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EC62E2" w14:textId="77777777" w:rsidR="006C33E6" w:rsidRPr="002A2F66" w:rsidRDefault="006C33E6" w:rsidP="006C33E6">
      <w:pPr>
        <w:jc w:val="center"/>
        <w:rPr>
          <w:rFonts w:ascii="Garamond" w:hAnsi="Garamond"/>
          <w:b/>
          <w:bCs/>
          <w:sz w:val="32"/>
          <w:szCs w:val="32"/>
        </w:rPr>
      </w:pPr>
      <w:r w:rsidRPr="002A2F66">
        <w:rPr>
          <w:rFonts w:ascii="Garamond" w:hAnsi="Garamond"/>
          <w:b/>
          <w:bCs/>
          <w:sz w:val="32"/>
          <w:szCs w:val="32"/>
        </w:rPr>
        <w:t>U. S. Department of Education</w:t>
      </w:r>
    </w:p>
    <w:p w14:paraId="429A6127" w14:textId="77777777" w:rsidR="006C33E6" w:rsidRPr="002A2F66" w:rsidRDefault="006C33E6" w:rsidP="006C33E6">
      <w:pPr>
        <w:jc w:val="center"/>
        <w:rPr>
          <w:rFonts w:ascii="Garamond" w:hAnsi="Garamond"/>
          <w:b/>
          <w:bCs/>
          <w:sz w:val="32"/>
          <w:szCs w:val="32"/>
        </w:rPr>
      </w:pPr>
      <w:r w:rsidRPr="002A2F66">
        <w:rPr>
          <w:rFonts w:ascii="Garamond" w:hAnsi="Garamond"/>
          <w:b/>
          <w:bCs/>
          <w:sz w:val="32"/>
          <w:szCs w:val="32"/>
        </w:rPr>
        <w:t>Office of Postsecondary Education/Federal TRIO Programs</w:t>
      </w:r>
    </w:p>
    <w:p w14:paraId="378DE21F" w14:textId="77777777" w:rsidR="006C33E6" w:rsidRPr="002A2F66" w:rsidRDefault="006C33E6" w:rsidP="006C33E6">
      <w:pPr>
        <w:jc w:val="center"/>
        <w:rPr>
          <w:rFonts w:ascii="Garamond" w:hAnsi="Garamond"/>
          <w:b/>
          <w:bCs/>
          <w:sz w:val="32"/>
          <w:szCs w:val="32"/>
        </w:rPr>
      </w:pPr>
      <w:r w:rsidRPr="002A2F66">
        <w:rPr>
          <w:rFonts w:ascii="Garamond" w:hAnsi="Garamond"/>
          <w:b/>
          <w:bCs/>
          <w:sz w:val="32"/>
          <w:szCs w:val="32"/>
        </w:rPr>
        <w:t>Policies and Procedures for Prior Experience (PE) Assessments</w:t>
      </w:r>
    </w:p>
    <w:p w14:paraId="592887A4" w14:textId="77777777" w:rsidR="006C33E6" w:rsidRPr="002A2F66" w:rsidRDefault="006C33E6" w:rsidP="006C33E6">
      <w:pPr>
        <w:jc w:val="center"/>
        <w:rPr>
          <w:rFonts w:ascii="Garamond" w:hAnsi="Garamond"/>
          <w:b/>
          <w:bCs/>
          <w:sz w:val="24"/>
          <w:szCs w:val="24"/>
        </w:rPr>
      </w:pPr>
      <w:r w:rsidRPr="000D650A">
        <w:rPr>
          <w:rFonts w:ascii="Garamond" w:hAnsi="Garamond" w:cs="Constantia,Bold"/>
          <w:b/>
          <w:bCs/>
          <w:sz w:val="32"/>
          <w:szCs w:val="32"/>
        </w:rPr>
        <w:t>Ronald E. McNair Post</w:t>
      </w:r>
      <w:r>
        <w:rPr>
          <w:rFonts w:ascii="Garamond" w:hAnsi="Garamond" w:cs="Constantia,Bold"/>
          <w:b/>
          <w:bCs/>
          <w:sz w:val="32"/>
          <w:szCs w:val="32"/>
        </w:rPr>
        <w:t>-</w:t>
      </w:r>
      <w:r w:rsidRPr="000D650A">
        <w:rPr>
          <w:rFonts w:ascii="Garamond" w:hAnsi="Garamond" w:cs="Constantia,Bold"/>
          <w:b/>
          <w:bCs/>
          <w:sz w:val="32"/>
          <w:szCs w:val="32"/>
        </w:rPr>
        <w:t>baccalaureate Achievement Program</w:t>
      </w:r>
    </w:p>
    <w:p w14:paraId="02E88A41" w14:textId="77777777" w:rsidR="006C33E6" w:rsidRPr="002A2F66" w:rsidRDefault="006C33E6" w:rsidP="006C33E6">
      <w:pPr>
        <w:jc w:val="center"/>
        <w:rPr>
          <w:rFonts w:ascii="Garamond" w:hAnsi="Garamond"/>
          <w:b/>
          <w:bCs/>
          <w:sz w:val="32"/>
          <w:szCs w:val="32"/>
        </w:rPr>
      </w:pPr>
      <w:r w:rsidRPr="002A2F66">
        <w:rPr>
          <w:rFonts w:ascii="Garamond" w:hAnsi="Garamond"/>
          <w:b/>
          <w:bCs/>
          <w:sz w:val="32"/>
          <w:szCs w:val="32"/>
        </w:rPr>
        <w:t>201</w:t>
      </w:r>
      <w:r w:rsidR="004011C0" w:rsidRPr="002A2F66">
        <w:rPr>
          <w:rFonts w:ascii="Garamond" w:hAnsi="Garamond"/>
          <w:b/>
          <w:bCs/>
          <w:sz w:val="32"/>
          <w:szCs w:val="32"/>
        </w:rPr>
        <w:t>7</w:t>
      </w:r>
      <w:r w:rsidRPr="002A2F66">
        <w:rPr>
          <w:rFonts w:ascii="Garamond" w:hAnsi="Garamond"/>
          <w:b/>
          <w:bCs/>
          <w:sz w:val="32"/>
          <w:szCs w:val="32"/>
        </w:rPr>
        <w:t>–</w:t>
      </w:r>
      <w:r w:rsidR="004011C0" w:rsidRPr="002A2F66">
        <w:rPr>
          <w:rFonts w:ascii="Garamond" w:hAnsi="Garamond"/>
          <w:b/>
          <w:bCs/>
          <w:sz w:val="32"/>
          <w:szCs w:val="32"/>
        </w:rPr>
        <w:t>22</w:t>
      </w:r>
      <w:r w:rsidRPr="002A2F66">
        <w:rPr>
          <w:rFonts w:ascii="Garamond" w:hAnsi="Garamond"/>
          <w:b/>
          <w:bCs/>
          <w:sz w:val="32"/>
          <w:szCs w:val="32"/>
        </w:rPr>
        <w:t xml:space="preserve"> Grant Award Cycle</w:t>
      </w:r>
    </w:p>
    <w:p w14:paraId="2E0C93C4" w14:textId="77777777" w:rsidR="00564CAE" w:rsidRPr="000D650A" w:rsidRDefault="00564CAE" w:rsidP="00EB2886">
      <w:pPr>
        <w:autoSpaceDE w:val="0"/>
        <w:autoSpaceDN w:val="0"/>
        <w:adjustRightInd w:val="0"/>
        <w:jc w:val="center"/>
        <w:rPr>
          <w:rFonts w:ascii="Garamond" w:hAnsi="Garamond" w:cs="Constantia,BoldItalic"/>
          <w:b/>
          <w:bCs/>
          <w:i/>
          <w:iCs/>
        </w:rPr>
      </w:pPr>
    </w:p>
    <w:p w14:paraId="338D89DE" w14:textId="77777777" w:rsidR="00F72FD2" w:rsidRPr="000D650A" w:rsidRDefault="002F2DFD" w:rsidP="001C2140">
      <w:pPr>
        <w:autoSpaceDE w:val="0"/>
        <w:autoSpaceDN w:val="0"/>
        <w:adjustRightInd w:val="0"/>
        <w:rPr>
          <w:rFonts w:ascii="Garamond" w:eastAsia="Times New Roman" w:hAnsi="Garamond" w:cs="Constantia,BoldItalic"/>
          <w:b/>
          <w:bCs/>
          <w:i/>
          <w:iCs/>
          <w:color w:val="523F69"/>
          <w:sz w:val="28"/>
          <w:szCs w:val="28"/>
        </w:rPr>
      </w:pPr>
      <w:proofErr w:type="gramStart"/>
      <w:r w:rsidRPr="000D650A">
        <w:rPr>
          <w:rFonts w:ascii="Garamond" w:eastAsia="Times New Roman" w:hAnsi="Garamond" w:cs="Constantia,BoldItalic"/>
          <w:b/>
          <w:bCs/>
          <w:i/>
          <w:iCs/>
          <w:sz w:val="28"/>
          <w:szCs w:val="28"/>
        </w:rPr>
        <w:t>Brief s</w:t>
      </w:r>
      <w:r w:rsidR="00F72FD2" w:rsidRPr="000D650A">
        <w:rPr>
          <w:rFonts w:ascii="Garamond" w:eastAsia="Times New Roman" w:hAnsi="Garamond" w:cs="Constantia,BoldItalic"/>
          <w:b/>
          <w:bCs/>
          <w:i/>
          <w:iCs/>
          <w:sz w:val="28"/>
          <w:szCs w:val="28"/>
        </w:rPr>
        <w:t>ummary</w:t>
      </w:r>
      <w:proofErr w:type="gramEnd"/>
      <w:r w:rsidR="00F72FD2" w:rsidRPr="000D650A">
        <w:rPr>
          <w:rFonts w:ascii="Garamond" w:eastAsia="Times New Roman" w:hAnsi="Garamond" w:cs="Constantia,BoldItalic"/>
          <w:b/>
          <w:bCs/>
          <w:i/>
          <w:iCs/>
          <w:sz w:val="28"/>
          <w:szCs w:val="28"/>
        </w:rPr>
        <w:t xml:space="preserve"> of policies and procedures for assessing Prior Experience</w:t>
      </w:r>
      <w:r w:rsidR="00942B49" w:rsidRPr="000D650A">
        <w:rPr>
          <w:rFonts w:ascii="Garamond" w:eastAsia="Times New Roman" w:hAnsi="Garamond" w:cs="Constantia,BoldItalic"/>
          <w:b/>
          <w:bCs/>
          <w:i/>
          <w:iCs/>
          <w:sz w:val="28"/>
          <w:szCs w:val="28"/>
        </w:rPr>
        <w:t xml:space="preserve"> (PE)</w:t>
      </w:r>
      <w:r w:rsidR="00F72FD2" w:rsidRPr="000D650A">
        <w:rPr>
          <w:rFonts w:ascii="Garamond" w:eastAsia="Times New Roman" w:hAnsi="Garamond" w:cs="Constantia,BoldItalic"/>
          <w:b/>
          <w:bCs/>
          <w:i/>
          <w:iCs/>
          <w:sz w:val="28"/>
          <w:szCs w:val="28"/>
        </w:rPr>
        <w:t xml:space="preserve"> points</w:t>
      </w:r>
    </w:p>
    <w:p w14:paraId="57EED4F3" w14:textId="77777777" w:rsidR="00F72FD2" w:rsidRPr="000D650A" w:rsidRDefault="00F72FD2" w:rsidP="00F72FD2">
      <w:pPr>
        <w:autoSpaceDE w:val="0"/>
        <w:autoSpaceDN w:val="0"/>
        <w:adjustRightInd w:val="0"/>
        <w:rPr>
          <w:rFonts w:ascii="Garamond" w:eastAsia="Times New Roman" w:hAnsi="Garamond" w:cs="Constantia,BoldItalic"/>
          <w:color w:val="002060"/>
        </w:rPr>
      </w:pPr>
    </w:p>
    <w:p w14:paraId="006C5D2D" w14:textId="77777777" w:rsidR="00E82BEF" w:rsidRPr="000D650A" w:rsidRDefault="00B26338" w:rsidP="00252D13">
      <w:pPr>
        <w:spacing w:after="200"/>
        <w:contextualSpacing/>
        <w:rPr>
          <w:rFonts w:ascii="Garamond" w:eastAsia="Times New Roman" w:hAnsi="Garamond"/>
        </w:rPr>
      </w:pPr>
      <w:r w:rsidRPr="000D650A">
        <w:rPr>
          <w:rFonts w:ascii="Garamond" w:eastAsia="Times New Roman" w:hAnsi="Garamond"/>
        </w:rPr>
        <w:t xml:space="preserve">The </w:t>
      </w:r>
      <w:r w:rsidR="00252D13" w:rsidRPr="000D650A">
        <w:rPr>
          <w:rFonts w:ascii="Garamond" w:eastAsia="Times New Roman" w:hAnsi="Garamond"/>
        </w:rPr>
        <w:t xml:space="preserve">purpose of this </w:t>
      </w:r>
      <w:r w:rsidR="00942B49" w:rsidRPr="000D650A">
        <w:rPr>
          <w:rFonts w:ascii="Garamond" w:eastAsia="Times New Roman" w:hAnsi="Garamond"/>
        </w:rPr>
        <w:t>appendix</w:t>
      </w:r>
      <w:r w:rsidR="00252D13" w:rsidRPr="000D650A">
        <w:rPr>
          <w:rFonts w:ascii="Garamond" w:eastAsia="Times New Roman" w:hAnsi="Garamond"/>
        </w:rPr>
        <w:t xml:space="preserve"> is to provide information on the Department</w:t>
      </w:r>
      <w:r w:rsidR="00E82BEF" w:rsidRPr="000D650A">
        <w:rPr>
          <w:rFonts w:ascii="Garamond" w:eastAsia="Times New Roman" w:hAnsi="Garamond"/>
        </w:rPr>
        <w:t>’s</w:t>
      </w:r>
      <w:r w:rsidR="00252D13" w:rsidRPr="000D650A">
        <w:rPr>
          <w:rFonts w:ascii="Garamond" w:eastAsia="Times New Roman" w:hAnsi="Garamond"/>
        </w:rPr>
        <w:t xml:space="preserve"> </w:t>
      </w:r>
      <w:r w:rsidR="00D964B2" w:rsidRPr="000D650A">
        <w:rPr>
          <w:rFonts w:ascii="Garamond" w:eastAsia="Times New Roman" w:hAnsi="Garamond"/>
        </w:rPr>
        <w:t>policies</w:t>
      </w:r>
      <w:r w:rsidR="008730EF" w:rsidRPr="000D650A">
        <w:rPr>
          <w:rFonts w:ascii="Garamond" w:eastAsia="Times New Roman" w:hAnsi="Garamond"/>
        </w:rPr>
        <w:t>,</w:t>
      </w:r>
      <w:r w:rsidR="00D964B2" w:rsidRPr="000D650A">
        <w:rPr>
          <w:rFonts w:ascii="Garamond" w:eastAsia="Times New Roman" w:hAnsi="Garamond"/>
        </w:rPr>
        <w:t xml:space="preserve"> procedures and calculation </w:t>
      </w:r>
      <w:r w:rsidR="00E82BEF" w:rsidRPr="000D650A">
        <w:rPr>
          <w:rFonts w:ascii="Garamond" w:eastAsia="Times New Roman" w:hAnsi="Garamond"/>
        </w:rPr>
        <w:t xml:space="preserve">rules </w:t>
      </w:r>
      <w:r w:rsidR="00D964B2" w:rsidRPr="000D650A">
        <w:rPr>
          <w:rFonts w:ascii="Garamond" w:eastAsia="Times New Roman" w:hAnsi="Garamond"/>
        </w:rPr>
        <w:t xml:space="preserve">used to award </w:t>
      </w:r>
      <w:r w:rsidR="008730EF" w:rsidRPr="000D650A">
        <w:rPr>
          <w:rFonts w:ascii="Garamond" w:eastAsia="Times New Roman" w:hAnsi="Garamond"/>
        </w:rPr>
        <w:t>P</w:t>
      </w:r>
      <w:r w:rsidRPr="000D650A">
        <w:rPr>
          <w:rFonts w:ascii="Garamond" w:eastAsia="Times New Roman" w:hAnsi="Garamond"/>
        </w:rPr>
        <w:t xml:space="preserve">rior </w:t>
      </w:r>
      <w:r w:rsidR="008730EF" w:rsidRPr="000D650A">
        <w:rPr>
          <w:rFonts w:ascii="Garamond" w:eastAsia="Times New Roman" w:hAnsi="Garamond"/>
        </w:rPr>
        <w:t>E</w:t>
      </w:r>
      <w:r w:rsidRPr="000D650A">
        <w:rPr>
          <w:rFonts w:ascii="Garamond" w:eastAsia="Times New Roman" w:hAnsi="Garamond"/>
        </w:rPr>
        <w:t>xperience (</w:t>
      </w:r>
      <w:r w:rsidR="00252D13" w:rsidRPr="000D650A">
        <w:rPr>
          <w:rFonts w:ascii="Garamond" w:eastAsia="Times New Roman" w:hAnsi="Garamond"/>
        </w:rPr>
        <w:t>PE</w:t>
      </w:r>
      <w:r w:rsidRPr="000D650A">
        <w:rPr>
          <w:rFonts w:ascii="Garamond" w:eastAsia="Times New Roman" w:hAnsi="Garamond"/>
        </w:rPr>
        <w:t>)</w:t>
      </w:r>
      <w:r w:rsidR="00252D13" w:rsidRPr="000D650A">
        <w:rPr>
          <w:rFonts w:ascii="Garamond" w:eastAsia="Times New Roman" w:hAnsi="Garamond"/>
        </w:rPr>
        <w:t xml:space="preserve"> points for the FY </w:t>
      </w:r>
      <w:r w:rsidR="006C33E6">
        <w:rPr>
          <w:rFonts w:ascii="Garamond" w:eastAsia="Times New Roman" w:hAnsi="Garamond"/>
        </w:rPr>
        <w:t>201</w:t>
      </w:r>
      <w:r w:rsidR="004011C0">
        <w:rPr>
          <w:rFonts w:ascii="Garamond" w:eastAsia="Times New Roman" w:hAnsi="Garamond"/>
        </w:rPr>
        <w:t>7</w:t>
      </w:r>
      <w:r w:rsidR="006C33E6">
        <w:rPr>
          <w:rFonts w:ascii="Garamond" w:eastAsia="Times New Roman" w:hAnsi="Garamond"/>
        </w:rPr>
        <w:t>-</w:t>
      </w:r>
      <w:r w:rsidR="004011C0">
        <w:rPr>
          <w:rFonts w:ascii="Garamond" w:eastAsia="Times New Roman" w:hAnsi="Garamond"/>
        </w:rPr>
        <w:t>22</w:t>
      </w:r>
      <w:r w:rsidR="00252D13" w:rsidRPr="000D650A">
        <w:rPr>
          <w:rFonts w:ascii="Garamond" w:eastAsia="Times New Roman" w:hAnsi="Garamond"/>
        </w:rPr>
        <w:t xml:space="preserve"> </w:t>
      </w:r>
      <w:r w:rsidR="00E82BEF" w:rsidRPr="000D650A">
        <w:rPr>
          <w:rFonts w:ascii="Garamond" w:eastAsia="Times New Roman" w:hAnsi="Garamond"/>
        </w:rPr>
        <w:t xml:space="preserve">McNair grant </w:t>
      </w:r>
      <w:r w:rsidR="006C33E6">
        <w:rPr>
          <w:rFonts w:ascii="Garamond" w:eastAsia="Times New Roman" w:hAnsi="Garamond"/>
        </w:rPr>
        <w:t>cycle</w:t>
      </w:r>
      <w:r w:rsidR="0025655A">
        <w:rPr>
          <w:rFonts w:ascii="Garamond" w:eastAsia="Times New Roman" w:hAnsi="Garamond"/>
        </w:rPr>
        <w:t>.</w:t>
      </w:r>
    </w:p>
    <w:p w14:paraId="583F343B" w14:textId="77777777" w:rsidR="00E82BEF" w:rsidRPr="000D650A" w:rsidRDefault="00E82BEF" w:rsidP="00252D13">
      <w:pPr>
        <w:spacing w:after="200"/>
        <w:contextualSpacing/>
        <w:rPr>
          <w:rFonts w:ascii="Garamond" w:eastAsia="Times New Roman" w:hAnsi="Garamond"/>
        </w:rPr>
      </w:pPr>
    </w:p>
    <w:p w14:paraId="0BC38DB6" w14:textId="77777777" w:rsidR="003677CF" w:rsidRPr="000D650A" w:rsidRDefault="00F72FD2" w:rsidP="00252D13">
      <w:pPr>
        <w:spacing w:after="200"/>
        <w:contextualSpacing/>
        <w:rPr>
          <w:rFonts w:ascii="Garamond" w:eastAsia="Times New Roman" w:hAnsi="Garamond"/>
        </w:rPr>
      </w:pPr>
      <w:r w:rsidRPr="000D650A">
        <w:rPr>
          <w:rFonts w:ascii="Garamond" w:eastAsia="Times New Roman" w:hAnsi="Garamond"/>
        </w:rPr>
        <w:t xml:space="preserve">McNair projects </w:t>
      </w:r>
      <w:r w:rsidR="001F6BAC" w:rsidRPr="000D650A">
        <w:rPr>
          <w:rFonts w:ascii="Garamond" w:eastAsia="Times New Roman" w:hAnsi="Garamond"/>
        </w:rPr>
        <w:t>funded</w:t>
      </w:r>
      <w:r w:rsidRPr="000D650A">
        <w:rPr>
          <w:rFonts w:ascii="Garamond" w:eastAsia="Times New Roman" w:hAnsi="Garamond"/>
        </w:rPr>
        <w:t xml:space="preserve"> </w:t>
      </w:r>
      <w:r w:rsidR="00B26338" w:rsidRPr="000D650A">
        <w:rPr>
          <w:rFonts w:ascii="Garamond" w:eastAsia="Times New Roman" w:hAnsi="Garamond"/>
        </w:rPr>
        <w:t>in the assessment years</w:t>
      </w:r>
      <w:r w:rsidR="00252D13" w:rsidRPr="000D650A">
        <w:rPr>
          <w:rFonts w:ascii="Garamond" w:eastAsia="Times New Roman" w:hAnsi="Garamond"/>
        </w:rPr>
        <w:t xml:space="preserve"> </w:t>
      </w:r>
      <w:r w:rsidR="00942B49" w:rsidRPr="000D650A">
        <w:rPr>
          <w:rFonts w:ascii="Garamond" w:eastAsia="Times New Roman" w:hAnsi="Garamond"/>
        </w:rPr>
        <w:t xml:space="preserve">are eligible </w:t>
      </w:r>
      <w:r w:rsidR="003677CF" w:rsidRPr="000D650A">
        <w:rPr>
          <w:rFonts w:ascii="Garamond" w:eastAsia="Times New Roman" w:hAnsi="Garamond"/>
        </w:rPr>
        <w:t xml:space="preserve">for </w:t>
      </w:r>
      <w:r w:rsidR="00942B49" w:rsidRPr="000D650A">
        <w:rPr>
          <w:rFonts w:ascii="Garamond" w:eastAsia="Times New Roman" w:hAnsi="Garamond"/>
        </w:rPr>
        <w:t>PE points</w:t>
      </w:r>
      <w:r w:rsidRPr="000D650A">
        <w:rPr>
          <w:rFonts w:ascii="Garamond" w:eastAsia="Times New Roman" w:hAnsi="Garamond"/>
        </w:rPr>
        <w:t>.</w:t>
      </w:r>
    </w:p>
    <w:p w14:paraId="682028A0" w14:textId="77777777" w:rsidR="0063066F" w:rsidRPr="000D650A" w:rsidRDefault="0063066F" w:rsidP="000F08E8">
      <w:pPr>
        <w:contextualSpacing/>
        <w:rPr>
          <w:rFonts w:ascii="Garamond" w:eastAsia="Times New Roman" w:hAnsi="Garamond"/>
          <w:b/>
        </w:rPr>
      </w:pPr>
    </w:p>
    <w:p w14:paraId="34C37418" w14:textId="77777777" w:rsidR="00442494" w:rsidRDefault="000F08E8" w:rsidP="00442494">
      <w:pPr>
        <w:pStyle w:val="ListParagraph"/>
        <w:numPr>
          <w:ilvl w:val="0"/>
          <w:numId w:val="1"/>
        </w:numPr>
        <w:spacing w:after="200"/>
        <w:ind w:left="720"/>
        <w:rPr>
          <w:rFonts w:ascii="Garamond" w:hAnsi="Garamond"/>
          <w:sz w:val="20"/>
          <w:szCs w:val="20"/>
        </w:rPr>
      </w:pPr>
      <w:r w:rsidRPr="000D650A">
        <w:rPr>
          <w:rFonts w:ascii="Garamond" w:hAnsi="Garamond"/>
          <w:sz w:val="20"/>
          <w:szCs w:val="20"/>
        </w:rPr>
        <w:t>The PE assessment years are 201</w:t>
      </w:r>
      <w:r w:rsidR="004011C0">
        <w:rPr>
          <w:rFonts w:ascii="Garamond" w:hAnsi="Garamond"/>
          <w:sz w:val="20"/>
          <w:szCs w:val="20"/>
        </w:rPr>
        <w:t>8</w:t>
      </w:r>
      <w:r w:rsidRPr="000D650A">
        <w:rPr>
          <w:rFonts w:ascii="Garamond" w:hAnsi="Garamond"/>
          <w:sz w:val="20"/>
          <w:szCs w:val="20"/>
        </w:rPr>
        <w:t>-1</w:t>
      </w:r>
      <w:r w:rsidR="004011C0">
        <w:rPr>
          <w:rFonts w:ascii="Garamond" w:hAnsi="Garamond"/>
          <w:sz w:val="20"/>
          <w:szCs w:val="20"/>
        </w:rPr>
        <w:t>9</w:t>
      </w:r>
      <w:r w:rsidRPr="000D650A">
        <w:rPr>
          <w:rFonts w:ascii="Garamond" w:hAnsi="Garamond"/>
          <w:sz w:val="20"/>
          <w:szCs w:val="20"/>
        </w:rPr>
        <w:t>, 201</w:t>
      </w:r>
      <w:r w:rsidR="004011C0">
        <w:rPr>
          <w:rFonts w:ascii="Garamond" w:hAnsi="Garamond"/>
          <w:sz w:val="20"/>
          <w:szCs w:val="20"/>
        </w:rPr>
        <w:t>9</w:t>
      </w:r>
      <w:r w:rsidRPr="000D650A">
        <w:rPr>
          <w:rFonts w:ascii="Garamond" w:hAnsi="Garamond"/>
          <w:sz w:val="20"/>
          <w:szCs w:val="20"/>
        </w:rPr>
        <w:t>-</w:t>
      </w:r>
      <w:r w:rsidR="004011C0">
        <w:rPr>
          <w:rFonts w:ascii="Garamond" w:hAnsi="Garamond"/>
          <w:sz w:val="20"/>
          <w:szCs w:val="20"/>
        </w:rPr>
        <w:t>20</w:t>
      </w:r>
      <w:r w:rsidRPr="000D650A">
        <w:rPr>
          <w:rFonts w:ascii="Garamond" w:hAnsi="Garamond"/>
          <w:sz w:val="20"/>
          <w:szCs w:val="20"/>
        </w:rPr>
        <w:t>, and 20</w:t>
      </w:r>
      <w:r w:rsidR="004011C0">
        <w:rPr>
          <w:rFonts w:ascii="Garamond" w:hAnsi="Garamond"/>
          <w:sz w:val="20"/>
          <w:szCs w:val="20"/>
        </w:rPr>
        <w:t>20</w:t>
      </w:r>
      <w:r w:rsidRPr="000D650A">
        <w:rPr>
          <w:rFonts w:ascii="Garamond" w:hAnsi="Garamond"/>
          <w:sz w:val="20"/>
          <w:szCs w:val="20"/>
        </w:rPr>
        <w:t>-</w:t>
      </w:r>
      <w:r w:rsidR="004011C0">
        <w:rPr>
          <w:rFonts w:ascii="Garamond" w:hAnsi="Garamond"/>
          <w:sz w:val="20"/>
          <w:szCs w:val="20"/>
        </w:rPr>
        <w:t>21</w:t>
      </w:r>
      <w:r w:rsidRPr="000D650A">
        <w:rPr>
          <w:rFonts w:ascii="Garamond" w:hAnsi="Garamond"/>
          <w:sz w:val="20"/>
          <w:szCs w:val="20"/>
        </w:rPr>
        <w:t>.</w:t>
      </w:r>
    </w:p>
    <w:p w14:paraId="49497AC2" w14:textId="0CB1665D" w:rsidR="00442494" w:rsidRPr="00886868" w:rsidRDefault="00442494" w:rsidP="00442494">
      <w:pPr>
        <w:pStyle w:val="ListParagraph"/>
        <w:numPr>
          <w:ilvl w:val="0"/>
          <w:numId w:val="1"/>
        </w:numPr>
        <w:spacing w:after="200"/>
        <w:ind w:left="720"/>
        <w:rPr>
          <w:rFonts w:ascii="Garamond" w:hAnsi="Garamond"/>
          <w:b/>
          <w:sz w:val="20"/>
          <w:szCs w:val="20"/>
        </w:rPr>
      </w:pPr>
      <w:r w:rsidRPr="00886868">
        <w:rPr>
          <w:rFonts w:ascii="Garamond" w:hAnsi="Garamond"/>
          <w:b/>
          <w:sz w:val="20"/>
          <w:szCs w:val="20"/>
        </w:rPr>
        <w:t xml:space="preserve">This current reporting year addresses the </w:t>
      </w:r>
      <w:r w:rsidR="00E63469" w:rsidRPr="00886868">
        <w:rPr>
          <w:rFonts w:ascii="Garamond" w:hAnsi="Garamond"/>
          <w:b/>
          <w:sz w:val="20"/>
          <w:szCs w:val="20"/>
        </w:rPr>
        <w:t xml:space="preserve">third </w:t>
      </w:r>
      <w:r w:rsidRPr="00886868">
        <w:rPr>
          <w:rFonts w:ascii="Garamond" w:hAnsi="Garamond"/>
          <w:b/>
          <w:sz w:val="20"/>
          <w:szCs w:val="20"/>
        </w:rPr>
        <w:t>academic year of the 201</w:t>
      </w:r>
      <w:r w:rsidR="004011C0" w:rsidRPr="00886868">
        <w:rPr>
          <w:rFonts w:ascii="Garamond" w:hAnsi="Garamond"/>
          <w:b/>
          <w:sz w:val="20"/>
          <w:szCs w:val="20"/>
        </w:rPr>
        <w:t>7</w:t>
      </w:r>
      <w:r w:rsidRPr="00886868">
        <w:rPr>
          <w:rFonts w:ascii="Garamond" w:hAnsi="Garamond"/>
          <w:b/>
          <w:sz w:val="20"/>
          <w:szCs w:val="20"/>
        </w:rPr>
        <w:t>-</w:t>
      </w:r>
      <w:r w:rsidR="004011C0" w:rsidRPr="00886868">
        <w:rPr>
          <w:rFonts w:ascii="Garamond" w:hAnsi="Garamond"/>
          <w:b/>
          <w:sz w:val="20"/>
          <w:szCs w:val="20"/>
        </w:rPr>
        <w:t>22</w:t>
      </w:r>
      <w:r w:rsidRPr="00886868">
        <w:rPr>
          <w:rFonts w:ascii="Garamond" w:hAnsi="Garamond"/>
          <w:b/>
          <w:sz w:val="20"/>
          <w:szCs w:val="20"/>
        </w:rPr>
        <w:t xml:space="preserve"> grant award cycles, and so PE points calculated for this year will be applied to </w:t>
      </w:r>
      <w:r w:rsidR="00180FF3" w:rsidRPr="00886868">
        <w:rPr>
          <w:rFonts w:ascii="Garamond" w:hAnsi="Garamond"/>
          <w:b/>
          <w:sz w:val="20"/>
          <w:szCs w:val="20"/>
        </w:rPr>
        <w:t xml:space="preserve">the next </w:t>
      </w:r>
      <w:r w:rsidR="001309A8" w:rsidRPr="00886868">
        <w:rPr>
          <w:rFonts w:ascii="Garamond" w:hAnsi="Garamond"/>
          <w:b/>
          <w:sz w:val="20"/>
          <w:szCs w:val="20"/>
        </w:rPr>
        <w:t xml:space="preserve">McNair </w:t>
      </w:r>
      <w:r w:rsidRPr="00886868">
        <w:rPr>
          <w:rFonts w:ascii="Garamond" w:hAnsi="Garamond"/>
          <w:b/>
          <w:sz w:val="20"/>
          <w:szCs w:val="20"/>
        </w:rPr>
        <w:t>grant competition.</w:t>
      </w:r>
    </w:p>
    <w:p w14:paraId="22F74D9A" w14:textId="77777777" w:rsidR="00442494" w:rsidRPr="00442494" w:rsidRDefault="00442494" w:rsidP="00442494">
      <w:pPr>
        <w:pStyle w:val="ListParagraph"/>
        <w:numPr>
          <w:ilvl w:val="0"/>
          <w:numId w:val="1"/>
        </w:numPr>
        <w:spacing w:after="200"/>
        <w:ind w:left="720"/>
        <w:rPr>
          <w:rFonts w:ascii="Garamond" w:hAnsi="Garamond"/>
          <w:sz w:val="20"/>
          <w:szCs w:val="20"/>
        </w:rPr>
      </w:pPr>
      <w:r>
        <w:rPr>
          <w:rFonts w:ascii="Garamond" w:hAnsi="Garamond"/>
          <w:sz w:val="20"/>
          <w:szCs w:val="20"/>
        </w:rPr>
        <w:t xml:space="preserve">Since PE point calculations entail tracking participants over multiple years, information gathered during this reporting period will be consequential for PE point calculations in future assessment years.  </w:t>
      </w:r>
    </w:p>
    <w:p w14:paraId="0468E0B8" w14:textId="77777777" w:rsidR="000F08E8" w:rsidRPr="000D650A" w:rsidRDefault="000F08E8" w:rsidP="000F08E8">
      <w:pPr>
        <w:pStyle w:val="ListParagraph"/>
        <w:numPr>
          <w:ilvl w:val="0"/>
          <w:numId w:val="1"/>
        </w:numPr>
        <w:spacing w:after="200"/>
        <w:ind w:left="720"/>
        <w:rPr>
          <w:rFonts w:ascii="Garamond" w:hAnsi="Garamond"/>
          <w:sz w:val="20"/>
          <w:szCs w:val="20"/>
        </w:rPr>
      </w:pPr>
      <w:r w:rsidRPr="000D650A">
        <w:rPr>
          <w:rFonts w:ascii="Garamond" w:hAnsi="Garamond"/>
          <w:sz w:val="20"/>
          <w:szCs w:val="20"/>
        </w:rPr>
        <w:t>The calculation of PE points for the three assessment years is based on:</w:t>
      </w:r>
    </w:p>
    <w:p w14:paraId="4681A92B" w14:textId="77777777" w:rsidR="000F08E8" w:rsidRPr="000D650A" w:rsidRDefault="000F08E8" w:rsidP="000D650A">
      <w:pPr>
        <w:pStyle w:val="ListParagraph"/>
        <w:numPr>
          <w:ilvl w:val="1"/>
          <w:numId w:val="1"/>
        </w:numPr>
        <w:spacing w:after="200"/>
        <w:ind w:left="1350" w:hanging="270"/>
        <w:rPr>
          <w:rFonts w:ascii="Garamond" w:hAnsi="Garamond"/>
          <w:sz w:val="20"/>
          <w:szCs w:val="20"/>
        </w:rPr>
      </w:pPr>
      <w:r w:rsidRPr="000D650A">
        <w:rPr>
          <w:rFonts w:ascii="Garamond" w:hAnsi="Garamond"/>
          <w:sz w:val="20"/>
          <w:szCs w:val="20"/>
        </w:rPr>
        <w:t xml:space="preserve">A project’s approved number of participants to be </w:t>
      </w:r>
      <w:proofErr w:type="gramStart"/>
      <w:r w:rsidRPr="000D650A">
        <w:rPr>
          <w:rFonts w:ascii="Garamond" w:hAnsi="Garamond"/>
          <w:sz w:val="20"/>
          <w:szCs w:val="20"/>
        </w:rPr>
        <w:t>served;</w:t>
      </w:r>
      <w:proofErr w:type="gramEnd"/>
    </w:p>
    <w:p w14:paraId="7743A48B" w14:textId="77777777" w:rsidR="000F08E8" w:rsidRPr="000D650A" w:rsidRDefault="000F08E8" w:rsidP="000D650A">
      <w:pPr>
        <w:pStyle w:val="ListParagraph"/>
        <w:numPr>
          <w:ilvl w:val="1"/>
          <w:numId w:val="1"/>
        </w:numPr>
        <w:spacing w:after="200"/>
        <w:ind w:left="1350" w:hanging="270"/>
        <w:rPr>
          <w:rFonts w:ascii="Garamond" w:hAnsi="Garamond"/>
          <w:sz w:val="20"/>
          <w:szCs w:val="20"/>
        </w:rPr>
      </w:pPr>
      <w:r w:rsidRPr="000D650A">
        <w:rPr>
          <w:rFonts w:ascii="Garamond" w:hAnsi="Garamond"/>
          <w:sz w:val="20"/>
          <w:szCs w:val="20"/>
        </w:rPr>
        <w:t>A project’s approved objectives; and</w:t>
      </w:r>
    </w:p>
    <w:p w14:paraId="790C6519" w14:textId="77777777" w:rsidR="0007742A" w:rsidRPr="000D650A" w:rsidRDefault="000F08E8" w:rsidP="000D650A">
      <w:pPr>
        <w:pStyle w:val="ListParagraph"/>
        <w:numPr>
          <w:ilvl w:val="1"/>
          <w:numId w:val="1"/>
        </w:numPr>
        <w:spacing w:after="200"/>
        <w:ind w:left="1350" w:hanging="270"/>
        <w:rPr>
          <w:rFonts w:ascii="Garamond" w:hAnsi="Garamond"/>
          <w:sz w:val="20"/>
          <w:szCs w:val="20"/>
        </w:rPr>
      </w:pPr>
      <w:r w:rsidRPr="000D650A">
        <w:rPr>
          <w:rFonts w:ascii="Garamond" w:hAnsi="Garamond"/>
          <w:sz w:val="20"/>
          <w:szCs w:val="20"/>
        </w:rPr>
        <w:t>The student-level data a project submits in its annual performance report (APR) for each assessment year.</w:t>
      </w:r>
    </w:p>
    <w:p w14:paraId="6B8F72FB" w14:textId="77777777" w:rsidR="000F08E8" w:rsidRPr="000D650A" w:rsidRDefault="0007742A" w:rsidP="000D650A">
      <w:pPr>
        <w:pStyle w:val="ListParagraph"/>
        <w:numPr>
          <w:ilvl w:val="1"/>
          <w:numId w:val="1"/>
        </w:numPr>
        <w:spacing w:after="200"/>
        <w:ind w:left="1350" w:hanging="270"/>
        <w:rPr>
          <w:rFonts w:ascii="Garamond" w:hAnsi="Garamond"/>
          <w:sz w:val="20"/>
          <w:szCs w:val="20"/>
        </w:rPr>
      </w:pPr>
      <w:r w:rsidRPr="000D650A">
        <w:rPr>
          <w:rFonts w:ascii="Garamond" w:eastAsia="Times New Roman" w:hAnsi="Garamond"/>
          <w:sz w:val="20"/>
          <w:szCs w:val="20"/>
        </w:rPr>
        <w:t>The Department has not cleaned or changed any of the student-level data and will not accept any changes to the APR data submitted in prior years.</w:t>
      </w:r>
    </w:p>
    <w:p w14:paraId="793AED9B" w14:textId="77777777" w:rsidR="000F08E8" w:rsidRPr="000D650A" w:rsidRDefault="000F08E8" w:rsidP="000F08E8">
      <w:pPr>
        <w:pStyle w:val="ListParagraph"/>
        <w:numPr>
          <w:ilvl w:val="0"/>
          <w:numId w:val="1"/>
        </w:numPr>
        <w:spacing w:after="200"/>
        <w:ind w:left="720"/>
        <w:rPr>
          <w:rFonts w:ascii="Garamond" w:hAnsi="Garamond"/>
          <w:sz w:val="20"/>
          <w:szCs w:val="20"/>
        </w:rPr>
      </w:pPr>
      <w:r w:rsidRPr="000D650A">
        <w:rPr>
          <w:rFonts w:ascii="Garamond" w:hAnsi="Garamond"/>
          <w:sz w:val="20"/>
          <w:szCs w:val="20"/>
        </w:rPr>
        <w:t>A project may earn up to a total of 15 points for each year assessed (see 34 CFR 646.20(a</w:t>
      </w:r>
      <w:r w:rsidR="00890648" w:rsidRPr="000D650A">
        <w:rPr>
          <w:rFonts w:ascii="Garamond" w:hAnsi="Garamond"/>
          <w:sz w:val="20"/>
          <w:szCs w:val="20"/>
        </w:rPr>
        <w:t>)(</w:t>
      </w:r>
      <w:r w:rsidRPr="000D650A">
        <w:rPr>
          <w:rFonts w:ascii="Garamond" w:hAnsi="Garamond"/>
          <w:sz w:val="20"/>
          <w:szCs w:val="20"/>
        </w:rPr>
        <w:t>2)).  The final PE score is the average of the score</w:t>
      </w:r>
      <w:r w:rsidR="0025655A">
        <w:rPr>
          <w:rFonts w:ascii="Garamond" w:hAnsi="Garamond"/>
          <w:sz w:val="20"/>
          <w:szCs w:val="20"/>
        </w:rPr>
        <w:t>s for the three years assessed.</w:t>
      </w:r>
    </w:p>
    <w:p w14:paraId="64BA5F33" w14:textId="77777777" w:rsidR="000F08E8" w:rsidRPr="000D650A" w:rsidRDefault="000F08E8" w:rsidP="0007742A">
      <w:pPr>
        <w:pStyle w:val="ListParagraph"/>
        <w:numPr>
          <w:ilvl w:val="0"/>
          <w:numId w:val="1"/>
        </w:numPr>
        <w:ind w:left="720"/>
        <w:rPr>
          <w:rFonts w:ascii="Garamond" w:hAnsi="Garamond"/>
          <w:sz w:val="20"/>
          <w:szCs w:val="20"/>
        </w:rPr>
      </w:pPr>
      <w:r w:rsidRPr="000D650A">
        <w:rPr>
          <w:rFonts w:ascii="Garamond" w:hAnsi="Garamond"/>
          <w:sz w:val="20"/>
          <w:szCs w:val="20"/>
        </w:rPr>
        <w:t xml:space="preserve">A project that served less than 90 percent of the number of students the project was funded to serve in the assessment year is </w:t>
      </w:r>
      <w:r w:rsidRPr="000D650A">
        <w:rPr>
          <w:rFonts w:ascii="Garamond" w:hAnsi="Garamond"/>
          <w:sz w:val="20"/>
          <w:szCs w:val="20"/>
          <w:u w:val="single"/>
        </w:rPr>
        <w:t>not</w:t>
      </w:r>
      <w:r w:rsidRPr="000D650A">
        <w:rPr>
          <w:rFonts w:ascii="Garamond" w:hAnsi="Garamond"/>
          <w:sz w:val="20"/>
          <w:szCs w:val="20"/>
        </w:rPr>
        <w:t xml:space="preserve"> eligible to earn points for </w:t>
      </w:r>
      <w:r w:rsidRPr="000D650A">
        <w:rPr>
          <w:rFonts w:ascii="Garamond" w:hAnsi="Garamond"/>
          <w:sz w:val="20"/>
          <w:szCs w:val="20"/>
          <w:u w:val="single"/>
        </w:rPr>
        <w:t>any</w:t>
      </w:r>
      <w:r w:rsidRPr="000D650A">
        <w:rPr>
          <w:rFonts w:ascii="Garamond" w:hAnsi="Garamond"/>
          <w:sz w:val="20"/>
          <w:szCs w:val="20"/>
        </w:rPr>
        <w:t xml:space="preserve"> of the PE criteria in the assessment year</w:t>
      </w:r>
      <w:r w:rsidRPr="000D650A">
        <w:rPr>
          <w:rFonts w:ascii="Garamond" w:hAnsi="Garamond"/>
          <w:sz w:val="24"/>
          <w:szCs w:val="24"/>
        </w:rPr>
        <w:t xml:space="preserve"> </w:t>
      </w:r>
      <w:r w:rsidRPr="000D650A">
        <w:rPr>
          <w:rFonts w:ascii="Garamond" w:hAnsi="Garamond"/>
          <w:sz w:val="20"/>
          <w:szCs w:val="20"/>
        </w:rPr>
        <w:t xml:space="preserve">(see </w:t>
      </w:r>
      <w:r w:rsidRPr="000D650A">
        <w:rPr>
          <w:rFonts w:ascii="Garamond" w:hAnsi="Garamond" w:cs="Arial"/>
          <w:bCs/>
          <w:sz w:val="20"/>
          <w:szCs w:val="20"/>
        </w:rPr>
        <w:t>34 CFR 646.22(b))</w:t>
      </w:r>
      <w:r w:rsidRPr="000D650A">
        <w:rPr>
          <w:rFonts w:ascii="Garamond" w:hAnsi="Garamond"/>
          <w:sz w:val="20"/>
          <w:szCs w:val="20"/>
        </w:rPr>
        <w:t>.</w:t>
      </w:r>
    </w:p>
    <w:p w14:paraId="5CE30629" w14:textId="4B7D0620" w:rsidR="000F08E8" w:rsidRPr="000D650A" w:rsidRDefault="000F08E8" w:rsidP="000D650A">
      <w:pPr>
        <w:pStyle w:val="ListParagraph"/>
        <w:numPr>
          <w:ilvl w:val="1"/>
          <w:numId w:val="1"/>
        </w:numPr>
        <w:spacing w:after="200"/>
        <w:ind w:left="1350" w:hanging="270"/>
        <w:rPr>
          <w:rFonts w:ascii="Garamond" w:hAnsi="Garamond"/>
          <w:sz w:val="20"/>
          <w:szCs w:val="20"/>
        </w:rPr>
      </w:pPr>
      <w:r w:rsidRPr="000D650A">
        <w:rPr>
          <w:rFonts w:ascii="Garamond" w:hAnsi="Garamond"/>
          <w:sz w:val="20"/>
          <w:szCs w:val="20"/>
        </w:rPr>
        <w:t>To determine if a project has served at least 90 percent of the approved number of student</w:t>
      </w:r>
      <w:r w:rsidR="005907D6">
        <w:rPr>
          <w:rFonts w:ascii="Garamond" w:hAnsi="Garamond"/>
          <w:sz w:val="20"/>
          <w:szCs w:val="20"/>
        </w:rPr>
        <w:t>s</w:t>
      </w:r>
      <w:r w:rsidRPr="000D650A">
        <w:rPr>
          <w:rFonts w:ascii="Garamond" w:hAnsi="Garamond"/>
          <w:sz w:val="20"/>
          <w:szCs w:val="20"/>
        </w:rPr>
        <w:t xml:space="preserve"> to be served, standard rounding rules are applied; if the calculated Number Served rate is between 89.5 and 89.9 percent, it is rounded up to 90%.</w:t>
      </w:r>
    </w:p>
    <w:p w14:paraId="0C703C8C" w14:textId="77777777" w:rsidR="000F08E8" w:rsidRPr="000D650A" w:rsidRDefault="000F08E8" w:rsidP="000D650A">
      <w:pPr>
        <w:pStyle w:val="ListParagraph"/>
        <w:numPr>
          <w:ilvl w:val="1"/>
          <w:numId w:val="1"/>
        </w:numPr>
        <w:spacing w:after="200"/>
        <w:ind w:left="1350" w:hanging="270"/>
        <w:rPr>
          <w:rFonts w:ascii="Garamond" w:hAnsi="Garamond"/>
          <w:sz w:val="20"/>
          <w:szCs w:val="20"/>
        </w:rPr>
      </w:pPr>
      <w:r w:rsidRPr="000D650A">
        <w:rPr>
          <w:rFonts w:ascii="Garamond" w:hAnsi="Garamond"/>
          <w:sz w:val="20"/>
          <w:szCs w:val="20"/>
        </w:rPr>
        <w:t xml:space="preserve">To earn PE points for the Funded Number criterion, a project must serve at least the number funded to serve.  Except for the one situation noted above, no rounding is applied to the Number Served rates.  For example, if the calculated rate is 99.6%, </w:t>
      </w:r>
      <w:r w:rsidR="0025655A">
        <w:rPr>
          <w:rFonts w:ascii="Garamond" w:hAnsi="Garamond"/>
          <w:sz w:val="20"/>
          <w:szCs w:val="20"/>
        </w:rPr>
        <w:t>the rate will be 99%, not 100%.</w:t>
      </w:r>
    </w:p>
    <w:p w14:paraId="48CF7EAE" w14:textId="77777777" w:rsidR="0007742A" w:rsidRPr="000D650A" w:rsidRDefault="000F08E8" w:rsidP="000F08E8">
      <w:pPr>
        <w:pStyle w:val="ListParagraph"/>
        <w:numPr>
          <w:ilvl w:val="0"/>
          <w:numId w:val="1"/>
        </w:numPr>
        <w:spacing w:after="200"/>
        <w:ind w:left="720"/>
        <w:rPr>
          <w:rFonts w:ascii="Garamond" w:hAnsi="Garamond"/>
          <w:sz w:val="20"/>
          <w:szCs w:val="20"/>
        </w:rPr>
      </w:pPr>
      <w:r w:rsidRPr="000D650A">
        <w:rPr>
          <w:rFonts w:ascii="Garamond" w:hAnsi="Garamond"/>
          <w:sz w:val="20"/>
          <w:szCs w:val="20"/>
        </w:rPr>
        <w:t>A McNair project funded in the current grant cycle (201</w:t>
      </w:r>
      <w:r w:rsidR="004011C0">
        <w:rPr>
          <w:rFonts w:ascii="Garamond" w:hAnsi="Garamond"/>
          <w:sz w:val="20"/>
          <w:szCs w:val="20"/>
        </w:rPr>
        <w:t>7</w:t>
      </w:r>
      <w:r w:rsidRPr="000D650A">
        <w:rPr>
          <w:rFonts w:ascii="Garamond" w:hAnsi="Garamond"/>
          <w:sz w:val="20"/>
          <w:szCs w:val="20"/>
        </w:rPr>
        <w:t>-</w:t>
      </w:r>
      <w:r w:rsidR="004011C0">
        <w:rPr>
          <w:rFonts w:ascii="Garamond" w:hAnsi="Garamond"/>
          <w:sz w:val="20"/>
          <w:szCs w:val="20"/>
        </w:rPr>
        <w:t>22</w:t>
      </w:r>
      <w:r w:rsidRPr="000D650A">
        <w:rPr>
          <w:rFonts w:ascii="Garamond" w:hAnsi="Garamond"/>
          <w:sz w:val="20"/>
          <w:szCs w:val="20"/>
        </w:rPr>
        <w:t xml:space="preserve">) that submits the APR for each of the assessment years is eligible to earn PE points </w:t>
      </w:r>
      <w:r w:rsidR="0025655A">
        <w:rPr>
          <w:rFonts w:ascii="Garamond" w:hAnsi="Garamond"/>
          <w:sz w:val="20"/>
          <w:szCs w:val="20"/>
        </w:rPr>
        <w:t>for the following PE criteria:</w:t>
      </w:r>
    </w:p>
    <w:p w14:paraId="5B3BBF69" w14:textId="77777777" w:rsidR="0007742A" w:rsidRPr="000D650A" w:rsidRDefault="0025655A" w:rsidP="000D650A">
      <w:pPr>
        <w:pStyle w:val="ListParagraph"/>
        <w:numPr>
          <w:ilvl w:val="1"/>
          <w:numId w:val="1"/>
        </w:numPr>
        <w:spacing w:after="200"/>
        <w:ind w:left="1350" w:hanging="270"/>
        <w:rPr>
          <w:rFonts w:ascii="Garamond" w:hAnsi="Garamond"/>
          <w:sz w:val="20"/>
          <w:szCs w:val="20"/>
        </w:rPr>
      </w:pPr>
      <w:r>
        <w:rPr>
          <w:rFonts w:ascii="Garamond" w:hAnsi="Garamond"/>
          <w:sz w:val="20"/>
          <w:szCs w:val="20"/>
        </w:rPr>
        <w:t xml:space="preserve">Funded </w:t>
      </w:r>
      <w:proofErr w:type="gramStart"/>
      <w:r>
        <w:rPr>
          <w:rFonts w:ascii="Garamond" w:hAnsi="Garamond"/>
          <w:sz w:val="20"/>
          <w:szCs w:val="20"/>
        </w:rPr>
        <w:t>Number;</w:t>
      </w:r>
      <w:proofErr w:type="gramEnd"/>
    </w:p>
    <w:p w14:paraId="1E2B160F" w14:textId="77777777" w:rsidR="0007742A" w:rsidRPr="000D650A" w:rsidRDefault="000F08E8" w:rsidP="000D650A">
      <w:pPr>
        <w:pStyle w:val="ListParagraph"/>
        <w:numPr>
          <w:ilvl w:val="1"/>
          <w:numId w:val="1"/>
        </w:numPr>
        <w:spacing w:after="200"/>
        <w:ind w:left="1350" w:hanging="270"/>
        <w:rPr>
          <w:rFonts w:ascii="Garamond" w:hAnsi="Garamond"/>
          <w:sz w:val="20"/>
          <w:szCs w:val="20"/>
        </w:rPr>
      </w:pPr>
      <w:r w:rsidRPr="000D650A">
        <w:rPr>
          <w:rFonts w:ascii="Garamond" w:hAnsi="Garamond"/>
          <w:sz w:val="20"/>
          <w:szCs w:val="20"/>
        </w:rPr>
        <w:t xml:space="preserve">Research </w:t>
      </w:r>
      <w:r w:rsidR="0007742A" w:rsidRPr="000D650A">
        <w:rPr>
          <w:rFonts w:ascii="Garamond" w:hAnsi="Garamond"/>
          <w:sz w:val="20"/>
          <w:szCs w:val="20"/>
        </w:rPr>
        <w:t>or</w:t>
      </w:r>
      <w:r w:rsidR="0025655A">
        <w:rPr>
          <w:rFonts w:ascii="Garamond" w:hAnsi="Garamond"/>
          <w:sz w:val="20"/>
          <w:szCs w:val="20"/>
        </w:rPr>
        <w:t xml:space="preserve"> Other Scholarly </w:t>
      </w:r>
      <w:proofErr w:type="gramStart"/>
      <w:r w:rsidR="0025655A">
        <w:rPr>
          <w:rFonts w:ascii="Garamond" w:hAnsi="Garamond"/>
          <w:sz w:val="20"/>
          <w:szCs w:val="20"/>
        </w:rPr>
        <w:t>Activities;</w:t>
      </w:r>
      <w:proofErr w:type="gramEnd"/>
    </w:p>
    <w:p w14:paraId="75F9FB0A" w14:textId="77777777" w:rsidR="0007742A" w:rsidRPr="000D650A" w:rsidRDefault="0007742A" w:rsidP="000D650A">
      <w:pPr>
        <w:pStyle w:val="ListParagraph"/>
        <w:numPr>
          <w:ilvl w:val="1"/>
          <w:numId w:val="1"/>
        </w:numPr>
        <w:spacing w:after="200"/>
        <w:ind w:left="1350" w:hanging="270"/>
        <w:rPr>
          <w:rFonts w:ascii="Garamond" w:hAnsi="Garamond"/>
          <w:sz w:val="20"/>
          <w:szCs w:val="20"/>
        </w:rPr>
      </w:pPr>
      <w:r w:rsidRPr="000D650A">
        <w:rPr>
          <w:rFonts w:ascii="Garamond" w:hAnsi="Garamond"/>
          <w:sz w:val="20"/>
          <w:szCs w:val="20"/>
        </w:rPr>
        <w:t>Post-baccalaureate Program—Graduate School Enrollment</w:t>
      </w:r>
      <w:r w:rsidR="0075076E" w:rsidRPr="000D650A">
        <w:rPr>
          <w:rFonts w:ascii="Garamond" w:hAnsi="Garamond"/>
          <w:sz w:val="20"/>
          <w:szCs w:val="20"/>
        </w:rPr>
        <w:t>;</w:t>
      </w:r>
      <w:r w:rsidR="0025655A">
        <w:rPr>
          <w:rFonts w:ascii="Garamond" w:hAnsi="Garamond"/>
          <w:sz w:val="20"/>
          <w:szCs w:val="20"/>
        </w:rPr>
        <w:t xml:space="preserve"> and</w:t>
      </w:r>
    </w:p>
    <w:p w14:paraId="12209450" w14:textId="77777777" w:rsidR="000F08E8" w:rsidRPr="000D650A" w:rsidRDefault="0007742A" w:rsidP="000D650A">
      <w:pPr>
        <w:pStyle w:val="ListParagraph"/>
        <w:numPr>
          <w:ilvl w:val="1"/>
          <w:numId w:val="1"/>
        </w:numPr>
        <w:spacing w:after="200"/>
        <w:ind w:left="1350" w:hanging="270"/>
        <w:rPr>
          <w:rFonts w:ascii="Garamond" w:hAnsi="Garamond"/>
          <w:sz w:val="20"/>
          <w:szCs w:val="20"/>
        </w:rPr>
      </w:pPr>
      <w:r w:rsidRPr="000D650A">
        <w:rPr>
          <w:rFonts w:ascii="Garamond" w:hAnsi="Garamond"/>
          <w:sz w:val="20"/>
          <w:szCs w:val="20"/>
        </w:rPr>
        <w:t>Post-baccalaureate Program—Continued Enrollment in Graduate School</w:t>
      </w:r>
      <w:r w:rsidR="000F08E8" w:rsidRPr="000D650A">
        <w:rPr>
          <w:rFonts w:ascii="Garamond" w:hAnsi="Garamond"/>
          <w:sz w:val="20"/>
          <w:szCs w:val="20"/>
        </w:rPr>
        <w:t>.</w:t>
      </w:r>
    </w:p>
    <w:p w14:paraId="06E68746" w14:textId="77777777" w:rsidR="000F08E8" w:rsidRPr="000D650A" w:rsidRDefault="000F08E8" w:rsidP="000F08E8">
      <w:pPr>
        <w:pStyle w:val="ListParagraph"/>
        <w:numPr>
          <w:ilvl w:val="0"/>
          <w:numId w:val="1"/>
        </w:numPr>
        <w:spacing w:after="200"/>
        <w:ind w:left="720"/>
        <w:rPr>
          <w:rFonts w:ascii="Garamond" w:hAnsi="Garamond"/>
          <w:sz w:val="20"/>
          <w:szCs w:val="20"/>
        </w:rPr>
      </w:pPr>
      <w:r w:rsidRPr="000D650A">
        <w:rPr>
          <w:rFonts w:ascii="Garamond" w:hAnsi="Garamond"/>
          <w:sz w:val="20"/>
          <w:szCs w:val="20"/>
        </w:rPr>
        <w:t xml:space="preserve">PE points are awarded based on meeting or exceeding the approved objectives. No partial credit is given. </w:t>
      </w:r>
    </w:p>
    <w:p w14:paraId="0331A644" w14:textId="77777777" w:rsidR="00886868" w:rsidRDefault="000F08E8" w:rsidP="00886868">
      <w:pPr>
        <w:pStyle w:val="ListParagraph"/>
        <w:rPr>
          <w:rFonts w:ascii="Garamond" w:hAnsi="Garamond"/>
          <w:sz w:val="20"/>
          <w:szCs w:val="20"/>
        </w:rPr>
      </w:pPr>
      <w:r w:rsidRPr="000D650A">
        <w:rPr>
          <w:rFonts w:ascii="Garamond" w:hAnsi="Garamond"/>
          <w:sz w:val="20"/>
          <w:szCs w:val="20"/>
        </w:rPr>
        <w:t xml:space="preserve">If the calculated rate for the PE criterion (i.e., actual rate) is greater than or equal to the approved rate, PE points are awarded.  </w:t>
      </w:r>
      <w:r w:rsidR="00030E96">
        <w:rPr>
          <w:rFonts w:ascii="Garamond" w:hAnsi="Garamond"/>
          <w:sz w:val="20"/>
          <w:szCs w:val="20"/>
        </w:rPr>
        <w:t>Ex</w:t>
      </w:r>
      <w:r w:rsidR="006C33E6">
        <w:rPr>
          <w:rFonts w:ascii="Garamond" w:hAnsi="Garamond"/>
          <w:sz w:val="20"/>
          <w:szCs w:val="20"/>
        </w:rPr>
        <w:t>cept</w:t>
      </w:r>
      <w:r w:rsidR="0007742A" w:rsidRPr="000D650A">
        <w:rPr>
          <w:rFonts w:ascii="Garamond" w:hAnsi="Garamond"/>
          <w:sz w:val="20"/>
          <w:szCs w:val="20"/>
        </w:rPr>
        <w:t xml:space="preserve"> where noted above, s</w:t>
      </w:r>
      <w:r w:rsidRPr="000D650A">
        <w:rPr>
          <w:rFonts w:ascii="Garamond" w:hAnsi="Garamond"/>
          <w:sz w:val="20"/>
          <w:szCs w:val="20"/>
        </w:rPr>
        <w:t>tandard rounding rules are used (e.g., 79.6% rounds to 80%)</w:t>
      </w:r>
      <w:r w:rsidR="00886868">
        <w:rPr>
          <w:rFonts w:ascii="Garamond" w:hAnsi="Garamond"/>
          <w:sz w:val="20"/>
          <w:szCs w:val="20"/>
        </w:rPr>
        <w:t>.</w:t>
      </w:r>
    </w:p>
    <w:p w14:paraId="3A8957E4" w14:textId="6ABBCB83" w:rsidR="000F08E8" w:rsidRPr="00886868" w:rsidRDefault="000F08E8" w:rsidP="00886868">
      <w:pPr>
        <w:pStyle w:val="ListParagraph"/>
        <w:numPr>
          <w:ilvl w:val="0"/>
          <w:numId w:val="1"/>
        </w:numPr>
        <w:ind w:left="720"/>
        <w:rPr>
          <w:rFonts w:ascii="Garamond" w:hAnsi="Garamond"/>
          <w:sz w:val="20"/>
          <w:szCs w:val="20"/>
        </w:rPr>
      </w:pPr>
      <w:r w:rsidRPr="00886868">
        <w:rPr>
          <w:rFonts w:ascii="Garamond" w:hAnsi="Garamond"/>
          <w:sz w:val="20"/>
          <w:szCs w:val="20"/>
        </w:rPr>
        <w:t xml:space="preserve">To be eligible to earn PE points for the </w:t>
      </w:r>
      <w:r w:rsidR="000C5BB6" w:rsidRPr="00886868">
        <w:rPr>
          <w:rFonts w:ascii="Garamond" w:hAnsi="Garamond"/>
          <w:sz w:val="20"/>
          <w:szCs w:val="20"/>
        </w:rPr>
        <w:t>doctorate degree attainment</w:t>
      </w:r>
      <w:r w:rsidRPr="00886868">
        <w:rPr>
          <w:rFonts w:ascii="Garamond" w:hAnsi="Garamond"/>
          <w:sz w:val="20"/>
          <w:szCs w:val="20"/>
        </w:rPr>
        <w:t xml:space="preserve"> criterion, a McNair project must have been operating a project and must have submitted an APR for the year in which the cohort </w:t>
      </w:r>
      <w:r w:rsidR="000C5BB6" w:rsidRPr="00886868">
        <w:rPr>
          <w:rFonts w:ascii="Garamond" w:hAnsi="Garamond"/>
          <w:sz w:val="20"/>
          <w:szCs w:val="20"/>
        </w:rPr>
        <w:t>was</w:t>
      </w:r>
      <w:r w:rsidRPr="00886868">
        <w:rPr>
          <w:rFonts w:ascii="Garamond" w:hAnsi="Garamond"/>
          <w:sz w:val="20"/>
          <w:szCs w:val="20"/>
        </w:rPr>
        <w:t xml:space="preserve"> established.  </w:t>
      </w:r>
      <w:bookmarkStart w:id="0" w:name="_Hlk60917793"/>
      <w:bookmarkStart w:id="1" w:name="_Hlk60843548"/>
      <w:r w:rsidR="001C3D92" w:rsidRPr="00886868">
        <w:rPr>
          <w:rFonts w:ascii="Garamond" w:hAnsi="Garamond"/>
          <w:sz w:val="20"/>
          <w:szCs w:val="20"/>
        </w:rPr>
        <w:t xml:space="preserve">Unless the Department decides otherwise, the project must have been continuously funded for the ten-year period in which PE is being assessed.  </w:t>
      </w:r>
      <w:bookmarkEnd w:id="0"/>
    </w:p>
    <w:bookmarkEnd w:id="1"/>
    <w:p w14:paraId="41FDA4FD" w14:textId="77777777" w:rsidR="000F08E8" w:rsidRPr="000D650A" w:rsidRDefault="000F08E8" w:rsidP="000F08E8">
      <w:pPr>
        <w:pStyle w:val="PlainText"/>
        <w:numPr>
          <w:ilvl w:val="0"/>
          <w:numId w:val="1"/>
        </w:numPr>
        <w:ind w:left="720"/>
        <w:rPr>
          <w:rFonts w:ascii="Garamond" w:hAnsi="Garamond"/>
          <w:sz w:val="20"/>
          <w:szCs w:val="20"/>
        </w:rPr>
      </w:pPr>
      <w:r w:rsidRPr="000D650A">
        <w:rPr>
          <w:rFonts w:ascii="Garamond" w:hAnsi="Garamond"/>
          <w:sz w:val="20"/>
          <w:szCs w:val="20"/>
        </w:rPr>
        <w:t xml:space="preserve">A project that does not submit an APR in the assessment year (i.e., </w:t>
      </w:r>
      <w:r w:rsidR="004011C0" w:rsidRPr="000D650A">
        <w:rPr>
          <w:rFonts w:ascii="Garamond" w:hAnsi="Garamond"/>
          <w:sz w:val="20"/>
          <w:szCs w:val="20"/>
        </w:rPr>
        <w:t>201</w:t>
      </w:r>
      <w:r w:rsidR="004011C0">
        <w:rPr>
          <w:rFonts w:ascii="Garamond" w:hAnsi="Garamond"/>
          <w:sz w:val="20"/>
          <w:szCs w:val="20"/>
        </w:rPr>
        <w:t>8</w:t>
      </w:r>
      <w:r w:rsidR="004011C0" w:rsidRPr="000D650A">
        <w:rPr>
          <w:rFonts w:ascii="Garamond" w:hAnsi="Garamond"/>
          <w:sz w:val="20"/>
          <w:szCs w:val="20"/>
        </w:rPr>
        <w:t>-1</w:t>
      </w:r>
      <w:r w:rsidR="004011C0">
        <w:rPr>
          <w:rFonts w:ascii="Garamond" w:hAnsi="Garamond"/>
          <w:sz w:val="20"/>
          <w:szCs w:val="20"/>
        </w:rPr>
        <w:t>9</w:t>
      </w:r>
      <w:r w:rsidR="004011C0" w:rsidRPr="000D650A">
        <w:rPr>
          <w:rFonts w:ascii="Garamond" w:hAnsi="Garamond"/>
          <w:sz w:val="20"/>
          <w:szCs w:val="20"/>
        </w:rPr>
        <w:t>, 201</w:t>
      </w:r>
      <w:r w:rsidR="004011C0">
        <w:rPr>
          <w:rFonts w:ascii="Garamond" w:hAnsi="Garamond"/>
          <w:sz w:val="20"/>
          <w:szCs w:val="20"/>
        </w:rPr>
        <w:t>9</w:t>
      </w:r>
      <w:r w:rsidR="004011C0" w:rsidRPr="000D650A">
        <w:rPr>
          <w:rFonts w:ascii="Garamond" w:hAnsi="Garamond"/>
          <w:sz w:val="20"/>
          <w:szCs w:val="20"/>
        </w:rPr>
        <w:t>-</w:t>
      </w:r>
      <w:r w:rsidR="004011C0">
        <w:rPr>
          <w:rFonts w:ascii="Garamond" w:hAnsi="Garamond"/>
          <w:sz w:val="20"/>
          <w:szCs w:val="20"/>
        </w:rPr>
        <w:t>20</w:t>
      </w:r>
      <w:r w:rsidR="004011C0" w:rsidRPr="000D650A">
        <w:rPr>
          <w:rFonts w:ascii="Garamond" w:hAnsi="Garamond"/>
          <w:sz w:val="20"/>
          <w:szCs w:val="20"/>
        </w:rPr>
        <w:t>, and 20</w:t>
      </w:r>
      <w:r w:rsidR="004011C0">
        <w:rPr>
          <w:rFonts w:ascii="Garamond" w:hAnsi="Garamond"/>
          <w:sz w:val="20"/>
          <w:szCs w:val="20"/>
        </w:rPr>
        <w:t>20</w:t>
      </w:r>
      <w:r w:rsidR="004011C0" w:rsidRPr="000D650A">
        <w:rPr>
          <w:rFonts w:ascii="Garamond" w:hAnsi="Garamond"/>
          <w:sz w:val="20"/>
          <w:szCs w:val="20"/>
        </w:rPr>
        <w:t>-</w:t>
      </w:r>
      <w:r w:rsidR="004011C0">
        <w:rPr>
          <w:rFonts w:ascii="Garamond" w:hAnsi="Garamond"/>
          <w:sz w:val="20"/>
          <w:szCs w:val="20"/>
        </w:rPr>
        <w:t>21</w:t>
      </w:r>
      <w:r w:rsidRPr="000D650A">
        <w:rPr>
          <w:rFonts w:ascii="Garamond" w:hAnsi="Garamond"/>
          <w:sz w:val="20"/>
          <w:szCs w:val="20"/>
        </w:rPr>
        <w:t>) is not eligible to earn any PE po</w:t>
      </w:r>
      <w:r w:rsidR="0025655A">
        <w:rPr>
          <w:rFonts w:ascii="Garamond" w:hAnsi="Garamond"/>
          <w:sz w:val="20"/>
          <w:szCs w:val="20"/>
        </w:rPr>
        <w:t>ints for that assessment year.</w:t>
      </w:r>
    </w:p>
    <w:p w14:paraId="3AAF4B9D" w14:textId="77777777" w:rsidR="000D650A" w:rsidRPr="00030E96" w:rsidRDefault="000F08E8" w:rsidP="00030E96">
      <w:pPr>
        <w:pStyle w:val="ListParagraph"/>
        <w:numPr>
          <w:ilvl w:val="0"/>
          <w:numId w:val="1"/>
        </w:numPr>
        <w:spacing w:after="200"/>
        <w:ind w:left="720"/>
        <w:rPr>
          <w:rFonts w:ascii="Garamond" w:eastAsia="Times New Roman" w:hAnsi="Garamond"/>
          <w:b/>
        </w:rPr>
      </w:pPr>
      <w:r w:rsidRPr="00030E96">
        <w:rPr>
          <w:rFonts w:ascii="Garamond" w:hAnsi="Garamond" w:cs="Tahoma"/>
          <w:sz w:val="20"/>
          <w:szCs w:val="20"/>
        </w:rPr>
        <w:t xml:space="preserve">The Department will not accept any changes to the project’s APR data (or re-calculate the PE points) once the APR has been submitted for the assessment year.  However, if other information such as audit reports, site visit reports, and project evaluation reports indicates the APR data used to calculate PE points are incorrect, the Department may decide to adjust </w:t>
      </w:r>
      <w:r w:rsidR="00890648" w:rsidRPr="00030E96">
        <w:rPr>
          <w:rFonts w:ascii="Garamond" w:hAnsi="Garamond" w:cs="Tahoma"/>
          <w:sz w:val="20"/>
          <w:szCs w:val="20"/>
        </w:rPr>
        <w:t xml:space="preserve">(decrease) </w:t>
      </w:r>
      <w:r w:rsidRPr="00030E96">
        <w:rPr>
          <w:rFonts w:ascii="Garamond" w:hAnsi="Garamond" w:cs="Tahoma"/>
          <w:sz w:val="20"/>
          <w:szCs w:val="20"/>
        </w:rPr>
        <w:t>the PE scores or not award PE points (see 34 CFR 646.22(a)(3)).</w:t>
      </w:r>
      <w:r w:rsidRPr="00030E96">
        <w:rPr>
          <w:rFonts w:ascii="Garamond" w:hAnsi="Garamond"/>
          <w:sz w:val="20"/>
          <w:szCs w:val="20"/>
        </w:rPr>
        <w:t xml:space="preserve"> </w:t>
      </w:r>
      <w:r w:rsidR="000D650A" w:rsidRPr="00030E96">
        <w:rPr>
          <w:rFonts w:ascii="Garamond" w:eastAsia="Times New Roman" w:hAnsi="Garamond"/>
          <w:b/>
        </w:rPr>
        <w:br w:type="page"/>
      </w:r>
    </w:p>
    <w:p w14:paraId="71F4875F" w14:textId="77777777" w:rsidR="001F6BAC" w:rsidRPr="000D650A" w:rsidRDefault="001F6BAC" w:rsidP="003C06DF">
      <w:pPr>
        <w:pBdr>
          <w:bottom w:val="single" w:sz="12" w:space="1" w:color="auto"/>
        </w:pBdr>
        <w:spacing w:after="200"/>
        <w:contextualSpacing/>
        <w:rPr>
          <w:rFonts w:ascii="Garamond" w:eastAsia="Times New Roman" w:hAnsi="Garamond"/>
          <w:b/>
        </w:rPr>
      </w:pPr>
      <w:r w:rsidRPr="000D650A">
        <w:rPr>
          <w:rFonts w:ascii="Garamond" w:eastAsia="Times New Roman" w:hAnsi="Garamond"/>
          <w:b/>
        </w:rPr>
        <w:lastRenderedPageBreak/>
        <w:t xml:space="preserve">Eligibility </w:t>
      </w:r>
      <w:r w:rsidR="0098163F" w:rsidRPr="000D650A">
        <w:rPr>
          <w:rFonts w:ascii="Garamond" w:eastAsia="Times New Roman" w:hAnsi="Garamond"/>
          <w:b/>
        </w:rPr>
        <w:t xml:space="preserve">to Receive PE Points by </w:t>
      </w:r>
      <w:r w:rsidR="000C5BB6" w:rsidRPr="000D650A">
        <w:rPr>
          <w:rFonts w:ascii="Garamond" w:eastAsia="Times New Roman" w:hAnsi="Garamond"/>
          <w:b/>
        </w:rPr>
        <w:t>Years Funded and by PE Criteria</w:t>
      </w:r>
    </w:p>
    <w:p w14:paraId="4CFA3056" w14:textId="77777777" w:rsidR="001F6BAC" w:rsidRPr="000D650A" w:rsidRDefault="001F6BAC" w:rsidP="001F6BAC">
      <w:pPr>
        <w:spacing w:after="200"/>
        <w:contextualSpacing/>
        <w:rPr>
          <w:rFonts w:ascii="Garamond" w:eastAsia="Times New Roman" w:hAnsi="Garamond"/>
        </w:rPr>
      </w:pPr>
    </w:p>
    <w:p w14:paraId="351D3194" w14:textId="77777777" w:rsidR="001F6BAC" w:rsidRPr="000D650A" w:rsidRDefault="00994DC5" w:rsidP="001F6BAC">
      <w:pPr>
        <w:spacing w:after="200"/>
        <w:contextualSpacing/>
        <w:rPr>
          <w:rFonts w:ascii="Garamond" w:eastAsia="Times New Roman" w:hAnsi="Garamond"/>
          <w:b/>
          <w:color w:val="FF0000"/>
        </w:rPr>
      </w:pPr>
      <w:r w:rsidRPr="000D650A">
        <w:rPr>
          <w:rFonts w:ascii="Garamond" w:eastAsia="Times New Roman" w:hAnsi="Garamond"/>
        </w:rPr>
        <w:t>Each McNair project funded in the current grant cycle (</w:t>
      </w:r>
      <w:r w:rsidR="000C5BB6" w:rsidRPr="000D650A">
        <w:rPr>
          <w:rFonts w:ascii="Garamond" w:eastAsia="Times New Roman" w:hAnsi="Garamond"/>
        </w:rPr>
        <w:t>FY 201</w:t>
      </w:r>
      <w:r w:rsidR="004011C0">
        <w:rPr>
          <w:rFonts w:ascii="Garamond" w:eastAsia="Times New Roman" w:hAnsi="Garamond"/>
        </w:rPr>
        <w:t>7</w:t>
      </w:r>
      <w:r w:rsidR="006C33E6">
        <w:rPr>
          <w:rFonts w:ascii="Garamond" w:eastAsia="Times New Roman" w:hAnsi="Garamond"/>
        </w:rPr>
        <w:t>-</w:t>
      </w:r>
      <w:r w:rsidR="004011C0">
        <w:rPr>
          <w:rFonts w:ascii="Garamond" w:eastAsia="Times New Roman" w:hAnsi="Garamond"/>
        </w:rPr>
        <w:t>22</w:t>
      </w:r>
      <w:r w:rsidRPr="000D650A">
        <w:rPr>
          <w:rFonts w:ascii="Garamond" w:eastAsia="Times New Roman" w:hAnsi="Garamond"/>
        </w:rPr>
        <w:t xml:space="preserve">) is eligible to earn </w:t>
      </w:r>
      <w:r w:rsidR="006C33E6">
        <w:rPr>
          <w:rFonts w:ascii="Garamond" w:eastAsia="Times New Roman" w:hAnsi="Garamond"/>
        </w:rPr>
        <w:t>up to</w:t>
      </w:r>
      <w:r w:rsidRPr="000D650A">
        <w:rPr>
          <w:rFonts w:ascii="Garamond" w:eastAsia="Times New Roman" w:hAnsi="Garamond"/>
        </w:rPr>
        <w:t xml:space="preserve"> 1</w:t>
      </w:r>
      <w:r w:rsidR="006C33E6">
        <w:rPr>
          <w:rFonts w:ascii="Garamond" w:eastAsia="Times New Roman" w:hAnsi="Garamond"/>
        </w:rPr>
        <w:t>3</w:t>
      </w:r>
      <w:r w:rsidRPr="000D650A">
        <w:rPr>
          <w:rFonts w:ascii="Garamond" w:eastAsia="Times New Roman" w:hAnsi="Garamond"/>
        </w:rPr>
        <w:t xml:space="preserve"> </w:t>
      </w:r>
      <w:r w:rsidR="006C33E6">
        <w:rPr>
          <w:rFonts w:ascii="Garamond" w:eastAsia="Times New Roman" w:hAnsi="Garamond"/>
        </w:rPr>
        <w:t>or</w:t>
      </w:r>
      <w:r w:rsidRPr="000D650A">
        <w:rPr>
          <w:rFonts w:ascii="Garamond" w:eastAsia="Times New Roman" w:hAnsi="Garamond"/>
        </w:rPr>
        <w:t xml:space="preserve"> 15 PE points for each assessment year</w:t>
      </w:r>
      <w:r w:rsidR="005A7DE5" w:rsidRPr="000D650A">
        <w:rPr>
          <w:rFonts w:ascii="Garamond" w:eastAsia="Times New Roman" w:hAnsi="Garamond"/>
        </w:rPr>
        <w:t>.</w:t>
      </w:r>
      <w:r w:rsidRPr="000D650A">
        <w:rPr>
          <w:rFonts w:ascii="Garamond" w:eastAsia="Times New Roman" w:hAnsi="Garamond"/>
        </w:rPr>
        <w:t xml:space="preserve"> </w:t>
      </w:r>
      <w:r w:rsidR="001F6BAC" w:rsidRPr="000D650A">
        <w:rPr>
          <w:rFonts w:ascii="Garamond" w:eastAsia="Times New Roman" w:hAnsi="Garamond"/>
        </w:rPr>
        <w:t xml:space="preserve">The following </w:t>
      </w:r>
      <w:r w:rsidR="00890648">
        <w:rPr>
          <w:rFonts w:ascii="Garamond" w:eastAsia="Times New Roman" w:hAnsi="Garamond"/>
        </w:rPr>
        <w:t>two</w:t>
      </w:r>
      <w:r w:rsidRPr="000D650A">
        <w:rPr>
          <w:rFonts w:ascii="Garamond" w:eastAsia="Times New Roman" w:hAnsi="Garamond"/>
        </w:rPr>
        <w:t xml:space="preserve"> </w:t>
      </w:r>
      <w:r w:rsidR="001F6BAC" w:rsidRPr="000D650A">
        <w:rPr>
          <w:rFonts w:ascii="Garamond" w:eastAsia="Times New Roman" w:hAnsi="Garamond"/>
        </w:rPr>
        <w:t xml:space="preserve">tables </w:t>
      </w:r>
      <w:r w:rsidR="00F365A8" w:rsidRPr="000D650A">
        <w:rPr>
          <w:rFonts w:ascii="Garamond" w:eastAsia="Times New Roman" w:hAnsi="Garamond"/>
        </w:rPr>
        <w:t xml:space="preserve">depict </w:t>
      </w:r>
      <w:r w:rsidR="00256C57" w:rsidRPr="000D650A">
        <w:rPr>
          <w:rFonts w:ascii="Garamond" w:eastAsia="Times New Roman" w:hAnsi="Garamond"/>
        </w:rPr>
        <w:t xml:space="preserve">the </w:t>
      </w:r>
      <w:r w:rsidR="006C33E6">
        <w:rPr>
          <w:rFonts w:ascii="Garamond" w:eastAsia="Times New Roman" w:hAnsi="Garamond"/>
        </w:rPr>
        <w:t xml:space="preserve">maximum </w:t>
      </w:r>
      <w:r w:rsidR="00256C57" w:rsidRPr="000D650A">
        <w:rPr>
          <w:rFonts w:ascii="Garamond" w:eastAsia="Times New Roman" w:hAnsi="Garamond"/>
        </w:rPr>
        <w:t xml:space="preserve">number of PE points </w:t>
      </w:r>
      <w:r w:rsidR="00F365A8" w:rsidRPr="000D650A">
        <w:rPr>
          <w:rFonts w:ascii="Garamond" w:eastAsia="Times New Roman" w:hAnsi="Garamond"/>
        </w:rPr>
        <w:t xml:space="preserve">a project </w:t>
      </w:r>
      <w:r w:rsidR="00256C57" w:rsidRPr="000D650A">
        <w:rPr>
          <w:rFonts w:ascii="Garamond" w:eastAsia="Times New Roman" w:hAnsi="Garamond"/>
        </w:rPr>
        <w:t>is eligible</w:t>
      </w:r>
      <w:r w:rsidR="00252D13" w:rsidRPr="000D650A">
        <w:rPr>
          <w:rFonts w:ascii="Garamond" w:eastAsia="Times New Roman" w:hAnsi="Garamond"/>
        </w:rPr>
        <w:t xml:space="preserve"> </w:t>
      </w:r>
      <w:r w:rsidR="005A7DE5" w:rsidRPr="000D650A">
        <w:rPr>
          <w:rFonts w:ascii="Garamond" w:eastAsia="Times New Roman" w:hAnsi="Garamond"/>
        </w:rPr>
        <w:t xml:space="preserve">to receive </w:t>
      </w:r>
      <w:r w:rsidR="00F365A8" w:rsidRPr="000D650A">
        <w:rPr>
          <w:rFonts w:ascii="Garamond" w:eastAsia="Times New Roman" w:hAnsi="Garamond"/>
        </w:rPr>
        <w:t xml:space="preserve">for </w:t>
      </w:r>
      <w:r w:rsidR="005A7DE5" w:rsidRPr="000D650A">
        <w:rPr>
          <w:rFonts w:ascii="Garamond" w:eastAsia="Times New Roman" w:hAnsi="Garamond"/>
        </w:rPr>
        <w:t xml:space="preserve">each of the three </w:t>
      </w:r>
      <w:r w:rsidR="00F365A8" w:rsidRPr="000D650A">
        <w:rPr>
          <w:rFonts w:ascii="Garamond" w:eastAsia="Times New Roman" w:hAnsi="Garamond"/>
        </w:rPr>
        <w:t xml:space="preserve">assessment years </w:t>
      </w:r>
      <w:r w:rsidR="005A7DE5" w:rsidRPr="000D650A">
        <w:rPr>
          <w:rFonts w:ascii="Garamond" w:eastAsia="Times New Roman" w:hAnsi="Garamond"/>
        </w:rPr>
        <w:t>based on length of time the project has been continuously funded.   A McNair p</w:t>
      </w:r>
      <w:r w:rsidR="00F365A8" w:rsidRPr="000D650A">
        <w:rPr>
          <w:rFonts w:ascii="Garamond" w:eastAsia="Times New Roman" w:hAnsi="Garamond"/>
        </w:rPr>
        <w:t>roject will fall into</w:t>
      </w:r>
      <w:r w:rsidR="00252D13" w:rsidRPr="000D650A">
        <w:rPr>
          <w:rFonts w:ascii="Garamond" w:eastAsia="Times New Roman" w:hAnsi="Garamond"/>
        </w:rPr>
        <w:t xml:space="preserve"> </w:t>
      </w:r>
      <w:r w:rsidR="005A7DE5" w:rsidRPr="000D650A">
        <w:rPr>
          <w:rFonts w:ascii="Garamond" w:eastAsia="Times New Roman" w:hAnsi="Garamond"/>
        </w:rPr>
        <w:t xml:space="preserve">only </w:t>
      </w:r>
      <w:r w:rsidR="00252D13" w:rsidRPr="000D650A">
        <w:rPr>
          <w:rFonts w:ascii="Garamond" w:eastAsia="Times New Roman" w:hAnsi="Garamond"/>
          <w:i/>
          <w:u w:val="single"/>
        </w:rPr>
        <w:t xml:space="preserve">one of the </w:t>
      </w:r>
      <w:r w:rsidR="000C5BB6" w:rsidRPr="000D650A">
        <w:rPr>
          <w:rFonts w:ascii="Garamond" w:eastAsia="Times New Roman" w:hAnsi="Garamond"/>
          <w:i/>
          <w:u w:val="single"/>
        </w:rPr>
        <w:t>two</w:t>
      </w:r>
      <w:r w:rsidR="00252D13" w:rsidRPr="000D650A">
        <w:rPr>
          <w:rFonts w:ascii="Garamond" w:eastAsia="Times New Roman" w:hAnsi="Garamond"/>
        </w:rPr>
        <w:t xml:space="preserve"> </w:t>
      </w:r>
      <w:r w:rsidR="005A7DE5" w:rsidRPr="000D650A">
        <w:rPr>
          <w:rFonts w:ascii="Garamond" w:eastAsia="Times New Roman" w:hAnsi="Garamond"/>
        </w:rPr>
        <w:t>tables</w:t>
      </w:r>
      <w:r w:rsidR="000C5BB6" w:rsidRPr="000D650A">
        <w:rPr>
          <w:rFonts w:ascii="Garamond" w:eastAsia="Times New Roman" w:hAnsi="Garamond"/>
        </w:rPr>
        <w:t xml:space="preserve"> below</w:t>
      </w:r>
      <w:r w:rsidR="005A7DE5" w:rsidRPr="000D650A">
        <w:rPr>
          <w:rFonts w:ascii="Garamond" w:eastAsia="Times New Roman" w:hAnsi="Garamond"/>
        </w:rPr>
        <w:t>.</w:t>
      </w:r>
      <w:r w:rsidR="00223568" w:rsidRPr="000D650A">
        <w:rPr>
          <w:rFonts w:ascii="Garamond" w:eastAsia="Times New Roman" w:hAnsi="Garamond"/>
        </w:rPr>
        <w:t xml:space="preserve">  An “</w:t>
      </w:r>
      <w:r w:rsidR="00223568" w:rsidRPr="000D650A">
        <w:rPr>
          <w:rFonts w:ascii="Garamond" w:eastAsia="Times New Roman" w:hAnsi="Garamond"/>
          <w:b/>
          <w:sz w:val="24"/>
          <w:szCs w:val="24"/>
        </w:rPr>
        <w:sym w:font="Wingdings" w:char="F0FB"/>
      </w:r>
      <w:r w:rsidR="00223568" w:rsidRPr="000D650A">
        <w:rPr>
          <w:rFonts w:ascii="Garamond" w:eastAsia="Times New Roman" w:hAnsi="Garamond"/>
        </w:rPr>
        <w:t>”</w:t>
      </w:r>
      <w:r w:rsidR="00223568" w:rsidRPr="0025655A">
        <w:rPr>
          <w:rFonts w:ascii="Garamond" w:eastAsia="Times New Roman" w:hAnsi="Garamond"/>
          <w:b/>
        </w:rPr>
        <w:t xml:space="preserve"> </w:t>
      </w:r>
      <w:r w:rsidR="00223568" w:rsidRPr="0025655A">
        <w:rPr>
          <w:rFonts w:ascii="Garamond" w:eastAsia="Times New Roman" w:hAnsi="Garamond"/>
        </w:rPr>
        <w:t xml:space="preserve">indicates </w:t>
      </w:r>
      <w:r w:rsidR="00223568" w:rsidRPr="000D650A">
        <w:rPr>
          <w:rFonts w:ascii="Garamond" w:eastAsia="Times New Roman" w:hAnsi="Garamond"/>
        </w:rPr>
        <w:t>the grantee is not eligible to earn PE points because the grantee was not funded in the year the cohort was establi</w:t>
      </w:r>
      <w:r w:rsidR="00890648">
        <w:rPr>
          <w:rFonts w:ascii="Garamond" w:eastAsia="Times New Roman" w:hAnsi="Garamond"/>
        </w:rPr>
        <w:t>shed and/</w:t>
      </w:r>
      <w:r w:rsidR="001F1E9B" w:rsidRPr="000D650A">
        <w:rPr>
          <w:rFonts w:ascii="Garamond" w:eastAsia="Times New Roman" w:hAnsi="Garamond"/>
        </w:rPr>
        <w:t>or the assessment year</w:t>
      </w:r>
      <w:r w:rsidR="00223568" w:rsidRPr="000D650A">
        <w:rPr>
          <w:rFonts w:ascii="Garamond" w:eastAsia="Times New Roman" w:hAnsi="Garamond"/>
        </w:rPr>
        <w:t>.</w:t>
      </w:r>
    </w:p>
    <w:p w14:paraId="3C03C88B" w14:textId="77777777" w:rsidR="002E42F5" w:rsidRPr="000D650A" w:rsidRDefault="002E42F5" w:rsidP="001F6BAC">
      <w:pPr>
        <w:spacing w:after="200"/>
        <w:contextualSpacing/>
        <w:rPr>
          <w:rFonts w:ascii="Garamond" w:eastAsia="Times New Roman" w:hAnsi="Garamond"/>
        </w:rPr>
      </w:pPr>
    </w:p>
    <w:p w14:paraId="783144CC" w14:textId="2183C535" w:rsidR="00D91C93" w:rsidRDefault="000D650A" w:rsidP="000D650A">
      <w:pPr>
        <w:spacing w:after="200"/>
        <w:ind w:left="900" w:hanging="900"/>
        <w:contextualSpacing/>
        <w:rPr>
          <w:rFonts w:ascii="Garamond" w:eastAsia="Times New Roman" w:hAnsi="Garamond"/>
          <w:b/>
          <w:bCs/>
        </w:rPr>
      </w:pPr>
      <w:r>
        <w:rPr>
          <w:rFonts w:ascii="Garamond" w:eastAsia="Times New Roman" w:hAnsi="Garamond"/>
          <w:b/>
          <w:bCs/>
        </w:rPr>
        <w:t>Table 1—Number o</w:t>
      </w:r>
      <w:r w:rsidR="00861B11" w:rsidRPr="000D650A">
        <w:rPr>
          <w:rFonts w:ascii="Garamond" w:eastAsia="Times New Roman" w:hAnsi="Garamond"/>
          <w:b/>
          <w:bCs/>
        </w:rPr>
        <w:t xml:space="preserve">f PE Points that may be Earned by a Project </w:t>
      </w:r>
      <w:r w:rsidR="005F6400" w:rsidRPr="000D650A">
        <w:rPr>
          <w:rFonts w:ascii="Garamond" w:eastAsia="Times New Roman" w:hAnsi="Garamond"/>
          <w:b/>
          <w:bCs/>
        </w:rPr>
        <w:t xml:space="preserve">First Funded in </w:t>
      </w:r>
      <w:r w:rsidR="00E54D13" w:rsidRPr="000D650A">
        <w:rPr>
          <w:rFonts w:ascii="Garamond" w:eastAsia="Times New Roman" w:hAnsi="Garamond"/>
          <w:b/>
          <w:bCs/>
        </w:rPr>
        <w:t>200</w:t>
      </w:r>
      <w:r w:rsidR="007D6F66">
        <w:rPr>
          <w:rFonts w:ascii="Garamond" w:eastAsia="Times New Roman" w:hAnsi="Garamond"/>
          <w:b/>
          <w:bCs/>
        </w:rPr>
        <w:t>7</w:t>
      </w:r>
      <w:r w:rsidR="00E54D13" w:rsidRPr="000D650A">
        <w:rPr>
          <w:rFonts w:ascii="Garamond" w:eastAsia="Times New Roman" w:hAnsi="Garamond"/>
          <w:b/>
          <w:bCs/>
        </w:rPr>
        <w:t>-0</w:t>
      </w:r>
      <w:r w:rsidR="007D6F66">
        <w:rPr>
          <w:rFonts w:ascii="Garamond" w:eastAsia="Times New Roman" w:hAnsi="Garamond"/>
          <w:b/>
          <w:bCs/>
        </w:rPr>
        <w:t>8</w:t>
      </w:r>
    </w:p>
    <w:p w14:paraId="6D1C09FB" w14:textId="6918F0DB" w:rsidR="00F365A8" w:rsidRPr="000D650A" w:rsidRDefault="004177D1" w:rsidP="004177D1">
      <w:pPr>
        <w:spacing w:after="200"/>
        <w:ind w:left="4230"/>
        <w:contextualSpacing/>
        <w:rPr>
          <w:rFonts w:ascii="Garamond" w:eastAsia="Times New Roman" w:hAnsi="Garamond"/>
        </w:rPr>
      </w:pPr>
      <w:r w:rsidRPr="000D650A">
        <w:rPr>
          <w:rFonts w:ascii="Garamond" w:eastAsia="Times New Roman" w:hAnsi="Garamond"/>
          <w:b/>
        </w:rPr>
        <w:t>PE Assessment Years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3"/>
        <w:gridCol w:w="1496"/>
        <w:gridCol w:w="1496"/>
        <w:gridCol w:w="1497"/>
        <w:gridCol w:w="2568"/>
      </w:tblGrid>
      <w:tr w:rsidR="00DD2C23" w:rsidRPr="000D650A" w14:paraId="5C28428E" w14:textId="77777777" w:rsidTr="00D91C93">
        <w:tc>
          <w:tcPr>
            <w:tcW w:w="3078" w:type="dxa"/>
            <w:tcBorders>
              <w:top w:val="single" w:sz="12" w:space="0" w:color="auto"/>
              <w:bottom w:val="double" w:sz="4" w:space="0" w:color="auto"/>
            </w:tcBorders>
            <w:shd w:val="clear" w:color="auto" w:fill="5F497A"/>
          </w:tcPr>
          <w:p w14:paraId="67B7CBD5" w14:textId="77777777" w:rsidR="00F365A8" w:rsidRPr="000D650A" w:rsidRDefault="00F365A8" w:rsidP="00DD2C23">
            <w:pPr>
              <w:contextualSpacing/>
              <w:rPr>
                <w:rFonts w:ascii="Garamond" w:eastAsia="Times New Roman" w:hAnsi="Garamond"/>
                <w:b/>
                <w:color w:val="FFFFFF"/>
              </w:rPr>
            </w:pPr>
            <w:r w:rsidRPr="000D650A">
              <w:rPr>
                <w:rFonts w:ascii="Garamond" w:eastAsia="Times New Roman" w:hAnsi="Garamond"/>
                <w:b/>
                <w:color w:val="FFFFFF"/>
              </w:rPr>
              <w:t xml:space="preserve">PE </w:t>
            </w:r>
            <w:r w:rsidR="00E22CC2" w:rsidRPr="000D650A">
              <w:rPr>
                <w:rFonts w:ascii="Garamond" w:eastAsia="Times New Roman" w:hAnsi="Garamond"/>
                <w:b/>
                <w:color w:val="FFFFFF"/>
              </w:rPr>
              <w:t>Criteria</w:t>
            </w:r>
          </w:p>
        </w:tc>
        <w:tc>
          <w:tcPr>
            <w:tcW w:w="1530" w:type="dxa"/>
            <w:tcBorders>
              <w:top w:val="single" w:sz="12" w:space="0" w:color="auto"/>
              <w:bottom w:val="double" w:sz="4" w:space="0" w:color="auto"/>
            </w:tcBorders>
            <w:shd w:val="clear" w:color="auto" w:fill="5F497A"/>
          </w:tcPr>
          <w:p w14:paraId="111388B8" w14:textId="77777777" w:rsidR="00F365A8" w:rsidRPr="000D650A" w:rsidRDefault="00E54D13" w:rsidP="00DD2C23">
            <w:pPr>
              <w:contextualSpacing/>
              <w:jc w:val="center"/>
              <w:rPr>
                <w:rFonts w:ascii="Garamond" w:eastAsia="Times New Roman" w:hAnsi="Garamond"/>
                <w:b/>
                <w:color w:val="FFFFFF"/>
              </w:rPr>
            </w:pPr>
            <w:r w:rsidRPr="000D650A">
              <w:rPr>
                <w:rFonts w:ascii="Garamond" w:eastAsia="Times New Roman" w:hAnsi="Garamond"/>
                <w:b/>
                <w:color w:val="FFFFFF"/>
              </w:rPr>
              <w:t>201</w:t>
            </w:r>
            <w:r w:rsidR="007D6F66">
              <w:rPr>
                <w:rFonts w:ascii="Garamond" w:eastAsia="Times New Roman" w:hAnsi="Garamond"/>
                <w:b/>
                <w:color w:val="FFFFFF"/>
              </w:rPr>
              <w:t>8</w:t>
            </w:r>
            <w:r w:rsidR="002B39D2" w:rsidRPr="002A2F66" w:rsidDel="0094677B">
              <w:rPr>
                <w:rFonts w:ascii="Garamond" w:eastAsia="Times New Roman" w:hAnsi="Garamond"/>
                <w:b/>
                <w:color w:val="FFFFFF"/>
              </w:rPr>
              <w:t>–</w:t>
            </w:r>
            <w:r w:rsidRPr="000D650A">
              <w:rPr>
                <w:rFonts w:ascii="Garamond" w:eastAsia="Times New Roman" w:hAnsi="Garamond"/>
                <w:b/>
                <w:color w:val="FFFFFF"/>
              </w:rPr>
              <w:t>1</w:t>
            </w:r>
            <w:r w:rsidR="007D6F66">
              <w:rPr>
                <w:rFonts w:ascii="Garamond" w:eastAsia="Times New Roman" w:hAnsi="Garamond"/>
                <w:b/>
                <w:color w:val="FFFFFF"/>
              </w:rPr>
              <w:t>9</w:t>
            </w:r>
          </w:p>
        </w:tc>
        <w:tc>
          <w:tcPr>
            <w:tcW w:w="1530" w:type="dxa"/>
            <w:tcBorders>
              <w:top w:val="single" w:sz="12" w:space="0" w:color="auto"/>
              <w:bottom w:val="double" w:sz="4" w:space="0" w:color="auto"/>
            </w:tcBorders>
            <w:shd w:val="clear" w:color="auto" w:fill="5F497A"/>
          </w:tcPr>
          <w:p w14:paraId="3570A242" w14:textId="77777777" w:rsidR="00F365A8" w:rsidRPr="000D650A" w:rsidRDefault="00E54D13" w:rsidP="00DD2C23">
            <w:pPr>
              <w:contextualSpacing/>
              <w:jc w:val="center"/>
              <w:rPr>
                <w:rFonts w:ascii="Garamond" w:eastAsia="Times New Roman" w:hAnsi="Garamond"/>
                <w:b/>
                <w:color w:val="FFFFFF"/>
              </w:rPr>
            </w:pPr>
            <w:r w:rsidRPr="000D650A">
              <w:rPr>
                <w:rFonts w:ascii="Garamond" w:eastAsia="Times New Roman" w:hAnsi="Garamond"/>
                <w:b/>
                <w:color w:val="FFFFFF"/>
              </w:rPr>
              <w:t>201</w:t>
            </w:r>
            <w:r w:rsidR="007D6F66">
              <w:rPr>
                <w:rFonts w:ascii="Garamond" w:eastAsia="Times New Roman" w:hAnsi="Garamond"/>
                <w:b/>
                <w:color w:val="FFFFFF"/>
              </w:rPr>
              <w:t>9</w:t>
            </w:r>
            <w:r w:rsidR="002B39D2" w:rsidRPr="002A2F66" w:rsidDel="0094677B">
              <w:rPr>
                <w:rFonts w:ascii="Garamond" w:eastAsia="Times New Roman" w:hAnsi="Garamond"/>
                <w:b/>
                <w:color w:val="FFFFFF"/>
              </w:rPr>
              <w:t>–</w:t>
            </w:r>
            <w:r w:rsidR="007D6F66">
              <w:rPr>
                <w:rFonts w:ascii="Garamond" w:eastAsia="Times New Roman" w:hAnsi="Garamond"/>
                <w:b/>
                <w:color w:val="FFFFFF"/>
              </w:rPr>
              <w:t>20</w:t>
            </w:r>
          </w:p>
        </w:tc>
        <w:tc>
          <w:tcPr>
            <w:tcW w:w="1530" w:type="dxa"/>
            <w:tcBorders>
              <w:top w:val="single" w:sz="12" w:space="0" w:color="auto"/>
              <w:bottom w:val="double" w:sz="4" w:space="0" w:color="auto"/>
            </w:tcBorders>
            <w:shd w:val="clear" w:color="auto" w:fill="5F497A"/>
          </w:tcPr>
          <w:p w14:paraId="3D0D8648" w14:textId="77777777" w:rsidR="00F365A8" w:rsidRPr="000D650A" w:rsidRDefault="00E54D13" w:rsidP="00DD2C23">
            <w:pPr>
              <w:contextualSpacing/>
              <w:jc w:val="center"/>
              <w:rPr>
                <w:rFonts w:ascii="Garamond" w:eastAsia="Times New Roman" w:hAnsi="Garamond"/>
                <w:b/>
                <w:color w:val="FFFFFF"/>
              </w:rPr>
            </w:pPr>
            <w:r w:rsidRPr="000D650A">
              <w:rPr>
                <w:rFonts w:ascii="Garamond" w:eastAsia="Times New Roman" w:hAnsi="Garamond"/>
                <w:b/>
                <w:color w:val="FFFFFF"/>
              </w:rPr>
              <w:t>20</w:t>
            </w:r>
            <w:r w:rsidR="007D6F66">
              <w:rPr>
                <w:rFonts w:ascii="Garamond" w:eastAsia="Times New Roman" w:hAnsi="Garamond"/>
                <w:b/>
                <w:color w:val="FFFFFF"/>
              </w:rPr>
              <w:t>20</w:t>
            </w:r>
            <w:r w:rsidR="002B39D2" w:rsidRPr="002A2F66" w:rsidDel="0094677B">
              <w:rPr>
                <w:rFonts w:ascii="Garamond" w:eastAsia="Times New Roman" w:hAnsi="Garamond"/>
                <w:b/>
                <w:color w:val="FFFFFF"/>
              </w:rPr>
              <w:t>–</w:t>
            </w:r>
            <w:r w:rsidR="007D6F66">
              <w:rPr>
                <w:rFonts w:ascii="Garamond" w:eastAsia="Times New Roman" w:hAnsi="Garamond"/>
                <w:b/>
                <w:color w:val="FFFFFF"/>
              </w:rPr>
              <w:t>21</w:t>
            </w:r>
          </w:p>
        </w:tc>
        <w:tc>
          <w:tcPr>
            <w:tcW w:w="2628" w:type="dxa"/>
            <w:tcBorders>
              <w:top w:val="single" w:sz="12" w:space="0" w:color="auto"/>
              <w:bottom w:val="double" w:sz="4" w:space="0" w:color="auto"/>
            </w:tcBorders>
            <w:shd w:val="clear" w:color="auto" w:fill="5F497A"/>
          </w:tcPr>
          <w:p w14:paraId="4AE55CDC" w14:textId="77777777" w:rsidR="00F365A8" w:rsidRPr="000D650A" w:rsidRDefault="00DD3DD6" w:rsidP="004177D1">
            <w:pPr>
              <w:contextualSpacing/>
              <w:jc w:val="center"/>
              <w:rPr>
                <w:rFonts w:ascii="Garamond" w:eastAsia="Times New Roman" w:hAnsi="Garamond"/>
                <w:b/>
                <w:color w:val="FFFFFF"/>
              </w:rPr>
            </w:pPr>
            <w:r w:rsidRPr="000D650A">
              <w:rPr>
                <w:rFonts w:ascii="Garamond" w:eastAsia="Times New Roman" w:hAnsi="Garamond"/>
                <w:b/>
                <w:color w:val="FFFFFF"/>
              </w:rPr>
              <w:t>Max</w:t>
            </w:r>
            <w:r w:rsidR="004177D1">
              <w:rPr>
                <w:rFonts w:ascii="Garamond" w:eastAsia="Times New Roman" w:hAnsi="Garamond"/>
                <w:b/>
                <w:color w:val="FFFFFF"/>
              </w:rPr>
              <w:t>imum</w:t>
            </w:r>
            <w:r w:rsidRPr="000D650A">
              <w:rPr>
                <w:rFonts w:ascii="Garamond" w:eastAsia="Times New Roman" w:hAnsi="Garamond"/>
                <w:b/>
                <w:color w:val="FFFFFF"/>
              </w:rPr>
              <w:t xml:space="preserve"> </w:t>
            </w:r>
            <w:r w:rsidR="00F365A8" w:rsidRPr="000D650A">
              <w:rPr>
                <w:rFonts w:ascii="Garamond" w:eastAsia="Times New Roman" w:hAnsi="Garamond"/>
                <w:b/>
                <w:color w:val="FFFFFF"/>
              </w:rPr>
              <w:t>Points Allowed</w:t>
            </w:r>
          </w:p>
        </w:tc>
      </w:tr>
      <w:tr w:rsidR="00F365A8" w:rsidRPr="000D650A" w14:paraId="1D716A0C" w14:textId="77777777" w:rsidTr="00DD2C23">
        <w:tc>
          <w:tcPr>
            <w:tcW w:w="3078" w:type="dxa"/>
            <w:tcBorders>
              <w:top w:val="double" w:sz="4" w:space="0" w:color="auto"/>
            </w:tcBorders>
            <w:shd w:val="clear" w:color="auto" w:fill="auto"/>
          </w:tcPr>
          <w:p w14:paraId="0F8E2B3D" w14:textId="77777777" w:rsidR="00F365A8" w:rsidRPr="000D650A" w:rsidRDefault="00E54D13" w:rsidP="00DD2C23">
            <w:pPr>
              <w:contextualSpacing/>
              <w:rPr>
                <w:rFonts w:ascii="Garamond" w:eastAsia="Times New Roman" w:hAnsi="Garamond"/>
                <w:b/>
              </w:rPr>
            </w:pPr>
            <w:r w:rsidRPr="000D650A">
              <w:rPr>
                <w:rFonts w:ascii="Garamond" w:eastAsia="Times New Roman" w:hAnsi="Garamond"/>
                <w:b/>
              </w:rPr>
              <w:t>Funded Number</w:t>
            </w:r>
          </w:p>
        </w:tc>
        <w:tc>
          <w:tcPr>
            <w:tcW w:w="1530" w:type="dxa"/>
            <w:tcBorders>
              <w:top w:val="double" w:sz="4" w:space="0" w:color="auto"/>
            </w:tcBorders>
            <w:shd w:val="clear" w:color="auto" w:fill="auto"/>
            <w:vAlign w:val="center"/>
          </w:tcPr>
          <w:p w14:paraId="5C1D7AFB" w14:textId="77777777" w:rsidR="00F365A8" w:rsidRPr="000D650A" w:rsidRDefault="00DD3DD6" w:rsidP="00DD2C23">
            <w:pPr>
              <w:contextualSpacing/>
              <w:jc w:val="center"/>
              <w:rPr>
                <w:rFonts w:ascii="Garamond" w:eastAsia="Times New Roman" w:hAnsi="Garamond"/>
                <w:b/>
              </w:rPr>
            </w:pPr>
            <w:r w:rsidRPr="000D650A">
              <w:rPr>
                <w:rFonts w:ascii="Garamond" w:eastAsia="Times New Roman" w:hAnsi="Garamond"/>
                <w:b/>
              </w:rPr>
              <w:sym w:font="Wingdings" w:char="F0FC"/>
            </w:r>
          </w:p>
        </w:tc>
        <w:tc>
          <w:tcPr>
            <w:tcW w:w="1530" w:type="dxa"/>
            <w:tcBorders>
              <w:top w:val="double" w:sz="4" w:space="0" w:color="auto"/>
            </w:tcBorders>
            <w:shd w:val="clear" w:color="auto" w:fill="auto"/>
            <w:vAlign w:val="center"/>
          </w:tcPr>
          <w:p w14:paraId="7203D562" w14:textId="77777777" w:rsidR="00F365A8" w:rsidRPr="000D650A" w:rsidRDefault="00DD3DD6" w:rsidP="00DD2C23">
            <w:pPr>
              <w:contextualSpacing/>
              <w:jc w:val="center"/>
              <w:rPr>
                <w:rFonts w:ascii="Garamond" w:eastAsia="Times New Roman" w:hAnsi="Garamond"/>
                <w:b/>
              </w:rPr>
            </w:pPr>
            <w:r w:rsidRPr="000D650A">
              <w:rPr>
                <w:rFonts w:ascii="Garamond" w:eastAsia="Times New Roman" w:hAnsi="Garamond"/>
                <w:b/>
              </w:rPr>
              <w:sym w:font="Wingdings" w:char="F0FC"/>
            </w:r>
          </w:p>
        </w:tc>
        <w:tc>
          <w:tcPr>
            <w:tcW w:w="1530" w:type="dxa"/>
            <w:tcBorders>
              <w:top w:val="double" w:sz="4" w:space="0" w:color="auto"/>
            </w:tcBorders>
            <w:shd w:val="clear" w:color="auto" w:fill="auto"/>
            <w:vAlign w:val="center"/>
          </w:tcPr>
          <w:p w14:paraId="181E0784" w14:textId="77777777" w:rsidR="00F365A8" w:rsidRPr="000D650A" w:rsidRDefault="00DD3DD6" w:rsidP="00DD2C23">
            <w:pPr>
              <w:contextualSpacing/>
              <w:jc w:val="center"/>
              <w:rPr>
                <w:rFonts w:ascii="Garamond" w:eastAsia="Times New Roman" w:hAnsi="Garamond"/>
                <w:b/>
              </w:rPr>
            </w:pPr>
            <w:r w:rsidRPr="000D650A">
              <w:rPr>
                <w:rFonts w:ascii="Garamond" w:eastAsia="Times New Roman" w:hAnsi="Garamond"/>
                <w:b/>
              </w:rPr>
              <w:sym w:font="Wingdings" w:char="F0FC"/>
            </w:r>
          </w:p>
        </w:tc>
        <w:tc>
          <w:tcPr>
            <w:tcW w:w="2628" w:type="dxa"/>
            <w:tcBorders>
              <w:top w:val="double" w:sz="4" w:space="0" w:color="auto"/>
            </w:tcBorders>
            <w:shd w:val="clear" w:color="auto" w:fill="auto"/>
            <w:vAlign w:val="center"/>
          </w:tcPr>
          <w:p w14:paraId="5313109E" w14:textId="77777777" w:rsidR="00F365A8" w:rsidRPr="000D650A" w:rsidRDefault="00DD3DD6" w:rsidP="00DD2C23">
            <w:pPr>
              <w:contextualSpacing/>
              <w:jc w:val="center"/>
              <w:rPr>
                <w:rFonts w:ascii="Garamond" w:eastAsia="Times New Roman" w:hAnsi="Garamond"/>
              </w:rPr>
            </w:pPr>
            <w:r w:rsidRPr="000D650A">
              <w:rPr>
                <w:rFonts w:ascii="Garamond" w:eastAsia="Times New Roman" w:hAnsi="Garamond"/>
              </w:rPr>
              <w:t>9</w:t>
            </w:r>
          </w:p>
        </w:tc>
      </w:tr>
      <w:tr w:rsidR="00F365A8" w:rsidRPr="000D650A" w14:paraId="3ED543B7" w14:textId="77777777" w:rsidTr="00B5300C">
        <w:tc>
          <w:tcPr>
            <w:tcW w:w="3078" w:type="dxa"/>
            <w:shd w:val="clear" w:color="auto" w:fill="CCC0D9"/>
          </w:tcPr>
          <w:p w14:paraId="22FE1060" w14:textId="77777777" w:rsidR="00F365A8" w:rsidRPr="000D650A" w:rsidRDefault="00DD3DD6" w:rsidP="000D650A">
            <w:pPr>
              <w:contextualSpacing/>
              <w:rPr>
                <w:rFonts w:ascii="Garamond" w:eastAsia="Times New Roman" w:hAnsi="Garamond"/>
                <w:b/>
              </w:rPr>
            </w:pPr>
            <w:r w:rsidRPr="000D650A">
              <w:rPr>
                <w:rFonts w:ascii="Garamond" w:eastAsia="Times New Roman" w:hAnsi="Garamond"/>
                <w:b/>
              </w:rPr>
              <w:t>Research</w:t>
            </w:r>
            <w:r w:rsidR="000D650A" w:rsidRPr="000D650A">
              <w:rPr>
                <w:rFonts w:ascii="Garamond" w:eastAsia="Times New Roman" w:hAnsi="Garamond"/>
                <w:b/>
              </w:rPr>
              <w:t xml:space="preserve"> or Other Scholarly Activities</w:t>
            </w:r>
          </w:p>
        </w:tc>
        <w:tc>
          <w:tcPr>
            <w:tcW w:w="1530" w:type="dxa"/>
            <w:shd w:val="clear" w:color="auto" w:fill="CCC0D9"/>
            <w:vAlign w:val="center"/>
          </w:tcPr>
          <w:p w14:paraId="07C6E754" w14:textId="77777777" w:rsidR="00F365A8" w:rsidRPr="000D650A" w:rsidRDefault="00DD3DD6" w:rsidP="00DD2C23">
            <w:pPr>
              <w:contextualSpacing/>
              <w:jc w:val="center"/>
              <w:rPr>
                <w:rFonts w:ascii="Garamond" w:eastAsia="Times New Roman" w:hAnsi="Garamond"/>
                <w:b/>
              </w:rPr>
            </w:pPr>
            <w:r w:rsidRPr="000D650A">
              <w:rPr>
                <w:rFonts w:ascii="Garamond" w:eastAsia="Times New Roman" w:hAnsi="Garamond"/>
                <w:b/>
              </w:rPr>
              <w:sym w:font="Wingdings" w:char="F0FC"/>
            </w:r>
          </w:p>
        </w:tc>
        <w:tc>
          <w:tcPr>
            <w:tcW w:w="1530" w:type="dxa"/>
            <w:shd w:val="clear" w:color="auto" w:fill="CCC0D9"/>
            <w:vAlign w:val="center"/>
          </w:tcPr>
          <w:p w14:paraId="74A53AAF" w14:textId="77777777" w:rsidR="00F365A8" w:rsidRPr="000D650A" w:rsidRDefault="00DD3DD6" w:rsidP="00DD2C23">
            <w:pPr>
              <w:contextualSpacing/>
              <w:jc w:val="center"/>
              <w:rPr>
                <w:rFonts w:ascii="Garamond" w:eastAsia="Times New Roman" w:hAnsi="Garamond"/>
                <w:b/>
              </w:rPr>
            </w:pPr>
            <w:r w:rsidRPr="000D650A">
              <w:rPr>
                <w:rFonts w:ascii="Garamond" w:eastAsia="Times New Roman" w:hAnsi="Garamond"/>
                <w:b/>
              </w:rPr>
              <w:sym w:font="Wingdings" w:char="F0FC"/>
            </w:r>
          </w:p>
        </w:tc>
        <w:tc>
          <w:tcPr>
            <w:tcW w:w="1530" w:type="dxa"/>
            <w:shd w:val="clear" w:color="auto" w:fill="CCC0D9"/>
            <w:vAlign w:val="center"/>
          </w:tcPr>
          <w:p w14:paraId="01C93C1F" w14:textId="77777777" w:rsidR="00F365A8" w:rsidRPr="000D650A" w:rsidRDefault="00DD3DD6" w:rsidP="00DD2C23">
            <w:pPr>
              <w:contextualSpacing/>
              <w:jc w:val="center"/>
              <w:rPr>
                <w:rFonts w:ascii="Garamond" w:eastAsia="Times New Roman" w:hAnsi="Garamond"/>
                <w:b/>
              </w:rPr>
            </w:pPr>
            <w:r w:rsidRPr="000D650A">
              <w:rPr>
                <w:rFonts w:ascii="Garamond" w:eastAsia="Times New Roman" w:hAnsi="Garamond"/>
                <w:b/>
              </w:rPr>
              <w:sym w:font="Wingdings" w:char="F0FC"/>
            </w:r>
          </w:p>
        </w:tc>
        <w:tc>
          <w:tcPr>
            <w:tcW w:w="2628" w:type="dxa"/>
            <w:shd w:val="clear" w:color="auto" w:fill="CCC0D9"/>
            <w:vAlign w:val="center"/>
          </w:tcPr>
          <w:p w14:paraId="20141E25" w14:textId="77777777" w:rsidR="00F365A8" w:rsidRPr="000D650A" w:rsidRDefault="006E312D" w:rsidP="00DD2C23">
            <w:pPr>
              <w:contextualSpacing/>
              <w:jc w:val="center"/>
              <w:rPr>
                <w:rFonts w:ascii="Garamond" w:eastAsia="Times New Roman" w:hAnsi="Garamond"/>
              </w:rPr>
            </w:pPr>
            <w:r>
              <w:rPr>
                <w:rFonts w:ascii="Garamond" w:eastAsia="Times New Roman" w:hAnsi="Garamond"/>
              </w:rPr>
              <w:t>9</w:t>
            </w:r>
          </w:p>
        </w:tc>
      </w:tr>
      <w:tr w:rsidR="00F365A8" w:rsidRPr="000D650A" w14:paraId="7C5DC87F" w14:textId="77777777" w:rsidTr="00DD2C23">
        <w:tc>
          <w:tcPr>
            <w:tcW w:w="3078" w:type="dxa"/>
            <w:shd w:val="clear" w:color="auto" w:fill="auto"/>
          </w:tcPr>
          <w:p w14:paraId="16939EE5" w14:textId="77777777" w:rsidR="000D650A" w:rsidRPr="000D650A" w:rsidRDefault="000D650A" w:rsidP="000D650A">
            <w:pPr>
              <w:pStyle w:val="Default"/>
              <w:rPr>
                <w:b/>
                <w:bCs/>
                <w:color w:val="auto"/>
                <w:sz w:val="22"/>
                <w:szCs w:val="22"/>
              </w:rPr>
            </w:pPr>
            <w:r w:rsidRPr="000D650A">
              <w:rPr>
                <w:b/>
                <w:bCs/>
                <w:color w:val="auto"/>
                <w:sz w:val="22"/>
                <w:szCs w:val="22"/>
              </w:rPr>
              <w:t xml:space="preserve">Post-baccalaureate Program – </w:t>
            </w:r>
          </w:p>
          <w:p w14:paraId="384381BF" w14:textId="77777777" w:rsidR="00F365A8" w:rsidRPr="000D650A" w:rsidRDefault="000D650A" w:rsidP="000D650A">
            <w:pPr>
              <w:contextualSpacing/>
              <w:rPr>
                <w:rFonts w:ascii="Garamond" w:eastAsia="Times New Roman" w:hAnsi="Garamond"/>
                <w:b/>
              </w:rPr>
            </w:pPr>
            <w:r w:rsidRPr="000D650A">
              <w:rPr>
                <w:rFonts w:ascii="Garamond" w:hAnsi="Garamond"/>
                <w:b/>
                <w:bCs/>
              </w:rPr>
              <w:t>Graduate School Enrollment</w:t>
            </w:r>
          </w:p>
        </w:tc>
        <w:tc>
          <w:tcPr>
            <w:tcW w:w="1530" w:type="dxa"/>
            <w:shd w:val="clear" w:color="auto" w:fill="auto"/>
            <w:vAlign w:val="center"/>
          </w:tcPr>
          <w:p w14:paraId="10D54BF7" w14:textId="77777777" w:rsidR="00F365A8" w:rsidRPr="000D650A" w:rsidRDefault="00DD3DD6" w:rsidP="00DD2C23">
            <w:pPr>
              <w:contextualSpacing/>
              <w:jc w:val="center"/>
              <w:rPr>
                <w:rFonts w:ascii="Garamond" w:eastAsia="Times New Roman" w:hAnsi="Garamond"/>
                <w:b/>
              </w:rPr>
            </w:pPr>
            <w:r w:rsidRPr="000D650A">
              <w:rPr>
                <w:rFonts w:ascii="Garamond" w:eastAsia="Times New Roman" w:hAnsi="Garamond"/>
                <w:b/>
              </w:rPr>
              <w:sym w:font="Wingdings" w:char="F0FC"/>
            </w:r>
          </w:p>
        </w:tc>
        <w:tc>
          <w:tcPr>
            <w:tcW w:w="1530" w:type="dxa"/>
            <w:shd w:val="clear" w:color="auto" w:fill="auto"/>
            <w:vAlign w:val="center"/>
          </w:tcPr>
          <w:p w14:paraId="61CFF275" w14:textId="77777777" w:rsidR="00F365A8" w:rsidRPr="000D650A" w:rsidRDefault="00DD3DD6" w:rsidP="00DD2C23">
            <w:pPr>
              <w:contextualSpacing/>
              <w:jc w:val="center"/>
              <w:rPr>
                <w:rFonts w:ascii="Garamond" w:eastAsia="Times New Roman" w:hAnsi="Garamond"/>
                <w:b/>
              </w:rPr>
            </w:pPr>
            <w:r w:rsidRPr="000D650A">
              <w:rPr>
                <w:rFonts w:ascii="Garamond" w:eastAsia="Times New Roman" w:hAnsi="Garamond"/>
                <w:b/>
              </w:rPr>
              <w:sym w:font="Wingdings" w:char="F0FC"/>
            </w:r>
          </w:p>
        </w:tc>
        <w:tc>
          <w:tcPr>
            <w:tcW w:w="1530" w:type="dxa"/>
            <w:shd w:val="clear" w:color="auto" w:fill="auto"/>
            <w:vAlign w:val="center"/>
          </w:tcPr>
          <w:p w14:paraId="01956765" w14:textId="77777777" w:rsidR="00F365A8" w:rsidRPr="000D650A" w:rsidRDefault="00DD3DD6" w:rsidP="00DD2C23">
            <w:pPr>
              <w:contextualSpacing/>
              <w:jc w:val="center"/>
              <w:rPr>
                <w:rFonts w:ascii="Garamond" w:eastAsia="Times New Roman" w:hAnsi="Garamond"/>
                <w:b/>
              </w:rPr>
            </w:pPr>
            <w:r w:rsidRPr="000D650A">
              <w:rPr>
                <w:rFonts w:ascii="Garamond" w:eastAsia="Times New Roman" w:hAnsi="Garamond"/>
                <w:b/>
              </w:rPr>
              <w:sym w:font="Wingdings" w:char="F0FC"/>
            </w:r>
          </w:p>
        </w:tc>
        <w:tc>
          <w:tcPr>
            <w:tcW w:w="2628" w:type="dxa"/>
            <w:shd w:val="clear" w:color="auto" w:fill="auto"/>
            <w:vAlign w:val="center"/>
          </w:tcPr>
          <w:p w14:paraId="5BAC4EF4" w14:textId="77777777" w:rsidR="00F365A8" w:rsidRPr="000D650A" w:rsidRDefault="006E312D" w:rsidP="00DD2C23">
            <w:pPr>
              <w:contextualSpacing/>
              <w:jc w:val="center"/>
              <w:rPr>
                <w:rFonts w:ascii="Garamond" w:eastAsia="Times New Roman" w:hAnsi="Garamond"/>
              </w:rPr>
            </w:pPr>
            <w:r>
              <w:rPr>
                <w:rFonts w:ascii="Garamond" w:eastAsia="Times New Roman" w:hAnsi="Garamond"/>
              </w:rPr>
              <w:t>9</w:t>
            </w:r>
          </w:p>
        </w:tc>
      </w:tr>
      <w:tr w:rsidR="00F365A8" w:rsidRPr="000D650A" w14:paraId="6C4790B6" w14:textId="77777777" w:rsidTr="00B5300C">
        <w:tc>
          <w:tcPr>
            <w:tcW w:w="3078" w:type="dxa"/>
            <w:shd w:val="clear" w:color="auto" w:fill="CCC0D9"/>
          </w:tcPr>
          <w:p w14:paraId="34E19DFC" w14:textId="77777777" w:rsidR="000D650A" w:rsidRPr="000D650A" w:rsidRDefault="000D650A" w:rsidP="000D650A">
            <w:pPr>
              <w:pStyle w:val="Default"/>
              <w:rPr>
                <w:b/>
                <w:bCs/>
                <w:color w:val="auto"/>
                <w:sz w:val="22"/>
                <w:szCs w:val="22"/>
              </w:rPr>
            </w:pPr>
            <w:r w:rsidRPr="000D650A">
              <w:rPr>
                <w:b/>
                <w:bCs/>
                <w:color w:val="auto"/>
                <w:sz w:val="22"/>
                <w:szCs w:val="22"/>
              </w:rPr>
              <w:t xml:space="preserve">Post-baccalaureate Program – </w:t>
            </w:r>
          </w:p>
          <w:p w14:paraId="4E768B1D" w14:textId="77777777" w:rsidR="00F365A8" w:rsidRPr="000D650A" w:rsidRDefault="000D650A" w:rsidP="000D650A">
            <w:pPr>
              <w:contextualSpacing/>
              <w:rPr>
                <w:rFonts w:ascii="Garamond" w:eastAsia="Times New Roman" w:hAnsi="Garamond"/>
                <w:b/>
              </w:rPr>
            </w:pPr>
            <w:r w:rsidRPr="000D650A">
              <w:rPr>
                <w:rFonts w:ascii="Garamond" w:hAnsi="Garamond"/>
                <w:b/>
                <w:bCs/>
              </w:rPr>
              <w:t>Continued Enrollment in Graduate School</w:t>
            </w:r>
          </w:p>
        </w:tc>
        <w:tc>
          <w:tcPr>
            <w:tcW w:w="1530" w:type="dxa"/>
            <w:shd w:val="clear" w:color="auto" w:fill="CCC0D9"/>
            <w:vAlign w:val="center"/>
          </w:tcPr>
          <w:p w14:paraId="34C3A4B6" w14:textId="77777777" w:rsidR="00F365A8" w:rsidRPr="000D650A" w:rsidRDefault="00DD3DD6" w:rsidP="00DD2C23">
            <w:pPr>
              <w:contextualSpacing/>
              <w:jc w:val="center"/>
              <w:rPr>
                <w:rFonts w:ascii="Garamond" w:eastAsia="Times New Roman" w:hAnsi="Garamond"/>
                <w:b/>
              </w:rPr>
            </w:pPr>
            <w:r w:rsidRPr="000D650A">
              <w:rPr>
                <w:rFonts w:ascii="Garamond" w:eastAsia="Times New Roman" w:hAnsi="Garamond"/>
                <w:b/>
              </w:rPr>
              <w:sym w:font="Wingdings" w:char="F0FC"/>
            </w:r>
          </w:p>
        </w:tc>
        <w:tc>
          <w:tcPr>
            <w:tcW w:w="1530" w:type="dxa"/>
            <w:shd w:val="clear" w:color="auto" w:fill="CCC0D9"/>
            <w:vAlign w:val="center"/>
          </w:tcPr>
          <w:p w14:paraId="5092B767" w14:textId="77777777" w:rsidR="00F365A8" w:rsidRPr="000D650A" w:rsidRDefault="00DD3DD6" w:rsidP="00DD2C23">
            <w:pPr>
              <w:contextualSpacing/>
              <w:jc w:val="center"/>
              <w:rPr>
                <w:rFonts w:ascii="Garamond" w:eastAsia="Times New Roman" w:hAnsi="Garamond"/>
                <w:b/>
              </w:rPr>
            </w:pPr>
            <w:r w:rsidRPr="000D650A">
              <w:rPr>
                <w:rFonts w:ascii="Garamond" w:eastAsia="Times New Roman" w:hAnsi="Garamond"/>
                <w:b/>
              </w:rPr>
              <w:sym w:font="Wingdings" w:char="F0FC"/>
            </w:r>
          </w:p>
        </w:tc>
        <w:tc>
          <w:tcPr>
            <w:tcW w:w="1530" w:type="dxa"/>
            <w:shd w:val="clear" w:color="auto" w:fill="CCC0D9"/>
            <w:vAlign w:val="center"/>
          </w:tcPr>
          <w:p w14:paraId="2792C9BB" w14:textId="77777777" w:rsidR="00F365A8" w:rsidRPr="000D650A" w:rsidRDefault="00DD3DD6" w:rsidP="00DD2C23">
            <w:pPr>
              <w:contextualSpacing/>
              <w:jc w:val="center"/>
              <w:rPr>
                <w:rFonts w:ascii="Garamond" w:eastAsia="Times New Roman" w:hAnsi="Garamond"/>
                <w:b/>
              </w:rPr>
            </w:pPr>
            <w:r w:rsidRPr="000D650A">
              <w:rPr>
                <w:rFonts w:ascii="Garamond" w:eastAsia="Times New Roman" w:hAnsi="Garamond"/>
                <w:b/>
              </w:rPr>
              <w:sym w:font="Wingdings" w:char="F0FC"/>
            </w:r>
          </w:p>
        </w:tc>
        <w:tc>
          <w:tcPr>
            <w:tcW w:w="2628" w:type="dxa"/>
            <w:shd w:val="clear" w:color="auto" w:fill="CCC0D9"/>
            <w:vAlign w:val="center"/>
          </w:tcPr>
          <w:p w14:paraId="4551C035" w14:textId="77777777" w:rsidR="00F365A8" w:rsidRPr="000D650A" w:rsidRDefault="006E312D" w:rsidP="00DD2C23">
            <w:pPr>
              <w:contextualSpacing/>
              <w:jc w:val="center"/>
              <w:rPr>
                <w:rFonts w:ascii="Garamond" w:eastAsia="Times New Roman" w:hAnsi="Garamond"/>
              </w:rPr>
            </w:pPr>
            <w:r>
              <w:rPr>
                <w:rFonts w:ascii="Garamond" w:eastAsia="Times New Roman" w:hAnsi="Garamond"/>
              </w:rPr>
              <w:t>12</w:t>
            </w:r>
          </w:p>
        </w:tc>
      </w:tr>
      <w:tr w:rsidR="00F365A8" w:rsidRPr="000D650A" w14:paraId="5900408B" w14:textId="77777777" w:rsidTr="00DD2C23">
        <w:tc>
          <w:tcPr>
            <w:tcW w:w="3078" w:type="dxa"/>
            <w:shd w:val="clear" w:color="auto" w:fill="auto"/>
          </w:tcPr>
          <w:p w14:paraId="10877FB2" w14:textId="77777777" w:rsidR="00F365A8" w:rsidRPr="000D650A" w:rsidRDefault="00DD3DD6" w:rsidP="00DD2C23">
            <w:pPr>
              <w:contextualSpacing/>
              <w:rPr>
                <w:rFonts w:ascii="Garamond" w:eastAsia="Times New Roman" w:hAnsi="Garamond"/>
                <w:b/>
              </w:rPr>
            </w:pPr>
            <w:r w:rsidRPr="000D650A">
              <w:rPr>
                <w:rFonts w:ascii="Garamond" w:eastAsia="Times New Roman" w:hAnsi="Garamond"/>
                <w:b/>
              </w:rPr>
              <w:t xml:space="preserve">Doctoral Degree Attainment </w:t>
            </w:r>
          </w:p>
        </w:tc>
        <w:tc>
          <w:tcPr>
            <w:tcW w:w="1530" w:type="dxa"/>
            <w:shd w:val="clear" w:color="auto" w:fill="auto"/>
            <w:vAlign w:val="center"/>
          </w:tcPr>
          <w:p w14:paraId="393A8098" w14:textId="77777777" w:rsidR="00F365A8" w:rsidRPr="000D650A" w:rsidRDefault="00DD3DD6" w:rsidP="00DD2C23">
            <w:pPr>
              <w:contextualSpacing/>
              <w:jc w:val="center"/>
              <w:rPr>
                <w:rFonts w:ascii="Garamond" w:eastAsia="Times New Roman" w:hAnsi="Garamond"/>
                <w:b/>
              </w:rPr>
            </w:pPr>
            <w:r w:rsidRPr="000D650A">
              <w:rPr>
                <w:rFonts w:ascii="Garamond" w:eastAsia="Times New Roman" w:hAnsi="Garamond"/>
                <w:b/>
              </w:rPr>
              <w:sym w:font="Wingdings" w:char="F0FC"/>
            </w:r>
          </w:p>
        </w:tc>
        <w:tc>
          <w:tcPr>
            <w:tcW w:w="1530" w:type="dxa"/>
            <w:shd w:val="clear" w:color="auto" w:fill="auto"/>
            <w:vAlign w:val="center"/>
          </w:tcPr>
          <w:p w14:paraId="14641226" w14:textId="77777777" w:rsidR="00F365A8" w:rsidRPr="000D650A" w:rsidRDefault="00DD3DD6" w:rsidP="00DD2C23">
            <w:pPr>
              <w:contextualSpacing/>
              <w:jc w:val="center"/>
              <w:rPr>
                <w:rFonts w:ascii="Garamond" w:eastAsia="Times New Roman" w:hAnsi="Garamond"/>
                <w:b/>
              </w:rPr>
            </w:pPr>
            <w:r w:rsidRPr="000D650A">
              <w:rPr>
                <w:rFonts w:ascii="Garamond" w:eastAsia="Times New Roman" w:hAnsi="Garamond"/>
                <w:b/>
              </w:rPr>
              <w:sym w:font="Wingdings" w:char="F0FC"/>
            </w:r>
          </w:p>
        </w:tc>
        <w:tc>
          <w:tcPr>
            <w:tcW w:w="1530" w:type="dxa"/>
            <w:shd w:val="clear" w:color="auto" w:fill="auto"/>
            <w:vAlign w:val="center"/>
          </w:tcPr>
          <w:p w14:paraId="5E1907DB" w14:textId="77777777" w:rsidR="00F365A8" w:rsidRPr="000D650A" w:rsidRDefault="00DD3DD6" w:rsidP="00DD2C23">
            <w:pPr>
              <w:contextualSpacing/>
              <w:jc w:val="center"/>
              <w:rPr>
                <w:rFonts w:ascii="Garamond" w:eastAsia="Times New Roman" w:hAnsi="Garamond"/>
                <w:b/>
              </w:rPr>
            </w:pPr>
            <w:r w:rsidRPr="000D650A">
              <w:rPr>
                <w:rFonts w:ascii="Garamond" w:eastAsia="Times New Roman" w:hAnsi="Garamond"/>
                <w:b/>
              </w:rPr>
              <w:sym w:font="Wingdings" w:char="F0FC"/>
            </w:r>
          </w:p>
        </w:tc>
        <w:tc>
          <w:tcPr>
            <w:tcW w:w="2628" w:type="dxa"/>
            <w:shd w:val="clear" w:color="auto" w:fill="auto"/>
            <w:vAlign w:val="center"/>
          </w:tcPr>
          <w:p w14:paraId="014F446A" w14:textId="77777777" w:rsidR="00F365A8" w:rsidRPr="000D650A" w:rsidRDefault="006E312D" w:rsidP="00DD2C23">
            <w:pPr>
              <w:contextualSpacing/>
              <w:jc w:val="center"/>
              <w:rPr>
                <w:rFonts w:ascii="Garamond" w:eastAsia="Times New Roman" w:hAnsi="Garamond"/>
              </w:rPr>
            </w:pPr>
            <w:r>
              <w:rPr>
                <w:rFonts w:ascii="Garamond" w:eastAsia="Times New Roman" w:hAnsi="Garamond"/>
              </w:rPr>
              <w:t>6</w:t>
            </w:r>
          </w:p>
        </w:tc>
      </w:tr>
      <w:tr w:rsidR="00F365A8" w:rsidRPr="000D650A" w14:paraId="3AD2E597" w14:textId="77777777" w:rsidTr="00B5300C">
        <w:tc>
          <w:tcPr>
            <w:tcW w:w="3078" w:type="dxa"/>
            <w:shd w:val="clear" w:color="auto" w:fill="CCC0D9"/>
          </w:tcPr>
          <w:p w14:paraId="79B8EA83" w14:textId="77777777" w:rsidR="00F365A8" w:rsidRPr="000D650A" w:rsidRDefault="00DD3DD6" w:rsidP="00DD2C23">
            <w:pPr>
              <w:contextualSpacing/>
              <w:rPr>
                <w:rFonts w:ascii="Garamond" w:eastAsia="Times New Roman" w:hAnsi="Garamond"/>
                <w:b/>
              </w:rPr>
            </w:pPr>
            <w:r w:rsidRPr="000D650A">
              <w:rPr>
                <w:rFonts w:ascii="Garamond" w:eastAsia="Times New Roman" w:hAnsi="Garamond"/>
                <w:b/>
              </w:rPr>
              <w:t xml:space="preserve">Total </w:t>
            </w:r>
          </w:p>
        </w:tc>
        <w:tc>
          <w:tcPr>
            <w:tcW w:w="1530" w:type="dxa"/>
            <w:shd w:val="clear" w:color="auto" w:fill="CCC0D9"/>
          </w:tcPr>
          <w:p w14:paraId="46099CF9" w14:textId="77777777" w:rsidR="00F365A8" w:rsidRPr="000D650A" w:rsidRDefault="00DD3DD6" w:rsidP="00DD2C23">
            <w:pPr>
              <w:contextualSpacing/>
              <w:jc w:val="center"/>
              <w:rPr>
                <w:rFonts w:ascii="Garamond" w:eastAsia="Times New Roman" w:hAnsi="Garamond"/>
                <w:b/>
              </w:rPr>
            </w:pPr>
            <w:r w:rsidRPr="000D650A">
              <w:rPr>
                <w:rFonts w:ascii="Garamond" w:eastAsia="Times New Roman" w:hAnsi="Garamond"/>
                <w:b/>
              </w:rPr>
              <w:t>15</w:t>
            </w:r>
          </w:p>
        </w:tc>
        <w:tc>
          <w:tcPr>
            <w:tcW w:w="1530" w:type="dxa"/>
            <w:shd w:val="clear" w:color="auto" w:fill="CCC0D9"/>
          </w:tcPr>
          <w:p w14:paraId="79D7E02F" w14:textId="77777777" w:rsidR="00F365A8" w:rsidRPr="000D650A" w:rsidRDefault="00DD3DD6" w:rsidP="00DD2C23">
            <w:pPr>
              <w:contextualSpacing/>
              <w:jc w:val="center"/>
              <w:rPr>
                <w:rFonts w:ascii="Garamond" w:eastAsia="Times New Roman" w:hAnsi="Garamond"/>
                <w:b/>
              </w:rPr>
            </w:pPr>
            <w:r w:rsidRPr="000D650A">
              <w:rPr>
                <w:rFonts w:ascii="Garamond" w:eastAsia="Times New Roman" w:hAnsi="Garamond"/>
                <w:b/>
              </w:rPr>
              <w:t>15</w:t>
            </w:r>
          </w:p>
        </w:tc>
        <w:tc>
          <w:tcPr>
            <w:tcW w:w="1530" w:type="dxa"/>
            <w:shd w:val="clear" w:color="auto" w:fill="CCC0D9"/>
          </w:tcPr>
          <w:p w14:paraId="69C06235" w14:textId="77777777" w:rsidR="00F365A8" w:rsidRPr="000D650A" w:rsidRDefault="00DD3DD6" w:rsidP="00DD2C23">
            <w:pPr>
              <w:contextualSpacing/>
              <w:jc w:val="center"/>
              <w:rPr>
                <w:rFonts w:ascii="Garamond" w:eastAsia="Times New Roman" w:hAnsi="Garamond"/>
                <w:b/>
              </w:rPr>
            </w:pPr>
            <w:r w:rsidRPr="000D650A">
              <w:rPr>
                <w:rFonts w:ascii="Garamond" w:eastAsia="Times New Roman" w:hAnsi="Garamond"/>
                <w:b/>
              </w:rPr>
              <w:t>15</w:t>
            </w:r>
          </w:p>
        </w:tc>
        <w:tc>
          <w:tcPr>
            <w:tcW w:w="2628" w:type="dxa"/>
            <w:shd w:val="clear" w:color="auto" w:fill="CCC0D9"/>
            <w:vAlign w:val="center"/>
          </w:tcPr>
          <w:p w14:paraId="14848444" w14:textId="77777777" w:rsidR="00F365A8" w:rsidRPr="000D650A" w:rsidRDefault="00DD3DD6" w:rsidP="00DD2C23">
            <w:pPr>
              <w:contextualSpacing/>
              <w:jc w:val="center"/>
              <w:rPr>
                <w:rFonts w:ascii="Garamond" w:eastAsia="Times New Roman" w:hAnsi="Garamond"/>
                <w:b/>
              </w:rPr>
            </w:pPr>
            <w:r w:rsidRPr="000D650A">
              <w:rPr>
                <w:rFonts w:ascii="Garamond" w:eastAsia="Times New Roman" w:hAnsi="Garamond"/>
                <w:b/>
              </w:rPr>
              <w:t>45</w:t>
            </w:r>
          </w:p>
        </w:tc>
      </w:tr>
      <w:tr w:rsidR="00DD3DD6" w:rsidRPr="000D650A" w14:paraId="7A88496B" w14:textId="77777777" w:rsidTr="00DD2C23">
        <w:tc>
          <w:tcPr>
            <w:tcW w:w="10296" w:type="dxa"/>
            <w:gridSpan w:val="5"/>
            <w:shd w:val="clear" w:color="auto" w:fill="auto"/>
          </w:tcPr>
          <w:p w14:paraId="47BEB73C" w14:textId="6C2A3F9B" w:rsidR="00DD3DD6" w:rsidRPr="000D650A" w:rsidRDefault="00DD3DD6" w:rsidP="004B4E5B">
            <w:pPr>
              <w:ind w:right="1080"/>
              <w:contextualSpacing/>
              <w:jc w:val="right"/>
              <w:rPr>
                <w:rFonts w:ascii="Garamond" w:eastAsia="Times New Roman" w:hAnsi="Garamond"/>
                <w:b/>
                <w:sz w:val="24"/>
                <w:szCs w:val="24"/>
              </w:rPr>
            </w:pPr>
            <w:r w:rsidRPr="000D650A">
              <w:rPr>
                <w:rFonts w:ascii="Garamond" w:eastAsia="Times New Roman" w:hAnsi="Garamond"/>
                <w:b/>
                <w:sz w:val="24"/>
                <w:szCs w:val="24"/>
              </w:rPr>
              <w:t xml:space="preserve">Average PE </w:t>
            </w:r>
            <w:r w:rsidR="001E702B" w:rsidRPr="000D650A">
              <w:rPr>
                <w:rFonts w:ascii="Garamond" w:eastAsia="Times New Roman" w:hAnsi="Garamond"/>
                <w:b/>
                <w:sz w:val="24"/>
                <w:szCs w:val="24"/>
              </w:rPr>
              <w:t>Score =</w:t>
            </w:r>
            <w:r w:rsidRPr="000D650A">
              <w:rPr>
                <w:rFonts w:ascii="Garamond" w:eastAsia="Times New Roman" w:hAnsi="Garamond"/>
                <w:b/>
                <w:sz w:val="24"/>
                <w:szCs w:val="24"/>
              </w:rPr>
              <w:t xml:space="preserve"> 15</w:t>
            </w:r>
          </w:p>
        </w:tc>
      </w:tr>
    </w:tbl>
    <w:p w14:paraId="597578CB" w14:textId="77777777" w:rsidR="00773DDC" w:rsidRDefault="00773DDC" w:rsidP="000D650A">
      <w:pPr>
        <w:tabs>
          <w:tab w:val="left" w:pos="900"/>
        </w:tabs>
        <w:spacing w:after="200"/>
        <w:ind w:left="990" w:hanging="990"/>
        <w:contextualSpacing/>
        <w:rPr>
          <w:rFonts w:ascii="Garamond" w:eastAsia="Times New Roman" w:hAnsi="Garamond"/>
          <w:b/>
          <w:bCs/>
        </w:rPr>
      </w:pPr>
    </w:p>
    <w:p w14:paraId="661787B6" w14:textId="32885C96" w:rsidR="00FD25AA" w:rsidRDefault="000D650A" w:rsidP="00886868">
      <w:pPr>
        <w:tabs>
          <w:tab w:val="left" w:pos="900"/>
        </w:tabs>
        <w:spacing w:after="200"/>
        <w:ind w:left="990" w:hanging="990"/>
        <w:contextualSpacing/>
        <w:rPr>
          <w:rFonts w:ascii="Garamond" w:eastAsia="Times New Roman" w:hAnsi="Garamond"/>
          <w:b/>
          <w:bCs/>
        </w:rPr>
      </w:pPr>
      <w:r>
        <w:rPr>
          <w:rFonts w:ascii="Garamond" w:eastAsia="Times New Roman" w:hAnsi="Garamond"/>
          <w:b/>
          <w:bCs/>
        </w:rPr>
        <w:t xml:space="preserve">Table 2—Number </w:t>
      </w:r>
      <w:r w:rsidR="00166D5B" w:rsidRPr="000D650A">
        <w:rPr>
          <w:rFonts w:ascii="Garamond" w:eastAsia="Times New Roman" w:hAnsi="Garamond"/>
          <w:b/>
          <w:bCs/>
        </w:rPr>
        <w:t xml:space="preserve">of </w:t>
      </w:r>
      <w:r w:rsidR="000868E3" w:rsidRPr="000D650A">
        <w:rPr>
          <w:rFonts w:ascii="Garamond" w:eastAsia="Times New Roman" w:hAnsi="Garamond"/>
          <w:b/>
          <w:bCs/>
        </w:rPr>
        <w:t>PE Point</w:t>
      </w:r>
      <w:r w:rsidR="00166D5B" w:rsidRPr="000D650A">
        <w:rPr>
          <w:rFonts w:ascii="Garamond" w:eastAsia="Times New Roman" w:hAnsi="Garamond"/>
          <w:b/>
          <w:bCs/>
        </w:rPr>
        <w:t xml:space="preserve">s that may be </w:t>
      </w:r>
      <w:r w:rsidR="0098163F" w:rsidRPr="000D650A">
        <w:rPr>
          <w:rFonts w:ascii="Garamond" w:eastAsia="Times New Roman" w:hAnsi="Garamond"/>
          <w:b/>
          <w:bCs/>
        </w:rPr>
        <w:t>E</w:t>
      </w:r>
      <w:r w:rsidR="00166D5B" w:rsidRPr="000D650A">
        <w:rPr>
          <w:rFonts w:ascii="Garamond" w:eastAsia="Times New Roman" w:hAnsi="Garamond"/>
          <w:b/>
          <w:bCs/>
        </w:rPr>
        <w:t>arned by a</w:t>
      </w:r>
      <w:r w:rsidR="000868E3" w:rsidRPr="000D650A">
        <w:rPr>
          <w:rFonts w:ascii="Garamond" w:eastAsia="Times New Roman" w:hAnsi="Garamond"/>
          <w:b/>
          <w:bCs/>
        </w:rPr>
        <w:t xml:space="preserve"> Project First Funded in</w:t>
      </w:r>
      <w:r w:rsidR="000C5BB6" w:rsidRPr="000D650A">
        <w:rPr>
          <w:rFonts w:ascii="Garamond" w:eastAsia="Times New Roman" w:hAnsi="Garamond"/>
          <w:b/>
          <w:bCs/>
        </w:rPr>
        <w:t xml:space="preserve"> 2012-13</w:t>
      </w:r>
      <w:r w:rsidR="007D6F66">
        <w:rPr>
          <w:rFonts w:ascii="Garamond" w:eastAsia="Times New Roman" w:hAnsi="Garamond"/>
          <w:b/>
          <w:bCs/>
        </w:rPr>
        <w:t xml:space="preserve"> or 2017-18</w:t>
      </w:r>
    </w:p>
    <w:p w14:paraId="3234549E" w14:textId="77777777" w:rsidR="00D91C93" w:rsidRPr="000D650A" w:rsidRDefault="004177D1" w:rsidP="004177D1">
      <w:pPr>
        <w:spacing w:after="200"/>
        <w:ind w:left="4320"/>
        <w:contextualSpacing/>
        <w:rPr>
          <w:rFonts w:ascii="Garamond" w:eastAsia="Times New Roman" w:hAnsi="Garamond"/>
          <w:b/>
          <w:bCs/>
        </w:rPr>
      </w:pPr>
      <w:r w:rsidRPr="000D650A">
        <w:rPr>
          <w:rFonts w:ascii="Garamond" w:eastAsia="Times New Roman" w:hAnsi="Garamond"/>
          <w:b/>
        </w:rPr>
        <w:t>PE Assessment Years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3"/>
        <w:gridCol w:w="1496"/>
        <w:gridCol w:w="1496"/>
        <w:gridCol w:w="1497"/>
        <w:gridCol w:w="2568"/>
      </w:tblGrid>
      <w:tr w:rsidR="00FD25AA" w:rsidRPr="000D650A" w14:paraId="3AE3A85C" w14:textId="77777777" w:rsidTr="00D91C93">
        <w:tc>
          <w:tcPr>
            <w:tcW w:w="3078" w:type="dxa"/>
            <w:tcBorders>
              <w:top w:val="single" w:sz="12" w:space="0" w:color="auto"/>
              <w:bottom w:val="double" w:sz="4" w:space="0" w:color="auto"/>
            </w:tcBorders>
            <w:shd w:val="clear" w:color="auto" w:fill="5F497A"/>
          </w:tcPr>
          <w:p w14:paraId="1C9F0E89" w14:textId="77777777" w:rsidR="00FD25AA" w:rsidRPr="000D650A" w:rsidRDefault="00FD25AA" w:rsidP="00DD2C23">
            <w:pPr>
              <w:contextualSpacing/>
              <w:rPr>
                <w:rFonts w:ascii="Garamond" w:eastAsia="Times New Roman" w:hAnsi="Garamond"/>
                <w:b/>
                <w:color w:val="FFFFFF"/>
              </w:rPr>
            </w:pPr>
            <w:r w:rsidRPr="000D650A">
              <w:rPr>
                <w:rFonts w:ascii="Garamond" w:eastAsia="Times New Roman" w:hAnsi="Garamond"/>
                <w:b/>
                <w:color w:val="FFFFFF"/>
              </w:rPr>
              <w:t>PE Criteria</w:t>
            </w:r>
          </w:p>
        </w:tc>
        <w:tc>
          <w:tcPr>
            <w:tcW w:w="1530" w:type="dxa"/>
            <w:tcBorders>
              <w:top w:val="single" w:sz="12" w:space="0" w:color="auto"/>
              <w:bottom w:val="double" w:sz="4" w:space="0" w:color="auto"/>
            </w:tcBorders>
            <w:shd w:val="clear" w:color="auto" w:fill="5F497A"/>
          </w:tcPr>
          <w:p w14:paraId="1CFD6F25" w14:textId="77777777" w:rsidR="00FD25AA" w:rsidRPr="000D650A" w:rsidRDefault="00FD25AA" w:rsidP="004011C0">
            <w:pPr>
              <w:contextualSpacing/>
              <w:jc w:val="center"/>
              <w:rPr>
                <w:rFonts w:ascii="Garamond" w:eastAsia="Times New Roman" w:hAnsi="Garamond"/>
                <w:b/>
                <w:color w:val="FFFFFF"/>
              </w:rPr>
            </w:pPr>
            <w:r w:rsidRPr="000D650A">
              <w:rPr>
                <w:rFonts w:ascii="Garamond" w:eastAsia="Times New Roman" w:hAnsi="Garamond"/>
                <w:b/>
                <w:color w:val="FFFFFF"/>
              </w:rPr>
              <w:t>201</w:t>
            </w:r>
            <w:r w:rsidR="007D6F66">
              <w:rPr>
                <w:rFonts w:ascii="Garamond" w:eastAsia="Times New Roman" w:hAnsi="Garamond"/>
                <w:b/>
                <w:color w:val="FFFFFF"/>
              </w:rPr>
              <w:t>8</w:t>
            </w:r>
            <w:r w:rsidRPr="002A2F66" w:rsidDel="0094677B">
              <w:rPr>
                <w:rFonts w:ascii="Garamond" w:eastAsia="Times New Roman" w:hAnsi="Garamond"/>
                <w:b/>
                <w:color w:val="FFFFFF"/>
              </w:rPr>
              <w:t>–</w:t>
            </w:r>
            <w:r w:rsidRPr="000D650A">
              <w:rPr>
                <w:rFonts w:ascii="Garamond" w:eastAsia="Times New Roman" w:hAnsi="Garamond"/>
                <w:b/>
                <w:color w:val="FFFFFF"/>
              </w:rPr>
              <w:t>1</w:t>
            </w:r>
            <w:r w:rsidR="007D6F66">
              <w:rPr>
                <w:rFonts w:ascii="Garamond" w:eastAsia="Times New Roman" w:hAnsi="Garamond"/>
                <w:b/>
                <w:color w:val="FFFFFF"/>
              </w:rPr>
              <w:t>9</w:t>
            </w:r>
          </w:p>
        </w:tc>
        <w:tc>
          <w:tcPr>
            <w:tcW w:w="1530" w:type="dxa"/>
            <w:tcBorders>
              <w:top w:val="single" w:sz="12" w:space="0" w:color="auto"/>
              <w:bottom w:val="double" w:sz="4" w:space="0" w:color="auto"/>
            </w:tcBorders>
            <w:shd w:val="clear" w:color="auto" w:fill="5F497A"/>
          </w:tcPr>
          <w:p w14:paraId="419D9BF5" w14:textId="77777777" w:rsidR="00FD25AA" w:rsidRPr="000D650A" w:rsidRDefault="00FD25AA" w:rsidP="004011C0">
            <w:pPr>
              <w:contextualSpacing/>
              <w:jc w:val="center"/>
              <w:rPr>
                <w:rFonts w:ascii="Garamond" w:eastAsia="Times New Roman" w:hAnsi="Garamond"/>
                <w:b/>
                <w:color w:val="FFFFFF"/>
              </w:rPr>
            </w:pPr>
            <w:r w:rsidRPr="000D650A">
              <w:rPr>
                <w:rFonts w:ascii="Garamond" w:eastAsia="Times New Roman" w:hAnsi="Garamond"/>
                <w:b/>
                <w:color w:val="FFFFFF"/>
              </w:rPr>
              <w:t>201</w:t>
            </w:r>
            <w:r w:rsidR="007D6F66">
              <w:rPr>
                <w:rFonts w:ascii="Garamond" w:eastAsia="Times New Roman" w:hAnsi="Garamond"/>
                <w:b/>
                <w:color w:val="FFFFFF"/>
              </w:rPr>
              <w:t>9</w:t>
            </w:r>
            <w:r w:rsidRPr="002A2F66" w:rsidDel="0094677B">
              <w:rPr>
                <w:rFonts w:ascii="Garamond" w:eastAsia="Times New Roman" w:hAnsi="Garamond"/>
                <w:b/>
                <w:color w:val="FFFFFF"/>
              </w:rPr>
              <w:t>–</w:t>
            </w:r>
            <w:r w:rsidR="007D6F66">
              <w:rPr>
                <w:rFonts w:ascii="Garamond" w:eastAsia="Times New Roman" w:hAnsi="Garamond"/>
                <w:b/>
                <w:color w:val="FFFFFF"/>
              </w:rPr>
              <w:t>20</w:t>
            </w:r>
          </w:p>
        </w:tc>
        <w:tc>
          <w:tcPr>
            <w:tcW w:w="1530" w:type="dxa"/>
            <w:tcBorders>
              <w:top w:val="single" w:sz="12" w:space="0" w:color="auto"/>
              <w:bottom w:val="double" w:sz="4" w:space="0" w:color="auto"/>
            </w:tcBorders>
            <w:shd w:val="clear" w:color="auto" w:fill="5F497A"/>
          </w:tcPr>
          <w:p w14:paraId="5674E4B6" w14:textId="77777777" w:rsidR="00FD25AA" w:rsidRPr="000D650A" w:rsidRDefault="00FD25AA" w:rsidP="004011C0">
            <w:pPr>
              <w:contextualSpacing/>
              <w:jc w:val="center"/>
              <w:rPr>
                <w:rFonts w:ascii="Garamond" w:eastAsia="Times New Roman" w:hAnsi="Garamond"/>
                <w:b/>
                <w:color w:val="FFFFFF"/>
              </w:rPr>
            </w:pPr>
            <w:r w:rsidRPr="000D650A">
              <w:rPr>
                <w:rFonts w:ascii="Garamond" w:eastAsia="Times New Roman" w:hAnsi="Garamond"/>
                <w:b/>
                <w:color w:val="FFFFFF"/>
              </w:rPr>
              <w:t>20</w:t>
            </w:r>
            <w:r w:rsidR="007D6F66">
              <w:rPr>
                <w:rFonts w:ascii="Garamond" w:eastAsia="Times New Roman" w:hAnsi="Garamond"/>
                <w:b/>
                <w:color w:val="FFFFFF"/>
              </w:rPr>
              <w:t>20</w:t>
            </w:r>
            <w:r w:rsidRPr="002A2F66" w:rsidDel="0094677B">
              <w:rPr>
                <w:rFonts w:ascii="Garamond" w:eastAsia="Times New Roman" w:hAnsi="Garamond"/>
                <w:b/>
                <w:color w:val="FFFFFF"/>
              </w:rPr>
              <w:t>–</w:t>
            </w:r>
            <w:r w:rsidR="007D6F66">
              <w:rPr>
                <w:rFonts w:ascii="Garamond" w:eastAsia="Times New Roman" w:hAnsi="Garamond"/>
                <w:b/>
                <w:color w:val="FFFFFF"/>
              </w:rPr>
              <w:t>21</w:t>
            </w:r>
          </w:p>
        </w:tc>
        <w:tc>
          <w:tcPr>
            <w:tcW w:w="2628" w:type="dxa"/>
            <w:tcBorders>
              <w:top w:val="single" w:sz="12" w:space="0" w:color="auto"/>
              <w:bottom w:val="double" w:sz="4" w:space="0" w:color="auto"/>
            </w:tcBorders>
            <w:shd w:val="clear" w:color="auto" w:fill="5F497A"/>
          </w:tcPr>
          <w:p w14:paraId="5D770ABC" w14:textId="77777777" w:rsidR="00FD25AA" w:rsidRPr="000D650A" w:rsidRDefault="004177D1" w:rsidP="004177D1">
            <w:pPr>
              <w:contextualSpacing/>
              <w:jc w:val="center"/>
              <w:rPr>
                <w:rFonts w:ascii="Garamond" w:eastAsia="Times New Roman" w:hAnsi="Garamond"/>
                <w:b/>
                <w:color w:val="FFFFFF"/>
              </w:rPr>
            </w:pPr>
            <w:r w:rsidRPr="000D650A">
              <w:rPr>
                <w:rFonts w:ascii="Garamond" w:eastAsia="Times New Roman" w:hAnsi="Garamond"/>
                <w:b/>
                <w:color w:val="FFFFFF"/>
              </w:rPr>
              <w:t>Max</w:t>
            </w:r>
            <w:r>
              <w:rPr>
                <w:rFonts w:ascii="Garamond" w:eastAsia="Times New Roman" w:hAnsi="Garamond"/>
                <w:b/>
                <w:color w:val="FFFFFF"/>
              </w:rPr>
              <w:t>imum</w:t>
            </w:r>
            <w:r w:rsidR="00FD25AA" w:rsidRPr="000D650A">
              <w:rPr>
                <w:rFonts w:ascii="Garamond" w:eastAsia="Times New Roman" w:hAnsi="Garamond"/>
                <w:b/>
                <w:color w:val="FFFFFF"/>
              </w:rPr>
              <w:t xml:space="preserve"> Points Allowed</w:t>
            </w:r>
          </w:p>
        </w:tc>
      </w:tr>
      <w:tr w:rsidR="005F6400" w:rsidRPr="000D650A" w14:paraId="14182421" w14:textId="77777777" w:rsidTr="003C06DF">
        <w:tc>
          <w:tcPr>
            <w:tcW w:w="3078" w:type="dxa"/>
            <w:tcBorders>
              <w:top w:val="double" w:sz="4" w:space="0" w:color="auto"/>
            </w:tcBorders>
            <w:shd w:val="clear" w:color="auto" w:fill="auto"/>
          </w:tcPr>
          <w:p w14:paraId="4ABEB800" w14:textId="77777777" w:rsidR="005F6400" w:rsidRPr="000D650A" w:rsidRDefault="005F6400" w:rsidP="004011C0">
            <w:pPr>
              <w:contextualSpacing/>
              <w:rPr>
                <w:rFonts w:ascii="Garamond" w:eastAsia="Times New Roman" w:hAnsi="Garamond"/>
                <w:b/>
              </w:rPr>
            </w:pPr>
            <w:r w:rsidRPr="000D650A">
              <w:rPr>
                <w:rFonts w:ascii="Garamond" w:eastAsia="Times New Roman" w:hAnsi="Garamond"/>
                <w:b/>
              </w:rPr>
              <w:t>Funded Number</w:t>
            </w:r>
          </w:p>
        </w:tc>
        <w:tc>
          <w:tcPr>
            <w:tcW w:w="1530" w:type="dxa"/>
            <w:tcBorders>
              <w:top w:val="double" w:sz="4" w:space="0" w:color="auto"/>
            </w:tcBorders>
            <w:shd w:val="clear" w:color="auto" w:fill="auto"/>
            <w:vAlign w:val="center"/>
          </w:tcPr>
          <w:p w14:paraId="11A5A508" w14:textId="77777777" w:rsidR="005F6400" w:rsidRPr="000D650A" w:rsidRDefault="005F6400" w:rsidP="00DD2C23">
            <w:pPr>
              <w:contextualSpacing/>
              <w:jc w:val="center"/>
              <w:rPr>
                <w:rFonts w:ascii="Garamond" w:eastAsia="Times New Roman" w:hAnsi="Garamond"/>
                <w:b/>
              </w:rPr>
            </w:pPr>
            <w:r w:rsidRPr="000D650A">
              <w:rPr>
                <w:rFonts w:ascii="Garamond" w:eastAsia="Times New Roman" w:hAnsi="Garamond"/>
                <w:b/>
              </w:rPr>
              <w:sym w:font="Wingdings" w:char="F0FC"/>
            </w:r>
          </w:p>
        </w:tc>
        <w:tc>
          <w:tcPr>
            <w:tcW w:w="1530" w:type="dxa"/>
            <w:tcBorders>
              <w:top w:val="double" w:sz="4" w:space="0" w:color="auto"/>
            </w:tcBorders>
            <w:shd w:val="clear" w:color="auto" w:fill="auto"/>
            <w:vAlign w:val="center"/>
          </w:tcPr>
          <w:p w14:paraId="1AB8CCE5" w14:textId="77777777" w:rsidR="005F6400" w:rsidRPr="000D650A" w:rsidRDefault="005F6400" w:rsidP="00DD2C23">
            <w:pPr>
              <w:contextualSpacing/>
              <w:jc w:val="center"/>
              <w:rPr>
                <w:rFonts w:ascii="Garamond" w:eastAsia="Times New Roman" w:hAnsi="Garamond"/>
                <w:b/>
              </w:rPr>
            </w:pPr>
            <w:r w:rsidRPr="000D650A">
              <w:rPr>
                <w:rFonts w:ascii="Garamond" w:eastAsia="Times New Roman" w:hAnsi="Garamond"/>
                <w:b/>
              </w:rPr>
              <w:sym w:font="Wingdings" w:char="F0FC"/>
            </w:r>
          </w:p>
        </w:tc>
        <w:tc>
          <w:tcPr>
            <w:tcW w:w="1530" w:type="dxa"/>
            <w:tcBorders>
              <w:top w:val="double" w:sz="4" w:space="0" w:color="auto"/>
            </w:tcBorders>
            <w:shd w:val="clear" w:color="auto" w:fill="auto"/>
            <w:vAlign w:val="center"/>
          </w:tcPr>
          <w:p w14:paraId="3E992E61" w14:textId="77777777" w:rsidR="005F6400" w:rsidRPr="000D650A" w:rsidRDefault="005F6400" w:rsidP="00DD2C23">
            <w:pPr>
              <w:contextualSpacing/>
              <w:jc w:val="center"/>
              <w:rPr>
                <w:rFonts w:ascii="Garamond" w:eastAsia="Times New Roman" w:hAnsi="Garamond"/>
                <w:b/>
              </w:rPr>
            </w:pPr>
            <w:r w:rsidRPr="000D650A">
              <w:rPr>
                <w:rFonts w:ascii="Garamond" w:eastAsia="Times New Roman" w:hAnsi="Garamond"/>
                <w:b/>
              </w:rPr>
              <w:sym w:font="Wingdings" w:char="F0FC"/>
            </w:r>
          </w:p>
        </w:tc>
        <w:tc>
          <w:tcPr>
            <w:tcW w:w="2628" w:type="dxa"/>
            <w:tcBorders>
              <w:top w:val="double" w:sz="4" w:space="0" w:color="auto"/>
            </w:tcBorders>
            <w:shd w:val="clear" w:color="auto" w:fill="auto"/>
            <w:vAlign w:val="center"/>
          </w:tcPr>
          <w:p w14:paraId="15951A21" w14:textId="77777777" w:rsidR="005F6400" w:rsidRPr="000D650A" w:rsidRDefault="006E312D" w:rsidP="00DD2C23">
            <w:pPr>
              <w:contextualSpacing/>
              <w:jc w:val="center"/>
              <w:rPr>
                <w:rFonts w:ascii="Garamond" w:eastAsia="Times New Roman" w:hAnsi="Garamond"/>
              </w:rPr>
            </w:pPr>
            <w:r>
              <w:rPr>
                <w:rFonts w:ascii="Garamond" w:eastAsia="Times New Roman" w:hAnsi="Garamond"/>
              </w:rPr>
              <w:t>9</w:t>
            </w:r>
          </w:p>
        </w:tc>
      </w:tr>
      <w:tr w:rsidR="000D650A" w:rsidRPr="000D650A" w14:paraId="015C7D74" w14:textId="77777777" w:rsidTr="00B5300C">
        <w:tc>
          <w:tcPr>
            <w:tcW w:w="3078" w:type="dxa"/>
            <w:shd w:val="clear" w:color="auto" w:fill="CCC0D9"/>
          </w:tcPr>
          <w:p w14:paraId="7D2ECC0B" w14:textId="77777777" w:rsidR="000D650A" w:rsidRPr="000D650A" w:rsidRDefault="000D650A" w:rsidP="000D650A">
            <w:pPr>
              <w:contextualSpacing/>
              <w:rPr>
                <w:rFonts w:ascii="Garamond" w:eastAsia="Times New Roman" w:hAnsi="Garamond"/>
                <w:b/>
              </w:rPr>
            </w:pPr>
            <w:r w:rsidRPr="000D650A">
              <w:rPr>
                <w:rFonts w:ascii="Garamond" w:eastAsia="Times New Roman" w:hAnsi="Garamond"/>
                <w:b/>
              </w:rPr>
              <w:t>Research or Other Scholarly Activities</w:t>
            </w:r>
          </w:p>
        </w:tc>
        <w:tc>
          <w:tcPr>
            <w:tcW w:w="1530" w:type="dxa"/>
            <w:shd w:val="clear" w:color="auto" w:fill="CCC0D9"/>
            <w:vAlign w:val="center"/>
          </w:tcPr>
          <w:p w14:paraId="0756BBD5" w14:textId="77777777" w:rsidR="000D650A" w:rsidRPr="000D650A" w:rsidRDefault="000D650A" w:rsidP="000D650A">
            <w:pPr>
              <w:contextualSpacing/>
              <w:jc w:val="center"/>
              <w:rPr>
                <w:rFonts w:ascii="Garamond" w:eastAsia="Times New Roman" w:hAnsi="Garamond"/>
                <w:b/>
              </w:rPr>
            </w:pPr>
            <w:r w:rsidRPr="000D650A">
              <w:rPr>
                <w:rFonts w:ascii="Garamond" w:eastAsia="Times New Roman" w:hAnsi="Garamond"/>
                <w:b/>
              </w:rPr>
              <w:sym w:font="Wingdings" w:char="F0FC"/>
            </w:r>
          </w:p>
        </w:tc>
        <w:tc>
          <w:tcPr>
            <w:tcW w:w="1530" w:type="dxa"/>
            <w:shd w:val="clear" w:color="auto" w:fill="CCC0D9"/>
            <w:vAlign w:val="center"/>
          </w:tcPr>
          <w:p w14:paraId="25709B58" w14:textId="77777777" w:rsidR="000D650A" w:rsidRPr="000D650A" w:rsidRDefault="000D650A" w:rsidP="000D650A">
            <w:pPr>
              <w:contextualSpacing/>
              <w:jc w:val="center"/>
              <w:rPr>
                <w:rFonts w:ascii="Garamond" w:eastAsia="Times New Roman" w:hAnsi="Garamond"/>
                <w:b/>
              </w:rPr>
            </w:pPr>
            <w:r w:rsidRPr="000D650A">
              <w:rPr>
                <w:rFonts w:ascii="Garamond" w:eastAsia="Times New Roman" w:hAnsi="Garamond"/>
                <w:b/>
              </w:rPr>
              <w:sym w:font="Wingdings" w:char="F0FC"/>
            </w:r>
          </w:p>
        </w:tc>
        <w:tc>
          <w:tcPr>
            <w:tcW w:w="1530" w:type="dxa"/>
            <w:shd w:val="clear" w:color="auto" w:fill="CCC0D9"/>
            <w:vAlign w:val="center"/>
          </w:tcPr>
          <w:p w14:paraId="6C0444F3" w14:textId="77777777" w:rsidR="000D650A" w:rsidRPr="000D650A" w:rsidRDefault="000D650A" w:rsidP="000D650A">
            <w:pPr>
              <w:contextualSpacing/>
              <w:jc w:val="center"/>
              <w:rPr>
                <w:rFonts w:ascii="Garamond" w:eastAsia="Times New Roman" w:hAnsi="Garamond"/>
                <w:b/>
              </w:rPr>
            </w:pPr>
            <w:r w:rsidRPr="000D650A">
              <w:rPr>
                <w:rFonts w:ascii="Garamond" w:eastAsia="Times New Roman" w:hAnsi="Garamond"/>
                <w:b/>
              </w:rPr>
              <w:sym w:font="Wingdings" w:char="F0FC"/>
            </w:r>
          </w:p>
        </w:tc>
        <w:tc>
          <w:tcPr>
            <w:tcW w:w="2628" w:type="dxa"/>
            <w:shd w:val="clear" w:color="auto" w:fill="CCC0D9"/>
            <w:vAlign w:val="center"/>
          </w:tcPr>
          <w:p w14:paraId="7AD61124" w14:textId="77777777" w:rsidR="000D650A" w:rsidRPr="000D650A" w:rsidRDefault="006E312D" w:rsidP="000D650A">
            <w:pPr>
              <w:contextualSpacing/>
              <w:jc w:val="center"/>
              <w:rPr>
                <w:rFonts w:ascii="Garamond" w:eastAsia="Times New Roman" w:hAnsi="Garamond"/>
              </w:rPr>
            </w:pPr>
            <w:r>
              <w:rPr>
                <w:rFonts w:ascii="Garamond" w:eastAsia="Times New Roman" w:hAnsi="Garamond"/>
              </w:rPr>
              <w:t>9</w:t>
            </w:r>
          </w:p>
        </w:tc>
      </w:tr>
      <w:tr w:rsidR="000D650A" w:rsidRPr="000D650A" w14:paraId="10255E11" w14:textId="77777777" w:rsidTr="00DD2C23">
        <w:tc>
          <w:tcPr>
            <w:tcW w:w="3078" w:type="dxa"/>
            <w:shd w:val="clear" w:color="auto" w:fill="auto"/>
          </w:tcPr>
          <w:p w14:paraId="544589DB" w14:textId="77777777" w:rsidR="000D650A" w:rsidRPr="000D650A" w:rsidRDefault="000D650A" w:rsidP="000D650A">
            <w:pPr>
              <w:pStyle w:val="Default"/>
              <w:rPr>
                <w:b/>
                <w:bCs/>
                <w:color w:val="auto"/>
                <w:sz w:val="22"/>
                <w:szCs w:val="22"/>
              </w:rPr>
            </w:pPr>
            <w:r w:rsidRPr="000D650A">
              <w:rPr>
                <w:b/>
                <w:bCs/>
                <w:color w:val="auto"/>
                <w:sz w:val="22"/>
                <w:szCs w:val="22"/>
              </w:rPr>
              <w:t xml:space="preserve">Post-baccalaureate Program – </w:t>
            </w:r>
          </w:p>
          <w:p w14:paraId="0AC671AD" w14:textId="77777777" w:rsidR="000D650A" w:rsidRPr="000D650A" w:rsidRDefault="000D650A" w:rsidP="000D650A">
            <w:pPr>
              <w:contextualSpacing/>
              <w:rPr>
                <w:rFonts w:ascii="Garamond" w:eastAsia="Times New Roman" w:hAnsi="Garamond"/>
                <w:b/>
              </w:rPr>
            </w:pPr>
            <w:r w:rsidRPr="000D650A">
              <w:rPr>
                <w:rFonts w:ascii="Garamond" w:hAnsi="Garamond"/>
                <w:b/>
                <w:bCs/>
              </w:rPr>
              <w:t>Graduate School Enrollment</w:t>
            </w:r>
          </w:p>
        </w:tc>
        <w:tc>
          <w:tcPr>
            <w:tcW w:w="1530" w:type="dxa"/>
            <w:shd w:val="clear" w:color="auto" w:fill="auto"/>
            <w:vAlign w:val="center"/>
          </w:tcPr>
          <w:p w14:paraId="7A03B3FD" w14:textId="77777777" w:rsidR="000D650A" w:rsidRPr="000D650A" w:rsidRDefault="000D650A" w:rsidP="000D650A">
            <w:pPr>
              <w:contextualSpacing/>
              <w:jc w:val="center"/>
              <w:rPr>
                <w:rFonts w:ascii="Garamond" w:eastAsia="Times New Roman" w:hAnsi="Garamond"/>
                <w:b/>
              </w:rPr>
            </w:pPr>
            <w:r w:rsidRPr="000D650A">
              <w:rPr>
                <w:rFonts w:ascii="Garamond" w:eastAsia="Times New Roman" w:hAnsi="Garamond"/>
                <w:b/>
              </w:rPr>
              <w:sym w:font="Wingdings" w:char="F0FC"/>
            </w:r>
          </w:p>
        </w:tc>
        <w:tc>
          <w:tcPr>
            <w:tcW w:w="1530" w:type="dxa"/>
            <w:shd w:val="clear" w:color="auto" w:fill="auto"/>
            <w:vAlign w:val="center"/>
          </w:tcPr>
          <w:p w14:paraId="7B1CEF50" w14:textId="77777777" w:rsidR="000D650A" w:rsidRPr="000D650A" w:rsidRDefault="000D650A" w:rsidP="000D650A">
            <w:pPr>
              <w:contextualSpacing/>
              <w:jc w:val="center"/>
              <w:rPr>
                <w:rFonts w:ascii="Garamond" w:eastAsia="Times New Roman" w:hAnsi="Garamond"/>
                <w:b/>
              </w:rPr>
            </w:pPr>
            <w:r w:rsidRPr="000D650A">
              <w:rPr>
                <w:rFonts w:ascii="Garamond" w:eastAsia="Times New Roman" w:hAnsi="Garamond"/>
                <w:b/>
              </w:rPr>
              <w:sym w:font="Wingdings" w:char="F0FC"/>
            </w:r>
          </w:p>
        </w:tc>
        <w:tc>
          <w:tcPr>
            <w:tcW w:w="1530" w:type="dxa"/>
            <w:shd w:val="clear" w:color="auto" w:fill="auto"/>
            <w:vAlign w:val="center"/>
          </w:tcPr>
          <w:p w14:paraId="2015BA63" w14:textId="77777777" w:rsidR="000D650A" w:rsidRPr="000D650A" w:rsidRDefault="000D650A" w:rsidP="000D650A">
            <w:pPr>
              <w:contextualSpacing/>
              <w:jc w:val="center"/>
              <w:rPr>
                <w:rFonts w:ascii="Garamond" w:eastAsia="Times New Roman" w:hAnsi="Garamond"/>
                <w:b/>
              </w:rPr>
            </w:pPr>
            <w:r w:rsidRPr="000D650A">
              <w:rPr>
                <w:rFonts w:ascii="Garamond" w:eastAsia="Times New Roman" w:hAnsi="Garamond"/>
                <w:b/>
              </w:rPr>
              <w:sym w:font="Wingdings" w:char="F0FC"/>
            </w:r>
          </w:p>
        </w:tc>
        <w:tc>
          <w:tcPr>
            <w:tcW w:w="2628" w:type="dxa"/>
            <w:shd w:val="clear" w:color="auto" w:fill="auto"/>
            <w:vAlign w:val="center"/>
          </w:tcPr>
          <w:p w14:paraId="7C9C3836" w14:textId="77777777" w:rsidR="000D650A" w:rsidRPr="000D650A" w:rsidRDefault="006E312D" w:rsidP="000D650A">
            <w:pPr>
              <w:contextualSpacing/>
              <w:jc w:val="center"/>
              <w:rPr>
                <w:rFonts w:ascii="Garamond" w:eastAsia="Times New Roman" w:hAnsi="Garamond"/>
              </w:rPr>
            </w:pPr>
            <w:r>
              <w:rPr>
                <w:rFonts w:ascii="Garamond" w:eastAsia="Times New Roman" w:hAnsi="Garamond"/>
              </w:rPr>
              <w:t>9</w:t>
            </w:r>
          </w:p>
        </w:tc>
      </w:tr>
      <w:tr w:rsidR="000D650A" w:rsidRPr="000D650A" w14:paraId="3E2A912B" w14:textId="77777777" w:rsidTr="00B5300C">
        <w:tc>
          <w:tcPr>
            <w:tcW w:w="3078" w:type="dxa"/>
            <w:shd w:val="clear" w:color="auto" w:fill="CCC0D9"/>
          </w:tcPr>
          <w:p w14:paraId="04965BC4" w14:textId="77777777" w:rsidR="000D650A" w:rsidRPr="000D650A" w:rsidRDefault="000D650A" w:rsidP="000D650A">
            <w:pPr>
              <w:pStyle w:val="Default"/>
              <w:rPr>
                <w:b/>
                <w:bCs/>
                <w:color w:val="auto"/>
                <w:sz w:val="22"/>
                <w:szCs w:val="22"/>
              </w:rPr>
            </w:pPr>
            <w:r w:rsidRPr="000D650A">
              <w:rPr>
                <w:b/>
                <w:bCs/>
                <w:color w:val="auto"/>
                <w:sz w:val="22"/>
                <w:szCs w:val="22"/>
              </w:rPr>
              <w:t xml:space="preserve">Post-baccalaureate Program – </w:t>
            </w:r>
          </w:p>
          <w:p w14:paraId="174B1A6A" w14:textId="77777777" w:rsidR="000D650A" w:rsidRPr="000D650A" w:rsidRDefault="000D650A" w:rsidP="000D650A">
            <w:pPr>
              <w:contextualSpacing/>
              <w:rPr>
                <w:rFonts w:ascii="Garamond" w:eastAsia="Times New Roman" w:hAnsi="Garamond"/>
                <w:b/>
              </w:rPr>
            </w:pPr>
            <w:r w:rsidRPr="000D650A">
              <w:rPr>
                <w:rFonts w:ascii="Garamond" w:hAnsi="Garamond"/>
                <w:b/>
                <w:bCs/>
              </w:rPr>
              <w:t>Continued Enrollment in Graduate School</w:t>
            </w:r>
          </w:p>
        </w:tc>
        <w:tc>
          <w:tcPr>
            <w:tcW w:w="1530" w:type="dxa"/>
            <w:shd w:val="clear" w:color="auto" w:fill="CCC0D9"/>
            <w:vAlign w:val="center"/>
          </w:tcPr>
          <w:p w14:paraId="37410E6E" w14:textId="77777777" w:rsidR="000D650A" w:rsidRPr="000D650A" w:rsidRDefault="000D650A" w:rsidP="000D650A">
            <w:pPr>
              <w:contextualSpacing/>
              <w:jc w:val="center"/>
              <w:rPr>
                <w:rFonts w:ascii="Garamond" w:eastAsia="Times New Roman" w:hAnsi="Garamond"/>
                <w:b/>
              </w:rPr>
            </w:pPr>
            <w:r w:rsidRPr="000D650A">
              <w:rPr>
                <w:rFonts w:ascii="Garamond" w:eastAsia="Times New Roman" w:hAnsi="Garamond"/>
                <w:b/>
              </w:rPr>
              <w:sym w:font="Wingdings" w:char="F0FC"/>
            </w:r>
          </w:p>
        </w:tc>
        <w:tc>
          <w:tcPr>
            <w:tcW w:w="1530" w:type="dxa"/>
            <w:shd w:val="clear" w:color="auto" w:fill="CCC0D9"/>
            <w:vAlign w:val="center"/>
          </w:tcPr>
          <w:p w14:paraId="55D35518" w14:textId="77777777" w:rsidR="000D650A" w:rsidRPr="000D650A" w:rsidRDefault="000D650A" w:rsidP="000D650A">
            <w:pPr>
              <w:contextualSpacing/>
              <w:jc w:val="center"/>
              <w:rPr>
                <w:rFonts w:ascii="Garamond" w:eastAsia="Times New Roman" w:hAnsi="Garamond"/>
                <w:b/>
              </w:rPr>
            </w:pPr>
            <w:r w:rsidRPr="000D650A">
              <w:rPr>
                <w:rFonts w:ascii="Garamond" w:eastAsia="Times New Roman" w:hAnsi="Garamond"/>
                <w:b/>
              </w:rPr>
              <w:sym w:font="Wingdings" w:char="F0FC"/>
            </w:r>
          </w:p>
        </w:tc>
        <w:tc>
          <w:tcPr>
            <w:tcW w:w="1530" w:type="dxa"/>
            <w:shd w:val="clear" w:color="auto" w:fill="CCC0D9"/>
            <w:vAlign w:val="center"/>
          </w:tcPr>
          <w:p w14:paraId="27747055" w14:textId="77777777" w:rsidR="000D650A" w:rsidRPr="000D650A" w:rsidRDefault="000D650A" w:rsidP="000D650A">
            <w:pPr>
              <w:contextualSpacing/>
              <w:jc w:val="center"/>
              <w:rPr>
                <w:rFonts w:ascii="Garamond" w:eastAsia="Times New Roman" w:hAnsi="Garamond"/>
                <w:b/>
              </w:rPr>
            </w:pPr>
            <w:r w:rsidRPr="000D650A">
              <w:rPr>
                <w:rFonts w:ascii="Garamond" w:eastAsia="Times New Roman" w:hAnsi="Garamond"/>
                <w:b/>
              </w:rPr>
              <w:sym w:font="Wingdings" w:char="F0FC"/>
            </w:r>
          </w:p>
        </w:tc>
        <w:tc>
          <w:tcPr>
            <w:tcW w:w="2628" w:type="dxa"/>
            <w:shd w:val="clear" w:color="auto" w:fill="CCC0D9"/>
            <w:vAlign w:val="center"/>
          </w:tcPr>
          <w:p w14:paraId="390634F6" w14:textId="77777777" w:rsidR="000D650A" w:rsidRPr="000D650A" w:rsidRDefault="006E312D" w:rsidP="000D650A">
            <w:pPr>
              <w:contextualSpacing/>
              <w:jc w:val="center"/>
              <w:rPr>
                <w:rFonts w:ascii="Garamond" w:eastAsia="Times New Roman" w:hAnsi="Garamond"/>
              </w:rPr>
            </w:pPr>
            <w:r>
              <w:rPr>
                <w:rFonts w:ascii="Garamond" w:eastAsia="Times New Roman" w:hAnsi="Garamond"/>
              </w:rPr>
              <w:t>12</w:t>
            </w:r>
          </w:p>
        </w:tc>
      </w:tr>
      <w:tr w:rsidR="000868E3" w:rsidRPr="000D650A" w14:paraId="0C34A829" w14:textId="77777777" w:rsidTr="00DD2C23">
        <w:tc>
          <w:tcPr>
            <w:tcW w:w="3078" w:type="dxa"/>
            <w:shd w:val="clear" w:color="auto" w:fill="auto"/>
          </w:tcPr>
          <w:p w14:paraId="020FE342" w14:textId="77777777" w:rsidR="000868E3" w:rsidRPr="000D650A" w:rsidRDefault="000868E3" w:rsidP="00DD2C23">
            <w:pPr>
              <w:contextualSpacing/>
              <w:rPr>
                <w:rFonts w:ascii="Garamond" w:eastAsia="Times New Roman" w:hAnsi="Garamond"/>
                <w:b/>
              </w:rPr>
            </w:pPr>
            <w:r w:rsidRPr="000D650A">
              <w:rPr>
                <w:rFonts w:ascii="Garamond" w:eastAsia="Times New Roman" w:hAnsi="Garamond"/>
                <w:b/>
              </w:rPr>
              <w:t xml:space="preserve">Doctoral Degree Attainment </w:t>
            </w:r>
          </w:p>
        </w:tc>
        <w:tc>
          <w:tcPr>
            <w:tcW w:w="1530" w:type="dxa"/>
            <w:shd w:val="clear" w:color="auto" w:fill="auto"/>
            <w:vAlign w:val="center"/>
          </w:tcPr>
          <w:p w14:paraId="368E1D24" w14:textId="77777777" w:rsidR="000868E3" w:rsidRPr="000D650A" w:rsidRDefault="000868E3" w:rsidP="00DD2C23">
            <w:pPr>
              <w:contextualSpacing/>
              <w:jc w:val="center"/>
              <w:rPr>
                <w:rFonts w:ascii="Garamond" w:eastAsia="Times New Roman" w:hAnsi="Garamond"/>
                <w:b/>
              </w:rPr>
            </w:pPr>
            <w:r w:rsidRPr="000D650A">
              <w:rPr>
                <w:rFonts w:ascii="Garamond" w:eastAsia="Times New Roman" w:hAnsi="Garamond"/>
                <w:b/>
              </w:rPr>
              <w:sym w:font="Wingdings" w:char="F0FB"/>
            </w:r>
          </w:p>
        </w:tc>
        <w:tc>
          <w:tcPr>
            <w:tcW w:w="1530" w:type="dxa"/>
            <w:shd w:val="clear" w:color="auto" w:fill="auto"/>
            <w:vAlign w:val="center"/>
          </w:tcPr>
          <w:p w14:paraId="0500B079" w14:textId="77777777" w:rsidR="000868E3" w:rsidRPr="000D650A" w:rsidRDefault="000868E3" w:rsidP="00DD2C23">
            <w:pPr>
              <w:contextualSpacing/>
              <w:jc w:val="center"/>
              <w:rPr>
                <w:rFonts w:ascii="Garamond" w:eastAsia="Times New Roman" w:hAnsi="Garamond"/>
                <w:b/>
              </w:rPr>
            </w:pPr>
            <w:r w:rsidRPr="000D650A">
              <w:rPr>
                <w:rFonts w:ascii="Garamond" w:eastAsia="Times New Roman" w:hAnsi="Garamond"/>
                <w:b/>
              </w:rPr>
              <w:sym w:font="Wingdings" w:char="F0FB"/>
            </w:r>
          </w:p>
        </w:tc>
        <w:tc>
          <w:tcPr>
            <w:tcW w:w="1530" w:type="dxa"/>
            <w:shd w:val="clear" w:color="auto" w:fill="auto"/>
            <w:vAlign w:val="center"/>
          </w:tcPr>
          <w:p w14:paraId="067EB387" w14:textId="77777777" w:rsidR="000868E3" w:rsidRPr="000D650A" w:rsidRDefault="000868E3" w:rsidP="00DD2C23">
            <w:pPr>
              <w:contextualSpacing/>
              <w:jc w:val="center"/>
              <w:rPr>
                <w:rFonts w:ascii="Garamond" w:eastAsia="Times New Roman" w:hAnsi="Garamond"/>
                <w:b/>
              </w:rPr>
            </w:pPr>
            <w:r w:rsidRPr="000D650A">
              <w:rPr>
                <w:rFonts w:ascii="Garamond" w:eastAsia="Times New Roman" w:hAnsi="Garamond"/>
                <w:b/>
              </w:rPr>
              <w:sym w:font="Wingdings" w:char="F0FB"/>
            </w:r>
          </w:p>
        </w:tc>
        <w:tc>
          <w:tcPr>
            <w:tcW w:w="2628" w:type="dxa"/>
            <w:shd w:val="clear" w:color="auto" w:fill="auto"/>
            <w:vAlign w:val="center"/>
          </w:tcPr>
          <w:p w14:paraId="45BA03E8" w14:textId="77777777" w:rsidR="000868E3" w:rsidRPr="000D650A" w:rsidRDefault="000F1569" w:rsidP="00DD2C23">
            <w:pPr>
              <w:contextualSpacing/>
              <w:jc w:val="center"/>
              <w:rPr>
                <w:rFonts w:ascii="Garamond" w:eastAsia="Times New Roman" w:hAnsi="Garamond"/>
              </w:rPr>
            </w:pPr>
            <w:r w:rsidRPr="000D650A">
              <w:rPr>
                <w:rFonts w:ascii="Garamond" w:eastAsia="Times New Roman" w:hAnsi="Garamond"/>
              </w:rPr>
              <w:t>0</w:t>
            </w:r>
          </w:p>
        </w:tc>
      </w:tr>
      <w:tr w:rsidR="000868E3" w:rsidRPr="000D650A" w14:paraId="50370DA0" w14:textId="77777777" w:rsidTr="00B5300C">
        <w:tc>
          <w:tcPr>
            <w:tcW w:w="3078" w:type="dxa"/>
            <w:shd w:val="clear" w:color="auto" w:fill="CCC0D9"/>
          </w:tcPr>
          <w:p w14:paraId="5B23EE4E" w14:textId="77777777" w:rsidR="000868E3" w:rsidRPr="000D650A" w:rsidRDefault="000868E3" w:rsidP="00DD2C23">
            <w:pPr>
              <w:contextualSpacing/>
              <w:rPr>
                <w:rFonts w:ascii="Garamond" w:eastAsia="Times New Roman" w:hAnsi="Garamond"/>
                <w:b/>
              </w:rPr>
            </w:pPr>
            <w:r w:rsidRPr="000D650A">
              <w:rPr>
                <w:rFonts w:ascii="Garamond" w:eastAsia="Times New Roman" w:hAnsi="Garamond"/>
                <w:b/>
              </w:rPr>
              <w:t xml:space="preserve">Total </w:t>
            </w:r>
          </w:p>
        </w:tc>
        <w:tc>
          <w:tcPr>
            <w:tcW w:w="1530" w:type="dxa"/>
            <w:shd w:val="clear" w:color="auto" w:fill="CCC0D9"/>
          </w:tcPr>
          <w:p w14:paraId="0C7A1622" w14:textId="77777777" w:rsidR="000868E3" w:rsidRPr="000D650A" w:rsidRDefault="000868E3" w:rsidP="006E312D">
            <w:pPr>
              <w:contextualSpacing/>
              <w:jc w:val="center"/>
              <w:rPr>
                <w:rFonts w:ascii="Garamond" w:eastAsia="Times New Roman" w:hAnsi="Garamond"/>
                <w:b/>
              </w:rPr>
            </w:pPr>
            <w:r w:rsidRPr="000D650A">
              <w:rPr>
                <w:rFonts w:ascii="Garamond" w:eastAsia="Times New Roman" w:hAnsi="Garamond"/>
                <w:b/>
              </w:rPr>
              <w:t>1</w:t>
            </w:r>
            <w:r w:rsidR="006E312D">
              <w:rPr>
                <w:rFonts w:ascii="Garamond" w:eastAsia="Times New Roman" w:hAnsi="Garamond"/>
                <w:b/>
              </w:rPr>
              <w:t>3</w:t>
            </w:r>
          </w:p>
        </w:tc>
        <w:tc>
          <w:tcPr>
            <w:tcW w:w="1530" w:type="dxa"/>
            <w:shd w:val="clear" w:color="auto" w:fill="CCC0D9"/>
          </w:tcPr>
          <w:p w14:paraId="42AFCA21" w14:textId="77777777" w:rsidR="000868E3" w:rsidRPr="000D650A" w:rsidRDefault="000868E3" w:rsidP="006E312D">
            <w:pPr>
              <w:contextualSpacing/>
              <w:jc w:val="center"/>
              <w:rPr>
                <w:rFonts w:ascii="Garamond" w:eastAsia="Times New Roman" w:hAnsi="Garamond"/>
                <w:b/>
              </w:rPr>
            </w:pPr>
            <w:r w:rsidRPr="000D650A">
              <w:rPr>
                <w:rFonts w:ascii="Garamond" w:eastAsia="Times New Roman" w:hAnsi="Garamond"/>
                <w:b/>
              </w:rPr>
              <w:t>1</w:t>
            </w:r>
            <w:r w:rsidR="006E312D">
              <w:rPr>
                <w:rFonts w:ascii="Garamond" w:eastAsia="Times New Roman" w:hAnsi="Garamond"/>
                <w:b/>
              </w:rPr>
              <w:t>3</w:t>
            </w:r>
          </w:p>
        </w:tc>
        <w:tc>
          <w:tcPr>
            <w:tcW w:w="1530" w:type="dxa"/>
            <w:shd w:val="clear" w:color="auto" w:fill="CCC0D9"/>
          </w:tcPr>
          <w:p w14:paraId="6CEA1B2B" w14:textId="77777777" w:rsidR="000868E3" w:rsidRPr="000D650A" w:rsidRDefault="000868E3" w:rsidP="006E312D">
            <w:pPr>
              <w:contextualSpacing/>
              <w:jc w:val="center"/>
              <w:rPr>
                <w:rFonts w:ascii="Garamond" w:eastAsia="Times New Roman" w:hAnsi="Garamond"/>
                <w:b/>
              </w:rPr>
            </w:pPr>
            <w:r w:rsidRPr="000D650A">
              <w:rPr>
                <w:rFonts w:ascii="Garamond" w:eastAsia="Times New Roman" w:hAnsi="Garamond"/>
                <w:b/>
              </w:rPr>
              <w:t>1</w:t>
            </w:r>
            <w:r w:rsidR="006E312D">
              <w:rPr>
                <w:rFonts w:ascii="Garamond" w:eastAsia="Times New Roman" w:hAnsi="Garamond"/>
                <w:b/>
              </w:rPr>
              <w:t>3</w:t>
            </w:r>
          </w:p>
        </w:tc>
        <w:tc>
          <w:tcPr>
            <w:tcW w:w="2628" w:type="dxa"/>
            <w:shd w:val="clear" w:color="auto" w:fill="CCC0D9"/>
            <w:vAlign w:val="center"/>
          </w:tcPr>
          <w:p w14:paraId="6C212FE3" w14:textId="77777777" w:rsidR="000868E3" w:rsidRPr="000D650A" w:rsidRDefault="006E312D" w:rsidP="00DD2C23">
            <w:pPr>
              <w:contextualSpacing/>
              <w:jc w:val="center"/>
              <w:rPr>
                <w:rFonts w:ascii="Garamond" w:eastAsia="Times New Roman" w:hAnsi="Garamond"/>
                <w:b/>
              </w:rPr>
            </w:pPr>
            <w:r>
              <w:rPr>
                <w:rFonts w:ascii="Garamond" w:eastAsia="Times New Roman" w:hAnsi="Garamond"/>
                <w:b/>
              </w:rPr>
              <w:t>39</w:t>
            </w:r>
          </w:p>
        </w:tc>
      </w:tr>
      <w:tr w:rsidR="000868E3" w:rsidRPr="000D650A" w14:paraId="444BD3A8" w14:textId="77777777" w:rsidTr="00DD2C23">
        <w:tc>
          <w:tcPr>
            <w:tcW w:w="10296" w:type="dxa"/>
            <w:gridSpan w:val="5"/>
            <w:shd w:val="clear" w:color="auto" w:fill="auto"/>
          </w:tcPr>
          <w:p w14:paraId="6B129E32" w14:textId="761B41C4" w:rsidR="000868E3" w:rsidRPr="000D650A" w:rsidRDefault="000868E3" w:rsidP="006E312D">
            <w:pPr>
              <w:ind w:right="1080"/>
              <w:contextualSpacing/>
              <w:jc w:val="right"/>
              <w:rPr>
                <w:rFonts w:ascii="Garamond" w:eastAsia="Times New Roman" w:hAnsi="Garamond"/>
                <w:b/>
                <w:sz w:val="24"/>
                <w:szCs w:val="24"/>
              </w:rPr>
            </w:pPr>
            <w:r w:rsidRPr="000D650A">
              <w:rPr>
                <w:rFonts w:ascii="Garamond" w:eastAsia="Times New Roman" w:hAnsi="Garamond"/>
                <w:b/>
                <w:sz w:val="24"/>
                <w:szCs w:val="24"/>
              </w:rPr>
              <w:t xml:space="preserve">Average PE </w:t>
            </w:r>
            <w:r w:rsidR="001E702B" w:rsidRPr="000D650A">
              <w:rPr>
                <w:rFonts w:ascii="Garamond" w:eastAsia="Times New Roman" w:hAnsi="Garamond"/>
                <w:b/>
                <w:sz w:val="24"/>
                <w:szCs w:val="24"/>
              </w:rPr>
              <w:t>Score =</w:t>
            </w:r>
            <w:r w:rsidRPr="000D650A">
              <w:rPr>
                <w:rFonts w:ascii="Garamond" w:eastAsia="Times New Roman" w:hAnsi="Garamond"/>
                <w:b/>
                <w:sz w:val="24"/>
                <w:szCs w:val="24"/>
              </w:rPr>
              <w:t xml:space="preserve"> </w:t>
            </w:r>
            <w:r w:rsidR="006E312D">
              <w:rPr>
                <w:rFonts w:ascii="Garamond" w:eastAsia="Times New Roman" w:hAnsi="Garamond"/>
                <w:b/>
                <w:sz w:val="24"/>
                <w:szCs w:val="24"/>
              </w:rPr>
              <w:t>13</w:t>
            </w:r>
          </w:p>
        </w:tc>
      </w:tr>
    </w:tbl>
    <w:p w14:paraId="2C03B8A9" w14:textId="77777777" w:rsidR="000868E3" w:rsidRPr="000D650A" w:rsidRDefault="000868E3" w:rsidP="00F365A8">
      <w:pPr>
        <w:spacing w:after="200"/>
        <w:contextualSpacing/>
        <w:rPr>
          <w:rFonts w:ascii="Garamond" w:eastAsia="Times New Roman" w:hAnsi="Garamond"/>
        </w:rPr>
      </w:pPr>
    </w:p>
    <w:p w14:paraId="25D00310" w14:textId="77777777" w:rsidR="00773DDC" w:rsidRDefault="00773DDC" w:rsidP="002B4659">
      <w:pPr>
        <w:autoSpaceDE w:val="0"/>
        <w:autoSpaceDN w:val="0"/>
        <w:adjustRightInd w:val="0"/>
        <w:spacing w:line="140" w:lineRule="exact"/>
        <w:rPr>
          <w:rFonts w:ascii="Garamond" w:eastAsia="Times New Roman" w:hAnsi="Garamond" w:cs="Constantia,BoldItalic"/>
          <w:b/>
          <w:bCs/>
          <w:i/>
          <w:iCs/>
          <w:sz w:val="28"/>
          <w:szCs w:val="28"/>
        </w:rPr>
      </w:pPr>
    </w:p>
    <w:p w14:paraId="38124438" w14:textId="77777777" w:rsidR="00F72FD2" w:rsidRPr="000D650A" w:rsidRDefault="00F72FD2" w:rsidP="00F72FD2">
      <w:pPr>
        <w:autoSpaceDE w:val="0"/>
        <w:autoSpaceDN w:val="0"/>
        <w:adjustRightInd w:val="0"/>
        <w:rPr>
          <w:rFonts w:ascii="Garamond" w:eastAsia="Times New Roman" w:hAnsi="Garamond" w:cs="Constantia,BoldItalic"/>
          <w:sz w:val="28"/>
          <w:szCs w:val="28"/>
        </w:rPr>
      </w:pPr>
      <w:r w:rsidRPr="000D650A">
        <w:rPr>
          <w:rFonts w:ascii="Garamond" w:eastAsia="Times New Roman" w:hAnsi="Garamond" w:cs="Constantia,BoldItalic"/>
          <w:b/>
          <w:bCs/>
          <w:i/>
          <w:iCs/>
          <w:sz w:val="28"/>
          <w:szCs w:val="28"/>
        </w:rPr>
        <w:t xml:space="preserve">How </w:t>
      </w:r>
      <w:r w:rsidR="006C33E6">
        <w:rPr>
          <w:rFonts w:ascii="Garamond" w:eastAsia="Times New Roman" w:hAnsi="Garamond" w:cs="Constantia,BoldItalic"/>
          <w:b/>
          <w:bCs/>
          <w:i/>
          <w:iCs/>
          <w:sz w:val="28"/>
          <w:szCs w:val="28"/>
        </w:rPr>
        <w:t>is the</w:t>
      </w:r>
      <w:r w:rsidRPr="000D650A">
        <w:rPr>
          <w:rFonts w:ascii="Garamond" w:eastAsia="Times New Roman" w:hAnsi="Garamond" w:cs="Constantia,BoldItalic"/>
          <w:b/>
          <w:bCs/>
          <w:i/>
          <w:iCs/>
          <w:sz w:val="28"/>
          <w:szCs w:val="28"/>
        </w:rPr>
        <w:t xml:space="preserve"> </w:t>
      </w:r>
      <w:r w:rsidR="006C33E6">
        <w:rPr>
          <w:rFonts w:ascii="Garamond" w:eastAsia="Times New Roman" w:hAnsi="Garamond" w:cs="Constantia,BoldItalic"/>
          <w:b/>
          <w:bCs/>
          <w:i/>
          <w:iCs/>
          <w:sz w:val="28"/>
          <w:szCs w:val="28"/>
        </w:rPr>
        <w:t>Rate for the Funded Number Criterion C</w:t>
      </w:r>
      <w:r w:rsidRPr="000D650A">
        <w:rPr>
          <w:rFonts w:ascii="Garamond" w:eastAsia="Times New Roman" w:hAnsi="Garamond" w:cs="Constantia,BoldItalic"/>
          <w:b/>
          <w:bCs/>
          <w:i/>
          <w:iCs/>
          <w:sz w:val="28"/>
          <w:szCs w:val="28"/>
        </w:rPr>
        <w:t>alculated?</w:t>
      </w:r>
    </w:p>
    <w:p w14:paraId="2FCFF628" w14:textId="77777777" w:rsidR="00C9015F" w:rsidRPr="000D650A" w:rsidRDefault="00C9015F" w:rsidP="00F72FD2">
      <w:pPr>
        <w:autoSpaceDE w:val="0"/>
        <w:autoSpaceDN w:val="0"/>
        <w:adjustRightInd w:val="0"/>
        <w:rPr>
          <w:rFonts w:ascii="Garamond" w:eastAsia="Times New Roman" w:hAnsi="Garamond"/>
        </w:rPr>
      </w:pPr>
    </w:p>
    <w:p w14:paraId="58231FE4" w14:textId="77777777" w:rsidR="00FD25AA" w:rsidRPr="000D650A" w:rsidRDefault="00FD25AA" w:rsidP="00FD25AA">
      <w:pPr>
        <w:autoSpaceDE w:val="0"/>
        <w:autoSpaceDN w:val="0"/>
        <w:adjustRightInd w:val="0"/>
        <w:rPr>
          <w:rFonts w:ascii="Garamond" w:hAnsi="Garamond" w:cs="Constantia"/>
          <w:sz w:val="20"/>
          <w:szCs w:val="20"/>
        </w:rPr>
      </w:pPr>
      <w:r w:rsidRPr="000D650A">
        <w:rPr>
          <w:rFonts w:ascii="Garamond" w:hAnsi="Garamond" w:cs="Constantia"/>
          <w:sz w:val="20"/>
          <w:szCs w:val="20"/>
        </w:rPr>
        <w:t>PE points are awarded based on the project having served the approved number of participants for the reporting year. The actual number of participants served must be equal to or greater than the number of participants the project was funded to serve.</w:t>
      </w:r>
    </w:p>
    <w:p w14:paraId="568B52FB" w14:textId="77777777" w:rsidR="00FD25AA" w:rsidRPr="000D650A" w:rsidRDefault="00FD25AA" w:rsidP="00FD25AA">
      <w:pPr>
        <w:autoSpaceDE w:val="0"/>
        <w:autoSpaceDN w:val="0"/>
        <w:adjustRightInd w:val="0"/>
        <w:rPr>
          <w:rFonts w:ascii="Garamond" w:hAnsi="Garamond" w:cs="Constantia"/>
          <w:sz w:val="20"/>
          <w:szCs w:val="20"/>
        </w:rPr>
      </w:pPr>
    </w:p>
    <w:p w14:paraId="39FB4944" w14:textId="77777777" w:rsidR="00FD25AA" w:rsidRPr="000D650A" w:rsidRDefault="00FD25AA" w:rsidP="00FD25AA">
      <w:pPr>
        <w:numPr>
          <w:ilvl w:val="0"/>
          <w:numId w:val="24"/>
        </w:numPr>
        <w:autoSpaceDE w:val="0"/>
        <w:autoSpaceDN w:val="0"/>
        <w:adjustRightInd w:val="0"/>
        <w:spacing w:after="200"/>
        <w:rPr>
          <w:rFonts w:ascii="Garamond" w:hAnsi="Garamond"/>
          <w:sz w:val="18"/>
          <w:szCs w:val="18"/>
        </w:rPr>
      </w:pPr>
      <w:r w:rsidRPr="000D650A">
        <w:rPr>
          <w:rFonts w:ascii="Garamond" w:hAnsi="Garamond"/>
          <w:sz w:val="20"/>
          <w:szCs w:val="20"/>
        </w:rPr>
        <w:t xml:space="preserve">The </w:t>
      </w:r>
      <w:r w:rsidRPr="000D650A">
        <w:rPr>
          <w:rFonts w:ascii="Garamond" w:hAnsi="Garamond"/>
          <w:b/>
          <w:sz w:val="20"/>
          <w:szCs w:val="20"/>
          <w:u w:val="single"/>
        </w:rPr>
        <w:t>denominator</w:t>
      </w:r>
      <w:r w:rsidRPr="000D650A">
        <w:rPr>
          <w:rFonts w:ascii="Garamond" w:hAnsi="Garamond"/>
          <w:sz w:val="20"/>
          <w:szCs w:val="20"/>
        </w:rPr>
        <w:t xml:space="preserve"> is the project’s approved number of participants to be served.</w:t>
      </w:r>
    </w:p>
    <w:p w14:paraId="7836869F" w14:textId="77777777" w:rsidR="00FD25AA" w:rsidRPr="000D650A" w:rsidRDefault="00FD25AA" w:rsidP="00FD25AA">
      <w:pPr>
        <w:numPr>
          <w:ilvl w:val="0"/>
          <w:numId w:val="24"/>
        </w:numPr>
        <w:autoSpaceDE w:val="0"/>
        <w:autoSpaceDN w:val="0"/>
        <w:adjustRightInd w:val="0"/>
        <w:spacing w:after="200"/>
        <w:rPr>
          <w:rFonts w:ascii="Garamond" w:hAnsi="Garamond"/>
          <w:sz w:val="18"/>
          <w:szCs w:val="18"/>
        </w:rPr>
      </w:pPr>
      <w:r w:rsidRPr="000D650A">
        <w:rPr>
          <w:rFonts w:ascii="Garamond" w:hAnsi="Garamond"/>
          <w:sz w:val="20"/>
          <w:szCs w:val="20"/>
        </w:rPr>
        <w:t xml:space="preserve">The </w:t>
      </w:r>
      <w:r w:rsidRPr="000D650A">
        <w:rPr>
          <w:rFonts w:ascii="Garamond" w:hAnsi="Garamond"/>
          <w:b/>
          <w:sz w:val="20"/>
          <w:szCs w:val="20"/>
          <w:u w:val="single"/>
        </w:rPr>
        <w:t>numerator</w:t>
      </w:r>
      <w:r w:rsidRPr="000D650A">
        <w:rPr>
          <w:rFonts w:ascii="Garamond" w:hAnsi="Garamond"/>
          <w:sz w:val="20"/>
          <w:szCs w:val="20"/>
        </w:rPr>
        <w:t xml:space="preserve"> is actual number of participants served during the assessment year and is the sum of field #22 (Participant Status), options 1 and 2.</w:t>
      </w:r>
    </w:p>
    <w:p w14:paraId="5DD58391" w14:textId="77777777" w:rsidR="003F6E91" w:rsidRDefault="003F6E91" w:rsidP="00F72FD2">
      <w:pPr>
        <w:autoSpaceDE w:val="0"/>
        <w:autoSpaceDN w:val="0"/>
        <w:adjustRightInd w:val="0"/>
        <w:rPr>
          <w:rFonts w:ascii="Garamond" w:eastAsia="Times New Roman" w:hAnsi="Garamond" w:cs="Constantia,BoldItalic"/>
          <w:b/>
          <w:bCs/>
          <w:i/>
          <w:iCs/>
          <w:sz w:val="28"/>
          <w:szCs w:val="28"/>
        </w:rPr>
      </w:pPr>
    </w:p>
    <w:p w14:paraId="27DA4C66" w14:textId="77777777" w:rsidR="003F6E91" w:rsidRDefault="003F6E91" w:rsidP="00F72FD2">
      <w:pPr>
        <w:autoSpaceDE w:val="0"/>
        <w:autoSpaceDN w:val="0"/>
        <w:adjustRightInd w:val="0"/>
        <w:rPr>
          <w:rFonts w:ascii="Garamond" w:eastAsia="Times New Roman" w:hAnsi="Garamond" w:cs="Constantia,BoldItalic"/>
          <w:b/>
          <w:bCs/>
          <w:i/>
          <w:iCs/>
          <w:sz w:val="28"/>
          <w:szCs w:val="28"/>
        </w:rPr>
      </w:pPr>
    </w:p>
    <w:p w14:paraId="5ED7888E" w14:textId="63254523" w:rsidR="00F72FD2" w:rsidRPr="000D650A" w:rsidRDefault="00F72FD2" w:rsidP="00F72FD2">
      <w:pPr>
        <w:autoSpaceDE w:val="0"/>
        <w:autoSpaceDN w:val="0"/>
        <w:adjustRightInd w:val="0"/>
        <w:rPr>
          <w:rFonts w:ascii="Garamond" w:eastAsia="Times New Roman" w:hAnsi="Garamond" w:cs="Constantia,BoldItalic"/>
          <w:sz w:val="28"/>
          <w:szCs w:val="28"/>
        </w:rPr>
      </w:pPr>
      <w:r w:rsidRPr="000D650A">
        <w:rPr>
          <w:rFonts w:ascii="Garamond" w:eastAsia="Times New Roman" w:hAnsi="Garamond" w:cs="Constantia,BoldItalic"/>
          <w:b/>
          <w:bCs/>
          <w:i/>
          <w:iCs/>
          <w:sz w:val="28"/>
          <w:szCs w:val="28"/>
        </w:rPr>
        <w:lastRenderedPageBreak/>
        <w:t xml:space="preserve">How </w:t>
      </w:r>
      <w:r w:rsidR="006C33E6">
        <w:rPr>
          <w:rFonts w:ascii="Garamond" w:eastAsia="Times New Roman" w:hAnsi="Garamond" w:cs="Constantia,BoldItalic"/>
          <w:b/>
          <w:bCs/>
          <w:i/>
          <w:iCs/>
          <w:sz w:val="28"/>
          <w:szCs w:val="28"/>
        </w:rPr>
        <w:t>is the Rate</w:t>
      </w:r>
      <w:r w:rsidR="00E52554" w:rsidRPr="000D650A">
        <w:rPr>
          <w:rFonts w:ascii="Garamond" w:eastAsia="Times New Roman" w:hAnsi="Garamond" w:cs="Constantia,BoldItalic"/>
          <w:b/>
          <w:bCs/>
          <w:i/>
          <w:iCs/>
          <w:sz w:val="28"/>
          <w:szCs w:val="28"/>
        </w:rPr>
        <w:t xml:space="preserve"> for the Research</w:t>
      </w:r>
      <w:r w:rsidR="0091714C" w:rsidRPr="000D650A">
        <w:rPr>
          <w:rFonts w:ascii="Garamond" w:eastAsia="Times New Roman" w:hAnsi="Garamond" w:cs="Constantia,BoldItalic"/>
          <w:b/>
          <w:bCs/>
          <w:i/>
          <w:iCs/>
          <w:sz w:val="28"/>
          <w:szCs w:val="28"/>
        </w:rPr>
        <w:t xml:space="preserve"> </w:t>
      </w:r>
      <w:r w:rsidR="0005374C" w:rsidRPr="000D650A">
        <w:rPr>
          <w:rFonts w:ascii="Garamond" w:eastAsia="Times New Roman" w:hAnsi="Garamond" w:cs="Constantia,BoldItalic"/>
          <w:b/>
          <w:bCs/>
          <w:i/>
          <w:iCs/>
          <w:sz w:val="28"/>
          <w:szCs w:val="28"/>
        </w:rPr>
        <w:t>or Other</w:t>
      </w:r>
      <w:r w:rsidR="00E83011" w:rsidRPr="000D650A">
        <w:rPr>
          <w:rFonts w:ascii="Garamond" w:eastAsia="Times New Roman" w:hAnsi="Garamond" w:cs="Constantia,BoldItalic"/>
          <w:b/>
          <w:bCs/>
          <w:i/>
          <w:iCs/>
          <w:sz w:val="28"/>
          <w:szCs w:val="28"/>
        </w:rPr>
        <w:t xml:space="preserve"> </w:t>
      </w:r>
      <w:r w:rsidR="00E52554" w:rsidRPr="000D650A">
        <w:rPr>
          <w:rFonts w:ascii="Garamond" w:eastAsia="Times New Roman" w:hAnsi="Garamond" w:cs="Constantia,BoldItalic"/>
          <w:b/>
          <w:bCs/>
          <w:i/>
          <w:iCs/>
          <w:sz w:val="28"/>
          <w:szCs w:val="28"/>
        </w:rPr>
        <w:t>Scholarly Activities Criterion</w:t>
      </w:r>
      <w:r w:rsidR="006C33E6">
        <w:rPr>
          <w:rFonts w:ascii="Garamond" w:eastAsia="Times New Roman" w:hAnsi="Garamond" w:cs="Constantia,BoldItalic"/>
          <w:b/>
          <w:bCs/>
          <w:i/>
          <w:iCs/>
          <w:sz w:val="28"/>
          <w:szCs w:val="28"/>
        </w:rPr>
        <w:t xml:space="preserve"> C</w:t>
      </w:r>
      <w:r w:rsidRPr="000D650A">
        <w:rPr>
          <w:rFonts w:ascii="Garamond" w:eastAsia="Times New Roman" w:hAnsi="Garamond" w:cs="Constantia,BoldItalic"/>
          <w:b/>
          <w:bCs/>
          <w:i/>
          <w:iCs/>
          <w:sz w:val="28"/>
          <w:szCs w:val="28"/>
        </w:rPr>
        <w:t>alculated?</w:t>
      </w:r>
    </w:p>
    <w:p w14:paraId="0D9EA71A" w14:textId="77777777" w:rsidR="00E52554" w:rsidRPr="000D650A" w:rsidRDefault="00E52554" w:rsidP="00F72FD2">
      <w:pPr>
        <w:rPr>
          <w:rFonts w:ascii="Garamond" w:eastAsia="Times New Roman" w:hAnsi="Garamond" w:cs="Constantia"/>
        </w:rPr>
      </w:pPr>
    </w:p>
    <w:p w14:paraId="1A7D390F" w14:textId="77777777" w:rsidR="003A296E" w:rsidRPr="000D650A" w:rsidRDefault="00F72FD2" w:rsidP="00F72FD2">
      <w:pPr>
        <w:rPr>
          <w:rFonts w:ascii="Garamond" w:eastAsia="Times New Roman" w:hAnsi="Garamond" w:cs="Constantia"/>
        </w:rPr>
      </w:pPr>
      <w:r w:rsidRPr="000D650A">
        <w:rPr>
          <w:rFonts w:ascii="Garamond" w:eastAsia="Times New Roman" w:hAnsi="Garamond" w:cs="Constantia"/>
        </w:rPr>
        <w:t xml:space="preserve">PE points </w:t>
      </w:r>
      <w:r w:rsidR="006C33E6">
        <w:rPr>
          <w:rFonts w:ascii="Garamond" w:eastAsia="Times New Roman" w:hAnsi="Garamond" w:cs="Constantia"/>
        </w:rPr>
        <w:t>are</w:t>
      </w:r>
      <w:r w:rsidRPr="000D650A">
        <w:rPr>
          <w:rFonts w:ascii="Garamond" w:eastAsia="Times New Roman" w:hAnsi="Garamond" w:cs="Constantia"/>
        </w:rPr>
        <w:t xml:space="preserve"> </w:t>
      </w:r>
      <w:r w:rsidRPr="000D650A">
        <w:rPr>
          <w:rFonts w:ascii="Garamond" w:eastAsia="Times New Roman" w:hAnsi="Garamond"/>
        </w:rPr>
        <w:t xml:space="preserve">awarded to eligible projects </w:t>
      </w:r>
      <w:r w:rsidRPr="000D650A">
        <w:rPr>
          <w:rFonts w:ascii="Garamond" w:eastAsia="Times New Roman" w:hAnsi="Garamond" w:cs="Constantia"/>
        </w:rPr>
        <w:t xml:space="preserve">that met or exceeded their approved objective for completing research </w:t>
      </w:r>
      <w:r w:rsidR="0005374C" w:rsidRPr="000D650A">
        <w:rPr>
          <w:rFonts w:ascii="Garamond" w:eastAsia="Times New Roman" w:hAnsi="Garamond" w:cs="Constantia"/>
        </w:rPr>
        <w:t>or other</w:t>
      </w:r>
      <w:r w:rsidRPr="000D650A">
        <w:rPr>
          <w:rFonts w:ascii="Garamond" w:eastAsia="Times New Roman" w:hAnsi="Garamond" w:cs="Constantia"/>
        </w:rPr>
        <w:t xml:space="preserve"> scholarly activities.  </w:t>
      </w:r>
      <w:r w:rsidR="003A296E" w:rsidRPr="000D650A">
        <w:rPr>
          <w:rFonts w:ascii="Garamond" w:eastAsia="Times New Roman" w:hAnsi="Garamond" w:cs="Constantia"/>
        </w:rPr>
        <w:t>For a given assessment year, a</w:t>
      </w:r>
      <w:r w:rsidRPr="000D650A">
        <w:rPr>
          <w:rFonts w:ascii="Garamond" w:eastAsia="Times New Roman" w:hAnsi="Garamond" w:cs="Constantia"/>
        </w:rPr>
        <w:t xml:space="preserve"> project needed to have se</w:t>
      </w:r>
      <w:r w:rsidR="003A296E" w:rsidRPr="000D650A">
        <w:rPr>
          <w:rFonts w:ascii="Garamond" w:eastAsia="Times New Roman" w:hAnsi="Garamond" w:cs="Constantia"/>
        </w:rPr>
        <w:t xml:space="preserve">rved </w:t>
      </w:r>
      <w:r w:rsidR="006C33E6">
        <w:rPr>
          <w:rFonts w:ascii="Garamond" w:eastAsia="Times New Roman" w:hAnsi="Garamond" w:cs="Constantia"/>
        </w:rPr>
        <w:t>students</w:t>
      </w:r>
      <w:r w:rsidR="003A296E" w:rsidRPr="000D650A">
        <w:rPr>
          <w:rFonts w:ascii="Garamond" w:eastAsia="Times New Roman" w:hAnsi="Garamond" w:cs="Constantia"/>
        </w:rPr>
        <w:t xml:space="preserve"> in the target </w:t>
      </w:r>
      <w:r w:rsidRPr="000D650A">
        <w:rPr>
          <w:rFonts w:ascii="Garamond" w:eastAsia="Times New Roman" w:hAnsi="Garamond" w:cs="Constantia"/>
        </w:rPr>
        <w:t>population (</w:t>
      </w:r>
      <w:r w:rsidR="006C33E6">
        <w:rPr>
          <w:rFonts w:ascii="Garamond" w:eastAsia="Times New Roman" w:hAnsi="Garamond" w:cs="Constantia"/>
        </w:rPr>
        <w:t>i.e., students</w:t>
      </w:r>
      <w:r w:rsidRPr="000D650A">
        <w:rPr>
          <w:rFonts w:ascii="Garamond" w:eastAsia="Times New Roman" w:hAnsi="Garamond" w:cs="Constantia"/>
        </w:rPr>
        <w:t xml:space="preserve"> </w:t>
      </w:r>
      <w:r w:rsidR="003A296E" w:rsidRPr="000D650A">
        <w:rPr>
          <w:rFonts w:ascii="Garamond" w:eastAsia="Times New Roman" w:hAnsi="Garamond" w:cs="Constantia"/>
        </w:rPr>
        <w:t>that participated</w:t>
      </w:r>
      <w:r w:rsidRPr="000D650A">
        <w:rPr>
          <w:rFonts w:ascii="Garamond" w:eastAsia="Times New Roman" w:hAnsi="Garamond" w:cs="Constantia"/>
        </w:rPr>
        <w:t xml:space="preserve"> in research </w:t>
      </w:r>
      <w:r w:rsidR="0005374C" w:rsidRPr="000D650A">
        <w:rPr>
          <w:rFonts w:ascii="Garamond" w:eastAsia="Times New Roman" w:hAnsi="Garamond" w:cs="Constantia"/>
        </w:rPr>
        <w:t>or other</w:t>
      </w:r>
      <w:r w:rsidRPr="000D650A">
        <w:rPr>
          <w:rFonts w:ascii="Garamond" w:eastAsia="Times New Roman" w:hAnsi="Garamond" w:cs="Constantia"/>
        </w:rPr>
        <w:t xml:space="preserve"> scholarly activities)</w:t>
      </w:r>
      <w:r w:rsidR="00F856F8" w:rsidRPr="000D650A">
        <w:rPr>
          <w:rFonts w:ascii="Garamond" w:eastAsia="Times New Roman" w:hAnsi="Garamond" w:cs="Constantia"/>
        </w:rPr>
        <w:t>.</w:t>
      </w:r>
    </w:p>
    <w:p w14:paraId="5102B928" w14:textId="77777777" w:rsidR="00B43226" w:rsidRPr="000D650A" w:rsidRDefault="00B43226" w:rsidP="00F72FD2">
      <w:pPr>
        <w:rPr>
          <w:rFonts w:ascii="Garamond" w:eastAsia="Times New Roman" w:hAnsi="Garamond"/>
        </w:rPr>
      </w:pPr>
    </w:p>
    <w:p w14:paraId="70862306" w14:textId="77777777" w:rsidR="00F72FD2" w:rsidRPr="000D650A" w:rsidRDefault="003A296E" w:rsidP="00F72FD2">
      <w:pPr>
        <w:autoSpaceDE w:val="0"/>
        <w:autoSpaceDN w:val="0"/>
        <w:adjustRightInd w:val="0"/>
        <w:rPr>
          <w:rFonts w:ascii="Garamond" w:eastAsia="Times New Roman" w:hAnsi="Garamond" w:cs="Constantia"/>
        </w:rPr>
      </w:pPr>
      <w:r w:rsidRPr="000D650A">
        <w:rPr>
          <w:rFonts w:ascii="Garamond" w:eastAsia="Times New Roman" w:hAnsi="Garamond" w:cs="Constantia"/>
        </w:rPr>
        <w:t>The calculation rule</w:t>
      </w:r>
      <w:r w:rsidR="00F72FD2" w:rsidRPr="000D650A">
        <w:rPr>
          <w:rFonts w:ascii="Garamond" w:eastAsia="Times New Roman" w:hAnsi="Garamond" w:cs="Constantia"/>
        </w:rPr>
        <w:t xml:space="preserve"> for the </w:t>
      </w:r>
      <w:r w:rsidRPr="000D650A">
        <w:rPr>
          <w:rFonts w:ascii="Garamond" w:eastAsia="Times New Roman" w:hAnsi="Garamond" w:cs="Constantia"/>
          <w:b/>
        </w:rPr>
        <w:t>“</w:t>
      </w:r>
      <w:r w:rsidR="00F72FD2" w:rsidRPr="000D650A">
        <w:rPr>
          <w:rFonts w:ascii="Garamond" w:eastAsia="Times New Roman" w:hAnsi="Garamond" w:cs="Constantia"/>
          <w:b/>
        </w:rPr>
        <w:t>percent of participants who completed re</w:t>
      </w:r>
      <w:r w:rsidRPr="000D650A">
        <w:rPr>
          <w:rFonts w:ascii="Garamond" w:eastAsia="Times New Roman" w:hAnsi="Garamond" w:cs="Constantia"/>
          <w:b/>
        </w:rPr>
        <w:t xml:space="preserve">search </w:t>
      </w:r>
      <w:r w:rsidR="0005374C" w:rsidRPr="000D650A">
        <w:rPr>
          <w:rFonts w:ascii="Garamond" w:eastAsia="Times New Roman" w:hAnsi="Garamond" w:cs="Constantia"/>
          <w:b/>
        </w:rPr>
        <w:t>or other</w:t>
      </w:r>
      <w:r w:rsidRPr="000D650A">
        <w:rPr>
          <w:rFonts w:ascii="Garamond" w:eastAsia="Times New Roman" w:hAnsi="Garamond" w:cs="Constantia"/>
          <w:b/>
        </w:rPr>
        <w:t xml:space="preserve"> scholarly activities”</w:t>
      </w:r>
      <w:r w:rsidRPr="000D650A">
        <w:rPr>
          <w:rFonts w:ascii="Garamond" w:eastAsia="Times New Roman" w:hAnsi="Garamond" w:cs="Constantia"/>
        </w:rPr>
        <w:t xml:space="preserve"> i</w:t>
      </w:r>
      <w:r w:rsidR="00F72FD2" w:rsidRPr="000D650A">
        <w:rPr>
          <w:rFonts w:ascii="Garamond" w:eastAsia="Times New Roman" w:hAnsi="Garamond" w:cs="Constantia"/>
        </w:rPr>
        <w:t>s</w:t>
      </w:r>
      <w:r w:rsidRPr="000D650A">
        <w:rPr>
          <w:rFonts w:ascii="Garamond" w:eastAsia="Times New Roman" w:hAnsi="Garamond" w:cs="Constantia"/>
        </w:rPr>
        <w:t xml:space="preserve"> as</w:t>
      </w:r>
      <w:r w:rsidR="00F72FD2" w:rsidRPr="000D650A">
        <w:rPr>
          <w:rFonts w:ascii="Garamond" w:eastAsia="Times New Roman" w:hAnsi="Garamond" w:cs="Constantia"/>
        </w:rPr>
        <w:t xml:space="preserve"> follows:</w:t>
      </w:r>
    </w:p>
    <w:p w14:paraId="64FA81CE" w14:textId="77777777" w:rsidR="00F72FD2" w:rsidRPr="000D650A" w:rsidRDefault="00F72FD2" w:rsidP="00F72FD2">
      <w:pPr>
        <w:autoSpaceDE w:val="0"/>
        <w:autoSpaceDN w:val="0"/>
        <w:adjustRightInd w:val="0"/>
        <w:rPr>
          <w:rFonts w:ascii="Garamond" w:eastAsia="Times New Roman" w:hAnsi="Garamond" w:cs="Constantia"/>
        </w:rPr>
      </w:pPr>
    </w:p>
    <w:p w14:paraId="7952B9F0" w14:textId="77777777" w:rsidR="006908A1" w:rsidRPr="000D650A" w:rsidRDefault="00F72FD2" w:rsidP="006908A1">
      <w:pPr>
        <w:numPr>
          <w:ilvl w:val="0"/>
          <w:numId w:val="20"/>
        </w:numPr>
        <w:tabs>
          <w:tab w:val="left" w:pos="-1710"/>
          <w:tab w:val="left" w:pos="0"/>
        </w:tabs>
        <w:autoSpaceDE w:val="0"/>
        <w:autoSpaceDN w:val="0"/>
        <w:adjustRightInd w:val="0"/>
        <w:contextualSpacing/>
        <w:rPr>
          <w:rFonts w:ascii="Garamond" w:eastAsia="Times New Roman" w:hAnsi="Garamond" w:cs="Constantia"/>
        </w:rPr>
      </w:pPr>
      <w:r w:rsidRPr="000D650A">
        <w:rPr>
          <w:rFonts w:ascii="Garamond" w:eastAsia="Times New Roman" w:hAnsi="Garamond" w:cs="Constantia"/>
        </w:rPr>
        <w:t xml:space="preserve">The </w:t>
      </w:r>
      <w:r w:rsidRPr="000D650A">
        <w:rPr>
          <w:rFonts w:ascii="Garamond" w:eastAsia="Times New Roman" w:hAnsi="Garamond" w:cs="Constantia"/>
          <w:b/>
          <w:u w:val="single"/>
        </w:rPr>
        <w:t>denominator</w:t>
      </w:r>
      <w:r w:rsidRPr="000D650A">
        <w:rPr>
          <w:rFonts w:ascii="Garamond" w:eastAsia="Times New Roman" w:hAnsi="Garamond" w:cs="Constantia"/>
        </w:rPr>
        <w:t xml:space="preserve"> is </w:t>
      </w:r>
      <w:r w:rsidR="0039070D" w:rsidRPr="000D650A">
        <w:rPr>
          <w:rFonts w:ascii="Garamond" w:eastAsia="Times New Roman" w:hAnsi="Garamond" w:cs="Constantia"/>
        </w:rPr>
        <w:t xml:space="preserve">an unduplicated count </w:t>
      </w:r>
      <w:r w:rsidR="0058683C" w:rsidRPr="000D650A">
        <w:rPr>
          <w:rFonts w:ascii="Garamond" w:eastAsia="Times New Roman" w:hAnsi="Garamond" w:cs="Constantia"/>
        </w:rPr>
        <w:t xml:space="preserve">of the </w:t>
      </w:r>
      <w:r w:rsidRPr="000D650A">
        <w:rPr>
          <w:rFonts w:ascii="Garamond" w:eastAsia="Times New Roman" w:hAnsi="Garamond" w:cs="Constantia"/>
        </w:rPr>
        <w:t xml:space="preserve">number of </w:t>
      </w:r>
      <w:r w:rsidR="006C33E6">
        <w:rPr>
          <w:rFonts w:ascii="Garamond" w:eastAsia="Times New Roman" w:hAnsi="Garamond" w:cs="Constantia"/>
        </w:rPr>
        <w:t>students</w:t>
      </w:r>
      <w:r w:rsidRPr="000D650A">
        <w:rPr>
          <w:rFonts w:ascii="Garamond" w:eastAsia="Times New Roman" w:hAnsi="Garamond" w:cs="Constantia"/>
        </w:rPr>
        <w:t xml:space="preserve"> </w:t>
      </w:r>
      <w:r w:rsidR="003A296E" w:rsidRPr="000D650A">
        <w:rPr>
          <w:rFonts w:ascii="Garamond" w:eastAsia="Times New Roman" w:hAnsi="Garamond" w:cs="Constantia"/>
        </w:rPr>
        <w:t>that participated</w:t>
      </w:r>
      <w:r w:rsidRPr="000D650A">
        <w:rPr>
          <w:rFonts w:ascii="Garamond" w:eastAsia="Times New Roman" w:hAnsi="Garamond" w:cs="Constantia"/>
        </w:rPr>
        <w:t xml:space="preserve"> in </w:t>
      </w:r>
      <w:r w:rsidR="0058683C" w:rsidRPr="000D650A">
        <w:rPr>
          <w:rFonts w:ascii="Garamond" w:eastAsia="Times New Roman" w:hAnsi="Garamond" w:cs="Constantia"/>
        </w:rPr>
        <w:t>R</w:t>
      </w:r>
      <w:r w:rsidRPr="000D650A">
        <w:rPr>
          <w:rFonts w:ascii="Garamond" w:eastAsia="Times New Roman" w:hAnsi="Garamond" w:cs="Constantia"/>
        </w:rPr>
        <w:t>e</w:t>
      </w:r>
      <w:r w:rsidR="007C7AFA" w:rsidRPr="000D650A">
        <w:rPr>
          <w:rFonts w:ascii="Garamond" w:eastAsia="Times New Roman" w:hAnsi="Garamond" w:cs="Constantia"/>
        </w:rPr>
        <w:t>search</w:t>
      </w:r>
      <w:r w:rsidR="0005374C" w:rsidRPr="000D650A">
        <w:rPr>
          <w:rFonts w:ascii="Garamond" w:eastAsia="Times New Roman" w:hAnsi="Garamond" w:cs="Constantia"/>
        </w:rPr>
        <w:t xml:space="preserve">, Other Scholarly, or McNair </w:t>
      </w:r>
      <w:r w:rsidR="007E7F74" w:rsidRPr="000D650A">
        <w:rPr>
          <w:rFonts w:ascii="Garamond" w:eastAsia="Times New Roman" w:hAnsi="Garamond" w:cs="Constantia"/>
        </w:rPr>
        <w:t>Internship</w:t>
      </w:r>
      <w:r w:rsidR="0091714C" w:rsidRPr="000D650A">
        <w:rPr>
          <w:rFonts w:ascii="Garamond" w:eastAsia="Times New Roman" w:hAnsi="Garamond" w:cs="Constantia"/>
        </w:rPr>
        <w:t>s</w:t>
      </w:r>
      <w:r w:rsidR="007C7AFA" w:rsidRPr="000D650A">
        <w:rPr>
          <w:rFonts w:ascii="Garamond" w:eastAsia="Times New Roman" w:hAnsi="Garamond" w:cs="Constantia"/>
        </w:rPr>
        <w:t xml:space="preserve"> </w:t>
      </w:r>
      <w:r w:rsidR="006908A1" w:rsidRPr="000D650A">
        <w:rPr>
          <w:rFonts w:ascii="Garamond" w:eastAsia="Times New Roman" w:hAnsi="Garamond" w:cs="Constantia"/>
        </w:rPr>
        <w:t>and is derived from:</w:t>
      </w:r>
    </w:p>
    <w:p w14:paraId="75B420EC" w14:textId="77777777" w:rsidR="00F72FD2" w:rsidRPr="000D650A" w:rsidRDefault="006908A1" w:rsidP="006908A1">
      <w:pPr>
        <w:tabs>
          <w:tab w:val="left" w:pos="-1710"/>
          <w:tab w:val="left" w:pos="0"/>
        </w:tabs>
        <w:autoSpaceDE w:val="0"/>
        <w:autoSpaceDN w:val="0"/>
        <w:adjustRightInd w:val="0"/>
        <w:ind w:left="1080"/>
        <w:contextualSpacing/>
        <w:rPr>
          <w:rFonts w:ascii="Garamond" w:eastAsia="Times New Roman" w:hAnsi="Garamond" w:cs="Constantia"/>
        </w:rPr>
      </w:pPr>
      <w:r w:rsidRPr="000D650A">
        <w:rPr>
          <w:rFonts w:ascii="Garamond" w:eastAsia="Times New Roman" w:hAnsi="Garamond" w:cs="Constantia"/>
        </w:rPr>
        <w:t xml:space="preserve"> </w:t>
      </w:r>
    </w:p>
    <w:p w14:paraId="1A5FFDF0" w14:textId="77777777" w:rsidR="0005374C" w:rsidRPr="000D650A" w:rsidRDefault="007E7F74" w:rsidP="00B42D9A">
      <w:pPr>
        <w:pStyle w:val="ListParagraph"/>
        <w:numPr>
          <w:ilvl w:val="1"/>
          <w:numId w:val="20"/>
        </w:numPr>
        <w:tabs>
          <w:tab w:val="left" w:pos="-1710"/>
          <w:tab w:val="left" w:pos="0"/>
        </w:tabs>
        <w:autoSpaceDE w:val="0"/>
        <w:autoSpaceDN w:val="0"/>
        <w:adjustRightInd w:val="0"/>
        <w:ind w:left="1710" w:hanging="270"/>
        <w:rPr>
          <w:rFonts w:ascii="Garamond" w:eastAsia="Times New Roman" w:hAnsi="Garamond" w:cs="Constantia"/>
        </w:rPr>
      </w:pPr>
      <w:r w:rsidRPr="000D650A">
        <w:rPr>
          <w:rFonts w:ascii="Garamond" w:eastAsia="Times New Roman" w:hAnsi="Garamond" w:cs="Constantia"/>
        </w:rPr>
        <w:t>Field #</w:t>
      </w:r>
      <w:r w:rsidR="00FD25AA" w:rsidRPr="000D650A">
        <w:rPr>
          <w:rFonts w:ascii="Garamond" w:eastAsia="Times New Roman" w:hAnsi="Garamond" w:cs="Constantia"/>
        </w:rPr>
        <w:t>32</w:t>
      </w:r>
      <w:r w:rsidR="00B42D9A" w:rsidRPr="000D650A">
        <w:rPr>
          <w:rFonts w:ascii="Garamond" w:eastAsia="Times New Roman" w:hAnsi="Garamond" w:cs="Constantia"/>
        </w:rPr>
        <w:t xml:space="preserve"> </w:t>
      </w:r>
      <w:r w:rsidRPr="000D650A">
        <w:rPr>
          <w:rFonts w:ascii="Garamond" w:eastAsia="Times New Roman" w:hAnsi="Garamond" w:cs="Constantia"/>
        </w:rPr>
        <w:t>(Research)</w:t>
      </w:r>
      <w:r w:rsidR="001F1E9B" w:rsidRPr="000D650A">
        <w:rPr>
          <w:rFonts w:ascii="Garamond" w:eastAsia="Times New Roman" w:hAnsi="Garamond" w:cs="Constantia"/>
        </w:rPr>
        <w:t xml:space="preserve"> </w:t>
      </w:r>
      <w:r w:rsidR="00B42D9A" w:rsidRPr="000D650A">
        <w:rPr>
          <w:rFonts w:ascii="Garamond" w:eastAsia="Times New Roman" w:hAnsi="Garamond" w:cs="Constantia"/>
        </w:rPr>
        <w:t xml:space="preserve">options 1 or </w:t>
      </w:r>
      <w:r w:rsidR="00C34943">
        <w:rPr>
          <w:rFonts w:ascii="Garamond" w:eastAsia="Times New Roman" w:hAnsi="Garamond" w:cs="Constantia"/>
        </w:rPr>
        <w:t>2</w:t>
      </w:r>
      <w:r w:rsidR="0005374C" w:rsidRPr="000D650A">
        <w:rPr>
          <w:rFonts w:ascii="Garamond" w:eastAsia="Times New Roman" w:hAnsi="Garamond" w:cs="Constantia"/>
        </w:rPr>
        <w:t>,</w:t>
      </w:r>
      <w:r w:rsidR="001F1E9B" w:rsidRPr="000D650A">
        <w:rPr>
          <w:rFonts w:ascii="Garamond" w:eastAsia="Times New Roman" w:hAnsi="Garamond" w:cs="Constantia"/>
        </w:rPr>
        <w:t xml:space="preserve"> </w:t>
      </w:r>
      <w:r w:rsidR="006908A1" w:rsidRPr="000D650A">
        <w:rPr>
          <w:rFonts w:ascii="Garamond" w:eastAsia="Times New Roman" w:hAnsi="Garamond" w:cs="Constantia"/>
          <w:b/>
        </w:rPr>
        <w:t>OR</w:t>
      </w:r>
    </w:p>
    <w:p w14:paraId="6F9DB1EF" w14:textId="77777777" w:rsidR="0005374C" w:rsidRPr="000D650A" w:rsidRDefault="0005374C" w:rsidP="00B42D9A">
      <w:pPr>
        <w:pStyle w:val="ListParagraph"/>
        <w:numPr>
          <w:ilvl w:val="1"/>
          <w:numId w:val="20"/>
        </w:numPr>
        <w:tabs>
          <w:tab w:val="left" w:pos="-1710"/>
          <w:tab w:val="left" w:pos="0"/>
        </w:tabs>
        <w:autoSpaceDE w:val="0"/>
        <w:autoSpaceDN w:val="0"/>
        <w:adjustRightInd w:val="0"/>
        <w:ind w:left="1710" w:hanging="270"/>
        <w:rPr>
          <w:rFonts w:ascii="Garamond" w:eastAsia="Times New Roman" w:hAnsi="Garamond" w:cs="Constantia"/>
        </w:rPr>
      </w:pPr>
      <w:r w:rsidRPr="000D650A">
        <w:rPr>
          <w:rFonts w:ascii="Garamond" w:eastAsia="Times New Roman" w:hAnsi="Garamond" w:cs="Constantia"/>
        </w:rPr>
        <w:t xml:space="preserve">Field #33 (Other Scholarly Activities) options 1 or </w:t>
      </w:r>
      <w:r w:rsidR="00C34943">
        <w:rPr>
          <w:rFonts w:ascii="Garamond" w:eastAsia="Times New Roman" w:hAnsi="Garamond" w:cs="Constantia"/>
        </w:rPr>
        <w:t>2</w:t>
      </w:r>
      <w:r w:rsidRPr="000D650A">
        <w:rPr>
          <w:rFonts w:ascii="Garamond" w:eastAsia="Times New Roman" w:hAnsi="Garamond" w:cs="Constantia"/>
        </w:rPr>
        <w:t xml:space="preserve">, </w:t>
      </w:r>
      <w:r w:rsidRPr="000D650A">
        <w:rPr>
          <w:rFonts w:ascii="Garamond" w:eastAsia="Times New Roman" w:hAnsi="Garamond" w:cs="Constantia"/>
          <w:b/>
        </w:rPr>
        <w:t>OR</w:t>
      </w:r>
    </w:p>
    <w:p w14:paraId="0FBFFE2F" w14:textId="77777777" w:rsidR="006908A1" w:rsidRPr="000D650A" w:rsidRDefault="007E7F74" w:rsidP="00B42D9A">
      <w:pPr>
        <w:pStyle w:val="ListParagraph"/>
        <w:numPr>
          <w:ilvl w:val="1"/>
          <w:numId w:val="20"/>
        </w:numPr>
        <w:tabs>
          <w:tab w:val="left" w:pos="-1710"/>
          <w:tab w:val="left" w:pos="0"/>
        </w:tabs>
        <w:autoSpaceDE w:val="0"/>
        <w:autoSpaceDN w:val="0"/>
        <w:adjustRightInd w:val="0"/>
        <w:ind w:left="1710" w:hanging="270"/>
        <w:rPr>
          <w:rFonts w:ascii="Garamond" w:eastAsia="Times New Roman" w:hAnsi="Garamond" w:cs="Constantia"/>
        </w:rPr>
      </w:pPr>
      <w:r w:rsidRPr="000D650A">
        <w:rPr>
          <w:rFonts w:ascii="Garamond" w:eastAsia="Times New Roman" w:hAnsi="Garamond" w:cs="Constantia"/>
        </w:rPr>
        <w:t>Field #</w:t>
      </w:r>
      <w:r w:rsidR="00FD25AA" w:rsidRPr="000D650A">
        <w:rPr>
          <w:rFonts w:ascii="Garamond" w:eastAsia="Times New Roman" w:hAnsi="Garamond" w:cs="Constantia"/>
        </w:rPr>
        <w:t>3</w:t>
      </w:r>
      <w:r w:rsidR="0005374C" w:rsidRPr="000D650A">
        <w:rPr>
          <w:rFonts w:ascii="Garamond" w:eastAsia="Times New Roman" w:hAnsi="Garamond" w:cs="Constantia"/>
        </w:rPr>
        <w:t>4</w:t>
      </w:r>
      <w:r w:rsidR="006908A1" w:rsidRPr="000D650A">
        <w:rPr>
          <w:rFonts w:ascii="Garamond" w:eastAsia="Times New Roman" w:hAnsi="Garamond" w:cs="Constantia"/>
        </w:rPr>
        <w:t xml:space="preserve"> </w:t>
      </w:r>
      <w:r w:rsidRPr="000D650A">
        <w:rPr>
          <w:rFonts w:ascii="Garamond" w:eastAsia="Times New Roman" w:hAnsi="Garamond" w:cs="Constantia"/>
        </w:rPr>
        <w:t>(</w:t>
      </w:r>
      <w:r w:rsidR="0005374C" w:rsidRPr="000D650A">
        <w:rPr>
          <w:rFonts w:ascii="Garamond" w:eastAsia="Times New Roman" w:hAnsi="Garamond" w:cs="Constantia"/>
        </w:rPr>
        <w:t xml:space="preserve">McNair </w:t>
      </w:r>
      <w:r w:rsidR="001F1E9B" w:rsidRPr="000D650A">
        <w:rPr>
          <w:rFonts w:ascii="Garamond" w:eastAsia="Times New Roman" w:hAnsi="Garamond" w:cs="Constantia"/>
        </w:rPr>
        <w:t>Internship</w:t>
      </w:r>
      <w:r w:rsidRPr="000D650A">
        <w:rPr>
          <w:rFonts w:ascii="Garamond" w:eastAsia="Times New Roman" w:hAnsi="Garamond" w:cs="Constantia"/>
        </w:rPr>
        <w:t>s)</w:t>
      </w:r>
      <w:r w:rsidR="001F1E9B" w:rsidRPr="000D650A">
        <w:rPr>
          <w:rFonts w:ascii="Garamond" w:eastAsia="Times New Roman" w:hAnsi="Garamond" w:cs="Constantia"/>
        </w:rPr>
        <w:t xml:space="preserve"> </w:t>
      </w:r>
      <w:r w:rsidR="006908A1" w:rsidRPr="000D650A">
        <w:rPr>
          <w:rFonts w:ascii="Garamond" w:eastAsia="Times New Roman" w:hAnsi="Garamond" w:cs="Constantia"/>
        </w:rPr>
        <w:t xml:space="preserve">options 1 or </w:t>
      </w:r>
      <w:r w:rsidR="00C34943">
        <w:rPr>
          <w:rFonts w:ascii="Garamond" w:eastAsia="Times New Roman" w:hAnsi="Garamond" w:cs="Constantia"/>
        </w:rPr>
        <w:t>2</w:t>
      </w:r>
      <w:r w:rsidR="0005374C" w:rsidRPr="000D650A">
        <w:rPr>
          <w:rFonts w:ascii="Garamond" w:eastAsia="Times New Roman" w:hAnsi="Garamond" w:cs="Constantia"/>
        </w:rPr>
        <w:t>.</w:t>
      </w:r>
    </w:p>
    <w:p w14:paraId="53871B54" w14:textId="77777777" w:rsidR="00B43226" w:rsidRPr="000D650A" w:rsidRDefault="00B43226" w:rsidP="00B43226">
      <w:pPr>
        <w:tabs>
          <w:tab w:val="left" w:pos="-1710"/>
          <w:tab w:val="left" w:pos="0"/>
        </w:tabs>
        <w:autoSpaceDE w:val="0"/>
        <w:autoSpaceDN w:val="0"/>
        <w:adjustRightInd w:val="0"/>
        <w:ind w:left="1080"/>
        <w:contextualSpacing/>
        <w:rPr>
          <w:rFonts w:ascii="Garamond" w:eastAsia="Times New Roman" w:hAnsi="Garamond" w:cs="Constantia"/>
        </w:rPr>
      </w:pPr>
    </w:p>
    <w:p w14:paraId="01303F95" w14:textId="77777777" w:rsidR="007C7AFA" w:rsidRPr="000D650A" w:rsidRDefault="007C7AFA" w:rsidP="007C7AFA">
      <w:pPr>
        <w:tabs>
          <w:tab w:val="left" w:pos="-1710"/>
          <w:tab w:val="left" w:pos="0"/>
          <w:tab w:val="left" w:pos="1350"/>
        </w:tabs>
        <w:autoSpaceDE w:val="0"/>
        <w:autoSpaceDN w:val="0"/>
        <w:adjustRightInd w:val="0"/>
        <w:ind w:left="1080"/>
        <w:contextualSpacing/>
        <w:rPr>
          <w:rFonts w:ascii="Garamond" w:eastAsia="Times New Roman" w:hAnsi="Garamond" w:cs="Constantia"/>
        </w:rPr>
      </w:pPr>
      <w:r w:rsidRPr="000D650A">
        <w:rPr>
          <w:rFonts w:ascii="Garamond" w:eastAsia="Times New Roman" w:hAnsi="Garamond" w:cs="Constantia"/>
          <w:i/>
          <w:iCs/>
        </w:rPr>
        <w:t>The denominator represents all those students th</w:t>
      </w:r>
      <w:r w:rsidR="001F1E9B" w:rsidRPr="000D650A">
        <w:rPr>
          <w:rFonts w:ascii="Garamond" w:eastAsia="Times New Roman" w:hAnsi="Garamond" w:cs="Constantia"/>
          <w:i/>
          <w:iCs/>
        </w:rPr>
        <w:t>at participated in research</w:t>
      </w:r>
      <w:r w:rsidR="0005374C" w:rsidRPr="000D650A">
        <w:rPr>
          <w:rFonts w:ascii="Garamond" w:eastAsia="Times New Roman" w:hAnsi="Garamond" w:cs="Constantia"/>
          <w:i/>
          <w:iCs/>
        </w:rPr>
        <w:t>, other scholarly activities, or McNair internships</w:t>
      </w:r>
      <w:r w:rsidRPr="000D650A">
        <w:rPr>
          <w:rFonts w:ascii="Garamond" w:eastAsia="Times New Roman" w:hAnsi="Garamond" w:cs="Constantia"/>
          <w:i/>
          <w:iCs/>
        </w:rPr>
        <w:t>, regardless of whether they completed the activities or not. Thus, a</w:t>
      </w:r>
      <w:r w:rsidR="0058683C" w:rsidRPr="000D650A">
        <w:rPr>
          <w:rFonts w:ascii="Garamond" w:eastAsia="Times New Roman" w:hAnsi="Garamond" w:cs="Constantia"/>
          <w:i/>
          <w:iCs/>
        </w:rPr>
        <w:t>ll</w:t>
      </w:r>
      <w:r w:rsidRPr="000D650A">
        <w:rPr>
          <w:rFonts w:ascii="Garamond" w:eastAsia="Times New Roman" w:hAnsi="Garamond" w:cs="Constantia"/>
          <w:i/>
          <w:iCs/>
        </w:rPr>
        <w:t xml:space="preserve"> student</w:t>
      </w:r>
      <w:r w:rsidR="0058683C" w:rsidRPr="000D650A">
        <w:rPr>
          <w:rFonts w:ascii="Garamond" w:eastAsia="Times New Roman" w:hAnsi="Garamond" w:cs="Constantia"/>
          <w:i/>
          <w:iCs/>
        </w:rPr>
        <w:t>s served during the assessment year</w:t>
      </w:r>
      <w:r w:rsidRPr="000D650A">
        <w:rPr>
          <w:rFonts w:ascii="Garamond" w:eastAsia="Times New Roman" w:hAnsi="Garamond" w:cs="Constantia"/>
          <w:i/>
          <w:iCs/>
        </w:rPr>
        <w:t xml:space="preserve"> who </w:t>
      </w:r>
      <w:r w:rsidR="0058683C" w:rsidRPr="000D650A">
        <w:rPr>
          <w:rFonts w:ascii="Garamond" w:eastAsia="Times New Roman" w:hAnsi="Garamond" w:cs="Constantia"/>
          <w:i/>
          <w:iCs/>
        </w:rPr>
        <w:t>participate</w:t>
      </w:r>
      <w:r w:rsidR="0039070D" w:rsidRPr="000D650A">
        <w:rPr>
          <w:rFonts w:ascii="Garamond" w:eastAsia="Times New Roman" w:hAnsi="Garamond" w:cs="Constantia"/>
          <w:i/>
          <w:iCs/>
        </w:rPr>
        <w:t>d</w:t>
      </w:r>
      <w:r w:rsidR="0058683C" w:rsidRPr="000D650A">
        <w:rPr>
          <w:rFonts w:ascii="Garamond" w:eastAsia="Times New Roman" w:hAnsi="Garamond" w:cs="Constantia"/>
          <w:i/>
          <w:iCs/>
        </w:rPr>
        <w:t xml:space="preserve"> in </w:t>
      </w:r>
      <w:r w:rsidR="0005374C" w:rsidRPr="000D650A">
        <w:rPr>
          <w:rFonts w:ascii="Garamond" w:eastAsia="Times New Roman" w:hAnsi="Garamond" w:cs="Constantia"/>
          <w:i/>
          <w:iCs/>
        </w:rPr>
        <w:t xml:space="preserve">research, other scholarly activities, or McNair internships </w:t>
      </w:r>
      <w:r w:rsidR="0058683C" w:rsidRPr="000D650A">
        <w:rPr>
          <w:rFonts w:ascii="Garamond" w:eastAsia="Times New Roman" w:hAnsi="Garamond" w:cs="Constantia"/>
          <w:i/>
          <w:iCs/>
        </w:rPr>
        <w:t>were</w:t>
      </w:r>
      <w:r w:rsidRPr="000D650A">
        <w:rPr>
          <w:rFonts w:ascii="Garamond" w:eastAsia="Times New Roman" w:hAnsi="Garamond" w:cs="Constantia"/>
          <w:i/>
          <w:iCs/>
        </w:rPr>
        <w:t xml:space="preserve"> included in the denominator</w:t>
      </w:r>
      <w:r w:rsidR="00C83890" w:rsidRPr="000D650A">
        <w:rPr>
          <w:rFonts w:ascii="Garamond" w:eastAsia="Times New Roman" w:hAnsi="Garamond" w:cs="Constantia"/>
          <w:i/>
          <w:iCs/>
        </w:rPr>
        <w:t xml:space="preserve">, </w:t>
      </w:r>
      <w:r w:rsidR="008078AA" w:rsidRPr="000D650A">
        <w:rPr>
          <w:rFonts w:ascii="Garamond" w:eastAsia="Times New Roman" w:hAnsi="Garamond" w:cs="Constantia"/>
          <w:i/>
          <w:iCs/>
        </w:rPr>
        <w:t>but only once</w:t>
      </w:r>
      <w:r w:rsidR="0025655A">
        <w:rPr>
          <w:rFonts w:ascii="Garamond" w:eastAsia="Times New Roman" w:hAnsi="Garamond" w:cs="Constantia"/>
          <w:i/>
          <w:iCs/>
        </w:rPr>
        <w:t>.</w:t>
      </w:r>
    </w:p>
    <w:p w14:paraId="3303F758" w14:textId="77777777" w:rsidR="00F72FD2" w:rsidRPr="000D650A" w:rsidRDefault="00F72FD2" w:rsidP="007C7AFA">
      <w:pPr>
        <w:tabs>
          <w:tab w:val="left" w:pos="-1710"/>
          <w:tab w:val="left" w:pos="0"/>
          <w:tab w:val="left" w:pos="1350"/>
        </w:tabs>
        <w:autoSpaceDE w:val="0"/>
        <w:autoSpaceDN w:val="0"/>
        <w:adjustRightInd w:val="0"/>
        <w:ind w:left="1440"/>
        <w:contextualSpacing/>
        <w:rPr>
          <w:rFonts w:ascii="Garamond" w:eastAsia="Times New Roman" w:hAnsi="Garamond" w:cs="Constantia"/>
        </w:rPr>
      </w:pPr>
    </w:p>
    <w:p w14:paraId="3A34B7FF" w14:textId="77777777" w:rsidR="006908A1" w:rsidRPr="000D650A" w:rsidRDefault="00F72FD2" w:rsidP="006908A1">
      <w:pPr>
        <w:numPr>
          <w:ilvl w:val="0"/>
          <w:numId w:val="21"/>
        </w:numPr>
        <w:autoSpaceDE w:val="0"/>
        <w:autoSpaceDN w:val="0"/>
        <w:adjustRightInd w:val="0"/>
        <w:contextualSpacing/>
        <w:rPr>
          <w:rFonts w:ascii="Garamond" w:eastAsia="Times New Roman" w:hAnsi="Garamond" w:cs="Constantia,BoldItalic"/>
          <w:color w:val="000000"/>
        </w:rPr>
      </w:pPr>
      <w:r w:rsidRPr="000D650A">
        <w:rPr>
          <w:rFonts w:ascii="Garamond" w:eastAsia="Times New Roman" w:hAnsi="Garamond" w:cs="Constantia"/>
        </w:rPr>
        <w:t xml:space="preserve">The </w:t>
      </w:r>
      <w:r w:rsidRPr="000D650A">
        <w:rPr>
          <w:rFonts w:ascii="Garamond" w:eastAsia="Times New Roman" w:hAnsi="Garamond" w:cs="Constantia"/>
          <w:b/>
          <w:u w:val="single"/>
        </w:rPr>
        <w:t>numerator</w:t>
      </w:r>
      <w:r w:rsidRPr="000D650A">
        <w:rPr>
          <w:rFonts w:ascii="Garamond" w:eastAsia="Times New Roman" w:hAnsi="Garamond" w:cs="Constantia"/>
        </w:rPr>
        <w:t xml:space="preserve"> is </w:t>
      </w:r>
      <w:r w:rsidR="0039070D" w:rsidRPr="000D650A">
        <w:rPr>
          <w:rFonts w:ascii="Garamond" w:eastAsia="Times New Roman" w:hAnsi="Garamond" w:cs="Constantia"/>
        </w:rPr>
        <w:t xml:space="preserve">an unduplicated count of the </w:t>
      </w:r>
      <w:r w:rsidRPr="000D650A">
        <w:rPr>
          <w:rFonts w:ascii="Garamond" w:eastAsia="Times New Roman" w:hAnsi="Garamond" w:cs="Constantia"/>
        </w:rPr>
        <w:t xml:space="preserve">number of </w:t>
      </w:r>
      <w:r w:rsidR="006C33E6">
        <w:rPr>
          <w:rFonts w:ascii="Garamond" w:eastAsia="Times New Roman" w:hAnsi="Garamond" w:cs="Constantia"/>
        </w:rPr>
        <w:t>students</w:t>
      </w:r>
      <w:r w:rsidRPr="000D650A">
        <w:rPr>
          <w:rFonts w:ascii="Garamond" w:eastAsia="Times New Roman" w:hAnsi="Garamond" w:cs="Constantia"/>
        </w:rPr>
        <w:t xml:space="preserve"> who </w:t>
      </w:r>
      <w:r w:rsidR="007C7AFA" w:rsidRPr="000D650A">
        <w:rPr>
          <w:rFonts w:ascii="Garamond" w:eastAsia="Times New Roman" w:hAnsi="Garamond" w:cs="Constantia"/>
        </w:rPr>
        <w:t xml:space="preserve">participated in and </w:t>
      </w:r>
      <w:r w:rsidRPr="000D650A">
        <w:rPr>
          <w:rFonts w:ascii="Garamond" w:eastAsia="Times New Roman" w:hAnsi="Garamond" w:cs="Constantia"/>
        </w:rPr>
        <w:t xml:space="preserve">completed all components of </w:t>
      </w:r>
      <w:r w:rsidR="0005374C" w:rsidRPr="000D650A">
        <w:rPr>
          <w:rFonts w:ascii="Garamond" w:eastAsia="Times New Roman" w:hAnsi="Garamond" w:cs="Constantia"/>
        </w:rPr>
        <w:t xml:space="preserve">the </w:t>
      </w:r>
      <w:r w:rsidR="0005374C" w:rsidRPr="000D650A">
        <w:rPr>
          <w:rFonts w:ascii="Garamond" w:eastAsia="Times New Roman" w:hAnsi="Garamond" w:cs="Constantia"/>
          <w:i/>
          <w:iCs/>
        </w:rPr>
        <w:t>research, other scholarly activities, or McNair internships</w:t>
      </w:r>
      <w:r w:rsidR="0025655A">
        <w:rPr>
          <w:rFonts w:ascii="Garamond" w:eastAsia="Times New Roman" w:hAnsi="Garamond" w:cs="Constantia"/>
        </w:rPr>
        <w:t xml:space="preserve"> and is derived from:</w:t>
      </w:r>
    </w:p>
    <w:p w14:paraId="13838C7E" w14:textId="77777777" w:rsidR="006908A1" w:rsidRPr="000D650A" w:rsidRDefault="006908A1" w:rsidP="006908A1">
      <w:pPr>
        <w:autoSpaceDE w:val="0"/>
        <w:autoSpaceDN w:val="0"/>
        <w:adjustRightInd w:val="0"/>
        <w:ind w:left="1080"/>
        <w:contextualSpacing/>
        <w:rPr>
          <w:rFonts w:ascii="Garamond" w:eastAsia="Times New Roman" w:hAnsi="Garamond" w:cs="Constantia,BoldItalic"/>
          <w:color w:val="000000"/>
        </w:rPr>
      </w:pPr>
    </w:p>
    <w:p w14:paraId="38B16749" w14:textId="77777777" w:rsidR="0005374C" w:rsidRPr="000D650A" w:rsidRDefault="00FD25AA" w:rsidP="00B42D9A">
      <w:pPr>
        <w:numPr>
          <w:ilvl w:val="1"/>
          <w:numId w:val="5"/>
        </w:numPr>
        <w:autoSpaceDE w:val="0"/>
        <w:autoSpaceDN w:val="0"/>
        <w:adjustRightInd w:val="0"/>
        <w:ind w:left="1710" w:hanging="270"/>
        <w:contextualSpacing/>
        <w:rPr>
          <w:rFonts w:ascii="Garamond" w:eastAsia="Times New Roman" w:hAnsi="Garamond" w:cs="Constantia,BoldItalic"/>
          <w:color w:val="000000"/>
        </w:rPr>
      </w:pPr>
      <w:r w:rsidRPr="000D650A">
        <w:rPr>
          <w:rFonts w:ascii="Garamond" w:eastAsia="Times New Roman" w:hAnsi="Garamond" w:cs="Constantia"/>
        </w:rPr>
        <w:t>Field #32</w:t>
      </w:r>
      <w:r w:rsidR="00B42D9A" w:rsidRPr="000D650A">
        <w:rPr>
          <w:rFonts w:ascii="Garamond" w:eastAsia="Times New Roman" w:hAnsi="Garamond" w:cs="Constantia"/>
        </w:rPr>
        <w:t xml:space="preserve"> </w:t>
      </w:r>
      <w:r w:rsidR="007E7F74" w:rsidRPr="000D650A">
        <w:rPr>
          <w:rFonts w:ascii="Garamond" w:eastAsia="Times New Roman" w:hAnsi="Garamond" w:cs="Constantia"/>
        </w:rPr>
        <w:t>(Research)</w:t>
      </w:r>
      <w:r w:rsidR="001F1E9B" w:rsidRPr="000D650A">
        <w:rPr>
          <w:rFonts w:ascii="Garamond" w:eastAsia="Times New Roman" w:hAnsi="Garamond" w:cs="Constantia"/>
        </w:rPr>
        <w:t xml:space="preserve"> </w:t>
      </w:r>
      <w:r w:rsidR="00B42D9A" w:rsidRPr="000D650A">
        <w:rPr>
          <w:rFonts w:ascii="Garamond" w:eastAsia="Times New Roman" w:hAnsi="Garamond" w:cs="Constantia"/>
        </w:rPr>
        <w:t xml:space="preserve">option </w:t>
      </w:r>
      <w:r w:rsidR="00C34943">
        <w:rPr>
          <w:rFonts w:ascii="Garamond" w:eastAsia="Times New Roman" w:hAnsi="Garamond" w:cs="Constantia"/>
        </w:rPr>
        <w:t>2</w:t>
      </w:r>
      <w:r w:rsidR="0005374C" w:rsidRPr="000D650A">
        <w:rPr>
          <w:rFonts w:ascii="Garamond" w:eastAsia="Times New Roman" w:hAnsi="Garamond" w:cs="Constantia"/>
        </w:rPr>
        <w:t>,</w:t>
      </w:r>
      <w:r w:rsidR="0039070D" w:rsidRPr="000D650A">
        <w:rPr>
          <w:rFonts w:ascii="Garamond" w:eastAsia="Times New Roman" w:hAnsi="Garamond" w:cs="Constantia"/>
        </w:rPr>
        <w:t xml:space="preserve"> </w:t>
      </w:r>
      <w:r w:rsidR="0039070D" w:rsidRPr="000D650A">
        <w:rPr>
          <w:rFonts w:ascii="Garamond" w:eastAsia="Times New Roman" w:hAnsi="Garamond" w:cs="Constantia"/>
          <w:b/>
        </w:rPr>
        <w:t>OR</w:t>
      </w:r>
    </w:p>
    <w:p w14:paraId="08D42720" w14:textId="77777777" w:rsidR="0005374C" w:rsidRPr="000D650A" w:rsidRDefault="007E7F74" w:rsidP="00B42D9A">
      <w:pPr>
        <w:numPr>
          <w:ilvl w:val="1"/>
          <w:numId w:val="5"/>
        </w:numPr>
        <w:autoSpaceDE w:val="0"/>
        <w:autoSpaceDN w:val="0"/>
        <w:adjustRightInd w:val="0"/>
        <w:ind w:left="1710" w:hanging="270"/>
        <w:contextualSpacing/>
        <w:rPr>
          <w:rFonts w:ascii="Garamond" w:eastAsia="Times New Roman" w:hAnsi="Garamond" w:cs="Constantia,BoldItalic"/>
          <w:color w:val="000000"/>
        </w:rPr>
      </w:pPr>
      <w:r w:rsidRPr="000D650A">
        <w:rPr>
          <w:rFonts w:ascii="Garamond" w:eastAsia="Times New Roman" w:hAnsi="Garamond" w:cs="Constantia"/>
        </w:rPr>
        <w:t>Field #</w:t>
      </w:r>
      <w:r w:rsidR="00FD25AA" w:rsidRPr="000D650A">
        <w:rPr>
          <w:rFonts w:ascii="Garamond" w:eastAsia="Times New Roman" w:hAnsi="Garamond" w:cs="Constantia"/>
        </w:rPr>
        <w:t>33</w:t>
      </w:r>
      <w:r w:rsidR="0039070D" w:rsidRPr="000D650A">
        <w:rPr>
          <w:rFonts w:ascii="Garamond" w:eastAsia="Times New Roman" w:hAnsi="Garamond" w:cs="Constantia"/>
        </w:rPr>
        <w:t xml:space="preserve"> </w:t>
      </w:r>
      <w:r w:rsidRPr="000D650A">
        <w:rPr>
          <w:rFonts w:ascii="Garamond" w:eastAsia="Times New Roman" w:hAnsi="Garamond" w:cs="Constantia"/>
        </w:rPr>
        <w:t>(</w:t>
      </w:r>
      <w:r w:rsidR="0005374C" w:rsidRPr="000D650A">
        <w:rPr>
          <w:rFonts w:ascii="Garamond" w:eastAsia="Times New Roman" w:hAnsi="Garamond" w:cs="Constantia"/>
        </w:rPr>
        <w:t>Other Scholarly Activities</w:t>
      </w:r>
      <w:r w:rsidRPr="000D650A">
        <w:rPr>
          <w:rFonts w:ascii="Garamond" w:eastAsia="Times New Roman" w:hAnsi="Garamond" w:cs="Constantia"/>
        </w:rPr>
        <w:t>)</w:t>
      </w:r>
      <w:r w:rsidR="001F1E9B" w:rsidRPr="000D650A">
        <w:rPr>
          <w:rFonts w:ascii="Garamond" w:eastAsia="Times New Roman" w:hAnsi="Garamond" w:cs="Constantia"/>
        </w:rPr>
        <w:t xml:space="preserve"> option </w:t>
      </w:r>
      <w:r w:rsidR="00C34943">
        <w:rPr>
          <w:rFonts w:ascii="Garamond" w:eastAsia="Times New Roman" w:hAnsi="Garamond" w:cs="Constantia"/>
        </w:rPr>
        <w:t>2</w:t>
      </w:r>
      <w:r w:rsidR="0005374C" w:rsidRPr="000D650A">
        <w:rPr>
          <w:rFonts w:ascii="Garamond" w:eastAsia="Times New Roman" w:hAnsi="Garamond" w:cs="Constantia"/>
        </w:rPr>
        <w:t xml:space="preserve">, </w:t>
      </w:r>
      <w:r w:rsidR="0005374C" w:rsidRPr="000D650A">
        <w:rPr>
          <w:rFonts w:ascii="Garamond" w:eastAsia="Times New Roman" w:hAnsi="Garamond" w:cs="Constantia"/>
          <w:b/>
        </w:rPr>
        <w:t>OR</w:t>
      </w:r>
    </w:p>
    <w:p w14:paraId="4DEDB4AA" w14:textId="77777777" w:rsidR="00F72FD2" w:rsidRPr="000D650A" w:rsidRDefault="0005374C" w:rsidP="0005374C">
      <w:pPr>
        <w:numPr>
          <w:ilvl w:val="1"/>
          <w:numId w:val="5"/>
        </w:numPr>
        <w:autoSpaceDE w:val="0"/>
        <w:autoSpaceDN w:val="0"/>
        <w:adjustRightInd w:val="0"/>
        <w:ind w:left="1710" w:hanging="270"/>
        <w:contextualSpacing/>
        <w:rPr>
          <w:rFonts w:ascii="Garamond" w:eastAsia="Times New Roman" w:hAnsi="Garamond" w:cs="Constantia,BoldItalic"/>
          <w:color w:val="000000"/>
        </w:rPr>
      </w:pPr>
      <w:r w:rsidRPr="000D650A">
        <w:rPr>
          <w:rFonts w:ascii="Garamond" w:eastAsia="Times New Roman" w:hAnsi="Garamond" w:cs="Constantia"/>
        </w:rPr>
        <w:t>Field #34</w:t>
      </w:r>
      <w:r w:rsidR="0025655A">
        <w:rPr>
          <w:rFonts w:ascii="Garamond" w:eastAsia="Times New Roman" w:hAnsi="Garamond" w:cs="Constantia"/>
        </w:rPr>
        <w:t xml:space="preserve"> (McNair Internships) option </w:t>
      </w:r>
      <w:r w:rsidR="00C34943">
        <w:rPr>
          <w:rFonts w:ascii="Garamond" w:eastAsia="Times New Roman" w:hAnsi="Garamond" w:cs="Constantia"/>
        </w:rPr>
        <w:t>2</w:t>
      </w:r>
    </w:p>
    <w:p w14:paraId="3338C6E2" w14:textId="77777777" w:rsidR="00B43226" w:rsidRPr="000D650A" w:rsidRDefault="00B43226" w:rsidP="00B43226">
      <w:pPr>
        <w:autoSpaceDE w:val="0"/>
        <w:autoSpaceDN w:val="0"/>
        <w:adjustRightInd w:val="0"/>
        <w:ind w:left="1080"/>
        <w:contextualSpacing/>
        <w:rPr>
          <w:rFonts w:ascii="Garamond" w:eastAsia="Times New Roman" w:hAnsi="Garamond" w:cs="Constantia,BoldItalic"/>
          <w:color w:val="000000"/>
        </w:rPr>
      </w:pPr>
    </w:p>
    <w:p w14:paraId="24329FE0" w14:textId="77777777" w:rsidR="007C7AFA" w:rsidRPr="000D650A" w:rsidRDefault="007C7AFA" w:rsidP="004A0791">
      <w:pPr>
        <w:autoSpaceDE w:val="0"/>
        <w:autoSpaceDN w:val="0"/>
        <w:adjustRightInd w:val="0"/>
        <w:ind w:left="1080"/>
        <w:contextualSpacing/>
        <w:rPr>
          <w:rFonts w:ascii="Garamond" w:eastAsia="Times New Roman" w:hAnsi="Garamond" w:cs="Constantia,BoldItalic"/>
          <w:i/>
          <w:iCs/>
          <w:color w:val="000000"/>
        </w:rPr>
      </w:pPr>
      <w:r w:rsidRPr="000D650A">
        <w:rPr>
          <w:rFonts w:ascii="Garamond" w:eastAsia="Times New Roman" w:hAnsi="Garamond" w:cs="Constantia,BoldItalic"/>
          <w:i/>
          <w:iCs/>
          <w:color w:val="000000"/>
        </w:rPr>
        <w:t xml:space="preserve">The numerator represents all those students that completed </w:t>
      </w:r>
      <w:r w:rsidR="00B43226" w:rsidRPr="000D650A">
        <w:rPr>
          <w:rFonts w:ascii="Garamond" w:eastAsia="Times New Roman" w:hAnsi="Garamond" w:cs="Constantia,BoldItalic"/>
          <w:i/>
          <w:iCs/>
          <w:color w:val="000000"/>
        </w:rPr>
        <w:t xml:space="preserve">their </w:t>
      </w:r>
      <w:r w:rsidR="0005374C" w:rsidRPr="000D650A">
        <w:rPr>
          <w:rFonts w:ascii="Garamond" w:eastAsia="Times New Roman" w:hAnsi="Garamond" w:cs="Constantia"/>
          <w:i/>
          <w:iCs/>
        </w:rPr>
        <w:t>research, other scholarly activities, or McNair internships</w:t>
      </w:r>
      <w:r w:rsidRPr="000D650A">
        <w:rPr>
          <w:rFonts w:ascii="Garamond" w:eastAsia="Times New Roman" w:hAnsi="Garamond" w:cs="Constantia,BoldItalic"/>
          <w:i/>
          <w:iCs/>
          <w:color w:val="000000"/>
        </w:rPr>
        <w:t xml:space="preserve">. Thus, </w:t>
      </w:r>
      <w:r w:rsidR="0039070D" w:rsidRPr="000D650A">
        <w:rPr>
          <w:rFonts w:ascii="Garamond" w:eastAsia="Times New Roman" w:hAnsi="Garamond" w:cs="Constantia,BoldItalic"/>
          <w:i/>
          <w:iCs/>
          <w:color w:val="000000"/>
        </w:rPr>
        <w:t xml:space="preserve">all </w:t>
      </w:r>
      <w:r w:rsidRPr="000D650A">
        <w:rPr>
          <w:rFonts w:ascii="Garamond" w:eastAsia="Times New Roman" w:hAnsi="Garamond" w:cs="Constantia,BoldItalic"/>
          <w:i/>
          <w:iCs/>
          <w:color w:val="000000"/>
        </w:rPr>
        <w:t>student</w:t>
      </w:r>
      <w:r w:rsidR="0039070D" w:rsidRPr="000D650A">
        <w:rPr>
          <w:rFonts w:ascii="Garamond" w:eastAsia="Times New Roman" w:hAnsi="Garamond" w:cs="Constantia,BoldItalic"/>
          <w:i/>
          <w:iCs/>
          <w:color w:val="000000"/>
        </w:rPr>
        <w:t xml:space="preserve">s served during the assessment year who completed </w:t>
      </w:r>
      <w:r w:rsidR="0005374C" w:rsidRPr="000D650A">
        <w:rPr>
          <w:rFonts w:ascii="Garamond" w:eastAsia="Times New Roman" w:hAnsi="Garamond" w:cs="Constantia"/>
          <w:i/>
          <w:iCs/>
        </w:rPr>
        <w:t>research, other scholarly activities, or McNair internships</w:t>
      </w:r>
      <w:r w:rsidR="0005374C" w:rsidRPr="000D650A">
        <w:rPr>
          <w:rFonts w:ascii="Garamond" w:eastAsia="Times New Roman" w:hAnsi="Garamond" w:cs="Constantia"/>
        </w:rPr>
        <w:t xml:space="preserve"> </w:t>
      </w:r>
      <w:r w:rsidR="002B4659">
        <w:rPr>
          <w:rFonts w:ascii="Garamond" w:eastAsia="Times New Roman" w:hAnsi="Garamond" w:cs="Constantia,BoldItalic"/>
          <w:i/>
          <w:iCs/>
          <w:color w:val="000000"/>
        </w:rPr>
        <w:t>were included</w:t>
      </w:r>
      <w:r w:rsidRPr="000D650A">
        <w:rPr>
          <w:rFonts w:ascii="Garamond" w:eastAsia="Times New Roman" w:hAnsi="Garamond" w:cs="Constantia,BoldItalic"/>
          <w:i/>
          <w:iCs/>
          <w:color w:val="000000"/>
        </w:rPr>
        <w:t xml:space="preserve"> in the numerator, but only once.</w:t>
      </w:r>
    </w:p>
    <w:p w14:paraId="452C0AB3" w14:textId="77777777" w:rsidR="006908A1" w:rsidRPr="000D650A" w:rsidRDefault="006908A1" w:rsidP="004A0791">
      <w:pPr>
        <w:autoSpaceDE w:val="0"/>
        <w:autoSpaceDN w:val="0"/>
        <w:adjustRightInd w:val="0"/>
        <w:ind w:left="1080"/>
        <w:contextualSpacing/>
        <w:rPr>
          <w:rFonts w:ascii="Garamond" w:eastAsia="Times New Roman" w:hAnsi="Garamond" w:cs="Constantia,BoldItalic"/>
          <w:i/>
          <w:iCs/>
          <w:color w:val="000000"/>
        </w:rPr>
      </w:pPr>
    </w:p>
    <w:p w14:paraId="45A342F4" w14:textId="77777777" w:rsidR="00F72FD2" w:rsidRPr="000D650A" w:rsidRDefault="00F72FD2" w:rsidP="00F72FD2">
      <w:pPr>
        <w:autoSpaceDE w:val="0"/>
        <w:autoSpaceDN w:val="0"/>
        <w:adjustRightInd w:val="0"/>
        <w:rPr>
          <w:rFonts w:ascii="Garamond" w:eastAsia="Times New Roman" w:hAnsi="Garamond" w:cs="Constantia,BoldItalic"/>
          <w:sz w:val="28"/>
          <w:szCs w:val="28"/>
        </w:rPr>
      </w:pPr>
      <w:r w:rsidRPr="000D650A">
        <w:rPr>
          <w:rFonts w:ascii="Garamond" w:eastAsia="Times New Roman" w:hAnsi="Garamond" w:cs="Constantia,BoldItalic"/>
          <w:b/>
          <w:bCs/>
          <w:i/>
          <w:iCs/>
          <w:sz w:val="28"/>
          <w:szCs w:val="28"/>
        </w:rPr>
        <w:t xml:space="preserve">How </w:t>
      </w:r>
      <w:r w:rsidR="006C33E6">
        <w:rPr>
          <w:rFonts w:ascii="Garamond" w:eastAsia="Times New Roman" w:hAnsi="Garamond" w:cs="Constantia,BoldItalic"/>
          <w:b/>
          <w:bCs/>
          <w:i/>
          <w:iCs/>
          <w:sz w:val="28"/>
          <w:szCs w:val="28"/>
        </w:rPr>
        <w:t>is the Rate</w:t>
      </w:r>
      <w:r w:rsidRPr="000D650A">
        <w:rPr>
          <w:rFonts w:ascii="Garamond" w:eastAsia="Times New Roman" w:hAnsi="Garamond" w:cs="Constantia,BoldItalic"/>
          <w:b/>
          <w:bCs/>
          <w:i/>
          <w:iCs/>
          <w:sz w:val="28"/>
          <w:szCs w:val="28"/>
        </w:rPr>
        <w:t xml:space="preserve"> fo</w:t>
      </w:r>
      <w:r w:rsidR="0005374C" w:rsidRPr="000D650A">
        <w:rPr>
          <w:rFonts w:ascii="Garamond" w:eastAsia="Times New Roman" w:hAnsi="Garamond" w:cs="Constantia,BoldItalic"/>
          <w:b/>
          <w:bCs/>
          <w:i/>
          <w:iCs/>
          <w:sz w:val="28"/>
          <w:szCs w:val="28"/>
        </w:rPr>
        <w:t xml:space="preserve">r the Post-baccalaureate Program—Graduate School </w:t>
      </w:r>
      <w:r w:rsidRPr="000D650A">
        <w:rPr>
          <w:rFonts w:ascii="Garamond" w:eastAsia="Times New Roman" w:hAnsi="Garamond" w:cs="Constantia,BoldItalic"/>
          <w:b/>
          <w:bCs/>
          <w:i/>
          <w:iCs/>
          <w:sz w:val="28"/>
          <w:szCs w:val="28"/>
        </w:rPr>
        <w:t xml:space="preserve">Enrollment </w:t>
      </w:r>
      <w:r w:rsidR="00737CAA" w:rsidRPr="000D650A">
        <w:rPr>
          <w:rFonts w:ascii="Garamond" w:eastAsia="Times New Roman" w:hAnsi="Garamond" w:cs="Constantia,BoldItalic"/>
          <w:b/>
          <w:bCs/>
          <w:i/>
          <w:iCs/>
          <w:sz w:val="28"/>
          <w:szCs w:val="28"/>
        </w:rPr>
        <w:t>Criterion</w:t>
      </w:r>
      <w:r w:rsidR="006C33E6">
        <w:rPr>
          <w:rFonts w:ascii="Garamond" w:eastAsia="Times New Roman" w:hAnsi="Garamond" w:cs="Constantia,BoldItalic"/>
          <w:b/>
          <w:bCs/>
          <w:i/>
          <w:iCs/>
          <w:sz w:val="28"/>
          <w:szCs w:val="28"/>
        </w:rPr>
        <w:t xml:space="preserve"> C</w:t>
      </w:r>
      <w:r w:rsidRPr="000D650A">
        <w:rPr>
          <w:rFonts w:ascii="Garamond" w:eastAsia="Times New Roman" w:hAnsi="Garamond" w:cs="Constantia,BoldItalic"/>
          <w:b/>
          <w:bCs/>
          <w:i/>
          <w:iCs/>
          <w:sz w:val="28"/>
          <w:szCs w:val="28"/>
        </w:rPr>
        <w:t>alculated?</w:t>
      </w:r>
    </w:p>
    <w:p w14:paraId="234C60E3" w14:textId="77777777" w:rsidR="00AA19A4" w:rsidRPr="000D650A" w:rsidRDefault="00AA19A4" w:rsidP="00F72FD2">
      <w:pPr>
        <w:rPr>
          <w:rFonts w:ascii="Garamond" w:eastAsia="Times New Roman" w:hAnsi="Garamond" w:cs="Constantia"/>
        </w:rPr>
      </w:pPr>
    </w:p>
    <w:p w14:paraId="442D9A90" w14:textId="77777777" w:rsidR="00F72FD2" w:rsidRPr="000D650A" w:rsidRDefault="00737CAA" w:rsidP="00F72FD2">
      <w:pPr>
        <w:rPr>
          <w:rFonts w:ascii="Garamond" w:eastAsia="Times New Roman" w:hAnsi="Garamond"/>
        </w:rPr>
      </w:pPr>
      <w:r w:rsidRPr="000D650A">
        <w:rPr>
          <w:rFonts w:ascii="Garamond" w:eastAsia="Times New Roman" w:hAnsi="Garamond" w:cs="Constantia"/>
        </w:rPr>
        <w:t>P</w:t>
      </w:r>
      <w:r w:rsidR="00F72FD2" w:rsidRPr="000D650A">
        <w:rPr>
          <w:rFonts w:ascii="Garamond" w:eastAsia="Times New Roman" w:hAnsi="Garamond" w:cs="Constantia"/>
        </w:rPr>
        <w:t xml:space="preserve">E points </w:t>
      </w:r>
      <w:r w:rsidR="006C33E6">
        <w:rPr>
          <w:rFonts w:ascii="Garamond" w:eastAsia="Times New Roman" w:hAnsi="Garamond" w:cs="Constantia"/>
        </w:rPr>
        <w:t>are</w:t>
      </w:r>
      <w:r w:rsidR="00F72FD2" w:rsidRPr="000D650A">
        <w:rPr>
          <w:rFonts w:ascii="Garamond" w:eastAsia="Times New Roman" w:hAnsi="Garamond" w:cs="Constantia"/>
        </w:rPr>
        <w:t xml:space="preserve"> </w:t>
      </w:r>
      <w:r w:rsidR="007E7F74" w:rsidRPr="000D650A">
        <w:rPr>
          <w:rFonts w:ascii="Garamond" w:eastAsia="Times New Roman" w:hAnsi="Garamond"/>
        </w:rPr>
        <w:t xml:space="preserve">awarded to eligible projects </w:t>
      </w:r>
      <w:r w:rsidR="00F72FD2" w:rsidRPr="000D650A">
        <w:rPr>
          <w:rFonts w:ascii="Garamond" w:eastAsia="Times New Roman" w:hAnsi="Garamond" w:cs="Constantia"/>
        </w:rPr>
        <w:t>that met or exceeded their approved objective for post</w:t>
      </w:r>
      <w:r w:rsidR="0075076E" w:rsidRPr="000D650A">
        <w:rPr>
          <w:rFonts w:ascii="Garamond" w:eastAsia="Times New Roman" w:hAnsi="Garamond" w:cs="Constantia"/>
        </w:rPr>
        <w:t>-</w:t>
      </w:r>
      <w:r w:rsidR="00F72FD2" w:rsidRPr="000D650A">
        <w:rPr>
          <w:rFonts w:ascii="Garamond" w:eastAsia="Times New Roman" w:hAnsi="Garamond" w:cs="Constantia"/>
        </w:rPr>
        <w:t xml:space="preserve">baccalaureate </w:t>
      </w:r>
      <w:r w:rsidR="0005374C" w:rsidRPr="000D650A">
        <w:rPr>
          <w:rFonts w:ascii="Garamond" w:eastAsia="Times New Roman" w:hAnsi="Garamond" w:cs="Constantia"/>
        </w:rPr>
        <w:t xml:space="preserve">program—graduate school </w:t>
      </w:r>
      <w:r w:rsidR="00F72FD2" w:rsidRPr="000D650A">
        <w:rPr>
          <w:rFonts w:ascii="Garamond" w:eastAsia="Times New Roman" w:hAnsi="Garamond" w:cs="Constantia"/>
        </w:rPr>
        <w:t xml:space="preserve">enrollment.  </w:t>
      </w:r>
      <w:r w:rsidRPr="000D650A">
        <w:rPr>
          <w:rFonts w:ascii="Garamond" w:eastAsia="Times New Roman" w:hAnsi="Garamond" w:cs="Constantia"/>
        </w:rPr>
        <w:t>For a given assessment year, a</w:t>
      </w:r>
      <w:r w:rsidR="00F72FD2" w:rsidRPr="000D650A">
        <w:rPr>
          <w:rFonts w:ascii="Garamond" w:eastAsia="Times New Roman" w:hAnsi="Garamond" w:cs="Constantia"/>
        </w:rPr>
        <w:t xml:space="preserve"> project needed to have served </w:t>
      </w:r>
      <w:r w:rsidR="006C33E6">
        <w:rPr>
          <w:rFonts w:ascii="Garamond" w:eastAsia="Times New Roman" w:hAnsi="Garamond" w:cs="Constantia"/>
        </w:rPr>
        <w:t>students</w:t>
      </w:r>
      <w:r w:rsidR="00F72FD2" w:rsidRPr="000D650A">
        <w:rPr>
          <w:rFonts w:ascii="Garamond" w:eastAsia="Times New Roman" w:hAnsi="Garamond" w:cs="Constantia"/>
        </w:rPr>
        <w:t xml:space="preserve"> in the target population (</w:t>
      </w:r>
      <w:r w:rsidR="00817AC3">
        <w:rPr>
          <w:rFonts w:ascii="Garamond" w:eastAsia="Times New Roman" w:hAnsi="Garamond" w:cs="Constantia"/>
        </w:rPr>
        <w:t xml:space="preserve">i.e., </w:t>
      </w:r>
      <w:r w:rsidR="00F72FD2" w:rsidRPr="000D650A">
        <w:rPr>
          <w:rFonts w:ascii="Garamond" w:eastAsia="Times New Roman" w:hAnsi="Garamond"/>
        </w:rPr>
        <w:t>participants who attained a bachelor’s degree during the assessment year</w:t>
      </w:r>
      <w:r w:rsidRPr="000D650A">
        <w:rPr>
          <w:rFonts w:ascii="Garamond" w:eastAsia="Times New Roman" w:hAnsi="Garamond" w:cs="Constantia"/>
        </w:rPr>
        <w:t>)</w:t>
      </w:r>
      <w:r w:rsidR="00F856F8" w:rsidRPr="000D650A">
        <w:rPr>
          <w:rFonts w:ascii="Garamond" w:eastAsia="Times New Roman" w:hAnsi="Garamond" w:cs="Constantia"/>
        </w:rPr>
        <w:t>.</w:t>
      </w:r>
    </w:p>
    <w:p w14:paraId="248F65B3" w14:textId="77777777" w:rsidR="00737CAA" w:rsidRPr="000D650A" w:rsidRDefault="00737CAA" w:rsidP="00F72FD2">
      <w:pPr>
        <w:autoSpaceDE w:val="0"/>
        <w:autoSpaceDN w:val="0"/>
        <w:adjustRightInd w:val="0"/>
        <w:rPr>
          <w:rFonts w:ascii="Garamond" w:eastAsia="Times New Roman" w:hAnsi="Garamond" w:cs="Constantia"/>
        </w:rPr>
      </w:pPr>
    </w:p>
    <w:p w14:paraId="2C3D4045" w14:textId="77777777" w:rsidR="00F72FD2" w:rsidRPr="000D650A" w:rsidRDefault="00F72FD2" w:rsidP="00F72FD2">
      <w:pPr>
        <w:autoSpaceDE w:val="0"/>
        <w:autoSpaceDN w:val="0"/>
        <w:adjustRightInd w:val="0"/>
        <w:rPr>
          <w:rFonts w:ascii="Garamond" w:eastAsia="Times New Roman" w:hAnsi="Garamond" w:cs="Constantia"/>
        </w:rPr>
      </w:pPr>
      <w:r w:rsidRPr="000D650A">
        <w:rPr>
          <w:rFonts w:ascii="Garamond" w:eastAsia="Times New Roman" w:hAnsi="Garamond" w:cs="Constantia"/>
        </w:rPr>
        <w:t>The calcul</w:t>
      </w:r>
      <w:r w:rsidR="00737CAA" w:rsidRPr="000D650A">
        <w:rPr>
          <w:rFonts w:ascii="Garamond" w:eastAsia="Times New Roman" w:hAnsi="Garamond" w:cs="Constantia"/>
        </w:rPr>
        <w:t>ation rule</w:t>
      </w:r>
      <w:r w:rsidRPr="000D650A">
        <w:rPr>
          <w:rFonts w:ascii="Garamond" w:eastAsia="Times New Roman" w:hAnsi="Garamond" w:cs="Constantia"/>
        </w:rPr>
        <w:t xml:space="preserve"> for the </w:t>
      </w:r>
      <w:r w:rsidR="00737CAA" w:rsidRPr="000D650A">
        <w:rPr>
          <w:rFonts w:ascii="Garamond" w:eastAsia="Times New Roman" w:hAnsi="Garamond" w:cs="Constantia"/>
          <w:b/>
        </w:rPr>
        <w:t>“</w:t>
      </w:r>
      <w:r w:rsidRPr="000D650A">
        <w:rPr>
          <w:rFonts w:ascii="Garamond" w:eastAsia="Times New Roman" w:hAnsi="Garamond" w:cs="Constantia"/>
          <w:b/>
        </w:rPr>
        <w:t>post</w:t>
      </w:r>
      <w:r w:rsidR="0005374C" w:rsidRPr="000D650A">
        <w:rPr>
          <w:rFonts w:ascii="Garamond" w:eastAsia="Times New Roman" w:hAnsi="Garamond" w:cs="Constantia"/>
          <w:b/>
        </w:rPr>
        <w:t xml:space="preserve">-baccalaureate program—graduate school </w:t>
      </w:r>
      <w:r w:rsidRPr="000D650A">
        <w:rPr>
          <w:rFonts w:ascii="Garamond" w:eastAsia="Times New Roman" w:hAnsi="Garamond" w:cs="Constantia"/>
          <w:b/>
        </w:rPr>
        <w:t>enrollment rate</w:t>
      </w:r>
      <w:r w:rsidR="00737CAA" w:rsidRPr="000D650A">
        <w:rPr>
          <w:rFonts w:ascii="Garamond" w:eastAsia="Times New Roman" w:hAnsi="Garamond" w:cs="Constantia"/>
          <w:b/>
        </w:rPr>
        <w:t>”</w:t>
      </w:r>
      <w:r w:rsidRPr="000D650A">
        <w:rPr>
          <w:rFonts w:ascii="Garamond" w:eastAsia="Times New Roman" w:hAnsi="Garamond" w:cs="Constantia"/>
        </w:rPr>
        <w:t xml:space="preserve"> </w:t>
      </w:r>
      <w:r w:rsidR="00737CAA" w:rsidRPr="000D650A">
        <w:rPr>
          <w:rFonts w:ascii="Garamond" w:eastAsia="Times New Roman" w:hAnsi="Garamond" w:cs="Constantia"/>
        </w:rPr>
        <w:t>is</w:t>
      </w:r>
      <w:r w:rsidRPr="000D650A">
        <w:rPr>
          <w:rFonts w:ascii="Garamond" w:eastAsia="Times New Roman" w:hAnsi="Garamond" w:cs="Constantia"/>
        </w:rPr>
        <w:t xml:space="preserve"> as follows:</w:t>
      </w:r>
    </w:p>
    <w:p w14:paraId="44D77267" w14:textId="77777777" w:rsidR="00F72FD2" w:rsidRPr="000D650A" w:rsidRDefault="00F72FD2" w:rsidP="00F72FD2">
      <w:pPr>
        <w:autoSpaceDE w:val="0"/>
        <w:autoSpaceDN w:val="0"/>
        <w:adjustRightInd w:val="0"/>
        <w:rPr>
          <w:rFonts w:ascii="Garamond" w:eastAsia="Times New Roman" w:hAnsi="Garamond" w:cs="Constantia"/>
        </w:rPr>
      </w:pPr>
    </w:p>
    <w:p w14:paraId="184CC35F" w14:textId="77777777" w:rsidR="00766806" w:rsidRPr="000D650A" w:rsidRDefault="00F72FD2" w:rsidP="00766806">
      <w:pPr>
        <w:numPr>
          <w:ilvl w:val="0"/>
          <w:numId w:val="17"/>
        </w:numPr>
        <w:tabs>
          <w:tab w:val="left" w:pos="-1710"/>
          <w:tab w:val="left" w:pos="0"/>
        </w:tabs>
        <w:autoSpaceDE w:val="0"/>
        <w:autoSpaceDN w:val="0"/>
        <w:adjustRightInd w:val="0"/>
        <w:contextualSpacing/>
        <w:rPr>
          <w:rFonts w:ascii="Garamond" w:eastAsia="Times New Roman" w:hAnsi="Garamond" w:cs="Constantia,BoldItalic"/>
          <w:color w:val="000000"/>
        </w:rPr>
      </w:pPr>
      <w:r w:rsidRPr="000D650A">
        <w:rPr>
          <w:rFonts w:ascii="Garamond" w:eastAsia="Times New Roman" w:hAnsi="Garamond" w:cs="Constantia"/>
        </w:rPr>
        <w:t xml:space="preserve">The </w:t>
      </w:r>
      <w:r w:rsidRPr="000D650A">
        <w:rPr>
          <w:rFonts w:ascii="Garamond" w:eastAsia="Times New Roman" w:hAnsi="Garamond" w:cs="Constantia"/>
          <w:b/>
          <w:u w:val="single"/>
        </w:rPr>
        <w:t>denominator</w:t>
      </w:r>
      <w:r w:rsidRPr="000D650A">
        <w:rPr>
          <w:rFonts w:ascii="Garamond" w:eastAsia="Times New Roman" w:hAnsi="Garamond" w:cs="Constantia"/>
        </w:rPr>
        <w:t xml:space="preserve"> is the number of participants who attained a bachelor’s degree during </w:t>
      </w:r>
      <w:r w:rsidR="00B43226" w:rsidRPr="000D650A">
        <w:rPr>
          <w:rFonts w:ascii="Garamond" w:eastAsia="Times New Roman" w:hAnsi="Garamond" w:cs="Constantia"/>
        </w:rPr>
        <w:t xml:space="preserve">the </w:t>
      </w:r>
      <w:r w:rsidRPr="000D650A">
        <w:rPr>
          <w:rFonts w:ascii="Garamond" w:eastAsia="Times New Roman" w:hAnsi="Garamond" w:cs="Constantia"/>
        </w:rPr>
        <w:t>assessment year</w:t>
      </w:r>
      <w:r w:rsidR="00766806" w:rsidRPr="000D650A">
        <w:rPr>
          <w:rFonts w:ascii="Garamond" w:eastAsia="Times New Roman" w:hAnsi="Garamond" w:cs="Constantia"/>
        </w:rPr>
        <w:t xml:space="preserve"> and is derived from:</w:t>
      </w:r>
    </w:p>
    <w:p w14:paraId="53EFC0D8" w14:textId="77777777" w:rsidR="00766806" w:rsidRPr="000D650A" w:rsidRDefault="00766806" w:rsidP="00766806">
      <w:pPr>
        <w:tabs>
          <w:tab w:val="left" w:pos="-1710"/>
          <w:tab w:val="left" w:pos="0"/>
        </w:tabs>
        <w:autoSpaceDE w:val="0"/>
        <w:autoSpaceDN w:val="0"/>
        <w:adjustRightInd w:val="0"/>
        <w:ind w:left="1080"/>
        <w:contextualSpacing/>
        <w:rPr>
          <w:rFonts w:ascii="Garamond" w:eastAsia="Times New Roman" w:hAnsi="Garamond" w:cs="Constantia,BoldItalic"/>
          <w:color w:val="000000"/>
        </w:rPr>
      </w:pPr>
    </w:p>
    <w:p w14:paraId="2FC5F430" w14:textId="77777777" w:rsidR="00737CAA" w:rsidRPr="000D650A" w:rsidRDefault="00766806" w:rsidP="00786229">
      <w:pPr>
        <w:pStyle w:val="ListParagraph"/>
        <w:numPr>
          <w:ilvl w:val="0"/>
          <w:numId w:val="3"/>
        </w:numPr>
        <w:spacing w:line="240" w:lineRule="atLeast"/>
        <w:rPr>
          <w:rFonts w:ascii="Garamond" w:eastAsia="Times New Roman" w:hAnsi="Garamond" w:cs="Constantia,BoldItalic"/>
          <w:color w:val="000000"/>
        </w:rPr>
      </w:pPr>
      <w:r w:rsidRPr="000D650A">
        <w:rPr>
          <w:rFonts w:ascii="Garamond" w:eastAsia="Times New Roman" w:hAnsi="Garamond" w:cs="Constantia"/>
        </w:rPr>
        <w:t>F</w:t>
      </w:r>
      <w:r w:rsidR="00FD25AA" w:rsidRPr="000D650A">
        <w:rPr>
          <w:rFonts w:ascii="Garamond" w:eastAsia="Times New Roman" w:hAnsi="Garamond" w:cs="Constantia"/>
        </w:rPr>
        <w:t>ield #3</w:t>
      </w:r>
      <w:r w:rsidR="00E2703F" w:rsidRPr="000D650A">
        <w:rPr>
          <w:rFonts w:ascii="Garamond" w:eastAsia="Times New Roman" w:hAnsi="Garamond" w:cs="Constantia"/>
        </w:rPr>
        <w:t>8</w:t>
      </w:r>
      <w:r w:rsidR="00C83890" w:rsidRPr="000D650A">
        <w:rPr>
          <w:rFonts w:ascii="Garamond" w:eastAsia="Times New Roman" w:hAnsi="Garamond" w:cs="Constantia"/>
        </w:rPr>
        <w:t xml:space="preserve">, </w:t>
      </w:r>
      <w:r w:rsidRPr="000D650A">
        <w:rPr>
          <w:rFonts w:ascii="Garamond" w:eastAsia="Times New Roman" w:hAnsi="Garamond" w:cs="Constantia"/>
        </w:rPr>
        <w:t>(Graduate School Enrollment Status</w:t>
      </w:r>
      <w:r w:rsidR="00786229" w:rsidRPr="000D650A">
        <w:rPr>
          <w:rFonts w:ascii="Garamond" w:eastAsia="Times New Roman" w:hAnsi="Garamond" w:cs="Constantia"/>
        </w:rPr>
        <w:t xml:space="preserve">) </w:t>
      </w:r>
      <w:r w:rsidR="00E2703F" w:rsidRPr="000D650A">
        <w:rPr>
          <w:rFonts w:ascii="Garamond" w:eastAsia="Times New Roman" w:hAnsi="Garamond" w:cs="Constantia"/>
        </w:rPr>
        <w:t>option</w:t>
      </w:r>
      <w:r w:rsidR="00C83890" w:rsidRPr="000D650A">
        <w:rPr>
          <w:rFonts w:ascii="Garamond" w:eastAsia="Times New Roman" w:hAnsi="Garamond" w:cs="Constantia"/>
        </w:rPr>
        <w:t xml:space="preserve"> 1</w:t>
      </w:r>
      <w:r w:rsidR="00E2703F" w:rsidRPr="000D650A">
        <w:rPr>
          <w:rFonts w:ascii="Garamond" w:eastAsia="Times New Roman" w:hAnsi="Garamond" w:cs="Constantia"/>
        </w:rPr>
        <w:t>,</w:t>
      </w:r>
      <w:r w:rsidR="00C83890" w:rsidRPr="000D650A">
        <w:rPr>
          <w:rFonts w:ascii="Garamond" w:eastAsia="Times New Roman" w:hAnsi="Garamond" w:cs="Constantia"/>
        </w:rPr>
        <w:t xml:space="preserve"> 2</w:t>
      </w:r>
      <w:r w:rsidR="006B2446" w:rsidRPr="000D650A">
        <w:rPr>
          <w:rFonts w:ascii="Garamond" w:eastAsia="Times New Roman" w:hAnsi="Garamond" w:cs="Constantia"/>
        </w:rPr>
        <w:t>, and 3</w:t>
      </w:r>
      <w:r w:rsidR="0060328E" w:rsidRPr="000D650A">
        <w:rPr>
          <w:rFonts w:ascii="Garamond" w:eastAsia="Times New Roman" w:hAnsi="Garamond" w:cs="Constantia"/>
        </w:rPr>
        <w:t>.</w:t>
      </w:r>
    </w:p>
    <w:p w14:paraId="5835A77C" w14:textId="77777777" w:rsidR="00F72FD2" w:rsidRPr="000D650A" w:rsidRDefault="00F72FD2" w:rsidP="00F72FD2">
      <w:pPr>
        <w:tabs>
          <w:tab w:val="left" w:pos="1350"/>
          <w:tab w:val="num" w:pos="1440"/>
        </w:tabs>
        <w:autoSpaceDE w:val="0"/>
        <w:autoSpaceDN w:val="0"/>
        <w:adjustRightInd w:val="0"/>
        <w:ind w:left="1350"/>
        <w:rPr>
          <w:rFonts w:ascii="Garamond" w:eastAsia="Times New Roman" w:hAnsi="Garamond" w:cs="Constantia"/>
        </w:rPr>
      </w:pPr>
    </w:p>
    <w:p w14:paraId="1D6715EB" w14:textId="77777777" w:rsidR="00766806" w:rsidRPr="000D650A" w:rsidRDefault="00F72FD2" w:rsidP="00766806">
      <w:pPr>
        <w:numPr>
          <w:ilvl w:val="0"/>
          <w:numId w:val="18"/>
        </w:numPr>
        <w:autoSpaceDE w:val="0"/>
        <w:autoSpaceDN w:val="0"/>
        <w:adjustRightInd w:val="0"/>
        <w:contextualSpacing/>
        <w:rPr>
          <w:rFonts w:ascii="Garamond" w:eastAsia="Times New Roman" w:hAnsi="Garamond" w:cs="Constantia,BoldItalic"/>
        </w:rPr>
      </w:pPr>
      <w:r w:rsidRPr="000D650A">
        <w:rPr>
          <w:rFonts w:ascii="Garamond" w:eastAsia="Times New Roman" w:hAnsi="Garamond" w:cs="Constantia"/>
        </w:rPr>
        <w:t xml:space="preserve">The </w:t>
      </w:r>
      <w:r w:rsidRPr="000D650A">
        <w:rPr>
          <w:rFonts w:ascii="Garamond" w:eastAsia="Times New Roman" w:hAnsi="Garamond" w:cs="Constantia"/>
          <w:b/>
          <w:u w:val="single"/>
        </w:rPr>
        <w:t>numerator</w:t>
      </w:r>
      <w:r w:rsidRPr="000D650A">
        <w:rPr>
          <w:rFonts w:ascii="Garamond" w:eastAsia="Times New Roman" w:hAnsi="Garamond" w:cs="Constantia"/>
        </w:rPr>
        <w:t xml:space="preserve"> is the number of participants who attained a bachelor’s degree during the assessment year and enrolled in a post</w:t>
      </w:r>
      <w:r w:rsidR="0075076E" w:rsidRPr="000D650A">
        <w:rPr>
          <w:rFonts w:ascii="Garamond" w:eastAsia="Times New Roman" w:hAnsi="Garamond" w:cs="Constantia"/>
        </w:rPr>
        <w:t>-</w:t>
      </w:r>
      <w:r w:rsidRPr="000D650A">
        <w:rPr>
          <w:rFonts w:ascii="Garamond" w:eastAsia="Times New Roman" w:hAnsi="Garamond" w:cs="Constantia"/>
        </w:rPr>
        <w:t>baccalaureate program by the following fall term</w:t>
      </w:r>
      <w:r w:rsidR="00766806" w:rsidRPr="000D650A">
        <w:rPr>
          <w:rFonts w:ascii="Garamond" w:eastAsia="Times New Roman" w:hAnsi="Garamond" w:cs="Constantia"/>
        </w:rPr>
        <w:t xml:space="preserve"> and is derived from:</w:t>
      </w:r>
    </w:p>
    <w:p w14:paraId="16C091FE" w14:textId="77777777" w:rsidR="00766806" w:rsidRPr="000D650A" w:rsidRDefault="00766806" w:rsidP="00766806">
      <w:pPr>
        <w:autoSpaceDE w:val="0"/>
        <w:autoSpaceDN w:val="0"/>
        <w:adjustRightInd w:val="0"/>
        <w:ind w:left="1080" w:firstLine="360"/>
        <w:contextualSpacing/>
        <w:rPr>
          <w:rFonts w:ascii="Garamond" w:eastAsia="Times New Roman" w:hAnsi="Garamond" w:cs="Constantia"/>
        </w:rPr>
      </w:pPr>
    </w:p>
    <w:p w14:paraId="74AD8AE5" w14:textId="77777777" w:rsidR="004177D1" w:rsidRPr="004177D1" w:rsidRDefault="00FD25AA" w:rsidP="00786229">
      <w:pPr>
        <w:pStyle w:val="ListParagraph"/>
        <w:numPr>
          <w:ilvl w:val="0"/>
          <w:numId w:val="3"/>
        </w:numPr>
        <w:spacing w:line="240" w:lineRule="atLeast"/>
        <w:rPr>
          <w:rFonts w:ascii="Garamond" w:eastAsia="Times New Roman" w:hAnsi="Garamond" w:cs="Constantia,BoldItalic"/>
        </w:rPr>
      </w:pPr>
      <w:r w:rsidRPr="000D650A">
        <w:rPr>
          <w:rFonts w:ascii="Garamond" w:eastAsia="Times New Roman" w:hAnsi="Garamond" w:cs="Constantia"/>
        </w:rPr>
        <w:t>Field #3</w:t>
      </w:r>
      <w:r w:rsidR="00E2703F" w:rsidRPr="000D650A">
        <w:rPr>
          <w:rFonts w:ascii="Garamond" w:eastAsia="Times New Roman" w:hAnsi="Garamond" w:cs="Constantia"/>
        </w:rPr>
        <w:t>8</w:t>
      </w:r>
      <w:r w:rsidR="0060328E" w:rsidRPr="000D650A">
        <w:rPr>
          <w:rFonts w:ascii="Garamond" w:eastAsia="Times New Roman" w:hAnsi="Garamond" w:cs="Constantia"/>
        </w:rPr>
        <w:t xml:space="preserve">, </w:t>
      </w:r>
      <w:r w:rsidR="00766806" w:rsidRPr="000D650A">
        <w:rPr>
          <w:rFonts w:ascii="Garamond" w:eastAsia="Times New Roman" w:hAnsi="Garamond" w:cs="Constantia"/>
        </w:rPr>
        <w:t>(Graduate School Enrollment Status</w:t>
      </w:r>
      <w:r w:rsidR="00786229" w:rsidRPr="000D650A">
        <w:rPr>
          <w:rFonts w:ascii="Garamond" w:eastAsia="Times New Roman" w:hAnsi="Garamond" w:cs="Constantia"/>
        </w:rPr>
        <w:t>)</w:t>
      </w:r>
      <w:r w:rsidR="00766806" w:rsidRPr="000D650A">
        <w:rPr>
          <w:rFonts w:ascii="Garamond" w:eastAsia="Times New Roman" w:hAnsi="Garamond" w:cs="Constantia"/>
        </w:rPr>
        <w:t xml:space="preserve"> </w:t>
      </w:r>
      <w:r w:rsidR="0060328E" w:rsidRPr="000D650A">
        <w:rPr>
          <w:rFonts w:ascii="Garamond" w:eastAsia="Times New Roman" w:hAnsi="Garamond" w:cs="Constantia"/>
        </w:rPr>
        <w:t>option 1</w:t>
      </w:r>
    </w:p>
    <w:p w14:paraId="40B67A4A" w14:textId="77777777" w:rsidR="00F72FD2" w:rsidRPr="000D650A" w:rsidRDefault="0060328E" w:rsidP="004177D1">
      <w:pPr>
        <w:pStyle w:val="ListParagraph"/>
        <w:spacing w:line="240" w:lineRule="atLeast"/>
        <w:ind w:left="1800"/>
        <w:rPr>
          <w:rFonts w:ascii="Garamond" w:eastAsia="Times New Roman" w:hAnsi="Garamond" w:cs="Constantia,BoldItalic"/>
        </w:rPr>
      </w:pPr>
      <w:r w:rsidRPr="000D650A">
        <w:rPr>
          <w:rFonts w:ascii="Garamond" w:eastAsia="Times New Roman" w:hAnsi="Garamond" w:cs="Constantia"/>
        </w:rPr>
        <w:t xml:space="preserve"> </w:t>
      </w:r>
    </w:p>
    <w:p w14:paraId="337E2F8B" w14:textId="77777777" w:rsidR="00FD25AA" w:rsidRPr="000D650A" w:rsidRDefault="00FD25AA" w:rsidP="00FD25AA">
      <w:pPr>
        <w:autoSpaceDE w:val="0"/>
        <w:autoSpaceDN w:val="0"/>
        <w:adjustRightInd w:val="0"/>
        <w:rPr>
          <w:rFonts w:ascii="Garamond" w:eastAsia="Times New Roman" w:hAnsi="Garamond" w:cs="Constantia,BoldItalic"/>
          <w:sz w:val="28"/>
          <w:szCs w:val="28"/>
        </w:rPr>
      </w:pPr>
      <w:r w:rsidRPr="000D650A">
        <w:rPr>
          <w:rFonts w:ascii="Garamond" w:eastAsia="Times New Roman" w:hAnsi="Garamond" w:cs="Constantia,BoldItalic"/>
          <w:b/>
          <w:bCs/>
          <w:i/>
          <w:iCs/>
          <w:sz w:val="28"/>
          <w:szCs w:val="28"/>
        </w:rPr>
        <w:lastRenderedPageBreak/>
        <w:t xml:space="preserve">How </w:t>
      </w:r>
      <w:r w:rsidR="006C33E6">
        <w:rPr>
          <w:rFonts w:ascii="Garamond" w:eastAsia="Times New Roman" w:hAnsi="Garamond" w:cs="Constantia,BoldItalic"/>
          <w:b/>
          <w:bCs/>
          <w:i/>
          <w:iCs/>
          <w:sz w:val="28"/>
          <w:szCs w:val="28"/>
        </w:rPr>
        <w:t xml:space="preserve">is the Rate </w:t>
      </w:r>
      <w:r w:rsidRPr="000D650A">
        <w:rPr>
          <w:rFonts w:ascii="Garamond" w:eastAsia="Times New Roman" w:hAnsi="Garamond" w:cs="Constantia,BoldItalic"/>
          <w:b/>
          <w:bCs/>
          <w:i/>
          <w:iCs/>
          <w:sz w:val="28"/>
          <w:szCs w:val="28"/>
        </w:rPr>
        <w:t>fo</w:t>
      </w:r>
      <w:r w:rsidR="006B2446" w:rsidRPr="000D650A">
        <w:rPr>
          <w:rFonts w:ascii="Garamond" w:eastAsia="Times New Roman" w:hAnsi="Garamond" w:cs="Constantia,BoldItalic"/>
          <w:b/>
          <w:bCs/>
          <w:i/>
          <w:iCs/>
          <w:sz w:val="28"/>
          <w:szCs w:val="28"/>
        </w:rPr>
        <w:t>r the Post</w:t>
      </w:r>
      <w:r w:rsidR="00817AC3">
        <w:rPr>
          <w:rFonts w:ascii="Garamond" w:eastAsia="Times New Roman" w:hAnsi="Garamond" w:cs="Constantia,BoldItalic"/>
          <w:b/>
          <w:bCs/>
          <w:i/>
          <w:iCs/>
          <w:sz w:val="28"/>
          <w:szCs w:val="28"/>
        </w:rPr>
        <w:t>-</w:t>
      </w:r>
      <w:r w:rsidR="006B2446" w:rsidRPr="000D650A">
        <w:rPr>
          <w:rFonts w:ascii="Garamond" w:eastAsia="Times New Roman" w:hAnsi="Garamond" w:cs="Constantia,BoldItalic"/>
          <w:b/>
          <w:bCs/>
          <w:i/>
          <w:iCs/>
          <w:sz w:val="28"/>
          <w:szCs w:val="28"/>
        </w:rPr>
        <w:t xml:space="preserve">baccalaureate Program—Continued Enrollment in Graduate School </w:t>
      </w:r>
      <w:r w:rsidR="006C33E6">
        <w:rPr>
          <w:rFonts w:ascii="Garamond" w:eastAsia="Times New Roman" w:hAnsi="Garamond" w:cs="Constantia,BoldItalic"/>
          <w:b/>
          <w:bCs/>
          <w:i/>
          <w:iCs/>
          <w:sz w:val="28"/>
          <w:szCs w:val="28"/>
        </w:rPr>
        <w:t>Criterion C</w:t>
      </w:r>
      <w:r w:rsidRPr="000D650A">
        <w:rPr>
          <w:rFonts w:ascii="Garamond" w:eastAsia="Times New Roman" w:hAnsi="Garamond" w:cs="Constantia,BoldItalic"/>
          <w:b/>
          <w:bCs/>
          <w:i/>
          <w:iCs/>
          <w:sz w:val="28"/>
          <w:szCs w:val="28"/>
        </w:rPr>
        <w:t>alculated?</w:t>
      </w:r>
    </w:p>
    <w:p w14:paraId="0AF2A5FD" w14:textId="77777777" w:rsidR="00FD25AA" w:rsidRPr="000D650A" w:rsidRDefault="00FD25AA" w:rsidP="00FD25AA">
      <w:pPr>
        <w:rPr>
          <w:rFonts w:ascii="Garamond" w:eastAsia="Times New Roman" w:hAnsi="Garamond" w:cs="Constantia"/>
        </w:rPr>
      </w:pPr>
    </w:p>
    <w:p w14:paraId="19D6A11F" w14:textId="77777777" w:rsidR="00FD25AA" w:rsidRPr="000D650A" w:rsidRDefault="00FD25AA" w:rsidP="00FD25AA">
      <w:pPr>
        <w:rPr>
          <w:rFonts w:ascii="Garamond" w:eastAsia="Times New Roman" w:hAnsi="Garamond"/>
        </w:rPr>
      </w:pPr>
      <w:r w:rsidRPr="000D650A">
        <w:rPr>
          <w:rFonts w:ascii="Garamond" w:eastAsia="Times New Roman" w:hAnsi="Garamond" w:cs="Constantia"/>
        </w:rPr>
        <w:t xml:space="preserve">PE points </w:t>
      </w:r>
      <w:r w:rsidR="006C33E6">
        <w:rPr>
          <w:rFonts w:ascii="Garamond" w:eastAsia="Times New Roman" w:hAnsi="Garamond" w:cs="Constantia"/>
        </w:rPr>
        <w:t>are</w:t>
      </w:r>
      <w:r w:rsidRPr="000D650A">
        <w:rPr>
          <w:rFonts w:ascii="Garamond" w:eastAsia="Times New Roman" w:hAnsi="Garamond" w:cs="Constantia"/>
        </w:rPr>
        <w:t xml:space="preserve"> </w:t>
      </w:r>
      <w:r w:rsidRPr="000D650A">
        <w:rPr>
          <w:rFonts w:ascii="Garamond" w:eastAsia="Times New Roman" w:hAnsi="Garamond"/>
        </w:rPr>
        <w:t xml:space="preserve">awarded to eligible projects </w:t>
      </w:r>
      <w:r w:rsidRPr="000D650A">
        <w:rPr>
          <w:rFonts w:ascii="Garamond" w:eastAsia="Times New Roman" w:hAnsi="Garamond" w:cs="Constantia"/>
        </w:rPr>
        <w:t>that met or exceeded their approved objective for post</w:t>
      </w:r>
      <w:r w:rsidR="0075076E" w:rsidRPr="000D650A">
        <w:rPr>
          <w:rFonts w:ascii="Garamond" w:eastAsia="Times New Roman" w:hAnsi="Garamond" w:cs="Constantia"/>
        </w:rPr>
        <w:t>-</w:t>
      </w:r>
      <w:r w:rsidRPr="000D650A">
        <w:rPr>
          <w:rFonts w:ascii="Garamond" w:eastAsia="Times New Roman" w:hAnsi="Garamond" w:cs="Constantia"/>
        </w:rPr>
        <w:t>baccalaureate program persistence.  For a given assessment year, a project needed to have served participants in the target population (</w:t>
      </w:r>
      <w:r w:rsidR="00817AC3">
        <w:rPr>
          <w:rFonts w:ascii="Garamond" w:eastAsia="Times New Roman" w:hAnsi="Garamond" w:cs="Constantia"/>
        </w:rPr>
        <w:t xml:space="preserve">i.e., </w:t>
      </w:r>
      <w:r w:rsidR="006C33E6">
        <w:rPr>
          <w:rFonts w:ascii="Garamond" w:eastAsia="Times New Roman" w:hAnsi="Garamond"/>
        </w:rPr>
        <w:t>students</w:t>
      </w:r>
      <w:r w:rsidRPr="000D650A">
        <w:rPr>
          <w:rFonts w:ascii="Garamond" w:eastAsia="Times New Roman" w:hAnsi="Garamond"/>
        </w:rPr>
        <w:t xml:space="preserve"> who were </w:t>
      </w:r>
      <w:r w:rsidRPr="000D650A">
        <w:rPr>
          <w:rFonts w:ascii="Garamond" w:eastAsia="Times New Roman" w:hAnsi="Garamond"/>
          <w:i/>
        </w:rPr>
        <w:t>First Year Graduate Students</w:t>
      </w:r>
      <w:r w:rsidR="0025655A">
        <w:rPr>
          <w:rFonts w:ascii="Garamond" w:eastAsia="Times New Roman" w:hAnsi="Garamond" w:cs="Constantia"/>
        </w:rPr>
        <w:t>).</w:t>
      </w:r>
    </w:p>
    <w:p w14:paraId="59EFDD4E" w14:textId="77777777" w:rsidR="00FD25AA" w:rsidRPr="000D650A" w:rsidRDefault="00FD25AA" w:rsidP="00FD25AA">
      <w:pPr>
        <w:autoSpaceDE w:val="0"/>
        <w:autoSpaceDN w:val="0"/>
        <w:adjustRightInd w:val="0"/>
        <w:rPr>
          <w:rFonts w:ascii="Garamond" w:eastAsia="Times New Roman" w:hAnsi="Garamond" w:cs="Constantia"/>
        </w:rPr>
      </w:pPr>
    </w:p>
    <w:p w14:paraId="6209D845" w14:textId="77777777" w:rsidR="00FD25AA" w:rsidRPr="000D650A" w:rsidRDefault="00FD25AA" w:rsidP="00FD25AA">
      <w:pPr>
        <w:autoSpaceDE w:val="0"/>
        <w:autoSpaceDN w:val="0"/>
        <w:adjustRightInd w:val="0"/>
        <w:rPr>
          <w:rFonts w:ascii="Garamond" w:eastAsia="Times New Roman" w:hAnsi="Garamond" w:cs="Constantia"/>
        </w:rPr>
      </w:pPr>
      <w:r w:rsidRPr="000D650A">
        <w:rPr>
          <w:rFonts w:ascii="Garamond" w:eastAsia="Times New Roman" w:hAnsi="Garamond" w:cs="Constantia"/>
        </w:rPr>
        <w:t xml:space="preserve">The calculation rule for the </w:t>
      </w:r>
      <w:r w:rsidR="00E2703F" w:rsidRPr="000D650A">
        <w:rPr>
          <w:rFonts w:ascii="Garamond" w:eastAsia="Times New Roman" w:hAnsi="Garamond" w:cs="Constantia"/>
          <w:b/>
        </w:rPr>
        <w:t>“post</w:t>
      </w:r>
      <w:r w:rsidR="0075076E" w:rsidRPr="000D650A">
        <w:rPr>
          <w:rFonts w:ascii="Garamond" w:eastAsia="Times New Roman" w:hAnsi="Garamond" w:cs="Constantia"/>
          <w:b/>
        </w:rPr>
        <w:t>-</w:t>
      </w:r>
      <w:r w:rsidR="00E2703F" w:rsidRPr="000D650A">
        <w:rPr>
          <w:rFonts w:ascii="Garamond" w:eastAsia="Times New Roman" w:hAnsi="Garamond" w:cs="Constantia"/>
          <w:b/>
        </w:rPr>
        <w:t xml:space="preserve">baccalaureate program—continued enrollment in graduate school </w:t>
      </w:r>
      <w:r w:rsidRPr="000D650A">
        <w:rPr>
          <w:rFonts w:ascii="Garamond" w:eastAsia="Times New Roman" w:hAnsi="Garamond" w:cs="Constantia"/>
          <w:b/>
        </w:rPr>
        <w:t>rate”</w:t>
      </w:r>
      <w:r w:rsidRPr="000D650A">
        <w:rPr>
          <w:rFonts w:ascii="Garamond" w:eastAsia="Times New Roman" w:hAnsi="Garamond" w:cs="Constantia"/>
        </w:rPr>
        <w:t xml:space="preserve"> is as follows:</w:t>
      </w:r>
    </w:p>
    <w:p w14:paraId="2EBAAE3A" w14:textId="77777777" w:rsidR="00FD25AA" w:rsidRPr="000D650A" w:rsidRDefault="00FD25AA" w:rsidP="00FD25AA">
      <w:pPr>
        <w:autoSpaceDE w:val="0"/>
        <w:autoSpaceDN w:val="0"/>
        <w:adjustRightInd w:val="0"/>
        <w:rPr>
          <w:rFonts w:ascii="Garamond" w:eastAsia="Times New Roman" w:hAnsi="Garamond" w:cs="Constantia"/>
        </w:rPr>
      </w:pPr>
    </w:p>
    <w:p w14:paraId="4ABAB4C5" w14:textId="77777777" w:rsidR="00FD25AA" w:rsidRPr="000D650A" w:rsidRDefault="00FD25AA" w:rsidP="00FD25AA">
      <w:pPr>
        <w:numPr>
          <w:ilvl w:val="0"/>
          <w:numId w:val="17"/>
        </w:numPr>
        <w:tabs>
          <w:tab w:val="left" w:pos="-1710"/>
          <w:tab w:val="left" w:pos="0"/>
        </w:tabs>
        <w:autoSpaceDE w:val="0"/>
        <w:autoSpaceDN w:val="0"/>
        <w:adjustRightInd w:val="0"/>
        <w:contextualSpacing/>
        <w:rPr>
          <w:rFonts w:ascii="Garamond" w:eastAsia="Times New Roman" w:hAnsi="Garamond" w:cs="Constantia,BoldItalic"/>
          <w:color w:val="000000"/>
        </w:rPr>
      </w:pPr>
      <w:r w:rsidRPr="000D650A">
        <w:rPr>
          <w:rFonts w:ascii="Garamond" w:eastAsia="Times New Roman" w:hAnsi="Garamond" w:cs="Constantia"/>
        </w:rPr>
        <w:t xml:space="preserve">The </w:t>
      </w:r>
      <w:r w:rsidRPr="000D650A">
        <w:rPr>
          <w:rFonts w:ascii="Garamond" w:eastAsia="Times New Roman" w:hAnsi="Garamond" w:cs="Constantia"/>
          <w:b/>
          <w:u w:val="single"/>
        </w:rPr>
        <w:t>denominator</w:t>
      </w:r>
      <w:r w:rsidRPr="000D650A">
        <w:rPr>
          <w:rFonts w:ascii="Garamond" w:eastAsia="Times New Roman" w:hAnsi="Garamond" w:cs="Constantia"/>
        </w:rPr>
        <w:t xml:space="preserve"> is the number of participants who </w:t>
      </w:r>
      <w:r w:rsidR="00E2703F" w:rsidRPr="000D650A">
        <w:rPr>
          <w:rFonts w:ascii="Garamond" w:eastAsia="Times New Roman" w:hAnsi="Garamond" w:cs="Constantia"/>
        </w:rPr>
        <w:t>were first-</w:t>
      </w:r>
      <w:r w:rsidRPr="000D650A">
        <w:rPr>
          <w:rFonts w:ascii="Garamond" w:eastAsia="Times New Roman" w:hAnsi="Garamond" w:cs="Constantia"/>
        </w:rPr>
        <w:t>year graduate students during the assessment year and is derived from:</w:t>
      </w:r>
    </w:p>
    <w:p w14:paraId="77B5D144" w14:textId="77777777" w:rsidR="00FD25AA" w:rsidRPr="000D650A" w:rsidRDefault="00FD25AA" w:rsidP="00FD25AA">
      <w:pPr>
        <w:tabs>
          <w:tab w:val="left" w:pos="-1710"/>
          <w:tab w:val="left" w:pos="0"/>
        </w:tabs>
        <w:autoSpaceDE w:val="0"/>
        <w:autoSpaceDN w:val="0"/>
        <w:adjustRightInd w:val="0"/>
        <w:ind w:left="1080"/>
        <w:contextualSpacing/>
        <w:rPr>
          <w:rFonts w:ascii="Garamond" w:eastAsia="Times New Roman" w:hAnsi="Garamond" w:cs="Constantia,BoldItalic"/>
          <w:color w:val="000000"/>
        </w:rPr>
      </w:pPr>
    </w:p>
    <w:p w14:paraId="152A0688" w14:textId="77777777" w:rsidR="00FD25AA" w:rsidRPr="000D650A" w:rsidRDefault="00FD25AA" w:rsidP="00FD25AA">
      <w:pPr>
        <w:pStyle w:val="ListParagraph"/>
        <w:numPr>
          <w:ilvl w:val="0"/>
          <w:numId w:val="3"/>
        </w:numPr>
        <w:spacing w:line="240" w:lineRule="atLeast"/>
        <w:rPr>
          <w:rFonts w:ascii="Garamond" w:eastAsia="Times New Roman" w:hAnsi="Garamond" w:cs="Constantia,BoldItalic"/>
          <w:color w:val="000000"/>
        </w:rPr>
      </w:pPr>
      <w:r w:rsidRPr="000D650A">
        <w:rPr>
          <w:rFonts w:ascii="Garamond" w:eastAsia="Times New Roman" w:hAnsi="Garamond" w:cs="Constantia"/>
        </w:rPr>
        <w:t>Field #</w:t>
      </w:r>
      <w:r w:rsidR="00E2703F" w:rsidRPr="000D650A">
        <w:rPr>
          <w:rFonts w:ascii="Garamond" w:eastAsia="Times New Roman" w:hAnsi="Garamond" w:cs="Constantia"/>
        </w:rPr>
        <w:t>39</w:t>
      </w:r>
      <w:r w:rsidRPr="000D650A">
        <w:rPr>
          <w:rFonts w:ascii="Garamond" w:eastAsia="Times New Roman" w:hAnsi="Garamond" w:cs="Constantia"/>
        </w:rPr>
        <w:t>, (</w:t>
      </w:r>
      <w:r w:rsidR="00E2703F" w:rsidRPr="000D650A">
        <w:rPr>
          <w:rFonts w:ascii="Garamond" w:eastAsia="Times New Roman" w:hAnsi="Garamond" w:cs="Constantia"/>
        </w:rPr>
        <w:t xml:space="preserve">First-Year </w:t>
      </w:r>
      <w:r w:rsidRPr="000D650A">
        <w:rPr>
          <w:rFonts w:ascii="Garamond" w:eastAsia="Times New Roman" w:hAnsi="Garamond" w:cs="Constantia"/>
        </w:rPr>
        <w:t xml:space="preserve">Graduate </w:t>
      </w:r>
      <w:r w:rsidR="00E2703F" w:rsidRPr="000D650A">
        <w:rPr>
          <w:rFonts w:ascii="Garamond" w:eastAsia="Times New Roman" w:hAnsi="Garamond" w:cs="Constantia"/>
        </w:rPr>
        <w:t>Student</w:t>
      </w:r>
      <w:r w:rsidRPr="000D650A">
        <w:rPr>
          <w:rFonts w:ascii="Garamond" w:eastAsia="Times New Roman" w:hAnsi="Garamond" w:cs="Constantia"/>
        </w:rPr>
        <w:t xml:space="preserve"> Persistence Status) </w:t>
      </w:r>
      <w:r w:rsidR="00E2703F" w:rsidRPr="000D650A">
        <w:rPr>
          <w:rFonts w:ascii="Garamond" w:eastAsia="Times New Roman" w:hAnsi="Garamond" w:cs="Constantia"/>
        </w:rPr>
        <w:t>option</w:t>
      </w:r>
      <w:r w:rsidR="0075076E" w:rsidRPr="000D650A">
        <w:rPr>
          <w:rFonts w:ascii="Garamond" w:eastAsia="Times New Roman" w:hAnsi="Garamond" w:cs="Constantia"/>
        </w:rPr>
        <w:t xml:space="preserve"> 1, </w:t>
      </w:r>
      <w:r w:rsidRPr="000D650A">
        <w:rPr>
          <w:rFonts w:ascii="Garamond" w:eastAsia="Times New Roman" w:hAnsi="Garamond" w:cs="Constantia"/>
        </w:rPr>
        <w:t>2</w:t>
      </w:r>
      <w:r w:rsidR="0075076E" w:rsidRPr="000D650A">
        <w:rPr>
          <w:rFonts w:ascii="Garamond" w:eastAsia="Times New Roman" w:hAnsi="Garamond" w:cs="Constantia"/>
        </w:rPr>
        <w:t>, and 3</w:t>
      </w:r>
      <w:r w:rsidRPr="000D650A">
        <w:rPr>
          <w:rFonts w:ascii="Garamond" w:eastAsia="Times New Roman" w:hAnsi="Garamond" w:cs="Constantia"/>
        </w:rPr>
        <w:t>.</w:t>
      </w:r>
    </w:p>
    <w:p w14:paraId="08494762" w14:textId="77777777" w:rsidR="00FD25AA" w:rsidRPr="000D650A" w:rsidRDefault="00FD25AA" w:rsidP="00FD25AA">
      <w:pPr>
        <w:tabs>
          <w:tab w:val="left" w:pos="1350"/>
          <w:tab w:val="num" w:pos="1440"/>
        </w:tabs>
        <w:autoSpaceDE w:val="0"/>
        <w:autoSpaceDN w:val="0"/>
        <w:adjustRightInd w:val="0"/>
        <w:ind w:left="1350"/>
        <w:rPr>
          <w:rFonts w:ascii="Garamond" w:eastAsia="Times New Roman" w:hAnsi="Garamond" w:cs="Constantia"/>
        </w:rPr>
      </w:pPr>
    </w:p>
    <w:p w14:paraId="7E442203" w14:textId="77777777" w:rsidR="00FD25AA" w:rsidRPr="000D650A" w:rsidRDefault="00FD25AA" w:rsidP="00FD25AA">
      <w:pPr>
        <w:numPr>
          <w:ilvl w:val="0"/>
          <w:numId w:val="18"/>
        </w:numPr>
        <w:autoSpaceDE w:val="0"/>
        <w:autoSpaceDN w:val="0"/>
        <w:adjustRightInd w:val="0"/>
        <w:contextualSpacing/>
        <w:rPr>
          <w:rFonts w:ascii="Garamond" w:eastAsia="Times New Roman" w:hAnsi="Garamond" w:cs="Constantia,BoldItalic"/>
        </w:rPr>
      </w:pPr>
      <w:r w:rsidRPr="000D650A">
        <w:rPr>
          <w:rFonts w:ascii="Garamond" w:eastAsia="Times New Roman" w:hAnsi="Garamond" w:cs="Constantia"/>
        </w:rPr>
        <w:t xml:space="preserve">The </w:t>
      </w:r>
      <w:r w:rsidRPr="000D650A">
        <w:rPr>
          <w:rFonts w:ascii="Garamond" w:eastAsia="Times New Roman" w:hAnsi="Garamond" w:cs="Constantia"/>
          <w:b/>
          <w:u w:val="single"/>
        </w:rPr>
        <w:t>numerator</w:t>
      </w:r>
      <w:r w:rsidRPr="000D650A">
        <w:rPr>
          <w:rFonts w:ascii="Garamond" w:eastAsia="Times New Roman" w:hAnsi="Garamond" w:cs="Constantia"/>
        </w:rPr>
        <w:t xml:space="preserve"> is the number of participants who </w:t>
      </w:r>
      <w:r w:rsidR="00E2703F" w:rsidRPr="000D650A">
        <w:rPr>
          <w:rFonts w:ascii="Garamond" w:eastAsia="Times New Roman" w:hAnsi="Garamond" w:cs="Constantia"/>
        </w:rPr>
        <w:t>were first-</w:t>
      </w:r>
      <w:r w:rsidRPr="000D650A">
        <w:rPr>
          <w:rFonts w:ascii="Garamond" w:eastAsia="Times New Roman" w:hAnsi="Garamond" w:cs="Constantia"/>
        </w:rPr>
        <w:t xml:space="preserve">year graduate students during the assessment year and </w:t>
      </w:r>
      <w:r w:rsidR="008D1BD6" w:rsidRPr="000D650A">
        <w:rPr>
          <w:rFonts w:ascii="Garamond" w:eastAsia="Times New Roman" w:hAnsi="Garamond" w:cs="Constantia"/>
        </w:rPr>
        <w:t xml:space="preserve">were still </w:t>
      </w:r>
      <w:r w:rsidRPr="000D650A">
        <w:rPr>
          <w:rFonts w:ascii="Garamond" w:eastAsia="Times New Roman" w:hAnsi="Garamond" w:cs="Constantia"/>
        </w:rPr>
        <w:t>enrolled in a post</w:t>
      </w:r>
      <w:r w:rsidR="0075076E" w:rsidRPr="000D650A">
        <w:rPr>
          <w:rFonts w:ascii="Garamond" w:eastAsia="Times New Roman" w:hAnsi="Garamond" w:cs="Constantia"/>
        </w:rPr>
        <w:t>-</w:t>
      </w:r>
      <w:r w:rsidRPr="000D650A">
        <w:rPr>
          <w:rFonts w:ascii="Garamond" w:eastAsia="Times New Roman" w:hAnsi="Garamond" w:cs="Constantia"/>
        </w:rPr>
        <w:t xml:space="preserve">baccalaureate </w:t>
      </w:r>
      <w:r w:rsidR="008D1BD6" w:rsidRPr="000D650A">
        <w:rPr>
          <w:rFonts w:ascii="Garamond" w:eastAsia="Times New Roman" w:hAnsi="Garamond" w:cs="Constantia"/>
        </w:rPr>
        <w:t xml:space="preserve">degree </w:t>
      </w:r>
      <w:r w:rsidRPr="000D650A">
        <w:rPr>
          <w:rFonts w:ascii="Garamond" w:eastAsia="Times New Roman" w:hAnsi="Garamond" w:cs="Constantia"/>
        </w:rPr>
        <w:t>program by the following fall term and is derived from:</w:t>
      </w:r>
    </w:p>
    <w:p w14:paraId="16D9BBC3" w14:textId="77777777" w:rsidR="00FD25AA" w:rsidRPr="000D650A" w:rsidRDefault="00FD25AA" w:rsidP="00FD25AA">
      <w:pPr>
        <w:autoSpaceDE w:val="0"/>
        <w:autoSpaceDN w:val="0"/>
        <w:adjustRightInd w:val="0"/>
        <w:ind w:left="1080" w:firstLine="360"/>
        <w:contextualSpacing/>
        <w:rPr>
          <w:rFonts w:ascii="Garamond" w:eastAsia="Times New Roman" w:hAnsi="Garamond" w:cs="Constantia"/>
        </w:rPr>
      </w:pPr>
    </w:p>
    <w:p w14:paraId="3A04E641" w14:textId="77777777" w:rsidR="00FD25AA" w:rsidRPr="000D650A" w:rsidRDefault="00FD25AA" w:rsidP="00FD25AA">
      <w:pPr>
        <w:pStyle w:val="ListParagraph"/>
        <w:numPr>
          <w:ilvl w:val="0"/>
          <w:numId w:val="3"/>
        </w:numPr>
        <w:spacing w:line="240" w:lineRule="atLeast"/>
        <w:rPr>
          <w:rFonts w:ascii="Garamond" w:eastAsia="Times New Roman" w:hAnsi="Garamond" w:cs="Constantia,BoldItalic"/>
        </w:rPr>
      </w:pPr>
      <w:r w:rsidRPr="000D650A">
        <w:rPr>
          <w:rFonts w:ascii="Garamond" w:eastAsia="Times New Roman" w:hAnsi="Garamond" w:cs="Constantia"/>
        </w:rPr>
        <w:t>Field #</w:t>
      </w:r>
      <w:r w:rsidR="00E2703F" w:rsidRPr="000D650A">
        <w:rPr>
          <w:rFonts w:ascii="Garamond" w:eastAsia="Times New Roman" w:hAnsi="Garamond" w:cs="Constantia"/>
        </w:rPr>
        <w:t>39</w:t>
      </w:r>
      <w:r w:rsidRPr="000D650A">
        <w:rPr>
          <w:rFonts w:ascii="Garamond" w:eastAsia="Times New Roman" w:hAnsi="Garamond" w:cs="Constantia"/>
        </w:rPr>
        <w:t>, (</w:t>
      </w:r>
      <w:r w:rsidR="00E2703F" w:rsidRPr="000D650A">
        <w:rPr>
          <w:rFonts w:ascii="Garamond" w:eastAsia="Times New Roman" w:hAnsi="Garamond" w:cs="Constantia"/>
        </w:rPr>
        <w:t>First-Year Graduate Student Persistence Status</w:t>
      </w:r>
      <w:r w:rsidR="0025655A">
        <w:rPr>
          <w:rFonts w:ascii="Garamond" w:eastAsia="Times New Roman" w:hAnsi="Garamond" w:cs="Constantia"/>
        </w:rPr>
        <w:t>) option 1</w:t>
      </w:r>
    </w:p>
    <w:p w14:paraId="69023137" w14:textId="77777777" w:rsidR="00FD25AA" w:rsidRPr="000D650A" w:rsidRDefault="00FD25AA" w:rsidP="00F72FD2">
      <w:pPr>
        <w:rPr>
          <w:rFonts w:ascii="Garamond" w:eastAsia="Times New Roman" w:hAnsi="Garamond" w:cs="Constantia,BoldItalic"/>
          <w:b/>
          <w:bCs/>
          <w:i/>
          <w:iCs/>
          <w:color w:val="523F69"/>
          <w:sz w:val="28"/>
          <w:szCs w:val="28"/>
        </w:rPr>
      </w:pPr>
    </w:p>
    <w:p w14:paraId="1426F083" w14:textId="77777777" w:rsidR="00F72FD2" w:rsidRPr="000D650A" w:rsidRDefault="00F72FD2" w:rsidP="00F72FD2">
      <w:pPr>
        <w:rPr>
          <w:rFonts w:ascii="Garamond" w:eastAsia="Times New Roman" w:hAnsi="Garamond" w:cs="Constantia,BoldItalic"/>
          <w:sz w:val="28"/>
          <w:szCs w:val="28"/>
        </w:rPr>
      </w:pPr>
      <w:r w:rsidRPr="000D650A">
        <w:rPr>
          <w:rFonts w:ascii="Garamond" w:eastAsia="Times New Roman" w:hAnsi="Garamond" w:cs="Constantia,BoldItalic"/>
          <w:b/>
          <w:bCs/>
          <w:i/>
          <w:iCs/>
          <w:sz w:val="28"/>
          <w:szCs w:val="28"/>
        </w:rPr>
        <w:t xml:space="preserve">How </w:t>
      </w:r>
      <w:r w:rsidR="006C33E6">
        <w:rPr>
          <w:rFonts w:ascii="Garamond" w:eastAsia="Times New Roman" w:hAnsi="Garamond" w:cs="Constantia,BoldItalic"/>
          <w:b/>
          <w:bCs/>
          <w:i/>
          <w:iCs/>
          <w:sz w:val="28"/>
          <w:szCs w:val="28"/>
        </w:rPr>
        <w:t>is the Rate</w:t>
      </w:r>
      <w:r w:rsidRPr="000D650A">
        <w:rPr>
          <w:rFonts w:ascii="Garamond" w:eastAsia="Times New Roman" w:hAnsi="Garamond" w:cs="Constantia,BoldItalic"/>
          <w:b/>
          <w:bCs/>
          <w:i/>
          <w:iCs/>
          <w:sz w:val="28"/>
          <w:szCs w:val="28"/>
        </w:rPr>
        <w:t xml:space="preserve"> for the Doctoral Degree Attainment objective calculated?</w:t>
      </w:r>
    </w:p>
    <w:p w14:paraId="34E589C9" w14:textId="77777777" w:rsidR="00036E98" w:rsidRPr="000D650A" w:rsidRDefault="00036E98" w:rsidP="00F72FD2">
      <w:pPr>
        <w:autoSpaceDE w:val="0"/>
        <w:autoSpaceDN w:val="0"/>
        <w:adjustRightInd w:val="0"/>
        <w:rPr>
          <w:rFonts w:ascii="Garamond" w:eastAsia="Times New Roman" w:hAnsi="Garamond" w:cs="Constantia"/>
        </w:rPr>
      </w:pPr>
    </w:p>
    <w:p w14:paraId="18F46F10" w14:textId="3F21FED3" w:rsidR="00B84B8F" w:rsidRPr="00B84B8F" w:rsidRDefault="00F72FD2" w:rsidP="00B84B8F">
      <w:pPr>
        <w:autoSpaceDE w:val="0"/>
        <w:autoSpaceDN w:val="0"/>
        <w:adjustRightInd w:val="0"/>
        <w:rPr>
          <w:rFonts w:ascii="Garamond" w:eastAsia="Times New Roman" w:hAnsi="Garamond" w:cs="Constantia,BoldItalic"/>
          <w:i/>
          <w:iCs/>
          <w:color w:val="523F69"/>
          <w:sz w:val="28"/>
          <w:szCs w:val="28"/>
        </w:rPr>
      </w:pPr>
      <w:r w:rsidRPr="000D650A">
        <w:rPr>
          <w:rFonts w:ascii="Garamond" w:eastAsia="Times New Roman" w:hAnsi="Garamond" w:cs="Constantia"/>
        </w:rPr>
        <w:t xml:space="preserve">PE points </w:t>
      </w:r>
      <w:r w:rsidR="006C33E6">
        <w:rPr>
          <w:rFonts w:ascii="Garamond" w:eastAsia="Times New Roman" w:hAnsi="Garamond" w:cs="Constantia"/>
        </w:rPr>
        <w:t>are</w:t>
      </w:r>
      <w:r w:rsidRPr="000D650A">
        <w:rPr>
          <w:rFonts w:ascii="Garamond" w:eastAsia="Times New Roman" w:hAnsi="Garamond" w:cs="Constantia"/>
        </w:rPr>
        <w:t xml:space="preserve"> </w:t>
      </w:r>
      <w:r w:rsidRPr="000D650A">
        <w:rPr>
          <w:rFonts w:ascii="Garamond" w:eastAsia="Times New Roman" w:hAnsi="Garamond"/>
        </w:rPr>
        <w:t xml:space="preserve">awarded to eligible projects </w:t>
      </w:r>
      <w:r w:rsidRPr="000D650A">
        <w:rPr>
          <w:rFonts w:ascii="Garamond" w:eastAsia="Times New Roman" w:hAnsi="Garamond" w:cs="Constantia"/>
        </w:rPr>
        <w:t xml:space="preserve">that met or exceeded their approved objective for doctoral degree attainment.  </w:t>
      </w:r>
      <w:r w:rsidR="00036E98" w:rsidRPr="000D650A">
        <w:rPr>
          <w:rFonts w:ascii="Garamond" w:eastAsia="Times New Roman" w:hAnsi="Garamond" w:cs="Constantia"/>
        </w:rPr>
        <w:t>To receive PE points for a given assessment year, a</w:t>
      </w:r>
      <w:r w:rsidRPr="000D650A">
        <w:rPr>
          <w:rFonts w:ascii="Garamond" w:eastAsia="Times New Roman" w:hAnsi="Garamond" w:cs="Constantia"/>
        </w:rPr>
        <w:t xml:space="preserve"> project needed to have</w:t>
      </w:r>
      <w:r w:rsidR="00036E98" w:rsidRPr="000D650A">
        <w:rPr>
          <w:rFonts w:ascii="Garamond" w:eastAsia="Times New Roman" w:hAnsi="Garamond" w:cs="Constantia"/>
        </w:rPr>
        <w:t xml:space="preserve"> (1)</w:t>
      </w:r>
      <w:r w:rsidRPr="000D650A">
        <w:rPr>
          <w:rFonts w:ascii="Garamond" w:eastAsia="Times New Roman" w:hAnsi="Garamond" w:cs="Constantia"/>
        </w:rPr>
        <w:t xml:space="preserve"> served participants in the </w:t>
      </w:r>
      <w:r w:rsidR="00036E98" w:rsidRPr="000D650A">
        <w:rPr>
          <w:rFonts w:ascii="Garamond" w:eastAsia="Times New Roman" w:hAnsi="Garamond" w:cs="Constantia"/>
        </w:rPr>
        <w:t xml:space="preserve">year in which the </w:t>
      </w:r>
      <w:r w:rsidR="00E2703F" w:rsidRPr="000D650A">
        <w:rPr>
          <w:rFonts w:ascii="Garamond" w:eastAsia="Times New Roman" w:hAnsi="Garamond" w:cs="Constantia"/>
        </w:rPr>
        <w:t xml:space="preserve">cohort for the </w:t>
      </w:r>
      <w:r w:rsidR="00036E98" w:rsidRPr="000D650A">
        <w:rPr>
          <w:rFonts w:ascii="Garamond" w:eastAsia="Times New Roman" w:hAnsi="Garamond" w:cs="Constantia"/>
        </w:rPr>
        <w:t xml:space="preserve">doctoral degree attainment was established (e.g., </w:t>
      </w:r>
      <w:r w:rsidR="00AE6A1F" w:rsidRPr="000D650A">
        <w:rPr>
          <w:rFonts w:ascii="Garamond" w:eastAsia="Times New Roman" w:hAnsi="Garamond" w:cs="Constantia"/>
        </w:rPr>
        <w:t>200</w:t>
      </w:r>
      <w:r w:rsidR="00AE6A1F">
        <w:rPr>
          <w:rFonts w:ascii="Garamond" w:eastAsia="Times New Roman" w:hAnsi="Garamond" w:cs="Constantia"/>
        </w:rPr>
        <w:t>9</w:t>
      </w:r>
      <w:r w:rsidR="008D1BD6" w:rsidRPr="000D650A">
        <w:rPr>
          <w:rFonts w:ascii="Garamond" w:eastAsia="Times New Roman" w:hAnsi="Garamond" w:cs="Constantia"/>
        </w:rPr>
        <w:t>-</w:t>
      </w:r>
      <w:r w:rsidR="00AE6A1F">
        <w:rPr>
          <w:rFonts w:ascii="Garamond" w:eastAsia="Times New Roman" w:hAnsi="Garamond" w:cs="Constantia"/>
        </w:rPr>
        <w:t>10</w:t>
      </w:r>
      <w:r w:rsidR="00AE6A1F" w:rsidRPr="000D650A">
        <w:rPr>
          <w:rFonts w:ascii="Garamond" w:eastAsia="Times New Roman" w:hAnsi="Garamond" w:cs="Constantia"/>
        </w:rPr>
        <w:t xml:space="preserve"> </w:t>
      </w:r>
      <w:r w:rsidR="00036E98" w:rsidRPr="000D650A">
        <w:rPr>
          <w:rFonts w:ascii="Garamond" w:eastAsia="Times New Roman" w:hAnsi="Garamond" w:cs="Constantia"/>
        </w:rPr>
        <w:t xml:space="preserve">for the </w:t>
      </w:r>
      <w:r w:rsidR="00AE6A1F" w:rsidRPr="000D650A">
        <w:rPr>
          <w:rFonts w:ascii="Garamond" w:eastAsia="Times New Roman" w:hAnsi="Garamond" w:cs="Constantia"/>
        </w:rPr>
        <w:t>201</w:t>
      </w:r>
      <w:r w:rsidR="00AE6A1F">
        <w:rPr>
          <w:rFonts w:ascii="Garamond" w:eastAsia="Times New Roman" w:hAnsi="Garamond" w:cs="Constantia"/>
        </w:rPr>
        <w:t>9</w:t>
      </w:r>
      <w:r w:rsidR="008D1BD6" w:rsidRPr="000D650A">
        <w:rPr>
          <w:rFonts w:ascii="Garamond" w:eastAsia="Times New Roman" w:hAnsi="Garamond" w:cs="Constantia"/>
        </w:rPr>
        <w:t>-</w:t>
      </w:r>
      <w:r w:rsidR="00AE6A1F">
        <w:rPr>
          <w:rFonts w:ascii="Garamond" w:eastAsia="Times New Roman" w:hAnsi="Garamond" w:cs="Constantia"/>
        </w:rPr>
        <w:t>20</w:t>
      </w:r>
      <w:r w:rsidR="00AE6A1F" w:rsidRPr="000D650A">
        <w:rPr>
          <w:rFonts w:ascii="Garamond" w:eastAsia="Times New Roman" w:hAnsi="Garamond" w:cs="Constantia"/>
        </w:rPr>
        <w:t xml:space="preserve"> </w:t>
      </w:r>
      <w:r w:rsidR="00036E98" w:rsidRPr="000D650A">
        <w:rPr>
          <w:rFonts w:ascii="Garamond" w:eastAsia="Times New Roman" w:hAnsi="Garamond" w:cs="Constantia"/>
        </w:rPr>
        <w:t>assessment year)</w:t>
      </w:r>
      <w:r w:rsidR="00B84B8F">
        <w:rPr>
          <w:rFonts w:ascii="Garamond" w:eastAsia="Times New Roman" w:hAnsi="Garamond" w:cs="Constantia"/>
        </w:rPr>
        <w:t xml:space="preserve">, and (2) </w:t>
      </w:r>
      <w:r w:rsidR="00B84B8F">
        <w:rPr>
          <w:rFonts w:ascii="Garamond" w:eastAsia="Times New Roman" w:hAnsi="Garamond"/>
        </w:rPr>
        <w:t xml:space="preserve">except as noted under </w:t>
      </w:r>
      <w:r w:rsidR="00B84B8F" w:rsidRPr="00B84B8F">
        <w:rPr>
          <w:rFonts w:ascii="Garamond" w:eastAsia="Times New Roman" w:hAnsi="Garamond"/>
        </w:rPr>
        <w:t>“</w:t>
      </w:r>
      <w:r w:rsidR="00B84B8F" w:rsidRPr="00B84B8F">
        <w:rPr>
          <w:rFonts w:ascii="Garamond" w:eastAsia="Times New Roman" w:hAnsi="Garamond" w:cs="Constantia,BoldItalic"/>
          <w:i/>
          <w:iCs/>
        </w:rPr>
        <w:t>Brief summary of policies and procedures for assessing Prior Experience (PE) points,</w:t>
      </w:r>
      <w:r w:rsidR="00B84B8F">
        <w:rPr>
          <w:rFonts w:ascii="Garamond" w:eastAsia="Times New Roman" w:hAnsi="Garamond" w:cs="Constantia,BoldItalic"/>
          <w:i/>
          <w:iCs/>
        </w:rPr>
        <w:t>”</w:t>
      </w:r>
      <w:r w:rsidR="00B84B8F" w:rsidRPr="00B84B8F">
        <w:rPr>
          <w:rFonts w:ascii="Garamond" w:eastAsia="Times New Roman" w:hAnsi="Garamond" w:cs="Constantia,BoldItalic"/>
          <w:i/>
          <w:iCs/>
        </w:rPr>
        <w:t xml:space="preserve"> </w:t>
      </w:r>
      <w:r w:rsidR="00B84B8F" w:rsidRPr="00B84B8F">
        <w:rPr>
          <w:rFonts w:ascii="Garamond" w:eastAsia="Times New Roman" w:hAnsi="Garamond" w:cs="Constantia,BoldItalic"/>
        </w:rPr>
        <w:t>been continuously funded for the duration of the PE assessment period (e.g., 2009-10 through 2019-20 for the 2019-20 assessment year</w:t>
      </w:r>
      <w:r w:rsidR="00B84B8F">
        <w:rPr>
          <w:rFonts w:ascii="Garamond" w:eastAsia="Times New Roman" w:hAnsi="Garamond" w:cs="Constantia,BoldItalic"/>
        </w:rPr>
        <w:t>)</w:t>
      </w:r>
      <w:r w:rsidR="00B84B8F" w:rsidRPr="00B84B8F">
        <w:rPr>
          <w:rFonts w:ascii="Garamond" w:eastAsia="Times New Roman" w:hAnsi="Garamond" w:cs="Constantia,BoldItalic"/>
        </w:rPr>
        <w:t>.</w:t>
      </w:r>
    </w:p>
    <w:p w14:paraId="64E3C6B3" w14:textId="74557CB2" w:rsidR="00F72FD2" w:rsidRPr="000D650A" w:rsidRDefault="00F72FD2" w:rsidP="00F72FD2">
      <w:pPr>
        <w:autoSpaceDE w:val="0"/>
        <w:autoSpaceDN w:val="0"/>
        <w:adjustRightInd w:val="0"/>
        <w:rPr>
          <w:rFonts w:ascii="Garamond" w:eastAsia="Times New Roman" w:hAnsi="Garamond" w:cs="Constantia"/>
        </w:rPr>
      </w:pPr>
    </w:p>
    <w:p w14:paraId="114AA356" w14:textId="77777777" w:rsidR="00E3161B" w:rsidRPr="000D650A" w:rsidRDefault="00E3161B" w:rsidP="00F72FD2">
      <w:pPr>
        <w:autoSpaceDE w:val="0"/>
        <w:autoSpaceDN w:val="0"/>
        <w:adjustRightInd w:val="0"/>
        <w:rPr>
          <w:rFonts w:ascii="Garamond" w:eastAsia="Times New Roman" w:hAnsi="Garamond" w:cs="Constantia"/>
        </w:rPr>
      </w:pPr>
    </w:p>
    <w:p w14:paraId="7768D9B4" w14:textId="77777777" w:rsidR="00F72FD2" w:rsidRPr="000D650A" w:rsidRDefault="00F72FD2" w:rsidP="00F72FD2">
      <w:pPr>
        <w:autoSpaceDE w:val="0"/>
        <w:autoSpaceDN w:val="0"/>
        <w:adjustRightInd w:val="0"/>
        <w:rPr>
          <w:rFonts w:ascii="Garamond" w:eastAsia="Times New Roman" w:hAnsi="Garamond" w:cs="Constantia"/>
        </w:rPr>
      </w:pPr>
      <w:r w:rsidRPr="000D650A">
        <w:rPr>
          <w:rFonts w:ascii="Garamond" w:eastAsia="Times New Roman" w:hAnsi="Garamond" w:cs="Constantia"/>
        </w:rPr>
        <w:t xml:space="preserve">The calculation rule for the </w:t>
      </w:r>
      <w:r w:rsidR="00036E98" w:rsidRPr="000D650A">
        <w:rPr>
          <w:rFonts w:ascii="Garamond" w:eastAsia="Times New Roman" w:hAnsi="Garamond" w:cs="Constantia"/>
          <w:b/>
        </w:rPr>
        <w:t>“</w:t>
      </w:r>
      <w:r w:rsidRPr="000D650A">
        <w:rPr>
          <w:rFonts w:ascii="Garamond" w:eastAsia="Times New Roman" w:hAnsi="Garamond" w:cs="Constantia"/>
          <w:b/>
        </w:rPr>
        <w:t>doctoral degree attainment rate</w:t>
      </w:r>
      <w:r w:rsidR="00036E98" w:rsidRPr="000D650A">
        <w:rPr>
          <w:rFonts w:ascii="Garamond" w:eastAsia="Times New Roman" w:hAnsi="Garamond" w:cs="Constantia"/>
          <w:b/>
        </w:rPr>
        <w:t>”</w:t>
      </w:r>
      <w:r w:rsidRPr="000D650A">
        <w:rPr>
          <w:rFonts w:ascii="Garamond" w:eastAsia="Times New Roman" w:hAnsi="Garamond" w:cs="Constantia"/>
        </w:rPr>
        <w:t xml:space="preserve"> </w:t>
      </w:r>
      <w:r w:rsidR="00036E98" w:rsidRPr="000D650A">
        <w:rPr>
          <w:rFonts w:ascii="Garamond" w:eastAsia="Times New Roman" w:hAnsi="Garamond" w:cs="Constantia"/>
        </w:rPr>
        <w:t>is</w:t>
      </w:r>
      <w:r w:rsidRPr="000D650A">
        <w:rPr>
          <w:rFonts w:ascii="Garamond" w:eastAsia="Times New Roman" w:hAnsi="Garamond" w:cs="Constantia"/>
        </w:rPr>
        <w:t xml:space="preserve"> as follows:</w:t>
      </w:r>
    </w:p>
    <w:p w14:paraId="0C74C8D4" w14:textId="77777777" w:rsidR="00F72FD2" w:rsidRPr="000D650A" w:rsidRDefault="00F72FD2" w:rsidP="00F72FD2">
      <w:pPr>
        <w:autoSpaceDE w:val="0"/>
        <w:autoSpaceDN w:val="0"/>
        <w:adjustRightInd w:val="0"/>
        <w:rPr>
          <w:rFonts w:ascii="Garamond" w:eastAsia="Times New Roman" w:hAnsi="Garamond" w:cs="Constantia"/>
        </w:rPr>
      </w:pPr>
    </w:p>
    <w:p w14:paraId="774918FF" w14:textId="1E503C0D" w:rsidR="00E3161B" w:rsidRPr="000D650A" w:rsidRDefault="00F72FD2" w:rsidP="00766806">
      <w:pPr>
        <w:pStyle w:val="PlainText"/>
        <w:numPr>
          <w:ilvl w:val="0"/>
          <w:numId w:val="13"/>
        </w:numPr>
        <w:ind w:left="1080"/>
        <w:rPr>
          <w:rFonts w:ascii="Garamond" w:hAnsi="Garamond"/>
          <w:sz w:val="22"/>
          <w:szCs w:val="22"/>
        </w:rPr>
      </w:pPr>
      <w:r w:rsidRPr="000D650A">
        <w:rPr>
          <w:rFonts w:ascii="Garamond" w:eastAsia="Times New Roman" w:hAnsi="Garamond" w:cs="Constantia"/>
          <w:sz w:val="22"/>
          <w:szCs w:val="22"/>
        </w:rPr>
        <w:t xml:space="preserve">The </w:t>
      </w:r>
      <w:r w:rsidRPr="000D650A">
        <w:rPr>
          <w:rFonts w:ascii="Garamond" w:eastAsia="Times New Roman" w:hAnsi="Garamond" w:cs="Constantia"/>
          <w:b/>
          <w:sz w:val="22"/>
          <w:szCs w:val="22"/>
          <w:u w:val="single"/>
        </w:rPr>
        <w:t>denominator</w:t>
      </w:r>
      <w:r w:rsidRPr="000D650A">
        <w:rPr>
          <w:rFonts w:ascii="Garamond" w:eastAsia="Times New Roman" w:hAnsi="Garamond" w:cs="Constantia"/>
          <w:sz w:val="22"/>
          <w:szCs w:val="22"/>
        </w:rPr>
        <w:t xml:space="preserve"> is the number of participants who attained a bachelor’s degree </w:t>
      </w:r>
      <w:r w:rsidR="004C1956" w:rsidRPr="000D650A">
        <w:rPr>
          <w:rFonts w:ascii="Garamond" w:eastAsia="Times New Roman" w:hAnsi="Garamond" w:cs="Constantia"/>
          <w:sz w:val="22"/>
          <w:szCs w:val="22"/>
        </w:rPr>
        <w:t xml:space="preserve">in the applicable </w:t>
      </w:r>
      <w:r w:rsidR="001E702B" w:rsidRPr="000D650A">
        <w:rPr>
          <w:rFonts w:ascii="Garamond" w:eastAsia="Times New Roman" w:hAnsi="Garamond" w:cs="Constantia"/>
          <w:sz w:val="22"/>
          <w:szCs w:val="22"/>
        </w:rPr>
        <w:t>cohort (</w:t>
      </w:r>
      <w:r w:rsidR="002878D8" w:rsidRPr="000D650A">
        <w:rPr>
          <w:rFonts w:ascii="Garamond" w:eastAsia="Times New Roman" w:hAnsi="Garamond" w:cs="Constantia"/>
          <w:sz w:val="22"/>
          <w:szCs w:val="22"/>
        </w:rPr>
        <w:t xml:space="preserve">e.g., </w:t>
      </w:r>
      <w:r w:rsidR="001062FC" w:rsidRPr="000D650A">
        <w:rPr>
          <w:rFonts w:ascii="Garamond" w:eastAsia="Times New Roman" w:hAnsi="Garamond"/>
          <w:sz w:val="22"/>
          <w:szCs w:val="22"/>
        </w:rPr>
        <w:t>200</w:t>
      </w:r>
      <w:r w:rsidR="001062FC">
        <w:rPr>
          <w:rFonts w:ascii="Garamond" w:eastAsia="Times New Roman" w:hAnsi="Garamond"/>
          <w:sz w:val="22"/>
          <w:szCs w:val="22"/>
        </w:rPr>
        <w:t>9</w:t>
      </w:r>
      <w:r w:rsidR="008D1BD6" w:rsidRPr="000D650A">
        <w:rPr>
          <w:rFonts w:ascii="Garamond" w:eastAsia="Times New Roman" w:hAnsi="Garamond"/>
          <w:sz w:val="22"/>
          <w:szCs w:val="22"/>
        </w:rPr>
        <w:t>-</w:t>
      </w:r>
      <w:r w:rsidR="001062FC">
        <w:rPr>
          <w:rFonts w:ascii="Garamond" w:eastAsia="Times New Roman" w:hAnsi="Garamond"/>
          <w:sz w:val="22"/>
          <w:szCs w:val="22"/>
        </w:rPr>
        <w:t>10</w:t>
      </w:r>
      <w:r w:rsidR="001062FC" w:rsidRPr="000D650A">
        <w:rPr>
          <w:rFonts w:ascii="Garamond" w:eastAsia="Times New Roman" w:hAnsi="Garamond"/>
          <w:sz w:val="22"/>
          <w:szCs w:val="22"/>
        </w:rPr>
        <w:t xml:space="preserve"> </w:t>
      </w:r>
      <w:r w:rsidR="002878D8" w:rsidRPr="000D650A">
        <w:rPr>
          <w:rFonts w:ascii="Garamond" w:eastAsia="Times New Roman" w:hAnsi="Garamond"/>
          <w:sz w:val="22"/>
          <w:szCs w:val="22"/>
        </w:rPr>
        <w:t xml:space="preserve">for the </w:t>
      </w:r>
      <w:r w:rsidR="001062FC" w:rsidRPr="000D650A">
        <w:rPr>
          <w:rFonts w:ascii="Garamond" w:eastAsia="Times New Roman" w:hAnsi="Garamond"/>
          <w:sz w:val="22"/>
          <w:szCs w:val="22"/>
        </w:rPr>
        <w:t>201</w:t>
      </w:r>
      <w:r w:rsidR="001062FC">
        <w:rPr>
          <w:rFonts w:ascii="Garamond" w:eastAsia="Times New Roman" w:hAnsi="Garamond"/>
          <w:sz w:val="22"/>
          <w:szCs w:val="22"/>
        </w:rPr>
        <w:t>9</w:t>
      </w:r>
      <w:r w:rsidR="008D1BD6" w:rsidRPr="000D650A">
        <w:rPr>
          <w:rFonts w:ascii="Garamond" w:eastAsia="Times New Roman" w:hAnsi="Garamond"/>
          <w:sz w:val="22"/>
          <w:szCs w:val="22"/>
        </w:rPr>
        <w:t>-</w:t>
      </w:r>
      <w:r w:rsidR="001062FC">
        <w:rPr>
          <w:rFonts w:ascii="Garamond" w:eastAsia="Times New Roman" w:hAnsi="Garamond"/>
          <w:sz w:val="22"/>
          <w:szCs w:val="22"/>
        </w:rPr>
        <w:t>20</w:t>
      </w:r>
      <w:r w:rsidR="001062FC" w:rsidRPr="000D650A">
        <w:rPr>
          <w:rFonts w:ascii="Garamond" w:eastAsia="Times New Roman" w:hAnsi="Garamond"/>
          <w:sz w:val="22"/>
          <w:szCs w:val="22"/>
        </w:rPr>
        <w:t xml:space="preserve"> </w:t>
      </w:r>
      <w:r w:rsidR="002878D8" w:rsidRPr="000D650A">
        <w:rPr>
          <w:rFonts w:ascii="Garamond" w:eastAsia="Times New Roman" w:hAnsi="Garamond"/>
          <w:sz w:val="22"/>
          <w:szCs w:val="22"/>
        </w:rPr>
        <w:t>assessment</w:t>
      </w:r>
      <w:r w:rsidR="002878D8" w:rsidRPr="000D650A">
        <w:rPr>
          <w:rFonts w:ascii="Garamond" w:eastAsia="Times New Roman" w:hAnsi="Garamond" w:cs="Constantia"/>
          <w:sz w:val="22"/>
          <w:szCs w:val="22"/>
        </w:rPr>
        <w:t xml:space="preserve"> year)</w:t>
      </w:r>
      <w:r w:rsidR="00E3161B" w:rsidRPr="000D650A">
        <w:rPr>
          <w:rFonts w:ascii="Garamond" w:eastAsia="Times New Roman" w:hAnsi="Garamond" w:cs="Constantia"/>
          <w:sz w:val="22"/>
          <w:szCs w:val="22"/>
        </w:rPr>
        <w:t xml:space="preserve"> and is derived from:</w:t>
      </w:r>
    </w:p>
    <w:p w14:paraId="4A50E061" w14:textId="77777777" w:rsidR="00E3161B" w:rsidRPr="000D650A" w:rsidRDefault="00E3161B" w:rsidP="00E3161B">
      <w:pPr>
        <w:pStyle w:val="PlainText"/>
        <w:rPr>
          <w:rFonts w:ascii="Garamond" w:hAnsi="Garamond"/>
          <w:sz w:val="22"/>
          <w:szCs w:val="22"/>
        </w:rPr>
      </w:pPr>
    </w:p>
    <w:p w14:paraId="1BBCB8E4" w14:textId="40CC4AC2" w:rsidR="0075076E" w:rsidRPr="000D650A" w:rsidRDefault="00786229" w:rsidP="00E3161B">
      <w:pPr>
        <w:numPr>
          <w:ilvl w:val="1"/>
          <w:numId w:val="5"/>
        </w:numPr>
        <w:autoSpaceDE w:val="0"/>
        <w:autoSpaceDN w:val="0"/>
        <w:adjustRightInd w:val="0"/>
        <w:contextualSpacing/>
        <w:rPr>
          <w:rFonts w:ascii="Garamond" w:eastAsia="Times New Roman" w:hAnsi="Garamond" w:cs="Constantia,BoldItalic"/>
          <w:color w:val="000000"/>
        </w:rPr>
      </w:pPr>
      <w:r w:rsidRPr="000D650A">
        <w:rPr>
          <w:rFonts w:ascii="Garamond" w:eastAsia="Times New Roman" w:hAnsi="Garamond" w:cs="Constantia,BoldItalic"/>
          <w:color w:val="000000"/>
        </w:rPr>
        <w:t>Field #</w:t>
      </w:r>
      <w:r w:rsidR="0075076E" w:rsidRPr="000D650A">
        <w:rPr>
          <w:rFonts w:ascii="Garamond" w:eastAsia="Times New Roman" w:hAnsi="Garamond" w:cs="Constantia,BoldItalic"/>
          <w:color w:val="000000"/>
        </w:rPr>
        <w:t>29</w:t>
      </w:r>
      <w:r w:rsidRPr="000D650A">
        <w:rPr>
          <w:rFonts w:ascii="Garamond" w:eastAsia="Times New Roman" w:hAnsi="Garamond" w:cs="Constantia,BoldItalic"/>
          <w:color w:val="000000"/>
        </w:rPr>
        <w:t xml:space="preserve"> (</w:t>
      </w:r>
      <w:r w:rsidR="0075076E" w:rsidRPr="000D650A">
        <w:rPr>
          <w:rFonts w:ascii="Garamond" w:hAnsi="Garamond"/>
        </w:rPr>
        <w:t xml:space="preserve">Graduating Cohort Year of Bachelor’s Degree) </w:t>
      </w:r>
      <w:r w:rsidR="00E3161B" w:rsidRPr="000D650A">
        <w:rPr>
          <w:rFonts w:ascii="Garamond" w:eastAsia="Times New Roman" w:hAnsi="Garamond" w:cs="Constantia,BoldItalic"/>
          <w:color w:val="000000"/>
        </w:rPr>
        <w:t xml:space="preserve">option </w:t>
      </w:r>
      <w:r w:rsidR="00B84B8F">
        <w:rPr>
          <w:rFonts w:ascii="Garamond" w:eastAsia="Times New Roman" w:hAnsi="Garamond" w:cs="Constantia,BoldItalic"/>
          <w:color w:val="000000"/>
        </w:rPr>
        <w:t>9</w:t>
      </w:r>
      <w:r w:rsidR="00E3161B" w:rsidRPr="000D650A">
        <w:rPr>
          <w:rFonts w:ascii="Garamond" w:eastAsia="Times New Roman" w:hAnsi="Garamond" w:cs="Constantia,BoldItalic"/>
          <w:color w:val="000000"/>
        </w:rPr>
        <w:t>.</w:t>
      </w:r>
    </w:p>
    <w:p w14:paraId="320DB987" w14:textId="77777777" w:rsidR="0075076E" w:rsidRPr="000D650A" w:rsidRDefault="0075076E" w:rsidP="0075076E">
      <w:pPr>
        <w:autoSpaceDE w:val="0"/>
        <w:autoSpaceDN w:val="0"/>
        <w:adjustRightInd w:val="0"/>
        <w:ind w:left="1800"/>
        <w:contextualSpacing/>
        <w:rPr>
          <w:rFonts w:ascii="Garamond" w:eastAsia="Times New Roman" w:hAnsi="Garamond" w:cs="Constantia,BoldItalic"/>
          <w:color w:val="000000"/>
        </w:rPr>
      </w:pPr>
    </w:p>
    <w:p w14:paraId="53933A72" w14:textId="77777777" w:rsidR="0075076E" w:rsidRDefault="00890648" w:rsidP="00890648">
      <w:pPr>
        <w:tabs>
          <w:tab w:val="left" w:pos="3960"/>
        </w:tabs>
        <w:autoSpaceDE w:val="0"/>
        <w:autoSpaceDN w:val="0"/>
        <w:adjustRightInd w:val="0"/>
        <w:ind w:left="1800"/>
        <w:contextualSpacing/>
        <w:rPr>
          <w:rFonts w:ascii="Garamond" w:eastAsia="Times New Roman" w:hAnsi="Garamond" w:cs="Constantia,BoldItalic"/>
          <w:b/>
          <w:i/>
          <w:color w:val="000000"/>
        </w:rPr>
      </w:pPr>
      <w:r>
        <w:rPr>
          <w:rFonts w:ascii="Garamond" w:eastAsia="Times New Roman" w:hAnsi="Garamond" w:cs="Constantia,BoldItalic"/>
          <w:b/>
          <w:i/>
          <w:color w:val="000000"/>
        </w:rPr>
        <w:tab/>
      </w:r>
      <w:r w:rsidR="0075076E" w:rsidRPr="000D650A">
        <w:rPr>
          <w:rFonts w:ascii="Garamond" w:eastAsia="Times New Roman" w:hAnsi="Garamond" w:cs="Constantia,BoldItalic"/>
          <w:b/>
          <w:i/>
          <w:color w:val="000000"/>
        </w:rPr>
        <w:t>Minus</w:t>
      </w:r>
    </w:p>
    <w:p w14:paraId="52360F6A" w14:textId="77777777" w:rsidR="00890648" w:rsidRDefault="00890648" w:rsidP="00890648">
      <w:pPr>
        <w:tabs>
          <w:tab w:val="left" w:pos="5040"/>
        </w:tabs>
        <w:autoSpaceDE w:val="0"/>
        <w:autoSpaceDN w:val="0"/>
        <w:adjustRightInd w:val="0"/>
        <w:ind w:left="1080"/>
        <w:contextualSpacing/>
        <w:jc w:val="center"/>
        <w:rPr>
          <w:rFonts w:ascii="Garamond" w:eastAsia="Times New Roman" w:hAnsi="Garamond" w:cs="Constantia,BoldItalic"/>
          <w:b/>
          <w:i/>
          <w:color w:val="000000"/>
        </w:rPr>
      </w:pPr>
    </w:p>
    <w:p w14:paraId="7EFA33D7" w14:textId="77777777" w:rsidR="00890648" w:rsidRDefault="00890648" w:rsidP="001B37DF">
      <w:pPr>
        <w:numPr>
          <w:ilvl w:val="1"/>
          <w:numId w:val="5"/>
        </w:numPr>
        <w:tabs>
          <w:tab w:val="left" w:pos="5040"/>
        </w:tabs>
        <w:autoSpaceDE w:val="0"/>
        <w:autoSpaceDN w:val="0"/>
        <w:adjustRightInd w:val="0"/>
        <w:spacing w:line="480" w:lineRule="auto"/>
        <w:contextualSpacing/>
        <w:rPr>
          <w:rFonts w:ascii="Garamond" w:eastAsia="Times New Roman" w:hAnsi="Garamond" w:cs="Constantia,BoldItalic"/>
          <w:color w:val="000000"/>
        </w:rPr>
      </w:pPr>
      <w:r w:rsidRPr="000D650A">
        <w:rPr>
          <w:rFonts w:ascii="Garamond" w:eastAsia="Times New Roman" w:hAnsi="Garamond" w:cs="Constantia,BoldItalic"/>
          <w:color w:val="000000"/>
        </w:rPr>
        <w:t>Field #22 (</w:t>
      </w:r>
      <w:r w:rsidRPr="000D650A">
        <w:rPr>
          <w:rFonts w:ascii="Garamond" w:hAnsi="Garamond"/>
        </w:rPr>
        <w:t xml:space="preserve">Participant Status) </w:t>
      </w:r>
      <w:r w:rsidRPr="000D650A">
        <w:rPr>
          <w:rFonts w:ascii="Garamond" w:eastAsia="Times New Roman" w:hAnsi="Garamond" w:cs="Constantia,BoldItalic"/>
          <w:color w:val="000000"/>
        </w:rPr>
        <w:t>option 4</w:t>
      </w:r>
      <w:r>
        <w:rPr>
          <w:rFonts w:ascii="Garamond" w:eastAsia="Times New Roman" w:hAnsi="Garamond" w:cs="Constantia,BoldItalic"/>
          <w:color w:val="000000"/>
        </w:rPr>
        <w:t xml:space="preserve"> </w:t>
      </w:r>
    </w:p>
    <w:p w14:paraId="5FA3B33E" w14:textId="77777777" w:rsidR="00890648" w:rsidRPr="00F66D33" w:rsidRDefault="00890648" w:rsidP="00890648">
      <w:pPr>
        <w:tabs>
          <w:tab w:val="left" w:pos="3960"/>
        </w:tabs>
        <w:autoSpaceDE w:val="0"/>
        <w:autoSpaceDN w:val="0"/>
        <w:adjustRightInd w:val="0"/>
        <w:ind w:left="1800"/>
        <w:contextualSpacing/>
        <w:rPr>
          <w:rFonts w:ascii="Garamond" w:eastAsia="Times New Roman" w:hAnsi="Garamond" w:cs="Constantia,BoldItalic"/>
          <w:b/>
          <w:i/>
          <w:color w:val="000000"/>
        </w:rPr>
      </w:pPr>
      <w:r>
        <w:rPr>
          <w:rFonts w:ascii="Garamond" w:eastAsia="Times New Roman" w:hAnsi="Garamond" w:cs="Constantia,BoldItalic"/>
          <w:b/>
          <w:i/>
          <w:color w:val="000000"/>
        </w:rPr>
        <w:tab/>
      </w:r>
      <w:r w:rsidRPr="00F66D33">
        <w:rPr>
          <w:rFonts w:ascii="Garamond" w:eastAsia="Times New Roman" w:hAnsi="Garamond" w:cs="Constantia,BoldItalic"/>
          <w:b/>
          <w:i/>
          <w:color w:val="000000"/>
        </w:rPr>
        <w:t>IF</w:t>
      </w:r>
    </w:p>
    <w:p w14:paraId="26204058" w14:textId="77777777" w:rsidR="00890648" w:rsidRDefault="00890648" w:rsidP="00890648">
      <w:pPr>
        <w:autoSpaceDE w:val="0"/>
        <w:autoSpaceDN w:val="0"/>
        <w:adjustRightInd w:val="0"/>
        <w:ind w:left="1080"/>
        <w:contextualSpacing/>
        <w:rPr>
          <w:rFonts w:ascii="Garamond" w:eastAsia="Times New Roman" w:hAnsi="Garamond" w:cs="Constantia,BoldItalic"/>
          <w:color w:val="000000"/>
        </w:rPr>
      </w:pPr>
    </w:p>
    <w:p w14:paraId="3E513C3F" w14:textId="77777777" w:rsidR="00890648" w:rsidRPr="000D650A" w:rsidRDefault="00890648" w:rsidP="00890648">
      <w:pPr>
        <w:numPr>
          <w:ilvl w:val="1"/>
          <w:numId w:val="5"/>
        </w:numPr>
        <w:autoSpaceDE w:val="0"/>
        <w:autoSpaceDN w:val="0"/>
        <w:adjustRightInd w:val="0"/>
        <w:contextualSpacing/>
        <w:rPr>
          <w:rFonts w:ascii="Garamond" w:eastAsia="Times New Roman" w:hAnsi="Garamond" w:cs="Constantia,BoldItalic"/>
          <w:color w:val="000000"/>
        </w:rPr>
      </w:pPr>
      <w:r>
        <w:rPr>
          <w:rFonts w:ascii="Garamond" w:eastAsia="Times New Roman" w:hAnsi="Garamond" w:cs="Constantia,BoldItalic"/>
          <w:color w:val="000000"/>
        </w:rPr>
        <w:t>Field #44 (Highest Graduate Degree Earned) not equal to options 2, 3, or 4</w:t>
      </w:r>
      <w:r w:rsidRPr="000D650A">
        <w:rPr>
          <w:rFonts w:ascii="Garamond" w:eastAsia="Times New Roman" w:hAnsi="Garamond" w:cs="Constantia,BoldItalic"/>
          <w:color w:val="000000"/>
        </w:rPr>
        <w:t>.</w:t>
      </w:r>
    </w:p>
    <w:p w14:paraId="4D811347" w14:textId="77777777" w:rsidR="002878D8" w:rsidRPr="000D650A" w:rsidRDefault="002878D8" w:rsidP="004C1956">
      <w:pPr>
        <w:tabs>
          <w:tab w:val="left" w:pos="-1710"/>
          <w:tab w:val="left" w:pos="0"/>
        </w:tabs>
        <w:autoSpaceDE w:val="0"/>
        <w:autoSpaceDN w:val="0"/>
        <w:adjustRightInd w:val="0"/>
        <w:ind w:left="1080"/>
        <w:contextualSpacing/>
        <w:rPr>
          <w:rFonts w:ascii="Garamond" w:eastAsia="Times New Roman" w:hAnsi="Garamond" w:cs="Constantia"/>
        </w:rPr>
      </w:pPr>
    </w:p>
    <w:p w14:paraId="6BCD7530" w14:textId="5E78850E" w:rsidR="001668AD" w:rsidRPr="000D650A" w:rsidRDefault="00F72FD2" w:rsidP="006908A1">
      <w:pPr>
        <w:numPr>
          <w:ilvl w:val="0"/>
          <w:numId w:val="22"/>
        </w:numPr>
        <w:autoSpaceDE w:val="0"/>
        <w:autoSpaceDN w:val="0"/>
        <w:adjustRightInd w:val="0"/>
        <w:contextualSpacing/>
        <w:rPr>
          <w:rFonts w:ascii="Garamond" w:eastAsia="Times New Roman" w:hAnsi="Garamond" w:cs="Constantia,BoldItalic"/>
          <w:color w:val="000000"/>
        </w:rPr>
      </w:pPr>
      <w:r w:rsidRPr="000D650A">
        <w:rPr>
          <w:rFonts w:ascii="Garamond" w:eastAsia="Times New Roman" w:hAnsi="Garamond" w:cs="Constantia"/>
        </w:rPr>
        <w:t xml:space="preserve">The </w:t>
      </w:r>
      <w:r w:rsidRPr="000D650A">
        <w:rPr>
          <w:rFonts w:ascii="Garamond" w:eastAsia="Times New Roman" w:hAnsi="Garamond" w:cs="Constantia"/>
          <w:b/>
          <w:u w:val="single"/>
        </w:rPr>
        <w:t>numerator</w:t>
      </w:r>
      <w:r w:rsidRPr="000D650A">
        <w:rPr>
          <w:rFonts w:ascii="Garamond" w:eastAsia="Times New Roman" w:hAnsi="Garamond" w:cs="Constantia"/>
        </w:rPr>
        <w:t xml:space="preserve"> is the number of </w:t>
      </w:r>
      <w:r w:rsidR="009F487A" w:rsidRPr="000D650A">
        <w:rPr>
          <w:rFonts w:ascii="Garamond" w:eastAsia="Times New Roman" w:hAnsi="Garamond" w:cs="Constantia"/>
        </w:rPr>
        <w:t xml:space="preserve">program participants </w:t>
      </w:r>
      <w:r w:rsidR="00817AC3">
        <w:rPr>
          <w:rFonts w:ascii="Garamond" w:eastAsia="Times New Roman" w:hAnsi="Garamond" w:cs="Constantia"/>
        </w:rPr>
        <w:t xml:space="preserve">in the graduating cohort year </w:t>
      </w:r>
      <w:r w:rsidR="00817AC3" w:rsidRPr="000D650A">
        <w:rPr>
          <w:rFonts w:ascii="Garamond" w:eastAsia="Times New Roman" w:hAnsi="Garamond" w:cs="Constantia"/>
        </w:rPr>
        <w:t xml:space="preserve">of the bachelor’s degree </w:t>
      </w:r>
      <w:r w:rsidR="00817AC3">
        <w:rPr>
          <w:rFonts w:ascii="Garamond" w:eastAsia="Times New Roman" w:hAnsi="Garamond" w:cs="Constantia"/>
        </w:rPr>
        <w:t xml:space="preserve">(e.g., </w:t>
      </w:r>
      <w:r w:rsidR="001062FC">
        <w:rPr>
          <w:rFonts w:ascii="Garamond" w:eastAsia="Times New Roman" w:hAnsi="Garamond" w:cs="Constantia"/>
        </w:rPr>
        <w:t>2009</w:t>
      </w:r>
      <w:r w:rsidR="00817AC3">
        <w:rPr>
          <w:rFonts w:ascii="Garamond" w:eastAsia="Times New Roman" w:hAnsi="Garamond" w:cs="Constantia"/>
        </w:rPr>
        <w:t>-</w:t>
      </w:r>
      <w:r w:rsidR="001062FC">
        <w:rPr>
          <w:rFonts w:ascii="Garamond" w:eastAsia="Times New Roman" w:hAnsi="Garamond" w:cs="Constantia"/>
        </w:rPr>
        <w:t>10</w:t>
      </w:r>
      <w:r w:rsidR="00886868">
        <w:rPr>
          <w:rFonts w:ascii="Garamond" w:eastAsia="Times New Roman" w:hAnsi="Garamond" w:cs="Constantia"/>
        </w:rPr>
        <w:t>)</w:t>
      </w:r>
      <w:r w:rsidR="001062FC">
        <w:rPr>
          <w:rFonts w:ascii="Garamond" w:eastAsia="Times New Roman" w:hAnsi="Garamond" w:cs="Constantia"/>
        </w:rPr>
        <w:t xml:space="preserve"> </w:t>
      </w:r>
      <w:r w:rsidR="009F487A" w:rsidRPr="000D650A">
        <w:rPr>
          <w:rFonts w:ascii="Garamond" w:eastAsia="Times New Roman" w:hAnsi="Garamond" w:cs="Constantia"/>
        </w:rPr>
        <w:t xml:space="preserve">that attained a </w:t>
      </w:r>
      <w:r w:rsidR="002878D8" w:rsidRPr="000D650A">
        <w:rPr>
          <w:rFonts w:ascii="Garamond" w:eastAsia="Times New Roman" w:hAnsi="Garamond" w:cs="Constantia"/>
        </w:rPr>
        <w:t xml:space="preserve">doctoral degree </w:t>
      </w:r>
      <w:r w:rsidRPr="000D650A">
        <w:rPr>
          <w:rFonts w:ascii="Garamond" w:eastAsia="Times New Roman" w:hAnsi="Garamond" w:cs="Constantia"/>
          <w:i/>
        </w:rPr>
        <w:t>within</w:t>
      </w:r>
      <w:r w:rsidRPr="000D650A">
        <w:rPr>
          <w:rFonts w:ascii="Garamond" w:eastAsia="Times New Roman" w:hAnsi="Garamond" w:cs="Constantia"/>
        </w:rPr>
        <w:t xml:space="preserve"> ten years</w:t>
      </w:r>
      <w:r w:rsidR="009F487A" w:rsidRPr="000D650A">
        <w:rPr>
          <w:rFonts w:ascii="Garamond" w:eastAsia="Times New Roman" w:hAnsi="Garamond" w:cs="Constantia"/>
        </w:rPr>
        <w:t xml:space="preserve"> </w:t>
      </w:r>
      <w:r w:rsidR="00817AC3">
        <w:rPr>
          <w:rFonts w:ascii="Garamond" w:eastAsia="Times New Roman" w:hAnsi="Garamond" w:cs="Constantia"/>
        </w:rPr>
        <w:t xml:space="preserve">and </w:t>
      </w:r>
      <w:r w:rsidR="004C1956" w:rsidRPr="000D650A">
        <w:rPr>
          <w:rFonts w:ascii="Garamond" w:eastAsia="Times New Roman" w:hAnsi="Garamond" w:cs="Constantia"/>
        </w:rPr>
        <w:t>is derived from</w:t>
      </w:r>
      <w:r w:rsidR="00890648">
        <w:rPr>
          <w:rFonts w:ascii="Garamond" w:eastAsia="Times New Roman" w:hAnsi="Garamond" w:cs="Constantia"/>
        </w:rPr>
        <w:t xml:space="preserve"> those </w:t>
      </w:r>
      <w:r w:rsidR="00890648">
        <w:rPr>
          <w:rFonts w:ascii="Garamond" w:eastAsia="Times New Roman" w:hAnsi="Garamond" w:cs="Constantia,BoldItalic"/>
          <w:color w:val="000000"/>
        </w:rPr>
        <w:t>in the denominator where:</w:t>
      </w:r>
    </w:p>
    <w:p w14:paraId="4415AFF1" w14:textId="77777777" w:rsidR="00766806" w:rsidRPr="000D650A" w:rsidRDefault="00766806" w:rsidP="00766806">
      <w:pPr>
        <w:autoSpaceDE w:val="0"/>
        <w:autoSpaceDN w:val="0"/>
        <w:adjustRightInd w:val="0"/>
        <w:ind w:left="1080"/>
        <w:contextualSpacing/>
        <w:rPr>
          <w:rFonts w:ascii="Garamond" w:eastAsia="Times New Roman" w:hAnsi="Garamond" w:cs="Constantia,BoldItalic"/>
          <w:color w:val="000000"/>
        </w:rPr>
      </w:pPr>
    </w:p>
    <w:p w14:paraId="0F0B93FC" w14:textId="77777777" w:rsidR="00335DB3" w:rsidRPr="00564CAE" w:rsidRDefault="002878D8" w:rsidP="004011C0">
      <w:pPr>
        <w:pStyle w:val="ListParagraph"/>
        <w:numPr>
          <w:ilvl w:val="1"/>
          <w:numId w:val="5"/>
        </w:numPr>
        <w:tabs>
          <w:tab w:val="left" w:pos="1800"/>
        </w:tabs>
        <w:autoSpaceDE w:val="0"/>
        <w:autoSpaceDN w:val="0"/>
        <w:adjustRightInd w:val="0"/>
        <w:rPr>
          <w:rFonts w:ascii="Garamond" w:hAnsi="Garamond"/>
        </w:rPr>
      </w:pPr>
      <w:r w:rsidRPr="004177D1">
        <w:rPr>
          <w:rFonts w:ascii="Garamond" w:eastAsia="Times New Roman" w:hAnsi="Garamond" w:cs="Constantia,BoldItalic"/>
          <w:color w:val="000000"/>
        </w:rPr>
        <w:t>Field #</w:t>
      </w:r>
      <w:r w:rsidR="008D1BD6" w:rsidRPr="004177D1">
        <w:rPr>
          <w:rFonts w:ascii="Garamond" w:eastAsia="Times New Roman" w:hAnsi="Garamond" w:cs="Constantia,BoldItalic"/>
          <w:color w:val="000000"/>
        </w:rPr>
        <w:t>4</w:t>
      </w:r>
      <w:r w:rsidR="0075076E" w:rsidRPr="004177D1">
        <w:rPr>
          <w:rFonts w:ascii="Garamond" w:eastAsia="Times New Roman" w:hAnsi="Garamond" w:cs="Constantia,BoldItalic"/>
          <w:color w:val="000000"/>
        </w:rPr>
        <w:t xml:space="preserve">4 </w:t>
      </w:r>
      <w:r w:rsidR="00786229" w:rsidRPr="004177D1">
        <w:rPr>
          <w:rFonts w:ascii="Garamond" w:eastAsia="Times New Roman" w:hAnsi="Garamond" w:cs="Constantia,BoldItalic"/>
          <w:color w:val="000000"/>
        </w:rPr>
        <w:t>(</w:t>
      </w:r>
      <w:r w:rsidR="008D1BD6" w:rsidRPr="004177D1">
        <w:rPr>
          <w:rFonts w:ascii="Garamond" w:eastAsia="Times New Roman" w:hAnsi="Garamond" w:cs="Constantia,BoldItalic"/>
          <w:color w:val="000000"/>
        </w:rPr>
        <w:t xml:space="preserve">Highest Graduate </w:t>
      </w:r>
      <w:r w:rsidR="00786229" w:rsidRPr="004177D1">
        <w:rPr>
          <w:rFonts w:ascii="Garamond" w:eastAsia="Times New Roman" w:hAnsi="Garamond" w:cs="Constantia,BoldItalic"/>
          <w:color w:val="000000"/>
        </w:rPr>
        <w:t>Degree</w:t>
      </w:r>
      <w:r w:rsidR="00061805" w:rsidRPr="004177D1">
        <w:rPr>
          <w:rFonts w:ascii="Garamond" w:eastAsia="Times New Roman" w:hAnsi="Garamond" w:cs="Constantia,BoldItalic"/>
          <w:color w:val="000000"/>
        </w:rPr>
        <w:t xml:space="preserve"> Earned</w:t>
      </w:r>
      <w:r w:rsidR="00786229" w:rsidRPr="004177D1">
        <w:rPr>
          <w:rFonts w:ascii="Garamond" w:eastAsia="Times New Roman" w:hAnsi="Garamond" w:cs="Constantia,BoldItalic"/>
          <w:color w:val="000000"/>
        </w:rPr>
        <w:t>)</w:t>
      </w:r>
      <w:r w:rsidR="0060795B" w:rsidRPr="004177D1">
        <w:rPr>
          <w:rFonts w:ascii="Garamond" w:eastAsia="Times New Roman" w:hAnsi="Garamond" w:cs="Constantia,BoldItalic"/>
          <w:color w:val="000000"/>
        </w:rPr>
        <w:t xml:space="preserve"> option </w:t>
      </w:r>
      <w:r w:rsidR="008D1BD6" w:rsidRPr="004177D1">
        <w:rPr>
          <w:rFonts w:ascii="Garamond" w:eastAsia="Times New Roman" w:hAnsi="Garamond" w:cs="Constantia,BoldItalic"/>
          <w:color w:val="000000"/>
        </w:rPr>
        <w:t>2</w:t>
      </w:r>
      <w:r w:rsidR="0075076E" w:rsidRPr="004177D1">
        <w:rPr>
          <w:rFonts w:ascii="Garamond" w:eastAsia="Times New Roman" w:hAnsi="Garamond" w:cs="Constantia,BoldItalic"/>
          <w:color w:val="000000"/>
        </w:rPr>
        <w:t>, 3, and 4</w:t>
      </w:r>
    </w:p>
    <w:sectPr w:rsidR="00335DB3" w:rsidRPr="00564CAE" w:rsidSect="00773DDC">
      <w:headerReference w:type="default" r:id="rId11"/>
      <w:footerReference w:type="default" r:id="rId12"/>
      <w:pgSz w:w="12240" w:h="15840"/>
      <w:pgMar w:top="1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A384FC" w14:textId="77777777" w:rsidR="000919CE" w:rsidRDefault="000919CE" w:rsidP="001F6BAC">
      <w:r>
        <w:separator/>
      </w:r>
    </w:p>
  </w:endnote>
  <w:endnote w:type="continuationSeparator" w:id="0">
    <w:p w14:paraId="2B4C657C" w14:textId="77777777" w:rsidR="000919CE" w:rsidRDefault="000919CE" w:rsidP="001F6B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onstantia,Bold">
    <w:panose1 w:val="00000000000000000000"/>
    <w:charset w:val="00"/>
    <w:family w:val="swiss"/>
    <w:notTrueType/>
    <w:pitch w:val="default"/>
    <w:sig w:usb0="00000003" w:usb1="00000000" w:usb2="00000000" w:usb3="00000000" w:csb0="00000001" w:csb1="00000000"/>
  </w:font>
  <w:font w:name="Constantia,BoldItalic">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6F3DCE" w14:textId="77777777" w:rsidR="007D6F66" w:rsidRPr="004C11D2" w:rsidRDefault="007D6F66" w:rsidP="004C11D2">
    <w:pPr>
      <w:pStyle w:val="Footer"/>
      <w:tabs>
        <w:tab w:val="left" w:pos="4900"/>
        <w:tab w:val="center" w:pos="5040"/>
      </w:tabs>
      <w:rPr>
        <w:rFonts w:ascii="Garamond" w:hAnsi="Garamond"/>
      </w:rPr>
    </w:pPr>
    <w:r>
      <w:tab/>
    </w:r>
    <w:r>
      <w:tab/>
    </w:r>
    <w:r>
      <w:tab/>
    </w:r>
    <w:r w:rsidRPr="004C11D2">
      <w:rPr>
        <w:rFonts w:ascii="Garamond" w:hAnsi="Garamond"/>
      </w:rPr>
      <w:fldChar w:fldCharType="begin"/>
    </w:r>
    <w:r w:rsidRPr="004C11D2">
      <w:rPr>
        <w:rFonts w:ascii="Garamond" w:hAnsi="Garamond"/>
      </w:rPr>
      <w:instrText xml:space="preserve"> PAGE   \* MERGEFORMAT </w:instrText>
    </w:r>
    <w:r w:rsidRPr="004C11D2">
      <w:rPr>
        <w:rFonts w:ascii="Garamond" w:hAnsi="Garamond"/>
      </w:rPr>
      <w:fldChar w:fldCharType="separate"/>
    </w:r>
    <w:r w:rsidR="00C34943">
      <w:rPr>
        <w:rFonts w:ascii="Garamond" w:hAnsi="Garamond"/>
        <w:noProof/>
      </w:rPr>
      <w:t>3</w:t>
    </w:r>
    <w:r w:rsidRPr="004C11D2">
      <w:rPr>
        <w:rFonts w:ascii="Garamond" w:hAnsi="Garamond"/>
        <w:noProof/>
      </w:rPr>
      <w:fldChar w:fldCharType="end"/>
    </w:r>
  </w:p>
  <w:p w14:paraId="2CA2BF22" w14:textId="77777777" w:rsidR="007D6F66" w:rsidRDefault="007D6F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3EA819" w14:textId="77777777" w:rsidR="000919CE" w:rsidRDefault="000919CE" w:rsidP="001F6BAC">
      <w:r>
        <w:separator/>
      </w:r>
    </w:p>
  </w:footnote>
  <w:footnote w:type="continuationSeparator" w:id="0">
    <w:p w14:paraId="02D6DF64" w14:textId="77777777" w:rsidR="000919CE" w:rsidRDefault="000919CE" w:rsidP="001F6B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F011A3" w14:textId="77777777" w:rsidR="007D6F66" w:rsidRPr="00252D13" w:rsidRDefault="007D6F66" w:rsidP="00335DB3">
    <w:pPr>
      <w:pStyle w:val="Header"/>
      <w:rPr>
        <w:rFonts w:ascii="Garamond" w:hAnsi="Garamond"/>
        <w:b/>
        <w:sz w:val="24"/>
        <w:szCs w:val="24"/>
      </w:rPr>
    </w:pPr>
    <w:r>
      <w:rPr>
        <w:rFonts w:ascii="Garamond" w:hAnsi="Garamond"/>
        <w:b/>
        <w:sz w:val="24"/>
        <w:szCs w:val="24"/>
      </w:rPr>
      <w:t>Appendix to APR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214461"/>
    <w:multiLevelType w:val="hybridMultilevel"/>
    <w:tmpl w:val="DD50F0E8"/>
    <w:lvl w:ilvl="0" w:tplc="0409000B">
      <w:start w:val="1"/>
      <w:numFmt w:val="bullet"/>
      <w:lvlText w:val=""/>
      <w:lvlJc w:val="left"/>
      <w:pPr>
        <w:ind w:left="1080" w:hanging="360"/>
      </w:pPr>
      <w:rPr>
        <w:rFonts w:ascii="Wingdings" w:hAnsi="Wingdings" w:hint="default"/>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1A23497"/>
    <w:multiLevelType w:val="hybridMultilevel"/>
    <w:tmpl w:val="7D20AA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EF5957"/>
    <w:multiLevelType w:val="hybridMultilevel"/>
    <w:tmpl w:val="497458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5463A5"/>
    <w:multiLevelType w:val="hybridMultilevel"/>
    <w:tmpl w:val="1CE045B4"/>
    <w:lvl w:ilvl="0" w:tplc="0409000B">
      <w:start w:val="1"/>
      <w:numFmt w:val="bullet"/>
      <w:lvlText w:val=""/>
      <w:lvlJc w:val="left"/>
      <w:pPr>
        <w:ind w:left="1080" w:hanging="360"/>
      </w:pPr>
      <w:rPr>
        <w:rFonts w:ascii="Wingdings" w:hAnsi="Wingdings" w:hint="default"/>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79F5B6C"/>
    <w:multiLevelType w:val="hybridMultilevel"/>
    <w:tmpl w:val="01FC59AE"/>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11E3ADA"/>
    <w:multiLevelType w:val="hybridMultilevel"/>
    <w:tmpl w:val="1DD4ACC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B12061B"/>
    <w:multiLevelType w:val="hybridMultilevel"/>
    <w:tmpl w:val="CDC21604"/>
    <w:lvl w:ilvl="0" w:tplc="0409000B">
      <w:start w:val="1"/>
      <w:numFmt w:val="bullet"/>
      <w:lvlText w:val=""/>
      <w:lvlJc w:val="left"/>
      <w:pPr>
        <w:ind w:left="1080" w:hanging="360"/>
      </w:pPr>
      <w:rPr>
        <w:rFonts w:ascii="Wingdings" w:hAnsi="Wingdings" w:hint="default"/>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D7D4CDF"/>
    <w:multiLevelType w:val="hybridMultilevel"/>
    <w:tmpl w:val="771CEBE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2FE11593"/>
    <w:multiLevelType w:val="hybridMultilevel"/>
    <w:tmpl w:val="D982DED8"/>
    <w:lvl w:ilvl="0" w:tplc="0409000B">
      <w:start w:val="1"/>
      <w:numFmt w:val="bullet"/>
      <w:lvlText w:val=""/>
      <w:lvlJc w:val="left"/>
      <w:pPr>
        <w:ind w:left="1080" w:hanging="360"/>
      </w:pPr>
      <w:rPr>
        <w:rFonts w:ascii="Wingdings" w:hAnsi="Wingdings" w:hint="default"/>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8E617D6"/>
    <w:multiLevelType w:val="hybridMultilevel"/>
    <w:tmpl w:val="536249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FDE787B"/>
    <w:multiLevelType w:val="hybridMultilevel"/>
    <w:tmpl w:val="DAE07E6E"/>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0A6776"/>
    <w:multiLevelType w:val="hybridMultilevel"/>
    <w:tmpl w:val="275659D8"/>
    <w:lvl w:ilvl="0" w:tplc="0409000B">
      <w:start w:val="1"/>
      <w:numFmt w:val="bullet"/>
      <w:lvlText w:val=""/>
      <w:lvlJc w:val="left"/>
      <w:pPr>
        <w:ind w:left="1080" w:hanging="360"/>
      </w:pPr>
      <w:rPr>
        <w:rFonts w:ascii="Wingdings" w:hAnsi="Wingdings" w:hint="default"/>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35A191C"/>
    <w:multiLevelType w:val="hybridMultilevel"/>
    <w:tmpl w:val="4586B57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3943525"/>
    <w:multiLevelType w:val="hybridMultilevel"/>
    <w:tmpl w:val="212AC798"/>
    <w:lvl w:ilvl="0" w:tplc="0409000B">
      <w:start w:val="1"/>
      <w:numFmt w:val="bullet"/>
      <w:lvlText w:val=""/>
      <w:lvlJc w:val="left"/>
      <w:pPr>
        <w:ind w:left="1080" w:hanging="360"/>
      </w:pPr>
      <w:rPr>
        <w:rFonts w:ascii="Wingdings" w:hAnsi="Wingdings" w:hint="default"/>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95F0C2D"/>
    <w:multiLevelType w:val="hybridMultilevel"/>
    <w:tmpl w:val="A9F0EB5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6BB19EC"/>
    <w:multiLevelType w:val="hybridMultilevel"/>
    <w:tmpl w:val="48F0B716"/>
    <w:lvl w:ilvl="0" w:tplc="7E340FCC">
      <w:start w:val="1"/>
      <w:numFmt w:val="bullet"/>
      <w:lvlText w:val=""/>
      <w:lvlJc w:val="left"/>
      <w:pPr>
        <w:tabs>
          <w:tab w:val="num" w:pos="720"/>
        </w:tabs>
        <w:ind w:left="720" w:hanging="360"/>
      </w:pPr>
      <w:rPr>
        <w:rFonts w:ascii="Wingdings" w:hAnsi="Wingdings" w:hint="default"/>
      </w:rPr>
    </w:lvl>
    <w:lvl w:ilvl="1" w:tplc="8BDE597E" w:tentative="1">
      <w:start w:val="1"/>
      <w:numFmt w:val="bullet"/>
      <w:lvlText w:val=""/>
      <w:lvlJc w:val="left"/>
      <w:pPr>
        <w:tabs>
          <w:tab w:val="num" w:pos="1440"/>
        </w:tabs>
        <w:ind w:left="1440" w:hanging="360"/>
      </w:pPr>
      <w:rPr>
        <w:rFonts w:ascii="Wingdings" w:hAnsi="Wingdings" w:hint="default"/>
      </w:rPr>
    </w:lvl>
    <w:lvl w:ilvl="2" w:tplc="B290ABD8" w:tentative="1">
      <w:start w:val="1"/>
      <w:numFmt w:val="bullet"/>
      <w:lvlText w:val=""/>
      <w:lvlJc w:val="left"/>
      <w:pPr>
        <w:tabs>
          <w:tab w:val="num" w:pos="2160"/>
        </w:tabs>
        <w:ind w:left="2160" w:hanging="360"/>
      </w:pPr>
      <w:rPr>
        <w:rFonts w:ascii="Wingdings" w:hAnsi="Wingdings" w:hint="default"/>
      </w:rPr>
    </w:lvl>
    <w:lvl w:ilvl="3" w:tplc="F5BE3194" w:tentative="1">
      <w:start w:val="1"/>
      <w:numFmt w:val="bullet"/>
      <w:lvlText w:val=""/>
      <w:lvlJc w:val="left"/>
      <w:pPr>
        <w:tabs>
          <w:tab w:val="num" w:pos="2880"/>
        </w:tabs>
        <w:ind w:left="2880" w:hanging="360"/>
      </w:pPr>
      <w:rPr>
        <w:rFonts w:ascii="Wingdings" w:hAnsi="Wingdings" w:hint="default"/>
      </w:rPr>
    </w:lvl>
    <w:lvl w:ilvl="4" w:tplc="6260803A" w:tentative="1">
      <w:start w:val="1"/>
      <w:numFmt w:val="bullet"/>
      <w:lvlText w:val=""/>
      <w:lvlJc w:val="left"/>
      <w:pPr>
        <w:tabs>
          <w:tab w:val="num" w:pos="3600"/>
        </w:tabs>
        <w:ind w:left="3600" w:hanging="360"/>
      </w:pPr>
      <w:rPr>
        <w:rFonts w:ascii="Wingdings" w:hAnsi="Wingdings" w:hint="default"/>
      </w:rPr>
    </w:lvl>
    <w:lvl w:ilvl="5" w:tplc="B352042E" w:tentative="1">
      <w:start w:val="1"/>
      <w:numFmt w:val="bullet"/>
      <w:lvlText w:val=""/>
      <w:lvlJc w:val="left"/>
      <w:pPr>
        <w:tabs>
          <w:tab w:val="num" w:pos="4320"/>
        </w:tabs>
        <w:ind w:left="4320" w:hanging="360"/>
      </w:pPr>
      <w:rPr>
        <w:rFonts w:ascii="Wingdings" w:hAnsi="Wingdings" w:hint="default"/>
      </w:rPr>
    </w:lvl>
    <w:lvl w:ilvl="6" w:tplc="90324AD4" w:tentative="1">
      <w:start w:val="1"/>
      <w:numFmt w:val="bullet"/>
      <w:lvlText w:val=""/>
      <w:lvlJc w:val="left"/>
      <w:pPr>
        <w:tabs>
          <w:tab w:val="num" w:pos="5040"/>
        </w:tabs>
        <w:ind w:left="5040" w:hanging="360"/>
      </w:pPr>
      <w:rPr>
        <w:rFonts w:ascii="Wingdings" w:hAnsi="Wingdings" w:hint="default"/>
      </w:rPr>
    </w:lvl>
    <w:lvl w:ilvl="7" w:tplc="188406BE" w:tentative="1">
      <w:start w:val="1"/>
      <w:numFmt w:val="bullet"/>
      <w:lvlText w:val=""/>
      <w:lvlJc w:val="left"/>
      <w:pPr>
        <w:tabs>
          <w:tab w:val="num" w:pos="5760"/>
        </w:tabs>
        <w:ind w:left="5760" w:hanging="360"/>
      </w:pPr>
      <w:rPr>
        <w:rFonts w:ascii="Wingdings" w:hAnsi="Wingdings" w:hint="default"/>
      </w:rPr>
    </w:lvl>
    <w:lvl w:ilvl="8" w:tplc="1152B540"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B354652"/>
    <w:multiLevelType w:val="hybridMultilevel"/>
    <w:tmpl w:val="FA5E9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E1109F3"/>
    <w:multiLevelType w:val="hybridMultilevel"/>
    <w:tmpl w:val="D77C524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5E2A2F25"/>
    <w:multiLevelType w:val="hybridMultilevel"/>
    <w:tmpl w:val="C826F164"/>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5FFB5B91"/>
    <w:multiLevelType w:val="hybridMultilevel"/>
    <w:tmpl w:val="E0AA82B2"/>
    <w:lvl w:ilvl="0" w:tplc="0409000B">
      <w:start w:val="1"/>
      <w:numFmt w:val="bullet"/>
      <w:lvlText w:val=""/>
      <w:lvlJc w:val="left"/>
      <w:pPr>
        <w:ind w:left="1080" w:hanging="360"/>
      </w:pPr>
      <w:rPr>
        <w:rFonts w:ascii="Wingdings" w:hAnsi="Wingdings"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6A05195C"/>
    <w:multiLevelType w:val="hybridMultilevel"/>
    <w:tmpl w:val="8342F26C"/>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6C391848"/>
    <w:multiLevelType w:val="hybridMultilevel"/>
    <w:tmpl w:val="6438566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3957175"/>
    <w:multiLevelType w:val="hybridMultilevel"/>
    <w:tmpl w:val="D53CECE6"/>
    <w:lvl w:ilvl="0" w:tplc="0409000B">
      <w:start w:val="1"/>
      <w:numFmt w:val="bullet"/>
      <w:lvlText w:val=""/>
      <w:lvlJc w:val="left"/>
      <w:pPr>
        <w:ind w:left="1080" w:hanging="360"/>
      </w:pPr>
      <w:rPr>
        <w:rFonts w:ascii="Wingdings" w:hAnsi="Wingdings"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7F0A7894"/>
    <w:multiLevelType w:val="singleLevel"/>
    <w:tmpl w:val="2786882A"/>
    <w:lvl w:ilvl="0">
      <w:start w:val="2"/>
      <w:numFmt w:val="upperLetter"/>
      <w:lvlText w:val="%1."/>
      <w:lvlJc w:val="left"/>
      <w:pPr>
        <w:tabs>
          <w:tab w:val="num" w:pos="780"/>
        </w:tabs>
        <w:ind w:left="780" w:hanging="780"/>
      </w:pPr>
      <w:rPr>
        <w:rFonts w:hint="default"/>
      </w:rPr>
    </w:lvl>
  </w:abstractNum>
  <w:num w:numId="1">
    <w:abstractNumId w:val="12"/>
  </w:num>
  <w:num w:numId="2">
    <w:abstractNumId w:val="19"/>
  </w:num>
  <w:num w:numId="3">
    <w:abstractNumId w:val="17"/>
  </w:num>
  <w:num w:numId="4">
    <w:abstractNumId w:val="22"/>
  </w:num>
  <w:num w:numId="5">
    <w:abstractNumId w:val="20"/>
  </w:num>
  <w:num w:numId="6">
    <w:abstractNumId w:val="14"/>
  </w:num>
  <w:num w:numId="7">
    <w:abstractNumId w:val="5"/>
  </w:num>
  <w:num w:numId="8">
    <w:abstractNumId w:val="10"/>
  </w:num>
  <w:num w:numId="9">
    <w:abstractNumId w:val="4"/>
  </w:num>
  <w:num w:numId="10">
    <w:abstractNumId w:val="9"/>
  </w:num>
  <w:num w:numId="11">
    <w:abstractNumId w:val="1"/>
  </w:num>
  <w:num w:numId="12">
    <w:abstractNumId w:val="2"/>
  </w:num>
  <w:num w:numId="13">
    <w:abstractNumId w:val="21"/>
  </w:num>
  <w:num w:numId="14">
    <w:abstractNumId w:val="16"/>
  </w:num>
  <w:num w:numId="15">
    <w:abstractNumId w:val="7"/>
  </w:num>
  <w:num w:numId="16">
    <w:abstractNumId w:val="18"/>
  </w:num>
  <w:num w:numId="17">
    <w:abstractNumId w:val="13"/>
  </w:num>
  <w:num w:numId="18">
    <w:abstractNumId w:val="8"/>
  </w:num>
  <w:num w:numId="19">
    <w:abstractNumId w:val="6"/>
  </w:num>
  <w:num w:numId="20">
    <w:abstractNumId w:val="11"/>
  </w:num>
  <w:num w:numId="21">
    <w:abstractNumId w:val="0"/>
  </w:num>
  <w:num w:numId="22">
    <w:abstractNumId w:val="3"/>
  </w:num>
  <w:num w:numId="23">
    <w:abstractNumId w:val="23"/>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2FD2"/>
    <w:rsid w:val="00002FFD"/>
    <w:rsid w:val="0001635A"/>
    <w:rsid w:val="00030E96"/>
    <w:rsid w:val="00034A43"/>
    <w:rsid w:val="00036E98"/>
    <w:rsid w:val="0004345B"/>
    <w:rsid w:val="0004548E"/>
    <w:rsid w:val="000456D3"/>
    <w:rsid w:val="0005374C"/>
    <w:rsid w:val="00054852"/>
    <w:rsid w:val="00061805"/>
    <w:rsid w:val="00072CB6"/>
    <w:rsid w:val="0007742A"/>
    <w:rsid w:val="000868E3"/>
    <w:rsid w:val="000919CE"/>
    <w:rsid w:val="000B6B38"/>
    <w:rsid w:val="000C5BB6"/>
    <w:rsid w:val="000D47F3"/>
    <w:rsid w:val="000D650A"/>
    <w:rsid w:val="000F08E8"/>
    <w:rsid w:val="000F1569"/>
    <w:rsid w:val="001062FC"/>
    <w:rsid w:val="00113481"/>
    <w:rsid w:val="00117B0D"/>
    <w:rsid w:val="001238AB"/>
    <w:rsid w:val="0013089F"/>
    <w:rsid w:val="001309A8"/>
    <w:rsid w:val="00145D41"/>
    <w:rsid w:val="0015108C"/>
    <w:rsid w:val="001668AD"/>
    <w:rsid w:val="00166D5B"/>
    <w:rsid w:val="00180FF3"/>
    <w:rsid w:val="00196727"/>
    <w:rsid w:val="001B2C33"/>
    <w:rsid w:val="001B37DF"/>
    <w:rsid w:val="001C2140"/>
    <w:rsid w:val="001C3D92"/>
    <w:rsid w:val="001D5BA3"/>
    <w:rsid w:val="001D5DCE"/>
    <w:rsid w:val="001E702B"/>
    <w:rsid w:val="001F0269"/>
    <w:rsid w:val="001F1E9B"/>
    <w:rsid w:val="001F6BAC"/>
    <w:rsid w:val="00211152"/>
    <w:rsid w:val="00222444"/>
    <w:rsid w:val="00223568"/>
    <w:rsid w:val="00252D13"/>
    <w:rsid w:val="00254383"/>
    <w:rsid w:val="0025655A"/>
    <w:rsid w:val="00256C57"/>
    <w:rsid w:val="00281DC7"/>
    <w:rsid w:val="002831A7"/>
    <w:rsid w:val="002878D8"/>
    <w:rsid w:val="002A2F66"/>
    <w:rsid w:val="002B07A8"/>
    <w:rsid w:val="002B39D2"/>
    <w:rsid w:val="002B4659"/>
    <w:rsid w:val="002E42F5"/>
    <w:rsid w:val="002F2DFD"/>
    <w:rsid w:val="003318D9"/>
    <w:rsid w:val="00335DB3"/>
    <w:rsid w:val="00346FA4"/>
    <w:rsid w:val="003677CF"/>
    <w:rsid w:val="003767CA"/>
    <w:rsid w:val="0039070D"/>
    <w:rsid w:val="003A296E"/>
    <w:rsid w:val="003B63EF"/>
    <w:rsid w:val="003C06DF"/>
    <w:rsid w:val="003D2FCC"/>
    <w:rsid w:val="003F207C"/>
    <w:rsid w:val="003F6E91"/>
    <w:rsid w:val="004011C0"/>
    <w:rsid w:val="00404E55"/>
    <w:rsid w:val="004177D1"/>
    <w:rsid w:val="00436F52"/>
    <w:rsid w:val="00442494"/>
    <w:rsid w:val="00486042"/>
    <w:rsid w:val="004943B6"/>
    <w:rsid w:val="004A0791"/>
    <w:rsid w:val="004B4C61"/>
    <w:rsid w:val="004B4E5B"/>
    <w:rsid w:val="004C11D2"/>
    <w:rsid w:val="004C1956"/>
    <w:rsid w:val="004C2128"/>
    <w:rsid w:val="004C65AA"/>
    <w:rsid w:val="004D006A"/>
    <w:rsid w:val="00500D26"/>
    <w:rsid w:val="0050635B"/>
    <w:rsid w:val="0051507E"/>
    <w:rsid w:val="005341F6"/>
    <w:rsid w:val="00564CAE"/>
    <w:rsid w:val="005776D2"/>
    <w:rsid w:val="0058303A"/>
    <w:rsid w:val="005859E5"/>
    <w:rsid w:val="0058683C"/>
    <w:rsid w:val="005907D6"/>
    <w:rsid w:val="005A7DE5"/>
    <w:rsid w:val="005C1EA1"/>
    <w:rsid w:val="005F6400"/>
    <w:rsid w:val="0060328E"/>
    <w:rsid w:val="00603DC6"/>
    <w:rsid w:val="00605F52"/>
    <w:rsid w:val="0060795B"/>
    <w:rsid w:val="00620C5E"/>
    <w:rsid w:val="00625910"/>
    <w:rsid w:val="0063066F"/>
    <w:rsid w:val="00634B13"/>
    <w:rsid w:val="00671560"/>
    <w:rsid w:val="006908A1"/>
    <w:rsid w:val="006A2B9A"/>
    <w:rsid w:val="006A4CA0"/>
    <w:rsid w:val="006B2446"/>
    <w:rsid w:val="006C1DB8"/>
    <w:rsid w:val="006C33E6"/>
    <w:rsid w:val="006D4297"/>
    <w:rsid w:val="006E312D"/>
    <w:rsid w:val="006E55DE"/>
    <w:rsid w:val="006F211E"/>
    <w:rsid w:val="007368FD"/>
    <w:rsid w:val="00737CAA"/>
    <w:rsid w:val="0075076E"/>
    <w:rsid w:val="007547D8"/>
    <w:rsid w:val="00766806"/>
    <w:rsid w:val="00773DDC"/>
    <w:rsid w:val="00786229"/>
    <w:rsid w:val="007977DB"/>
    <w:rsid w:val="007C7AFA"/>
    <w:rsid w:val="007D3583"/>
    <w:rsid w:val="007D546C"/>
    <w:rsid w:val="007D6F66"/>
    <w:rsid w:val="007E7F74"/>
    <w:rsid w:val="008008BA"/>
    <w:rsid w:val="008078AA"/>
    <w:rsid w:val="00817AC3"/>
    <w:rsid w:val="00832431"/>
    <w:rsid w:val="00861B11"/>
    <w:rsid w:val="008730EF"/>
    <w:rsid w:val="00886868"/>
    <w:rsid w:val="00890648"/>
    <w:rsid w:val="008A5623"/>
    <w:rsid w:val="008A6F11"/>
    <w:rsid w:val="008B6F6C"/>
    <w:rsid w:val="008D1BD6"/>
    <w:rsid w:val="008F6855"/>
    <w:rsid w:val="00901D01"/>
    <w:rsid w:val="00904AD6"/>
    <w:rsid w:val="0091714C"/>
    <w:rsid w:val="00917353"/>
    <w:rsid w:val="0093147A"/>
    <w:rsid w:val="00942B49"/>
    <w:rsid w:val="0094677B"/>
    <w:rsid w:val="0095498C"/>
    <w:rsid w:val="009619E5"/>
    <w:rsid w:val="0098163F"/>
    <w:rsid w:val="0098262A"/>
    <w:rsid w:val="00990E41"/>
    <w:rsid w:val="00994DC5"/>
    <w:rsid w:val="00995149"/>
    <w:rsid w:val="009B4262"/>
    <w:rsid w:val="009B6511"/>
    <w:rsid w:val="009E1E09"/>
    <w:rsid w:val="009E708A"/>
    <w:rsid w:val="009F487A"/>
    <w:rsid w:val="00A00C9B"/>
    <w:rsid w:val="00A336CD"/>
    <w:rsid w:val="00A4105F"/>
    <w:rsid w:val="00A70674"/>
    <w:rsid w:val="00A84064"/>
    <w:rsid w:val="00A9748B"/>
    <w:rsid w:val="00AA19A4"/>
    <w:rsid w:val="00AB02F4"/>
    <w:rsid w:val="00AC4332"/>
    <w:rsid w:val="00AC65B7"/>
    <w:rsid w:val="00AD3CC7"/>
    <w:rsid w:val="00AE6A1F"/>
    <w:rsid w:val="00B26338"/>
    <w:rsid w:val="00B42D9A"/>
    <w:rsid w:val="00B43226"/>
    <w:rsid w:val="00B4507B"/>
    <w:rsid w:val="00B522FB"/>
    <w:rsid w:val="00B5300C"/>
    <w:rsid w:val="00B84B8F"/>
    <w:rsid w:val="00B9727A"/>
    <w:rsid w:val="00BC64BF"/>
    <w:rsid w:val="00BD426F"/>
    <w:rsid w:val="00C102F6"/>
    <w:rsid w:val="00C134A2"/>
    <w:rsid w:val="00C13A54"/>
    <w:rsid w:val="00C34943"/>
    <w:rsid w:val="00C539EA"/>
    <w:rsid w:val="00C66C9C"/>
    <w:rsid w:val="00C75048"/>
    <w:rsid w:val="00C83890"/>
    <w:rsid w:val="00C87E12"/>
    <w:rsid w:val="00C9015F"/>
    <w:rsid w:val="00CC4592"/>
    <w:rsid w:val="00CD3A9F"/>
    <w:rsid w:val="00CF59CF"/>
    <w:rsid w:val="00D103ED"/>
    <w:rsid w:val="00D55175"/>
    <w:rsid w:val="00D55CB2"/>
    <w:rsid w:val="00D7283F"/>
    <w:rsid w:val="00D86721"/>
    <w:rsid w:val="00D91C93"/>
    <w:rsid w:val="00D964B2"/>
    <w:rsid w:val="00DD2C23"/>
    <w:rsid w:val="00DD3DD6"/>
    <w:rsid w:val="00DD50F9"/>
    <w:rsid w:val="00E16F5E"/>
    <w:rsid w:val="00E22CC2"/>
    <w:rsid w:val="00E253B5"/>
    <w:rsid w:val="00E2703F"/>
    <w:rsid w:val="00E3161B"/>
    <w:rsid w:val="00E37BD4"/>
    <w:rsid w:val="00E37FF6"/>
    <w:rsid w:val="00E52554"/>
    <w:rsid w:val="00E54D13"/>
    <w:rsid w:val="00E63469"/>
    <w:rsid w:val="00E63847"/>
    <w:rsid w:val="00E77F1C"/>
    <w:rsid w:val="00E82BEF"/>
    <w:rsid w:val="00E83011"/>
    <w:rsid w:val="00E83EFF"/>
    <w:rsid w:val="00EB2886"/>
    <w:rsid w:val="00F14A6A"/>
    <w:rsid w:val="00F34525"/>
    <w:rsid w:val="00F365A8"/>
    <w:rsid w:val="00F72FD2"/>
    <w:rsid w:val="00F83A04"/>
    <w:rsid w:val="00F856F8"/>
    <w:rsid w:val="00FA66AD"/>
    <w:rsid w:val="00FB780D"/>
    <w:rsid w:val="00FD25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E9752D4"/>
  <w15:docId w15:val="{130224F3-4053-4974-9381-7BED71EE5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2FD2"/>
    <w:pPr>
      <w:tabs>
        <w:tab w:val="center" w:pos="4680"/>
        <w:tab w:val="right" w:pos="9360"/>
      </w:tabs>
      <w:spacing w:after="200" w:line="276" w:lineRule="auto"/>
    </w:pPr>
    <w:rPr>
      <w:rFonts w:eastAsia="Times New Roman"/>
    </w:rPr>
  </w:style>
  <w:style w:type="character" w:customStyle="1" w:styleId="HeaderChar">
    <w:name w:val="Header Char"/>
    <w:link w:val="Header"/>
    <w:uiPriority w:val="99"/>
    <w:rsid w:val="00F72FD2"/>
    <w:rPr>
      <w:rFonts w:eastAsia="Times New Roman"/>
      <w:sz w:val="22"/>
      <w:szCs w:val="22"/>
    </w:rPr>
  </w:style>
  <w:style w:type="paragraph" w:styleId="Footer">
    <w:name w:val="footer"/>
    <w:basedOn w:val="Normal"/>
    <w:link w:val="FooterChar"/>
    <w:uiPriority w:val="99"/>
    <w:unhideWhenUsed/>
    <w:rsid w:val="001F6BAC"/>
    <w:pPr>
      <w:tabs>
        <w:tab w:val="center" w:pos="4680"/>
        <w:tab w:val="right" w:pos="9360"/>
      </w:tabs>
    </w:pPr>
  </w:style>
  <w:style w:type="character" w:customStyle="1" w:styleId="FooterChar">
    <w:name w:val="Footer Char"/>
    <w:link w:val="Footer"/>
    <w:uiPriority w:val="99"/>
    <w:rsid w:val="001F6BAC"/>
    <w:rPr>
      <w:sz w:val="22"/>
      <w:szCs w:val="22"/>
    </w:rPr>
  </w:style>
  <w:style w:type="table" w:styleId="TableGrid">
    <w:name w:val="Table Grid"/>
    <w:basedOn w:val="TableNormal"/>
    <w:uiPriority w:val="59"/>
    <w:rsid w:val="00F365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56C57"/>
    <w:rPr>
      <w:rFonts w:ascii="Tahoma" w:hAnsi="Tahoma" w:cs="Tahoma"/>
      <w:sz w:val="16"/>
      <w:szCs w:val="16"/>
    </w:rPr>
  </w:style>
  <w:style w:type="character" w:customStyle="1" w:styleId="BalloonTextChar">
    <w:name w:val="Balloon Text Char"/>
    <w:link w:val="BalloonText"/>
    <w:uiPriority w:val="99"/>
    <w:semiHidden/>
    <w:rsid w:val="00256C57"/>
    <w:rPr>
      <w:rFonts w:ascii="Tahoma" w:hAnsi="Tahoma" w:cs="Tahoma"/>
      <w:sz w:val="16"/>
      <w:szCs w:val="16"/>
    </w:rPr>
  </w:style>
  <w:style w:type="paragraph" w:styleId="ListParagraph">
    <w:name w:val="List Paragraph"/>
    <w:basedOn w:val="Normal"/>
    <w:uiPriority w:val="34"/>
    <w:qFormat/>
    <w:rsid w:val="00E82BEF"/>
    <w:pPr>
      <w:ind w:left="720"/>
      <w:contextualSpacing/>
    </w:pPr>
  </w:style>
  <w:style w:type="paragraph" w:styleId="PlainText">
    <w:name w:val="Plain Text"/>
    <w:basedOn w:val="Normal"/>
    <w:link w:val="PlainTextChar"/>
    <w:uiPriority w:val="99"/>
    <w:unhideWhenUsed/>
    <w:rsid w:val="00E3161B"/>
    <w:rPr>
      <w:rFonts w:ascii="Consolas" w:hAnsi="Consolas"/>
      <w:sz w:val="21"/>
      <w:szCs w:val="21"/>
    </w:rPr>
  </w:style>
  <w:style w:type="character" w:customStyle="1" w:styleId="PlainTextChar">
    <w:name w:val="Plain Text Char"/>
    <w:link w:val="PlainText"/>
    <w:uiPriority w:val="99"/>
    <w:rsid w:val="00E3161B"/>
    <w:rPr>
      <w:rFonts w:ascii="Consolas" w:eastAsia="Calibri" w:hAnsi="Consolas" w:cs="Times New Roman"/>
      <w:sz w:val="21"/>
      <w:szCs w:val="21"/>
    </w:rPr>
  </w:style>
  <w:style w:type="paragraph" w:styleId="DocumentMap">
    <w:name w:val="Document Map"/>
    <w:basedOn w:val="Normal"/>
    <w:link w:val="DocumentMapChar"/>
    <w:semiHidden/>
    <w:rsid w:val="00786229"/>
    <w:pPr>
      <w:shd w:val="clear" w:color="auto" w:fill="000080"/>
    </w:pPr>
    <w:rPr>
      <w:rFonts w:ascii="Tahoma" w:eastAsia="Times New Roman" w:hAnsi="Tahoma" w:cs="Tahoma"/>
      <w:sz w:val="24"/>
      <w:szCs w:val="24"/>
    </w:rPr>
  </w:style>
  <w:style w:type="character" w:customStyle="1" w:styleId="DocumentMapChar">
    <w:name w:val="Document Map Char"/>
    <w:link w:val="DocumentMap"/>
    <w:semiHidden/>
    <w:rsid w:val="00786229"/>
    <w:rPr>
      <w:rFonts w:ascii="Tahoma" w:eastAsia="Times New Roman" w:hAnsi="Tahoma" w:cs="Tahoma"/>
      <w:sz w:val="24"/>
      <w:szCs w:val="24"/>
      <w:shd w:val="clear" w:color="auto" w:fill="000080"/>
    </w:rPr>
  </w:style>
  <w:style w:type="character" w:styleId="CommentReference">
    <w:name w:val="annotation reference"/>
    <w:uiPriority w:val="99"/>
    <w:semiHidden/>
    <w:unhideWhenUsed/>
    <w:rsid w:val="008730EF"/>
    <w:rPr>
      <w:sz w:val="16"/>
      <w:szCs w:val="16"/>
    </w:rPr>
  </w:style>
  <w:style w:type="paragraph" w:styleId="CommentText">
    <w:name w:val="annotation text"/>
    <w:basedOn w:val="Normal"/>
    <w:link w:val="CommentTextChar"/>
    <w:uiPriority w:val="99"/>
    <w:semiHidden/>
    <w:unhideWhenUsed/>
    <w:rsid w:val="008730EF"/>
    <w:rPr>
      <w:sz w:val="20"/>
      <w:szCs w:val="20"/>
    </w:rPr>
  </w:style>
  <w:style w:type="character" w:customStyle="1" w:styleId="CommentTextChar">
    <w:name w:val="Comment Text Char"/>
    <w:basedOn w:val="DefaultParagraphFont"/>
    <w:link w:val="CommentText"/>
    <w:uiPriority w:val="99"/>
    <w:semiHidden/>
    <w:rsid w:val="008730EF"/>
  </w:style>
  <w:style w:type="paragraph" w:styleId="CommentSubject">
    <w:name w:val="annotation subject"/>
    <w:basedOn w:val="CommentText"/>
    <w:next w:val="CommentText"/>
    <w:link w:val="CommentSubjectChar"/>
    <w:uiPriority w:val="99"/>
    <w:semiHidden/>
    <w:unhideWhenUsed/>
    <w:rsid w:val="008730EF"/>
    <w:rPr>
      <w:b/>
      <w:bCs/>
    </w:rPr>
  </w:style>
  <w:style w:type="character" w:customStyle="1" w:styleId="CommentSubjectChar">
    <w:name w:val="Comment Subject Char"/>
    <w:link w:val="CommentSubject"/>
    <w:uiPriority w:val="99"/>
    <w:semiHidden/>
    <w:rsid w:val="008730EF"/>
    <w:rPr>
      <w:b/>
      <w:bCs/>
    </w:rPr>
  </w:style>
  <w:style w:type="paragraph" w:customStyle="1" w:styleId="Default">
    <w:name w:val="Default"/>
    <w:rsid w:val="000D650A"/>
    <w:pPr>
      <w:widowControl w:val="0"/>
      <w:autoSpaceDE w:val="0"/>
      <w:autoSpaceDN w:val="0"/>
      <w:adjustRightInd w:val="0"/>
    </w:pPr>
    <w:rPr>
      <w:rFonts w:ascii="Garamond" w:eastAsia="Times New Roman" w:hAnsi="Garamond" w:cs="Garamond"/>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0941144">
      <w:bodyDiv w:val="1"/>
      <w:marLeft w:val="0"/>
      <w:marRight w:val="0"/>
      <w:marTop w:val="0"/>
      <w:marBottom w:val="0"/>
      <w:divBdr>
        <w:top w:val="none" w:sz="0" w:space="0" w:color="auto"/>
        <w:left w:val="none" w:sz="0" w:space="0" w:color="auto"/>
        <w:bottom w:val="none" w:sz="0" w:space="0" w:color="auto"/>
        <w:right w:val="none" w:sz="0" w:space="0" w:color="auto"/>
      </w:divBdr>
    </w:div>
    <w:div w:id="221720285">
      <w:bodyDiv w:val="1"/>
      <w:marLeft w:val="0"/>
      <w:marRight w:val="0"/>
      <w:marTop w:val="0"/>
      <w:marBottom w:val="0"/>
      <w:divBdr>
        <w:top w:val="none" w:sz="0" w:space="0" w:color="auto"/>
        <w:left w:val="none" w:sz="0" w:space="0" w:color="auto"/>
        <w:bottom w:val="none" w:sz="0" w:space="0" w:color="auto"/>
        <w:right w:val="none" w:sz="0" w:space="0" w:color="auto"/>
      </w:divBdr>
    </w:div>
    <w:div w:id="697269475">
      <w:bodyDiv w:val="1"/>
      <w:marLeft w:val="0"/>
      <w:marRight w:val="0"/>
      <w:marTop w:val="0"/>
      <w:marBottom w:val="0"/>
      <w:divBdr>
        <w:top w:val="none" w:sz="0" w:space="0" w:color="auto"/>
        <w:left w:val="none" w:sz="0" w:space="0" w:color="auto"/>
        <w:bottom w:val="none" w:sz="0" w:space="0" w:color="auto"/>
        <w:right w:val="none" w:sz="0" w:space="0" w:color="auto"/>
      </w:divBdr>
    </w:div>
    <w:div w:id="877862305">
      <w:bodyDiv w:val="1"/>
      <w:marLeft w:val="0"/>
      <w:marRight w:val="0"/>
      <w:marTop w:val="0"/>
      <w:marBottom w:val="0"/>
      <w:divBdr>
        <w:top w:val="none" w:sz="0" w:space="0" w:color="auto"/>
        <w:left w:val="none" w:sz="0" w:space="0" w:color="auto"/>
        <w:bottom w:val="none" w:sz="0" w:space="0" w:color="auto"/>
        <w:right w:val="none" w:sz="0" w:space="0" w:color="auto"/>
      </w:divBdr>
    </w:div>
    <w:div w:id="1272123735">
      <w:bodyDiv w:val="1"/>
      <w:marLeft w:val="0"/>
      <w:marRight w:val="0"/>
      <w:marTop w:val="0"/>
      <w:marBottom w:val="0"/>
      <w:divBdr>
        <w:top w:val="none" w:sz="0" w:space="0" w:color="auto"/>
        <w:left w:val="none" w:sz="0" w:space="0" w:color="auto"/>
        <w:bottom w:val="none" w:sz="0" w:space="0" w:color="auto"/>
        <w:right w:val="none" w:sz="0" w:space="0" w:color="auto"/>
      </w:divBdr>
    </w:div>
    <w:div w:id="1274823976">
      <w:bodyDiv w:val="1"/>
      <w:marLeft w:val="0"/>
      <w:marRight w:val="0"/>
      <w:marTop w:val="0"/>
      <w:marBottom w:val="0"/>
      <w:divBdr>
        <w:top w:val="none" w:sz="0" w:space="0" w:color="auto"/>
        <w:left w:val="none" w:sz="0" w:space="0" w:color="auto"/>
        <w:bottom w:val="none" w:sz="0" w:space="0" w:color="auto"/>
        <w:right w:val="none" w:sz="0" w:space="0" w:color="auto"/>
      </w:divBdr>
    </w:div>
    <w:div w:id="1507985863">
      <w:bodyDiv w:val="1"/>
      <w:marLeft w:val="0"/>
      <w:marRight w:val="0"/>
      <w:marTop w:val="0"/>
      <w:marBottom w:val="0"/>
      <w:divBdr>
        <w:top w:val="none" w:sz="0" w:space="0" w:color="auto"/>
        <w:left w:val="none" w:sz="0" w:space="0" w:color="auto"/>
        <w:bottom w:val="none" w:sz="0" w:space="0" w:color="auto"/>
        <w:right w:val="none" w:sz="0" w:space="0" w:color="auto"/>
      </w:divBdr>
    </w:div>
    <w:div w:id="1834754668">
      <w:bodyDiv w:val="1"/>
      <w:marLeft w:val="0"/>
      <w:marRight w:val="0"/>
      <w:marTop w:val="0"/>
      <w:marBottom w:val="0"/>
      <w:divBdr>
        <w:top w:val="none" w:sz="0" w:space="0" w:color="auto"/>
        <w:left w:val="none" w:sz="0" w:space="0" w:color="auto"/>
        <w:bottom w:val="none" w:sz="0" w:space="0" w:color="auto"/>
        <w:right w:val="none" w:sz="0" w:space="0" w:color="auto"/>
      </w:divBdr>
    </w:div>
    <w:div w:id="1872376854">
      <w:bodyDiv w:val="1"/>
      <w:marLeft w:val="0"/>
      <w:marRight w:val="0"/>
      <w:marTop w:val="0"/>
      <w:marBottom w:val="0"/>
      <w:divBdr>
        <w:top w:val="none" w:sz="0" w:space="0" w:color="auto"/>
        <w:left w:val="none" w:sz="0" w:space="0" w:color="auto"/>
        <w:bottom w:val="none" w:sz="0" w:space="0" w:color="auto"/>
        <w:right w:val="none" w:sz="0" w:space="0" w:color="auto"/>
      </w:divBdr>
    </w:div>
    <w:div w:id="2006011225">
      <w:bodyDiv w:val="1"/>
      <w:marLeft w:val="0"/>
      <w:marRight w:val="0"/>
      <w:marTop w:val="0"/>
      <w:marBottom w:val="0"/>
      <w:divBdr>
        <w:top w:val="none" w:sz="0" w:space="0" w:color="auto"/>
        <w:left w:val="none" w:sz="0" w:space="0" w:color="auto"/>
        <w:bottom w:val="none" w:sz="0" w:space="0" w:color="auto"/>
        <w:right w:val="none" w:sz="0" w:space="0" w:color="auto"/>
      </w:divBdr>
    </w:div>
    <w:div w:id="2101440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DC98171ABF41439B409D0A1DDFBE39" ma:contentTypeVersion="13" ma:contentTypeDescription="Create a new document." ma:contentTypeScope="" ma:versionID="b10ce8d0816c31d41e7412c8c90ec244">
  <xsd:schema xmlns:xsd="http://www.w3.org/2001/XMLSchema" xmlns:xs="http://www.w3.org/2001/XMLSchema" xmlns:p="http://schemas.microsoft.com/office/2006/metadata/properties" xmlns:ns3="f87c7b8b-c0e7-4b77-a067-2c707fd1239f" xmlns:ns4="02e41e38-1731-4866-b09a-6257d8bc047f" targetNamespace="http://schemas.microsoft.com/office/2006/metadata/properties" ma:root="true" ma:fieldsID="41ee3e77766de34ffaaad856768802f1" ns3:_="" ns4:_="">
    <xsd:import namespace="f87c7b8b-c0e7-4b77-a067-2c707fd1239f"/>
    <xsd:import namespace="02e41e38-1731-4866-b09a-6257d8bc047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7c7b8b-c0e7-4b77-a067-2c707fd1239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e41e38-1731-4866-b09a-6257d8bc047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B35652-EED2-4402-B08E-0B27BBD5C9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7c7b8b-c0e7-4b77-a067-2c707fd1239f"/>
    <ds:schemaRef ds:uri="02e41e38-1731-4866-b09a-6257d8bc04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3B262E8-21D7-43D4-A59E-9EDED47CC179}">
  <ds:schemaRefs>
    <ds:schemaRef ds:uri="http://schemas.microsoft.com/sharepoint/v3/contenttype/forms"/>
  </ds:schemaRefs>
</ds:datastoreItem>
</file>

<file path=customXml/itemProps3.xml><?xml version="1.0" encoding="utf-8"?>
<ds:datastoreItem xmlns:ds="http://schemas.openxmlformats.org/officeDocument/2006/customXml" ds:itemID="{048004D1-DE17-4DD6-9D66-5903591AA64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D1D8EE6-4BE2-4A19-87BF-15F0AAFC83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1707</Words>
  <Characters>9732</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11417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billie.chow</dc:creator>
  <cp:lastModifiedBy>Myers, Terri L.</cp:lastModifiedBy>
  <cp:revision>2</cp:revision>
  <cp:lastPrinted>2012-06-13T16:15:00Z</cp:lastPrinted>
  <dcterms:created xsi:type="dcterms:W3CDTF">2021-01-12T19:56:00Z</dcterms:created>
  <dcterms:modified xsi:type="dcterms:W3CDTF">2021-01-12T19:56:00Z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0x01010057DC98171ABF41439B409D0A1DDFBE39</vt:lpwstr>
  </property>
</Properties>
</file>