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9A6614" w14:textId="0B44B4A0" w:rsidR="00521E4F" w:rsidRPr="00381C9E" w:rsidRDefault="00521E4F" w:rsidP="00521E4F">
      <w:pPr>
        <w:spacing w:after="240"/>
        <w:jc w:val="center"/>
        <w:rPr>
          <w:b/>
          <w:color w:val="000000" w:themeColor="text1"/>
          <w:sz w:val="24"/>
          <w:szCs w:val="24"/>
        </w:rPr>
      </w:pPr>
      <w:r w:rsidRPr="00381C9E">
        <w:rPr>
          <w:b/>
          <w:color w:val="000000" w:themeColor="text1"/>
          <w:sz w:val="24"/>
          <w:szCs w:val="24"/>
        </w:rPr>
        <w:t xml:space="preserve">Part B </w:t>
      </w:r>
      <w:r w:rsidR="00F91B11">
        <w:rPr>
          <w:b/>
          <w:color w:val="000000" w:themeColor="text1"/>
          <w:sz w:val="24"/>
          <w:szCs w:val="24"/>
        </w:rPr>
        <w:t>Maintenance of Effort (</w:t>
      </w:r>
      <w:r w:rsidRPr="00381C9E">
        <w:rPr>
          <w:b/>
          <w:color w:val="000000" w:themeColor="text1"/>
          <w:sz w:val="24"/>
          <w:szCs w:val="24"/>
        </w:rPr>
        <w:t>MOE</w:t>
      </w:r>
      <w:r w:rsidR="00F91B11">
        <w:rPr>
          <w:b/>
          <w:color w:val="000000" w:themeColor="text1"/>
          <w:sz w:val="24"/>
          <w:szCs w:val="24"/>
        </w:rPr>
        <w:t>)</w:t>
      </w:r>
      <w:r w:rsidRPr="00381C9E">
        <w:rPr>
          <w:b/>
          <w:color w:val="000000" w:themeColor="text1"/>
          <w:sz w:val="24"/>
          <w:szCs w:val="24"/>
        </w:rPr>
        <w:t xml:space="preserve"> </w:t>
      </w:r>
      <w:r w:rsidR="00381C9E" w:rsidRPr="00381C9E">
        <w:rPr>
          <w:b/>
          <w:color w:val="000000" w:themeColor="text1"/>
          <w:sz w:val="24"/>
          <w:szCs w:val="24"/>
        </w:rPr>
        <w:t xml:space="preserve">Reduction </w:t>
      </w:r>
      <w:r w:rsidRPr="00381C9E">
        <w:rPr>
          <w:b/>
          <w:color w:val="000000" w:themeColor="text1"/>
          <w:sz w:val="24"/>
          <w:szCs w:val="24"/>
        </w:rPr>
        <w:t xml:space="preserve">and </w:t>
      </w:r>
      <w:r w:rsidR="00F91B11">
        <w:rPr>
          <w:b/>
          <w:color w:val="000000" w:themeColor="text1"/>
          <w:sz w:val="24"/>
          <w:szCs w:val="24"/>
        </w:rPr>
        <w:t>Coordinated Early Intervening Services (</w:t>
      </w:r>
      <w:r w:rsidRPr="00381C9E">
        <w:rPr>
          <w:b/>
          <w:color w:val="000000" w:themeColor="text1"/>
          <w:sz w:val="24"/>
          <w:szCs w:val="24"/>
        </w:rPr>
        <w:t>CEIS</w:t>
      </w:r>
      <w:r w:rsidR="00F91B11">
        <w:rPr>
          <w:b/>
          <w:color w:val="000000" w:themeColor="text1"/>
          <w:sz w:val="24"/>
          <w:szCs w:val="24"/>
        </w:rPr>
        <w:t>)</w:t>
      </w:r>
      <w:r w:rsidRPr="00381C9E">
        <w:rPr>
          <w:b/>
          <w:color w:val="000000" w:themeColor="text1"/>
          <w:sz w:val="24"/>
          <w:szCs w:val="24"/>
        </w:rPr>
        <w:t xml:space="preserve"> Data Notes</w:t>
      </w:r>
    </w:p>
    <w:p w14:paraId="014AD1FB" w14:textId="5F65F9D3" w:rsidR="00521E4F" w:rsidRDefault="00F91B11" w:rsidP="00381C9E">
      <w:pPr>
        <w:spacing w:after="240"/>
        <w:jc w:val="center"/>
        <w:rPr>
          <w:b/>
          <w:color w:val="000000" w:themeColor="text1"/>
          <w:sz w:val="24"/>
          <w:szCs w:val="24"/>
        </w:rPr>
      </w:pPr>
      <w:r>
        <w:rPr>
          <w:b/>
          <w:color w:val="000000" w:themeColor="text1"/>
          <w:sz w:val="24"/>
          <w:szCs w:val="24"/>
        </w:rPr>
        <w:t xml:space="preserve">FFY 2015/SY </w:t>
      </w:r>
      <w:r w:rsidR="00521E4F" w:rsidRPr="00381C9E">
        <w:rPr>
          <w:b/>
          <w:color w:val="000000" w:themeColor="text1"/>
          <w:sz w:val="24"/>
          <w:szCs w:val="24"/>
        </w:rPr>
        <w:t>201</w:t>
      </w:r>
      <w:r w:rsidR="00F37393">
        <w:rPr>
          <w:b/>
          <w:color w:val="000000" w:themeColor="text1"/>
          <w:sz w:val="24"/>
          <w:szCs w:val="24"/>
        </w:rPr>
        <w:t>5</w:t>
      </w:r>
      <w:r w:rsidR="00521E4F" w:rsidRPr="00381C9E">
        <w:rPr>
          <w:b/>
          <w:color w:val="000000" w:themeColor="text1"/>
          <w:sz w:val="24"/>
          <w:szCs w:val="24"/>
        </w:rPr>
        <w:t>-1</w:t>
      </w:r>
      <w:r w:rsidR="00F37393">
        <w:rPr>
          <w:b/>
          <w:color w:val="000000" w:themeColor="text1"/>
          <w:sz w:val="24"/>
          <w:szCs w:val="24"/>
        </w:rPr>
        <w:t>6</w:t>
      </w:r>
      <w:r w:rsidR="00521E4F" w:rsidRPr="00381C9E">
        <w:rPr>
          <w:b/>
          <w:color w:val="000000" w:themeColor="text1"/>
          <w:sz w:val="24"/>
          <w:szCs w:val="24"/>
        </w:rPr>
        <w:t xml:space="preserve"> Reporting Year</w:t>
      </w:r>
    </w:p>
    <w:p w14:paraId="77297B8A" w14:textId="362CC105" w:rsidR="00381C9E" w:rsidRPr="00195A2B" w:rsidRDefault="00381C9E" w:rsidP="00381C9E">
      <w:pPr>
        <w:ind w:firstLine="0"/>
        <w:rPr>
          <w:color w:val="000000" w:themeColor="text1"/>
          <w:u w:val="single"/>
        </w:rPr>
      </w:pPr>
      <w:r w:rsidRPr="00195A2B">
        <w:rPr>
          <w:rFonts w:cs="Calibri"/>
          <w:color w:val="000000" w:themeColor="text1"/>
        </w:rPr>
        <w:t xml:space="preserve">This document provides information or data notes on the ways in which states collected and reported data differently from the Office of Special Education Programs (OSEP) data formats and instructions. In addition, the data notes provide explanations of substantial changes </w:t>
      </w:r>
      <w:r w:rsidR="004A1BE4">
        <w:rPr>
          <w:rFonts w:cs="Calibri"/>
          <w:color w:val="000000" w:themeColor="text1"/>
        </w:rPr>
        <w:t>from pre</w:t>
      </w:r>
      <w:r w:rsidR="00F91B11">
        <w:rPr>
          <w:rFonts w:cs="Calibri"/>
          <w:color w:val="000000" w:themeColor="text1"/>
        </w:rPr>
        <w:t xml:space="preserve">vious year’s submissions as well as other information </w:t>
      </w:r>
      <w:r w:rsidR="00F91B11" w:rsidRPr="00F91B11">
        <w:rPr>
          <w:rFonts w:cs="Calibri"/>
          <w:color w:val="000000" w:themeColor="text1"/>
        </w:rPr>
        <w:t>that data users may find notable or of interest when reviewing and using these data.</w:t>
      </w:r>
    </w:p>
    <w:p w14:paraId="2EFF3021" w14:textId="09509158" w:rsidR="00BB0017" w:rsidRDefault="0042602F" w:rsidP="0072124D">
      <w:pPr>
        <w:pStyle w:val="Heading1"/>
      </w:pPr>
      <w:r w:rsidRPr="00A20E4A">
        <w:rPr>
          <w:rFonts w:asciiTheme="minorHAnsi" w:eastAsia="Times New Roman" w:hAnsiTheme="minorHAnsi"/>
          <w:color w:val="000000" w:themeColor="text1"/>
        </w:rPr>
        <w:t>Alabama</w:t>
      </w:r>
      <w:r>
        <w:rPr>
          <w:rFonts w:asciiTheme="minorHAnsi" w:eastAsia="Times New Roman" w:hAnsiTheme="minorHAnsi"/>
          <w:color w:val="000000" w:themeColor="text1"/>
        </w:rPr>
        <w:t xml:space="preserve"> </w:t>
      </w:r>
    </w:p>
    <w:p w14:paraId="56147A56" w14:textId="474F4286" w:rsidR="007D78DF" w:rsidRDefault="00BB0017" w:rsidP="0042602F">
      <w:pPr>
        <w:tabs>
          <w:tab w:val="left" w:pos="1350"/>
        </w:tabs>
        <w:ind w:firstLine="0"/>
      </w:pPr>
      <w:r w:rsidRPr="00BB0017">
        <w:t xml:space="preserve">LEA Name: Trussville City NCESID: 100013 </w:t>
      </w:r>
    </w:p>
    <w:p w14:paraId="48FEB526" w14:textId="5514B973" w:rsidR="00BB0017" w:rsidRDefault="00BB0017" w:rsidP="0042602F">
      <w:pPr>
        <w:tabs>
          <w:tab w:val="left" w:pos="1350"/>
        </w:tabs>
        <w:ind w:firstLine="0"/>
      </w:pPr>
      <w:r w:rsidRPr="00BB0017">
        <w:t>A3B: Total LEA/ESA allocations for Section 619 FFY 2015 (A2A) contains a ‘0’ - The Alabama State Department of Education (ALSDE) did not provide LEA (Trussville City) with an IDEA Section 619 allocation for FFY 2015 because the allocation was less than the base year allocation. The base year allocation for LEA (Trussville City) was $0.00. The Trussville City school system was formed in 2006. Prior to 2006, the schools within Trussville City were part of the Jefferson County school system. The base amount for the Trussville City was based on the preschool child count in 1997 and included transferred schools that were in Jefferson County prior to 2006. As a result, Trussville City had a $34.00 allocation in FFY 2014 and $0.00 allocation in FFY 2015.</w:t>
      </w:r>
    </w:p>
    <w:p w14:paraId="0FAEFEC3" w14:textId="77777777" w:rsidR="00051A1F" w:rsidRDefault="00051A1F" w:rsidP="0042602F">
      <w:pPr>
        <w:tabs>
          <w:tab w:val="left" w:pos="1350"/>
        </w:tabs>
        <w:ind w:firstLine="0"/>
      </w:pPr>
    </w:p>
    <w:p w14:paraId="7207B6BF" w14:textId="46B7E512" w:rsidR="007D78DF" w:rsidRDefault="00BB0017" w:rsidP="0042602F">
      <w:pPr>
        <w:tabs>
          <w:tab w:val="left" w:pos="1350"/>
        </w:tabs>
        <w:ind w:firstLine="0"/>
      </w:pPr>
      <w:r w:rsidRPr="00BB0017">
        <w:t xml:space="preserve">LEA Name: Greene County NCESID: 101680 </w:t>
      </w:r>
    </w:p>
    <w:p w14:paraId="76C159ED" w14:textId="0D720569" w:rsidR="00474468" w:rsidRDefault="00BB0017" w:rsidP="0042602F">
      <w:pPr>
        <w:tabs>
          <w:tab w:val="left" w:pos="1350"/>
        </w:tabs>
        <w:ind w:firstLine="0"/>
      </w:pPr>
      <w:r w:rsidRPr="00BB0017">
        <w:t>C2A = Yes and D2 = 0: The LEA was required to use 15% of funds for CEIS due to significant disproportionality in SY 2015-16 and the total number of children receiving CEIS under the IDEA in the LEA/ESA during SY 2015-16 is equal to ‘0’ - The allocation for the LEA (Greene County) was reserved during FFY 2015 (SY 2015-16); however, Greene County had new administrative personnel that wanted additional time to assess the CEIS funding requirement. Greene County reported that it will expend all required funds during FFY 2016 (SY 2016-17).</w:t>
      </w:r>
    </w:p>
    <w:p w14:paraId="6A463F58" w14:textId="77777777" w:rsidR="00051A1F" w:rsidRDefault="00051A1F" w:rsidP="0042602F">
      <w:pPr>
        <w:tabs>
          <w:tab w:val="left" w:pos="1350"/>
        </w:tabs>
        <w:ind w:firstLine="0"/>
      </w:pPr>
    </w:p>
    <w:p w14:paraId="2703B83E" w14:textId="17DBCDF1" w:rsidR="007D78DF" w:rsidRDefault="00BB0017" w:rsidP="0042602F">
      <w:pPr>
        <w:tabs>
          <w:tab w:val="left" w:pos="1350"/>
        </w:tabs>
        <w:ind w:firstLine="0"/>
      </w:pPr>
      <w:r w:rsidRPr="00BB0017">
        <w:t xml:space="preserve">LEA Name: Vestavia Hills City NCESID: 103430 </w:t>
      </w:r>
    </w:p>
    <w:p w14:paraId="36D9CC14" w14:textId="02F2239D" w:rsidR="00474468" w:rsidRDefault="00BB0017" w:rsidP="0042602F">
      <w:pPr>
        <w:tabs>
          <w:tab w:val="left" w:pos="1350"/>
        </w:tabs>
        <w:ind w:firstLine="0"/>
      </w:pPr>
      <w:r w:rsidRPr="00BB0017">
        <w:t xml:space="preserve">A3B: Total LEA/ESA allocations for Section 619 FFY 2015 (A2A) contains a ‘0’ - The Alabama State Department of Education (ALSDE) did not provide LEA (Vestavia Hills City) with an IDEA Section 619 allocation for FFY 2015 due to Vestavia Hills City declining their allocation for Section 619. </w:t>
      </w:r>
    </w:p>
    <w:p w14:paraId="7044CB6F" w14:textId="77777777" w:rsidR="00051A1F" w:rsidRDefault="00051A1F" w:rsidP="0042602F">
      <w:pPr>
        <w:tabs>
          <w:tab w:val="left" w:pos="1350"/>
        </w:tabs>
        <w:ind w:firstLine="0"/>
      </w:pPr>
    </w:p>
    <w:p w14:paraId="5F9E22DE" w14:textId="66784754" w:rsidR="007D78DF" w:rsidRDefault="00BB0017" w:rsidP="0042602F">
      <w:pPr>
        <w:tabs>
          <w:tab w:val="left" w:pos="1350"/>
        </w:tabs>
        <w:ind w:firstLine="0"/>
      </w:pPr>
      <w:r w:rsidRPr="00BB0017">
        <w:t xml:space="preserve">LEA Name: Pike Road City NCESID: 100195 </w:t>
      </w:r>
    </w:p>
    <w:p w14:paraId="503F4E3A" w14:textId="1B25BD1F" w:rsidR="007D78DF" w:rsidRPr="007622B3" w:rsidRDefault="00BB0017" w:rsidP="0042602F">
      <w:pPr>
        <w:tabs>
          <w:tab w:val="left" w:pos="1350"/>
        </w:tabs>
        <w:ind w:firstLine="0"/>
      </w:pPr>
      <w:r w:rsidRPr="00BB0017">
        <w:t>A2A: Total LEA/ESA allocations for Section 611 FFY 201</w:t>
      </w:r>
      <w:r w:rsidR="00A20E4A">
        <w:t>4</w:t>
      </w:r>
      <w:r w:rsidRPr="00BB0017">
        <w:t xml:space="preserve"> (A2A) contains an ‘NA’ - The Alabama State Department of Education (ALSDE) did not provide LEA (Pike Road City) with an IDEA Section 611 allocation for </w:t>
      </w:r>
      <w:r w:rsidRPr="007622B3">
        <w:t xml:space="preserve">FFY </w:t>
      </w:r>
      <w:r w:rsidR="007622B3" w:rsidRPr="007622B3">
        <w:t>2014</w:t>
      </w:r>
      <w:r w:rsidRPr="007622B3">
        <w:t xml:space="preserve"> as that LEA was a newly established LEA during FFY 2015 (SY 2015-16). </w:t>
      </w:r>
    </w:p>
    <w:p w14:paraId="7CC5C524" w14:textId="579D37D4" w:rsidR="007D78DF" w:rsidRDefault="00BB0017" w:rsidP="0042602F">
      <w:pPr>
        <w:tabs>
          <w:tab w:val="left" w:pos="1350"/>
        </w:tabs>
        <w:ind w:firstLine="0"/>
      </w:pPr>
      <w:r w:rsidRPr="007622B3">
        <w:t>A3A: Total LEA/ESA allocations for Section 619 FFY 201</w:t>
      </w:r>
      <w:r w:rsidR="00A20E4A" w:rsidRPr="007622B3">
        <w:t>4</w:t>
      </w:r>
      <w:r w:rsidRPr="007622B3">
        <w:t xml:space="preserve"> (A2A) contains an ‘NA’ - The Alabama State Department of Education (ALSDE) did not provide LEA (Pike Road City) with an IDEA Section 619 allocation for FFY 201</w:t>
      </w:r>
      <w:r w:rsidR="007622B3" w:rsidRPr="007622B3">
        <w:t>4</w:t>
      </w:r>
      <w:r w:rsidRPr="007622B3">
        <w:t>as</w:t>
      </w:r>
      <w:r w:rsidRPr="00BB0017">
        <w:t xml:space="preserve"> that LEA was a newly established LEA.</w:t>
      </w:r>
    </w:p>
    <w:p w14:paraId="742C60CF" w14:textId="4786C2B7" w:rsidR="007D78DF" w:rsidRDefault="007D78DF" w:rsidP="005E4C05">
      <w:pPr>
        <w:pStyle w:val="Heading1"/>
        <w:keepNext/>
        <w:keepLines/>
      </w:pPr>
      <w:r w:rsidRPr="006020A4">
        <w:rPr>
          <w:rFonts w:asciiTheme="minorHAnsi" w:eastAsia="Times New Roman" w:hAnsiTheme="minorHAnsi"/>
          <w:color w:val="000000" w:themeColor="text1"/>
        </w:rPr>
        <w:lastRenderedPageBreak/>
        <w:t>Alaska</w:t>
      </w:r>
    </w:p>
    <w:p w14:paraId="33AB83E5" w14:textId="052E8959" w:rsidR="007D78DF" w:rsidRPr="000706F1" w:rsidRDefault="007D78DF" w:rsidP="005E4C05">
      <w:pPr>
        <w:keepNext/>
        <w:keepLines/>
        <w:ind w:firstLine="0"/>
        <w:rPr>
          <w:rFonts w:ascii="Calibri" w:eastAsia="Times New Roman" w:hAnsi="Calibri" w:cs="Times New Roman"/>
          <w:color w:val="000000"/>
        </w:rPr>
      </w:pPr>
      <w:r w:rsidRPr="007D78DF">
        <w:rPr>
          <w:rFonts w:ascii="Calibri" w:eastAsia="Times New Roman" w:hAnsi="Calibri" w:cs="Times New Roman"/>
          <w:color w:val="000000"/>
        </w:rPr>
        <w:t>Mount Edgecumbe is a high school only program and does not receive 619 funds. The following school districts did not receive 619 allocations for the two years reported: Aleutian Region, Nenana City, Pelican City, Chatham, Yukon-Koyukuk.</w:t>
      </w:r>
    </w:p>
    <w:p w14:paraId="75C18C7D" w14:textId="561D6DD1" w:rsidR="000706F1" w:rsidRPr="0072124D" w:rsidRDefault="000706F1" w:rsidP="0072124D">
      <w:pPr>
        <w:pStyle w:val="Heading1"/>
      </w:pPr>
      <w:r w:rsidRPr="00D40BE5">
        <w:rPr>
          <w:rFonts w:asciiTheme="minorHAnsi" w:eastAsia="Times New Roman" w:hAnsiTheme="minorHAnsi"/>
          <w:color w:val="000000" w:themeColor="text1"/>
        </w:rPr>
        <w:t>American Samoa</w:t>
      </w:r>
    </w:p>
    <w:p w14:paraId="2AD0168E" w14:textId="6AE594D5" w:rsidR="0042602F" w:rsidRDefault="000706F1" w:rsidP="0003603B">
      <w:pPr>
        <w:ind w:firstLine="0"/>
      </w:pPr>
      <w:r w:rsidRPr="000706F1">
        <w:rPr>
          <w:rFonts w:ascii="Calibri" w:eastAsia="Times New Roman" w:hAnsi="Calibri" w:cs="Times New Roman"/>
          <w:color w:val="000000"/>
        </w:rPr>
        <w:t>American Samoa reported NA on columns A3A and A3B because American Samoa does not receive 619 funds.</w:t>
      </w:r>
    </w:p>
    <w:p w14:paraId="6C04681D" w14:textId="55640BDE" w:rsidR="00916662" w:rsidRDefault="000706F1" w:rsidP="004F10B5">
      <w:pPr>
        <w:pStyle w:val="Heading1"/>
      </w:pPr>
      <w:r>
        <w:rPr>
          <w:rFonts w:asciiTheme="minorHAnsi" w:eastAsia="Times New Roman" w:hAnsiTheme="minorHAnsi"/>
          <w:color w:val="000000" w:themeColor="text1"/>
        </w:rPr>
        <w:t>Arkansas</w:t>
      </w:r>
    </w:p>
    <w:p w14:paraId="3B35EED2" w14:textId="3762EB9B" w:rsidR="00051A1F" w:rsidRDefault="00916662" w:rsidP="00916662">
      <w:pPr>
        <w:ind w:firstLine="0"/>
      </w:pPr>
      <w:r w:rsidRPr="00916662">
        <w:t xml:space="preserve">AR DEPT. OF CORRECTION SCHOOL DISTRICT 0500025 is adult corrections and does not receive 619 funding </w:t>
      </w:r>
      <w:r w:rsidR="00303164">
        <w:t>.</w:t>
      </w:r>
    </w:p>
    <w:p w14:paraId="1F0A0240" w14:textId="7C1809D9" w:rsidR="00051A1F" w:rsidRDefault="00916662" w:rsidP="00916662">
      <w:pPr>
        <w:ind w:firstLine="0"/>
      </w:pPr>
      <w:r w:rsidRPr="00916662">
        <w:t xml:space="preserve">AR SCHOOL FOR THE BLIND 0500035 </w:t>
      </w:r>
      <w:r w:rsidR="00303164">
        <w:t xml:space="preserve">is a </w:t>
      </w:r>
      <w:r w:rsidRPr="00916662">
        <w:t xml:space="preserve">State Agency with all funding coming from 611; </w:t>
      </w:r>
      <w:r w:rsidR="00303164">
        <w:t xml:space="preserve">it </w:t>
      </w:r>
      <w:r w:rsidRPr="00916662">
        <w:t>does not receive 619 funding</w:t>
      </w:r>
      <w:r w:rsidR="00303164">
        <w:t>.</w:t>
      </w:r>
      <w:r w:rsidRPr="00916662">
        <w:t xml:space="preserve"> </w:t>
      </w:r>
    </w:p>
    <w:p w14:paraId="642CABAA" w14:textId="3010E992" w:rsidR="00051A1F" w:rsidRDefault="00916662" w:rsidP="00916662">
      <w:pPr>
        <w:ind w:firstLine="0"/>
      </w:pPr>
      <w:r w:rsidRPr="00916662">
        <w:t xml:space="preserve">AR SCHOOL FOR THE DEAF 0500036 </w:t>
      </w:r>
      <w:r w:rsidR="00303164">
        <w:t xml:space="preserve">is a </w:t>
      </w:r>
      <w:r w:rsidRPr="00916662">
        <w:t>State Agency with all funding coming from 611;</w:t>
      </w:r>
      <w:r w:rsidR="00303164">
        <w:t xml:space="preserve"> it</w:t>
      </w:r>
      <w:r w:rsidRPr="00916662">
        <w:t xml:space="preserve"> does not receive 619 funding</w:t>
      </w:r>
      <w:r w:rsidR="00303164">
        <w:t>.</w:t>
      </w:r>
      <w:r w:rsidRPr="00916662">
        <w:t xml:space="preserve"> </w:t>
      </w:r>
    </w:p>
    <w:p w14:paraId="574B604B" w14:textId="0606135B" w:rsidR="00051A1F" w:rsidRDefault="00916662" w:rsidP="00916662">
      <w:pPr>
        <w:ind w:firstLine="0"/>
      </w:pPr>
      <w:r w:rsidRPr="00916662">
        <w:t xml:space="preserve">ARKANSAS VIRTUAL CHARTER SCHOOL 0500394 </w:t>
      </w:r>
      <w:r w:rsidR="00303164">
        <w:t>h</w:t>
      </w:r>
      <w:r w:rsidRPr="00916662">
        <w:t>ad zero 5 year old students</w:t>
      </w:r>
      <w:r w:rsidR="00303164">
        <w:t>.</w:t>
      </w:r>
      <w:r w:rsidRPr="00916662">
        <w:t xml:space="preserve"> </w:t>
      </w:r>
    </w:p>
    <w:p w14:paraId="506C0030" w14:textId="5F4802DD" w:rsidR="00051A1F" w:rsidRDefault="00916662" w:rsidP="00916662">
      <w:pPr>
        <w:ind w:firstLine="0"/>
      </w:pPr>
      <w:r w:rsidRPr="00916662">
        <w:t xml:space="preserve">DDS 0500389 </w:t>
      </w:r>
      <w:r w:rsidR="00303164">
        <w:t xml:space="preserve">is a </w:t>
      </w:r>
      <w:r w:rsidRPr="00916662">
        <w:t xml:space="preserve">State Agency with all funding coming from 611; </w:t>
      </w:r>
      <w:r w:rsidR="00303164">
        <w:t>it</w:t>
      </w:r>
      <w:r w:rsidR="00791F7B">
        <w:t xml:space="preserve"> </w:t>
      </w:r>
      <w:r w:rsidRPr="00916662">
        <w:t>does not receive 619 funding</w:t>
      </w:r>
      <w:r w:rsidR="00303164">
        <w:t>.</w:t>
      </w:r>
      <w:r w:rsidRPr="00916662">
        <w:t xml:space="preserve"> </w:t>
      </w:r>
    </w:p>
    <w:p w14:paraId="3EFE62C1" w14:textId="532715AC" w:rsidR="00051A1F" w:rsidRDefault="00916662" w:rsidP="00916662">
      <w:pPr>
        <w:ind w:firstLine="0"/>
      </w:pPr>
      <w:r w:rsidRPr="00916662">
        <w:t xml:space="preserve">DIVISION OF YOUTH SERVICES (DYS) 0500390 </w:t>
      </w:r>
      <w:r w:rsidR="00303164">
        <w:t xml:space="preserve">is a </w:t>
      </w:r>
      <w:r w:rsidRPr="00916662">
        <w:t>State Agency with all funding coming from 611;</w:t>
      </w:r>
      <w:r w:rsidR="00303164">
        <w:t xml:space="preserve"> it</w:t>
      </w:r>
      <w:r w:rsidRPr="00916662">
        <w:t xml:space="preserve"> does not receive 619 funding. </w:t>
      </w:r>
    </w:p>
    <w:p w14:paraId="67902F04" w14:textId="4946F15E" w:rsidR="00051A1F" w:rsidRDefault="00916662" w:rsidP="00916662">
      <w:pPr>
        <w:ind w:firstLine="0"/>
      </w:pPr>
      <w:r w:rsidRPr="00916662">
        <w:t xml:space="preserve">HAAS HALL ACADEMY 0500078 </w:t>
      </w:r>
      <w:r w:rsidR="00303164">
        <w:t xml:space="preserve">is a </w:t>
      </w:r>
      <w:r w:rsidRPr="00916662">
        <w:t>Charter School</w:t>
      </w:r>
      <w:r w:rsidR="00303164">
        <w:t>; it</w:t>
      </w:r>
      <w:r w:rsidR="00791F7B">
        <w:t xml:space="preserve"> </w:t>
      </w:r>
      <w:r w:rsidR="00303164">
        <w:t>d</w:t>
      </w:r>
      <w:r w:rsidRPr="00916662">
        <w:t>oes not operate special education program and receives zero funding</w:t>
      </w:r>
      <w:r w:rsidR="00791F7B">
        <w:t>.</w:t>
      </w:r>
      <w:r w:rsidRPr="00916662">
        <w:t xml:space="preserve"> </w:t>
      </w:r>
    </w:p>
    <w:p w14:paraId="498CAEDB" w14:textId="5B0DF0C5" w:rsidR="00051A1F" w:rsidRDefault="00916662" w:rsidP="00916662">
      <w:pPr>
        <w:ind w:firstLine="0"/>
      </w:pPr>
      <w:r w:rsidRPr="00916662">
        <w:t xml:space="preserve">JACKSONVILLE LIGHT HOUSE CHARTER SCHOOL 0500402 </w:t>
      </w:r>
      <w:r w:rsidR="00303164">
        <w:t>h</w:t>
      </w:r>
      <w:r w:rsidRPr="00916662">
        <w:t>ad zero 5</w:t>
      </w:r>
      <w:r w:rsidR="00303164">
        <w:t xml:space="preserve"> </w:t>
      </w:r>
      <w:r w:rsidRPr="00916662">
        <w:t>y</w:t>
      </w:r>
      <w:r w:rsidR="00303164">
        <w:t xml:space="preserve">ear </w:t>
      </w:r>
      <w:r w:rsidRPr="00916662">
        <w:t>o</w:t>
      </w:r>
      <w:r w:rsidR="00303164">
        <w:t>ld</w:t>
      </w:r>
      <w:r w:rsidRPr="00916662">
        <w:t xml:space="preserve">s. </w:t>
      </w:r>
    </w:p>
    <w:p w14:paraId="0055A8E4" w14:textId="2C325AC8" w:rsidR="00051A1F" w:rsidRDefault="00916662" w:rsidP="00916662">
      <w:pPr>
        <w:ind w:firstLine="0"/>
      </w:pPr>
      <w:r w:rsidRPr="00916662">
        <w:t>OZARK MONTESSORI ACADEMY SPRINGDALE 0500415 did not exist in previous year</w:t>
      </w:r>
      <w:r w:rsidR="00303164">
        <w:t>; it was</w:t>
      </w:r>
      <w:r w:rsidRPr="00916662">
        <w:t xml:space="preserve"> new </w:t>
      </w:r>
      <w:r w:rsidR="00303164">
        <w:t>in</w:t>
      </w:r>
      <w:r w:rsidR="00303164" w:rsidRPr="00916662">
        <w:t xml:space="preserve"> </w:t>
      </w:r>
      <w:r w:rsidRPr="00916662">
        <w:t>2015-16</w:t>
      </w:r>
      <w:r w:rsidR="00791F7B">
        <w:t>.</w:t>
      </w:r>
      <w:r w:rsidRPr="00916662">
        <w:t xml:space="preserve"> </w:t>
      </w:r>
      <w:r w:rsidR="00303164">
        <w:t>It h</w:t>
      </w:r>
      <w:r w:rsidRPr="00916662">
        <w:t>ad zero 5</w:t>
      </w:r>
      <w:r w:rsidR="00303164">
        <w:t xml:space="preserve"> </w:t>
      </w:r>
      <w:r w:rsidRPr="00916662">
        <w:t>y</w:t>
      </w:r>
      <w:r w:rsidR="00303164">
        <w:t xml:space="preserve">ear </w:t>
      </w:r>
      <w:r w:rsidRPr="00916662">
        <w:t>o</w:t>
      </w:r>
      <w:r w:rsidR="00303164">
        <w:t>ld</w:t>
      </w:r>
      <w:r w:rsidRPr="00916662">
        <w:t xml:space="preserve">s. </w:t>
      </w:r>
    </w:p>
    <w:p w14:paraId="06E20148" w14:textId="1806063A" w:rsidR="00051A1F" w:rsidRDefault="00916662" w:rsidP="00916662">
      <w:pPr>
        <w:ind w:firstLine="0"/>
      </w:pPr>
      <w:r w:rsidRPr="00916662">
        <w:t xml:space="preserve">RESPONSIVE ED SOLUTIONS NORTHWEST ARK CLASSICAL ACADEMY 0500409 </w:t>
      </w:r>
      <w:r w:rsidR="00303164">
        <w:t>h</w:t>
      </w:r>
      <w:r w:rsidRPr="00916662">
        <w:t>ad zero 5</w:t>
      </w:r>
      <w:r w:rsidR="00303164">
        <w:t xml:space="preserve"> </w:t>
      </w:r>
      <w:r w:rsidRPr="00916662">
        <w:t>y</w:t>
      </w:r>
      <w:r w:rsidR="00303164">
        <w:t xml:space="preserve">ear </w:t>
      </w:r>
      <w:r w:rsidRPr="00916662">
        <w:t>o</w:t>
      </w:r>
      <w:r w:rsidR="00303164">
        <w:t>ld</w:t>
      </w:r>
      <w:r w:rsidRPr="00916662">
        <w:t xml:space="preserve">s. </w:t>
      </w:r>
    </w:p>
    <w:p w14:paraId="77D657BB" w14:textId="6AC1F5AE" w:rsidR="00051A1F" w:rsidRDefault="00916662" w:rsidP="00916662">
      <w:pPr>
        <w:ind w:firstLine="0"/>
      </w:pPr>
      <w:r w:rsidRPr="00916662">
        <w:t xml:space="preserve">RESPONSIVE ED SOLUTIONS PREMIER HIGH SCHOOL OF LITTLE ROCK 0500408 </w:t>
      </w:r>
      <w:r w:rsidR="00303164">
        <w:t>o</w:t>
      </w:r>
      <w:r w:rsidRPr="00916662">
        <w:t>nly serves high school grades</w:t>
      </w:r>
      <w:r w:rsidR="00303164">
        <w:t>.</w:t>
      </w:r>
      <w:r w:rsidRPr="00916662">
        <w:t xml:space="preserve"> </w:t>
      </w:r>
    </w:p>
    <w:p w14:paraId="3549DCDC" w14:textId="12960BD7" w:rsidR="00051A1F" w:rsidRDefault="00916662" w:rsidP="00916662">
      <w:pPr>
        <w:ind w:firstLine="0"/>
      </w:pPr>
      <w:r w:rsidRPr="00916662">
        <w:t xml:space="preserve">RESPONSIVE ED SOLUTIONS QUEST MIDDLE SCHOOL OF LITTLE ROCK 0500412 </w:t>
      </w:r>
      <w:r w:rsidR="00303164">
        <w:t>o</w:t>
      </w:r>
      <w:r w:rsidRPr="00916662">
        <w:t>nly serves middle school grades</w:t>
      </w:r>
      <w:r w:rsidR="00303164">
        <w:t>.</w:t>
      </w:r>
      <w:r w:rsidRPr="00916662">
        <w:t xml:space="preserve"> </w:t>
      </w:r>
    </w:p>
    <w:p w14:paraId="231B4545" w14:textId="3A15D2DA" w:rsidR="00051A1F" w:rsidRDefault="00916662" w:rsidP="00916662">
      <w:pPr>
        <w:ind w:firstLine="0"/>
      </w:pPr>
      <w:r w:rsidRPr="00916662">
        <w:t xml:space="preserve">RESPONSIVE ED SOLUTIONS QUEST MIDDLE SCHOOL OF PINE BLUFF 0500410 </w:t>
      </w:r>
      <w:r w:rsidR="00303164">
        <w:t>o</w:t>
      </w:r>
      <w:r w:rsidRPr="00916662">
        <w:t>nly serves middle school grades</w:t>
      </w:r>
      <w:r w:rsidR="00303164">
        <w:t>.</w:t>
      </w:r>
      <w:r w:rsidRPr="00916662">
        <w:t xml:space="preserve"> </w:t>
      </w:r>
    </w:p>
    <w:p w14:paraId="06AF7D59" w14:textId="1F1FF95C" w:rsidR="00051A1F" w:rsidRDefault="00916662" w:rsidP="00916662">
      <w:pPr>
        <w:ind w:firstLine="0"/>
      </w:pPr>
      <w:r w:rsidRPr="00916662">
        <w:t xml:space="preserve">SIATECH HIGH SCHOOL 0500407 </w:t>
      </w:r>
      <w:r w:rsidR="00303164">
        <w:t>o</w:t>
      </w:r>
      <w:r w:rsidRPr="00916662">
        <w:t xml:space="preserve">nly serves high school grades. </w:t>
      </w:r>
    </w:p>
    <w:p w14:paraId="441A7F95" w14:textId="6C89D598" w:rsidR="00051A1F" w:rsidRDefault="00916662" w:rsidP="00916662">
      <w:pPr>
        <w:ind w:firstLine="0"/>
      </w:pPr>
      <w:r w:rsidRPr="00916662">
        <w:t>CAPITAL CITY</w:t>
      </w:r>
      <w:r w:rsidR="00303164">
        <w:t xml:space="preserve"> LIGHTHOUSE</w:t>
      </w:r>
      <w:r w:rsidRPr="00916662">
        <w:t xml:space="preserve"> did not exist in the prior year and </w:t>
      </w:r>
      <w:r w:rsidR="00303164">
        <w:t>is</w:t>
      </w:r>
      <w:r w:rsidR="00303164" w:rsidRPr="00916662">
        <w:t xml:space="preserve"> </w:t>
      </w:r>
      <w:r w:rsidRPr="00916662">
        <w:t xml:space="preserve">new for 2015-16; hence no funding </w:t>
      </w:r>
      <w:r w:rsidR="00791F7B">
        <w:t xml:space="preserve">was provided </w:t>
      </w:r>
      <w:r w:rsidRPr="00916662">
        <w:t xml:space="preserve">in </w:t>
      </w:r>
      <w:r w:rsidR="00791F7B">
        <w:t xml:space="preserve">the </w:t>
      </w:r>
      <w:r w:rsidRPr="00916662">
        <w:t>previous year</w:t>
      </w:r>
      <w:r w:rsidR="00791F7B">
        <w:t>.</w:t>
      </w:r>
      <w:r w:rsidRPr="00916662">
        <w:t xml:space="preserve"> </w:t>
      </w:r>
    </w:p>
    <w:p w14:paraId="4CE5F613" w14:textId="2ACC583E" w:rsidR="00916662" w:rsidRDefault="00916662" w:rsidP="00916662">
      <w:pPr>
        <w:ind w:firstLine="0"/>
      </w:pPr>
      <w:r w:rsidRPr="00916662">
        <w:t xml:space="preserve">ROCKBRIDGE MONTESORRI did not exist in the prior year and </w:t>
      </w:r>
      <w:r w:rsidR="00303164">
        <w:t>is</w:t>
      </w:r>
      <w:r w:rsidR="00303164" w:rsidRPr="00916662">
        <w:t xml:space="preserve"> </w:t>
      </w:r>
      <w:r w:rsidRPr="00916662">
        <w:t>new for 2015-16; hence no funding</w:t>
      </w:r>
      <w:r w:rsidR="00791F7B">
        <w:t xml:space="preserve"> was provided</w:t>
      </w:r>
      <w:r w:rsidRPr="00916662">
        <w:t xml:space="preserve"> in</w:t>
      </w:r>
      <w:r w:rsidR="00791F7B">
        <w:t xml:space="preserve"> the</w:t>
      </w:r>
      <w:r w:rsidRPr="00916662">
        <w:t xml:space="preserve"> previous year</w:t>
      </w:r>
      <w:r>
        <w:t>.</w:t>
      </w:r>
    </w:p>
    <w:p w14:paraId="5D251149" w14:textId="70F44242" w:rsidR="00916662" w:rsidRDefault="00916662" w:rsidP="004F10B5">
      <w:pPr>
        <w:pStyle w:val="Heading1"/>
      </w:pPr>
      <w:r>
        <w:rPr>
          <w:rFonts w:asciiTheme="minorHAnsi" w:eastAsia="Times New Roman" w:hAnsiTheme="minorHAnsi"/>
          <w:color w:val="000000" w:themeColor="text1"/>
        </w:rPr>
        <w:t xml:space="preserve">Bureau of </w:t>
      </w:r>
      <w:r w:rsidR="00303164">
        <w:rPr>
          <w:rFonts w:asciiTheme="minorHAnsi" w:eastAsia="Times New Roman" w:hAnsiTheme="minorHAnsi"/>
          <w:color w:val="000000" w:themeColor="text1"/>
        </w:rPr>
        <w:t>Education</w:t>
      </w:r>
    </w:p>
    <w:p w14:paraId="02A7F63F" w14:textId="659EC440" w:rsidR="00916662" w:rsidRDefault="00D94BB4" w:rsidP="00916662">
      <w:pPr>
        <w:ind w:firstLine="0"/>
      </w:pPr>
      <w:r w:rsidRPr="00D94BB4">
        <w:t xml:space="preserve">The </w:t>
      </w:r>
      <w:r w:rsidR="00303164">
        <w:t xml:space="preserve">Part B </w:t>
      </w:r>
      <w:r w:rsidRPr="00D94BB4">
        <w:t>appropriation</w:t>
      </w:r>
      <w:r w:rsidR="00303164">
        <w:t>s</w:t>
      </w:r>
      <w:r w:rsidRPr="00D94BB4">
        <w:t xml:space="preserve"> of 0 dollars are correct;</w:t>
      </w:r>
      <w:r w:rsidR="00303164">
        <w:t xml:space="preserve"> these</w:t>
      </w:r>
      <w:r w:rsidRPr="00D94BB4">
        <w:t xml:space="preserve"> school</w:t>
      </w:r>
      <w:r w:rsidR="00303164">
        <w:t>s</w:t>
      </w:r>
      <w:r w:rsidRPr="00D94BB4">
        <w:t xml:space="preserve"> did not need/request Part B supplemental funds to maintain/support their Special Education program that academic year. Through </w:t>
      </w:r>
      <w:r w:rsidRPr="00D94BB4">
        <w:lastRenderedPageBreak/>
        <w:t>utilizing the 15% of Indian School Equalization Program funds, identified for Special Education Programs, the schools provided special education services.</w:t>
      </w:r>
    </w:p>
    <w:p w14:paraId="71E5F414" w14:textId="77777777" w:rsidR="00D94BB4" w:rsidRDefault="00D94BB4" w:rsidP="00916662">
      <w:pPr>
        <w:ind w:firstLine="0"/>
      </w:pPr>
    </w:p>
    <w:p w14:paraId="5B6326D0" w14:textId="2C3CAEB3" w:rsidR="00D94BB4" w:rsidRPr="00D94BB4" w:rsidRDefault="00D94BB4" w:rsidP="00D94BB4">
      <w:pPr>
        <w:ind w:firstLine="0"/>
        <w:rPr>
          <w:b/>
        </w:rPr>
      </w:pPr>
      <w:r w:rsidRPr="00D94BB4">
        <w:rPr>
          <w:b/>
        </w:rPr>
        <w:t>A response of 0 or NA was reported as a value for Total LEA/ESA allocation for Section 611 of IDEA FFY 2014 ($) (column A2A) for one or more LEAs.</w:t>
      </w:r>
    </w:p>
    <w:p w14:paraId="6C5A127A" w14:textId="77777777" w:rsidR="00D94BB4" w:rsidRDefault="00D94BB4" w:rsidP="00D94BB4">
      <w:pPr>
        <w:ind w:firstLine="0"/>
      </w:pPr>
    </w:p>
    <w:p w14:paraId="05D4D248" w14:textId="77777777" w:rsidR="00D94BB4" w:rsidRDefault="00D94BB4" w:rsidP="00D94BB4">
      <w:pPr>
        <w:ind w:firstLine="0"/>
      </w:pPr>
      <w:r>
        <w:t>Four schools requested no Part B supplemental funds due to adequate Indian School Equalization Program (ISEP) funding.</w:t>
      </w:r>
    </w:p>
    <w:p w14:paraId="5683BDEB" w14:textId="77777777" w:rsidR="00D94BB4" w:rsidRDefault="00D94BB4" w:rsidP="00D94BB4">
      <w:pPr>
        <w:ind w:firstLine="0"/>
      </w:pPr>
    </w:p>
    <w:p w14:paraId="5093CA07" w14:textId="77777777" w:rsidR="00D94BB4" w:rsidRPr="00D94BB4" w:rsidRDefault="00D94BB4" w:rsidP="00D94BB4">
      <w:pPr>
        <w:ind w:firstLine="0"/>
        <w:rPr>
          <w:b/>
        </w:rPr>
      </w:pPr>
      <w:r w:rsidRPr="00D94BB4">
        <w:rPr>
          <w:b/>
        </w:rPr>
        <w:t xml:space="preserve">A response of 0 or NA was reported as a value for Total LEA/ESA allocation for Section 619 of IDEA FFY 2015 ($) (column A3B) for one or more LEAs. </w:t>
      </w:r>
    </w:p>
    <w:p w14:paraId="1719B3EB" w14:textId="77777777" w:rsidR="00D94BB4" w:rsidRDefault="00D94BB4" w:rsidP="00D94BB4">
      <w:pPr>
        <w:ind w:firstLine="0"/>
      </w:pPr>
    </w:p>
    <w:p w14:paraId="50BA5F62" w14:textId="77777777" w:rsidR="00D94BB4" w:rsidRDefault="00D94BB4" w:rsidP="00D94BB4">
      <w:pPr>
        <w:ind w:firstLine="0"/>
      </w:pPr>
      <w:r>
        <w:t>No 619 funding is allocated to LEAs via BIE. 619 funding is allocated directly to Tribes via Department of the Interior.</w:t>
      </w:r>
    </w:p>
    <w:p w14:paraId="50180627" w14:textId="77777777" w:rsidR="00D94BB4" w:rsidRPr="00D94BB4" w:rsidRDefault="00D94BB4" w:rsidP="00D94BB4">
      <w:pPr>
        <w:ind w:firstLine="0"/>
        <w:rPr>
          <w:b/>
        </w:rPr>
      </w:pPr>
    </w:p>
    <w:p w14:paraId="18EA2193" w14:textId="77777777" w:rsidR="00D94BB4" w:rsidRPr="00D94BB4" w:rsidRDefault="00D94BB4" w:rsidP="00D94BB4">
      <w:pPr>
        <w:ind w:firstLine="0"/>
        <w:rPr>
          <w:b/>
        </w:rPr>
      </w:pPr>
      <w:r w:rsidRPr="00D94BB4">
        <w:rPr>
          <w:b/>
        </w:rPr>
        <w:t>A response of NA was reported as a value for Determination under 34 CFR  300.600(a)(2) that controls whether the LEA may be able to reduce MOE during SY 2015-16 (column B2) for one or more LEAs.</w:t>
      </w:r>
    </w:p>
    <w:p w14:paraId="44B0E075" w14:textId="77777777" w:rsidR="00D94BB4" w:rsidRDefault="00D94BB4" w:rsidP="00D94BB4">
      <w:pPr>
        <w:ind w:firstLine="0"/>
      </w:pPr>
    </w:p>
    <w:p w14:paraId="6916B840" w14:textId="77777777" w:rsidR="00D94BB4" w:rsidRDefault="00D94BB4" w:rsidP="00D94BB4">
      <w:pPr>
        <w:ind w:firstLine="0"/>
      </w:pPr>
      <w:r>
        <w:t>MOE does not apply to BIE.</w:t>
      </w:r>
    </w:p>
    <w:p w14:paraId="509FBD9F" w14:textId="77777777" w:rsidR="00D94BB4" w:rsidRPr="00D94BB4" w:rsidRDefault="00D94BB4" w:rsidP="00D94BB4">
      <w:pPr>
        <w:ind w:firstLine="0"/>
        <w:rPr>
          <w:b/>
        </w:rPr>
      </w:pPr>
    </w:p>
    <w:p w14:paraId="27A763C4" w14:textId="77777777" w:rsidR="00D94BB4" w:rsidRPr="00D94BB4" w:rsidRDefault="00D94BB4" w:rsidP="00D94BB4">
      <w:pPr>
        <w:ind w:firstLine="0"/>
        <w:rPr>
          <w:b/>
        </w:rPr>
      </w:pPr>
      <w:r w:rsidRPr="00D94BB4">
        <w:rPr>
          <w:b/>
        </w:rPr>
        <w:t>The value reported for Voluntary CEIS Percent taken for voluntary CEIS during SY 2015-16 (%) (column C3C) was greater than 15.00%.</w:t>
      </w:r>
    </w:p>
    <w:p w14:paraId="1B3A63CA" w14:textId="77777777" w:rsidR="00D94BB4" w:rsidRDefault="00D94BB4" w:rsidP="00D94BB4">
      <w:pPr>
        <w:ind w:firstLine="0"/>
      </w:pPr>
    </w:p>
    <w:p w14:paraId="5BAB1AFC" w14:textId="12F542D8" w:rsidR="00D94BB4" w:rsidRDefault="00D94BB4" w:rsidP="00D94BB4">
      <w:pPr>
        <w:ind w:firstLine="0"/>
      </w:pPr>
      <w:r>
        <w:t xml:space="preserve">One LEA was required to adjust CEIS funding limit to the 15% level. </w:t>
      </w:r>
    </w:p>
    <w:p w14:paraId="2A130CDC" w14:textId="77777777" w:rsidR="00D94BB4" w:rsidRDefault="00D94BB4" w:rsidP="00D94BB4">
      <w:pPr>
        <w:ind w:firstLine="0"/>
      </w:pPr>
    </w:p>
    <w:p w14:paraId="4E372C02" w14:textId="77777777" w:rsidR="00D94BB4" w:rsidRPr="00D94BB4" w:rsidRDefault="00D94BB4" w:rsidP="00D94BB4">
      <w:pPr>
        <w:ind w:firstLine="0"/>
        <w:rPr>
          <w:b/>
        </w:rPr>
      </w:pPr>
      <w:r w:rsidRPr="00D94BB4">
        <w:rPr>
          <w:b/>
        </w:rPr>
        <w:t>A discrepancy was identified in FFY 2014 LEA/ESA 611 allocations amounts reported in the previous year's submission and the current year's submission for 611 funds.</w:t>
      </w:r>
    </w:p>
    <w:p w14:paraId="37E10A8C" w14:textId="77777777" w:rsidR="00D94BB4" w:rsidRDefault="00D94BB4" w:rsidP="00D94BB4">
      <w:pPr>
        <w:ind w:firstLine="0"/>
      </w:pPr>
    </w:p>
    <w:p w14:paraId="1DD192D6" w14:textId="35A0293C" w:rsidR="00D94BB4" w:rsidRDefault="00D94BB4" w:rsidP="00D94BB4">
      <w:pPr>
        <w:ind w:firstLine="0"/>
      </w:pPr>
      <w:r>
        <w:t>Current year funding levels reporting of FFY 2014 is correct. Previous year funding levels for 33 LEAs does not reflect the expenditure funding to Coordinated Agreement Units. BIE identified this reporting error in review of the year-to-year report.</w:t>
      </w:r>
    </w:p>
    <w:p w14:paraId="517C4843" w14:textId="4F0D10D8" w:rsidR="00D94BB4" w:rsidRDefault="00D94BB4" w:rsidP="004F10B5">
      <w:pPr>
        <w:pStyle w:val="Heading1"/>
      </w:pPr>
      <w:r>
        <w:rPr>
          <w:rFonts w:asciiTheme="minorHAnsi" w:eastAsia="Times New Roman" w:hAnsiTheme="minorHAnsi"/>
          <w:color w:val="000000" w:themeColor="text1"/>
        </w:rPr>
        <w:t>California</w:t>
      </w:r>
    </w:p>
    <w:p w14:paraId="27ED25F5" w14:textId="08C2B6B2" w:rsidR="00D94BB4" w:rsidRDefault="00D94BB4" w:rsidP="00916662">
      <w:pPr>
        <w:ind w:firstLine="0"/>
      </w:pPr>
      <w:r w:rsidRPr="00D94BB4">
        <w:t>Aspire Capitol is a direct funded Charter school under Sacramento City Unified that has been reported with the same NCES ID.</w:t>
      </w:r>
    </w:p>
    <w:p w14:paraId="6DA3292F" w14:textId="77777777" w:rsidR="00D94BB4" w:rsidRDefault="00D94BB4" w:rsidP="00916662">
      <w:pPr>
        <w:ind w:firstLine="0"/>
      </w:pPr>
    </w:p>
    <w:p w14:paraId="202A30CA" w14:textId="52992333" w:rsidR="00D94BB4" w:rsidRDefault="005C7710" w:rsidP="00D94BB4">
      <w:pPr>
        <w:tabs>
          <w:tab w:val="left" w:pos="360"/>
        </w:tabs>
        <w:ind w:firstLine="0"/>
        <w:rPr>
          <w:rStyle w:val="Style1"/>
        </w:rPr>
      </w:pPr>
      <w:r w:rsidRPr="005C7710">
        <w:rPr>
          <w:rStyle w:val="Style1"/>
        </w:rPr>
        <w:t>Children received CEIS under the IDEA in the following four LEAs during SY 2015-16 even though no funds were reserved for CEIS in SY 2015-16:</w:t>
      </w:r>
      <w:r w:rsidR="007B26E4">
        <w:rPr>
          <w:rStyle w:val="Style1"/>
        </w:rPr>
        <w:br/>
      </w:r>
      <w:r w:rsidR="007B26E4">
        <w:rPr>
          <w:rStyle w:val="Style1"/>
        </w:rPr>
        <w:br/>
        <w:t>BAKERSFIELD CITY ELEMENTARY (NCES ID:</w:t>
      </w:r>
      <w:r w:rsidR="00D94BB4">
        <w:rPr>
          <w:rStyle w:val="Style1"/>
        </w:rPr>
        <w:t xml:space="preserve"> </w:t>
      </w:r>
      <w:r w:rsidR="00D94BB4" w:rsidRPr="003613C9">
        <w:rPr>
          <w:rStyle w:val="Style1"/>
        </w:rPr>
        <w:t>0603630</w:t>
      </w:r>
      <w:r w:rsidR="007B26E4">
        <w:rPr>
          <w:rStyle w:val="Style1"/>
        </w:rPr>
        <w:t>)</w:t>
      </w:r>
      <w:r w:rsidR="00D94BB4">
        <w:rPr>
          <w:rStyle w:val="Style1"/>
        </w:rPr>
        <w:br/>
      </w:r>
      <w:r w:rsidR="00D94BB4" w:rsidRPr="003613C9">
        <w:rPr>
          <w:rStyle w:val="Style1"/>
        </w:rPr>
        <w:t>VAL VERDE UNIFIED</w:t>
      </w:r>
      <w:r w:rsidR="007B26E4">
        <w:rPr>
          <w:rStyle w:val="Style1"/>
        </w:rPr>
        <w:t xml:space="preserve"> (NCES ID:</w:t>
      </w:r>
      <w:r w:rsidR="00D94BB4">
        <w:rPr>
          <w:rStyle w:val="Style1"/>
        </w:rPr>
        <w:t xml:space="preserve"> </w:t>
      </w:r>
      <w:r w:rsidR="00D94BB4" w:rsidRPr="003613C9">
        <w:rPr>
          <w:rStyle w:val="Style1"/>
        </w:rPr>
        <w:t>0691135</w:t>
      </w:r>
      <w:r w:rsidR="007B26E4">
        <w:rPr>
          <w:rStyle w:val="Style1"/>
        </w:rPr>
        <w:t>)</w:t>
      </w:r>
      <w:r w:rsidR="00D94BB4">
        <w:rPr>
          <w:rStyle w:val="Style1"/>
        </w:rPr>
        <w:t xml:space="preserve"> </w:t>
      </w:r>
      <w:r w:rsidR="00D94BB4">
        <w:rPr>
          <w:rStyle w:val="Style1"/>
        </w:rPr>
        <w:br/>
      </w:r>
      <w:r w:rsidR="00D94BB4" w:rsidRPr="003613C9">
        <w:rPr>
          <w:rStyle w:val="Style1"/>
        </w:rPr>
        <w:t>BANNING UNIFIED</w:t>
      </w:r>
      <w:r w:rsidR="00D94BB4">
        <w:rPr>
          <w:rStyle w:val="Style1"/>
        </w:rPr>
        <w:t xml:space="preserve"> </w:t>
      </w:r>
      <w:r w:rsidR="007B26E4">
        <w:rPr>
          <w:rStyle w:val="Style1"/>
        </w:rPr>
        <w:t xml:space="preserve">(NCES ID: </w:t>
      </w:r>
      <w:r w:rsidR="00D94BB4" w:rsidRPr="003613C9">
        <w:rPr>
          <w:rStyle w:val="Style1"/>
        </w:rPr>
        <w:t>0603840</w:t>
      </w:r>
      <w:r w:rsidR="007B26E4">
        <w:rPr>
          <w:rStyle w:val="Style1"/>
        </w:rPr>
        <w:t>)</w:t>
      </w:r>
      <w:r w:rsidR="00051A1F">
        <w:rPr>
          <w:rStyle w:val="Style1"/>
        </w:rPr>
        <w:br/>
      </w:r>
      <w:r w:rsidR="007B26E4">
        <w:rPr>
          <w:rStyle w:val="Style1"/>
        </w:rPr>
        <w:t xml:space="preserve">SANTA CRUZ CITY HIGH (NCES ID: </w:t>
      </w:r>
      <w:r w:rsidR="00D94BB4" w:rsidRPr="003613C9">
        <w:rPr>
          <w:rStyle w:val="Style1"/>
        </w:rPr>
        <w:t>0635600</w:t>
      </w:r>
      <w:r w:rsidR="007B26E4">
        <w:rPr>
          <w:rStyle w:val="Style1"/>
        </w:rPr>
        <w:t>)</w:t>
      </w:r>
    </w:p>
    <w:p w14:paraId="14EF6625" w14:textId="77777777" w:rsidR="00D94BB4" w:rsidRDefault="00D94BB4" w:rsidP="00D94BB4">
      <w:pPr>
        <w:tabs>
          <w:tab w:val="left" w:pos="360"/>
        </w:tabs>
        <w:ind w:firstLine="0"/>
        <w:rPr>
          <w:sz w:val="24"/>
          <w:szCs w:val="24"/>
        </w:rPr>
      </w:pPr>
    </w:p>
    <w:p w14:paraId="0D9E820A" w14:textId="7A47D754" w:rsidR="00D94BB4" w:rsidRPr="003613C9" w:rsidRDefault="00D94BB4" w:rsidP="005C7710">
      <w:pPr>
        <w:tabs>
          <w:tab w:val="left" w:pos="360"/>
        </w:tabs>
        <w:ind w:firstLine="0"/>
        <w:rPr>
          <w:rStyle w:val="Style1"/>
          <w:szCs w:val="24"/>
        </w:rPr>
      </w:pPr>
      <w:r w:rsidRPr="003613C9">
        <w:rPr>
          <w:sz w:val="24"/>
          <w:szCs w:val="24"/>
        </w:rPr>
        <w:lastRenderedPageBreak/>
        <w:t>The</w:t>
      </w:r>
      <w:r w:rsidR="005C7710">
        <w:rPr>
          <w:sz w:val="24"/>
          <w:szCs w:val="24"/>
        </w:rPr>
        <w:t>se</w:t>
      </w:r>
      <w:r w:rsidRPr="003613C9">
        <w:rPr>
          <w:sz w:val="24"/>
          <w:szCs w:val="24"/>
        </w:rPr>
        <w:t xml:space="preserve"> LEA</w:t>
      </w:r>
      <w:r w:rsidR="005C7710">
        <w:rPr>
          <w:sz w:val="24"/>
          <w:szCs w:val="24"/>
        </w:rPr>
        <w:t>s</w:t>
      </w:r>
      <w:r w:rsidRPr="003613C9">
        <w:rPr>
          <w:sz w:val="24"/>
          <w:szCs w:val="24"/>
        </w:rPr>
        <w:t xml:space="preserve"> w</w:t>
      </w:r>
      <w:r w:rsidR="005C7710">
        <w:rPr>
          <w:sz w:val="24"/>
          <w:szCs w:val="24"/>
        </w:rPr>
        <w:t>ere</w:t>
      </w:r>
      <w:r w:rsidRPr="003613C9">
        <w:rPr>
          <w:sz w:val="24"/>
          <w:szCs w:val="24"/>
        </w:rPr>
        <w:t xml:space="preserve"> required to set-aside 15% of 14-15 funds on basis of 12-13 SY data. The LEA</w:t>
      </w:r>
      <w:r w:rsidR="005C7710">
        <w:rPr>
          <w:sz w:val="24"/>
          <w:szCs w:val="24"/>
        </w:rPr>
        <w:t>s</w:t>
      </w:r>
      <w:r w:rsidRPr="003613C9">
        <w:rPr>
          <w:sz w:val="24"/>
          <w:szCs w:val="24"/>
        </w:rPr>
        <w:t xml:space="preserve"> w</w:t>
      </w:r>
      <w:r w:rsidR="005C7710">
        <w:rPr>
          <w:sz w:val="24"/>
          <w:szCs w:val="24"/>
        </w:rPr>
        <w:t>ere</w:t>
      </w:r>
      <w:r w:rsidRPr="003613C9">
        <w:rPr>
          <w:sz w:val="24"/>
          <w:szCs w:val="24"/>
        </w:rPr>
        <w:t xml:space="preserve"> not determined significantly disproportionate on basis of 14-15 SY data.</w:t>
      </w:r>
    </w:p>
    <w:p w14:paraId="522AEF8F" w14:textId="40C186C5" w:rsidR="00F47ED6" w:rsidRPr="004F10B5" w:rsidRDefault="008B75BA" w:rsidP="004F10B5">
      <w:pPr>
        <w:pStyle w:val="Heading1"/>
      </w:pPr>
      <w:r>
        <w:rPr>
          <w:rFonts w:asciiTheme="minorHAnsi" w:eastAsia="Times New Roman" w:hAnsiTheme="minorHAnsi"/>
          <w:color w:val="000000" w:themeColor="text1"/>
        </w:rPr>
        <w:t>Colorado</w:t>
      </w:r>
    </w:p>
    <w:p w14:paraId="49E787AE" w14:textId="0BF8A523" w:rsidR="00F47ED6" w:rsidRPr="00F47ED6" w:rsidRDefault="00333A45" w:rsidP="00FD4B93">
      <w:pPr>
        <w:ind w:firstLine="0"/>
        <w:rPr>
          <w:rFonts w:ascii="Calibri" w:eastAsia="Times New Roman" w:hAnsi="Calibri" w:cs="Times New Roman"/>
          <w:color w:val="000000"/>
        </w:rPr>
      </w:pPr>
      <w:r>
        <w:rPr>
          <w:rFonts w:ascii="Calibri" w:eastAsia="Times New Roman" w:hAnsi="Calibri" w:cs="Times New Roman"/>
          <w:color w:val="000000"/>
        </w:rPr>
        <w:t>Colorado</w:t>
      </w:r>
      <w:r w:rsidR="00F47ED6" w:rsidRPr="00F47ED6">
        <w:rPr>
          <w:rFonts w:ascii="Calibri" w:eastAsia="Times New Roman" w:hAnsi="Calibri" w:cs="Times New Roman"/>
          <w:color w:val="000000"/>
        </w:rPr>
        <w:t xml:space="preserve"> </w:t>
      </w:r>
      <w:r w:rsidR="00FD4B93">
        <w:rPr>
          <w:rFonts w:ascii="Calibri" w:eastAsia="Times New Roman" w:hAnsi="Calibri" w:cs="Times New Roman"/>
          <w:color w:val="000000"/>
        </w:rPr>
        <w:t>reported NA for the</w:t>
      </w:r>
      <w:r w:rsidR="00FD4B93" w:rsidRPr="00FD4B93">
        <w:t xml:space="preserve"> </w:t>
      </w:r>
      <w:r w:rsidR="00FD4B93" w:rsidRPr="00FD4B93">
        <w:rPr>
          <w:rFonts w:ascii="Calibri" w:eastAsia="Times New Roman" w:hAnsi="Calibri" w:cs="Times New Roman"/>
          <w:color w:val="000000"/>
        </w:rPr>
        <w:t>"Total LEA/ESA allocation for Section 619 of IDEA FFY 2014 ($)</w:t>
      </w:r>
      <w:r w:rsidR="00FD4B93">
        <w:rPr>
          <w:rFonts w:ascii="Calibri" w:eastAsia="Times New Roman" w:hAnsi="Calibri" w:cs="Times New Roman"/>
          <w:color w:val="000000"/>
        </w:rPr>
        <w:t xml:space="preserve">” and </w:t>
      </w:r>
      <w:r w:rsidR="00FD4B93" w:rsidRPr="00FD4B93">
        <w:rPr>
          <w:rFonts w:ascii="Calibri" w:eastAsia="Times New Roman" w:hAnsi="Calibri" w:cs="Times New Roman"/>
          <w:color w:val="000000"/>
        </w:rPr>
        <w:t>"Total LEA/ESA allocation for Section 619 of IDEA FFY 2015 ($)"</w:t>
      </w:r>
      <w:r w:rsidR="00FD4B93">
        <w:rPr>
          <w:rFonts w:ascii="Calibri" w:eastAsia="Times New Roman" w:hAnsi="Calibri" w:cs="Times New Roman"/>
          <w:color w:val="000000"/>
        </w:rPr>
        <w:t xml:space="preserve"> for </w:t>
      </w:r>
      <w:r w:rsidR="00F47ED6" w:rsidRPr="00F47ED6">
        <w:rPr>
          <w:rFonts w:ascii="Calibri" w:eastAsia="Times New Roman" w:hAnsi="Calibri" w:cs="Times New Roman"/>
          <w:color w:val="000000"/>
        </w:rPr>
        <w:t>three of our LEAs</w:t>
      </w:r>
      <w:r w:rsidR="005E4C05">
        <w:rPr>
          <w:rFonts w:ascii="Calibri" w:eastAsia="Times New Roman" w:hAnsi="Calibri" w:cs="Times New Roman"/>
          <w:color w:val="000000"/>
        </w:rPr>
        <w:t xml:space="preserve"> </w:t>
      </w:r>
      <w:r w:rsidR="00FD4B93">
        <w:rPr>
          <w:rFonts w:ascii="Calibri" w:eastAsia="Times New Roman" w:hAnsi="Calibri" w:cs="Times New Roman"/>
          <w:color w:val="000000"/>
        </w:rPr>
        <w:t>because they</w:t>
      </w:r>
      <w:r w:rsidR="00F47ED6" w:rsidRPr="00F47ED6">
        <w:rPr>
          <w:rFonts w:ascii="Calibri" w:eastAsia="Times New Roman" w:hAnsi="Calibri" w:cs="Times New Roman"/>
          <w:color w:val="000000"/>
        </w:rPr>
        <w:t xml:space="preserve"> are correctional facilities and mental health facility and do not serve 619.</w:t>
      </w:r>
    </w:p>
    <w:p w14:paraId="74659B1B" w14:textId="12C7942D" w:rsidR="00F47ED6" w:rsidRDefault="00F47ED6" w:rsidP="004F10B5">
      <w:pPr>
        <w:pStyle w:val="Heading1"/>
      </w:pPr>
      <w:r>
        <w:rPr>
          <w:rFonts w:asciiTheme="minorHAnsi" w:eastAsia="Times New Roman" w:hAnsiTheme="minorHAnsi"/>
          <w:color w:val="000000" w:themeColor="text1"/>
        </w:rPr>
        <w:t>Connecticut</w:t>
      </w:r>
    </w:p>
    <w:p w14:paraId="51B593B6" w14:textId="5067CE82" w:rsidR="00F47ED6" w:rsidRDefault="00F47ED6" w:rsidP="008B75BA">
      <w:pPr>
        <w:ind w:firstLine="0"/>
      </w:pPr>
      <w:r w:rsidRPr="00F47ED6">
        <w:t xml:space="preserve">The local education agencies where </w:t>
      </w:r>
      <w:r w:rsidR="00DC2259">
        <w:t>NA was reported for IDEA Section 619 allocations</w:t>
      </w:r>
      <w:r w:rsidRPr="00F47ED6">
        <w:t xml:space="preserve"> do not service students with disabilities</w:t>
      </w:r>
      <w:r w:rsidR="00333A45">
        <w:t xml:space="preserve">, </w:t>
      </w:r>
      <w:r w:rsidRPr="00F47ED6">
        <w:t>ages 3 – 5.</w:t>
      </w:r>
    </w:p>
    <w:p w14:paraId="25AB1057" w14:textId="49120390" w:rsidR="00F47ED6" w:rsidRDefault="00F47ED6" w:rsidP="004F10B5">
      <w:pPr>
        <w:pStyle w:val="Heading1"/>
      </w:pPr>
      <w:r>
        <w:rPr>
          <w:rFonts w:asciiTheme="minorHAnsi" w:eastAsia="Times New Roman" w:hAnsiTheme="minorHAnsi"/>
          <w:color w:val="000000" w:themeColor="text1"/>
        </w:rPr>
        <w:t>Delaware</w:t>
      </w:r>
    </w:p>
    <w:p w14:paraId="2E9EB16C" w14:textId="3D6BD4A9" w:rsidR="00F47ED6" w:rsidRDefault="00F47ED6" w:rsidP="008B75BA">
      <w:pPr>
        <w:ind w:firstLine="0"/>
      </w:pPr>
      <w:r w:rsidRPr="00F47ED6">
        <w:t>LEAs who reported zero dollars for</w:t>
      </w:r>
      <w:r w:rsidR="0070360C">
        <w:t xml:space="preserve"> IDEA Section 61</w:t>
      </w:r>
      <w:r w:rsidR="00A717C6">
        <w:t>9</w:t>
      </w:r>
      <w:r w:rsidR="0070360C">
        <w:t xml:space="preserve"> allocations (</w:t>
      </w:r>
      <w:r w:rsidRPr="00F47ED6">
        <w:t>columns A3A and A3B</w:t>
      </w:r>
      <w:r w:rsidR="0070360C">
        <w:t>)</w:t>
      </w:r>
      <w:r w:rsidRPr="00F47ED6">
        <w:t xml:space="preserve"> do not have funding for 3 to 5</w:t>
      </w:r>
      <w:r w:rsidR="009363CA">
        <w:t xml:space="preserve"> year old children</w:t>
      </w:r>
      <w:r w:rsidRPr="00F47ED6">
        <w:t xml:space="preserve"> for this reporting period. LEA who reported NA for B2</w:t>
      </w:r>
      <w:r w:rsidR="00FF059C">
        <w:t xml:space="preserve"> was closed and </w:t>
      </w:r>
      <w:r w:rsidRPr="00F47ED6">
        <w:t>not given a determination. They also did not receive any funding for 611 in FFY 2015, or for 619 in FFY 2014 and FFY 2015. LEAs who did not report funding for FFY2014 were not open yet for that funding period.</w:t>
      </w:r>
    </w:p>
    <w:p w14:paraId="551420B0" w14:textId="77777777" w:rsidR="00F47ED6" w:rsidRDefault="00F47ED6" w:rsidP="008B75BA">
      <w:pPr>
        <w:ind w:firstLine="0"/>
      </w:pPr>
    </w:p>
    <w:p w14:paraId="4228EA35" w14:textId="07AFEFFD" w:rsidR="00F47ED6" w:rsidRPr="00994BB7" w:rsidRDefault="00F47ED6" w:rsidP="008B75BA">
      <w:pPr>
        <w:ind w:firstLine="0"/>
        <w:rPr>
          <w:rFonts w:eastAsiaTheme="minorHAnsi"/>
        </w:rPr>
      </w:pPr>
      <w:r>
        <w:t xml:space="preserve">FFY14 data was updated </w:t>
      </w:r>
      <w:r w:rsidR="009363CA">
        <w:t xml:space="preserve">from previous year’s data submission </w:t>
      </w:r>
      <w:r>
        <w:t xml:space="preserve">to reflect the change in allocations due to final award amount and enrollment as outlined in DDOE’s fiscal policy. </w:t>
      </w:r>
    </w:p>
    <w:p w14:paraId="743A9FB0" w14:textId="2B60356D" w:rsidR="00E27BAB" w:rsidRDefault="00E27BAB" w:rsidP="004F10B5">
      <w:pPr>
        <w:pStyle w:val="Heading1"/>
      </w:pPr>
      <w:r>
        <w:rPr>
          <w:rFonts w:asciiTheme="minorHAnsi" w:eastAsia="Times New Roman" w:hAnsiTheme="minorHAnsi"/>
          <w:color w:val="000000" w:themeColor="text1"/>
        </w:rPr>
        <w:t>District of Columbia</w:t>
      </w:r>
    </w:p>
    <w:p w14:paraId="23ED6CB7" w14:textId="49B8C2B6" w:rsidR="00051A1F" w:rsidRPr="00DB7B18" w:rsidRDefault="00E27BAB" w:rsidP="008B75BA">
      <w:pPr>
        <w:ind w:firstLine="0"/>
      </w:pPr>
      <w:r w:rsidRPr="00DB7B18">
        <w:t xml:space="preserve">There is no value for </w:t>
      </w:r>
      <w:r w:rsidR="009615F2" w:rsidRPr="00DB7B18">
        <w:t>determinations (</w:t>
      </w:r>
      <w:r w:rsidRPr="00DB7B18">
        <w:t>B2</w:t>
      </w:r>
      <w:r w:rsidR="009615F2" w:rsidRPr="00DB7B18">
        <w:t>)</w:t>
      </w:r>
      <w:r w:rsidRPr="00DB7B18">
        <w:t xml:space="preserve"> for Community Academy (1100007), Options PCS (1100018), Tree of Life (1100040) and Potomac Lighthouse PCS (1100060) due to the fact that these LEAs closed. No determinations under 34 CFR 300.600(a)(2) were issued for these LEAs in as determinations were communicated to LEAs subsequent to school closure. </w:t>
      </w:r>
    </w:p>
    <w:p w14:paraId="738082FD" w14:textId="77777777" w:rsidR="00051A1F" w:rsidRPr="00DB7B18" w:rsidRDefault="00051A1F" w:rsidP="008B75BA">
      <w:pPr>
        <w:ind w:firstLine="0"/>
      </w:pPr>
    </w:p>
    <w:p w14:paraId="6E946FD5" w14:textId="0FB83ABF" w:rsidR="00051A1F" w:rsidRPr="00DB7B18" w:rsidRDefault="00E27BAB" w:rsidP="008B75BA">
      <w:pPr>
        <w:ind w:firstLine="0"/>
      </w:pPr>
      <w:r w:rsidRPr="00DB7B18">
        <w:t>There were 3 LEAs which were new to DC in SY2015-16 (Washington Global PCS (1100102), Kingsman Academy PCS (1100099), and The Children’s Guild PCS (1100101)). Therefore values for</w:t>
      </w:r>
      <w:r w:rsidR="000D3D0B" w:rsidRPr="00DB7B18">
        <w:t xml:space="preserve"> the FFY 2014 allocations in columns</w:t>
      </w:r>
      <w:r w:rsidRPr="00DB7B18">
        <w:t xml:space="preserve"> A2A or A3A are NA for these LEAs. </w:t>
      </w:r>
    </w:p>
    <w:p w14:paraId="3408262A" w14:textId="77777777" w:rsidR="00051A1F" w:rsidRPr="00DB7B18" w:rsidRDefault="00051A1F" w:rsidP="008B75BA">
      <w:pPr>
        <w:ind w:firstLine="0"/>
      </w:pPr>
    </w:p>
    <w:p w14:paraId="392E35E9" w14:textId="77777777" w:rsidR="00051A1F" w:rsidRPr="00DB7B18" w:rsidRDefault="00E27BAB" w:rsidP="008B75BA">
      <w:pPr>
        <w:ind w:firstLine="0"/>
      </w:pPr>
      <w:r w:rsidRPr="00DB7B18">
        <w:t xml:space="preserve">Similarly, because determinations are based on SY2014-15 data, no determinations were able to be made for these schools in FFY2015. Determinations for KIPP DC PCS (1100031) and Cesar Chavez PCS (1100005) were made for the first time in FFY2015. Therefore values for A2A or A3A are NA for these LEAs. </w:t>
      </w:r>
    </w:p>
    <w:p w14:paraId="763D8E60" w14:textId="77777777" w:rsidR="00051A1F" w:rsidRPr="00DB7B18" w:rsidRDefault="00051A1F" w:rsidP="008B75BA">
      <w:pPr>
        <w:ind w:firstLine="0"/>
      </w:pPr>
    </w:p>
    <w:p w14:paraId="21C1B346" w14:textId="77777777" w:rsidR="006D1EAE" w:rsidRPr="00DB7B18" w:rsidRDefault="00E27BAB" w:rsidP="008B75BA">
      <w:pPr>
        <w:ind w:firstLine="0"/>
      </w:pPr>
      <w:r w:rsidRPr="00DB7B18">
        <w:t xml:space="preserve">In previous reporting years, these LEAs were dependent charter schools and their funding was therefore allocated to DCPS (1100030). </w:t>
      </w:r>
    </w:p>
    <w:p w14:paraId="226E3D05" w14:textId="77777777" w:rsidR="006D1EAE" w:rsidRPr="00DB7B18" w:rsidRDefault="006D1EAE" w:rsidP="008B75BA">
      <w:pPr>
        <w:ind w:firstLine="0"/>
      </w:pPr>
    </w:p>
    <w:p w14:paraId="301ED567" w14:textId="77777777" w:rsidR="006D1EAE" w:rsidRPr="00DB7B18" w:rsidRDefault="00E27BAB" w:rsidP="008B75BA">
      <w:pPr>
        <w:ind w:firstLine="0"/>
      </w:pPr>
      <w:r w:rsidRPr="00DB7B18">
        <w:lastRenderedPageBreak/>
        <w:t xml:space="preserve">There were 3 LEAs which closed in SY2013-14 and were removed from the FFY2014 submission (NCES 1100001, 1100074, 1100078). </w:t>
      </w:r>
    </w:p>
    <w:p w14:paraId="4EB03A34" w14:textId="77777777" w:rsidR="006D1EAE" w:rsidRPr="00DB7B18" w:rsidRDefault="006D1EAE" w:rsidP="008B75BA">
      <w:pPr>
        <w:ind w:firstLine="0"/>
      </w:pPr>
    </w:p>
    <w:p w14:paraId="068CE96B" w14:textId="42FBBDE1" w:rsidR="00051A1F" w:rsidRPr="00DB7B18" w:rsidRDefault="00E27BAB" w:rsidP="008B75BA">
      <w:pPr>
        <w:ind w:firstLine="0"/>
      </w:pPr>
      <w:r w:rsidRPr="00DB7B18">
        <w:t xml:space="preserve">There was an additional LEA (11F0006) which closed in SY2014-15 which was removed from this FFY2015 submission. NCESID 1100078 was removed from reporting this year because this entity is a public agency which is not subject to this reporting requirement. EL Haynes (1100043) had findings of significant disproportionality for FFY2013 but not for FFY2014; they elected not to use funds in FFY2014 and instead to use funds from FFY2015. Therefore the value for C2A is ‘YES’ but the values for C2A.1, C2A.2, C2A.3, and C2A.4 are ‘NO’ because the LEA did not have a finding of significant disproportionality for FFY2015. LEA 1100011 had a finding of significant disproportionality for FFY2015. However, this LEA elected to set aside their funds for FFY2016; therefore, no value is reported under C2B. Several LEAs have a data warning that no value is reported for A3A or A3B. </w:t>
      </w:r>
    </w:p>
    <w:p w14:paraId="6B44F083" w14:textId="77777777" w:rsidR="00051A1F" w:rsidRPr="00DB7B18" w:rsidRDefault="00051A1F" w:rsidP="008B75BA">
      <w:pPr>
        <w:ind w:firstLine="0"/>
      </w:pPr>
    </w:p>
    <w:p w14:paraId="080D1642" w14:textId="281C9320" w:rsidR="00E27BAB" w:rsidRDefault="00E27BAB" w:rsidP="008B75BA">
      <w:pPr>
        <w:ind w:firstLine="0"/>
      </w:pPr>
      <w:r w:rsidRPr="00DB7B18">
        <w:t>Many of our LEAs do not serve students aged 3-5 and therefore receive no funding under 619.</w:t>
      </w:r>
    </w:p>
    <w:p w14:paraId="46DDB434" w14:textId="77777777" w:rsidR="00051A1F" w:rsidRPr="002E59F5" w:rsidRDefault="00051A1F" w:rsidP="00E27BAB">
      <w:pPr>
        <w:ind w:firstLine="0"/>
      </w:pPr>
    </w:p>
    <w:p w14:paraId="36C02D70" w14:textId="3FC3E75A" w:rsidR="00E27BAB" w:rsidRDefault="00E27BAB" w:rsidP="00E27BAB">
      <w:pPr>
        <w:ind w:firstLine="0"/>
      </w:pPr>
      <w:r w:rsidRPr="002E59F5">
        <w:t xml:space="preserve">The LEAs with a value of NA for </w:t>
      </w:r>
      <w:r w:rsidR="002E59F5" w:rsidRPr="002E59F5">
        <w:t xml:space="preserve">Total LEA/ESA allocation for Section 619 of IDEA FFY 2015 ($) (column A3B) </w:t>
      </w:r>
      <w:r w:rsidRPr="002E59F5">
        <w:t>do not serve students aged 3-5. The relevant NCES IDs are listed below:</w:t>
      </w:r>
    </w:p>
    <w:p w14:paraId="598F4FD8" w14:textId="77777777" w:rsidR="00676A1F" w:rsidRDefault="00676A1F" w:rsidP="00E27BAB">
      <w:pPr>
        <w:ind w:firstLine="0"/>
      </w:pPr>
    </w:p>
    <w:p w14:paraId="225175BE" w14:textId="77777777" w:rsidR="00676A1F" w:rsidRDefault="00676A1F" w:rsidP="00E27BAB">
      <w:pPr>
        <w:ind w:firstLine="0"/>
        <w:sectPr w:rsidR="00676A1F">
          <w:footerReference w:type="default" r:id="rId12"/>
          <w:pgSz w:w="12240" w:h="15840"/>
          <w:pgMar w:top="1440" w:right="1440" w:bottom="1440" w:left="1440" w:header="720" w:footer="720" w:gutter="0"/>
          <w:cols w:space="720"/>
          <w:docGrid w:linePitch="360"/>
        </w:sectPr>
      </w:pPr>
    </w:p>
    <w:p w14:paraId="059C05DF" w14:textId="77777777" w:rsidR="00E27BAB" w:rsidRPr="002E59F5" w:rsidRDefault="00E27BAB" w:rsidP="00E27BAB">
      <w:pPr>
        <w:ind w:firstLine="0"/>
      </w:pPr>
      <w:r w:rsidRPr="002E59F5">
        <w:t>1100007</w:t>
      </w:r>
    </w:p>
    <w:p w14:paraId="4D99E9DE" w14:textId="77777777" w:rsidR="00E27BAB" w:rsidRPr="002E59F5" w:rsidRDefault="00E27BAB" w:rsidP="00E27BAB">
      <w:pPr>
        <w:ind w:firstLine="0"/>
      </w:pPr>
      <w:r w:rsidRPr="002E59F5">
        <w:t>1100013</w:t>
      </w:r>
    </w:p>
    <w:p w14:paraId="24ADC9C9" w14:textId="77777777" w:rsidR="00E27BAB" w:rsidRPr="002E59F5" w:rsidRDefault="00E27BAB" w:rsidP="00E27BAB">
      <w:pPr>
        <w:ind w:firstLine="0"/>
      </w:pPr>
      <w:r w:rsidRPr="002E59F5">
        <w:t>1100014</w:t>
      </w:r>
    </w:p>
    <w:p w14:paraId="3A22D938" w14:textId="77777777" w:rsidR="00E27BAB" w:rsidRPr="002E59F5" w:rsidRDefault="00E27BAB" w:rsidP="00E27BAB">
      <w:pPr>
        <w:ind w:firstLine="0"/>
      </w:pPr>
      <w:r w:rsidRPr="002E59F5">
        <w:t>1100018</w:t>
      </w:r>
    </w:p>
    <w:p w14:paraId="65F411D5" w14:textId="77777777" w:rsidR="00E27BAB" w:rsidRPr="002E59F5" w:rsidRDefault="00E27BAB" w:rsidP="00E27BAB">
      <w:pPr>
        <w:ind w:firstLine="0"/>
      </w:pPr>
      <w:r w:rsidRPr="002E59F5">
        <w:t>1100019</w:t>
      </w:r>
    </w:p>
    <w:p w14:paraId="5F5D0613" w14:textId="77777777" w:rsidR="00E27BAB" w:rsidRPr="002E59F5" w:rsidRDefault="00E27BAB" w:rsidP="00E27BAB">
      <w:pPr>
        <w:ind w:firstLine="0"/>
      </w:pPr>
      <w:r w:rsidRPr="002E59F5">
        <w:t>1100022</w:t>
      </w:r>
    </w:p>
    <w:p w14:paraId="0EBEDDBF" w14:textId="77777777" w:rsidR="00E27BAB" w:rsidRPr="002E59F5" w:rsidRDefault="00E27BAB" w:rsidP="00E27BAB">
      <w:pPr>
        <w:ind w:firstLine="0"/>
      </w:pPr>
      <w:r w:rsidRPr="002E59F5">
        <w:t>1100026</w:t>
      </w:r>
    </w:p>
    <w:p w14:paraId="4B4DAFDE" w14:textId="77777777" w:rsidR="00E27BAB" w:rsidRPr="002E59F5" w:rsidRDefault="00E27BAB" w:rsidP="00E27BAB">
      <w:pPr>
        <w:ind w:firstLine="0"/>
      </w:pPr>
      <w:r w:rsidRPr="002E59F5">
        <w:t>1100040</w:t>
      </w:r>
    </w:p>
    <w:p w14:paraId="7E60BC6C" w14:textId="77777777" w:rsidR="00E27BAB" w:rsidRPr="002E59F5" w:rsidRDefault="00E27BAB" w:rsidP="00E27BAB">
      <w:pPr>
        <w:ind w:firstLine="0"/>
      </w:pPr>
      <w:r w:rsidRPr="002E59F5">
        <w:t>1100058</w:t>
      </w:r>
    </w:p>
    <w:p w14:paraId="60298733" w14:textId="77777777" w:rsidR="00E27BAB" w:rsidRPr="002E59F5" w:rsidRDefault="00E27BAB" w:rsidP="00E27BAB">
      <w:pPr>
        <w:ind w:firstLine="0"/>
      </w:pPr>
      <w:r w:rsidRPr="002E59F5">
        <w:t>1100079</w:t>
      </w:r>
    </w:p>
    <w:p w14:paraId="3434950E" w14:textId="77777777" w:rsidR="00E27BAB" w:rsidRPr="002E59F5" w:rsidRDefault="00E27BAB" w:rsidP="00E27BAB">
      <w:pPr>
        <w:ind w:firstLine="0"/>
      </w:pPr>
      <w:r w:rsidRPr="002E59F5">
        <w:t>1100083</w:t>
      </w:r>
    </w:p>
    <w:p w14:paraId="604718A5" w14:textId="77777777" w:rsidR="00E27BAB" w:rsidRPr="002E59F5" w:rsidRDefault="00E27BAB" w:rsidP="00E27BAB">
      <w:pPr>
        <w:ind w:firstLine="0"/>
      </w:pPr>
      <w:r w:rsidRPr="002E59F5">
        <w:t>1100089</w:t>
      </w:r>
    </w:p>
    <w:p w14:paraId="228954A0" w14:textId="77777777" w:rsidR="00E27BAB" w:rsidRPr="002E59F5" w:rsidRDefault="00E27BAB" w:rsidP="00E27BAB">
      <w:pPr>
        <w:ind w:firstLine="0"/>
      </w:pPr>
      <w:r w:rsidRPr="002E59F5">
        <w:t>1100096</w:t>
      </w:r>
    </w:p>
    <w:p w14:paraId="09803A12" w14:textId="77777777" w:rsidR="00E27BAB" w:rsidRPr="002E59F5" w:rsidRDefault="00E27BAB" w:rsidP="00E27BAB">
      <w:pPr>
        <w:ind w:firstLine="0"/>
      </w:pPr>
      <w:r w:rsidRPr="002E59F5">
        <w:t>1100097</w:t>
      </w:r>
    </w:p>
    <w:p w14:paraId="17408402" w14:textId="77777777" w:rsidR="00E27BAB" w:rsidRPr="002E59F5" w:rsidRDefault="00E27BAB" w:rsidP="00E27BAB">
      <w:pPr>
        <w:ind w:firstLine="0"/>
      </w:pPr>
      <w:r w:rsidRPr="002E59F5">
        <w:t>1100005</w:t>
      </w:r>
    </w:p>
    <w:p w14:paraId="2114EE6F" w14:textId="77777777" w:rsidR="00E27BAB" w:rsidRPr="002E59F5" w:rsidRDefault="00E27BAB" w:rsidP="00E27BAB">
      <w:pPr>
        <w:ind w:firstLine="0"/>
      </w:pPr>
      <w:r w:rsidRPr="002E59F5">
        <w:t>1100102</w:t>
      </w:r>
    </w:p>
    <w:p w14:paraId="3B0BEA85" w14:textId="77777777" w:rsidR="00E27BAB" w:rsidRPr="002E59F5" w:rsidRDefault="00E27BAB" w:rsidP="00E27BAB">
      <w:pPr>
        <w:ind w:firstLine="0"/>
      </w:pPr>
      <w:r w:rsidRPr="002E59F5">
        <w:t>1100099</w:t>
      </w:r>
    </w:p>
    <w:p w14:paraId="0EBD78BB" w14:textId="77777777" w:rsidR="00676A1F" w:rsidRDefault="00676A1F" w:rsidP="00E27BAB">
      <w:pPr>
        <w:ind w:firstLine="0"/>
        <w:sectPr w:rsidR="00676A1F" w:rsidSect="00676A1F">
          <w:type w:val="continuous"/>
          <w:pgSz w:w="12240" w:h="15840"/>
          <w:pgMar w:top="1440" w:right="1440" w:bottom="1440" w:left="1440" w:header="720" w:footer="720" w:gutter="0"/>
          <w:cols w:num="4" w:space="720"/>
          <w:docGrid w:linePitch="360"/>
        </w:sectPr>
      </w:pPr>
    </w:p>
    <w:p w14:paraId="5330D41F" w14:textId="26365DE9" w:rsidR="00E27BAB" w:rsidRPr="002E59F5" w:rsidRDefault="00E27BAB" w:rsidP="00E27BAB">
      <w:pPr>
        <w:ind w:firstLine="0"/>
      </w:pPr>
    </w:p>
    <w:p w14:paraId="370F556E" w14:textId="707020CE" w:rsidR="00E27BAB" w:rsidRPr="002E59F5" w:rsidRDefault="00E27BAB" w:rsidP="00E27BAB">
      <w:pPr>
        <w:ind w:firstLine="0"/>
      </w:pPr>
      <w:r w:rsidRPr="002E59F5">
        <w:t xml:space="preserve">Supplemental funding was received from Department of Education (ED) after the initial FFY2014 allocations were provided to the state. The 611 allocations reported in the FFY2014 </w:t>
      </w:r>
      <w:r w:rsidR="00FD2D0C">
        <w:t>MO</w:t>
      </w:r>
      <w:r w:rsidR="00FD2D0C" w:rsidRPr="002E59F5">
        <w:t>E</w:t>
      </w:r>
      <w:r w:rsidR="00FD2D0C">
        <w:t xml:space="preserve"> and</w:t>
      </w:r>
      <w:r w:rsidRPr="002E59F5">
        <w:t xml:space="preserve"> CEIS data submission (previous year) for FFY2014 (A2B) do not reflect this supplemental funding. The 611 allocations reported in the FFY2015 Moe CEIS data submission (current year) for FFY2014 (A2A) do reflect this supplemental funding.  </w:t>
      </w:r>
    </w:p>
    <w:p w14:paraId="4731210D" w14:textId="497557E5" w:rsidR="00E27BAB" w:rsidRDefault="00E27BAB" w:rsidP="004F10B5">
      <w:pPr>
        <w:pStyle w:val="Heading1"/>
      </w:pPr>
      <w:r>
        <w:rPr>
          <w:rFonts w:asciiTheme="minorHAnsi" w:eastAsia="Times New Roman" w:hAnsiTheme="minorHAnsi"/>
          <w:color w:val="000000" w:themeColor="text1"/>
        </w:rPr>
        <w:t>Florida</w:t>
      </w:r>
    </w:p>
    <w:p w14:paraId="42CDDB9F" w14:textId="3C9357D1" w:rsidR="00E27BAB" w:rsidRDefault="00E27BAB" w:rsidP="008B75BA">
      <w:pPr>
        <w:ind w:firstLine="0"/>
      </w:pPr>
      <w:r w:rsidRPr="00E27BAB">
        <w:t>All LEAs without 619 allocations do not serve preschool students with disabilities.</w:t>
      </w:r>
    </w:p>
    <w:p w14:paraId="568E2BB1" w14:textId="790022B8" w:rsidR="00D05F04" w:rsidRDefault="00D05F04" w:rsidP="004F10B5">
      <w:pPr>
        <w:pStyle w:val="Heading1"/>
      </w:pPr>
      <w:r>
        <w:rPr>
          <w:rFonts w:asciiTheme="minorHAnsi" w:eastAsia="Times New Roman" w:hAnsiTheme="minorHAnsi"/>
          <w:color w:val="000000" w:themeColor="text1"/>
        </w:rPr>
        <w:t>Georgia</w:t>
      </w:r>
    </w:p>
    <w:p w14:paraId="272EFB9F" w14:textId="2DBD49D9" w:rsidR="00D05F04" w:rsidRDefault="00D05F04" w:rsidP="00D05F04">
      <w:pPr>
        <w:ind w:firstLine="0"/>
      </w:pPr>
      <w:r w:rsidRPr="00D05F04">
        <w:t>In column A2A</w:t>
      </w:r>
      <w:r w:rsidR="00110A83">
        <w:t xml:space="preserve"> (FFY 2014 IDEA 611 allocations)</w:t>
      </w:r>
      <w:r w:rsidRPr="00D05F04">
        <w:t>, NA was entered for newly established entities and therefore no positive value was needed. In columns A3A and A3B</w:t>
      </w:r>
      <w:r w:rsidR="00110A83">
        <w:t xml:space="preserve"> (IDEA 619 allocations)</w:t>
      </w:r>
      <w:r w:rsidRPr="00D05F04">
        <w:t>, NA was entered instead of a positive value because these entities only have grades 6 and above, therefore they do not receive a 619 allocation.</w:t>
      </w:r>
    </w:p>
    <w:p w14:paraId="34B5C6C2" w14:textId="4778A568" w:rsidR="00E63678" w:rsidRPr="004F10B5" w:rsidRDefault="00E63678" w:rsidP="004F10B5">
      <w:pPr>
        <w:pStyle w:val="Heading1"/>
      </w:pPr>
      <w:r>
        <w:rPr>
          <w:rFonts w:asciiTheme="minorHAnsi" w:eastAsia="Times New Roman" w:hAnsiTheme="minorHAnsi"/>
          <w:color w:val="000000" w:themeColor="text1"/>
        </w:rPr>
        <w:t>Guam</w:t>
      </w:r>
    </w:p>
    <w:p w14:paraId="2E7203B6" w14:textId="57913B19" w:rsidR="00E63678" w:rsidRPr="004F10B5" w:rsidRDefault="00E63678" w:rsidP="004F10B5">
      <w:pPr>
        <w:ind w:firstLine="0"/>
        <w:rPr>
          <w:rFonts w:ascii="Calibri" w:eastAsia="Times New Roman" w:hAnsi="Calibri" w:cs="Times New Roman"/>
          <w:color w:val="000000"/>
        </w:rPr>
      </w:pPr>
      <w:r w:rsidRPr="00E63678">
        <w:rPr>
          <w:rFonts w:ascii="Calibri" w:eastAsia="Times New Roman" w:hAnsi="Calibri" w:cs="Times New Roman"/>
          <w:color w:val="000000"/>
        </w:rPr>
        <w:t>GDOE is a unitary school system and does not receive 619 funding, therefor A3A and A3B are not applicable to Guam.</w:t>
      </w:r>
    </w:p>
    <w:p w14:paraId="79703CE7" w14:textId="078FAF33" w:rsidR="00E63678" w:rsidRPr="004F10B5" w:rsidRDefault="00E63678" w:rsidP="00620A1B">
      <w:pPr>
        <w:pStyle w:val="Heading1"/>
        <w:keepNext/>
        <w:keepLines/>
      </w:pPr>
      <w:r>
        <w:rPr>
          <w:rFonts w:asciiTheme="minorHAnsi" w:eastAsia="Times New Roman" w:hAnsiTheme="minorHAnsi"/>
          <w:color w:val="000000" w:themeColor="text1"/>
        </w:rPr>
        <w:lastRenderedPageBreak/>
        <w:t>Idaho</w:t>
      </w:r>
    </w:p>
    <w:p w14:paraId="573305D4" w14:textId="24E71802" w:rsidR="00E63678" w:rsidRDefault="00E63678" w:rsidP="00620A1B">
      <w:pPr>
        <w:keepNext/>
        <w:keepLines/>
        <w:ind w:firstLine="0"/>
        <w:rPr>
          <w:rFonts w:ascii="Calibri" w:eastAsia="Times New Roman" w:hAnsi="Calibri" w:cs="Times New Roman"/>
          <w:color w:val="000000"/>
        </w:rPr>
      </w:pPr>
      <w:r w:rsidRPr="00E63678">
        <w:rPr>
          <w:rFonts w:ascii="Calibri" w:eastAsia="Times New Roman" w:hAnsi="Calibri" w:cs="Times New Roman"/>
          <w:color w:val="000000"/>
        </w:rPr>
        <w:t>During the reporting period, a number of new charter schools started</w:t>
      </w:r>
      <w:r w:rsidR="00957F3E">
        <w:rPr>
          <w:rFonts w:ascii="Calibri" w:eastAsia="Times New Roman" w:hAnsi="Calibri" w:cs="Times New Roman"/>
          <w:color w:val="000000"/>
        </w:rPr>
        <w:t>, so no FFY 2014 allocations were reported</w:t>
      </w:r>
      <w:r w:rsidRPr="00E63678">
        <w:rPr>
          <w:rFonts w:ascii="Calibri" w:eastAsia="Times New Roman" w:hAnsi="Calibri" w:cs="Times New Roman"/>
          <w:color w:val="000000"/>
        </w:rPr>
        <w:t>. As LEA determinations are based on the 2013-14 year's data, no determinations were available for these charters. During the reporting period, a number of districts elected not to accept IDEA Part B funds.</w:t>
      </w:r>
    </w:p>
    <w:p w14:paraId="2B94766D" w14:textId="77777777" w:rsidR="00E63678" w:rsidRPr="00E63678" w:rsidRDefault="00E63678" w:rsidP="00E63678">
      <w:pPr>
        <w:ind w:firstLine="0"/>
        <w:rPr>
          <w:rFonts w:ascii="Calibri" w:eastAsia="Times New Roman" w:hAnsi="Calibri" w:cs="Times New Roman"/>
          <w:color w:val="000000"/>
        </w:rPr>
      </w:pPr>
    </w:p>
    <w:p w14:paraId="4430AC9D" w14:textId="29B84392" w:rsidR="00E63678" w:rsidRDefault="00A73EE9" w:rsidP="003F1A74">
      <w:pPr>
        <w:ind w:firstLine="0"/>
        <w:rPr>
          <w:rFonts w:ascii="Calibri" w:eastAsia="Times New Roman" w:hAnsi="Calibri" w:cs="Times New Roman"/>
          <w:color w:val="000000"/>
        </w:rPr>
      </w:pPr>
      <w:r>
        <w:rPr>
          <w:rFonts w:ascii="Calibri" w:eastAsia="Times New Roman" w:hAnsi="Calibri" w:cs="Times New Roman"/>
          <w:color w:val="000000"/>
        </w:rPr>
        <w:t>Zeros were</w:t>
      </w:r>
      <w:r w:rsidR="003F1A74">
        <w:rPr>
          <w:rFonts w:ascii="Calibri" w:eastAsia="Times New Roman" w:hAnsi="Calibri" w:cs="Times New Roman"/>
          <w:color w:val="000000"/>
        </w:rPr>
        <w:t xml:space="preserve"> reported for</w:t>
      </w:r>
      <w:r w:rsidR="003F1A74" w:rsidRPr="003F1A74">
        <w:t xml:space="preserve"> </w:t>
      </w:r>
      <w:r w:rsidR="003F1A74" w:rsidRPr="003F1A74">
        <w:rPr>
          <w:rFonts w:ascii="Calibri" w:eastAsia="Times New Roman" w:hAnsi="Calibri" w:cs="Times New Roman"/>
          <w:color w:val="000000"/>
        </w:rPr>
        <w:t xml:space="preserve">"Total LEA/ESA allocation for Section 611 </w:t>
      </w:r>
      <w:r w:rsidR="003F1A74">
        <w:rPr>
          <w:rFonts w:ascii="Calibri" w:eastAsia="Times New Roman" w:hAnsi="Calibri" w:cs="Times New Roman"/>
          <w:color w:val="000000"/>
        </w:rPr>
        <w:t>of IDEA FFY 2015 ($)</w:t>
      </w:r>
      <w:r w:rsidR="003F1A74" w:rsidRPr="003F1A74">
        <w:rPr>
          <w:rFonts w:ascii="Calibri" w:eastAsia="Times New Roman" w:hAnsi="Calibri" w:cs="Times New Roman"/>
          <w:color w:val="000000"/>
        </w:rPr>
        <w:t>"</w:t>
      </w:r>
      <w:r w:rsidR="003F1A74">
        <w:rPr>
          <w:rFonts w:ascii="Calibri" w:eastAsia="Times New Roman" w:hAnsi="Calibri" w:cs="Times New Roman"/>
          <w:color w:val="000000"/>
        </w:rPr>
        <w:t xml:space="preserve"> (A2B) </w:t>
      </w:r>
      <w:r w:rsidR="00FD2D0C">
        <w:rPr>
          <w:rFonts w:ascii="Calibri" w:eastAsia="Times New Roman" w:hAnsi="Calibri" w:cs="Times New Roman"/>
          <w:color w:val="000000"/>
        </w:rPr>
        <w:t>for</w:t>
      </w:r>
      <w:r w:rsidR="00FD2D0C" w:rsidRPr="00E63678">
        <w:rPr>
          <w:rFonts w:ascii="Calibri" w:eastAsia="Times New Roman" w:hAnsi="Calibri" w:cs="Times New Roman"/>
          <w:color w:val="000000"/>
        </w:rPr>
        <w:t xml:space="preserve"> one</w:t>
      </w:r>
      <w:r w:rsidR="00E63678" w:rsidRPr="00E63678">
        <w:rPr>
          <w:rFonts w:ascii="Calibri" w:eastAsia="Times New Roman" w:hAnsi="Calibri" w:cs="Times New Roman"/>
          <w:color w:val="000000"/>
        </w:rPr>
        <w:t xml:space="preserve"> or more of LEAs </w:t>
      </w:r>
      <w:r w:rsidR="003F1A74">
        <w:rPr>
          <w:rFonts w:ascii="Calibri" w:eastAsia="Times New Roman" w:hAnsi="Calibri" w:cs="Times New Roman"/>
          <w:color w:val="000000"/>
        </w:rPr>
        <w:t xml:space="preserve">who </w:t>
      </w:r>
      <w:r w:rsidR="00E63678" w:rsidRPr="00E63678">
        <w:rPr>
          <w:rFonts w:ascii="Calibri" w:eastAsia="Times New Roman" w:hAnsi="Calibri" w:cs="Times New Roman"/>
          <w:color w:val="000000"/>
        </w:rPr>
        <w:t>elected not to apply for and</w:t>
      </w:r>
      <w:r w:rsidR="003F1A74">
        <w:rPr>
          <w:rFonts w:ascii="Calibri" w:eastAsia="Times New Roman" w:hAnsi="Calibri" w:cs="Times New Roman"/>
          <w:color w:val="000000"/>
        </w:rPr>
        <w:t>/</w:t>
      </w:r>
      <w:r w:rsidR="00E63678" w:rsidRPr="00E63678">
        <w:rPr>
          <w:rFonts w:ascii="Calibri" w:eastAsia="Times New Roman" w:hAnsi="Calibri" w:cs="Times New Roman"/>
          <w:color w:val="000000"/>
        </w:rPr>
        <w:t>or accept 611 funds</w:t>
      </w:r>
      <w:r w:rsidR="003F1A74" w:rsidRPr="003F1A74">
        <w:t xml:space="preserve"> </w:t>
      </w:r>
      <w:r w:rsidR="003F1A74">
        <w:rPr>
          <w:rFonts w:ascii="Calibri" w:eastAsia="Times New Roman" w:hAnsi="Calibri" w:cs="Times New Roman"/>
          <w:color w:val="000000"/>
        </w:rPr>
        <w:t>d</w:t>
      </w:r>
      <w:r w:rsidR="003F1A74" w:rsidRPr="003F1A74">
        <w:rPr>
          <w:rFonts w:ascii="Calibri" w:eastAsia="Times New Roman" w:hAnsi="Calibri" w:cs="Times New Roman"/>
          <w:color w:val="000000"/>
        </w:rPr>
        <w:t>uring the reporting period</w:t>
      </w:r>
      <w:r w:rsidR="00E63678" w:rsidRPr="00E63678">
        <w:rPr>
          <w:rFonts w:ascii="Calibri" w:eastAsia="Times New Roman" w:hAnsi="Calibri" w:cs="Times New Roman"/>
          <w:color w:val="000000"/>
        </w:rPr>
        <w:t>.</w:t>
      </w:r>
    </w:p>
    <w:p w14:paraId="79900CD6" w14:textId="77777777" w:rsidR="00E63678" w:rsidRPr="00E63678" w:rsidRDefault="00E63678" w:rsidP="00E63678">
      <w:pPr>
        <w:ind w:firstLine="0"/>
        <w:rPr>
          <w:rFonts w:ascii="Calibri" w:eastAsia="Times New Roman" w:hAnsi="Calibri" w:cs="Times New Roman"/>
          <w:color w:val="000000"/>
        </w:rPr>
      </w:pPr>
    </w:p>
    <w:p w14:paraId="29E11A2C" w14:textId="74D3846A" w:rsidR="00E63678" w:rsidRDefault="00C35B5F" w:rsidP="00C35B5F">
      <w:pPr>
        <w:ind w:firstLine="0"/>
        <w:rPr>
          <w:rFonts w:ascii="Calibri" w:eastAsia="Times New Roman" w:hAnsi="Calibri" w:cs="Times New Roman"/>
          <w:color w:val="000000"/>
        </w:rPr>
      </w:pPr>
      <w:r>
        <w:rPr>
          <w:rFonts w:ascii="Calibri" w:eastAsia="Times New Roman" w:hAnsi="Calibri" w:cs="Times New Roman"/>
          <w:color w:val="000000"/>
        </w:rPr>
        <w:t xml:space="preserve">Zeros were reported for </w:t>
      </w:r>
      <w:r w:rsidRPr="00C35B5F">
        <w:rPr>
          <w:rFonts w:ascii="Calibri" w:eastAsia="Times New Roman" w:hAnsi="Calibri" w:cs="Times New Roman"/>
          <w:color w:val="000000"/>
        </w:rPr>
        <w:t>"Total LEA/ESA allocation for Section 619 of IDEA FFY 2015 ($)</w:t>
      </w:r>
      <w:r>
        <w:rPr>
          <w:rFonts w:ascii="Calibri" w:eastAsia="Times New Roman" w:hAnsi="Calibri" w:cs="Times New Roman"/>
          <w:color w:val="000000"/>
        </w:rPr>
        <w:t>” (A3B)</w:t>
      </w:r>
      <w:r w:rsidRPr="00C35B5F">
        <w:rPr>
          <w:rFonts w:ascii="Calibri" w:eastAsia="Times New Roman" w:hAnsi="Calibri" w:cs="Times New Roman"/>
          <w:color w:val="000000"/>
        </w:rPr>
        <w:t xml:space="preserve"> </w:t>
      </w:r>
      <w:r>
        <w:rPr>
          <w:rFonts w:ascii="Calibri" w:eastAsia="Times New Roman" w:hAnsi="Calibri" w:cs="Times New Roman"/>
          <w:color w:val="000000"/>
        </w:rPr>
        <w:t xml:space="preserve">for </w:t>
      </w:r>
      <w:r w:rsidR="00E63678" w:rsidRPr="00E63678">
        <w:rPr>
          <w:rFonts w:ascii="Calibri" w:eastAsia="Times New Roman" w:hAnsi="Calibri" w:cs="Times New Roman"/>
          <w:color w:val="000000"/>
        </w:rPr>
        <w:t>one or more of LEAs</w:t>
      </w:r>
      <w:r>
        <w:rPr>
          <w:rFonts w:ascii="Calibri" w:eastAsia="Times New Roman" w:hAnsi="Calibri" w:cs="Times New Roman"/>
          <w:color w:val="000000"/>
        </w:rPr>
        <w:t xml:space="preserve"> who</w:t>
      </w:r>
      <w:r w:rsidR="00E63678" w:rsidRPr="00E63678">
        <w:rPr>
          <w:rFonts w:ascii="Calibri" w:eastAsia="Times New Roman" w:hAnsi="Calibri" w:cs="Times New Roman"/>
          <w:color w:val="000000"/>
        </w:rPr>
        <w:t xml:space="preserve"> elected not to apply for and</w:t>
      </w:r>
      <w:r w:rsidR="000D295D">
        <w:rPr>
          <w:rFonts w:ascii="Calibri" w:eastAsia="Times New Roman" w:hAnsi="Calibri" w:cs="Times New Roman"/>
          <w:color w:val="000000"/>
        </w:rPr>
        <w:t>/</w:t>
      </w:r>
      <w:r w:rsidR="00E63678" w:rsidRPr="00E63678">
        <w:rPr>
          <w:rFonts w:ascii="Calibri" w:eastAsia="Times New Roman" w:hAnsi="Calibri" w:cs="Times New Roman"/>
          <w:color w:val="000000"/>
        </w:rPr>
        <w:t>or accept 619 funds</w:t>
      </w:r>
      <w:r w:rsidRPr="00C35B5F">
        <w:t xml:space="preserve"> </w:t>
      </w:r>
      <w:r>
        <w:rPr>
          <w:rFonts w:ascii="Calibri" w:eastAsia="Times New Roman" w:hAnsi="Calibri" w:cs="Times New Roman"/>
          <w:color w:val="000000"/>
        </w:rPr>
        <w:t>d</w:t>
      </w:r>
      <w:r w:rsidRPr="00C35B5F">
        <w:rPr>
          <w:rFonts w:ascii="Calibri" w:eastAsia="Times New Roman" w:hAnsi="Calibri" w:cs="Times New Roman"/>
          <w:color w:val="000000"/>
        </w:rPr>
        <w:t>uring the reporting period,</w:t>
      </w:r>
      <w:r w:rsidR="00E63678" w:rsidRPr="00E63678">
        <w:rPr>
          <w:rFonts w:ascii="Calibri" w:eastAsia="Times New Roman" w:hAnsi="Calibri" w:cs="Times New Roman"/>
          <w:color w:val="000000"/>
        </w:rPr>
        <w:t>.</w:t>
      </w:r>
    </w:p>
    <w:p w14:paraId="66377AD5" w14:textId="77777777" w:rsidR="00E63678" w:rsidRPr="00E63678" w:rsidRDefault="00E63678" w:rsidP="00E63678">
      <w:pPr>
        <w:ind w:firstLine="0"/>
        <w:rPr>
          <w:rFonts w:ascii="Calibri" w:eastAsia="Times New Roman" w:hAnsi="Calibri" w:cs="Times New Roman"/>
          <w:color w:val="000000"/>
        </w:rPr>
      </w:pPr>
    </w:p>
    <w:p w14:paraId="4FE33262" w14:textId="219F0FE0" w:rsidR="00E63678" w:rsidRPr="000706F1" w:rsidRDefault="00A672E9" w:rsidP="00E63678">
      <w:pPr>
        <w:ind w:firstLine="0"/>
        <w:rPr>
          <w:rFonts w:ascii="Calibri" w:eastAsia="Times New Roman" w:hAnsi="Calibri" w:cs="Times New Roman"/>
          <w:color w:val="000000"/>
        </w:rPr>
      </w:pPr>
      <w:r>
        <w:rPr>
          <w:rFonts w:ascii="Calibri" w:eastAsia="Times New Roman" w:hAnsi="Calibri" w:cs="Times New Roman"/>
          <w:color w:val="000000"/>
        </w:rPr>
        <w:t>Though</w:t>
      </w:r>
      <w:r w:rsidR="00E63678" w:rsidRPr="00E63678">
        <w:rPr>
          <w:rFonts w:ascii="Calibri" w:eastAsia="Times New Roman" w:hAnsi="Calibri" w:cs="Times New Roman"/>
          <w:color w:val="000000"/>
        </w:rPr>
        <w:t xml:space="preserve"> </w:t>
      </w:r>
      <w:r>
        <w:rPr>
          <w:rFonts w:ascii="Calibri" w:eastAsia="Times New Roman" w:hAnsi="Calibri" w:cs="Times New Roman"/>
          <w:color w:val="000000"/>
        </w:rPr>
        <w:t>t</w:t>
      </w:r>
      <w:r w:rsidR="00E63678" w:rsidRPr="00E63678">
        <w:rPr>
          <w:rFonts w:ascii="Calibri" w:eastAsia="Times New Roman" w:hAnsi="Calibri" w:cs="Times New Roman"/>
          <w:color w:val="000000"/>
        </w:rPr>
        <w:t>he LEA(s) did not have significant disproportionality in SY 2015-16 and was not required to use 15% of funds for CEIS</w:t>
      </w:r>
      <w:r>
        <w:rPr>
          <w:rFonts w:ascii="Calibri" w:eastAsia="Times New Roman" w:hAnsi="Calibri" w:cs="Times New Roman"/>
          <w:color w:val="000000"/>
        </w:rPr>
        <w:t xml:space="preserve"> and</w:t>
      </w:r>
      <w:r w:rsidR="00E63678" w:rsidRPr="00E63678">
        <w:rPr>
          <w:rFonts w:ascii="Calibri" w:eastAsia="Times New Roman" w:hAnsi="Calibri" w:cs="Times New Roman"/>
          <w:color w:val="000000"/>
        </w:rPr>
        <w:t xml:space="preserve"> did not voluntarily use up to 15% of IDEA 611 and 619 funds for CEIS in SY 2015-16</w:t>
      </w:r>
      <w:r>
        <w:rPr>
          <w:rFonts w:ascii="Calibri" w:eastAsia="Times New Roman" w:hAnsi="Calibri" w:cs="Times New Roman"/>
          <w:color w:val="000000"/>
        </w:rPr>
        <w:t>,t</w:t>
      </w:r>
      <w:r w:rsidR="00E63678" w:rsidRPr="00E63678">
        <w:rPr>
          <w:rFonts w:ascii="Calibri" w:eastAsia="Times New Roman" w:hAnsi="Calibri" w:cs="Times New Roman"/>
          <w:color w:val="000000"/>
        </w:rPr>
        <w:t>he district did provide CEIS to one or more students us</w:t>
      </w:r>
      <w:r>
        <w:rPr>
          <w:rFonts w:ascii="Calibri" w:eastAsia="Times New Roman" w:hAnsi="Calibri" w:cs="Times New Roman"/>
          <w:color w:val="000000"/>
        </w:rPr>
        <w:t>ing</w:t>
      </w:r>
      <w:r w:rsidR="00E63678" w:rsidRPr="00E63678">
        <w:rPr>
          <w:rFonts w:ascii="Calibri" w:eastAsia="Times New Roman" w:hAnsi="Calibri" w:cs="Times New Roman"/>
          <w:color w:val="000000"/>
        </w:rPr>
        <w:t xml:space="preserve"> state and other funds to do so and did not utilize IDEA funds.</w:t>
      </w:r>
    </w:p>
    <w:p w14:paraId="0EB0AAFE" w14:textId="7E25EC14" w:rsidR="00E63678" w:rsidRPr="004F10B5" w:rsidRDefault="00E63678" w:rsidP="004F10B5">
      <w:pPr>
        <w:pStyle w:val="Heading1"/>
      </w:pPr>
      <w:r>
        <w:rPr>
          <w:rFonts w:asciiTheme="minorHAnsi" w:eastAsia="Times New Roman" w:hAnsiTheme="minorHAnsi"/>
          <w:color w:val="000000" w:themeColor="text1"/>
        </w:rPr>
        <w:t>Illinois</w:t>
      </w:r>
    </w:p>
    <w:p w14:paraId="3392B922" w14:textId="7A4FBF89" w:rsidR="00051A1F" w:rsidRDefault="00CE3F74" w:rsidP="00E63678">
      <w:pPr>
        <w:ind w:firstLine="0"/>
        <w:rPr>
          <w:rFonts w:ascii="Calibri" w:eastAsia="Times New Roman" w:hAnsi="Calibri" w:cs="Times New Roman"/>
          <w:color w:val="000000"/>
        </w:rPr>
      </w:pPr>
      <w:r>
        <w:rPr>
          <w:rFonts w:ascii="Calibri" w:eastAsia="Times New Roman" w:hAnsi="Calibri" w:cs="Times New Roman"/>
          <w:color w:val="000000"/>
        </w:rPr>
        <w:t>T</w:t>
      </w:r>
      <w:r w:rsidR="00E63678" w:rsidRPr="00E63678">
        <w:rPr>
          <w:rFonts w:ascii="Calibri" w:eastAsia="Times New Roman" w:hAnsi="Calibri" w:cs="Times New Roman"/>
          <w:color w:val="000000"/>
        </w:rPr>
        <w:t xml:space="preserve">he SEA failed to provide an IDEA Section 619 allocation to the LEA. The SEA has since provided the LEA with the funds not allocated during FFY 2015 and FFY2016 and revised its allocation system to provide allocations based upon age and not grade level going forward. </w:t>
      </w:r>
    </w:p>
    <w:p w14:paraId="68A676CF" w14:textId="77777777" w:rsidR="00051A1F" w:rsidRDefault="00051A1F" w:rsidP="00E63678">
      <w:pPr>
        <w:ind w:firstLine="0"/>
        <w:rPr>
          <w:rFonts w:ascii="Calibri" w:eastAsia="Times New Roman" w:hAnsi="Calibri" w:cs="Times New Roman"/>
          <w:color w:val="000000"/>
        </w:rPr>
      </w:pPr>
    </w:p>
    <w:p w14:paraId="35D14567" w14:textId="628133A1" w:rsidR="00051A1F" w:rsidRDefault="00CE3F74" w:rsidP="00E63678">
      <w:pPr>
        <w:ind w:firstLine="0"/>
        <w:rPr>
          <w:rFonts w:ascii="Calibri" w:eastAsia="Times New Roman" w:hAnsi="Calibri" w:cs="Times New Roman"/>
          <w:color w:val="000000"/>
        </w:rPr>
      </w:pPr>
      <w:r>
        <w:rPr>
          <w:rFonts w:ascii="Calibri" w:eastAsia="Times New Roman" w:hAnsi="Calibri" w:cs="Times New Roman"/>
          <w:color w:val="000000"/>
        </w:rPr>
        <w:t>T</w:t>
      </w:r>
      <w:r w:rsidR="00E63678" w:rsidRPr="00E63678">
        <w:rPr>
          <w:rFonts w:ascii="Calibri" w:eastAsia="Times New Roman" w:hAnsi="Calibri" w:cs="Times New Roman"/>
          <w:color w:val="000000"/>
        </w:rPr>
        <w:t xml:space="preserve">he LEAs 1700218, 1701400, 1706960, 1714490, 1719320, 1720610, 1723350, 1724090, 1726880, 1728530, 1729280 did not receive an IDEA Section 619 allocation because they are high school districts and only serve children with disabilities ages 6-21. The LEAs do not serve children with disabilities ages 3-5, so they do not receive an IDEA Section 619 allocation. </w:t>
      </w:r>
    </w:p>
    <w:p w14:paraId="23D6C865" w14:textId="77777777" w:rsidR="00051A1F" w:rsidRDefault="00051A1F" w:rsidP="00E63678">
      <w:pPr>
        <w:ind w:firstLine="0"/>
        <w:rPr>
          <w:rFonts w:ascii="Calibri" w:eastAsia="Times New Roman" w:hAnsi="Calibri" w:cs="Times New Roman"/>
          <w:color w:val="000000"/>
        </w:rPr>
      </w:pPr>
    </w:p>
    <w:p w14:paraId="058D5BF6" w14:textId="11A69C9B" w:rsidR="00CE3F74" w:rsidRDefault="00CE3F74" w:rsidP="00E63678">
      <w:pPr>
        <w:ind w:firstLine="0"/>
        <w:rPr>
          <w:rFonts w:ascii="Calibri" w:eastAsia="Times New Roman" w:hAnsi="Calibri" w:cs="Times New Roman"/>
          <w:color w:val="000000"/>
        </w:rPr>
      </w:pPr>
      <w:r>
        <w:rPr>
          <w:rFonts w:ascii="Calibri" w:eastAsia="Times New Roman" w:hAnsi="Calibri" w:cs="Times New Roman"/>
          <w:color w:val="000000"/>
        </w:rPr>
        <w:t xml:space="preserve">For one LEA, NA was reported for all of the following data elements: </w:t>
      </w:r>
      <w:r w:rsidR="00E63678" w:rsidRPr="00E63678">
        <w:rPr>
          <w:rFonts w:ascii="Calibri" w:eastAsia="Times New Roman" w:hAnsi="Calibri" w:cs="Times New Roman"/>
          <w:color w:val="000000"/>
        </w:rPr>
        <w:t xml:space="preserve"> </w:t>
      </w:r>
    </w:p>
    <w:p w14:paraId="1C5A9850" w14:textId="05464411" w:rsidR="00CE3F74" w:rsidRPr="000907DF" w:rsidRDefault="00E63678" w:rsidP="000907DF">
      <w:pPr>
        <w:pStyle w:val="ListParagraph"/>
        <w:numPr>
          <w:ilvl w:val="0"/>
          <w:numId w:val="7"/>
        </w:numPr>
      </w:pPr>
      <w:r w:rsidRPr="000907DF">
        <w:rPr>
          <w:rFonts w:ascii="Calibri" w:eastAsia="Times New Roman" w:hAnsi="Calibri" w:cs="Times New Roman"/>
          <w:color w:val="000000"/>
        </w:rPr>
        <w:t xml:space="preserve">Total LEA/ESA allocations for Section 611 FFY 2014 (A2A) </w:t>
      </w:r>
    </w:p>
    <w:p w14:paraId="50415385" w14:textId="3FD2961D" w:rsidR="00CE3F74" w:rsidRPr="000907DF" w:rsidRDefault="00E63678" w:rsidP="000907DF">
      <w:pPr>
        <w:pStyle w:val="ListParagraph"/>
        <w:numPr>
          <w:ilvl w:val="0"/>
          <w:numId w:val="7"/>
        </w:numPr>
      </w:pPr>
      <w:r w:rsidRPr="000907DF">
        <w:rPr>
          <w:rFonts w:ascii="Calibri" w:eastAsia="Times New Roman" w:hAnsi="Calibri" w:cs="Times New Roman"/>
          <w:color w:val="000000"/>
        </w:rPr>
        <w:t xml:space="preserve">Total LEA/ESA allocations for Section 611 FFY 2015 (A2B) </w:t>
      </w:r>
    </w:p>
    <w:p w14:paraId="40011A7B" w14:textId="0CD5AC08" w:rsidR="00CE3F74" w:rsidRPr="000907DF" w:rsidRDefault="00E63678" w:rsidP="000907DF">
      <w:pPr>
        <w:pStyle w:val="ListParagraph"/>
        <w:numPr>
          <w:ilvl w:val="0"/>
          <w:numId w:val="7"/>
        </w:numPr>
      </w:pPr>
      <w:r w:rsidRPr="000907DF">
        <w:rPr>
          <w:rFonts w:ascii="Calibri" w:eastAsia="Times New Roman" w:hAnsi="Calibri" w:cs="Times New Roman"/>
          <w:color w:val="000000"/>
        </w:rPr>
        <w:t xml:space="preserve">Total LEA/ESA allocations for Section 619 FFY 2014 (A3A) </w:t>
      </w:r>
    </w:p>
    <w:p w14:paraId="6073EABF" w14:textId="77777777" w:rsidR="004F6601" w:rsidRPr="004F6601" w:rsidRDefault="00E63678" w:rsidP="000907DF">
      <w:pPr>
        <w:pStyle w:val="ListParagraph"/>
        <w:numPr>
          <w:ilvl w:val="0"/>
          <w:numId w:val="7"/>
        </w:numPr>
      </w:pPr>
      <w:r w:rsidRPr="000907DF">
        <w:rPr>
          <w:rFonts w:ascii="Calibri" w:eastAsia="Times New Roman" w:hAnsi="Calibri" w:cs="Times New Roman"/>
          <w:color w:val="000000"/>
        </w:rPr>
        <w:t xml:space="preserve">Total LEA/ESA allocations for Section 619 FFY 2015 (A3B) </w:t>
      </w:r>
    </w:p>
    <w:p w14:paraId="33D84945" w14:textId="5A018484" w:rsidR="00E63678" w:rsidRDefault="00CE3F74" w:rsidP="004F6601">
      <w:pPr>
        <w:ind w:firstLine="0"/>
      </w:pPr>
      <w:r w:rsidRPr="004F6601">
        <w:rPr>
          <w:rFonts w:ascii="Calibri" w:eastAsia="Times New Roman" w:hAnsi="Calibri" w:cs="Times New Roman"/>
          <w:color w:val="000000"/>
        </w:rPr>
        <w:t>T</w:t>
      </w:r>
      <w:r w:rsidR="00E63678" w:rsidRPr="004F6601">
        <w:rPr>
          <w:rFonts w:ascii="Calibri" w:eastAsia="Times New Roman" w:hAnsi="Calibri" w:cs="Times New Roman"/>
          <w:color w:val="000000"/>
        </w:rPr>
        <w:t>h</w:t>
      </w:r>
      <w:r w:rsidRPr="004F6601">
        <w:rPr>
          <w:rFonts w:ascii="Calibri" w:eastAsia="Times New Roman" w:hAnsi="Calibri" w:cs="Times New Roman"/>
          <w:color w:val="000000"/>
        </w:rPr>
        <w:t>is</w:t>
      </w:r>
      <w:r w:rsidR="00E63678" w:rsidRPr="004F6601">
        <w:rPr>
          <w:rFonts w:ascii="Calibri" w:eastAsia="Times New Roman" w:hAnsi="Calibri" w:cs="Times New Roman"/>
          <w:color w:val="000000"/>
        </w:rPr>
        <w:t xml:space="preserve"> LEA did not receive an IDEA Section 611 or 619 allocation because it is a non high school district that did not serve students ages 3-5 during FFY 2015 and 2014.</w:t>
      </w:r>
    </w:p>
    <w:p w14:paraId="618545C3" w14:textId="70C531E1" w:rsidR="00B34D70" w:rsidRPr="004F10B5" w:rsidRDefault="00E63678" w:rsidP="004F10B5">
      <w:pPr>
        <w:pStyle w:val="Heading1"/>
      </w:pPr>
      <w:r>
        <w:rPr>
          <w:rFonts w:asciiTheme="minorHAnsi" w:eastAsia="Times New Roman" w:hAnsiTheme="minorHAnsi"/>
          <w:color w:val="000000" w:themeColor="text1"/>
        </w:rPr>
        <w:t>Indiana</w:t>
      </w:r>
    </w:p>
    <w:p w14:paraId="16879A38" w14:textId="01F9E370" w:rsidR="00B34D70" w:rsidRDefault="0086419C" w:rsidP="0086419C">
      <w:pPr>
        <w:ind w:firstLine="0"/>
      </w:pPr>
      <w:r>
        <w:t>The</w:t>
      </w:r>
      <w:r w:rsidR="00E63678" w:rsidRPr="00E63678">
        <w:t xml:space="preserve"> LEAs</w:t>
      </w:r>
      <w:r>
        <w:t xml:space="preserve"> with NA reported for "Total LEA/ESA allocation for Section 611 of IDEA FFY 2014 ($)" and "Total LEA/ESA allocation for Section 611 of IDEA FFY 2015 ($)"</w:t>
      </w:r>
      <w:r w:rsidR="00E63678" w:rsidRPr="00E63678">
        <w:t xml:space="preserve"> were charter schools. </w:t>
      </w:r>
      <w:r>
        <w:t>T</w:t>
      </w:r>
      <w:r w:rsidR="00E63678" w:rsidRPr="00E63678">
        <w:t>he</w:t>
      </w:r>
      <w:r>
        <w:t>se</w:t>
      </w:r>
      <w:r w:rsidR="00E63678" w:rsidRPr="00E63678">
        <w:t xml:space="preserve"> charter school had not yet opened, and therefore, it did not receive 611 funds for FFY 2014 and/or FFY 2015 (dependent on its date of opening).</w:t>
      </w:r>
    </w:p>
    <w:p w14:paraId="1270C772" w14:textId="77777777" w:rsidR="00051A1F" w:rsidRDefault="00051A1F" w:rsidP="00E63678">
      <w:pPr>
        <w:ind w:firstLine="0"/>
      </w:pPr>
    </w:p>
    <w:p w14:paraId="60F59934" w14:textId="07FF332C" w:rsidR="00B34D70" w:rsidRDefault="00E63678" w:rsidP="00E63678">
      <w:pPr>
        <w:ind w:firstLine="0"/>
      </w:pPr>
      <w:r w:rsidRPr="00E63678">
        <w:t xml:space="preserve">Indiana also did not issue 619 allocations to charter schools in the past, because charter schools do not have preschool. </w:t>
      </w:r>
      <w:r w:rsidR="00764C88">
        <w:t xml:space="preserve">Since this time, </w:t>
      </w:r>
      <w:r w:rsidRPr="00E63678">
        <w:t xml:space="preserve">we were made aware that allocations are to be given by age and not by </w:t>
      </w:r>
      <w:r w:rsidRPr="00E63678">
        <w:lastRenderedPageBreak/>
        <w:t xml:space="preserve">grade. The correction has been made, and charters have been allocated 619 funds beginning with FFY 2017. </w:t>
      </w:r>
    </w:p>
    <w:p w14:paraId="64181A88" w14:textId="77777777" w:rsidR="00051A1F" w:rsidRDefault="00051A1F" w:rsidP="00E63678">
      <w:pPr>
        <w:ind w:firstLine="0"/>
      </w:pPr>
    </w:p>
    <w:p w14:paraId="21EE6471" w14:textId="17369559" w:rsidR="00051A1F" w:rsidRDefault="00E63678" w:rsidP="00E63678">
      <w:pPr>
        <w:ind w:firstLine="0"/>
      </w:pPr>
      <w:r w:rsidRPr="00E63678">
        <w:t>NA was</w:t>
      </w:r>
      <w:r w:rsidR="005D66EA">
        <w:t xml:space="preserve"> reported</w:t>
      </w:r>
      <w:r w:rsidRPr="00E63678">
        <w:t xml:space="preserve"> </w:t>
      </w:r>
      <w:r w:rsidR="005D66EA">
        <w:t xml:space="preserve">for </w:t>
      </w:r>
      <w:r w:rsidR="00FD377E">
        <w:t>“Determination under 34 CFR  300.600(a)(2) that controls whether the LEA may be able to reduce MOE during SY 2015-16"</w:t>
      </w:r>
      <w:r w:rsidRPr="00E63678">
        <w:t xml:space="preserve">where the charter school was not yet open, or had not been open long enough to generate data to receive a determination in 2012-2013. </w:t>
      </w:r>
    </w:p>
    <w:p w14:paraId="1FCB21E1" w14:textId="387020CC" w:rsidR="00B34D70" w:rsidRPr="004F10B5" w:rsidRDefault="00B34D70" w:rsidP="004F10B5">
      <w:pPr>
        <w:pStyle w:val="Heading1"/>
      </w:pPr>
      <w:r>
        <w:rPr>
          <w:rFonts w:asciiTheme="minorHAnsi" w:eastAsia="Times New Roman" w:hAnsiTheme="minorHAnsi"/>
          <w:color w:val="000000" w:themeColor="text1"/>
        </w:rPr>
        <w:t>Iowa</w:t>
      </w:r>
    </w:p>
    <w:p w14:paraId="5DA45E72" w14:textId="645AD9BA" w:rsidR="00051A1F" w:rsidRDefault="00051A1F" w:rsidP="00051A1F">
      <w:pPr>
        <w:ind w:firstLine="0"/>
        <w:rPr>
          <w:rFonts w:ascii="Calibri" w:eastAsia="Times New Roman" w:hAnsi="Calibri" w:cs="Times New Roman"/>
          <w:color w:val="000000"/>
        </w:rPr>
      </w:pPr>
      <w:r w:rsidRPr="00B34D70">
        <w:rPr>
          <w:rFonts w:ascii="Calibri" w:eastAsia="Times New Roman" w:hAnsi="Calibri" w:cs="Times New Roman"/>
          <w:color w:val="000000"/>
        </w:rPr>
        <w:t>For 15-16</w:t>
      </w:r>
      <w:r w:rsidR="00396070">
        <w:rPr>
          <w:rFonts w:ascii="Calibri" w:eastAsia="Times New Roman" w:hAnsi="Calibri" w:cs="Times New Roman"/>
          <w:color w:val="000000"/>
        </w:rPr>
        <w:t>,</w:t>
      </w:r>
      <w:r w:rsidRPr="00B34D70">
        <w:rPr>
          <w:rFonts w:ascii="Calibri" w:eastAsia="Times New Roman" w:hAnsi="Calibri" w:cs="Times New Roman"/>
          <w:color w:val="000000"/>
        </w:rPr>
        <w:t xml:space="preserve"> </w:t>
      </w:r>
      <w:r w:rsidR="00396070">
        <w:rPr>
          <w:rFonts w:ascii="Calibri" w:eastAsia="Times New Roman" w:hAnsi="Calibri" w:cs="Times New Roman"/>
          <w:color w:val="000000"/>
        </w:rPr>
        <w:t>t</w:t>
      </w:r>
      <w:r w:rsidRPr="00B34D70">
        <w:rPr>
          <w:rFonts w:ascii="Calibri" w:eastAsia="Times New Roman" w:hAnsi="Calibri" w:cs="Times New Roman"/>
          <w:color w:val="000000"/>
        </w:rPr>
        <w:t>wo districts merged to Garner-Hayfield-Ventura (1912330).  To accurately and fairly calculate any Maintenance of Effort Reduction available to the merged district in 15-16, the 14-15 amounts for the two have to be combined, that is the $46,824 ($37,494 + $9,330</w:t>
      </w:r>
      <w:r w:rsidR="00764C88">
        <w:rPr>
          <w:rFonts w:ascii="Calibri" w:eastAsia="Times New Roman" w:hAnsi="Calibri" w:cs="Times New Roman"/>
          <w:color w:val="000000"/>
        </w:rPr>
        <w:t>)</w:t>
      </w:r>
      <w:r w:rsidRPr="00B34D70">
        <w:rPr>
          <w:rFonts w:ascii="Calibri" w:eastAsia="Times New Roman" w:hAnsi="Calibri" w:cs="Times New Roman"/>
          <w:color w:val="000000"/>
        </w:rPr>
        <w:t>.</w:t>
      </w:r>
    </w:p>
    <w:p w14:paraId="3158846F" w14:textId="2BA5B2F6" w:rsidR="00051A1F" w:rsidRDefault="00051A1F" w:rsidP="00B34D70">
      <w:pPr>
        <w:ind w:firstLine="0"/>
        <w:rPr>
          <w:rFonts w:ascii="Calibri" w:eastAsia="Times New Roman" w:hAnsi="Calibri" w:cs="Times New Roman"/>
          <w:color w:val="000000"/>
        </w:rPr>
      </w:pPr>
    </w:p>
    <w:p w14:paraId="539EC863" w14:textId="0C5F9DFF" w:rsidR="00051A1F" w:rsidRDefault="00051A1F" w:rsidP="00894A59">
      <w:pPr>
        <w:ind w:firstLine="0"/>
        <w:rPr>
          <w:rFonts w:ascii="Calibri" w:eastAsia="Times New Roman" w:hAnsi="Calibri" w:cs="Times New Roman"/>
          <w:color w:val="000000"/>
        </w:rPr>
      </w:pPr>
      <w:r w:rsidRPr="00B34D70">
        <w:rPr>
          <w:rFonts w:ascii="Calibri" w:eastAsia="Times New Roman" w:hAnsi="Calibri" w:cs="Times New Roman"/>
          <w:color w:val="000000"/>
        </w:rPr>
        <w:t xml:space="preserve">NA </w:t>
      </w:r>
      <w:r w:rsidR="00894A59">
        <w:rPr>
          <w:rFonts w:ascii="Calibri" w:eastAsia="Times New Roman" w:hAnsi="Calibri" w:cs="Times New Roman"/>
          <w:color w:val="000000"/>
        </w:rPr>
        <w:t>was reported for “</w:t>
      </w:r>
      <w:r w:rsidR="00894A59" w:rsidRPr="00894A59">
        <w:rPr>
          <w:rFonts w:ascii="Calibri" w:eastAsia="Times New Roman" w:hAnsi="Calibri" w:cs="Times New Roman"/>
          <w:color w:val="000000"/>
        </w:rPr>
        <w:t>"Total LEA/ESA allocation for Section 619 of IDEA FFY 2015 ($)"</w:t>
      </w:r>
      <w:r w:rsidR="00894A59">
        <w:rPr>
          <w:rFonts w:ascii="Calibri" w:eastAsia="Times New Roman" w:hAnsi="Calibri" w:cs="Times New Roman"/>
          <w:color w:val="000000"/>
        </w:rPr>
        <w:t xml:space="preserve"> (</w:t>
      </w:r>
      <w:r w:rsidRPr="00B34D70">
        <w:rPr>
          <w:rFonts w:ascii="Calibri" w:eastAsia="Times New Roman" w:hAnsi="Calibri" w:cs="Times New Roman"/>
          <w:color w:val="000000"/>
        </w:rPr>
        <w:t>Column A3B</w:t>
      </w:r>
      <w:r w:rsidR="00894A59">
        <w:rPr>
          <w:rFonts w:ascii="Calibri" w:eastAsia="Times New Roman" w:hAnsi="Calibri" w:cs="Times New Roman"/>
          <w:color w:val="000000"/>
        </w:rPr>
        <w:t>)</w:t>
      </w:r>
      <w:r w:rsidR="00764C88">
        <w:rPr>
          <w:rFonts w:ascii="Calibri" w:eastAsia="Times New Roman" w:hAnsi="Calibri" w:cs="Times New Roman"/>
          <w:color w:val="000000"/>
        </w:rPr>
        <w:t xml:space="preserve"> </w:t>
      </w:r>
      <w:r w:rsidR="00894A59">
        <w:rPr>
          <w:rFonts w:ascii="Calibri" w:eastAsia="Times New Roman" w:hAnsi="Calibri" w:cs="Times New Roman"/>
          <w:color w:val="000000"/>
        </w:rPr>
        <w:t>because n</w:t>
      </w:r>
      <w:r w:rsidRPr="00B34D70">
        <w:rPr>
          <w:rFonts w:ascii="Calibri" w:eastAsia="Times New Roman" w:hAnsi="Calibri" w:cs="Times New Roman"/>
          <w:color w:val="000000"/>
        </w:rPr>
        <w:t>o local district in Iowa receives Section 619 funding, only Intermediate Education Units (Area Education Agencies).</w:t>
      </w:r>
    </w:p>
    <w:p w14:paraId="6AC5DEE8" w14:textId="77777777" w:rsidR="00051A1F" w:rsidRPr="00B34D70" w:rsidRDefault="00051A1F" w:rsidP="00B34D70">
      <w:pPr>
        <w:ind w:firstLine="0"/>
        <w:rPr>
          <w:rFonts w:ascii="Calibri" w:eastAsia="Times New Roman" w:hAnsi="Calibri" w:cs="Times New Roman"/>
          <w:color w:val="000000"/>
        </w:rPr>
      </w:pPr>
    </w:p>
    <w:p w14:paraId="5B797CCD" w14:textId="6610FF97" w:rsidR="00B34D70" w:rsidRPr="000706F1" w:rsidRDefault="00B34D70" w:rsidP="00B34D70">
      <w:pPr>
        <w:ind w:firstLine="0"/>
        <w:rPr>
          <w:rFonts w:ascii="Calibri" w:eastAsia="Times New Roman" w:hAnsi="Calibri" w:cs="Times New Roman"/>
          <w:color w:val="000000"/>
        </w:rPr>
      </w:pPr>
      <w:r w:rsidRPr="00B34D70">
        <w:rPr>
          <w:rFonts w:ascii="Calibri" w:eastAsia="Times New Roman" w:hAnsi="Calibri" w:cs="Times New Roman"/>
          <w:color w:val="000000"/>
        </w:rPr>
        <w:t xml:space="preserve">NA </w:t>
      </w:r>
      <w:r w:rsidR="00894A59">
        <w:rPr>
          <w:rFonts w:ascii="Calibri" w:eastAsia="Times New Roman" w:hAnsi="Calibri" w:cs="Times New Roman"/>
          <w:color w:val="000000"/>
        </w:rPr>
        <w:t xml:space="preserve">was reported for determinations because </w:t>
      </w:r>
      <w:r w:rsidRPr="00B34D70">
        <w:rPr>
          <w:rFonts w:ascii="Calibri" w:eastAsia="Times New Roman" w:hAnsi="Calibri" w:cs="Times New Roman"/>
          <w:color w:val="000000"/>
        </w:rPr>
        <w:t xml:space="preserve">Iowa does not make determinations for State operated programs </w:t>
      </w:r>
      <w:r w:rsidR="00894A59">
        <w:rPr>
          <w:rFonts w:ascii="Calibri" w:eastAsia="Times New Roman" w:hAnsi="Calibri" w:cs="Times New Roman"/>
          <w:color w:val="000000"/>
        </w:rPr>
        <w:t xml:space="preserve">since </w:t>
      </w:r>
      <w:r w:rsidRPr="00B34D70">
        <w:rPr>
          <w:rFonts w:ascii="Calibri" w:eastAsia="Times New Roman" w:hAnsi="Calibri" w:cs="Times New Roman"/>
          <w:color w:val="000000"/>
        </w:rPr>
        <w:t>these programs are not required to submit student level data, assessment data, or other information needed to make annual determinations.</w:t>
      </w:r>
    </w:p>
    <w:p w14:paraId="54D9F44D" w14:textId="49A27588" w:rsidR="00B34D70" w:rsidRDefault="00B34D70" w:rsidP="004F10B5">
      <w:pPr>
        <w:pStyle w:val="Heading1"/>
      </w:pPr>
      <w:r>
        <w:rPr>
          <w:rFonts w:asciiTheme="minorHAnsi" w:eastAsia="Times New Roman" w:hAnsiTheme="minorHAnsi"/>
          <w:color w:val="000000" w:themeColor="text1"/>
        </w:rPr>
        <w:t>Kansas</w:t>
      </w:r>
    </w:p>
    <w:p w14:paraId="5C87BBCC" w14:textId="4B3D08EB" w:rsidR="00B34D70" w:rsidRDefault="00B54C18" w:rsidP="00B54C18">
      <w:pPr>
        <w:ind w:firstLine="0"/>
      </w:pPr>
      <w:r>
        <w:t xml:space="preserve">NA was reported for IDEA Section 619 allocations for FFY 2014 and FFY 2015 for </w:t>
      </w:r>
      <w:r w:rsidR="00B34D70" w:rsidRPr="00B34D70">
        <w:t>Topeka Juvenile Facility S0319 2000008, Larned JJA S0410 2000008, Kansas School for the Blind S0604 2000018, Parsons State Hospital S0507 2000022, KS State Penitentiary S0525 2000025</w:t>
      </w:r>
      <w:r>
        <w:t xml:space="preserve"> because they</w:t>
      </w:r>
      <w:r w:rsidR="00B34D70" w:rsidRPr="00B34D70">
        <w:t xml:space="preserve"> do not serve students age 3-5. They did not receive 619 allocations in FY205-16</w:t>
      </w:r>
    </w:p>
    <w:p w14:paraId="77C51766" w14:textId="77777777" w:rsidR="00B34D70" w:rsidRDefault="00B34D70" w:rsidP="00E63678">
      <w:pPr>
        <w:ind w:firstLine="0"/>
      </w:pPr>
    </w:p>
    <w:p w14:paraId="02E3AF1B" w14:textId="79A7F0EE" w:rsidR="00B34D70" w:rsidRDefault="00B34D70" w:rsidP="00B34D70">
      <w:pPr>
        <w:ind w:firstLine="0"/>
      </w:pPr>
      <w:r>
        <w:t xml:space="preserve">Kansas does not allocate 619 funds to correctional facilities or agencies that do not service preschoolers. Therefore, the NA in column A3B is a valid response. </w:t>
      </w:r>
    </w:p>
    <w:p w14:paraId="3A90486A" w14:textId="5CEF1C66" w:rsidR="00D97CBA" w:rsidRPr="004F10B5" w:rsidRDefault="00D97CBA" w:rsidP="004F10B5">
      <w:pPr>
        <w:pStyle w:val="Heading1"/>
      </w:pPr>
      <w:r>
        <w:rPr>
          <w:rFonts w:asciiTheme="minorHAnsi" w:eastAsia="Times New Roman" w:hAnsiTheme="minorHAnsi"/>
          <w:color w:val="000000" w:themeColor="text1"/>
        </w:rPr>
        <w:t>Louisiana</w:t>
      </w:r>
    </w:p>
    <w:p w14:paraId="38197CEB" w14:textId="77777777" w:rsidR="002E7ACC" w:rsidRDefault="002E7ACC" w:rsidP="00E63678">
      <w:pPr>
        <w:ind w:firstLine="0"/>
        <w:rPr>
          <w:rFonts w:ascii="Calibri" w:eastAsia="Times New Roman" w:hAnsi="Calibri" w:cs="Times New Roman"/>
          <w:color w:val="000000"/>
        </w:rPr>
      </w:pPr>
      <w:r>
        <w:rPr>
          <w:rFonts w:ascii="Calibri" w:eastAsia="Times New Roman" w:hAnsi="Calibri" w:cs="Times New Roman"/>
          <w:color w:val="000000"/>
        </w:rPr>
        <w:t xml:space="preserve">NA was reported for </w:t>
      </w:r>
      <w:r w:rsidRPr="002E7ACC">
        <w:rPr>
          <w:rFonts w:ascii="Calibri" w:eastAsia="Times New Roman" w:hAnsi="Calibri" w:cs="Times New Roman"/>
          <w:color w:val="000000"/>
        </w:rPr>
        <w:t>Section 619</w:t>
      </w:r>
      <w:r>
        <w:rPr>
          <w:rFonts w:ascii="Calibri" w:eastAsia="Times New Roman" w:hAnsi="Calibri" w:cs="Times New Roman"/>
          <w:color w:val="000000"/>
        </w:rPr>
        <w:t xml:space="preserve"> allocations (A3A and A3B) for the following 21 LEAs</w:t>
      </w:r>
      <w:r w:rsidRPr="002E7ACC">
        <w:rPr>
          <w:rFonts w:ascii="Calibri" w:eastAsia="Times New Roman" w:hAnsi="Calibri" w:cs="Times New Roman"/>
          <w:color w:val="000000"/>
        </w:rPr>
        <w:t xml:space="preserve"> </w:t>
      </w:r>
      <w:r>
        <w:rPr>
          <w:rFonts w:ascii="Calibri" w:eastAsia="Times New Roman" w:hAnsi="Calibri" w:cs="Times New Roman"/>
          <w:color w:val="000000"/>
        </w:rPr>
        <w:t xml:space="preserve">because the LEA did not receive a 619 allocation. </w:t>
      </w:r>
    </w:p>
    <w:p w14:paraId="0AD905CD" w14:textId="77777777" w:rsidR="002E7ACC" w:rsidRDefault="002E7ACC" w:rsidP="00E63678">
      <w:pPr>
        <w:ind w:firstLine="0"/>
        <w:rPr>
          <w:rFonts w:ascii="Calibri" w:eastAsia="Times New Roman" w:hAnsi="Calibri" w:cs="Times New Roman"/>
          <w:color w:val="000000"/>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2880"/>
        <w:gridCol w:w="2880"/>
      </w:tblGrid>
      <w:tr w:rsidR="002E7ACC" w:rsidRPr="002E7ACC" w14:paraId="1F458FA7" w14:textId="3D4D467A" w:rsidTr="002E7ACC">
        <w:trPr>
          <w:trHeight w:val="300"/>
        </w:trPr>
        <w:tc>
          <w:tcPr>
            <w:tcW w:w="2880" w:type="dxa"/>
            <w:shd w:val="clear" w:color="auto" w:fill="auto"/>
            <w:noWrap/>
            <w:hideMark/>
          </w:tcPr>
          <w:p w14:paraId="42179F42" w14:textId="77777777" w:rsidR="002E7ACC" w:rsidRPr="002E7ACC" w:rsidRDefault="002E7ACC" w:rsidP="002E7ACC">
            <w:pPr>
              <w:ind w:firstLine="0"/>
              <w:rPr>
                <w:rFonts w:ascii="Calibri" w:eastAsia="Times New Roman" w:hAnsi="Calibri" w:cs="Times New Roman"/>
                <w:color w:val="000000"/>
                <w:sz w:val="20"/>
                <w:szCs w:val="20"/>
              </w:rPr>
            </w:pPr>
            <w:r w:rsidRPr="002E7ACC">
              <w:rPr>
                <w:rFonts w:ascii="Calibri" w:eastAsia="Times New Roman" w:hAnsi="Calibri" w:cs="Times New Roman"/>
                <w:color w:val="000000"/>
                <w:sz w:val="20"/>
                <w:szCs w:val="20"/>
              </w:rPr>
              <w:t>Algiers Technology Academy (2200053)</w:t>
            </w:r>
          </w:p>
        </w:tc>
        <w:tc>
          <w:tcPr>
            <w:tcW w:w="2880" w:type="dxa"/>
          </w:tcPr>
          <w:p w14:paraId="6619D8CF" w14:textId="7D8C358F" w:rsidR="002E7ACC" w:rsidRPr="002E7ACC" w:rsidRDefault="002E7ACC" w:rsidP="002E7ACC">
            <w:pPr>
              <w:ind w:firstLine="0"/>
              <w:rPr>
                <w:rFonts w:ascii="Calibri" w:eastAsia="Times New Roman" w:hAnsi="Calibri" w:cs="Times New Roman"/>
                <w:color w:val="000000"/>
                <w:sz w:val="20"/>
                <w:szCs w:val="20"/>
              </w:rPr>
            </w:pPr>
            <w:r w:rsidRPr="002E7ACC">
              <w:rPr>
                <w:rFonts w:ascii="Calibri" w:eastAsia="Times New Roman" w:hAnsi="Calibri" w:cs="Times New Roman"/>
                <w:color w:val="000000"/>
                <w:sz w:val="20"/>
                <w:szCs w:val="20"/>
              </w:rPr>
              <w:t>Joseph S. Clark Preparatory High School (2200229)</w:t>
            </w:r>
          </w:p>
        </w:tc>
        <w:tc>
          <w:tcPr>
            <w:tcW w:w="2880" w:type="dxa"/>
          </w:tcPr>
          <w:p w14:paraId="5895970D" w14:textId="23CDBB2A" w:rsidR="002E7ACC" w:rsidRPr="002E7ACC" w:rsidRDefault="002E7ACC" w:rsidP="002E7ACC">
            <w:pPr>
              <w:ind w:firstLine="0"/>
              <w:rPr>
                <w:rFonts w:ascii="Calibri" w:eastAsia="Times New Roman" w:hAnsi="Calibri" w:cs="Times New Roman"/>
                <w:color w:val="000000"/>
                <w:sz w:val="20"/>
                <w:szCs w:val="20"/>
              </w:rPr>
            </w:pPr>
            <w:r w:rsidRPr="002E7ACC">
              <w:rPr>
                <w:rFonts w:ascii="Calibri" w:eastAsia="Times New Roman" w:hAnsi="Calibri" w:cs="Times New Roman"/>
                <w:color w:val="000000"/>
                <w:sz w:val="20"/>
                <w:szCs w:val="20"/>
              </w:rPr>
              <w:t>Sci Academy (2200237)</w:t>
            </w:r>
          </w:p>
        </w:tc>
      </w:tr>
      <w:tr w:rsidR="002E7ACC" w:rsidRPr="002E7ACC" w14:paraId="2EE5E453" w14:textId="7DD0BAAA" w:rsidTr="002E7ACC">
        <w:trPr>
          <w:trHeight w:val="300"/>
        </w:trPr>
        <w:tc>
          <w:tcPr>
            <w:tcW w:w="2880" w:type="dxa"/>
            <w:shd w:val="clear" w:color="auto" w:fill="auto"/>
            <w:noWrap/>
            <w:hideMark/>
          </w:tcPr>
          <w:p w14:paraId="4AA4C9FE" w14:textId="77777777" w:rsidR="002E7ACC" w:rsidRPr="002E7ACC" w:rsidRDefault="002E7ACC" w:rsidP="002E7ACC">
            <w:pPr>
              <w:ind w:firstLine="0"/>
              <w:rPr>
                <w:rFonts w:ascii="Calibri" w:eastAsia="Times New Roman" w:hAnsi="Calibri" w:cs="Times New Roman"/>
                <w:color w:val="000000"/>
                <w:sz w:val="20"/>
                <w:szCs w:val="20"/>
              </w:rPr>
            </w:pPr>
            <w:r w:rsidRPr="002E7ACC">
              <w:rPr>
                <w:rFonts w:ascii="Calibri" w:eastAsia="Times New Roman" w:hAnsi="Calibri" w:cs="Times New Roman"/>
                <w:color w:val="000000"/>
                <w:sz w:val="20"/>
                <w:szCs w:val="20"/>
              </w:rPr>
              <w:t>Capitol High School (2200183)</w:t>
            </w:r>
          </w:p>
        </w:tc>
        <w:tc>
          <w:tcPr>
            <w:tcW w:w="2880" w:type="dxa"/>
          </w:tcPr>
          <w:p w14:paraId="65703A11" w14:textId="06EFAC3C" w:rsidR="002E7ACC" w:rsidRPr="002E7ACC" w:rsidRDefault="002E7ACC" w:rsidP="002E7ACC">
            <w:pPr>
              <w:ind w:firstLine="0"/>
              <w:rPr>
                <w:rFonts w:ascii="Calibri" w:eastAsia="Times New Roman" w:hAnsi="Calibri" w:cs="Times New Roman"/>
                <w:color w:val="000000"/>
                <w:sz w:val="20"/>
                <w:szCs w:val="20"/>
              </w:rPr>
            </w:pPr>
            <w:r w:rsidRPr="002E7ACC">
              <w:rPr>
                <w:rFonts w:ascii="Calibri" w:eastAsia="Times New Roman" w:hAnsi="Calibri" w:cs="Times New Roman"/>
                <w:color w:val="000000"/>
                <w:sz w:val="20"/>
                <w:szCs w:val="20"/>
              </w:rPr>
              <w:t>KIPP Central City Academy (2200244)</w:t>
            </w:r>
          </w:p>
        </w:tc>
        <w:tc>
          <w:tcPr>
            <w:tcW w:w="2880" w:type="dxa"/>
          </w:tcPr>
          <w:p w14:paraId="4B961002" w14:textId="2692050A" w:rsidR="002E7ACC" w:rsidRPr="002E7ACC" w:rsidRDefault="002E7ACC" w:rsidP="002E7ACC">
            <w:pPr>
              <w:ind w:firstLine="0"/>
              <w:rPr>
                <w:rFonts w:ascii="Calibri" w:eastAsia="Times New Roman" w:hAnsi="Calibri" w:cs="Times New Roman"/>
                <w:color w:val="000000"/>
                <w:sz w:val="20"/>
                <w:szCs w:val="20"/>
              </w:rPr>
            </w:pPr>
            <w:r w:rsidRPr="002E7ACC">
              <w:rPr>
                <w:rFonts w:ascii="Calibri" w:eastAsia="Times New Roman" w:hAnsi="Calibri" w:cs="Times New Roman"/>
                <w:color w:val="000000"/>
                <w:sz w:val="20"/>
                <w:szCs w:val="20"/>
              </w:rPr>
              <w:t>Sophie B. Wright Institute of Academic Excellence (2200044)</w:t>
            </w:r>
          </w:p>
        </w:tc>
      </w:tr>
      <w:tr w:rsidR="002E7ACC" w:rsidRPr="002E7ACC" w14:paraId="59ED2363" w14:textId="56F0E721" w:rsidTr="002E7ACC">
        <w:trPr>
          <w:trHeight w:val="300"/>
        </w:trPr>
        <w:tc>
          <w:tcPr>
            <w:tcW w:w="2880" w:type="dxa"/>
            <w:shd w:val="clear" w:color="auto" w:fill="auto"/>
            <w:noWrap/>
            <w:hideMark/>
          </w:tcPr>
          <w:p w14:paraId="44750FD4" w14:textId="77777777" w:rsidR="002E7ACC" w:rsidRPr="002E7ACC" w:rsidRDefault="002E7ACC" w:rsidP="002E7ACC">
            <w:pPr>
              <w:ind w:firstLine="0"/>
              <w:rPr>
                <w:rFonts w:ascii="Calibri" w:eastAsia="Times New Roman" w:hAnsi="Calibri" w:cs="Times New Roman"/>
                <w:color w:val="000000"/>
                <w:sz w:val="20"/>
                <w:szCs w:val="20"/>
              </w:rPr>
            </w:pPr>
            <w:r w:rsidRPr="002E7ACC">
              <w:rPr>
                <w:rFonts w:ascii="Calibri" w:eastAsia="Times New Roman" w:hAnsi="Calibri" w:cs="Times New Roman"/>
                <w:color w:val="000000"/>
                <w:sz w:val="20"/>
                <w:szCs w:val="20"/>
              </w:rPr>
              <w:t>Cohen College Prep (2200128)</w:t>
            </w:r>
          </w:p>
        </w:tc>
        <w:tc>
          <w:tcPr>
            <w:tcW w:w="2880" w:type="dxa"/>
          </w:tcPr>
          <w:p w14:paraId="038FEB64" w14:textId="33AF21E2" w:rsidR="002E7ACC" w:rsidRPr="002E7ACC" w:rsidRDefault="002E7ACC" w:rsidP="002E7ACC">
            <w:pPr>
              <w:ind w:firstLine="0"/>
              <w:rPr>
                <w:rFonts w:ascii="Calibri" w:eastAsia="Times New Roman" w:hAnsi="Calibri" w:cs="Times New Roman"/>
                <w:color w:val="000000"/>
                <w:sz w:val="20"/>
                <w:szCs w:val="20"/>
              </w:rPr>
            </w:pPr>
            <w:r w:rsidRPr="002E7ACC">
              <w:rPr>
                <w:rFonts w:ascii="Calibri" w:eastAsia="Times New Roman" w:hAnsi="Calibri" w:cs="Times New Roman"/>
                <w:color w:val="000000"/>
                <w:sz w:val="20"/>
                <w:szCs w:val="20"/>
              </w:rPr>
              <w:t>KIPP Renaissance High School (2200197)</w:t>
            </w:r>
          </w:p>
        </w:tc>
        <w:tc>
          <w:tcPr>
            <w:tcW w:w="2880" w:type="dxa"/>
          </w:tcPr>
          <w:p w14:paraId="72DFC4FC" w14:textId="4AD80EBF" w:rsidR="002E7ACC" w:rsidRPr="002E7ACC" w:rsidRDefault="002E7ACC" w:rsidP="002E7ACC">
            <w:pPr>
              <w:ind w:firstLine="0"/>
              <w:rPr>
                <w:rFonts w:ascii="Calibri" w:eastAsia="Times New Roman" w:hAnsi="Calibri" w:cs="Times New Roman"/>
                <w:color w:val="000000"/>
                <w:sz w:val="20"/>
                <w:szCs w:val="20"/>
              </w:rPr>
            </w:pPr>
            <w:r w:rsidRPr="002E7ACC">
              <w:rPr>
                <w:rFonts w:ascii="Calibri" w:eastAsia="Times New Roman" w:hAnsi="Calibri" w:cs="Times New Roman"/>
                <w:color w:val="000000"/>
                <w:sz w:val="20"/>
                <w:szCs w:val="20"/>
              </w:rPr>
              <w:t>Tallulah Charter School (2200170)</w:t>
            </w:r>
          </w:p>
        </w:tc>
      </w:tr>
      <w:tr w:rsidR="002E7ACC" w:rsidRPr="002E7ACC" w14:paraId="5CE80B3D" w14:textId="0D94FC40" w:rsidTr="002E7ACC">
        <w:trPr>
          <w:trHeight w:val="300"/>
        </w:trPr>
        <w:tc>
          <w:tcPr>
            <w:tcW w:w="2880" w:type="dxa"/>
            <w:shd w:val="clear" w:color="auto" w:fill="auto"/>
            <w:noWrap/>
            <w:hideMark/>
          </w:tcPr>
          <w:p w14:paraId="797371F7" w14:textId="77777777" w:rsidR="002E7ACC" w:rsidRPr="002E7ACC" w:rsidRDefault="002E7ACC" w:rsidP="002E7ACC">
            <w:pPr>
              <w:ind w:firstLine="0"/>
              <w:rPr>
                <w:rFonts w:ascii="Calibri" w:eastAsia="Times New Roman" w:hAnsi="Calibri" w:cs="Times New Roman"/>
                <w:color w:val="000000"/>
                <w:sz w:val="20"/>
                <w:szCs w:val="20"/>
              </w:rPr>
            </w:pPr>
            <w:r w:rsidRPr="002E7ACC">
              <w:rPr>
                <w:rFonts w:ascii="Calibri" w:eastAsia="Times New Roman" w:hAnsi="Calibri" w:cs="Times New Roman"/>
                <w:color w:val="000000"/>
                <w:sz w:val="20"/>
                <w:szCs w:val="20"/>
              </w:rPr>
              <w:t>Crescent Leadership Academy (2200164)</w:t>
            </w:r>
          </w:p>
        </w:tc>
        <w:tc>
          <w:tcPr>
            <w:tcW w:w="2880" w:type="dxa"/>
          </w:tcPr>
          <w:p w14:paraId="6FE9BB11" w14:textId="60B3BBC2" w:rsidR="002E7ACC" w:rsidRPr="002E7ACC" w:rsidRDefault="002E7ACC" w:rsidP="002E7ACC">
            <w:pPr>
              <w:ind w:firstLine="0"/>
              <w:rPr>
                <w:rFonts w:ascii="Calibri" w:eastAsia="Times New Roman" w:hAnsi="Calibri" w:cs="Times New Roman"/>
                <w:color w:val="000000"/>
                <w:sz w:val="20"/>
                <w:szCs w:val="20"/>
              </w:rPr>
            </w:pPr>
            <w:r w:rsidRPr="002E7ACC">
              <w:rPr>
                <w:rFonts w:ascii="Calibri" w:eastAsia="Times New Roman" w:hAnsi="Calibri" w:cs="Times New Roman"/>
                <w:color w:val="000000"/>
                <w:sz w:val="20"/>
                <w:szCs w:val="20"/>
              </w:rPr>
              <w:t>Lake Area New Tech Early College High School (2200261)</w:t>
            </w:r>
          </w:p>
        </w:tc>
        <w:tc>
          <w:tcPr>
            <w:tcW w:w="2880" w:type="dxa"/>
          </w:tcPr>
          <w:p w14:paraId="279DCABD" w14:textId="5DBAA57A" w:rsidR="002E7ACC" w:rsidRPr="002E7ACC" w:rsidRDefault="002E7ACC" w:rsidP="002E7ACC">
            <w:pPr>
              <w:ind w:firstLine="0"/>
              <w:rPr>
                <w:rFonts w:ascii="Calibri" w:eastAsia="Times New Roman" w:hAnsi="Calibri" w:cs="Times New Roman"/>
                <w:color w:val="000000"/>
                <w:sz w:val="20"/>
                <w:szCs w:val="20"/>
              </w:rPr>
            </w:pPr>
            <w:r w:rsidRPr="002E7ACC">
              <w:rPr>
                <w:rFonts w:ascii="Calibri" w:eastAsia="Times New Roman" w:hAnsi="Calibri" w:cs="Times New Roman"/>
                <w:color w:val="000000"/>
                <w:sz w:val="20"/>
                <w:szCs w:val="20"/>
              </w:rPr>
              <w:t>The MAX Charter School (2200126)</w:t>
            </w:r>
          </w:p>
        </w:tc>
      </w:tr>
      <w:tr w:rsidR="002E7ACC" w:rsidRPr="002E7ACC" w14:paraId="2CF6BBB5" w14:textId="6B7783EF" w:rsidTr="002E7ACC">
        <w:trPr>
          <w:trHeight w:val="300"/>
        </w:trPr>
        <w:tc>
          <w:tcPr>
            <w:tcW w:w="2880" w:type="dxa"/>
            <w:shd w:val="clear" w:color="auto" w:fill="auto"/>
            <w:noWrap/>
            <w:hideMark/>
          </w:tcPr>
          <w:p w14:paraId="4D03FC66" w14:textId="77777777" w:rsidR="002E7ACC" w:rsidRPr="002E7ACC" w:rsidRDefault="002E7ACC" w:rsidP="002E7ACC">
            <w:pPr>
              <w:ind w:firstLine="0"/>
              <w:rPr>
                <w:rFonts w:ascii="Calibri" w:eastAsia="Times New Roman" w:hAnsi="Calibri" w:cs="Times New Roman"/>
                <w:color w:val="000000"/>
                <w:sz w:val="20"/>
                <w:szCs w:val="20"/>
              </w:rPr>
            </w:pPr>
            <w:r w:rsidRPr="002E7ACC">
              <w:rPr>
                <w:rFonts w:ascii="Calibri" w:eastAsia="Times New Roman" w:hAnsi="Calibri" w:cs="Times New Roman"/>
                <w:color w:val="000000"/>
                <w:sz w:val="20"/>
                <w:szCs w:val="20"/>
              </w:rPr>
              <w:t>G. W. Carver Collegiate Academy (2200132)</w:t>
            </w:r>
          </w:p>
        </w:tc>
        <w:tc>
          <w:tcPr>
            <w:tcW w:w="2880" w:type="dxa"/>
          </w:tcPr>
          <w:p w14:paraId="3180A589" w14:textId="55640AAC" w:rsidR="002E7ACC" w:rsidRPr="002E7ACC" w:rsidRDefault="002E7ACC" w:rsidP="002E7ACC">
            <w:pPr>
              <w:ind w:firstLine="0"/>
              <w:rPr>
                <w:rFonts w:ascii="Calibri" w:eastAsia="Times New Roman" w:hAnsi="Calibri" w:cs="Times New Roman"/>
                <w:color w:val="000000"/>
                <w:sz w:val="20"/>
                <w:szCs w:val="20"/>
              </w:rPr>
            </w:pPr>
            <w:r w:rsidRPr="002E7ACC">
              <w:rPr>
                <w:rFonts w:ascii="Calibri" w:eastAsia="Times New Roman" w:hAnsi="Calibri" w:cs="Times New Roman"/>
                <w:color w:val="000000"/>
                <w:sz w:val="20"/>
                <w:szCs w:val="20"/>
              </w:rPr>
              <w:t>Lake Charles College Prep (2200163)</w:t>
            </w:r>
          </w:p>
        </w:tc>
        <w:tc>
          <w:tcPr>
            <w:tcW w:w="2880" w:type="dxa"/>
          </w:tcPr>
          <w:p w14:paraId="630D4868" w14:textId="5C6B2F55" w:rsidR="002E7ACC" w:rsidRPr="002E7ACC" w:rsidRDefault="002E7ACC" w:rsidP="002E7ACC">
            <w:pPr>
              <w:ind w:firstLine="0"/>
              <w:rPr>
                <w:rFonts w:ascii="Calibri" w:eastAsia="Times New Roman" w:hAnsi="Calibri" w:cs="Times New Roman"/>
                <w:color w:val="000000"/>
                <w:sz w:val="20"/>
                <w:szCs w:val="20"/>
              </w:rPr>
            </w:pPr>
            <w:r w:rsidRPr="002E7ACC">
              <w:rPr>
                <w:rFonts w:ascii="Calibri" w:eastAsia="Times New Roman" w:hAnsi="Calibri" w:cs="Times New Roman"/>
                <w:color w:val="000000"/>
                <w:sz w:val="20"/>
                <w:szCs w:val="20"/>
              </w:rPr>
              <w:t>The NET Charter High School (2200167)</w:t>
            </w:r>
          </w:p>
        </w:tc>
      </w:tr>
      <w:tr w:rsidR="002E7ACC" w:rsidRPr="002E7ACC" w14:paraId="6186AAFA" w14:textId="0F9F9CDE" w:rsidTr="002E7ACC">
        <w:trPr>
          <w:trHeight w:val="300"/>
        </w:trPr>
        <w:tc>
          <w:tcPr>
            <w:tcW w:w="2880" w:type="dxa"/>
            <w:shd w:val="clear" w:color="auto" w:fill="auto"/>
            <w:noWrap/>
            <w:hideMark/>
          </w:tcPr>
          <w:p w14:paraId="108BE2C0" w14:textId="77777777" w:rsidR="002E7ACC" w:rsidRPr="002E7ACC" w:rsidRDefault="002E7ACC" w:rsidP="002E7ACC">
            <w:pPr>
              <w:ind w:firstLine="0"/>
              <w:rPr>
                <w:rFonts w:ascii="Calibri" w:eastAsia="Times New Roman" w:hAnsi="Calibri" w:cs="Times New Roman"/>
                <w:color w:val="000000"/>
                <w:sz w:val="20"/>
                <w:szCs w:val="20"/>
              </w:rPr>
            </w:pPr>
            <w:r w:rsidRPr="002E7ACC">
              <w:rPr>
                <w:rFonts w:ascii="Calibri" w:eastAsia="Times New Roman" w:hAnsi="Calibri" w:cs="Times New Roman"/>
                <w:color w:val="000000"/>
                <w:sz w:val="20"/>
                <w:szCs w:val="20"/>
              </w:rPr>
              <w:lastRenderedPageBreak/>
              <w:t>JCFA-East (2200173)</w:t>
            </w:r>
          </w:p>
        </w:tc>
        <w:tc>
          <w:tcPr>
            <w:tcW w:w="2880" w:type="dxa"/>
          </w:tcPr>
          <w:p w14:paraId="5B27173E" w14:textId="79FA43F8" w:rsidR="002E7ACC" w:rsidRPr="002E7ACC" w:rsidRDefault="002E7ACC" w:rsidP="002E7ACC">
            <w:pPr>
              <w:ind w:firstLine="0"/>
              <w:rPr>
                <w:rFonts w:ascii="Calibri" w:eastAsia="Times New Roman" w:hAnsi="Calibri" w:cs="Times New Roman"/>
                <w:color w:val="000000"/>
                <w:sz w:val="20"/>
                <w:szCs w:val="20"/>
              </w:rPr>
            </w:pPr>
            <w:r w:rsidRPr="002E7ACC">
              <w:rPr>
                <w:rFonts w:ascii="Calibri" w:eastAsia="Times New Roman" w:hAnsi="Calibri" w:cs="Times New Roman"/>
                <w:color w:val="000000"/>
                <w:sz w:val="20"/>
                <w:szCs w:val="20"/>
              </w:rPr>
              <w:t>Lord Beaconsfield Landry-Oliver Perry Walker High (2200207)</w:t>
            </w:r>
          </w:p>
        </w:tc>
        <w:tc>
          <w:tcPr>
            <w:tcW w:w="2880" w:type="dxa"/>
          </w:tcPr>
          <w:p w14:paraId="7951B761" w14:textId="1703ACF1" w:rsidR="002E7ACC" w:rsidRPr="002E7ACC" w:rsidRDefault="002E7ACC" w:rsidP="002E7ACC">
            <w:pPr>
              <w:ind w:firstLine="0"/>
              <w:rPr>
                <w:rFonts w:ascii="Calibri" w:eastAsia="Times New Roman" w:hAnsi="Calibri" w:cs="Times New Roman"/>
                <w:color w:val="000000"/>
                <w:sz w:val="20"/>
                <w:szCs w:val="20"/>
              </w:rPr>
            </w:pPr>
            <w:r w:rsidRPr="002E7ACC">
              <w:rPr>
                <w:rFonts w:ascii="Calibri" w:eastAsia="Times New Roman" w:hAnsi="Calibri" w:cs="Times New Roman"/>
                <w:color w:val="000000"/>
                <w:sz w:val="20"/>
                <w:szCs w:val="20"/>
              </w:rPr>
              <w:t>Vision Academy (2200181)</w:t>
            </w:r>
          </w:p>
        </w:tc>
      </w:tr>
      <w:tr w:rsidR="002E7ACC" w:rsidRPr="002E7ACC" w14:paraId="4AA716C1" w14:textId="4EF4F00F" w:rsidTr="002E7ACC">
        <w:trPr>
          <w:trHeight w:val="300"/>
        </w:trPr>
        <w:tc>
          <w:tcPr>
            <w:tcW w:w="2880" w:type="dxa"/>
            <w:shd w:val="clear" w:color="auto" w:fill="auto"/>
            <w:noWrap/>
            <w:hideMark/>
          </w:tcPr>
          <w:p w14:paraId="065A20C0" w14:textId="77777777" w:rsidR="002E7ACC" w:rsidRPr="002E7ACC" w:rsidRDefault="002E7ACC" w:rsidP="002E7ACC">
            <w:pPr>
              <w:ind w:firstLine="0"/>
              <w:rPr>
                <w:rFonts w:ascii="Calibri" w:eastAsia="Times New Roman" w:hAnsi="Calibri" w:cs="Times New Roman"/>
                <w:color w:val="000000"/>
                <w:sz w:val="20"/>
                <w:szCs w:val="20"/>
              </w:rPr>
            </w:pPr>
            <w:r w:rsidRPr="002E7ACC">
              <w:rPr>
                <w:rFonts w:ascii="Calibri" w:eastAsia="Times New Roman" w:hAnsi="Calibri" w:cs="Times New Roman"/>
                <w:color w:val="000000"/>
                <w:sz w:val="20"/>
                <w:szCs w:val="20"/>
              </w:rPr>
              <w:t>JS Clark Leadership Academy (2200166)</w:t>
            </w:r>
          </w:p>
        </w:tc>
        <w:tc>
          <w:tcPr>
            <w:tcW w:w="2880" w:type="dxa"/>
          </w:tcPr>
          <w:p w14:paraId="54128E78" w14:textId="110E78FB" w:rsidR="002E7ACC" w:rsidRPr="002E7ACC" w:rsidRDefault="002E7ACC" w:rsidP="002E7ACC">
            <w:pPr>
              <w:ind w:firstLine="0"/>
              <w:rPr>
                <w:rFonts w:ascii="Calibri" w:eastAsia="Times New Roman" w:hAnsi="Calibri" w:cs="Times New Roman"/>
                <w:color w:val="000000"/>
                <w:sz w:val="20"/>
                <w:szCs w:val="20"/>
              </w:rPr>
            </w:pPr>
            <w:r w:rsidRPr="002E7ACC">
              <w:rPr>
                <w:rFonts w:ascii="Calibri" w:eastAsia="Times New Roman" w:hAnsi="Calibri" w:cs="Times New Roman"/>
                <w:color w:val="000000"/>
                <w:sz w:val="20"/>
                <w:szCs w:val="20"/>
              </w:rPr>
              <w:t>New Orleans Military/Maritime Academy (2200160)</w:t>
            </w:r>
          </w:p>
        </w:tc>
        <w:tc>
          <w:tcPr>
            <w:tcW w:w="2880" w:type="dxa"/>
          </w:tcPr>
          <w:p w14:paraId="25AA57FA" w14:textId="030E63F5" w:rsidR="002E7ACC" w:rsidRPr="002E7ACC" w:rsidRDefault="002E7ACC" w:rsidP="002E7ACC">
            <w:pPr>
              <w:ind w:firstLine="0"/>
              <w:rPr>
                <w:rFonts w:ascii="Calibri" w:eastAsia="Times New Roman" w:hAnsi="Calibri" w:cs="Times New Roman"/>
                <w:color w:val="000000"/>
                <w:sz w:val="20"/>
                <w:szCs w:val="20"/>
              </w:rPr>
            </w:pPr>
            <w:r w:rsidRPr="002E7ACC">
              <w:rPr>
                <w:rFonts w:ascii="Calibri" w:eastAsia="Times New Roman" w:hAnsi="Calibri" w:cs="Times New Roman"/>
                <w:color w:val="000000"/>
                <w:sz w:val="20"/>
                <w:szCs w:val="20"/>
              </w:rPr>
              <w:t>Voice for Internation Business &amp; Education (2200156)</w:t>
            </w:r>
          </w:p>
        </w:tc>
      </w:tr>
    </w:tbl>
    <w:p w14:paraId="6DEFB9F1" w14:textId="5BFA43D8" w:rsidR="003563B1" w:rsidRDefault="002E7ACC" w:rsidP="00E63678">
      <w:pPr>
        <w:ind w:firstLine="0"/>
        <w:rPr>
          <w:rFonts w:ascii="Calibri" w:eastAsia="Times New Roman" w:hAnsi="Calibri" w:cs="Times New Roman"/>
          <w:color w:val="000000"/>
        </w:rPr>
      </w:pPr>
      <w:r>
        <w:rPr>
          <w:rFonts w:ascii="Calibri" w:eastAsia="Times New Roman" w:hAnsi="Calibri" w:cs="Times New Roman"/>
          <w:color w:val="000000"/>
        </w:rPr>
        <w:t xml:space="preserve"> </w:t>
      </w:r>
      <w:r w:rsidRPr="002E7ACC">
        <w:rPr>
          <w:rFonts w:ascii="Calibri" w:eastAsia="Times New Roman" w:hAnsi="Calibri" w:cs="Times New Roman"/>
          <w:color w:val="000000"/>
        </w:rPr>
        <w:cr/>
      </w:r>
      <w:r w:rsidR="00167F0D">
        <w:rPr>
          <w:rFonts w:ascii="Calibri" w:eastAsia="Times New Roman" w:hAnsi="Calibri" w:cs="Times New Roman"/>
          <w:color w:val="000000"/>
        </w:rPr>
        <w:t>Starting</w:t>
      </w:r>
      <w:r w:rsidR="00167F0D" w:rsidRPr="00167F0D">
        <w:rPr>
          <w:rFonts w:ascii="Calibri" w:eastAsia="Times New Roman" w:hAnsi="Calibri" w:cs="Times New Roman"/>
          <w:color w:val="000000"/>
        </w:rPr>
        <w:t xml:space="preserve"> in 2016-17 LDOE put measures in place to ensure LEAs </w:t>
      </w:r>
      <w:r w:rsidR="00FD2D0C">
        <w:rPr>
          <w:rFonts w:ascii="Calibri" w:eastAsia="Times New Roman" w:hAnsi="Calibri" w:cs="Times New Roman"/>
          <w:color w:val="000000"/>
        </w:rPr>
        <w:t>withhold</w:t>
      </w:r>
      <w:r w:rsidR="00167F0D" w:rsidRPr="00167F0D">
        <w:rPr>
          <w:rFonts w:ascii="Calibri" w:eastAsia="Times New Roman" w:hAnsi="Calibri" w:cs="Times New Roman"/>
          <w:color w:val="000000"/>
        </w:rPr>
        <w:t xml:space="preserve"> the required 15%</w:t>
      </w:r>
      <w:r w:rsidR="00167F0D">
        <w:rPr>
          <w:rFonts w:ascii="Calibri" w:eastAsia="Times New Roman" w:hAnsi="Calibri" w:cs="Times New Roman"/>
          <w:color w:val="000000"/>
        </w:rPr>
        <w:t xml:space="preserve"> which addresse</w:t>
      </w:r>
      <w:r w:rsidR="00D66287">
        <w:rPr>
          <w:rFonts w:ascii="Calibri" w:eastAsia="Times New Roman" w:hAnsi="Calibri" w:cs="Times New Roman"/>
          <w:color w:val="000000"/>
        </w:rPr>
        <w:t>d</w:t>
      </w:r>
      <w:r w:rsidR="00167F0D">
        <w:rPr>
          <w:rFonts w:ascii="Calibri" w:eastAsia="Times New Roman" w:hAnsi="Calibri" w:cs="Times New Roman"/>
          <w:color w:val="000000"/>
        </w:rPr>
        <w:t xml:space="preserve"> the </w:t>
      </w:r>
      <w:r w:rsidR="00616A35">
        <w:rPr>
          <w:rFonts w:ascii="Calibri" w:eastAsia="Times New Roman" w:hAnsi="Calibri" w:cs="Times New Roman"/>
          <w:color w:val="000000"/>
        </w:rPr>
        <w:t>situation that the</w:t>
      </w:r>
      <w:r w:rsidR="00D66287">
        <w:rPr>
          <w:rFonts w:ascii="Calibri" w:eastAsia="Times New Roman" w:hAnsi="Calibri" w:cs="Times New Roman"/>
          <w:color w:val="000000"/>
        </w:rPr>
        <w:t xml:space="preserve"> following</w:t>
      </w:r>
      <w:r w:rsidR="00601A55">
        <w:rPr>
          <w:rFonts w:ascii="Calibri" w:eastAsia="Times New Roman" w:hAnsi="Calibri" w:cs="Times New Roman"/>
          <w:color w:val="000000"/>
        </w:rPr>
        <w:t xml:space="preserve"> seve</w:t>
      </w:r>
      <w:r w:rsidR="00167F0D">
        <w:rPr>
          <w:rFonts w:ascii="Calibri" w:eastAsia="Times New Roman" w:hAnsi="Calibri" w:cs="Times New Roman"/>
          <w:color w:val="000000"/>
        </w:rPr>
        <w:t>n LEAs</w:t>
      </w:r>
      <w:r w:rsidR="00616A35">
        <w:rPr>
          <w:rFonts w:ascii="Calibri" w:eastAsia="Times New Roman" w:hAnsi="Calibri" w:cs="Times New Roman"/>
          <w:color w:val="000000"/>
        </w:rPr>
        <w:t xml:space="preserve"> reserved less than 15% of the FFY 2015 611 and 619  allocations for CEIS due to significant disproportionality: </w:t>
      </w:r>
    </w:p>
    <w:p w14:paraId="2F47058E" w14:textId="71EDB678" w:rsidR="00167F0D" w:rsidRDefault="00167F0D" w:rsidP="00E63678">
      <w:pPr>
        <w:ind w:firstLine="0"/>
        <w:rPr>
          <w:rFonts w:ascii="Calibri" w:eastAsia="Times New Roman" w:hAnsi="Calibri" w:cs="Times New Roman"/>
          <w:color w:val="000000"/>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2880"/>
        <w:gridCol w:w="2880"/>
      </w:tblGrid>
      <w:tr w:rsidR="00167F0D" w:rsidRPr="00253D1E" w14:paraId="092906D2" w14:textId="77777777" w:rsidTr="00AD4CD9">
        <w:trPr>
          <w:trHeight w:val="300"/>
        </w:trPr>
        <w:tc>
          <w:tcPr>
            <w:tcW w:w="2880" w:type="dxa"/>
            <w:shd w:val="clear" w:color="auto" w:fill="auto"/>
            <w:noWrap/>
          </w:tcPr>
          <w:p w14:paraId="194CC8E5" w14:textId="7C443C0C" w:rsidR="00167F0D" w:rsidRPr="002E7ACC" w:rsidRDefault="00167F0D" w:rsidP="00253D1E">
            <w:pPr>
              <w:ind w:firstLine="0"/>
              <w:rPr>
                <w:rFonts w:ascii="Calibri" w:eastAsia="Times New Roman" w:hAnsi="Calibri" w:cs="Times New Roman"/>
                <w:color w:val="000000"/>
                <w:sz w:val="20"/>
                <w:szCs w:val="20"/>
              </w:rPr>
            </w:pPr>
            <w:r w:rsidRPr="00167F0D">
              <w:rPr>
                <w:rFonts w:ascii="Calibri" w:eastAsia="Times New Roman" w:hAnsi="Calibri" w:cs="Times New Roman"/>
                <w:color w:val="000000"/>
                <w:sz w:val="20"/>
                <w:szCs w:val="20"/>
              </w:rPr>
              <w:t>Esperanza Charter School (2200051)</w:t>
            </w:r>
          </w:p>
        </w:tc>
        <w:tc>
          <w:tcPr>
            <w:tcW w:w="2880" w:type="dxa"/>
          </w:tcPr>
          <w:p w14:paraId="31C3BB48" w14:textId="67F2A693" w:rsidR="00167F0D" w:rsidRPr="00253D1E" w:rsidRDefault="00167F0D" w:rsidP="00253D1E">
            <w:pPr>
              <w:ind w:firstLine="0"/>
              <w:rPr>
                <w:rFonts w:ascii="Calibri" w:eastAsia="Times New Roman" w:hAnsi="Calibri" w:cs="Times New Roman"/>
                <w:color w:val="000000"/>
                <w:sz w:val="20"/>
                <w:szCs w:val="20"/>
              </w:rPr>
            </w:pPr>
            <w:r w:rsidRPr="00167F0D">
              <w:rPr>
                <w:rFonts w:ascii="Calibri" w:eastAsia="Times New Roman" w:hAnsi="Calibri" w:cs="Times New Roman"/>
                <w:color w:val="000000"/>
                <w:sz w:val="20"/>
                <w:szCs w:val="20"/>
              </w:rPr>
              <w:t>Linwood Public Charter School (2200142)</w:t>
            </w:r>
          </w:p>
        </w:tc>
        <w:tc>
          <w:tcPr>
            <w:tcW w:w="2880" w:type="dxa"/>
          </w:tcPr>
          <w:p w14:paraId="3CF47493" w14:textId="1FCE99BF" w:rsidR="00167F0D" w:rsidRPr="00253D1E" w:rsidRDefault="00167F0D" w:rsidP="00253D1E">
            <w:pPr>
              <w:ind w:firstLine="0"/>
              <w:rPr>
                <w:rFonts w:ascii="Calibri" w:eastAsia="Times New Roman" w:hAnsi="Calibri" w:cs="Times New Roman"/>
                <w:color w:val="000000"/>
                <w:sz w:val="20"/>
                <w:szCs w:val="20"/>
              </w:rPr>
            </w:pPr>
            <w:r w:rsidRPr="00167F0D">
              <w:rPr>
                <w:rFonts w:ascii="Calibri" w:eastAsia="Times New Roman" w:hAnsi="Calibri" w:cs="Times New Roman"/>
                <w:color w:val="000000"/>
                <w:sz w:val="20"/>
                <w:szCs w:val="20"/>
              </w:rPr>
              <w:t>Tensas Parish (2201710)</w:t>
            </w:r>
          </w:p>
        </w:tc>
      </w:tr>
      <w:tr w:rsidR="00167F0D" w:rsidRPr="00253D1E" w14:paraId="3DDF3324" w14:textId="77777777" w:rsidTr="00AD4CD9">
        <w:trPr>
          <w:trHeight w:val="300"/>
        </w:trPr>
        <w:tc>
          <w:tcPr>
            <w:tcW w:w="2880" w:type="dxa"/>
            <w:shd w:val="clear" w:color="auto" w:fill="auto"/>
            <w:noWrap/>
          </w:tcPr>
          <w:p w14:paraId="05F74A7C" w14:textId="60C093EA" w:rsidR="00167F0D" w:rsidRPr="002E7ACC" w:rsidRDefault="00167F0D" w:rsidP="00253D1E">
            <w:pPr>
              <w:ind w:firstLine="0"/>
              <w:rPr>
                <w:rFonts w:ascii="Calibri" w:eastAsia="Times New Roman" w:hAnsi="Calibri" w:cs="Times New Roman"/>
                <w:color w:val="000000"/>
                <w:sz w:val="20"/>
                <w:szCs w:val="20"/>
              </w:rPr>
            </w:pPr>
            <w:r w:rsidRPr="00167F0D">
              <w:rPr>
                <w:rFonts w:ascii="Calibri" w:eastAsia="Times New Roman" w:hAnsi="Calibri" w:cs="Times New Roman"/>
                <w:color w:val="000000"/>
                <w:sz w:val="20"/>
                <w:szCs w:val="20"/>
              </w:rPr>
              <w:t>KIPP New Orleans Leadership Academy (2200211)</w:t>
            </w:r>
          </w:p>
        </w:tc>
        <w:tc>
          <w:tcPr>
            <w:tcW w:w="2880" w:type="dxa"/>
          </w:tcPr>
          <w:p w14:paraId="7AF12041" w14:textId="62ED47BE" w:rsidR="00167F0D" w:rsidRPr="00253D1E" w:rsidRDefault="00167F0D" w:rsidP="00253D1E">
            <w:pPr>
              <w:ind w:firstLine="0"/>
              <w:rPr>
                <w:rFonts w:ascii="Calibri" w:eastAsia="Times New Roman" w:hAnsi="Calibri" w:cs="Times New Roman"/>
                <w:color w:val="000000"/>
                <w:sz w:val="20"/>
                <w:szCs w:val="20"/>
              </w:rPr>
            </w:pPr>
            <w:r w:rsidRPr="00167F0D">
              <w:rPr>
                <w:rFonts w:ascii="Calibri" w:eastAsia="Times New Roman" w:hAnsi="Calibri" w:cs="Times New Roman"/>
                <w:color w:val="000000"/>
                <w:sz w:val="20"/>
                <w:szCs w:val="20"/>
              </w:rPr>
              <w:t>McDonogh #32 Literacy Charter School (2200222)</w:t>
            </w:r>
          </w:p>
        </w:tc>
        <w:tc>
          <w:tcPr>
            <w:tcW w:w="2880" w:type="dxa"/>
          </w:tcPr>
          <w:p w14:paraId="0F6F5A13" w14:textId="38BFEF09" w:rsidR="00167F0D" w:rsidRPr="00253D1E" w:rsidRDefault="00167F0D" w:rsidP="00253D1E">
            <w:pPr>
              <w:ind w:firstLine="0"/>
              <w:rPr>
                <w:rFonts w:ascii="Calibri" w:eastAsia="Times New Roman" w:hAnsi="Calibri" w:cs="Times New Roman"/>
                <w:color w:val="000000"/>
                <w:sz w:val="20"/>
                <w:szCs w:val="20"/>
              </w:rPr>
            </w:pPr>
          </w:p>
        </w:tc>
      </w:tr>
      <w:tr w:rsidR="00167F0D" w:rsidRPr="00253D1E" w14:paraId="2811118B" w14:textId="77777777" w:rsidTr="00AD4CD9">
        <w:trPr>
          <w:trHeight w:val="300"/>
        </w:trPr>
        <w:tc>
          <w:tcPr>
            <w:tcW w:w="2880" w:type="dxa"/>
            <w:shd w:val="clear" w:color="auto" w:fill="auto"/>
            <w:noWrap/>
          </w:tcPr>
          <w:p w14:paraId="36B9B44F" w14:textId="56F76614" w:rsidR="00167F0D" w:rsidRPr="002E7ACC" w:rsidRDefault="00167F0D" w:rsidP="00253D1E">
            <w:pPr>
              <w:ind w:firstLine="0"/>
              <w:rPr>
                <w:rFonts w:ascii="Calibri" w:eastAsia="Times New Roman" w:hAnsi="Calibri" w:cs="Times New Roman"/>
                <w:color w:val="000000"/>
                <w:sz w:val="20"/>
                <w:szCs w:val="20"/>
              </w:rPr>
            </w:pPr>
            <w:r w:rsidRPr="00167F0D">
              <w:rPr>
                <w:rFonts w:ascii="Calibri" w:eastAsia="Times New Roman" w:hAnsi="Calibri" w:cs="Times New Roman"/>
                <w:color w:val="000000"/>
                <w:sz w:val="20"/>
                <w:szCs w:val="20"/>
              </w:rPr>
              <w:t>Lafayette Academy (2200224)</w:t>
            </w:r>
          </w:p>
        </w:tc>
        <w:tc>
          <w:tcPr>
            <w:tcW w:w="2880" w:type="dxa"/>
          </w:tcPr>
          <w:p w14:paraId="0D471870" w14:textId="43E624E8" w:rsidR="00167F0D" w:rsidRPr="00253D1E" w:rsidRDefault="00167F0D" w:rsidP="00253D1E">
            <w:pPr>
              <w:ind w:firstLine="0"/>
              <w:rPr>
                <w:rFonts w:ascii="Calibri" w:eastAsia="Times New Roman" w:hAnsi="Calibri" w:cs="Times New Roman"/>
                <w:color w:val="000000"/>
                <w:sz w:val="20"/>
                <w:szCs w:val="20"/>
              </w:rPr>
            </w:pPr>
            <w:r w:rsidRPr="00167F0D">
              <w:rPr>
                <w:rFonts w:ascii="Calibri" w:eastAsia="Times New Roman" w:hAnsi="Calibri" w:cs="Times New Roman"/>
                <w:color w:val="000000"/>
                <w:sz w:val="20"/>
                <w:szCs w:val="20"/>
              </w:rPr>
              <w:t>ReNEW Cultural Arts Academy at Live Oak Elementary (2200227)</w:t>
            </w:r>
          </w:p>
        </w:tc>
        <w:tc>
          <w:tcPr>
            <w:tcW w:w="2880" w:type="dxa"/>
          </w:tcPr>
          <w:p w14:paraId="7B813D14" w14:textId="01ED7236" w:rsidR="00167F0D" w:rsidRPr="00253D1E" w:rsidRDefault="00167F0D" w:rsidP="00253D1E">
            <w:pPr>
              <w:ind w:firstLine="0"/>
              <w:rPr>
                <w:rFonts w:ascii="Calibri" w:eastAsia="Times New Roman" w:hAnsi="Calibri" w:cs="Times New Roman"/>
                <w:color w:val="000000"/>
                <w:sz w:val="20"/>
                <w:szCs w:val="20"/>
              </w:rPr>
            </w:pPr>
          </w:p>
        </w:tc>
      </w:tr>
    </w:tbl>
    <w:p w14:paraId="349F1392" w14:textId="0C611BC1" w:rsidR="00167F0D" w:rsidRDefault="00167F0D" w:rsidP="00E63678">
      <w:pPr>
        <w:ind w:firstLine="0"/>
        <w:rPr>
          <w:rFonts w:ascii="Calibri" w:eastAsia="Times New Roman" w:hAnsi="Calibri" w:cs="Times New Roman"/>
          <w:color w:val="000000"/>
        </w:rPr>
      </w:pPr>
    </w:p>
    <w:p w14:paraId="69F0D271" w14:textId="7E5C0C43" w:rsidR="00253D1E" w:rsidRPr="00253D1E" w:rsidRDefault="00253D1E" w:rsidP="00253D1E">
      <w:pPr>
        <w:ind w:firstLine="0"/>
        <w:rPr>
          <w:rFonts w:ascii="Calibri" w:eastAsia="Times New Roman" w:hAnsi="Calibri" w:cs="Times New Roman"/>
          <w:color w:val="000000"/>
        </w:rPr>
      </w:pPr>
      <w:r w:rsidRPr="00253D1E">
        <w:rPr>
          <w:rFonts w:ascii="Calibri" w:eastAsia="Times New Roman" w:hAnsi="Calibri" w:cs="Times New Roman"/>
          <w:color w:val="000000"/>
        </w:rPr>
        <w:t>Data used to identify significant disproportionality is different than that used to identify whether an LEA is required to withhold the 15%.  Louisiana is worked to consolidate this reporting for 16-17.</w:t>
      </w:r>
      <w:r>
        <w:rPr>
          <w:rFonts w:ascii="Calibri" w:eastAsia="Times New Roman" w:hAnsi="Calibri" w:cs="Times New Roman"/>
          <w:color w:val="000000"/>
        </w:rPr>
        <w:t xml:space="preserve">  This addresses the </w:t>
      </w:r>
      <w:r w:rsidR="00616A35">
        <w:rPr>
          <w:rFonts w:ascii="Calibri" w:eastAsia="Times New Roman" w:hAnsi="Calibri" w:cs="Times New Roman"/>
          <w:color w:val="000000"/>
        </w:rPr>
        <w:t xml:space="preserve">situation </w:t>
      </w:r>
      <w:r>
        <w:rPr>
          <w:rFonts w:ascii="Calibri" w:eastAsia="Times New Roman" w:hAnsi="Calibri" w:cs="Times New Roman"/>
          <w:color w:val="000000"/>
        </w:rPr>
        <w:t>in the following 21 districts.</w:t>
      </w:r>
    </w:p>
    <w:p w14:paraId="4D43ACAE" w14:textId="77777777" w:rsidR="00253D1E" w:rsidRDefault="00253D1E" w:rsidP="00253D1E">
      <w:pPr>
        <w:ind w:firstLine="0"/>
        <w:rPr>
          <w:rFonts w:ascii="Calibri" w:eastAsia="Times New Roman" w:hAnsi="Calibri" w:cs="Times New Roman"/>
          <w:color w:val="000000"/>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2880"/>
        <w:gridCol w:w="2880"/>
      </w:tblGrid>
      <w:tr w:rsidR="00253D1E" w:rsidRPr="00253D1E" w14:paraId="385F53A8" w14:textId="77777777" w:rsidTr="00253D1E">
        <w:trPr>
          <w:trHeight w:val="300"/>
        </w:trPr>
        <w:tc>
          <w:tcPr>
            <w:tcW w:w="2880" w:type="dxa"/>
            <w:shd w:val="clear" w:color="auto" w:fill="auto"/>
            <w:noWrap/>
          </w:tcPr>
          <w:p w14:paraId="38445E43" w14:textId="1B7E0B4D" w:rsidR="00253D1E" w:rsidRPr="002E7ACC" w:rsidRDefault="00253D1E" w:rsidP="00253D1E">
            <w:pPr>
              <w:ind w:firstLine="0"/>
              <w:rPr>
                <w:rFonts w:ascii="Calibri" w:eastAsia="Times New Roman" w:hAnsi="Calibri" w:cs="Times New Roman"/>
                <w:color w:val="000000"/>
                <w:sz w:val="20"/>
                <w:szCs w:val="20"/>
              </w:rPr>
            </w:pPr>
            <w:r w:rsidRPr="00253D1E">
              <w:rPr>
                <w:rFonts w:ascii="Calibri" w:eastAsia="Times New Roman" w:hAnsi="Calibri" w:cs="Times New Roman"/>
                <w:color w:val="000000"/>
                <w:sz w:val="20"/>
                <w:szCs w:val="20"/>
              </w:rPr>
              <w:t>Arise Academy (2200141)</w:t>
            </w:r>
          </w:p>
        </w:tc>
        <w:tc>
          <w:tcPr>
            <w:tcW w:w="2880" w:type="dxa"/>
          </w:tcPr>
          <w:p w14:paraId="31E0FC05" w14:textId="1BCB1424" w:rsidR="00253D1E" w:rsidRPr="00253D1E" w:rsidRDefault="00253D1E" w:rsidP="00253D1E">
            <w:pPr>
              <w:ind w:firstLine="0"/>
              <w:rPr>
                <w:rFonts w:ascii="Calibri" w:eastAsia="Times New Roman" w:hAnsi="Calibri" w:cs="Times New Roman"/>
                <w:color w:val="000000"/>
                <w:sz w:val="20"/>
                <w:szCs w:val="20"/>
              </w:rPr>
            </w:pPr>
            <w:r w:rsidRPr="00253D1E">
              <w:rPr>
                <w:rFonts w:ascii="Calibri" w:eastAsia="Times New Roman" w:hAnsi="Calibri" w:cs="Times New Roman"/>
                <w:color w:val="000000"/>
                <w:sz w:val="20"/>
                <w:szCs w:val="20"/>
              </w:rPr>
              <w:t>Grant Parish (2200690)</w:t>
            </w:r>
          </w:p>
        </w:tc>
        <w:tc>
          <w:tcPr>
            <w:tcW w:w="2880" w:type="dxa"/>
          </w:tcPr>
          <w:p w14:paraId="1F3110D4" w14:textId="21DDFF2F" w:rsidR="00253D1E" w:rsidRPr="00253D1E" w:rsidRDefault="00253D1E" w:rsidP="00253D1E">
            <w:pPr>
              <w:ind w:firstLine="0"/>
              <w:rPr>
                <w:rFonts w:ascii="Calibri" w:eastAsia="Times New Roman" w:hAnsi="Calibri" w:cs="Times New Roman"/>
                <w:color w:val="000000"/>
                <w:sz w:val="20"/>
                <w:szCs w:val="20"/>
              </w:rPr>
            </w:pPr>
            <w:r w:rsidRPr="00253D1E">
              <w:rPr>
                <w:rFonts w:ascii="Calibri" w:eastAsia="Times New Roman" w:hAnsi="Calibri" w:cs="Times New Roman"/>
                <w:color w:val="000000"/>
                <w:sz w:val="20"/>
                <w:szCs w:val="20"/>
              </w:rPr>
              <w:t>ReNEW Schaumburg Elementary (2200255)</w:t>
            </w:r>
          </w:p>
        </w:tc>
      </w:tr>
      <w:tr w:rsidR="00253D1E" w:rsidRPr="00253D1E" w14:paraId="76A6898B" w14:textId="77777777" w:rsidTr="00253D1E">
        <w:trPr>
          <w:trHeight w:val="300"/>
        </w:trPr>
        <w:tc>
          <w:tcPr>
            <w:tcW w:w="2880" w:type="dxa"/>
            <w:shd w:val="clear" w:color="auto" w:fill="auto"/>
            <w:noWrap/>
          </w:tcPr>
          <w:p w14:paraId="3C19282D" w14:textId="4D844E6E" w:rsidR="00253D1E" w:rsidRPr="002E7ACC" w:rsidRDefault="00253D1E" w:rsidP="00253D1E">
            <w:pPr>
              <w:ind w:firstLine="0"/>
              <w:rPr>
                <w:rFonts w:ascii="Calibri" w:eastAsia="Times New Roman" w:hAnsi="Calibri" w:cs="Times New Roman"/>
                <w:color w:val="000000"/>
                <w:sz w:val="20"/>
                <w:szCs w:val="20"/>
              </w:rPr>
            </w:pPr>
            <w:r w:rsidRPr="00253D1E">
              <w:rPr>
                <w:rFonts w:ascii="Calibri" w:eastAsia="Times New Roman" w:hAnsi="Calibri" w:cs="Times New Roman"/>
                <w:color w:val="000000"/>
                <w:sz w:val="20"/>
                <w:szCs w:val="20"/>
              </w:rPr>
              <w:t>Assumption Parish (2200120)</w:t>
            </w:r>
          </w:p>
        </w:tc>
        <w:tc>
          <w:tcPr>
            <w:tcW w:w="2880" w:type="dxa"/>
          </w:tcPr>
          <w:p w14:paraId="2C271F84" w14:textId="58D0713C" w:rsidR="00253D1E" w:rsidRPr="00253D1E" w:rsidRDefault="00253D1E" w:rsidP="00253D1E">
            <w:pPr>
              <w:ind w:firstLine="0"/>
              <w:rPr>
                <w:rFonts w:ascii="Calibri" w:eastAsia="Times New Roman" w:hAnsi="Calibri" w:cs="Times New Roman"/>
                <w:color w:val="000000"/>
                <w:sz w:val="20"/>
                <w:szCs w:val="20"/>
              </w:rPr>
            </w:pPr>
            <w:r w:rsidRPr="00253D1E">
              <w:rPr>
                <w:rFonts w:ascii="Calibri" w:eastAsia="Times New Roman" w:hAnsi="Calibri" w:cs="Times New Roman"/>
                <w:color w:val="000000"/>
                <w:sz w:val="20"/>
                <w:szCs w:val="20"/>
              </w:rPr>
              <w:t>Harriet Tubman Charter School (2200161)</w:t>
            </w:r>
          </w:p>
        </w:tc>
        <w:tc>
          <w:tcPr>
            <w:tcW w:w="2880" w:type="dxa"/>
          </w:tcPr>
          <w:p w14:paraId="73F0C445" w14:textId="5C937AE0" w:rsidR="00253D1E" w:rsidRPr="00253D1E" w:rsidRDefault="00253D1E" w:rsidP="00253D1E">
            <w:pPr>
              <w:ind w:firstLine="0"/>
              <w:rPr>
                <w:rFonts w:ascii="Calibri" w:eastAsia="Times New Roman" w:hAnsi="Calibri" w:cs="Times New Roman"/>
                <w:color w:val="000000"/>
                <w:sz w:val="20"/>
                <w:szCs w:val="20"/>
              </w:rPr>
            </w:pPr>
            <w:r w:rsidRPr="00253D1E">
              <w:rPr>
                <w:rFonts w:ascii="Calibri" w:eastAsia="Times New Roman" w:hAnsi="Calibri" w:cs="Times New Roman"/>
                <w:color w:val="000000"/>
                <w:sz w:val="20"/>
                <w:szCs w:val="20"/>
              </w:rPr>
              <w:t>ReNEW SciTech Academy at Laurel (2200242)</w:t>
            </w:r>
          </w:p>
        </w:tc>
      </w:tr>
      <w:tr w:rsidR="00253D1E" w:rsidRPr="00253D1E" w14:paraId="594AB54E" w14:textId="77777777" w:rsidTr="00253D1E">
        <w:trPr>
          <w:trHeight w:val="300"/>
        </w:trPr>
        <w:tc>
          <w:tcPr>
            <w:tcW w:w="2880" w:type="dxa"/>
            <w:shd w:val="clear" w:color="auto" w:fill="auto"/>
            <w:noWrap/>
          </w:tcPr>
          <w:p w14:paraId="6DF78AB6" w14:textId="67C1BA69" w:rsidR="00253D1E" w:rsidRPr="002E7ACC" w:rsidRDefault="00253D1E" w:rsidP="00253D1E">
            <w:pPr>
              <w:ind w:firstLine="0"/>
              <w:rPr>
                <w:rFonts w:ascii="Calibri" w:eastAsia="Times New Roman" w:hAnsi="Calibri" w:cs="Times New Roman"/>
                <w:color w:val="000000"/>
                <w:sz w:val="20"/>
                <w:szCs w:val="20"/>
              </w:rPr>
            </w:pPr>
            <w:r w:rsidRPr="00253D1E">
              <w:rPr>
                <w:rFonts w:ascii="Calibri" w:eastAsia="Times New Roman" w:hAnsi="Calibri" w:cs="Times New Roman"/>
                <w:color w:val="000000"/>
                <w:sz w:val="20"/>
                <w:szCs w:val="20"/>
              </w:rPr>
              <w:t>Avoyelles Parish (2200150)</w:t>
            </w:r>
          </w:p>
        </w:tc>
        <w:tc>
          <w:tcPr>
            <w:tcW w:w="2880" w:type="dxa"/>
          </w:tcPr>
          <w:p w14:paraId="4C9153A4" w14:textId="4F94E190" w:rsidR="00253D1E" w:rsidRPr="00253D1E" w:rsidRDefault="00253D1E" w:rsidP="00253D1E">
            <w:pPr>
              <w:ind w:firstLine="0"/>
              <w:rPr>
                <w:rFonts w:ascii="Calibri" w:eastAsia="Times New Roman" w:hAnsi="Calibri" w:cs="Times New Roman"/>
                <w:color w:val="000000"/>
                <w:sz w:val="20"/>
                <w:szCs w:val="20"/>
              </w:rPr>
            </w:pPr>
            <w:r w:rsidRPr="00253D1E">
              <w:rPr>
                <w:rFonts w:ascii="Calibri" w:eastAsia="Times New Roman" w:hAnsi="Calibri" w:cs="Times New Roman"/>
                <w:color w:val="000000"/>
                <w:sz w:val="20"/>
                <w:szCs w:val="20"/>
              </w:rPr>
              <w:t>Iberia Parish (2200720)</w:t>
            </w:r>
          </w:p>
        </w:tc>
        <w:tc>
          <w:tcPr>
            <w:tcW w:w="2880" w:type="dxa"/>
          </w:tcPr>
          <w:p w14:paraId="7E42873A" w14:textId="20DDD1D2" w:rsidR="00253D1E" w:rsidRPr="00253D1E" w:rsidRDefault="00253D1E" w:rsidP="00253D1E">
            <w:pPr>
              <w:ind w:firstLine="0"/>
              <w:rPr>
                <w:rFonts w:ascii="Calibri" w:eastAsia="Times New Roman" w:hAnsi="Calibri" w:cs="Times New Roman"/>
                <w:color w:val="000000"/>
                <w:sz w:val="20"/>
                <w:szCs w:val="20"/>
              </w:rPr>
            </w:pPr>
            <w:r w:rsidRPr="00253D1E">
              <w:rPr>
                <w:rFonts w:ascii="Calibri" w:eastAsia="Times New Roman" w:hAnsi="Calibri" w:cs="Times New Roman"/>
                <w:color w:val="000000"/>
                <w:sz w:val="20"/>
                <w:szCs w:val="20"/>
              </w:rPr>
              <w:t>Samuel J. Green Charter School (2200259)</w:t>
            </w:r>
          </w:p>
        </w:tc>
      </w:tr>
      <w:tr w:rsidR="00253D1E" w:rsidRPr="00253D1E" w14:paraId="720290EF" w14:textId="77777777" w:rsidTr="00253D1E">
        <w:trPr>
          <w:trHeight w:val="300"/>
        </w:trPr>
        <w:tc>
          <w:tcPr>
            <w:tcW w:w="2880" w:type="dxa"/>
            <w:shd w:val="clear" w:color="auto" w:fill="auto"/>
            <w:noWrap/>
          </w:tcPr>
          <w:p w14:paraId="221A4748" w14:textId="0E192FEE" w:rsidR="00253D1E" w:rsidRPr="002E7ACC" w:rsidRDefault="00253D1E" w:rsidP="00253D1E">
            <w:pPr>
              <w:ind w:firstLine="0"/>
              <w:rPr>
                <w:rFonts w:ascii="Calibri" w:eastAsia="Times New Roman" w:hAnsi="Calibri" w:cs="Times New Roman"/>
                <w:color w:val="000000"/>
                <w:sz w:val="20"/>
                <w:szCs w:val="20"/>
              </w:rPr>
            </w:pPr>
            <w:r w:rsidRPr="00253D1E">
              <w:rPr>
                <w:rFonts w:ascii="Calibri" w:eastAsia="Times New Roman" w:hAnsi="Calibri" w:cs="Times New Roman"/>
                <w:color w:val="000000"/>
                <w:sz w:val="20"/>
                <w:szCs w:val="20"/>
              </w:rPr>
              <w:t>Baton Rouge Charter Academy at Mid-City (2200172)</w:t>
            </w:r>
          </w:p>
        </w:tc>
        <w:tc>
          <w:tcPr>
            <w:tcW w:w="2880" w:type="dxa"/>
          </w:tcPr>
          <w:p w14:paraId="652D55BE" w14:textId="1D9E3831" w:rsidR="00253D1E" w:rsidRPr="00253D1E" w:rsidRDefault="00253D1E" w:rsidP="00253D1E">
            <w:pPr>
              <w:ind w:firstLine="0"/>
              <w:rPr>
                <w:rFonts w:ascii="Calibri" w:eastAsia="Times New Roman" w:hAnsi="Calibri" w:cs="Times New Roman"/>
                <w:color w:val="000000"/>
                <w:sz w:val="20"/>
                <w:szCs w:val="20"/>
              </w:rPr>
            </w:pPr>
            <w:r w:rsidRPr="00253D1E">
              <w:rPr>
                <w:rFonts w:ascii="Calibri" w:eastAsia="Times New Roman" w:hAnsi="Calibri" w:cs="Times New Roman"/>
                <w:color w:val="000000"/>
                <w:sz w:val="20"/>
                <w:szCs w:val="20"/>
              </w:rPr>
              <w:t>Innovations in Milestones Inc. (2200042)</w:t>
            </w:r>
          </w:p>
        </w:tc>
        <w:tc>
          <w:tcPr>
            <w:tcW w:w="2880" w:type="dxa"/>
          </w:tcPr>
          <w:p w14:paraId="173F49E5" w14:textId="78C73516" w:rsidR="00253D1E" w:rsidRPr="00253D1E" w:rsidRDefault="00253D1E" w:rsidP="00253D1E">
            <w:pPr>
              <w:ind w:firstLine="0"/>
              <w:rPr>
                <w:rFonts w:ascii="Calibri" w:eastAsia="Times New Roman" w:hAnsi="Calibri" w:cs="Times New Roman"/>
                <w:color w:val="000000"/>
                <w:sz w:val="20"/>
                <w:szCs w:val="20"/>
              </w:rPr>
            </w:pPr>
            <w:r w:rsidRPr="00253D1E">
              <w:rPr>
                <w:rFonts w:ascii="Calibri" w:eastAsia="Times New Roman" w:hAnsi="Calibri" w:cs="Times New Roman"/>
                <w:color w:val="000000"/>
                <w:sz w:val="20"/>
                <w:szCs w:val="20"/>
              </w:rPr>
              <w:t>St. Helena Parish (2201470)</w:t>
            </w:r>
          </w:p>
        </w:tc>
      </w:tr>
      <w:tr w:rsidR="00253D1E" w:rsidRPr="00253D1E" w14:paraId="3DE284FD" w14:textId="77777777" w:rsidTr="00253D1E">
        <w:trPr>
          <w:trHeight w:val="300"/>
        </w:trPr>
        <w:tc>
          <w:tcPr>
            <w:tcW w:w="2880" w:type="dxa"/>
            <w:shd w:val="clear" w:color="auto" w:fill="auto"/>
            <w:noWrap/>
          </w:tcPr>
          <w:p w14:paraId="677F0A3F" w14:textId="77507282" w:rsidR="00253D1E" w:rsidRPr="002E7ACC" w:rsidRDefault="00253D1E" w:rsidP="00253D1E">
            <w:pPr>
              <w:ind w:firstLine="0"/>
              <w:rPr>
                <w:rFonts w:ascii="Calibri" w:eastAsia="Times New Roman" w:hAnsi="Calibri" w:cs="Times New Roman"/>
                <w:color w:val="000000"/>
                <w:sz w:val="20"/>
                <w:szCs w:val="20"/>
              </w:rPr>
            </w:pPr>
            <w:r w:rsidRPr="00253D1E">
              <w:rPr>
                <w:rFonts w:ascii="Calibri" w:eastAsia="Times New Roman" w:hAnsi="Calibri" w:cs="Times New Roman"/>
                <w:color w:val="000000"/>
                <w:sz w:val="20"/>
                <w:szCs w:val="20"/>
              </w:rPr>
              <w:t>Calcasieu Parish (2200330)</w:t>
            </w:r>
          </w:p>
        </w:tc>
        <w:tc>
          <w:tcPr>
            <w:tcW w:w="2880" w:type="dxa"/>
          </w:tcPr>
          <w:p w14:paraId="0FB9029C" w14:textId="59DE7256" w:rsidR="00253D1E" w:rsidRPr="00253D1E" w:rsidRDefault="00253D1E" w:rsidP="00253D1E">
            <w:pPr>
              <w:ind w:firstLine="0"/>
              <w:rPr>
                <w:rFonts w:ascii="Calibri" w:eastAsia="Times New Roman" w:hAnsi="Calibri" w:cs="Times New Roman"/>
                <w:color w:val="000000"/>
                <w:sz w:val="20"/>
                <w:szCs w:val="20"/>
              </w:rPr>
            </w:pPr>
            <w:r w:rsidRPr="00253D1E">
              <w:rPr>
                <w:rFonts w:ascii="Calibri" w:eastAsia="Times New Roman" w:hAnsi="Calibri" w:cs="Times New Roman"/>
                <w:color w:val="000000"/>
                <w:sz w:val="20"/>
                <w:szCs w:val="20"/>
              </w:rPr>
              <w:t>Northshore Charter School Inc. (2200205)</w:t>
            </w:r>
          </w:p>
        </w:tc>
        <w:tc>
          <w:tcPr>
            <w:tcW w:w="2880" w:type="dxa"/>
          </w:tcPr>
          <w:p w14:paraId="47A5C77B" w14:textId="0D4C77FE" w:rsidR="00253D1E" w:rsidRPr="00253D1E" w:rsidRDefault="00253D1E" w:rsidP="00253D1E">
            <w:pPr>
              <w:ind w:firstLine="0"/>
              <w:rPr>
                <w:rFonts w:ascii="Calibri" w:eastAsia="Times New Roman" w:hAnsi="Calibri" w:cs="Times New Roman"/>
                <w:color w:val="000000"/>
                <w:sz w:val="20"/>
                <w:szCs w:val="20"/>
              </w:rPr>
            </w:pPr>
            <w:r w:rsidRPr="00253D1E">
              <w:rPr>
                <w:rFonts w:ascii="Calibri" w:eastAsia="Times New Roman" w:hAnsi="Calibri" w:cs="Times New Roman"/>
                <w:color w:val="000000"/>
                <w:sz w:val="20"/>
                <w:szCs w:val="20"/>
              </w:rPr>
              <w:t>St. John the Baptist Parish (2201530)</w:t>
            </w:r>
          </w:p>
        </w:tc>
      </w:tr>
      <w:tr w:rsidR="00253D1E" w:rsidRPr="00253D1E" w14:paraId="0D867384" w14:textId="77777777" w:rsidTr="00253D1E">
        <w:trPr>
          <w:trHeight w:val="300"/>
        </w:trPr>
        <w:tc>
          <w:tcPr>
            <w:tcW w:w="2880" w:type="dxa"/>
            <w:shd w:val="clear" w:color="auto" w:fill="auto"/>
            <w:noWrap/>
          </w:tcPr>
          <w:p w14:paraId="3614A671" w14:textId="6445D624" w:rsidR="00253D1E" w:rsidRPr="002E7ACC" w:rsidRDefault="00253D1E" w:rsidP="00253D1E">
            <w:pPr>
              <w:ind w:firstLine="0"/>
              <w:rPr>
                <w:rFonts w:ascii="Calibri" w:eastAsia="Times New Roman" w:hAnsi="Calibri" w:cs="Times New Roman"/>
                <w:color w:val="000000"/>
                <w:sz w:val="20"/>
                <w:szCs w:val="20"/>
              </w:rPr>
            </w:pPr>
            <w:r w:rsidRPr="00253D1E">
              <w:rPr>
                <w:rFonts w:ascii="Calibri" w:eastAsia="Times New Roman" w:hAnsi="Calibri" w:cs="Times New Roman"/>
                <w:color w:val="000000"/>
                <w:sz w:val="20"/>
                <w:szCs w:val="20"/>
              </w:rPr>
              <w:t>Cameron Parish (2200390)</w:t>
            </w:r>
          </w:p>
        </w:tc>
        <w:tc>
          <w:tcPr>
            <w:tcW w:w="2880" w:type="dxa"/>
          </w:tcPr>
          <w:p w14:paraId="5142104C" w14:textId="45D53278" w:rsidR="00253D1E" w:rsidRPr="00253D1E" w:rsidRDefault="00253D1E" w:rsidP="00253D1E">
            <w:pPr>
              <w:ind w:firstLine="0"/>
              <w:rPr>
                <w:rFonts w:ascii="Calibri" w:eastAsia="Times New Roman" w:hAnsi="Calibri" w:cs="Times New Roman"/>
                <w:color w:val="000000"/>
                <w:sz w:val="20"/>
                <w:szCs w:val="20"/>
              </w:rPr>
            </w:pPr>
            <w:r w:rsidRPr="00253D1E">
              <w:rPr>
                <w:rFonts w:ascii="Calibri" w:eastAsia="Times New Roman" w:hAnsi="Calibri" w:cs="Times New Roman"/>
                <w:color w:val="000000"/>
                <w:sz w:val="20"/>
                <w:szCs w:val="20"/>
              </w:rPr>
              <w:t>Plaquemines Parish (2201230)</w:t>
            </w:r>
          </w:p>
        </w:tc>
        <w:tc>
          <w:tcPr>
            <w:tcW w:w="2880" w:type="dxa"/>
          </w:tcPr>
          <w:p w14:paraId="6E7805E1" w14:textId="49A40D6F" w:rsidR="00253D1E" w:rsidRPr="00253D1E" w:rsidRDefault="00253D1E" w:rsidP="00253D1E">
            <w:pPr>
              <w:ind w:firstLine="0"/>
              <w:rPr>
                <w:rFonts w:ascii="Calibri" w:eastAsia="Times New Roman" w:hAnsi="Calibri" w:cs="Times New Roman"/>
                <w:color w:val="000000"/>
                <w:sz w:val="20"/>
                <w:szCs w:val="20"/>
              </w:rPr>
            </w:pPr>
            <w:r w:rsidRPr="00253D1E">
              <w:rPr>
                <w:rFonts w:ascii="Calibri" w:eastAsia="Times New Roman" w:hAnsi="Calibri" w:cs="Times New Roman"/>
                <w:color w:val="000000"/>
                <w:sz w:val="20"/>
                <w:szCs w:val="20"/>
              </w:rPr>
              <w:t>Success Preparatory Academy (2200144)</w:t>
            </w:r>
          </w:p>
        </w:tc>
      </w:tr>
      <w:tr w:rsidR="00253D1E" w:rsidRPr="00253D1E" w14:paraId="167EC733" w14:textId="77777777" w:rsidTr="00253D1E">
        <w:trPr>
          <w:trHeight w:val="300"/>
        </w:trPr>
        <w:tc>
          <w:tcPr>
            <w:tcW w:w="2880" w:type="dxa"/>
            <w:shd w:val="clear" w:color="auto" w:fill="auto"/>
            <w:noWrap/>
          </w:tcPr>
          <w:p w14:paraId="7A0A3C48" w14:textId="66351917" w:rsidR="00253D1E" w:rsidRPr="002E7ACC" w:rsidRDefault="00253D1E" w:rsidP="00253D1E">
            <w:pPr>
              <w:ind w:firstLine="0"/>
              <w:rPr>
                <w:rFonts w:ascii="Calibri" w:eastAsia="Times New Roman" w:hAnsi="Calibri" w:cs="Times New Roman"/>
                <w:color w:val="000000"/>
                <w:sz w:val="20"/>
                <w:szCs w:val="20"/>
              </w:rPr>
            </w:pPr>
            <w:r w:rsidRPr="00253D1E">
              <w:rPr>
                <w:rFonts w:ascii="Calibri" w:eastAsia="Times New Roman" w:hAnsi="Calibri" w:cs="Times New Roman"/>
                <w:color w:val="000000"/>
                <w:sz w:val="20"/>
                <w:szCs w:val="20"/>
              </w:rPr>
              <w:t>East Carroll Parish (2200570)</w:t>
            </w:r>
          </w:p>
        </w:tc>
        <w:tc>
          <w:tcPr>
            <w:tcW w:w="2880" w:type="dxa"/>
          </w:tcPr>
          <w:p w14:paraId="75B7923C" w14:textId="1EFE0EA5" w:rsidR="00253D1E" w:rsidRPr="00253D1E" w:rsidRDefault="00253D1E" w:rsidP="00253D1E">
            <w:pPr>
              <w:ind w:firstLine="0"/>
              <w:rPr>
                <w:rFonts w:ascii="Calibri" w:eastAsia="Times New Roman" w:hAnsi="Calibri" w:cs="Times New Roman"/>
                <w:color w:val="000000"/>
                <w:sz w:val="20"/>
                <w:szCs w:val="20"/>
              </w:rPr>
            </w:pPr>
            <w:r w:rsidRPr="00253D1E">
              <w:rPr>
                <w:rFonts w:ascii="Calibri" w:eastAsia="Times New Roman" w:hAnsi="Calibri" w:cs="Times New Roman"/>
                <w:color w:val="000000"/>
                <w:sz w:val="20"/>
                <w:szCs w:val="20"/>
              </w:rPr>
              <w:t>Rapides Parish (2201290)</w:t>
            </w:r>
          </w:p>
        </w:tc>
        <w:tc>
          <w:tcPr>
            <w:tcW w:w="2880" w:type="dxa"/>
          </w:tcPr>
          <w:p w14:paraId="1E720036" w14:textId="35A44413" w:rsidR="00253D1E" w:rsidRPr="00253D1E" w:rsidRDefault="00253D1E" w:rsidP="00253D1E">
            <w:pPr>
              <w:ind w:firstLine="0"/>
              <w:rPr>
                <w:rFonts w:ascii="Calibri" w:eastAsia="Times New Roman" w:hAnsi="Calibri" w:cs="Times New Roman"/>
                <w:color w:val="000000"/>
                <w:sz w:val="20"/>
                <w:szCs w:val="20"/>
              </w:rPr>
            </w:pPr>
            <w:r w:rsidRPr="00253D1E">
              <w:rPr>
                <w:rFonts w:ascii="Calibri" w:eastAsia="Times New Roman" w:hAnsi="Calibri" w:cs="Times New Roman"/>
                <w:color w:val="000000"/>
                <w:sz w:val="20"/>
                <w:szCs w:val="20"/>
              </w:rPr>
              <w:t>Union Parish (2201770)</w:t>
            </w:r>
          </w:p>
        </w:tc>
      </w:tr>
    </w:tbl>
    <w:p w14:paraId="54CDFC4C" w14:textId="22424F6C" w:rsidR="002E7ACC" w:rsidRDefault="002E7ACC" w:rsidP="00E63678">
      <w:pPr>
        <w:ind w:firstLine="0"/>
        <w:rPr>
          <w:rFonts w:ascii="Calibri" w:eastAsia="Times New Roman" w:hAnsi="Calibri" w:cs="Times New Roman"/>
          <w:color w:val="000000"/>
        </w:rPr>
      </w:pPr>
    </w:p>
    <w:p w14:paraId="64EDAC7D" w14:textId="61AD4462" w:rsidR="00AD4CD9" w:rsidRDefault="00AD4CD9" w:rsidP="00E63678">
      <w:pPr>
        <w:ind w:firstLine="0"/>
        <w:rPr>
          <w:rFonts w:ascii="Calibri" w:eastAsia="Times New Roman" w:hAnsi="Calibri" w:cs="Times New Roman"/>
          <w:color w:val="000000"/>
        </w:rPr>
      </w:pPr>
      <w:r>
        <w:rPr>
          <w:rFonts w:ascii="Calibri" w:eastAsia="Times New Roman" w:hAnsi="Calibri" w:cs="Times New Roman"/>
          <w:color w:val="000000"/>
        </w:rPr>
        <w:t>Four LEAs (</w:t>
      </w:r>
      <w:r w:rsidRPr="00AD4CD9">
        <w:rPr>
          <w:rFonts w:ascii="Calibri" w:eastAsia="Times New Roman" w:hAnsi="Calibri" w:cs="Times New Roman"/>
          <w:color w:val="000000"/>
        </w:rPr>
        <w:t>Lagniappe Academy of New Orleans (2200153)</w:t>
      </w:r>
      <w:r>
        <w:rPr>
          <w:rFonts w:ascii="Calibri" w:eastAsia="Times New Roman" w:hAnsi="Calibri" w:cs="Times New Roman"/>
          <w:color w:val="000000"/>
        </w:rPr>
        <w:t xml:space="preserve">, </w:t>
      </w:r>
      <w:r w:rsidRPr="00AD4CD9">
        <w:rPr>
          <w:rFonts w:ascii="Calibri" w:eastAsia="Times New Roman" w:hAnsi="Calibri" w:cs="Times New Roman"/>
          <w:color w:val="000000"/>
        </w:rPr>
        <w:t>McDonogh #28 City Park Academy (2200050)</w:t>
      </w:r>
      <w:r>
        <w:rPr>
          <w:rFonts w:ascii="Calibri" w:eastAsia="Times New Roman" w:hAnsi="Calibri" w:cs="Times New Roman"/>
          <w:color w:val="000000"/>
        </w:rPr>
        <w:t xml:space="preserve">, </w:t>
      </w:r>
      <w:r w:rsidRPr="00AD4CD9">
        <w:rPr>
          <w:rFonts w:ascii="Calibri" w:eastAsia="Times New Roman" w:hAnsi="Calibri" w:cs="Times New Roman"/>
          <w:color w:val="000000"/>
        </w:rPr>
        <w:t>Miller-McCoy Academy for Mathematics and Business (2200135)</w:t>
      </w:r>
      <w:r>
        <w:rPr>
          <w:rFonts w:ascii="Calibri" w:eastAsia="Times New Roman" w:hAnsi="Calibri" w:cs="Times New Roman"/>
          <w:color w:val="000000"/>
        </w:rPr>
        <w:t xml:space="preserve">, and </w:t>
      </w:r>
      <w:r w:rsidRPr="00AD4CD9">
        <w:rPr>
          <w:rFonts w:ascii="Calibri" w:eastAsia="Times New Roman" w:hAnsi="Calibri" w:cs="Times New Roman"/>
          <w:color w:val="000000"/>
        </w:rPr>
        <w:t>ReNEW Accelerated High School City Park Campus (2200155)</w:t>
      </w:r>
      <w:r>
        <w:rPr>
          <w:rFonts w:ascii="Calibri" w:eastAsia="Times New Roman" w:hAnsi="Calibri" w:cs="Times New Roman"/>
          <w:color w:val="000000"/>
        </w:rPr>
        <w:t>) closed after SY 2014-15 and therefore did not receive allocations in SY 2015-16.</w:t>
      </w:r>
    </w:p>
    <w:p w14:paraId="2E8E56B1" w14:textId="77B4BC94" w:rsidR="00AD4CD9" w:rsidRDefault="00AD4CD9" w:rsidP="00E63678">
      <w:pPr>
        <w:ind w:firstLine="0"/>
        <w:rPr>
          <w:rFonts w:ascii="Calibri" w:eastAsia="Times New Roman" w:hAnsi="Calibri" w:cs="Times New Roman"/>
          <w:color w:val="000000"/>
        </w:rPr>
      </w:pPr>
    </w:p>
    <w:p w14:paraId="6BB380DC" w14:textId="453702CD" w:rsidR="00601A55" w:rsidRDefault="00601A55" w:rsidP="00E63678">
      <w:pPr>
        <w:ind w:firstLine="0"/>
        <w:rPr>
          <w:rFonts w:ascii="Calibri" w:eastAsia="Times New Roman" w:hAnsi="Calibri" w:cs="Times New Roman"/>
          <w:color w:val="000000"/>
        </w:rPr>
      </w:pPr>
      <w:r>
        <w:rPr>
          <w:rFonts w:ascii="Calibri" w:eastAsia="Times New Roman" w:hAnsi="Calibri" w:cs="Times New Roman"/>
          <w:color w:val="000000"/>
        </w:rPr>
        <w:t>For the following eight LEAs, there was not enough SY 2014-15 data available to make a determination (either because the school was new in 2015-16 or because SY 2014-15 data was not available</w:t>
      </w:r>
      <w:r w:rsidR="00683564">
        <w:rPr>
          <w:rFonts w:ascii="Calibri" w:eastAsia="Times New Roman" w:hAnsi="Calibri" w:cs="Times New Roman"/>
          <w:color w:val="000000"/>
        </w:rPr>
        <w:t>)</w:t>
      </w:r>
      <w:r>
        <w:rPr>
          <w:rFonts w:ascii="Calibri" w:eastAsia="Times New Roman" w:hAnsi="Calibri" w:cs="Times New Roman"/>
          <w:color w:val="000000"/>
        </w:rPr>
        <w:t>.</w:t>
      </w:r>
    </w:p>
    <w:p w14:paraId="0B256F6B" w14:textId="35D55392" w:rsidR="00601A55" w:rsidRDefault="00601A55" w:rsidP="00E63678">
      <w:pPr>
        <w:ind w:firstLine="0"/>
        <w:rPr>
          <w:rFonts w:ascii="Calibri" w:eastAsia="Times New Roman" w:hAnsi="Calibri" w:cs="Times New Roman"/>
          <w:color w:val="000000"/>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2880"/>
        <w:gridCol w:w="2880"/>
      </w:tblGrid>
      <w:tr w:rsidR="00601A55" w:rsidRPr="00601A55" w14:paraId="3516C077" w14:textId="77777777" w:rsidTr="00C13CE3">
        <w:trPr>
          <w:trHeight w:val="300"/>
        </w:trPr>
        <w:tc>
          <w:tcPr>
            <w:tcW w:w="2880" w:type="dxa"/>
            <w:shd w:val="clear" w:color="auto" w:fill="auto"/>
            <w:noWrap/>
          </w:tcPr>
          <w:p w14:paraId="7D88DDBF" w14:textId="4A6F1B4C" w:rsidR="00601A55" w:rsidRPr="00601A55" w:rsidRDefault="00601A55" w:rsidP="00601A55">
            <w:pPr>
              <w:ind w:firstLine="0"/>
              <w:rPr>
                <w:rFonts w:ascii="Calibri" w:eastAsia="Times New Roman" w:hAnsi="Calibri" w:cs="Times New Roman"/>
                <w:color w:val="000000"/>
                <w:sz w:val="20"/>
                <w:szCs w:val="20"/>
              </w:rPr>
            </w:pPr>
            <w:r w:rsidRPr="00601A55">
              <w:rPr>
                <w:rFonts w:ascii="Calibri" w:eastAsia="Times New Roman" w:hAnsi="Calibri" w:cs="Times New Roman"/>
                <w:color w:val="000000"/>
                <w:sz w:val="20"/>
                <w:szCs w:val="20"/>
              </w:rPr>
              <w:t>Community School for Apprenticeship Learning Inc. (2200148)</w:t>
            </w:r>
          </w:p>
        </w:tc>
        <w:tc>
          <w:tcPr>
            <w:tcW w:w="2880" w:type="dxa"/>
          </w:tcPr>
          <w:p w14:paraId="06AFEF56" w14:textId="6D451132" w:rsidR="00601A55" w:rsidRPr="00601A55" w:rsidRDefault="00601A55" w:rsidP="00601A55">
            <w:pPr>
              <w:ind w:firstLine="0"/>
              <w:rPr>
                <w:rFonts w:ascii="Calibri" w:eastAsia="Times New Roman" w:hAnsi="Calibri" w:cs="Times New Roman"/>
                <w:color w:val="000000"/>
                <w:sz w:val="20"/>
                <w:szCs w:val="20"/>
              </w:rPr>
            </w:pPr>
            <w:r w:rsidRPr="00601A55">
              <w:rPr>
                <w:rFonts w:ascii="Calibri" w:eastAsia="Times New Roman" w:hAnsi="Calibri" w:cs="Times New Roman"/>
                <w:color w:val="000000"/>
                <w:sz w:val="20"/>
                <w:szCs w:val="20"/>
              </w:rPr>
              <w:t>RSD-Baton Rouge Bridge Academy Inc. (2200185)</w:t>
            </w:r>
          </w:p>
        </w:tc>
        <w:tc>
          <w:tcPr>
            <w:tcW w:w="2880" w:type="dxa"/>
          </w:tcPr>
          <w:p w14:paraId="267D6EF7" w14:textId="6A260571" w:rsidR="00601A55" w:rsidRPr="00601A55" w:rsidRDefault="00601A55" w:rsidP="00601A55">
            <w:pPr>
              <w:ind w:firstLine="0"/>
              <w:rPr>
                <w:rFonts w:ascii="Calibri" w:eastAsia="Times New Roman" w:hAnsi="Calibri" w:cs="Times New Roman"/>
                <w:color w:val="000000"/>
                <w:sz w:val="20"/>
                <w:szCs w:val="20"/>
              </w:rPr>
            </w:pPr>
            <w:r w:rsidRPr="00601A55">
              <w:rPr>
                <w:rFonts w:ascii="Calibri" w:eastAsia="Times New Roman" w:hAnsi="Calibri" w:cs="Times New Roman"/>
                <w:color w:val="000000"/>
                <w:sz w:val="20"/>
                <w:szCs w:val="20"/>
              </w:rPr>
              <w:t>ReNEW Reinventing Education Inc (2200221)</w:t>
            </w:r>
          </w:p>
        </w:tc>
      </w:tr>
      <w:tr w:rsidR="00601A55" w:rsidRPr="00601A55" w14:paraId="78203FCC" w14:textId="77777777" w:rsidTr="00C13CE3">
        <w:trPr>
          <w:trHeight w:val="300"/>
        </w:trPr>
        <w:tc>
          <w:tcPr>
            <w:tcW w:w="2880" w:type="dxa"/>
            <w:shd w:val="clear" w:color="auto" w:fill="auto"/>
            <w:noWrap/>
          </w:tcPr>
          <w:p w14:paraId="44E25AB0" w14:textId="2376FF1D" w:rsidR="00601A55" w:rsidRPr="00601A55" w:rsidRDefault="00601A55" w:rsidP="00601A55">
            <w:pPr>
              <w:ind w:firstLine="0"/>
              <w:rPr>
                <w:rFonts w:ascii="Calibri" w:eastAsia="Times New Roman" w:hAnsi="Calibri" w:cs="Times New Roman"/>
                <w:color w:val="000000"/>
                <w:sz w:val="20"/>
                <w:szCs w:val="20"/>
              </w:rPr>
            </w:pPr>
            <w:r w:rsidRPr="00601A55">
              <w:rPr>
                <w:rFonts w:ascii="Calibri" w:eastAsia="Times New Roman" w:hAnsi="Calibri" w:cs="Times New Roman"/>
                <w:color w:val="000000"/>
                <w:sz w:val="20"/>
                <w:szCs w:val="20"/>
              </w:rPr>
              <w:t>GEO Prep Academy of Greater Baton Rouge (2200230)</w:t>
            </w:r>
          </w:p>
        </w:tc>
        <w:tc>
          <w:tcPr>
            <w:tcW w:w="2880" w:type="dxa"/>
          </w:tcPr>
          <w:p w14:paraId="3ABDFA63" w14:textId="0DB1A42D" w:rsidR="00601A55" w:rsidRPr="00601A55" w:rsidRDefault="00601A55" w:rsidP="00601A55">
            <w:pPr>
              <w:ind w:firstLine="0"/>
              <w:rPr>
                <w:rFonts w:ascii="Calibri" w:eastAsia="Times New Roman" w:hAnsi="Calibri" w:cs="Times New Roman"/>
                <w:color w:val="000000"/>
                <w:sz w:val="20"/>
                <w:szCs w:val="20"/>
              </w:rPr>
            </w:pPr>
            <w:r w:rsidRPr="00601A55">
              <w:rPr>
                <w:rFonts w:ascii="Calibri" w:eastAsia="Times New Roman" w:hAnsi="Calibri" w:cs="Times New Roman"/>
                <w:color w:val="000000"/>
                <w:sz w:val="20"/>
                <w:szCs w:val="20"/>
              </w:rPr>
              <w:t>RSD-Baton Rouge College Preparatory Inc. (2200184)</w:t>
            </w:r>
          </w:p>
        </w:tc>
        <w:tc>
          <w:tcPr>
            <w:tcW w:w="2880" w:type="dxa"/>
          </w:tcPr>
          <w:p w14:paraId="253B89C0" w14:textId="4FABC2E0" w:rsidR="00601A55" w:rsidRPr="00601A55" w:rsidRDefault="00601A55" w:rsidP="00601A55">
            <w:pPr>
              <w:ind w:firstLine="0"/>
              <w:rPr>
                <w:rFonts w:ascii="Calibri" w:eastAsia="Times New Roman" w:hAnsi="Calibri" w:cs="Times New Roman"/>
                <w:color w:val="000000"/>
                <w:sz w:val="20"/>
                <w:szCs w:val="20"/>
              </w:rPr>
            </w:pPr>
            <w:r w:rsidRPr="00601A55">
              <w:rPr>
                <w:rFonts w:ascii="Calibri" w:eastAsia="Times New Roman" w:hAnsi="Calibri" w:cs="Times New Roman"/>
                <w:color w:val="000000"/>
                <w:sz w:val="20"/>
                <w:szCs w:val="20"/>
              </w:rPr>
              <w:t>Tangipahoa Charter School Association (2200194)</w:t>
            </w:r>
          </w:p>
        </w:tc>
      </w:tr>
      <w:tr w:rsidR="00601A55" w:rsidRPr="00601A55" w14:paraId="796886B0" w14:textId="77777777" w:rsidTr="00C13CE3">
        <w:trPr>
          <w:trHeight w:val="300"/>
        </w:trPr>
        <w:tc>
          <w:tcPr>
            <w:tcW w:w="2880" w:type="dxa"/>
            <w:shd w:val="clear" w:color="auto" w:fill="auto"/>
            <w:noWrap/>
          </w:tcPr>
          <w:p w14:paraId="083C6608" w14:textId="2725C079" w:rsidR="00601A55" w:rsidRPr="00601A55" w:rsidRDefault="00601A55" w:rsidP="00601A55">
            <w:pPr>
              <w:ind w:firstLine="0"/>
              <w:rPr>
                <w:rFonts w:ascii="Calibri" w:eastAsia="Times New Roman" w:hAnsi="Calibri" w:cs="Times New Roman"/>
                <w:color w:val="000000"/>
                <w:sz w:val="20"/>
                <w:szCs w:val="20"/>
              </w:rPr>
            </w:pPr>
            <w:r w:rsidRPr="00601A55">
              <w:rPr>
                <w:rFonts w:ascii="Calibri" w:eastAsia="Times New Roman" w:hAnsi="Calibri" w:cs="Times New Roman"/>
                <w:color w:val="000000"/>
                <w:sz w:val="20"/>
                <w:szCs w:val="20"/>
              </w:rPr>
              <w:t>RSD- Democracy Prep Louisiana Charter School (2200254)</w:t>
            </w:r>
          </w:p>
        </w:tc>
        <w:tc>
          <w:tcPr>
            <w:tcW w:w="2880" w:type="dxa"/>
          </w:tcPr>
          <w:p w14:paraId="1022EA32" w14:textId="72F4134F" w:rsidR="00601A55" w:rsidRPr="00601A55" w:rsidRDefault="00601A55" w:rsidP="00601A55">
            <w:pPr>
              <w:ind w:firstLine="0"/>
              <w:rPr>
                <w:rFonts w:ascii="Calibri" w:eastAsia="Times New Roman" w:hAnsi="Calibri" w:cs="Times New Roman"/>
                <w:color w:val="000000"/>
                <w:sz w:val="20"/>
                <w:szCs w:val="20"/>
              </w:rPr>
            </w:pPr>
            <w:r w:rsidRPr="00601A55">
              <w:rPr>
                <w:rFonts w:ascii="Calibri" w:eastAsia="Times New Roman" w:hAnsi="Calibri" w:cs="Times New Roman"/>
                <w:color w:val="000000"/>
                <w:sz w:val="20"/>
                <w:szCs w:val="20"/>
              </w:rPr>
              <w:t>ReNEW McDonogh City Park Academy (2200201)</w:t>
            </w:r>
          </w:p>
        </w:tc>
        <w:tc>
          <w:tcPr>
            <w:tcW w:w="2880" w:type="dxa"/>
          </w:tcPr>
          <w:p w14:paraId="267F36DD" w14:textId="1F8FA22F" w:rsidR="00601A55" w:rsidRPr="00601A55" w:rsidRDefault="00601A55" w:rsidP="00601A55">
            <w:pPr>
              <w:ind w:firstLine="0"/>
              <w:rPr>
                <w:rFonts w:ascii="Calibri" w:eastAsia="Times New Roman" w:hAnsi="Calibri" w:cs="Times New Roman"/>
                <w:color w:val="000000"/>
                <w:sz w:val="20"/>
                <w:szCs w:val="20"/>
              </w:rPr>
            </w:pPr>
          </w:p>
        </w:tc>
      </w:tr>
    </w:tbl>
    <w:p w14:paraId="1A52EE7F" w14:textId="1FD3CE4B" w:rsidR="00E63678" w:rsidRDefault="00D97CBA" w:rsidP="00E63678">
      <w:pPr>
        <w:pStyle w:val="Heading1"/>
      </w:pPr>
      <w:r>
        <w:rPr>
          <w:rFonts w:asciiTheme="minorHAnsi" w:eastAsia="Times New Roman" w:hAnsiTheme="minorHAnsi"/>
          <w:color w:val="000000" w:themeColor="text1"/>
        </w:rPr>
        <w:lastRenderedPageBreak/>
        <w:t>Maine</w:t>
      </w:r>
    </w:p>
    <w:p w14:paraId="009685C1" w14:textId="3CB2D74B" w:rsidR="00D97CBA" w:rsidRDefault="00821768" w:rsidP="00E63678">
      <w:pPr>
        <w:ind w:firstLine="0"/>
      </w:pPr>
      <w:r>
        <w:t xml:space="preserve">Zeros were reported for LEA Section 611 and 619 allocations </w:t>
      </w:r>
      <w:r w:rsidR="008F204D">
        <w:t>for</w:t>
      </w:r>
      <w:r w:rsidR="00D97CBA" w:rsidRPr="00D97CBA">
        <w:t xml:space="preserve"> LEA</w:t>
      </w:r>
      <w:r w:rsidR="008F204D">
        <w:t>s that</w:t>
      </w:r>
      <w:r w:rsidR="00D97CBA" w:rsidRPr="00D97CBA">
        <w:t xml:space="preserve"> did not receive allocations (e.g., the LEA was not responsible for any students with an IEP).</w:t>
      </w:r>
    </w:p>
    <w:p w14:paraId="488E6189" w14:textId="77777777" w:rsidR="00D97CBA" w:rsidRDefault="00D97CBA" w:rsidP="00E63678">
      <w:pPr>
        <w:ind w:firstLine="0"/>
      </w:pPr>
    </w:p>
    <w:p w14:paraId="1940B218" w14:textId="50000B6E" w:rsidR="00D97CBA" w:rsidRDefault="00D97CBA" w:rsidP="00E63678">
      <w:pPr>
        <w:ind w:firstLine="0"/>
      </w:pPr>
      <w:r w:rsidRPr="00D97CBA">
        <w:t>NA</w:t>
      </w:r>
      <w:r w:rsidR="00A31AE6">
        <w:t xml:space="preserve"> was reported for LEA determinations</w:t>
      </w:r>
      <w:r w:rsidRPr="00D97CBA">
        <w:t xml:space="preserve"> for districts that were not responsible for any students with an IEP or the district was not in existence during the determination year. </w:t>
      </w:r>
    </w:p>
    <w:p w14:paraId="47B3F53E" w14:textId="7211B39C" w:rsidR="0054409A" w:rsidRPr="00392F5D" w:rsidRDefault="0054409A" w:rsidP="00392F5D">
      <w:pPr>
        <w:pStyle w:val="Heading1"/>
      </w:pPr>
      <w:r>
        <w:rPr>
          <w:rFonts w:asciiTheme="minorHAnsi" w:eastAsia="Times New Roman" w:hAnsiTheme="minorHAnsi"/>
          <w:color w:val="000000" w:themeColor="text1"/>
        </w:rPr>
        <w:t>Maryland</w:t>
      </w:r>
    </w:p>
    <w:p w14:paraId="1690FEA1" w14:textId="2F563ECF" w:rsidR="00C356F6" w:rsidRDefault="00B062FE" w:rsidP="0054409A">
      <w:pPr>
        <w:ind w:firstLine="0"/>
      </w:pPr>
      <w:r>
        <w:t>The</w:t>
      </w:r>
      <w:r w:rsidR="0054409A">
        <w:t xml:space="preserve"> allocation amounts for Somerset and St. Mary’s were reversed in last year’s data submission (the FFY 2014/SY 2014-15 MOE and CEIS data submission). The allocation amounts for Section 611 of the IDEA for FFY 2014 for these two LEAs were reversed in the FFY 2014 data submission and the correct amounts should read $650,113.00 for Somerset and $3,322,480.00 for St. Mary’s .</w:t>
      </w:r>
    </w:p>
    <w:p w14:paraId="2F6BAE6B" w14:textId="77777777" w:rsidR="00FC5FD9" w:rsidRDefault="00FC5FD9" w:rsidP="0054409A">
      <w:pPr>
        <w:ind w:firstLine="0"/>
      </w:pPr>
    </w:p>
    <w:p w14:paraId="3C22AB7E" w14:textId="1208AB2D" w:rsidR="00E63678" w:rsidRDefault="0054409A" w:rsidP="0054409A">
      <w:pPr>
        <w:ind w:firstLine="0"/>
      </w:pPr>
      <w:r>
        <w:t>The allocation amounts for Section 619 of the IDEA for FFY 2014 for these two LEAs were reversed in the FFY 2014 data submission and t</w:t>
      </w:r>
      <w:r w:rsidR="00B062FE">
        <w:t xml:space="preserve">he correct amounts should read </w:t>
      </w:r>
      <w:r>
        <w:t>$23,306.00 for Somerset and $ 109,734.00 for St. Mary’s.</w:t>
      </w:r>
    </w:p>
    <w:p w14:paraId="28DEECE0" w14:textId="449E6CB9" w:rsidR="00C02638" w:rsidRPr="00C356F6" w:rsidRDefault="00C02638" w:rsidP="00C356F6">
      <w:pPr>
        <w:pStyle w:val="Heading1"/>
      </w:pPr>
      <w:r>
        <w:rPr>
          <w:rFonts w:asciiTheme="minorHAnsi" w:eastAsia="Times New Roman" w:hAnsiTheme="minorHAnsi"/>
          <w:color w:val="000000" w:themeColor="text1"/>
        </w:rPr>
        <w:t>Massachusetts</w:t>
      </w:r>
    </w:p>
    <w:p w14:paraId="558E44D9" w14:textId="77777777" w:rsidR="00C02638" w:rsidRDefault="00C02638" w:rsidP="00C02638">
      <w:pPr>
        <w:ind w:firstLine="0"/>
      </w:pPr>
      <w:r>
        <w:t>LEA name: Amesbury school district:</w:t>
      </w:r>
    </w:p>
    <w:p w14:paraId="7EB4D7C7" w14:textId="1BD7836B" w:rsidR="00C02638" w:rsidRDefault="00C02638" w:rsidP="00C02638">
      <w:pPr>
        <w:ind w:firstLine="0"/>
      </w:pPr>
      <w:r>
        <w:t>In FFY2014, $610,054 was allocated to Amesbury – NCEID 2501860 and $15, 485 was allocated to Amesbury Academy Charter Public (District) - NCEID 2500069. Due to the rollout of the charter school into the Amesbury district, there was a need to reassign the amount allocated to Amesbury Academy Charter Public in FFY14 to Amesbury. This r</w:t>
      </w:r>
      <w:r w:rsidR="00F76921">
        <w:t>esulted in the $15,485 increase</w:t>
      </w:r>
      <w:r>
        <w:t xml:space="preserve"> from what was reported in last year’s report for Amesbury. </w:t>
      </w:r>
    </w:p>
    <w:p w14:paraId="5F47CA2B" w14:textId="77777777" w:rsidR="00C02638" w:rsidRDefault="00C02638" w:rsidP="00C02638">
      <w:pPr>
        <w:ind w:firstLine="0"/>
      </w:pPr>
    </w:p>
    <w:p w14:paraId="7AC6F0F0" w14:textId="77777777" w:rsidR="00C02638" w:rsidRDefault="00C02638" w:rsidP="00C02638">
      <w:pPr>
        <w:ind w:firstLine="0"/>
      </w:pPr>
      <w:r>
        <w:t>LEA name: City on a Hill Charter Public School II:</w:t>
      </w:r>
    </w:p>
    <w:p w14:paraId="405F5B5A" w14:textId="70700BB2" w:rsidR="00C02638" w:rsidRDefault="00C02638" w:rsidP="00C02638">
      <w:pPr>
        <w:ind w:firstLine="0"/>
      </w:pPr>
      <w:r>
        <w:t>There were two districts that were reported using the sa</w:t>
      </w:r>
      <w:r w:rsidR="00F76921">
        <w:t>me NCEID number in the MOE/CEIS</w:t>
      </w:r>
      <w:r>
        <w:t xml:space="preserve"> FFY2014 report. In the MOE/CEIS FFY2015 report, we noted  that the NCEID number of City on a Hill Charter Public School changed from 2500026 to 2500548. </w:t>
      </w:r>
    </w:p>
    <w:p w14:paraId="693C7688" w14:textId="3D308A77" w:rsidR="00C02638" w:rsidRPr="00C356F6" w:rsidRDefault="00C02638" w:rsidP="005E4C05">
      <w:pPr>
        <w:pStyle w:val="Heading1"/>
        <w:keepNext/>
        <w:keepLines/>
      </w:pPr>
      <w:r>
        <w:rPr>
          <w:rFonts w:asciiTheme="minorHAnsi" w:eastAsia="Times New Roman" w:hAnsiTheme="minorHAnsi"/>
          <w:color w:val="000000" w:themeColor="text1"/>
        </w:rPr>
        <w:t>Michigan</w:t>
      </w:r>
    </w:p>
    <w:p w14:paraId="6173042F" w14:textId="3DC0E16B" w:rsidR="00C02638" w:rsidRDefault="009D285B" w:rsidP="005E4C05">
      <w:pPr>
        <w:keepNext/>
        <w:keepLines/>
        <w:ind w:firstLine="0"/>
        <w:rPr>
          <w:rFonts w:ascii="Calibri" w:eastAsia="Times New Roman" w:hAnsi="Calibri" w:cs="Times New Roman"/>
          <w:color w:val="000000"/>
        </w:rPr>
      </w:pPr>
      <w:r>
        <w:rPr>
          <w:rFonts w:ascii="Calibri" w:eastAsia="Times New Roman" w:hAnsi="Calibri" w:cs="Times New Roman"/>
          <w:color w:val="000000"/>
        </w:rPr>
        <w:t>T</w:t>
      </w:r>
      <w:r w:rsidR="00C02638" w:rsidRPr="00C02638">
        <w:rPr>
          <w:rFonts w:ascii="Calibri" w:eastAsia="Times New Roman" w:hAnsi="Calibri" w:cs="Times New Roman"/>
          <w:color w:val="000000"/>
        </w:rPr>
        <w:t xml:space="preserve">he ESA in Michigan receives the Part B allocations as the </w:t>
      </w:r>
      <w:r w:rsidR="00FD2D0C" w:rsidRPr="00C02638">
        <w:rPr>
          <w:rFonts w:ascii="Calibri" w:eastAsia="Times New Roman" w:hAnsi="Calibri" w:cs="Times New Roman"/>
          <w:color w:val="000000"/>
        </w:rPr>
        <w:t>sub recipient</w:t>
      </w:r>
      <w:r w:rsidR="00C02638" w:rsidRPr="00C02638">
        <w:rPr>
          <w:rFonts w:ascii="Calibri" w:eastAsia="Times New Roman" w:hAnsi="Calibri" w:cs="Times New Roman"/>
          <w:color w:val="000000"/>
        </w:rPr>
        <w:t xml:space="preserve"> and determines whether or not to distribute Section 611 funds to their LEAs. All LEAs that contain a zero in </w:t>
      </w:r>
      <w:r w:rsidRPr="009D285B">
        <w:rPr>
          <w:rFonts w:ascii="Calibri" w:eastAsia="Times New Roman" w:hAnsi="Calibri" w:cs="Times New Roman"/>
          <w:color w:val="000000"/>
        </w:rPr>
        <w:t>“Total LEA/ESA allocations for Section 611 FFY 14(A2A) and/or FFY 15 (A2B)</w:t>
      </w:r>
      <w:r>
        <w:rPr>
          <w:rFonts w:ascii="Calibri" w:eastAsia="Times New Roman" w:hAnsi="Calibri" w:cs="Times New Roman"/>
          <w:color w:val="000000"/>
        </w:rPr>
        <w:t xml:space="preserve"> </w:t>
      </w:r>
      <w:r w:rsidR="00C02638" w:rsidRPr="00C02638">
        <w:rPr>
          <w:rFonts w:ascii="Calibri" w:eastAsia="Times New Roman" w:hAnsi="Calibri" w:cs="Times New Roman"/>
          <w:color w:val="000000"/>
        </w:rPr>
        <w:t xml:space="preserve">columns did not receive a Section 611 distribution from their ESA. </w:t>
      </w:r>
    </w:p>
    <w:p w14:paraId="50C2C0D0" w14:textId="77777777" w:rsidR="00C02638" w:rsidRDefault="00C02638" w:rsidP="00C02638">
      <w:pPr>
        <w:ind w:firstLine="0"/>
        <w:rPr>
          <w:rFonts w:ascii="Calibri" w:eastAsia="Times New Roman" w:hAnsi="Calibri" w:cs="Times New Roman"/>
          <w:color w:val="000000"/>
        </w:rPr>
      </w:pPr>
    </w:p>
    <w:p w14:paraId="766670B9" w14:textId="2FF5A24B" w:rsidR="00C02638" w:rsidRDefault="00C36836" w:rsidP="00C02638">
      <w:pPr>
        <w:ind w:firstLine="0"/>
        <w:rPr>
          <w:rFonts w:ascii="Calibri" w:eastAsia="Times New Roman" w:hAnsi="Calibri" w:cs="Times New Roman"/>
          <w:color w:val="000000"/>
        </w:rPr>
      </w:pPr>
      <w:r>
        <w:rPr>
          <w:rFonts w:ascii="Calibri" w:eastAsia="Times New Roman" w:hAnsi="Calibri" w:cs="Times New Roman"/>
          <w:color w:val="000000"/>
        </w:rPr>
        <w:t>T</w:t>
      </w:r>
      <w:r w:rsidR="00C02638" w:rsidRPr="00C02638">
        <w:rPr>
          <w:rFonts w:ascii="Calibri" w:eastAsia="Times New Roman" w:hAnsi="Calibri" w:cs="Times New Roman"/>
          <w:color w:val="000000"/>
        </w:rPr>
        <w:t xml:space="preserve">he ESA in Michigan receives the Part B allocations as the </w:t>
      </w:r>
      <w:r w:rsidR="00FD2D0C" w:rsidRPr="00C02638">
        <w:rPr>
          <w:rFonts w:ascii="Calibri" w:eastAsia="Times New Roman" w:hAnsi="Calibri" w:cs="Times New Roman"/>
          <w:color w:val="000000"/>
        </w:rPr>
        <w:t>sub recipient</w:t>
      </w:r>
      <w:r w:rsidR="00C02638" w:rsidRPr="00C02638">
        <w:rPr>
          <w:rFonts w:ascii="Calibri" w:eastAsia="Times New Roman" w:hAnsi="Calibri" w:cs="Times New Roman"/>
          <w:color w:val="000000"/>
        </w:rPr>
        <w:t xml:space="preserve"> and determines whether or not to distribute Section 619 funds to their LEAs. All LEAs that contain a zero in </w:t>
      </w:r>
      <w:r w:rsidRPr="00C36836">
        <w:rPr>
          <w:rFonts w:ascii="Calibri" w:eastAsia="Times New Roman" w:hAnsi="Calibri" w:cs="Times New Roman"/>
          <w:color w:val="000000"/>
        </w:rPr>
        <w:t xml:space="preserve">“Total LEA/ESA allocations for Section 619 FFY 14(A3A) and/or FFY 15 (A3B) </w:t>
      </w:r>
      <w:r w:rsidR="00C02638" w:rsidRPr="00C02638">
        <w:rPr>
          <w:rFonts w:ascii="Calibri" w:eastAsia="Times New Roman" w:hAnsi="Calibri" w:cs="Times New Roman"/>
          <w:color w:val="000000"/>
        </w:rPr>
        <w:t>columns did not receive a Section 619 distribution from their ESA.</w:t>
      </w:r>
    </w:p>
    <w:p w14:paraId="274E6301" w14:textId="77777777" w:rsidR="00C02638" w:rsidRDefault="00C02638" w:rsidP="00C02638">
      <w:pPr>
        <w:ind w:firstLine="0"/>
        <w:rPr>
          <w:rFonts w:ascii="Calibri" w:eastAsia="Times New Roman" w:hAnsi="Calibri" w:cs="Times New Roman"/>
          <w:color w:val="000000"/>
        </w:rPr>
      </w:pPr>
    </w:p>
    <w:p w14:paraId="7071311C" w14:textId="315D51A6" w:rsidR="00C02638" w:rsidRDefault="00A22C1D" w:rsidP="00C02638">
      <w:pPr>
        <w:ind w:firstLine="0"/>
        <w:rPr>
          <w:rFonts w:ascii="Calibri" w:eastAsia="Times New Roman" w:hAnsi="Calibri" w:cs="Times New Roman"/>
          <w:color w:val="000000"/>
        </w:rPr>
      </w:pPr>
      <w:r>
        <w:rPr>
          <w:rFonts w:ascii="Calibri" w:eastAsia="Times New Roman" w:hAnsi="Calibri" w:cs="Times New Roman"/>
          <w:color w:val="000000"/>
        </w:rPr>
        <w:lastRenderedPageBreak/>
        <w:t xml:space="preserve">For two LEAs (NCESID 2610590 and 2619950), “yes” was reported for </w:t>
      </w:r>
      <w:r w:rsidR="00C02638" w:rsidRPr="00C02638">
        <w:rPr>
          <w:rFonts w:ascii="Calibri" w:eastAsia="Times New Roman" w:hAnsi="Calibri" w:cs="Times New Roman"/>
          <w:color w:val="000000"/>
        </w:rPr>
        <w:t>“Was the LEA/ESA required to use 15% of funds for CEIS due to significant disproportionality in SY 2015-16</w:t>
      </w:r>
      <w:r w:rsidR="00CF345C">
        <w:rPr>
          <w:rFonts w:ascii="Calibri" w:eastAsia="Times New Roman" w:hAnsi="Calibri" w:cs="Times New Roman"/>
          <w:color w:val="000000"/>
        </w:rPr>
        <w:t>”</w:t>
      </w:r>
      <w:r w:rsidR="00C02638" w:rsidRPr="00C02638">
        <w:rPr>
          <w:rFonts w:ascii="Calibri" w:eastAsia="Times New Roman" w:hAnsi="Calibri" w:cs="Times New Roman"/>
          <w:color w:val="000000"/>
        </w:rPr>
        <w:t xml:space="preserve"> </w:t>
      </w:r>
      <w:r>
        <w:rPr>
          <w:rFonts w:ascii="Calibri" w:eastAsia="Times New Roman" w:hAnsi="Calibri" w:cs="Times New Roman"/>
          <w:color w:val="000000"/>
        </w:rPr>
        <w:t xml:space="preserve">but $0 was reported as </w:t>
      </w:r>
      <w:r w:rsidR="00C02638" w:rsidRPr="00C02638">
        <w:rPr>
          <w:rFonts w:ascii="Calibri" w:eastAsia="Times New Roman" w:hAnsi="Calibri" w:cs="Times New Roman"/>
          <w:color w:val="000000"/>
        </w:rPr>
        <w:t xml:space="preserve">the amount reserved for required CEIS in the LEA/ESA in SY 2015-16 </w:t>
      </w:r>
      <w:r w:rsidR="00CF345C">
        <w:rPr>
          <w:rFonts w:ascii="Calibri" w:eastAsia="Times New Roman" w:hAnsi="Calibri" w:cs="Times New Roman"/>
          <w:color w:val="000000"/>
        </w:rPr>
        <w:t>.</w:t>
      </w:r>
      <w:r>
        <w:rPr>
          <w:rFonts w:ascii="Calibri" w:eastAsia="Times New Roman" w:hAnsi="Calibri" w:cs="Times New Roman"/>
          <w:color w:val="000000"/>
        </w:rPr>
        <w:t>T</w:t>
      </w:r>
      <w:r w:rsidR="00C02638" w:rsidRPr="00C02638">
        <w:rPr>
          <w:rFonts w:ascii="Calibri" w:eastAsia="Times New Roman" w:hAnsi="Calibri" w:cs="Times New Roman"/>
          <w:color w:val="000000"/>
        </w:rPr>
        <w:t>he</w:t>
      </w:r>
      <w:r>
        <w:rPr>
          <w:rFonts w:ascii="Calibri" w:eastAsia="Times New Roman" w:hAnsi="Calibri" w:cs="Times New Roman"/>
          <w:color w:val="000000"/>
        </w:rPr>
        <w:t>se</w:t>
      </w:r>
      <w:r w:rsidR="00CF345C">
        <w:rPr>
          <w:rFonts w:ascii="Calibri" w:eastAsia="Times New Roman" w:hAnsi="Calibri" w:cs="Times New Roman"/>
          <w:color w:val="000000"/>
        </w:rPr>
        <w:t xml:space="preserve"> </w:t>
      </w:r>
      <w:r w:rsidR="00C02638" w:rsidRPr="00C02638">
        <w:rPr>
          <w:rFonts w:ascii="Calibri" w:eastAsia="Times New Roman" w:hAnsi="Calibri" w:cs="Times New Roman"/>
          <w:color w:val="000000"/>
        </w:rPr>
        <w:t xml:space="preserve">LEAs are correctly identified as being required to use 15% of funds for CEIS. The ESA in Michigan receives the Part B allocations as the </w:t>
      </w:r>
      <w:r w:rsidR="00FD2D0C" w:rsidRPr="00C02638">
        <w:rPr>
          <w:rFonts w:ascii="Calibri" w:eastAsia="Times New Roman" w:hAnsi="Calibri" w:cs="Times New Roman"/>
          <w:color w:val="000000"/>
        </w:rPr>
        <w:t>sub recipient</w:t>
      </w:r>
      <w:r w:rsidR="00C02638" w:rsidRPr="00C02638">
        <w:rPr>
          <w:rFonts w:ascii="Calibri" w:eastAsia="Times New Roman" w:hAnsi="Calibri" w:cs="Times New Roman"/>
          <w:color w:val="000000"/>
        </w:rPr>
        <w:t xml:space="preserve"> and determines whether or not to distribute Section 611 and 619 funds to their LEAs. The two identified LEAs do not receive a distribution of Part B funds from their ESA. Therefore, the LEAs amount reserved for required CEIS is correctly reported as zero.</w:t>
      </w:r>
    </w:p>
    <w:p w14:paraId="659F4562" w14:textId="77777777" w:rsidR="00C02638" w:rsidRDefault="00C02638" w:rsidP="00C02638">
      <w:pPr>
        <w:ind w:firstLine="0"/>
        <w:rPr>
          <w:rFonts w:ascii="Calibri" w:eastAsia="Times New Roman" w:hAnsi="Calibri" w:cs="Times New Roman"/>
          <w:color w:val="000000"/>
        </w:rPr>
      </w:pPr>
    </w:p>
    <w:p w14:paraId="30BBE737" w14:textId="48524E76" w:rsidR="00C02638" w:rsidRDefault="00C02638" w:rsidP="00C02638">
      <w:pPr>
        <w:ind w:firstLine="0"/>
        <w:rPr>
          <w:rFonts w:ascii="Calibri" w:eastAsia="Times New Roman" w:hAnsi="Calibri" w:cs="Times New Roman"/>
          <w:color w:val="000000"/>
        </w:rPr>
      </w:pPr>
      <w:r w:rsidRPr="00C02638">
        <w:rPr>
          <w:rFonts w:ascii="Calibri" w:eastAsia="Times New Roman" w:hAnsi="Calibri" w:cs="Times New Roman"/>
          <w:color w:val="000000"/>
        </w:rPr>
        <w:t>These districts were new to Michigan and therefore did not receive a determination</w:t>
      </w:r>
      <w:r w:rsidR="004B52B9">
        <w:rPr>
          <w:rFonts w:ascii="Calibri" w:eastAsia="Times New Roman" w:hAnsi="Calibri" w:cs="Times New Roman"/>
          <w:color w:val="000000"/>
        </w:rPr>
        <w:t xml:space="preserve"> in column B2</w:t>
      </w:r>
      <w:r w:rsidRPr="00C02638">
        <w:rPr>
          <w:rFonts w:ascii="Calibri" w:eastAsia="Times New Roman" w:hAnsi="Calibri" w:cs="Times New Roman"/>
          <w:color w:val="000000"/>
        </w:rPr>
        <w:t>:  New School High, Detroit Public Schools Community District, Keys Grace Academy, Frederick Douglass International Academy, Grand River Preparatory High School and Eagle's Nest Academy.</w:t>
      </w:r>
    </w:p>
    <w:p w14:paraId="6661E5D8" w14:textId="77777777" w:rsidR="00C02638" w:rsidRDefault="00C02638" w:rsidP="00C02638">
      <w:pPr>
        <w:ind w:firstLine="0"/>
        <w:rPr>
          <w:rFonts w:ascii="Calibri" w:eastAsia="Times New Roman" w:hAnsi="Calibri" w:cs="Times New Roman"/>
          <w:color w:val="000000"/>
        </w:rPr>
      </w:pPr>
    </w:p>
    <w:p w14:paraId="487E4FEE" w14:textId="21E9B18E" w:rsidR="00C02638" w:rsidRDefault="004B52B9" w:rsidP="00C02638">
      <w:pPr>
        <w:ind w:firstLine="0"/>
        <w:rPr>
          <w:rFonts w:ascii="Calibri" w:eastAsia="Times New Roman" w:hAnsi="Calibri" w:cs="Times New Roman"/>
          <w:color w:val="000000"/>
        </w:rPr>
      </w:pPr>
      <w:r>
        <w:rPr>
          <w:rFonts w:ascii="Calibri" w:eastAsia="Times New Roman" w:hAnsi="Calibri" w:cs="Times New Roman"/>
          <w:color w:val="000000"/>
        </w:rPr>
        <w:t>NA was reported for determination in column B2 for the</w:t>
      </w:r>
      <w:r w:rsidR="00C02638" w:rsidRPr="00C02638">
        <w:rPr>
          <w:rFonts w:ascii="Calibri" w:eastAsia="Times New Roman" w:hAnsi="Calibri" w:cs="Times New Roman"/>
          <w:color w:val="000000"/>
        </w:rPr>
        <w:t xml:space="preserve"> following districts</w:t>
      </w:r>
      <w:r>
        <w:rPr>
          <w:rFonts w:ascii="Calibri" w:eastAsia="Times New Roman" w:hAnsi="Calibri" w:cs="Times New Roman"/>
          <w:color w:val="000000"/>
        </w:rPr>
        <w:t xml:space="preserve"> since they</w:t>
      </w:r>
      <w:r w:rsidR="00C02638" w:rsidRPr="00C02638">
        <w:rPr>
          <w:rFonts w:ascii="Calibri" w:eastAsia="Times New Roman" w:hAnsi="Calibri" w:cs="Times New Roman"/>
          <w:color w:val="000000"/>
        </w:rPr>
        <w:t xml:space="preserve"> closed prior to the Office of Special Education issuing determinations for the 2014-2015 reporting year.  As such, no determination was issued because the entity no longer existed.  Determinations were released for the 2014-2015 year in September of 2016: Wolverine Academy (SDA), Schools for the Future Detroit, Experiencia Preparatory Academy, Northpointe Academy, Dr Charles Drew Academy, Allen Academy, HEART Academy, Gaudior Academy, Nataki Talibah Schoolhouse of Detroit, Detroit West Preparatory Academy, Casa Richard Academy, New Paradigm Glazer Academy, Wavecrest Career Academy, Academy of Waterford and Academy of Southfield.</w:t>
      </w:r>
      <w:r w:rsidR="00467301">
        <w:rPr>
          <w:rFonts w:ascii="Calibri" w:eastAsia="Times New Roman" w:hAnsi="Calibri" w:cs="Times New Roman"/>
          <w:color w:val="000000"/>
        </w:rPr>
        <w:t xml:space="preserve"> </w:t>
      </w:r>
    </w:p>
    <w:p w14:paraId="1312F325" w14:textId="77777777" w:rsidR="00D67B22" w:rsidRDefault="00D67B22" w:rsidP="00C02638">
      <w:pPr>
        <w:ind w:firstLine="0"/>
        <w:rPr>
          <w:rFonts w:ascii="Calibri" w:eastAsia="Times New Roman" w:hAnsi="Calibri" w:cs="Times New Roman"/>
          <w:color w:val="000000"/>
        </w:rPr>
      </w:pPr>
    </w:p>
    <w:p w14:paraId="617920A8" w14:textId="4E4F43F3" w:rsidR="00C02638" w:rsidRDefault="00C02638" w:rsidP="00C02638">
      <w:pPr>
        <w:ind w:firstLine="0"/>
        <w:rPr>
          <w:rFonts w:ascii="Calibri" w:eastAsia="Times New Roman" w:hAnsi="Calibri" w:cs="Times New Roman"/>
          <w:color w:val="000000"/>
        </w:rPr>
      </w:pPr>
      <w:r w:rsidRPr="00C02638">
        <w:rPr>
          <w:rFonts w:ascii="Calibri" w:eastAsia="Times New Roman" w:hAnsi="Calibri" w:cs="Times New Roman"/>
          <w:color w:val="000000"/>
        </w:rPr>
        <w:t>Oneida Township S/D #3 did not receive a determination for 2014-2015, issued in September 2016 because the district reported no students receiving special education programs and services.</w:t>
      </w:r>
      <w:r w:rsidR="00467301">
        <w:rPr>
          <w:rFonts w:ascii="Calibri" w:eastAsia="Times New Roman" w:hAnsi="Calibri" w:cs="Times New Roman"/>
          <w:color w:val="000000"/>
        </w:rPr>
        <w:t xml:space="preserve"> </w:t>
      </w:r>
    </w:p>
    <w:p w14:paraId="51EE9D5D" w14:textId="77777777" w:rsidR="004B52B9" w:rsidRDefault="004B52B9" w:rsidP="00C02638">
      <w:pPr>
        <w:ind w:firstLine="0"/>
        <w:rPr>
          <w:rFonts w:ascii="Calibri" w:eastAsia="Times New Roman" w:hAnsi="Calibri" w:cs="Times New Roman"/>
          <w:color w:val="000000"/>
        </w:rPr>
      </w:pPr>
    </w:p>
    <w:p w14:paraId="0F5B71DC" w14:textId="77777777" w:rsidR="000C51BC" w:rsidRDefault="00C02638" w:rsidP="000C51BC">
      <w:pPr>
        <w:ind w:firstLine="0"/>
        <w:rPr>
          <w:rFonts w:ascii="Calibri" w:eastAsia="Times New Roman" w:hAnsi="Calibri" w:cs="Times New Roman"/>
          <w:color w:val="000000"/>
        </w:rPr>
      </w:pPr>
      <w:r w:rsidRPr="00C02638">
        <w:rPr>
          <w:rFonts w:ascii="Calibri" w:eastAsia="Times New Roman" w:hAnsi="Calibri" w:cs="Times New Roman"/>
          <w:color w:val="000000"/>
        </w:rPr>
        <w:t xml:space="preserve">The ESA in Michigan receives Part B allocations as the </w:t>
      </w:r>
      <w:r w:rsidR="00FD2D0C" w:rsidRPr="00C02638">
        <w:rPr>
          <w:rFonts w:ascii="Calibri" w:eastAsia="Times New Roman" w:hAnsi="Calibri" w:cs="Times New Roman"/>
          <w:color w:val="000000"/>
        </w:rPr>
        <w:t>sub recipient</w:t>
      </w:r>
      <w:r w:rsidRPr="00C02638">
        <w:rPr>
          <w:rFonts w:ascii="Calibri" w:eastAsia="Times New Roman" w:hAnsi="Calibri" w:cs="Times New Roman"/>
          <w:color w:val="000000"/>
        </w:rPr>
        <w:t xml:space="preserve"> and determines whether or not to distribute Section 611 and 619 funds to their LEAs. ESAs may adjust distributions to their LEAs. The LEAs identified with differences in </w:t>
      </w:r>
      <w:r w:rsidR="004B52B9">
        <w:rPr>
          <w:rFonts w:ascii="Calibri" w:eastAsia="Times New Roman" w:hAnsi="Calibri" w:cs="Times New Roman"/>
          <w:color w:val="000000"/>
        </w:rPr>
        <w:t xml:space="preserve">allocation between the FFY 2014 MOE Reduction and CEIS data submission and this year’s data submission </w:t>
      </w:r>
      <w:r w:rsidRPr="00C02638">
        <w:rPr>
          <w:rFonts w:ascii="Calibri" w:eastAsia="Times New Roman" w:hAnsi="Calibri" w:cs="Times New Roman"/>
          <w:color w:val="000000"/>
        </w:rPr>
        <w:t>reflect those adjustments. The net change for each ESA and their LEAs is zero. For the ESA NCESID 2680720 and their LEAs 2602790 and 2634470 the net difference is zero. For the ESA 2680965 and their LEA 2622860 the net difference is zero. For the ESA 2680400 and their LEAs 2635970, 2600286 and 2614250 the net difference is zero. The LEA 2612000 closed and the remaining Section 611 allocation distributed to the new LEA, Detroit Public Schools Community District (no NCESID code) the net difference is zero.</w:t>
      </w:r>
    </w:p>
    <w:p w14:paraId="668A5338" w14:textId="77777777" w:rsidR="000C51BC" w:rsidRPr="000C51BC" w:rsidRDefault="000C51BC" w:rsidP="000C51BC">
      <w:pPr>
        <w:pStyle w:val="Heading1"/>
        <w:rPr>
          <w:rFonts w:asciiTheme="minorHAnsi" w:eastAsia="Times New Roman" w:hAnsiTheme="minorHAnsi"/>
          <w:color w:val="000000" w:themeColor="text1"/>
        </w:rPr>
      </w:pPr>
      <w:r>
        <w:rPr>
          <w:rFonts w:asciiTheme="minorHAnsi" w:eastAsia="Times New Roman" w:hAnsiTheme="minorHAnsi"/>
          <w:color w:val="000000" w:themeColor="text1"/>
        </w:rPr>
        <w:t>M</w:t>
      </w:r>
      <w:r w:rsidR="00F448D7">
        <w:rPr>
          <w:rFonts w:asciiTheme="minorHAnsi" w:eastAsia="Times New Roman" w:hAnsiTheme="minorHAnsi"/>
          <w:color w:val="000000" w:themeColor="text1"/>
        </w:rPr>
        <w:t>innesota</w:t>
      </w:r>
    </w:p>
    <w:p w14:paraId="206839BB" w14:textId="57A16AC8" w:rsidR="00F448D7" w:rsidRDefault="00F448D7" w:rsidP="000C51BC">
      <w:pPr>
        <w:ind w:firstLine="0"/>
        <w:rPr>
          <w:rFonts w:ascii="Calibri" w:eastAsia="Times New Roman" w:hAnsi="Calibri" w:cs="Times New Roman"/>
          <w:color w:val="000000"/>
        </w:rPr>
      </w:pPr>
      <w:r w:rsidRPr="00F448D7">
        <w:rPr>
          <w:rFonts w:ascii="Calibri" w:eastAsia="Times New Roman" w:hAnsi="Calibri" w:cs="Times New Roman"/>
          <w:color w:val="000000"/>
        </w:rPr>
        <w:t>The</w:t>
      </w:r>
      <w:r w:rsidR="00581EB6">
        <w:rPr>
          <w:rFonts w:ascii="Calibri" w:eastAsia="Times New Roman" w:hAnsi="Calibri" w:cs="Times New Roman"/>
          <w:color w:val="000000"/>
        </w:rPr>
        <w:t xml:space="preserve"> LEAs for which zero was reported for the FFY 2014 611 allocations (column A2A) </w:t>
      </w:r>
      <w:r w:rsidRPr="00F448D7">
        <w:rPr>
          <w:rFonts w:ascii="Calibri" w:eastAsia="Times New Roman" w:hAnsi="Calibri" w:cs="Times New Roman"/>
          <w:color w:val="000000"/>
        </w:rPr>
        <w:t>are all new LEAs for FFY 2015</w:t>
      </w:r>
      <w:r w:rsidR="00581EB6">
        <w:rPr>
          <w:rFonts w:ascii="Calibri" w:eastAsia="Times New Roman" w:hAnsi="Calibri" w:cs="Times New Roman"/>
          <w:color w:val="000000"/>
        </w:rPr>
        <w:t>.</w:t>
      </w:r>
      <w:r w:rsidR="00CE2C41">
        <w:rPr>
          <w:rFonts w:ascii="Calibri" w:eastAsia="Times New Roman" w:hAnsi="Calibri" w:cs="Times New Roman"/>
          <w:color w:val="000000"/>
        </w:rPr>
        <w:t xml:space="preserve"> </w:t>
      </w:r>
      <w:r w:rsidRPr="00F448D7">
        <w:rPr>
          <w:rFonts w:ascii="Calibri" w:eastAsia="Times New Roman" w:hAnsi="Calibri" w:cs="Times New Roman"/>
          <w:color w:val="000000"/>
        </w:rPr>
        <w:t>The</w:t>
      </w:r>
      <w:r w:rsidR="00581EB6">
        <w:rPr>
          <w:rFonts w:ascii="Calibri" w:eastAsia="Times New Roman" w:hAnsi="Calibri" w:cs="Times New Roman"/>
          <w:color w:val="000000"/>
        </w:rPr>
        <w:t xml:space="preserve"> LEAs for which zero was reported for FFY 2014 619 allocations (column A3A) </w:t>
      </w:r>
      <w:r w:rsidR="00CE2C41">
        <w:rPr>
          <w:rFonts w:ascii="Calibri" w:eastAsia="Times New Roman" w:hAnsi="Calibri" w:cs="Times New Roman"/>
          <w:color w:val="000000"/>
        </w:rPr>
        <w:t xml:space="preserve">are all </w:t>
      </w:r>
      <w:r w:rsidRPr="00F448D7">
        <w:rPr>
          <w:rFonts w:ascii="Calibri" w:eastAsia="Times New Roman" w:hAnsi="Calibri" w:cs="Times New Roman"/>
          <w:color w:val="000000"/>
        </w:rPr>
        <w:t>new LEAs for FFY 2015</w:t>
      </w:r>
      <w:r w:rsidR="00CE2C41">
        <w:rPr>
          <w:rFonts w:ascii="Calibri" w:eastAsia="Times New Roman" w:hAnsi="Calibri" w:cs="Times New Roman"/>
          <w:color w:val="000000"/>
        </w:rPr>
        <w:t>.</w:t>
      </w:r>
      <w:r w:rsidRPr="00F448D7">
        <w:rPr>
          <w:rFonts w:ascii="Calibri" w:eastAsia="Times New Roman" w:hAnsi="Calibri" w:cs="Times New Roman"/>
          <w:color w:val="000000"/>
        </w:rPr>
        <w:t xml:space="preserve"> </w:t>
      </w:r>
      <w:r w:rsidR="00581EB6">
        <w:rPr>
          <w:rFonts w:ascii="Calibri" w:eastAsia="Times New Roman" w:hAnsi="Calibri" w:cs="Times New Roman"/>
          <w:color w:val="000000"/>
        </w:rPr>
        <w:t xml:space="preserve">The </w:t>
      </w:r>
      <w:r w:rsidRPr="00F448D7">
        <w:rPr>
          <w:rFonts w:ascii="Calibri" w:eastAsia="Times New Roman" w:hAnsi="Calibri" w:cs="Times New Roman"/>
          <w:color w:val="000000"/>
        </w:rPr>
        <w:t xml:space="preserve">LEAs </w:t>
      </w:r>
      <w:r w:rsidR="00581EB6">
        <w:rPr>
          <w:rFonts w:ascii="Calibri" w:eastAsia="Times New Roman" w:hAnsi="Calibri" w:cs="Times New Roman"/>
          <w:color w:val="000000"/>
        </w:rPr>
        <w:t>for which zeros are reported for FFY 2014 and FFY 2016 IDEA Section 619 al</w:t>
      </w:r>
      <w:r w:rsidR="00CE2C41">
        <w:rPr>
          <w:rFonts w:ascii="Calibri" w:eastAsia="Times New Roman" w:hAnsi="Calibri" w:cs="Times New Roman"/>
          <w:color w:val="000000"/>
        </w:rPr>
        <w:t>locations (columns A3A and A3B)</w:t>
      </w:r>
      <w:r w:rsidRPr="00F448D7">
        <w:rPr>
          <w:rFonts w:ascii="Calibri" w:eastAsia="Times New Roman" w:hAnsi="Calibri" w:cs="Times New Roman"/>
          <w:color w:val="000000"/>
        </w:rPr>
        <w:t xml:space="preserve"> do not have a school program that spans the age range of children ages 3-5 and do not receive section 619 funds. </w:t>
      </w:r>
      <w:r w:rsidR="00581EB6">
        <w:rPr>
          <w:rFonts w:ascii="Calibri" w:eastAsia="Times New Roman" w:hAnsi="Calibri" w:cs="Times New Roman"/>
          <w:color w:val="000000"/>
        </w:rPr>
        <w:t xml:space="preserve">For LEAs that reserve funds for required or voluntary CEIS (columns C2A or C3A) but did not report students receiving CEIS services (column D2), </w:t>
      </w:r>
      <w:r w:rsidRPr="00F448D7">
        <w:rPr>
          <w:rFonts w:ascii="Calibri" w:eastAsia="Times New Roman" w:hAnsi="Calibri" w:cs="Times New Roman"/>
          <w:color w:val="000000"/>
        </w:rPr>
        <w:t xml:space="preserve">CEIS funds were used for professional development. Districts can be involved in initiatives that involve the planning phase of tiered models of intervention such as Response to Intervention (RtI) and Positive Behavioral Intervention. Per OSEP clarification, Minnesota is in the process of revising its data collection processes to improve LEAs reporting numbers of students who are served by personnel who participated in </w:t>
      </w:r>
      <w:r w:rsidRPr="00F448D7">
        <w:rPr>
          <w:rFonts w:ascii="Calibri" w:eastAsia="Times New Roman" w:hAnsi="Calibri" w:cs="Times New Roman"/>
          <w:color w:val="000000"/>
        </w:rPr>
        <w:lastRenderedPageBreak/>
        <w:t>professional development activities supported with CEIS funds. Revised data collection processes will be in place for 2016-17 school year data reporting.</w:t>
      </w:r>
    </w:p>
    <w:p w14:paraId="7CB2CF87" w14:textId="4B110E7C" w:rsidR="00F448D7" w:rsidRPr="00C356F6" w:rsidRDefault="00F448D7" w:rsidP="00C356F6">
      <w:pPr>
        <w:pStyle w:val="Heading1"/>
      </w:pPr>
      <w:r>
        <w:rPr>
          <w:rFonts w:asciiTheme="minorHAnsi" w:eastAsia="Times New Roman" w:hAnsiTheme="minorHAnsi"/>
          <w:color w:val="000000" w:themeColor="text1"/>
        </w:rPr>
        <w:t>Mississippi</w:t>
      </w:r>
    </w:p>
    <w:p w14:paraId="05B9D6AC" w14:textId="5624BA17" w:rsidR="00FC5FD9" w:rsidRDefault="00822446" w:rsidP="00F448D7">
      <w:pPr>
        <w:ind w:firstLine="0"/>
        <w:rPr>
          <w:rFonts w:ascii="Calibri" w:eastAsia="Times New Roman" w:hAnsi="Calibri" w:cs="Times New Roman"/>
          <w:color w:val="000000"/>
        </w:rPr>
      </w:pPr>
      <w:r>
        <w:rPr>
          <w:rFonts w:ascii="Calibri" w:eastAsia="Times New Roman" w:hAnsi="Calibri" w:cs="Times New Roman"/>
          <w:color w:val="000000"/>
        </w:rPr>
        <w:t>Zeros we</w:t>
      </w:r>
      <w:r w:rsidR="00CE2C41">
        <w:rPr>
          <w:rFonts w:ascii="Calibri" w:eastAsia="Times New Roman" w:hAnsi="Calibri" w:cs="Times New Roman"/>
          <w:color w:val="000000"/>
        </w:rPr>
        <w:t>re reported for IDEA Section 619</w:t>
      </w:r>
      <w:r>
        <w:rPr>
          <w:rFonts w:ascii="Calibri" w:eastAsia="Times New Roman" w:hAnsi="Calibri" w:cs="Times New Roman"/>
          <w:color w:val="000000"/>
        </w:rPr>
        <w:t xml:space="preserve"> allocations (columns A3A and A3B) for </w:t>
      </w:r>
      <w:r w:rsidR="00F448D7" w:rsidRPr="00F448D7">
        <w:rPr>
          <w:rFonts w:ascii="Calibri" w:eastAsia="Times New Roman" w:hAnsi="Calibri" w:cs="Times New Roman"/>
          <w:color w:val="000000"/>
        </w:rPr>
        <w:t xml:space="preserve">COAHOMA CO AHS (NCES ID 2801100) </w:t>
      </w:r>
      <w:r>
        <w:rPr>
          <w:rFonts w:ascii="Calibri" w:eastAsia="Times New Roman" w:hAnsi="Calibri" w:cs="Times New Roman"/>
          <w:color w:val="000000"/>
        </w:rPr>
        <w:t xml:space="preserve">because it </w:t>
      </w:r>
      <w:r w:rsidR="00F448D7" w:rsidRPr="00F448D7">
        <w:rPr>
          <w:rFonts w:ascii="Calibri" w:eastAsia="Times New Roman" w:hAnsi="Calibri" w:cs="Times New Roman"/>
          <w:color w:val="000000"/>
        </w:rPr>
        <w:t xml:space="preserve">is a high-school only LEA and does not serve any 3-5 age students. Therefore, they do not receive 619 funding. </w:t>
      </w:r>
    </w:p>
    <w:p w14:paraId="4883329E" w14:textId="77777777" w:rsidR="00FC5FD9" w:rsidRDefault="00FC5FD9" w:rsidP="00F448D7">
      <w:pPr>
        <w:ind w:firstLine="0"/>
        <w:rPr>
          <w:rFonts w:ascii="Calibri" w:eastAsia="Times New Roman" w:hAnsi="Calibri" w:cs="Times New Roman"/>
          <w:color w:val="000000"/>
        </w:rPr>
      </w:pPr>
    </w:p>
    <w:p w14:paraId="199F03B1" w14:textId="05846E73" w:rsidR="00FC5FD9" w:rsidRDefault="00822446" w:rsidP="00F448D7">
      <w:pPr>
        <w:ind w:firstLine="0"/>
        <w:rPr>
          <w:rFonts w:ascii="Calibri" w:eastAsia="Times New Roman" w:hAnsi="Calibri" w:cs="Times New Roman"/>
          <w:color w:val="000000"/>
        </w:rPr>
      </w:pPr>
      <w:r>
        <w:rPr>
          <w:rFonts w:ascii="Calibri" w:eastAsia="Times New Roman" w:hAnsi="Calibri" w:cs="Times New Roman"/>
          <w:color w:val="000000"/>
        </w:rPr>
        <w:t>Zeros we</w:t>
      </w:r>
      <w:r w:rsidR="00CE2C41">
        <w:rPr>
          <w:rFonts w:ascii="Calibri" w:eastAsia="Times New Roman" w:hAnsi="Calibri" w:cs="Times New Roman"/>
          <w:color w:val="000000"/>
        </w:rPr>
        <w:t>re reported for IDEA Section 619</w:t>
      </w:r>
      <w:r>
        <w:rPr>
          <w:rFonts w:ascii="Calibri" w:eastAsia="Times New Roman" w:hAnsi="Calibri" w:cs="Times New Roman"/>
          <w:color w:val="000000"/>
        </w:rPr>
        <w:t xml:space="preserve"> allocations (columns A3A and A3B) for </w:t>
      </w:r>
      <w:r w:rsidR="00F448D7" w:rsidRPr="00F448D7">
        <w:rPr>
          <w:rFonts w:ascii="Calibri" w:eastAsia="Times New Roman" w:hAnsi="Calibri" w:cs="Times New Roman"/>
          <w:color w:val="000000"/>
        </w:rPr>
        <w:t xml:space="preserve">FORREST COUNTY AG HIGH SCHOOL (NCES ID 2801510) </w:t>
      </w:r>
      <w:r>
        <w:rPr>
          <w:rFonts w:ascii="Calibri" w:eastAsia="Times New Roman" w:hAnsi="Calibri" w:cs="Times New Roman"/>
          <w:color w:val="000000"/>
        </w:rPr>
        <w:t xml:space="preserve">because it </w:t>
      </w:r>
      <w:r w:rsidR="00F448D7" w:rsidRPr="00F448D7">
        <w:rPr>
          <w:rFonts w:ascii="Calibri" w:eastAsia="Times New Roman" w:hAnsi="Calibri" w:cs="Times New Roman"/>
          <w:color w:val="000000"/>
        </w:rPr>
        <w:t xml:space="preserve">is a high-school only LEA and does not serve any 3-5 age students. Therefore, they do not receive 619 funding. </w:t>
      </w:r>
    </w:p>
    <w:p w14:paraId="49BF3B6B" w14:textId="77777777" w:rsidR="00FC5FD9" w:rsidRDefault="00FC5FD9" w:rsidP="00F448D7">
      <w:pPr>
        <w:ind w:firstLine="0"/>
        <w:rPr>
          <w:rFonts w:ascii="Calibri" w:eastAsia="Times New Roman" w:hAnsi="Calibri" w:cs="Times New Roman"/>
          <w:color w:val="000000"/>
        </w:rPr>
      </w:pPr>
    </w:p>
    <w:p w14:paraId="4E967BBA" w14:textId="13CE92B5" w:rsidR="00FC5FD9" w:rsidRDefault="00816C3F" w:rsidP="00F448D7">
      <w:pPr>
        <w:ind w:firstLine="0"/>
        <w:rPr>
          <w:rFonts w:ascii="Calibri" w:eastAsia="Times New Roman" w:hAnsi="Calibri" w:cs="Times New Roman"/>
          <w:color w:val="000000"/>
        </w:rPr>
      </w:pPr>
      <w:r>
        <w:rPr>
          <w:rFonts w:ascii="Calibri" w:eastAsia="Times New Roman" w:hAnsi="Calibri" w:cs="Times New Roman"/>
          <w:color w:val="000000"/>
        </w:rPr>
        <w:t xml:space="preserve">Zeros were reported for FFY 2014 IDEA Section 611 and Section 619 allocations (columns A2A and A3A) for </w:t>
      </w:r>
      <w:r w:rsidR="00F448D7" w:rsidRPr="00F448D7">
        <w:rPr>
          <w:rFonts w:ascii="Calibri" w:eastAsia="Times New Roman" w:hAnsi="Calibri" w:cs="Times New Roman"/>
          <w:color w:val="000000"/>
        </w:rPr>
        <w:t xml:space="preserve">STARKVILLE -OKTIBBEHA CONSD SCH DIST (NCES ID 2800189) </w:t>
      </w:r>
      <w:r>
        <w:rPr>
          <w:rFonts w:ascii="Calibri" w:eastAsia="Times New Roman" w:hAnsi="Calibri" w:cs="Times New Roman"/>
          <w:color w:val="000000"/>
        </w:rPr>
        <w:t xml:space="preserve">and </w:t>
      </w:r>
      <w:r w:rsidRPr="00816C3F">
        <w:rPr>
          <w:rFonts w:ascii="Calibri" w:eastAsia="Times New Roman" w:hAnsi="Calibri" w:cs="Times New Roman"/>
          <w:color w:val="000000"/>
        </w:rPr>
        <w:t xml:space="preserve">WEST POINT CONSD SCHOOL DIST (NCES ID 2800191) </w:t>
      </w:r>
      <w:r>
        <w:rPr>
          <w:rFonts w:ascii="Calibri" w:eastAsia="Times New Roman" w:hAnsi="Calibri" w:cs="Times New Roman"/>
          <w:color w:val="000000"/>
        </w:rPr>
        <w:t xml:space="preserve">because they </w:t>
      </w:r>
      <w:r w:rsidR="00F448D7" w:rsidRPr="00F448D7">
        <w:rPr>
          <w:rFonts w:ascii="Calibri" w:eastAsia="Times New Roman" w:hAnsi="Calibri" w:cs="Times New Roman"/>
          <w:color w:val="000000"/>
        </w:rPr>
        <w:t>w</w:t>
      </w:r>
      <w:r>
        <w:rPr>
          <w:rFonts w:ascii="Calibri" w:eastAsia="Times New Roman" w:hAnsi="Calibri" w:cs="Times New Roman"/>
          <w:color w:val="000000"/>
        </w:rPr>
        <w:t>ere</w:t>
      </w:r>
      <w:r w:rsidR="00CE2C41">
        <w:rPr>
          <w:rFonts w:ascii="Calibri" w:eastAsia="Times New Roman" w:hAnsi="Calibri" w:cs="Times New Roman"/>
          <w:color w:val="000000"/>
        </w:rPr>
        <w:t xml:space="preserve"> </w:t>
      </w:r>
      <w:r w:rsidR="00F448D7" w:rsidRPr="00F448D7">
        <w:rPr>
          <w:rFonts w:ascii="Calibri" w:eastAsia="Times New Roman" w:hAnsi="Calibri" w:cs="Times New Roman"/>
          <w:color w:val="000000"/>
        </w:rPr>
        <w:t>new LEA</w:t>
      </w:r>
      <w:r>
        <w:rPr>
          <w:rFonts w:ascii="Calibri" w:eastAsia="Times New Roman" w:hAnsi="Calibri" w:cs="Times New Roman"/>
          <w:color w:val="000000"/>
        </w:rPr>
        <w:t>s</w:t>
      </w:r>
      <w:r w:rsidR="00F448D7" w:rsidRPr="00F448D7">
        <w:rPr>
          <w:rFonts w:ascii="Calibri" w:eastAsia="Times New Roman" w:hAnsi="Calibri" w:cs="Times New Roman"/>
          <w:color w:val="000000"/>
        </w:rPr>
        <w:t xml:space="preserve"> in FFY 2015. Therefore, they did not receive any 611 or 619 funding in FFY 2014. </w:t>
      </w:r>
    </w:p>
    <w:p w14:paraId="6F7CD7B3" w14:textId="77777777" w:rsidR="00FC5FD9" w:rsidRDefault="00FC5FD9" w:rsidP="00F448D7">
      <w:pPr>
        <w:ind w:firstLine="0"/>
        <w:rPr>
          <w:rFonts w:ascii="Calibri" w:eastAsia="Times New Roman" w:hAnsi="Calibri" w:cs="Times New Roman"/>
          <w:color w:val="000000"/>
        </w:rPr>
      </w:pPr>
    </w:p>
    <w:p w14:paraId="575B6C8F" w14:textId="4801F595" w:rsidR="00FC5FD9" w:rsidRDefault="00816C3F" w:rsidP="00F448D7">
      <w:pPr>
        <w:ind w:firstLine="0"/>
        <w:rPr>
          <w:rFonts w:ascii="Calibri" w:eastAsia="Times New Roman" w:hAnsi="Calibri" w:cs="Times New Roman"/>
          <w:color w:val="000000"/>
        </w:rPr>
      </w:pPr>
      <w:r>
        <w:rPr>
          <w:rFonts w:ascii="Calibri" w:eastAsia="Times New Roman" w:hAnsi="Calibri" w:cs="Times New Roman"/>
          <w:color w:val="000000"/>
        </w:rPr>
        <w:t>Zeros were reported for FFY 2014 IDEA Section 611 and 619 allocations and FFY</w:t>
      </w:r>
      <w:r w:rsidR="00CE2C41">
        <w:rPr>
          <w:rFonts w:ascii="Calibri" w:eastAsia="Times New Roman" w:hAnsi="Calibri" w:cs="Times New Roman"/>
          <w:color w:val="000000"/>
        </w:rPr>
        <w:t xml:space="preserve"> 2015 Section 619</w:t>
      </w:r>
      <w:r>
        <w:rPr>
          <w:rFonts w:ascii="Calibri" w:eastAsia="Times New Roman" w:hAnsi="Calibri" w:cs="Times New Roman"/>
          <w:color w:val="000000"/>
        </w:rPr>
        <w:t xml:space="preserve"> allocations for </w:t>
      </w:r>
      <w:r w:rsidR="00F448D7" w:rsidRPr="00F448D7">
        <w:rPr>
          <w:rFonts w:ascii="Calibri" w:eastAsia="Times New Roman" w:hAnsi="Calibri" w:cs="Times New Roman"/>
          <w:color w:val="000000"/>
        </w:rPr>
        <w:t xml:space="preserve">REIMAGINE CHARTER SCHOOL (NCES ID 2800188) </w:t>
      </w:r>
      <w:r>
        <w:rPr>
          <w:rFonts w:ascii="Calibri" w:eastAsia="Times New Roman" w:hAnsi="Calibri" w:cs="Times New Roman"/>
          <w:color w:val="000000"/>
        </w:rPr>
        <w:t xml:space="preserve">because it </w:t>
      </w:r>
      <w:r w:rsidR="00F448D7" w:rsidRPr="00F448D7">
        <w:rPr>
          <w:rFonts w:ascii="Calibri" w:eastAsia="Times New Roman" w:hAnsi="Calibri" w:cs="Times New Roman"/>
          <w:color w:val="000000"/>
        </w:rPr>
        <w:t xml:space="preserve">was a new LEA in FFY 2015 and only serves grade 5 (does not serve any 3-5 age students). Therefore, they do not receive 619 funding and they did not receive 611 funding in FFY 2014. </w:t>
      </w:r>
    </w:p>
    <w:p w14:paraId="6048F7C3" w14:textId="77777777" w:rsidR="00FC5FD9" w:rsidRDefault="00FC5FD9" w:rsidP="00F448D7">
      <w:pPr>
        <w:ind w:firstLine="0"/>
        <w:rPr>
          <w:rFonts w:ascii="Calibri" w:eastAsia="Times New Roman" w:hAnsi="Calibri" w:cs="Times New Roman"/>
          <w:color w:val="000000"/>
        </w:rPr>
      </w:pPr>
    </w:p>
    <w:p w14:paraId="20E57589" w14:textId="198D47DF" w:rsidR="00F448D7" w:rsidRDefault="00816C3F" w:rsidP="00F448D7">
      <w:pPr>
        <w:ind w:firstLine="0"/>
      </w:pPr>
      <w:r w:rsidRPr="00816C3F">
        <w:rPr>
          <w:rFonts w:ascii="Calibri" w:eastAsia="Times New Roman" w:hAnsi="Calibri" w:cs="Times New Roman"/>
          <w:color w:val="000000"/>
        </w:rPr>
        <w:t>Zeros were reported for FFY 2014 IDEA Section 611 and 619 allo</w:t>
      </w:r>
      <w:r w:rsidR="00CE2C41">
        <w:rPr>
          <w:rFonts w:ascii="Calibri" w:eastAsia="Times New Roman" w:hAnsi="Calibri" w:cs="Times New Roman"/>
          <w:color w:val="000000"/>
        </w:rPr>
        <w:t>cations and FFY 2015 Section 619</w:t>
      </w:r>
      <w:r w:rsidRPr="00816C3F">
        <w:rPr>
          <w:rFonts w:ascii="Calibri" w:eastAsia="Times New Roman" w:hAnsi="Calibri" w:cs="Times New Roman"/>
          <w:color w:val="000000"/>
        </w:rPr>
        <w:t xml:space="preserve"> allocations for </w:t>
      </w:r>
      <w:r w:rsidR="00F448D7" w:rsidRPr="00F448D7">
        <w:rPr>
          <w:rFonts w:ascii="Calibri" w:eastAsia="Times New Roman" w:hAnsi="Calibri" w:cs="Times New Roman"/>
          <w:color w:val="000000"/>
        </w:rPr>
        <w:t xml:space="preserve">MIDTOWN CHARTER SCHOOL (NCES ID 2800190) </w:t>
      </w:r>
      <w:r>
        <w:rPr>
          <w:rFonts w:ascii="Calibri" w:eastAsia="Times New Roman" w:hAnsi="Calibri" w:cs="Times New Roman"/>
          <w:color w:val="000000"/>
        </w:rPr>
        <w:t xml:space="preserve">because it </w:t>
      </w:r>
      <w:r w:rsidR="00F448D7" w:rsidRPr="00F448D7">
        <w:rPr>
          <w:rFonts w:ascii="Calibri" w:eastAsia="Times New Roman" w:hAnsi="Calibri" w:cs="Times New Roman"/>
          <w:color w:val="000000"/>
        </w:rPr>
        <w:t xml:space="preserve">was a new LEA in FFY 2015 and only serves grades 5 and 6 (does not serve any 3-5 age students). Therefore, they do not receive 619 funding and they did not receive 611 funding in FFY 2014. </w:t>
      </w:r>
    </w:p>
    <w:p w14:paraId="1EE958DB" w14:textId="70D4E40F" w:rsidR="00F448D7" w:rsidRPr="00C356F6" w:rsidRDefault="00F448D7" w:rsidP="00C356F6">
      <w:pPr>
        <w:pStyle w:val="Heading1"/>
      </w:pPr>
      <w:r>
        <w:rPr>
          <w:rFonts w:asciiTheme="minorHAnsi" w:eastAsia="Times New Roman" w:hAnsiTheme="minorHAnsi"/>
          <w:color w:val="000000" w:themeColor="text1"/>
        </w:rPr>
        <w:t>Missouri</w:t>
      </w:r>
    </w:p>
    <w:p w14:paraId="2E3712D1" w14:textId="3EE6F6F7" w:rsidR="00F448D7" w:rsidRDefault="00F448D7" w:rsidP="00F448D7">
      <w:pPr>
        <w:ind w:firstLine="0"/>
      </w:pPr>
      <w:r w:rsidRPr="00F448D7">
        <w:t>Several LEAs have $0 allocations for either 611 or 619. The LEAs with $0 for 619 are charter schools or programs that do not provide early childhood special education services. The LEAs with $0 for 611 are part of a special school district where all allocations flow to the special district rather than the component districts.</w:t>
      </w:r>
    </w:p>
    <w:p w14:paraId="3A9891B8" w14:textId="77777777" w:rsidR="00F448D7" w:rsidRDefault="00F448D7" w:rsidP="00F448D7">
      <w:pPr>
        <w:ind w:firstLine="0"/>
        <w:rPr>
          <w:rFonts w:ascii="Calibri" w:eastAsia="Times New Roman" w:hAnsi="Calibri" w:cs="Times New Roman"/>
          <w:color w:val="000000"/>
        </w:rPr>
      </w:pPr>
    </w:p>
    <w:p w14:paraId="3D9D2BE9" w14:textId="1D99BB77" w:rsidR="00F448D7" w:rsidRDefault="00F448D7" w:rsidP="00F448D7">
      <w:pPr>
        <w:ind w:firstLine="0"/>
      </w:pPr>
      <w:r w:rsidRPr="00F448D7">
        <w:t>NA was reported for Determination under 34 CFR  300.600(a)(2) that controls whether the LEA may be able to reduce MOE during SY 2015-16 (column B2) for three LEAs</w:t>
      </w:r>
      <w:r w:rsidR="00C313E4">
        <w:t xml:space="preserve"> because they are </w:t>
      </w:r>
      <w:r w:rsidRPr="00F448D7">
        <w:t>charter schools that opened in 2015-16, and therefore did not have a Determination level based on 2013-14 data.</w:t>
      </w:r>
    </w:p>
    <w:p w14:paraId="330CFC5D" w14:textId="0168E08C" w:rsidR="00F448D7" w:rsidRPr="008C4C94" w:rsidRDefault="00F448D7" w:rsidP="008C4C94">
      <w:pPr>
        <w:pStyle w:val="Heading1"/>
      </w:pPr>
      <w:r>
        <w:rPr>
          <w:rFonts w:asciiTheme="minorHAnsi" w:eastAsia="Times New Roman" w:hAnsiTheme="minorHAnsi"/>
          <w:color w:val="000000" w:themeColor="text1"/>
        </w:rPr>
        <w:t>Montana</w:t>
      </w:r>
    </w:p>
    <w:p w14:paraId="457CBFF2" w14:textId="29E97B3D" w:rsidR="00F448D7" w:rsidRDefault="00694DF1" w:rsidP="00F448D7">
      <w:pPr>
        <w:ind w:firstLine="0"/>
      </w:pPr>
      <w:r>
        <w:t xml:space="preserve">Zero was reported for the IDEA Section 619 allocations (columns A3A and A3B) for </w:t>
      </w:r>
      <w:r w:rsidR="006801FA">
        <w:t>high s</w:t>
      </w:r>
      <w:r w:rsidR="00F448D7" w:rsidRPr="00F448D7">
        <w:t xml:space="preserve">chool </w:t>
      </w:r>
      <w:r w:rsidR="006801FA">
        <w:t>d</w:t>
      </w:r>
      <w:r w:rsidR="00F448D7" w:rsidRPr="00F448D7">
        <w:t xml:space="preserve">istricts that do not have a requirement to serve 3-5 year olds, and therefore do not have a </w:t>
      </w:r>
      <w:r w:rsidR="00F448D7">
        <w:t>619 allocation</w:t>
      </w:r>
      <w:r w:rsidR="00F448D7" w:rsidRPr="000706F1">
        <w:rPr>
          <w:rFonts w:ascii="Calibri" w:eastAsia="Times New Roman" w:hAnsi="Calibri" w:cs="Times New Roman"/>
          <w:color w:val="000000"/>
        </w:rPr>
        <w:t>.</w:t>
      </w:r>
    </w:p>
    <w:p w14:paraId="721D0A04" w14:textId="2BDBDC2D" w:rsidR="00626B12" w:rsidRPr="008C4C94" w:rsidRDefault="00F448D7" w:rsidP="008C4C94">
      <w:pPr>
        <w:pStyle w:val="Heading1"/>
      </w:pPr>
      <w:r>
        <w:rPr>
          <w:rFonts w:asciiTheme="minorHAnsi" w:eastAsia="Times New Roman" w:hAnsiTheme="minorHAnsi"/>
          <w:color w:val="000000" w:themeColor="text1"/>
        </w:rPr>
        <w:lastRenderedPageBreak/>
        <w:t>Nebraska</w:t>
      </w:r>
    </w:p>
    <w:p w14:paraId="1E19A754" w14:textId="77777777" w:rsidR="0045684E" w:rsidRDefault="00626B12" w:rsidP="00F448D7">
      <w:pPr>
        <w:ind w:firstLine="0"/>
      </w:pPr>
      <w:r w:rsidRPr="00626B12">
        <w:t xml:space="preserve">The districts with a value of zero </w:t>
      </w:r>
      <w:r w:rsidR="00707B85">
        <w:t xml:space="preserve"> reported for IDEA Section 619 allocations (columns A3A and/or A3B) </w:t>
      </w:r>
      <w:r w:rsidRPr="00626B12">
        <w:t>did not have an allocation</w:t>
      </w:r>
      <w:r w:rsidR="00707B85">
        <w:t xml:space="preserve"> for that fiscal year because </w:t>
      </w:r>
      <w:r w:rsidRPr="00626B12">
        <w:t xml:space="preserve"> the formula for 619 allocations is based on a year in which the districts did not have childr</w:t>
      </w:r>
      <w:r w:rsidR="0045684E">
        <w:t xml:space="preserve">en eligible for 619 funds. </w:t>
      </w:r>
    </w:p>
    <w:p w14:paraId="60E97776" w14:textId="77777777" w:rsidR="0045684E" w:rsidRDefault="0045684E" w:rsidP="00F448D7">
      <w:pPr>
        <w:ind w:firstLine="0"/>
      </w:pPr>
    </w:p>
    <w:p w14:paraId="6618EB9E" w14:textId="1840BD65" w:rsidR="00AA5D88" w:rsidRDefault="0045684E" w:rsidP="00F448D7">
      <w:pPr>
        <w:ind w:firstLine="0"/>
      </w:pPr>
      <w:r>
        <w:t>O</w:t>
      </w:r>
      <w:r w:rsidR="00626B12" w:rsidRPr="00626B12">
        <w:t>ne district, Omaha, had to use 15% of their funds for CEIS</w:t>
      </w:r>
      <w:r>
        <w:t xml:space="preserve"> (as reported in column C2A)</w:t>
      </w:r>
      <w:r w:rsidR="00626B12" w:rsidRPr="00626B12">
        <w:t>, having been found disproportionate in the area of discipline (</w:t>
      </w:r>
      <w:r>
        <w:t xml:space="preserve">as reported in column </w:t>
      </w:r>
      <w:r w:rsidR="00626B12" w:rsidRPr="00626B12">
        <w:t>C2A.4)</w:t>
      </w:r>
      <w:r w:rsidR="00AA5D88">
        <w:t>.</w:t>
      </w:r>
      <w:r w:rsidR="00626B12" w:rsidRPr="00626B12">
        <w:t xml:space="preserve"> </w:t>
      </w:r>
      <w:r w:rsidR="00AA5D88" w:rsidRPr="00AA5D88">
        <w:t>Omaha Public Schools were required to set aside 15% of their funds for CEIS in the amount of 1,862,721</w:t>
      </w:r>
      <w:r w:rsidR="00AA5D88">
        <w:t>, as reported in column C2B</w:t>
      </w:r>
      <w:r w:rsidR="00AA5D88" w:rsidRPr="00AA5D88">
        <w:t>.</w:t>
      </w:r>
    </w:p>
    <w:p w14:paraId="4A9F1F5D" w14:textId="77777777" w:rsidR="00AA5D88" w:rsidRDefault="00AA5D88" w:rsidP="00F448D7">
      <w:pPr>
        <w:ind w:firstLine="0"/>
      </w:pPr>
    </w:p>
    <w:p w14:paraId="12830F8F" w14:textId="3D06814A" w:rsidR="00AA5D88" w:rsidRDefault="00626B12" w:rsidP="00F448D7">
      <w:pPr>
        <w:ind w:firstLine="0"/>
      </w:pPr>
      <w:r w:rsidRPr="00626B12">
        <w:t>Twenty one school districts took the reduction of local and/or state funds pursuant to Section 613(a)(2)(C) by the LEA/ESA during SY 2015/2016</w:t>
      </w:r>
      <w:r w:rsidR="00AA5D88">
        <w:t>, as reported in column B3.</w:t>
      </w:r>
      <w:r w:rsidRPr="00626B12">
        <w:t xml:space="preserve"> </w:t>
      </w:r>
    </w:p>
    <w:p w14:paraId="0462BFC3" w14:textId="77777777" w:rsidR="00AA5D88" w:rsidRDefault="00AA5D88" w:rsidP="00F448D7">
      <w:pPr>
        <w:ind w:firstLine="0"/>
      </w:pPr>
    </w:p>
    <w:p w14:paraId="6B49CE40" w14:textId="497AC630" w:rsidR="00626B12" w:rsidRDefault="00626B12" w:rsidP="00F448D7">
      <w:pPr>
        <w:ind w:firstLine="0"/>
      </w:pPr>
      <w:r w:rsidRPr="00626B12">
        <w:t>Nine LEAs/ESA voluntarily use up to 15% of IDEA 611 and 619 funds for CEIS in SY 2015-2016</w:t>
      </w:r>
      <w:r w:rsidR="00AA5D88">
        <w:t>, as reported in column C3A</w:t>
      </w:r>
      <w:r w:rsidRPr="00626B12">
        <w:t xml:space="preserve">. </w:t>
      </w:r>
    </w:p>
    <w:p w14:paraId="7BF3219A" w14:textId="72E30C55" w:rsidR="00626B12" w:rsidRPr="008C4C94" w:rsidRDefault="00626B12" w:rsidP="008C4C94">
      <w:pPr>
        <w:pStyle w:val="Heading1"/>
      </w:pPr>
      <w:r>
        <w:rPr>
          <w:rFonts w:asciiTheme="minorHAnsi" w:eastAsia="Times New Roman" w:hAnsiTheme="minorHAnsi"/>
          <w:color w:val="000000" w:themeColor="text1"/>
        </w:rPr>
        <w:t>New Hampshire</w:t>
      </w:r>
    </w:p>
    <w:p w14:paraId="6E640C78" w14:textId="77777777" w:rsidR="00EF2D48" w:rsidRDefault="00626B12" w:rsidP="00F448D7">
      <w:pPr>
        <w:ind w:firstLine="0"/>
        <w:rPr>
          <w:rFonts w:ascii="Calibri" w:eastAsia="Times New Roman" w:hAnsi="Calibri" w:cs="Times New Roman"/>
          <w:color w:val="000000"/>
        </w:rPr>
      </w:pPr>
      <w:r w:rsidRPr="00626B12">
        <w:rPr>
          <w:rFonts w:ascii="Calibri" w:eastAsia="Times New Roman" w:hAnsi="Calibri" w:cs="Times New Roman"/>
          <w:color w:val="000000"/>
        </w:rPr>
        <w:t>NA</w:t>
      </w:r>
      <w:r w:rsidR="006A30CB">
        <w:rPr>
          <w:rFonts w:ascii="Calibri" w:eastAsia="Times New Roman" w:hAnsi="Calibri" w:cs="Times New Roman"/>
          <w:color w:val="000000"/>
        </w:rPr>
        <w:t>s were reported for IDEA Section 619 allocations (columns A3A and A3B) for</w:t>
      </w:r>
      <w:r w:rsidRPr="00626B12">
        <w:rPr>
          <w:rFonts w:ascii="Calibri" w:eastAsia="Times New Roman" w:hAnsi="Calibri" w:cs="Times New Roman"/>
          <w:color w:val="000000"/>
        </w:rPr>
        <w:t xml:space="preserve"> school districts </w:t>
      </w:r>
      <w:r w:rsidR="006A30CB">
        <w:rPr>
          <w:rFonts w:ascii="Calibri" w:eastAsia="Times New Roman" w:hAnsi="Calibri" w:cs="Times New Roman"/>
          <w:color w:val="000000"/>
        </w:rPr>
        <w:t xml:space="preserve">that </w:t>
      </w:r>
      <w:r w:rsidRPr="00626B12">
        <w:rPr>
          <w:rFonts w:ascii="Calibri" w:eastAsia="Times New Roman" w:hAnsi="Calibri" w:cs="Times New Roman"/>
          <w:color w:val="000000"/>
        </w:rPr>
        <w:t>do not have preschool</w:t>
      </w:r>
      <w:r w:rsidR="006A30CB">
        <w:rPr>
          <w:rFonts w:ascii="Calibri" w:eastAsia="Times New Roman" w:hAnsi="Calibri" w:cs="Times New Roman"/>
          <w:color w:val="000000"/>
        </w:rPr>
        <w:t>.</w:t>
      </w:r>
      <w:r w:rsidRPr="00626B12">
        <w:rPr>
          <w:rFonts w:ascii="Calibri" w:eastAsia="Times New Roman" w:hAnsi="Calibri" w:cs="Times New Roman"/>
          <w:color w:val="000000"/>
        </w:rPr>
        <w:t xml:space="preserve"> </w:t>
      </w:r>
    </w:p>
    <w:p w14:paraId="08972736" w14:textId="77777777" w:rsidR="00EF2D48" w:rsidRDefault="00EF2D48" w:rsidP="00F448D7">
      <w:pPr>
        <w:ind w:firstLine="0"/>
        <w:rPr>
          <w:rFonts w:ascii="Calibri" w:eastAsia="Times New Roman" w:hAnsi="Calibri" w:cs="Times New Roman"/>
          <w:color w:val="000000"/>
        </w:rPr>
      </w:pPr>
    </w:p>
    <w:p w14:paraId="4816D17B" w14:textId="38373528" w:rsidR="00626B12" w:rsidRDefault="00EF2D48" w:rsidP="00F448D7">
      <w:pPr>
        <w:ind w:firstLine="0"/>
        <w:rPr>
          <w:rFonts w:ascii="Calibri" w:eastAsia="Times New Roman" w:hAnsi="Calibri" w:cs="Times New Roman"/>
          <w:color w:val="000000"/>
        </w:rPr>
      </w:pPr>
      <w:r>
        <w:rPr>
          <w:rFonts w:ascii="Calibri" w:eastAsia="Times New Roman" w:hAnsi="Calibri" w:cs="Times New Roman"/>
          <w:color w:val="000000"/>
        </w:rPr>
        <w:t xml:space="preserve">NAs were reported for the FFY 2014 IDEA Section 619 allocations (column A3A) for </w:t>
      </w:r>
      <w:r w:rsidR="00626B12" w:rsidRPr="00626B12">
        <w:rPr>
          <w:rFonts w:ascii="Calibri" w:eastAsia="Times New Roman" w:hAnsi="Calibri" w:cs="Times New Roman"/>
          <w:color w:val="000000"/>
        </w:rPr>
        <w:t xml:space="preserve">Goshen and Lempster </w:t>
      </w:r>
      <w:r>
        <w:rPr>
          <w:rFonts w:ascii="Calibri" w:eastAsia="Times New Roman" w:hAnsi="Calibri" w:cs="Times New Roman"/>
          <w:color w:val="000000"/>
        </w:rPr>
        <w:t xml:space="preserve">but they </w:t>
      </w:r>
      <w:r w:rsidR="00626B12" w:rsidRPr="00626B12">
        <w:rPr>
          <w:rFonts w:ascii="Calibri" w:eastAsia="Times New Roman" w:hAnsi="Calibri" w:cs="Times New Roman"/>
          <w:color w:val="000000"/>
        </w:rPr>
        <w:t>split from a SAU to individual districts</w:t>
      </w:r>
      <w:r w:rsidR="006A30CB">
        <w:rPr>
          <w:rFonts w:ascii="Calibri" w:eastAsia="Times New Roman" w:hAnsi="Calibri" w:cs="Times New Roman"/>
          <w:color w:val="000000"/>
        </w:rPr>
        <w:t>.</w:t>
      </w:r>
      <w:r w:rsidR="00626B12" w:rsidRPr="00626B12">
        <w:rPr>
          <w:rFonts w:ascii="Calibri" w:eastAsia="Times New Roman" w:hAnsi="Calibri" w:cs="Times New Roman"/>
          <w:color w:val="000000"/>
        </w:rPr>
        <w:t xml:space="preserve"> </w:t>
      </w:r>
    </w:p>
    <w:p w14:paraId="120516AF" w14:textId="5DA1A9F1" w:rsidR="00626B12" w:rsidRPr="008C4C94" w:rsidRDefault="00626B12" w:rsidP="00620A1B">
      <w:pPr>
        <w:pStyle w:val="Heading1"/>
        <w:keepNext/>
        <w:keepLines/>
      </w:pPr>
      <w:r>
        <w:rPr>
          <w:rFonts w:asciiTheme="minorHAnsi" w:eastAsia="Times New Roman" w:hAnsiTheme="minorHAnsi"/>
          <w:color w:val="000000" w:themeColor="text1"/>
        </w:rPr>
        <w:t>New Jersey</w:t>
      </w:r>
    </w:p>
    <w:p w14:paraId="6C3BAC96" w14:textId="410EACCA" w:rsidR="00414CBF" w:rsidRDefault="00E27392" w:rsidP="005E4C05">
      <w:pPr>
        <w:ind w:firstLine="0"/>
      </w:pPr>
      <w:r>
        <w:t xml:space="preserve">Zeros were reported for IDEA Section 619 allocations (columns A3A and A3B) for </w:t>
      </w:r>
      <w:r w:rsidR="00626B12" w:rsidRPr="00626B12">
        <w:t>districts</w:t>
      </w:r>
      <w:r>
        <w:t xml:space="preserve"> that were</w:t>
      </w:r>
      <w:r w:rsidR="00626B12" w:rsidRPr="00626B12">
        <w:t xml:space="preserve"> n</w:t>
      </w:r>
      <w:r w:rsidR="00414CBF">
        <w:t>ot eligible for 619 funds (</w:t>
      </w:r>
      <w:r w:rsidR="00FD2D0C">
        <w:t>e.g.</w:t>
      </w:r>
      <w:r w:rsidR="00414CBF">
        <w:t xml:space="preserve"> vocational schools, high schools, c</w:t>
      </w:r>
      <w:r w:rsidR="00626B12" w:rsidRPr="00626B12">
        <w:t xml:space="preserve">harter </w:t>
      </w:r>
      <w:r w:rsidR="00414CBF">
        <w:t>s</w:t>
      </w:r>
      <w:r w:rsidR="00626B12" w:rsidRPr="00626B12">
        <w:t>chools that do not have ages 3-5 etc.)</w:t>
      </w:r>
      <w:r>
        <w:t>.</w:t>
      </w:r>
      <w:r w:rsidR="00626B12" w:rsidRPr="00626B12">
        <w:t xml:space="preserve"> </w:t>
      </w:r>
    </w:p>
    <w:p w14:paraId="16A6CBBB" w14:textId="77777777" w:rsidR="00414CBF" w:rsidRDefault="00414CBF" w:rsidP="005E4C05">
      <w:pPr>
        <w:ind w:firstLine="0"/>
      </w:pPr>
    </w:p>
    <w:p w14:paraId="6455F5ED" w14:textId="77777777" w:rsidR="00414CBF" w:rsidRDefault="00E27392" w:rsidP="005E4C05">
      <w:pPr>
        <w:ind w:firstLine="0"/>
      </w:pPr>
      <w:r>
        <w:t xml:space="preserve">Zeros were reported for FFY 2014 IDEA Section 619 allocations (column A3A) for </w:t>
      </w:r>
      <w:r w:rsidR="00626B12" w:rsidRPr="00626B12">
        <w:t>districts</w:t>
      </w:r>
      <w:r>
        <w:t xml:space="preserve"> that</w:t>
      </w:r>
      <w:r w:rsidR="00626B12" w:rsidRPr="00626B12">
        <w:t xml:space="preserve"> were not eligible in SY 2014-15, but became eligible in SY 2015-16. </w:t>
      </w:r>
    </w:p>
    <w:p w14:paraId="3413F629" w14:textId="77777777" w:rsidR="00414CBF" w:rsidRDefault="00414CBF" w:rsidP="005E4C05">
      <w:pPr>
        <w:ind w:firstLine="0"/>
      </w:pPr>
    </w:p>
    <w:p w14:paraId="17E26FA5" w14:textId="6A026D04" w:rsidR="00414CBF" w:rsidRDefault="00E27392" w:rsidP="005E4C05">
      <w:pPr>
        <w:ind w:firstLine="0"/>
      </w:pPr>
      <w:r>
        <w:t xml:space="preserve">Zeros were reported for FFY 2014 IDEA Section 611 and 619 allocations </w:t>
      </w:r>
      <w:r w:rsidR="00414CBF">
        <w:t xml:space="preserve">(columns A2A and A3A) </w:t>
      </w:r>
      <w:r>
        <w:t>as well as FFY 2015 IDEA Section 619 allocations</w:t>
      </w:r>
      <w:r w:rsidR="00414CBF">
        <w:t xml:space="preserve"> (column A3B)</w:t>
      </w:r>
      <w:r>
        <w:t xml:space="preserve"> for</w:t>
      </w:r>
      <w:r w:rsidR="00626B12" w:rsidRPr="00626B12">
        <w:t xml:space="preserve"> new charter schools that were not in existence in SY 2014-15 and not eligible for 619 funds in SY 2015-16. </w:t>
      </w:r>
    </w:p>
    <w:p w14:paraId="46B3371C" w14:textId="77777777" w:rsidR="00414CBF" w:rsidRDefault="00414CBF" w:rsidP="005E4C05">
      <w:pPr>
        <w:ind w:firstLine="0"/>
      </w:pPr>
    </w:p>
    <w:p w14:paraId="597B89AF" w14:textId="64E1D4F2" w:rsidR="00F448D7" w:rsidRDefault="00E27392" w:rsidP="005E4C05">
      <w:pPr>
        <w:ind w:firstLine="0"/>
      </w:pPr>
      <w:r>
        <w:t xml:space="preserve">NA was reported for determinations (column B2) for </w:t>
      </w:r>
      <w:r w:rsidR="00626B12" w:rsidRPr="00626B12">
        <w:t>LEA</w:t>
      </w:r>
      <w:r>
        <w:t>s that</w:t>
      </w:r>
      <w:r w:rsidR="00626B12" w:rsidRPr="00626B12">
        <w:t xml:space="preserve"> did not exist in the yea</w:t>
      </w:r>
      <w:r w:rsidR="00626B12">
        <w:t>r used to do the determinations</w:t>
      </w:r>
      <w:r w:rsidR="00F448D7" w:rsidRPr="000706F1">
        <w:rPr>
          <w:rFonts w:ascii="Calibri" w:eastAsia="Times New Roman" w:hAnsi="Calibri" w:cs="Times New Roman"/>
          <w:color w:val="000000"/>
        </w:rPr>
        <w:t>.</w:t>
      </w:r>
    </w:p>
    <w:p w14:paraId="03C39773" w14:textId="0242D1FB" w:rsidR="009D48F2" w:rsidRPr="008C4C94" w:rsidRDefault="009D48F2" w:rsidP="005E4C05">
      <w:pPr>
        <w:pStyle w:val="Heading1"/>
        <w:keepNext/>
        <w:keepLines/>
      </w:pPr>
      <w:r>
        <w:rPr>
          <w:rFonts w:asciiTheme="minorHAnsi" w:eastAsia="Times New Roman" w:hAnsiTheme="minorHAnsi"/>
          <w:color w:val="000000" w:themeColor="text1"/>
        </w:rPr>
        <w:lastRenderedPageBreak/>
        <w:t>New Mexico</w:t>
      </w:r>
    </w:p>
    <w:p w14:paraId="3E2F31F1" w14:textId="0AD18E73" w:rsidR="00FC5FD9" w:rsidRDefault="001D63BF" w:rsidP="005E4C05">
      <w:pPr>
        <w:keepNext/>
        <w:keepLines/>
        <w:ind w:firstLine="0"/>
        <w:rPr>
          <w:rFonts w:ascii="Calibri" w:eastAsia="Times New Roman" w:hAnsi="Calibri" w:cs="Times New Roman"/>
          <w:color w:val="000000"/>
        </w:rPr>
      </w:pPr>
      <w:r>
        <w:rPr>
          <w:rFonts w:ascii="Calibri" w:eastAsia="Times New Roman" w:hAnsi="Calibri" w:cs="Times New Roman"/>
          <w:color w:val="000000"/>
        </w:rPr>
        <w:t>Zeros were reported for “</w:t>
      </w:r>
      <w:r w:rsidR="009D48F2" w:rsidRPr="009D48F2">
        <w:rPr>
          <w:rFonts w:ascii="Calibri" w:eastAsia="Times New Roman" w:hAnsi="Calibri" w:cs="Times New Roman"/>
          <w:color w:val="000000"/>
        </w:rPr>
        <w:t>Total LEA/ESA allocations for Section 619 FFY15</w:t>
      </w:r>
      <w:r>
        <w:rPr>
          <w:rFonts w:ascii="Calibri" w:eastAsia="Times New Roman" w:hAnsi="Calibri" w:cs="Times New Roman"/>
          <w:color w:val="000000"/>
        </w:rPr>
        <w:t>”</w:t>
      </w:r>
      <w:r w:rsidR="009D48F2" w:rsidRPr="009D48F2">
        <w:rPr>
          <w:rFonts w:ascii="Calibri" w:eastAsia="Times New Roman" w:hAnsi="Calibri" w:cs="Times New Roman"/>
          <w:color w:val="000000"/>
        </w:rPr>
        <w:t xml:space="preserve"> (</w:t>
      </w:r>
      <w:r>
        <w:rPr>
          <w:rFonts w:ascii="Calibri" w:eastAsia="Times New Roman" w:hAnsi="Calibri" w:cs="Times New Roman"/>
          <w:color w:val="000000"/>
        </w:rPr>
        <w:t xml:space="preserve">column </w:t>
      </w:r>
      <w:r w:rsidR="009D48F2" w:rsidRPr="009D48F2">
        <w:rPr>
          <w:rFonts w:ascii="Calibri" w:eastAsia="Times New Roman" w:hAnsi="Calibri" w:cs="Times New Roman"/>
          <w:color w:val="000000"/>
        </w:rPr>
        <w:t xml:space="preserve">A3B) </w:t>
      </w:r>
      <w:r>
        <w:rPr>
          <w:rFonts w:ascii="Calibri" w:eastAsia="Times New Roman" w:hAnsi="Calibri" w:cs="Times New Roman"/>
          <w:color w:val="000000"/>
        </w:rPr>
        <w:t>for</w:t>
      </w:r>
      <w:r w:rsidR="009D48F2" w:rsidRPr="009D48F2">
        <w:rPr>
          <w:rFonts w:ascii="Calibri" w:eastAsia="Times New Roman" w:hAnsi="Calibri" w:cs="Times New Roman"/>
          <w:color w:val="000000"/>
        </w:rPr>
        <w:t xml:space="preserve"> State </w:t>
      </w:r>
      <w:r w:rsidR="00197017">
        <w:rPr>
          <w:rFonts w:ascii="Calibri" w:eastAsia="Times New Roman" w:hAnsi="Calibri" w:cs="Times New Roman"/>
          <w:color w:val="000000"/>
        </w:rPr>
        <w:t>c</w:t>
      </w:r>
      <w:r w:rsidR="009D48F2" w:rsidRPr="009D48F2">
        <w:rPr>
          <w:rFonts w:ascii="Calibri" w:eastAsia="Times New Roman" w:hAnsi="Calibri" w:cs="Times New Roman"/>
          <w:color w:val="000000"/>
        </w:rPr>
        <w:t xml:space="preserve">harter </w:t>
      </w:r>
      <w:r w:rsidR="00197017">
        <w:rPr>
          <w:rFonts w:ascii="Calibri" w:eastAsia="Times New Roman" w:hAnsi="Calibri" w:cs="Times New Roman"/>
          <w:color w:val="000000"/>
        </w:rPr>
        <w:t>s</w:t>
      </w:r>
      <w:r w:rsidR="009D48F2" w:rsidRPr="009D48F2">
        <w:rPr>
          <w:rFonts w:ascii="Calibri" w:eastAsia="Times New Roman" w:hAnsi="Calibri" w:cs="Times New Roman"/>
          <w:color w:val="000000"/>
        </w:rPr>
        <w:t xml:space="preserve">chools </w:t>
      </w:r>
      <w:r>
        <w:rPr>
          <w:rFonts w:ascii="Calibri" w:eastAsia="Times New Roman" w:hAnsi="Calibri" w:cs="Times New Roman"/>
          <w:color w:val="000000"/>
        </w:rPr>
        <w:t xml:space="preserve">that </w:t>
      </w:r>
      <w:r w:rsidR="009D48F2" w:rsidRPr="009D48F2">
        <w:rPr>
          <w:rFonts w:ascii="Calibri" w:eastAsia="Times New Roman" w:hAnsi="Calibri" w:cs="Times New Roman"/>
          <w:color w:val="000000"/>
        </w:rPr>
        <w:t>don’t have preschool</w:t>
      </w:r>
      <w:r>
        <w:rPr>
          <w:rFonts w:ascii="Calibri" w:eastAsia="Times New Roman" w:hAnsi="Calibri" w:cs="Times New Roman"/>
          <w:color w:val="000000"/>
        </w:rPr>
        <w:t xml:space="preserve"> and</w:t>
      </w:r>
      <w:r w:rsidR="00197017">
        <w:rPr>
          <w:rFonts w:ascii="Calibri" w:eastAsia="Times New Roman" w:hAnsi="Calibri" w:cs="Times New Roman"/>
          <w:color w:val="000000"/>
        </w:rPr>
        <w:t xml:space="preserve"> </w:t>
      </w:r>
      <w:r w:rsidR="009D48F2" w:rsidRPr="009D48F2">
        <w:rPr>
          <w:rFonts w:ascii="Calibri" w:eastAsia="Times New Roman" w:hAnsi="Calibri" w:cs="Times New Roman"/>
          <w:color w:val="000000"/>
        </w:rPr>
        <w:t xml:space="preserve">State Supported Ed programs </w:t>
      </w:r>
      <w:r>
        <w:rPr>
          <w:rFonts w:ascii="Calibri" w:eastAsia="Times New Roman" w:hAnsi="Calibri" w:cs="Times New Roman"/>
          <w:color w:val="000000"/>
        </w:rPr>
        <w:t xml:space="preserve">that </w:t>
      </w:r>
      <w:r w:rsidR="009D48F2" w:rsidRPr="009D48F2">
        <w:rPr>
          <w:rFonts w:ascii="Calibri" w:eastAsia="Times New Roman" w:hAnsi="Calibri" w:cs="Times New Roman"/>
          <w:color w:val="000000"/>
        </w:rPr>
        <w:t>are not eligible to receive 619 funds</w:t>
      </w:r>
      <w:r>
        <w:rPr>
          <w:rFonts w:ascii="Calibri" w:eastAsia="Times New Roman" w:hAnsi="Calibri" w:cs="Times New Roman"/>
          <w:color w:val="000000"/>
        </w:rPr>
        <w:t xml:space="preserve">. </w:t>
      </w:r>
    </w:p>
    <w:p w14:paraId="1FE302A5" w14:textId="77777777" w:rsidR="00FC5FD9" w:rsidRDefault="00FC5FD9" w:rsidP="00D249F8">
      <w:pPr>
        <w:ind w:firstLine="0"/>
        <w:rPr>
          <w:rFonts w:ascii="Calibri" w:eastAsia="Times New Roman" w:hAnsi="Calibri" w:cs="Times New Roman"/>
          <w:color w:val="000000"/>
        </w:rPr>
      </w:pPr>
    </w:p>
    <w:p w14:paraId="6539BA53" w14:textId="49C0F006" w:rsidR="00FC5FD9" w:rsidRDefault="001D63BF" w:rsidP="00D249F8">
      <w:pPr>
        <w:ind w:firstLine="0"/>
        <w:rPr>
          <w:rFonts w:ascii="Calibri" w:eastAsia="Times New Roman" w:hAnsi="Calibri" w:cs="Times New Roman"/>
          <w:color w:val="000000"/>
        </w:rPr>
      </w:pPr>
      <w:r>
        <w:rPr>
          <w:rFonts w:ascii="Calibri" w:eastAsia="Times New Roman" w:hAnsi="Calibri" w:cs="Times New Roman"/>
          <w:color w:val="000000"/>
        </w:rPr>
        <w:t>Zeros were reported for “</w:t>
      </w:r>
      <w:r w:rsidR="009D48F2" w:rsidRPr="009D48F2">
        <w:rPr>
          <w:rFonts w:ascii="Calibri" w:eastAsia="Times New Roman" w:hAnsi="Calibri" w:cs="Times New Roman"/>
          <w:color w:val="000000"/>
        </w:rPr>
        <w:t>Total LEA/ESA allocations for Section 611 FFY14</w:t>
      </w:r>
      <w:r>
        <w:rPr>
          <w:rFonts w:ascii="Calibri" w:eastAsia="Times New Roman" w:hAnsi="Calibri" w:cs="Times New Roman"/>
          <w:color w:val="000000"/>
        </w:rPr>
        <w:t>”</w:t>
      </w:r>
      <w:r w:rsidR="009D48F2" w:rsidRPr="009D48F2">
        <w:rPr>
          <w:rFonts w:ascii="Calibri" w:eastAsia="Times New Roman" w:hAnsi="Calibri" w:cs="Times New Roman"/>
          <w:color w:val="000000"/>
        </w:rPr>
        <w:t xml:space="preserve"> (</w:t>
      </w:r>
      <w:r>
        <w:rPr>
          <w:rFonts w:ascii="Calibri" w:eastAsia="Times New Roman" w:hAnsi="Calibri" w:cs="Times New Roman"/>
          <w:color w:val="000000"/>
        </w:rPr>
        <w:t xml:space="preserve">column </w:t>
      </w:r>
      <w:r w:rsidR="009D48F2" w:rsidRPr="009D48F2">
        <w:rPr>
          <w:rFonts w:ascii="Calibri" w:eastAsia="Times New Roman" w:hAnsi="Calibri" w:cs="Times New Roman"/>
          <w:color w:val="000000"/>
        </w:rPr>
        <w:t xml:space="preserve">A2A) </w:t>
      </w:r>
      <w:r>
        <w:rPr>
          <w:rFonts w:ascii="Calibri" w:eastAsia="Times New Roman" w:hAnsi="Calibri" w:cs="Times New Roman"/>
          <w:color w:val="000000"/>
        </w:rPr>
        <w:t xml:space="preserve">for </w:t>
      </w:r>
      <w:r w:rsidR="009D48F2" w:rsidRPr="009D48F2">
        <w:rPr>
          <w:rFonts w:ascii="Calibri" w:eastAsia="Times New Roman" w:hAnsi="Calibri" w:cs="Times New Roman"/>
          <w:color w:val="000000"/>
        </w:rPr>
        <w:t>State charter school</w:t>
      </w:r>
      <w:r>
        <w:rPr>
          <w:rFonts w:ascii="Calibri" w:eastAsia="Times New Roman" w:hAnsi="Calibri" w:cs="Times New Roman"/>
          <w:color w:val="000000"/>
        </w:rPr>
        <w:t>s that</w:t>
      </w:r>
      <w:r w:rsidR="009D48F2" w:rsidRPr="009D48F2">
        <w:rPr>
          <w:rFonts w:ascii="Calibri" w:eastAsia="Times New Roman" w:hAnsi="Calibri" w:cs="Times New Roman"/>
          <w:color w:val="000000"/>
        </w:rPr>
        <w:t xml:space="preserve"> opened for first time in SY14-15</w:t>
      </w:r>
      <w:r>
        <w:rPr>
          <w:rFonts w:ascii="Calibri" w:eastAsia="Times New Roman" w:hAnsi="Calibri" w:cs="Times New Roman"/>
          <w:color w:val="000000"/>
        </w:rPr>
        <w:t xml:space="preserve">. </w:t>
      </w:r>
    </w:p>
    <w:p w14:paraId="1EF7CE6B" w14:textId="77777777" w:rsidR="00FC5FD9" w:rsidRDefault="00FC5FD9" w:rsidP="00D249F8">
      <w:pPr>
        <w:ind w:firstLine="0"/>
        <w:rPr>
          <w:rFonts w:ascii="Calibri" w:eastAsia="Times New Roman" w:hAnsi="Calibri" w:cs="Times New Roman"/>
          <w:color w:val="000000"/>
        </w:rPr>
      </w:pPr>
    </w:p>
    <w:p w14:paraId="7D478DB3" w14:textId="17751D20" w:rsidR="00FC5FD9" w:rsidRDefault="009D48F2" w:rsidP="00D249F8">
      <w:pPr>
        <w:ind w:firstLine="0"/>
        <w:rPr>
          <w:rFonts w:ascii="Calibri" w:eastAsia="Times New Roman" w:hAnsi="Calibri" w:cs="Times New Roman"/>
          <w:color w:val="000000"/>
        </w:rPr>
      </w:pPr>
      <w:r w:rsidRPr="009D48F2">
        <w:rPr>
          <w:rFonts w:ascii="Calibri" w:eastAsia="Times New Roman" w:hAnsi="Calibri" w:cs="Times New Roman"/>
          <w:color w:val="000000"/>
        </w:rPr>
        <w:t>Central Consolidated Schools reserv</w:t>
      </w:r>
      <w:r w:rsidR="0016241F">
        <w:rPr>
          <w:rFonts w:ascii="Calibri" w:eastAsia="Times New Roman" w:hAnsi="Calibri" w:cs="Times New Roman"/>
          <w:color w:val="000000"/>
        </w:rPr>
        <w:t>ed</w:t>
      </w:r>
      <w:r w:rsidRPr="009D48F2">
        <w:rPr>
          <w:rFonts w:ascii="Calibri" w:eastAsia="Times New Roman" w:hAnsi="Calibri" w:cs="Times New Roman"/>
          <w:color w:val="000000"/>
        </w:rPr>
        <w:t xml:space="preserve"> funding for </w:t>
      </w:r>
      <w:r w:rsidR="0016241F">
        <w:rPr>
          <w:rFonts w:ascii="Calibri" w:eastAsia="Times New Roman" w:hAnsi="Calibri" w:cs="Times New Roman"/>
          <w:color w:val="000000"/>
        </w:rPr>
        <w:t xml:space="preserve">voluntary </w:t>
      </w:r>
      <w:r w:rsidRPr="009D48F2">
        <w:rPr>
          <w:rFonts w:ascii="Calibri" w:eastAsia="Times New Roman" w:hAnsi="Calibri" w:cs="Times New Roman"/>
          <w:color w:val="000000"/>
        </w:rPr>
        <w:t xml:space="preserve">CEIS </w:t>
      </w:r>
      <w:r w:rsidR="0016241F">
        <w:rPr>
          <w:rFonts w:ascii="Calibri" w:eastAsia="Times New Roman" w:hAnsi="Calibri" w:cs="Times New Roman"/>
          <w:color w:val="000000"/>
        </w:rPr>
        <w:t>(column C2B and C3B)</w:t>
      </w:r>
      <w:r w:rsidR="008769FA">
        <w:rPr>
          <w:rFonts w:ascii="Calibri" w:eastAsia="Times New Roman" w:hAnsi="Calibri" w:cs="Times New Roman"/>
          <w:color w:val="000000"/>
        </w:rPr>
        <w:t>;</w:t>
      </w:r>
      <w:r w:rsidR="0016241F">
        <w:rPr>
          <w:rFonts w:ascii="Calibri" w:eastAsia="Times New Roman" w:hAnsi="Calibri" w:cs="Times New Roman"/>
          <w:color w:val="000000"/>
        </w:rPr>
        <w:t xml:space="preserve"> </w:t>
      </w:r>
      <w:r w:rsidRPr="009D48F2">
        <w:rPr>
          <w:rFonts w:ascii="Calibri" w:eastAsia="Times New Roman" w:hAnsi="Calibri" w:cs="Times New Roman"/>
          <w:color w:val="000000"/>
        </w:rPr>
        <w:t xml:space="preserve">however they didn’t report any students receiving </w:t>
      </w:r>
      <w:r w:rsidR="0016241F">
        <w:rPr>
          <w:rFonts w:ascii="Calibri" w:eastAsia="Times New Roman" w:hAnsi="Calibri" w:cs="Times New Roman"/>
          <w:color w:val="000000"/>
        </w:rPr>
        <w:t>CEIS</w:t>
      </w:r>
      <w:r w:rsidR="0016241F" w:rsidRPr="009D48F2">
        <w:rPr>
          <w:rFonts w:ascii="Calibri" w:eastAsia="Times New Roman" w:hAnsi="Calibri" w:cs="Times New Roman"/>
          <w:color w:val="000000"/>
        </w:rPr>
        <w:t xml:space="preserve"> </w:t>
      </w:r>
      <w:r w:rsidRPr="009D48F2">
        <w:rPr>
          <w:rFonts w:ascii="Calibri" w:eastAsia="Times New Roman" w:hAnsi="Calibri" w:cs="Times New Roman"/>
          <w:color w:val="000000"/>
        </w:rPr>
        <w:t>services</w:t>
      </w:r>
      <w:r w:rsidR="0016241F">
        <w:rPr>
          <w:rFonts w:ascii="Calibri" w:eastAsia="Times New Roman" w:hAnsi="Calibri" w:cs="Times New Roman"/>
          <w:color w:val="000000"/>
        </w:rPr>
        <w:t xml:space="preserve"> (column D2)</w:t>
      </w:r>
      <w:r w:rsidRPr="009D48F2">
        <w:rPr>
          <w:rFonts w:ascii="Calibri" w:eastAsia="Times New Roman" w:hAnsi="Calibri" w:cs="Times New Roman"/>
          <w:color w:val="000000"/>
        </w:rPr>
        <w:t xml:space="preserve"> nor did they report any students who received CEIS within the last two years and are now enrolled in Special Ed</w:t>
      </w:r>
      <w:r w:rsidR="0016241F">
        <w:rPr>
          <w:rFonts w:ascii="Calibri" w:eastAsia="Times New Roman" w:hAnsi="Calibri" w:cs="Times New Roman"/>
          <w:color w:val="000000"/>
        </w:rPr>
        <w:t xml:space="preserve"> (column D3)</w:t>
      </w:r>
      <w:r w:rsidRPr="009D48F2">
        <w:rPr>
          <w:rFonts w:ascii="Calibri" w:eastAsia="Times New Roman" w:hAnsi="Calibri" w:cs="Times New Roman"/>
          <w:color w:val="000000"/>
        </w:rPr>
        <w:t>.</w:t>
      </w:r>
      <w:r w:rsidR="008769FA">
        <w:rPr>
          <w:rFonts w:ascii="Calibri" w:eastAsia="Times New Roman" w:hAnsi="Calibri" w:cs="Times New Roman"/>
          <w:color w:val="000000"/>
        </w:rPr>
        <w:t xml:space="preserve"> </w:t>
      </w:r>
      <w:r w:rsidRPr="009D48F2">
        <w:rPr>
          <w:rFonts w:ascii="Calibri" w:eastAsia="Times New Roman" w:hAnsi="Calibri" w:cs="Times New Roman"/>
          <w:color w:val="000000"/>
        </w:rPr>
        <w:t>This was an error for the LEA as they were Mandatory CEIS in prior years</w:t>
      </w:r>
      <w:r w:rsidR="0016241F">
        <w:rPr>
          <w:rFonts w:ascii="Calibri" w:eastAsia="Times New Roman" w:hAnsi="Calibri" w:cs="Times New Roman"/>
          <w:color w:val="000000"/>
        </w:rPr>
        <w:t>.</w:t>
      </w:r>
    </w:p>
    <w:p w14:paraId="754CF98F" w14:textId="77777777" w:rsidR="00FC5FD9" w:rsidRDefault="00FC5FD9" w:rsidP="00D249F8">
      <w:pPr>
        <w:ind w:firstLine="0"/>
        <w:rPr>
          <w:rFonts w:ascii="Calibri" w:eastAsia="Times New Roman" w:hAnsi="Calibri" w:cs="Times New Roman"/>
          <w:color w:val="000000"/>
        </w:rPr>
      </w:pPr>
    </w:p>
    <w:p w14:paraId="098891A4" w14:textId="02EB2015" w:rsidR="00FC5FD9" w:rsidRDefault="009D48F2" w:rsidP="00D249F8">
      <w:pPr>
        <w:ind w:firstLine="0"/>
        <w:rPr>
          <w:rFonts w:ascii="Calibri" w:eastAsia="Times New Roman" w:hAnsi="Calibri" w:cs="Times New Roman"/>
          <w:color w:val="000000"/>
        </w:rPr>
      </w:pPr>
      <w:r w:rsidRPr="009D48F2">
        <w:rPr>
          <w:rFonts w:ascii="Calibri" w:eastAsia="Times New Roman" w:hAnsi="Calibri" w:cs="Times New Roman"/>
          <w:color w:val="000000"/>
        </w:rPr>
        <w:t>Lovington has students who had received CEIS within the last two years and now those students are enrolled in Special Ed</w:t>
      </w:r>
      <w:r w:rsidR="008769FA">
        <w:rPr>
          <w:rFonts w:ascii="Calibri" w:eastAsia="Times New Roman" w:hAnsi="Calibri" w:cs="Times New Roman"/>
          <w:color w:val="000000"/>
        </w:rPr>
        <w:t xml:space="preserve"> (column D3)</w:t>
      </w:r>
      <w:r w:rsidR="00641174">
        <w:rPr>
          <w:rFonts w:ascii="Calibri" w:eastAsia="Times New Roman" w:hAnsi="Calibri" w:cs="Times New Roman"/>
          <w:color w:val="000000"/>
        </w:rPr>
        <w:t>.</w:t>
      </w:r>
    </w:p>
    <w:p w14:paraId="0153B0EF" w14:textId="77777777" w:rsidR="00FC5FD9" w:rsidRDefault="00FC5FD9" w:rsidP="00D249F8">
      <w:pPr>
        <w:ind w:firstLine="0"/>
        <w:rPr>
          <w:rFonts w:ascii="Calibri" w:eastAsia="Times New Roman" w:hAnsi="Calibri" w:cs="Times New Roman"/>
          <w:color w:val="000000"/>
        </w:rPr>
      </w:pPr>
    </w:p>
    <w:p w14:paraId="0088FD6D" w14:textId="07EB0C00" w:rsidR="009D48F2" w:rsidRPr="000706F1" w:rsidRDefault="008769FA" w:rsidP="00D249F8">
      <w:pPr>
        <w:ind w:firstLine="0"/>
        <w:rPr>
          <w:rFonts w:ascii="Calibri" w:eastAsia="Times New Roman" w:hAnsi="Calibri" w:cs="Times New Roman"/>
          <w:color w:val="000000"/>
        </w:rPr>
      </w:pPr>
      <w:r>
        <w:rPr>
          <w:rFonts w:ascii="Calibri" w:eastAsia="Times New Roman" w:hAnsi="Calibri" w:cs="Times New Roman"/>
          <w:color w:val="000000"/>
        </w:rPr>
        <w:t>FFY14 and FFY15 a</w:t>
      </w:r>
      <w:r w:rsidR="009D48F2" w:rsidRPr="009D48F2">
        <w:rPr>
          <w:rFonts w:ascii="Calibri" w:eastAsia="Times New Roman" w:hAnsi="Calibri" w:cs="Times New Roman"/>
          <w:color w:val="000000"/>
        </w:rPr>
        <w:t>llocation numbers include final allocation amounts as well as any carryover (federal monies not spent in prior years).</w:t>
      </w:r>
    </w:p>
    <w:p w14:paraId="286BF30F" w14:textId="6E1F0FE6" w:rsidR="00D249F8" w:rsidRPr="008C4C94" w:rsidRDefault="009D48F2" w:rsidP="008C4C94">
      <w:pPr>
        <w:pStyle w:val="Heading1"/>
      </w:pPr>
      <w:r>
        <w:rPr>
          <w:rFonts w:asciiTheme="minorHAnsi" w:eastAsia="Times New Roman" w:hAnsiTheme="minorHAnsi"/>
          <w:color w:val="000000" w:themeColor="text1"/>
        </w:rPr>
        <w:t>New York</w:t>
      </w:r>
    </w:p>
    <w:p w14:paraId="078CDFA0" w14:textId="28244D5E" w:rsidR="00742A20" w:rsidRDefault="009D48F2" w:rsidP="00D249F8">
      <w:pPr>
        <w:ind w:firstLine="0"/>
        <w:rPr>
          <w:rFonts w:ascii="Calibri" w:eastAsia="Times New Roman" w:hAnsi="Calibri" w:cs="Times New Roman"/>
          <w:color w:val="000000"/>
        </w:rPr>
      </w:pPr>
      <w:r w:rsidRPr="009D48F2">
        <w:rPr>
          <w:rFonts w:ascii="Calibri" w:eastAsia="Times New Roman" w:hAnsi="Calibri" w:cs="Times New Roman"/>
          <w:color w:val="000000"/>
        </w:rPr>
        <w:t>LEA</w:t>
      </w:r>
      <w:r w:rsidR="00742A20">
        <w:rPr>
          <w:rFonts w:ascii="Calibri" w:eastAsia="Times New Roman" w:hAnsi="Calibri" w:cs="Times New Roman"/>
          <w:color w:val="000000"/>
        </w:rPr>
        <w:t>s that were required to reserve funds for CEIS due to significant disproportionality (column C2A) and reported zero children receiving CEIS during SY 2015-16 (column D2)</w:t>
      </w:r>
      <w:r w:rsidRPr="009D48F2">
        <w:rPr>
          <w:rFonts w:ascii="Calibri" w:eastAsia="Times New Roman" w:hAnsi="Calibri" w:cs="Times New Roman"/>
          <w:color w:val="000000"/>
        </w:rPr>
        <w:t xml:space="preserve"> failed to identify students receiving CEIS under IDEA and </w:t>
      </w:r>
      <w:r w:rsidR="00742A20">
        <w:rPr>
          <w:rFonts w:ascii="Calibri" w:eastAsia="Times New Roman" w:hAnsi="Calibri" w:cs="Times New Roman"/>
          <w:color w:val="000000"/>
        </w:rPr>
        <w:t>are</w:t>
      </w:r>
      <w:r w:rsidRPr="009D48F2">
        <w:rPr>
          <w:rFonts w:ascii="Calibri" w:eastAsia="Times New Roman" w:hAnsi="Calibri" w:cs="Times New Roman"/>
          <w:color w:val="000000"/>
        </w:rPr>
        <w:t xml:space="preserve"> being required</w:t>
      </w:r>
      <w:r w:rsidR="00725A12">
        <w:rPr>
          <w:rFonts w:ascii="Calibri" w:eastAsia="Times New Roman" w:hAnsi="Calibri" w:cs="Times New Roman"/>
          <w:color w:val="000000"/>
        </w:rPr>
        <w:t xml:space="preserve"> to</w:t>
      </w:r>
      <w:r w:rsidRPr="009D48F2">
        <w:rPr>
          <w:rFonts w:ascii="Calibri" w:eastAsia="Times New Roman" w:hAnsi="Calibri" w:cs="Times New Roman"/>
          <w:color w:val="000000"/>
        </w:rPr>
        <w:t xml:space="preserve"> identify these students as part of 2016-17 reporting</w:t>
      </w:r>
      <w:r w:rsidR="00742A20">
        <w:rPr>
          <w:rFonts w:ascii="Calibri" w:eastAsia="Times New Roman" w:hAnsi="Calibri" w:cs="Times New Roman"/>
          <w:color w:val="000000"/>
        </w:rPr>
        <w:t>.</w:t>
      </w:r>
      <w:r w:rsidRPr="009D48F2">
        <w:rPr>
          <w:rFonts w:ascii="Calibri" w:eastAsia="Times New Roman" w:hAnsi="Calibri" w:cs="Times New Roman"/>
          <w:color w:val="000000"/>
        </w:rPr>
        <w:t xml:space="preserve"> </w:t>
      </w:r>
    </w:p>
    <w:p w14:paraId="3B6532F5" w14:textId="77777777" w:rsidR="00742A20" w:rsidRDefault="00742A20" w:rsidP="00D249F8">
      <w:pPr>
        <w:ind w:firstLine="0"/>
        <w:rPr>
          <w:rFonts w:ascii="Calibri" w:eastAsia="Times New Roman" w:hAnsi="Calibri" w:cs="Times New Roman"/>
          <w:color w:val="000000"/>
        </w:rPr>
      </w:pPr>
    </w:p>
    <w:p w14:paraId="3460C27D" w14:textId="13B8C8B2" w:rsidR="00742A20" w:rsidRDefault="00742A20" w:rsidP="00D249F8">
      <w:pPr>
        <w:ind w:firstLine="0"/>
        <w:rPr>
          <w:rFonts w:ascii="Calibri" w:eastAsia="Times New Roman" w:hAnsi="Calibri" w:cs="Times New Roman"/>
          <w:color w:val="000000"/>
        </w:rPr>
      </w:pPr>
      <w:r w:rsidRPr="00742A20">
        <w:rPr>
          <w:rFonts w:ascii="Calibri" w:eastAsia="Times New Roman" w:hAnsi="Calibri" w:cs="Times New Roman"/>
          <w:color w:val="000000"/>
        </w:rPr>
        <w:t xml:space="preserve">LEAs that </w:t>
      </w:r>
      <w:r>
        <w:rPr>
          <w:rFonts w:ascii="Calibri" w:eastAsia="Times New Roman" w:hAnsi="Calibri" w:cs="Times New Roman"/>
          <w:color w:val="000000"/>
        </w:rPr>
        <w:t>voluntarily</w:t>
      </w:r>
      <w:r w:rsidRPr="00742A20">
        <w:rPr>
          <w:rFonts w:ascii="Calibri" w:eastAsia="Times New Roman" w:hAnsi="Calibri" w:cs="Times New Roman"/>
          <w:color w:val="000000"/>
        </w:rPr>
        <w:t xml:space="preserve"> reserve</w:t>
      </w:r>
      <w:r>
        <w:rPr>
          <w:rFonts w:ascii="Calibri" w:eastAsia="Times New Roman" w:hAnsi="Calibri" w:cs="Times New Roman"/>
          <w:color w:val="000000"/>
        </w:rPr>
        <w:t>d</w:t>
      </w:r>
      <w:r w:rsidRPr="00742A20">
        <w:rPr>
          <w:rFonts w:ascii="Calibri" w:eastAsia="Times New Roman" w:hAnsi="Calibri" w:cs="Times New Roman"/>
          <w:color w:val="000000"/>
        </w:rPr>
        <w:t xml:space="preserve"> funds for CEIS </w:t>
      </w:r>
      <w:r>
        <w:rPr>
          <w:rFonts w:ascii="Calibri" w:eastAsia="Times New Roman" w:hAnsi="Calibri" w:cs="Times New Roman"/>
          <w:color w:val="000000"/>
        </w:rPr>
        <w:t>(column C3</w:t>
      </w:r>
      <w:r w:rsidRPr="00742A20">
        <w:rPr>
          <w:rFonts w:ascii="Calibri" w:eastAsia="Times New Roman" w:hAnsi="Calibri" w:cs="Times New Roman"/>
          <w:color w:val="000000"/>
        </w:rPr>
        <w:t xml:space="preserve">A) and reported zero children receiving CEIS during SY 2015-16 (column D2) </w:t>
      </w:r>
      <w:r w:rsidR="009D48F2" w:rsidRPr="009D48F2">
        <w:rPr>
          <w:rFonts w:ascii="Calibri" w:eastAsia="Times New Roman" w:hAnsi="Calibri" w:cs="Times New Roman"/>
          <w:color w:val="000000"/>
        </w:rPr>
        <w:t>failed to identify students receiving CEIS under IDEA and is being required</w:t>
      </w:r>
      <w:r w:rsidR="00725A12">
        <w:rPr>
          <w:rFonts w:ascii="Calibri" w:eastAsia="Times New Roman" w:hAnsi="Calibri" w:cs="Times New Roman"/>
          <w:color w:val="000000"/>
        </w:rPr>
        <w:t xml:space="preserve"> to</w:t>
      </w:r>
      <w:r w:rsidR="009D48F2" w:rsidRPr="009D48F2">
        <w:rPr>
          <w:rFonts w:ascii="Calibri" w:eastAsia="Times New Roman" w:hAnsi="Calibri" w:cs="Times New Roman"/>
          <w:color w:val="000000"/>
        </w:rPr>
        <w:t xml:space="preserve"> identify these students as part of 2016-17 reporting</w:t>
      </w:r>
      <w:r>
        <w:rPr>
          <w:rFonts w:ascii="Calibri" w:eastAsia="Times New Roman" w:hAnsi="Calibri" w:cs="Times New Roman"/>
          <w:color w:val="000000"/>
        </w:rPr>
        <w:t>.</w:t>
      </w:r>
    </w:p>
    <w:p w14:paraId="6EEEE950" w14:textId="77777777" w:rsidR="00742A20" w:rsidRDefault="00742A20" w:rsidP="00D249F8">
      <w:pPr>
        <w:ind w:firstLine="0"/>
        <w:rPr>
          <w:rFonts w:ascii="Calibri" w:eastAsia="Times New Roman" w:hAnsi="Calibri" w:cs="Times New Roman"/>
          <w:color w:val="000000"/>
        </w:rPr>
      </w:pPr>
    </w:p>
    <w:p w14:paraId="296935CC" w14:textId="324CBB1B" w:rsidR="00742A20" w:rsidRDefault="00BE1B5F" w:rsidP="00D249F8">
      <w:pPr>
        <w:ind w:firstLine="0"/>
        <w:rPr>
          <w:rFonts w:ascii="Calibri" w:eastAsia="Times New Roman" w:hAnsi="Calibri" w:cs="Times New Roman"/>
          <w:color w:val="000000"/>
        </w:rPr>
      </w:pPr>
      <w:r>
        <w:rPr>
          <w:rFonts w:ascii="Calibri" w:eastAsia="Times New Roman" w:hAnsi="Calibri" w:cs="Times New Roman"/>
          <w:color w:val="000000"/>
        </w:rPr>
        <w:t>Zeros were reported for FFY 2014 IDEA Section 619 allocations (column A3A) for</w:t>
      </w:r>
      <w:r w:rsidR="009D48F2" w:rsidRPr="009D48F2">
        <w:rPr>
          <w:rFonts w:ascii="Calibri" w:eastAsia="Times New Roman" w:hAnsi="Calibri" w:cs="Times New Roman"/>
          <w:color w:val="000000"/>
        </w:rPr>
        <w:t xml:space="preserve"> LEA</w:t>
      </w:r>
      <w:r>
        <w:rPr>
          <w:rFonts w:ascii="Calibri" w:eastAsia="Times New Roman" w:hAnsi="Calibri" w:cs="Times New Roman"/>
          <w:color w:val="000000"/>
        </w:rPr>
        <w:t>s that</w:t>
      </w:r>
      <w:r w:rsidR="009D48F2" w:rsidRPr="009D48F2">
        <w:rPr>
          <w:rFonts w:ascii="Calibri" w:eastAsia="Times New Roman" w:hAnsi="Calibri" w:cs="Times New Roman"/>
          <w:color w:val="000000"/>
        </w:rPr>
        <w:t xml:space="preserve"> did not serve students ages 3-5 in FFY 2014</w:t>
      </w:r>
      <w:r w:rsidR="00742A20">
        <w:rPr>
          <w:rFonts w:ascii="Calibri" w:eastAsia="Times New Roman" w:hAnsi="Calibri" w:cs="Times New Roman"/>
          <w:color w:val="000000"/>
        </w:rPr>
        <w:t>.</w:t>
      </w:r>
    </w:p>
    <w:p w14:paraId="010A30AB" w14:textId="77777777" w:rsidR="00BE1B5F" w:rsidRDefault="00BE1B5F" w:rsidP="00D249F8">
      <w:pPr>
        <w:ind w:firstLine="0"/>
        <w:rPr>
          <w:rFonts w:ascii="Calibri" w:eastAsia="Times New Roman" w:hAnsi="Calibri" w:cs="Times New Roman"/>
          <w:color w:val="000000"/>
        </w:rPr>
      </w:pPr>
    </w:p>
    <w:p w14:paraId="3EEE9062" w14:textId="0752022B" w:rsidR="009D48F2" w:rsidRPr="000706F1" w:rsidRDefault="00BE1B5F" w:rsidP="00D249F8">
      <w:pPr>
        <w:ind w:firstLine="0"/>
        <w:rPr>
          <w:rFonts w:ascii="Calibri" w:eastAsia="Times New Roman" w:hAnsi="Calibri" w:cs="Times New Roman"/>
          <w:color w:val="000000"/>
        </w:rPr>
      </w:pPr>
      <w:r>
        <w:rPr>
          <w:rFonts w:ascii="Calibri" w:eastAsia="Times New Roman" w:hAnsi="Calibri" w:cs="Times New Roman"/>
          <w:color w:val="000000"/>
        </w:rPr>
        <w:t>Zeros were reported for FFY 2015 IDEA Section 619 allocations (column A3B) for</w:t>
      </w:r>
      <w:r w:rsidR="009D48F2" w:rsidRPr="009D48F2">
        <w:rPr>
          <w:rFonts w:ascii="Calibri" w:eastAsia="Times New Roman" w:hAnsi="Calibri" w:cs="Times New Roman"/>
          <w:color w:val="000000"/>
        </w:rPr>
        <w:t xml:space="preserve"> LEA</w:t>
      </w:r>
      <w:r>
        <w:rPr>
          <w:rFonts w:ascii="Calibri" w:eastAsia="Times New Roman" w:hAnsi="Calibri" w:cs="Times New Roman"/>
          <w:color w:val="000000"/>
        </w:rPr>
        <w:t>s</w:t>
      </w:r>
      <w:r w:rsidR="009D48F2" w:rsidRPr="009D48F2">
        <w:rPr>
          <w:rFonts w:ascii="Calibri" w:eastAsia="Times New Roman" w:hAnsi="Calibri" w:cs="Times New Roman"/>
          <w:color w:val="000000"/>
        </w:rPr>
        <w:t xml:space="preserve"> </w:t>
      </w:r>
      <w:r>
        <w:rPr>
          <w:rFonts w:ascii="Calibri" w:eastAsia="Times New Roman" w:hAnsi="Calibri" w:cs="Times New Roman"/>
          <w:color w:val="000000"/>
        </w:rPr>
        <w:t xml:space="preserve">that </w:t>
      </w:r>
      <w:r w:rsidR="009D48F2" w:rsidRPr="009D48F2">
        <w:rPr>
          <w:rFonts w:ascii="Calibri" w:eastAsia="Times New Roman" w:hAnsi="Calibri" w:cs="Times New Roman"/>
          <w:color w:val="000000"/>
        </w:rPr>
        <w:t>did not serve students ages 3-5 in FFY 2015</w:t>
      </w:r>
      <w:r>
        <w:rPr>
          <w:rFonts w:ascii="Calibri" w:eastAsia="Times New Roman" w:hAnsi="Calibri" w:cs="Times New Roman"/>
          <w:color w:val="000000"/>
        </w:rPr>
        <w:t>.</w:t>
      </w:r>
    </w:p>
    <w:p w14:paraId="337BEA68" w14:textId="49E98823" w:rsidR="001034F8" w:rsidRPr="008C4C94" w:rsidRDefault="009D48F2" w:rsidP="00CC3DE5">
      <w:pPr>
        <w:pStyle w:val="Heading1"/>
        <w:keepNext/>
        <w:keepLines/>
      </w:pPr>
      <w:r>
        <w:rPr>
          <w:rFonts w:asciiTheme="minorHAnsi" w:eastAsia="Times New Roman" w:hAnsiTheme="minorHAnsi"/>
          <w:color w:val="000000" w:themeColor="text1"/>
        </w:rPr>
        <w:t>North Carolina</w:t>
      </w:r>
    </w:p>
    <w:p w14:paraId="64012339" w14:textId="77777777" w:rsidR="00082B27" w:rsidRDefault="001034F8" w:rsidP="00CC3DE5">
      <w:pPr>
        <w:keepNext/>
        <w:keepLines/>
        <w:ind w:firstLine="0"/>
        <w:rPr>
          <w:rFonts w:ascii="Calibri" w:eastAsia="Times New Roman" w:hAnsi="Calibri" w:cs="Times New Roman"/>
          <w:color w:val="000000"/>
        </w:rPr>
      </w:pPr>
      <w:r w:rsidRPr="001034F8">
        <w:rPr>
          <w:rFonts w:ascii="Calibri" w:eastAsia="Times New Roman" w:hAnsi="Calibri" w:cs="Times New Roman"/>
          <w:color w:val="000000"/>
        </w:rPr>
        <w:t>NA</w:t>
      </w:r>
      <w:r w:rsidR="00FB11FD">
        <w:rPr>
          <w:rFonts w:ascii="Calibri" w:eastAsia="Times New Roman" w:hAnsi="Calibri" w:cs="Times New Roman"/>
          <w:color w:val="000000"/>
        </w:rPr>
        <w:t xml:space="preserve">s were reported for FFY 2014 IDEA Section 611 allocations (column A2A) for </w:t>
      </w:r>
      <w:r w:rsidRPr="001034F8">
        <w:rPr>
          <w:rFonts w:ascii="Calibri" w:eastAsia="Times New Roman" w:hAnsi="Calibri" w:cs="Times New Roman"/>
          <w:color w:val="000000"/>
        </w:rPr>
        <w:t>schools</w:t>
      </w:r>
      <w:r w:rsidR="00FB11FD">
        <w:rPr>
          <w:rFonts w:ascii="Calibri" w:eastAsia="Times New Roman" w:hAnsi="Calibri" w:cs="Times New Roman"/>
          <w:color w:val="000000"/>
        </w:rPr>
        <w:t xml:space="preserve"> that</w:t>
      </w:r>
      <w:r w:rsidRPr="001034F8">
        <w:rPr>
          <w:rFonts w:ascii="Calibri" w:eastAsia="Times New Roman" w:hAnsi="Calibri" w:cs="Times New Roman"/>
          <w:color w:val="000000"/>
        </w:rPr>
        <w:t xml:space="preserve"> were not open during FFY 2014</w:t>
      </w:r>
      <w:r w:rsidR="00FB11FD">
        <w:rPr>
          <w:rFonts w:ascii="Calibri" w:eastAsia="Times New Roman" w:hAnsi="Calibri" w:cs="Times New Roman"/>
          <w:color w:val="000000"/>
        </w:rPr>
        <w:t xml:space="preserve">. </w:t>
      </w:r>
    </w:p>
    <w:p w14:paraId="185231D6" w14:textId="77777777" w:rsidR="00082B27" w:rsidRDefault="00082B27" w:rsidP="001034F8">
      <w:pPr>
        <w:ind w:firstLine="0"/>
        <w:rPr>
          <w:rFonts w:ascii="Calibri" w:eastAsia="Times New Roman" w:hAnsi="Calibri" w:cs="Times New Roman"/>
          <w:color w:val="000000"/>
        </w:rPr>
      </w:pPr>
    </w:p>
    <w:p w14:paraId="244E8F99" w14:textId="77777777" w:rsidR="00082B27" w:rsidRDefault="00FB11FD" w:rsidP="001034F8">
      <w:pPr>
        <w:ind w:firstLine="0"/>
        <w:rPr>
          <w:rFonts w:ascii="Calibri" w:eastAsia="Times New Roman" w:hAnsi="Calibri" w:cs="Times New Roman"/>
          <w:color w:val="000000"/>
        </w:rPr>
      </w:pPr>
      <w:r>
        <w:rPr>
          <w:rFonts w:ascii="Calibri" w:eastAsia="Times New Roman" w:hAnsi="Calibri" w:cs="Times New Roman"/>
          <w:color w:val="000000"/>
        </w:rPr>
        <w:t>Zero was reported for FFY 2015 IDEA Section 611 allocation (column A2B) for</w:t>
      </w:r>
      <w:r w:rsidR="00082B27">
        <w:rPr>
          <w:rFonts w:ascii="Calibri" w:eastAsia="Times New Roman" w:hAnsi="Calibri" w:cs="Times New Roman"/>
          <w:color w:val="000000"/>
        </w:rPr>
        <w:t xml:space="preserve"> </w:t>
      </w:r>
      <w:r>
        <w:rPr>
          <w:rFonts w:ascii="Calibri" w:eastAsia="Times New Roman" w:hAnsi="Calibri" w:cs="Times New Roman"/>
          <w:color w:val="000000"/>
        </w:rPr>
        <w:t xml:space="preserve">a </w:t>
      </w:r>
      <w:r w:rsidR="001034F8" w:rsidRPr="001034F8">
        <w:rPr>
          <w:rFonts w:ascii="Calibri" w:eastAsia="Times New Roman" w:hAnsi="Calibri" w:cs="Times New Roman"/>
          <w:color w:val="000000"/>
        </w:rPr>
        <w:t>charter school</w:t>
      </w:r>
      <w:r>
        <w:rPr>
          <w:rFonts w:ascii="Calibri" w:eastAsia="Times New Roman" w:hAnsi="Calibri" w:cs="Times New Roman"/>
          <w:color w:val="000000"/>
        </w:rPr>
        <w:t xml:space="preserve"> that</w:t>
      </w:r>
      <w:r w:rsidR="001034F8" w:rsidRPr="001034F8">
        <w:rPr>
          <w:rFonts w:ascii="Calibri" w:eastAsia="Times New Roman" w:hAnsi="Calibri" w:cs="Times New Roman"/>
          <w:color w:val="000000"/>
        </w:rPr>
        <w:t xml:space="preserve"> chose to not accept any IDEA Federal funds. </w:t>
      </w:r>
    </w:p>
    <w:p w14:paraId="75A038AB" w14:textId="77777777" w:rsidR="00082B27" w:rsidRDefault="00082B27" w:rsidP="001034F8">
      <w:pPr>
        <w:ind w:firstLine="0"/>
        <w:rPr>
          <w:rFonts w:ascii="Calibri" w:eastAsia="Times New Roman" w:hAnsi="Calibri" w:cs="Times New Roman"/>
          <w:color w:val="000000"/>
        </w:rPr>
      </w:pPr>
    </w:p>
    <w:p w14:paraId="1EAADF99" w14:textId="77777777" w:rsidR="00082B27" w:rsidRDefault="00FB11FD" w:rsidP="001034F8">
      <w:pPr>
        <w:ind w:firstLine="0"/>
        <w:rPr>
          <w:rFonts w:ascii="Calibri" w:eastAsia="Times New Roman" w:hAnsi="Calibri" w:cs="Times New Roman"/>
          <w:color w:val="000000"/>
        </w:rPr>
      </w:pPr>
      <w:r>
        <w:rPr>
          <w:rFonts w:ascii="Calibri" w:eastAsia="Times New Roman" w:hAnsi="Calibri" w:cs="Times New Roman"/>
          <w:color w:val="000000"/>
        </w:rPr>
        <w:t>Zeros and</w:t>
      </w:r>
      <w:r w:rsidR="001034F8" w:rsidRPr="001034F8">
        <w:rPr>
          <w:rFonts w:ascii="Calibri" w:eastAsia="Times New Roman" w:hAnsi="Calibri" w:cs="Times New Roman"/>
          <w:color w:val="000000"/>
        </w:rPr>
        <w:t xml:space="preserve"> NA</w:t>
      </w:r>
      <w:r>
        <w:rPr>
          <w:rFonts w:ascii="Calibri" w:eastAsia="Times New Roman" w:hAnsi="Calibri" w:cs="Times New Roman"/>
          <w:color w:val="000000"/>
        </w:rPr>
        <w:t xml:space="preserve"> were reported for FFY 2014 IDEA Section 619 allocations (column A3A) for </w:t>
      </w:r>
      <w:r w:rsidR="001034F8" w:rsidRPr="001034F8">
        <w:rPr>
          <w:rFonts w:ascii="Calibri" w:eastAsia="Times New Roman" w:hAnsi="Calibri" w:cs="Times New Roman"/>
          <w:color w:val="000000"/>
        </w:rPr>
        <w:t>charter schools</w:t>
      </w:r>
      <w:r>
        <w:rPr>
          <w:rFonts w:ascii="Calibri" w:eastAsia="Times New Roman" w:hAnsi="Calibri" w:cs="Times New Roman"/>
          <w:color w:val="000000"/>
        </w:rPr>
        <w:t xml:space="preserve"> that</w:t>
      </w:r>
      <w:r w:rsidR="001034F8" w:rsidRPr="001034F8">
        <w:rPr>
          <w:rFonts w:ascii="Calibri" w:eastAsia="Times New Roman" w:hAnsi="Calibri" w:cs="Times New Roman"/>
          <w:color w:val="000000"/>
        </w:rPr>
        <w:t xml:space="preserve"> chose not to apply for 619 funds in FFY 2014</w:t>
      </w:r>
      <w:r>
        <w:rPr>
          <w:rFonts w:ascii="Calibri" w:eastAsia="Times New Roman" w:hAnsi="Calibri" w:cs="Times New Roman"/>
          <w:color w:val="000000"/>
        </w:rPr>
        <w:t>.</w:t>
      </w:r>
      <w:r w:rsidR="001034F8" w:rsidRPr="001034F8">
        <w:rPr>
          <w:rFonts w:ascii="Calibri" w:eastAsia="Times New Roman" w:hAnsi="Calibri" w:cs="Times New Roman"/>
          <w:color w:val="000000"/>
        </w:rPr>
        <w:t xml:space="preserve"> </w:t>
      </w:r>
    </w:p>
    <w:p w14:paraId="61922CFE" w14:textId="77777777" w:rsidR="00082B27" w:rsidRDefault="00082B27" w:rsidP="001034F8">
      <w:pPr>
        <w:ind w:firstLine="0"/>
        <w:rPr>
          <w:rFonts w:ascii="Calibri" w:eastAsia="Times New Roman" w:hAnsi="Calibri" w:cs="Times New Roman"/>
          <w:color w:val="000000"/>
        </w:rPr>
      </w:pPr>
    </w:p>
    <w:p w14:paraId="3FD4F433" w14:textId="77777777" w:rsidR="00082B27" w:rsidRDefault="00FB11FD" w:rsidP="001034F8">
      <w:pPr>
        <w:ind w:firstLine="0"/>
        <w:rPr>
          <w:rFonts w:ascii="Calibri" w:eastAsia="Times New Roman" w:hAnsi="Calibri" w:cs="Times New Roman"/>
          <w:color w:val="000000"/>
        </w:rPr>
      </w:pPr>
      <w:r>
        <w:rPr>
          <w:rFonts w:ascii="Calibri" w:eastAsia="Times New Roman" w:hAnsi="Calibri" w:cs="Times New Roman"/>
          <w:color w:val="000000"/>
        </w:rPr>
        <w:lastRenderedPageBreak/>
        <w:t xml:space="preserve">Zeros were reported for FFY 2015 IDEA Section 619 allocations (column A3B) for </w:t>
      </w:r>
      <w:r w:rsidR="001034F8" w:rsidRPr="001034F8">
        <w:rPr>
          <w:rFonts w:ascii="Calibri" w:eastAsia="Times New Roman" w:hAnsi="Calibri" w:cs="Times New Roman"/>
          <w:color w:val="000000"/>
        </w:rPr>
        <w:t>charter schools</w:t>
      </w:r>
      <w:r>
        <w:rPr>
          <w:rFonts w:ascii="Calibri" w:eastAsia="Times New Roman" w:hAnsi="Calibri" w:cs="Times New Roman"/>
          <w:color w:val="000000"/>
        </w:rPr>
        <w:t xml:space="preserve"> that</w:t>
      </w:r>
      <w:r w:rsidR="001034F8" w:rsidRPr="001034F8">
        <w:rPr>
          <w:rFonts w:ascii="Calibri" w:eastAsia="Times New Roman" w:hAnsi="Calibri" w:cs="Times New Roman"/>
          <w:color w:val="000000"/>
        </w:rPr>
        <w:t xml:space="preserve"> chose not to apply for 619 funds in FFY 2015</w:t>
      </w:r>
      <w:r>
        <w:rPr>
          <w:rFonts w:ascii="Calibri" w:eastAsia="Times New Roman" w:hAnsi="Calibri" w:cs="Times New Roman"/>
          <w:color w:val="000000"/>
        </w:rPr>
        <w:t>.</w:t>
      </w:r>
      <w:r w:rsidR="001034F8" w:rsidRPr="001034F8">
        <w:rPr>
          <w:rFonts w:ascii="Calibri" w:eastAsia="Times New Roman" w:hAnsi="Calibri" w:cs="Times New Roman"/>
          <w:color w:val="000000"/>
        </w:rPr>
        <w:t xml:space="preserve"> </w:t>
      </w:r>
    </w:p>
    <w:p w14:paraId="5E396616" w14:textId="77777777" w:rsidR="00082B27" w:rsidRDefault="00082B27" w:rsidP="001034F8">
      <w:pPr>
        <w:ind w:firstLine="0"/>
        <w:rPr>
          <w:rFonts w:ascii="Calibri" w:eastAsia="Times New Roman" w:hAnsi="Calibri" w:cs="Times New Roman"/>
          <w:color w:val="000000"/>
        </w:rPr>
      </w:pPr>
    </w:p>
    <w:p w14:paraId="20409A95" w14:textId="67A91FE4" w:rsidR="001034F8" w:rsidRDefault="00FB11FD" w:rsidP="001034F8">
      <w:pPr>
        <w:ind w:firstLine="0"/>
        <w:rPr>
          <w:rFonts w:ascii="Calibri" w:eastAsia="Times New Roman" w:hAnsi="Calibri" w:cs="Times New Roman"/>
          <w:color w:val="000000"/>
        </w:rPr>
      </w:pPr>
      <w:r>
        <w:rPr>
          <w:rFonts w:ascii="Calibri" w:eastAsia="Times New Roman" w:hAnsi="Calibri" w:cs="Times New Roman"/>
          <w:color w:val="000000"/>
        </w:rPr>
        <w:t xml:space="preserve">NA was reported for determinations (column B2) for </w:t>
      </w:r>
      <w:r w:rsidR="001034F8" w:rsidRPr="001034F8">
        <w:rPr>
          <w:rFonts w:ascii="Calibri" w:eastAsia="Times New Roman" w:hAnsi="Calibri" w:cs="Times New Roman"/>
          <w:color w:val="000000"/>
        </w:rPr>
        <w:t xml:space="preserve">schools </w:t>
      </w:r>
      <w:r>
        <w:rPr>
          <w:rFonts w:ascii="Calibri" w:eastAsia="Times New Roman" w:hAnsi="Calibri" w:cs="Times New Roman"/>
          <w:color w:val="000000"/>
        </w:rPr>
        <w:t xml:space="preserve">that </w:t>
      </w:r>
      <w:r w:rsidR="001034F8" w:rsidRPr="001034F8">
        <w:rPr>
          <w:rFonts w:ascii="Calibri" w:eastAsia="Times New Roman" w:hAnsi="Calibri" w:cs="Times New Roman"/>
          <w:color w:val="000000"/>
        </w:rPr>
        <w:t>did not exist in 13-14, the determination year.</w:t>
      </w:r>
    </w:p>
    <w:p w14:paraId="59CA6323" w14:textId="65B28B34" w:rsidR="00D249F8" w:rsidRDefault="001034F8" w:rsidP="00D249F8">
      <w:pPr>
        <w:pStyle w:val="Heading1"/>
      </w:pPr>
      <w:r>
        <w:rPr>
          <w:rFonts w:asciiTheme="minorHAnsi" w:eastAsia="Times New Roman" w:hAnsiTheme="minorHAnsi"/>
          <w:color w:val="000000" w:themeColor="text1"/>
        </w:rPr>
        <w:t>Northern Marianas</w:t>
      </w:r>
    </w:p>
    <w:p w14:paraId="3A0EC310" w14:textId="4DF800BF" w:rsidR="00F233DD" w:rsidRPr="000706F1" w:rsidRDefault="001034F8" w:rsidP="00D249F8">
      <w:pPr>
        <w:ind w:firstLine="0"/>
        <w:rPr>
          <w:rFonts w:ascii="Calibri" w:eastAsia="Times New Roman" w:hAnsi="Calibri" w:cs="Times New Roman"/>
          <w:color w:val="000000"/>
        </w:rPr>
      </w:pPr>
      <w:r w:rsidRPr="001034F8">
        <w:rPr>
          <w:rFonts w:ascii="Calibri" w:eastAsia="Times New Roman" w:hAnsi="Calibri" w:cs="Times New Roman"/>
          <w:color w:val="000000"/>
        </w:rPr>
        <w:t>The Northern Marianas CNMI Public School System is a unitary system; t</w:t>
      </w:r>
      <w:r w:rsidR="00082B27">
        <w:rPr>
          <w:rFonts w:ascii="Calibri" w:eastAsia="Times New Roman" w:hAnsi="Calibri" w:cs="Times New Roman"/>
          <w:color w:val="000000"/>
        </w:rPr>
        <w:t>here are no separate LEAs or ES</w:t>
      </w:r>
      <w:r w:rsidRPr="001034F8">
        <w:rPr>
          <w:rFonts w:ascii="Calibri" w:eastAsia="Times New Roman" w:hAnsi="Calibri" w:cs="Times New Roman"/>
          <w:color w:val="000000"/>
        </w:rPr>
        <w:t>As. Our state does not receive Section 619 funds.</w:t>
      </w:r>
    </w:p>
    <w:p w14:paraId="6926E5F1" w14:textId="47C5E5E0" w:rsidR="00F124DB" w:rsidRPr="009B6321" w:rsidRDefault="001034F8" w:rsidP="008C4C94">
      <w:pPr>
        <w:pStyle w:val="Heading1"/>
      </w:pPr>
      <w:r w:rsidRPr="009B6321">
        <w:rPr>
          <w:rFonts w:asciiTheme="minorHAnsi" w:eastAsia="Times New Roman" w:hAnsiTheme="minorHAnsi"/>
          <w:color w:val="000000" w:themeColor="text1"/>
        </w:rPr>
        <w:t>Ohio</w:t>
      </w:r>
    </w:p>
    <w:p w14:paraId="03A4DEF8" w14:textId="4A002565" w:rsidR="00F124DB" w:rsidRPr="009B6321" w:rsidRDefault="00F124DB" w:rsidP="00F124DB">
      <w:pPr>
        <w:ind w:firstLine="0"/>
        <w:rPr>
          <w:rFonts w:ascii="Calibri" w:eastAsia="Times New Roman" w:hAnsi="Calibri" w:cs="Times New Roman"/>
          <w:color w:val="000000"/>
        </w:rPr>
      </w:pPr>
      <w:r w:rsidRPr="009B6321">
        <w:rPr>
          <w:rFonts w:ascii="Calibri" w:eastAsia="Times New Roman" w:hAnsi="Calibri" w:cs="Times New Roman"/>
          <w:color w:val="000000"/>
        </w:rPr>
        <w:t>Ohio is recalculat</w:t>
      </w:r>
      <w:r w:rsidR="00234ECB" w:rsidRPr="009B6321">
        <w:rPr>
          <w:rFonts w:ascii="Calibri" w:eastAsia="Times New Roman" w:hAnsi="Calibri" w:cs="Times New Roman"/>
          <w:color w:val="000000"/>
        </w:rPr>
        <w:t>ing</w:t>
      </w:r>
      <w:r w:rsidRPr="009B6321">
        <w:rPr>
          <w:rFonts w:ascii="Calibri" w:eastAsia="Times New Roman" w:hAnsi="Calibri" w:cs="Times New Roman"/>
          <w:color w:val="000000"/>
        </w:rPr>
        <w:t xml:space="preserve"> and redistribut</w:t>
      </w:r>
      <w:r w:rsidR="00234ECB" w:rsidRPr="009B6321">
        <w:rPr>
          <w:rFonts w:ascii="Calibri" w:eastAsia="Times New Roman" w:hAnsi="Calibri" w:cs="Times New Roman"/>
          <w:color w:val="000000"/>
        </w:rPr>
        <w:t>ing</w:t>
      </w:r>
      <w:r w:rsidRPr="009B6321">
        <w:rPr>
          <w:rFonts w:ascii="Calibri" w:eastAsia="Times New Roman" w:hAnsi="Calibri" w:cs="Times New Roman"/>
          <w:color w:val="000000"/>
        </w:rPr>
        <w:t xml:space="preserve"> funds in accordance with findings of the fiscal monitoring report.  The data submitted reflects what was allocated; new numbers for 20 (19 charters and a traditional district with a child count of 0) of these LEAs will not be available until after the redistribution is completed.  </w:t>
      </w:r>
    </w:p>
    <w:p w14:paraId="02A76990" w14:textId="77777777" w:rsidR="00F049B8" w:rsidRPr="00015138" w:rsidRDefault="00F049B8" w:rsidP="00F124DB">
      <w:pPr>
        <w:ind w:firstLine="0"/>
        <w:rPr>
          <w:rFonts w:ascii="Calibri" w:eastAsia="Times New Roman" w:hAnsi="Calibri" w:cs="Times New Roman"/>
          <w:color w:val="000000"/>
          <w:highlight w:val="yellow"/>
        </w:rPr>
      </w:pPr>
    </w:p>
    <w:p w14:paraId="182D3399" w14:textId="4057BEA5" w:rsidR="008D1B5B" w:rsidRPr="00572703" w:rsidRDefault="008D1B5B" w:rsidP="00262C2C">
      <w:pPr>
        <w:ind w:firstLine="0"/>
        <w:rPr>
          <w:rFonts w:ascii="Calibri" w:eastAsia="Times New Roman" w:hAnsi="Calibri" w:cs="Times New Roman"/>
          <w:color w:val="000000"/>
        </w:rPr>
      </w:pPr>
      <w:r w:rsidRPr="00572703">
        <w:rPr>
          <w:rFonts w:ascii="Calibri" w:eastAsia="Times New Roman" w:hAnsi="Calibri" w:cs="Times New Roman"/>
          <w:color w:val="000000"/>
        </w:rPr>
        <w:t xml:space="preserve">Zeros or NA were reported for FFY 2014 Section 611 allocations (column A2A) for 23 LEAs. The state indicated that this was due to one of three reasons: </w:t>
      </w:r>
    </w:p>
    <w:p w14:paraId="2E856868" w14:textId="77777777" w:rsidR="008D1B5B" w:rsidRPr="00572703" w:rsidRDefault="008D1B5B" w:rsidP="008D1B5B">
      <w:pPr>
        <w:pStyle w:val="ListParagraph"/>
        <w:numPr>
          <w:ilvl w:val="0"/>
          <w:numId w:val="10"/>
        </w:numPr>
        <w:rPr>
          <w:rFonts w:ascii="Calibri" w:eastAsia="Times New Roman" w:hAnsi="Calibri" w:cs="Times New Roman"/>
          <w:color w:val="000000"/>
        </w:rPr>
      </w:pPr>
      <w:r w:rsidRPr="00572703">
        <w:rPr>
          <w:rFonts w:ascii="Calibri" w:eastAsia="Times New Roman" w:hAnsi="Calibri" w:cs="Times New Roman"/>
          <w:color w:val="000000"/>
        </w:rPr>
        <w:t xml:space="preserve">the LEA was not open in FFY 2014; </w:t>
      </w:r>
    </w:p>
    <w:p w14:paraId="462106F9" w14:textId="79299056" w:rsidR="008D1B5B" w:rsidRPr="00572703" w:rsidRDefault="008D1B5B" w:rsidP="008D1B5B">
      <w:pPr>
        <w:pStyle w:val="ListParagraph"/>
        <w:numPr>
          <w:ilvl w:val="0"/>
          <w:numId w:val="10"/>
        </w:numPr>
        <w:rPr>
          <w:rFonts w:ascii="Calibri" w:eastAsia="Times New Roman" w:hAnsi="Calibri" w:cs="Times New Roman"/>
          <w:color w:val="000000"/>
        </w:rPr>
      </w:pPr>
      <w:r w:rsidRPr="00572703">
        <w:rPr>
          <w:rFonts w:ascii="Calibri" w:eastAsia="Times New Roman" w:hAnsi="Calibri" w:cs="Times New Roman"/>
          <w:color w:val="000000"/>
        </w:rPr>
        <w:t>the LEA did not expend any of its FFY13 allocation and/or suspended operation during FFY 2013 so a new 611 allocation was not provided in FFY</w:t>
      </w:r>
      <w:r w:rsidR="00067CA3" w:rsidRPr="00572703">
        <w:rPr>
          <w:rFonts w:ascii="Calibri" w:eastAsia="Times New Roman" w:hAnsi="Calibri" w:cs="Times New Roman"/>
          <w:color w:val="000000"/>
        </w:rPr>
        <w:t xml:space="preserve"> 20</w:t>
      </w:r>
      <w:r w:rsidRPr="00572703">
        <w:rPr>
          <w:rFonts w:ascii="Calibri" w:eastAsia="Times New Roman" w:hAnsi="Calibri" w:cs="Times New Roman"/>
          <w:color w:val="000000"/>
        </w:rPr>
        <w:t xml:space="preserve">14 because 100% of FFY13 611 funds were carried over; or </w:t>
      </w:r>
    </w:p>
    <w:p w14:paraId="3856561D" w14:textId="3B4FC2ED" w:rsidR="008D1B5B" w:rsidRPr="00572703" w:rsidRDefault="008D1B5B" w:rsidP="008D1B5B">
      <w:pPr>
        <w:pStyle w:val="ListParagraph"/>
        <w:numPr>
          <w:ilvl w:val="0"/>
          <w:numId w:val="10"/>
        </w:numPr>
        <w:rPr>
          <w:rFonts w:ascii="Calibri" w:eastAsia="Times New Roman" w:hAnsi="Calibri" w:cs="Times New Roman"/>
          <w:color w:val="000000"/>
        </w:rPr>
      </w:pPr>
      <w:r w:rsidRPr="00572703">
        <w:rPr>
          <w:rFonts w:ascii="Calibri" w:eastAsia="Times New Roman" w:hAnsi="Calibri" w:cs="Times New Roman"/>
          <w:color w:val="000000"/>
        </w:rPr>
        <w:t>the LEA is located on island with a typical total enrollment of less than 10 students. They do not serve students with disabilities every year.</w:t>
      </w:r>
    </w:p>
    <w:p w14:paraId="63326B0D" w14:textId="77777777" w:rsidR="008D1B5B" w:rsidRPr="00572703" w:rsidRDefault="008D1B5B" w:rsidP="00262C2C">
      <w:pPr>
        <w:ind w:firstLine="0"/>
        <w:rPr>
          <w:rFonts w:ascii="Calibri" w:eastAsia="Times New Roman" w:hAnsi="Calibri" w:cs="Times New Roman"/>
          <w:color w:val="000000"/>
        </w:rPr>
      </w:pPr>
    </w:p>
    <w:p w14:paraId="46CBD7C0" w14:textId="0583DCEA" w:rsidR="00067CA3" w:rsidRPr="00572703" w:rsidRDefault="00067CA3" w:rsidP="00067CA3">
      <w:pPr>
        <w:ind w:firstLine="0"/>
        <w:rPr>
          <w:rFonts w:ascii="Calibri" w:eastAsia="Times New Roman" w:hAnsi="Calibri" w:cs="Times New Roman"/>
          <w:color w:val="000000"/>
        </w:rPr>
      </w:pPr>
      <w:r w:rsidRPr="00572703">
        <w:rPr>
          <w:rFonts w:ascii="Calibri" w:eastAsia="Times New Roman" w:hAnsi="Calibri" w:cs="Times New Roman"/>
          <w:color w:val="000000"/>
        </w:rPr>
        <w:t xml:space="preserve">Zeros were reported for FFY 2014 IDEA Section 619 allocations (column </w:t>
      </w:r>
      <w:r w:rsidR="00FD2D0C" w:rsidRPr="00572703">
        <w:rPr>
          <w:rFonts w:ascii="Calibri" w:eastAsia="Times New Roman" w:hAnsi="Calibri" w:cs="Times New Roman"/>
          <w:color w:val="000000"/>
        </w:rPr>
        <w:t>A3A)</w:t>
      </w:r>
      <w:r w:rsidRPr="00572703">
        <w:rPr>
          <w:rFonts w:ascii="Calibri" w:eastAsia="Times New Roman" w:hAnsi="Calibri" w:cs="Times New Roman"/>
          <w:color w:val="000000"/>
        </w:rPr>
        <w:t xml:space="preserve"> for 358 LEAs. The state indicated that this was due to one of four reasons: </w:t>
      </w:r>
    </w:p>
    <w:p w14:paraId="1520C36F" w14:textId="77777777" w:rsidR="00067CA3" w:rsidRPr="00572703" w:rsidRDefault="00067CA3" w:rsidP="00067CA3">
      <w:pPr>
        <w:pStyle w:val="ListParagraph"/>
        <w:numPr>
          <w:ilvl w:val="0"/>
          <w:numId w:val="11"/>
        </w:numPr>
        <w:rPr>
          <w:rFonts w:ascii="Calibri" w:eastAsia="Times New Roman" w:hAnsi="Calibri" w:cs="Times New Roman"/>
          <w:color w:val="000000"/>
        </w:rPr>
      </w:pPr>
      <w:r w:rsidRPr="00572703">
        <w:rPr>
          <w:rFonts w:ascii="Calibri" w:eastAsia="Times New Roman" w:hAnsi="Calibri" w:cs="Times New Roman"/>
          <w:color w:val="000000"/>
        </w:rPr>
        <w:t>preschool students were included in the counts of their district of residence;</w:t>
      </w:r>
    </w:p>
    <w:p w14:paraId="24F63545" w14:textId="4A931C4B" w:rsidR="00067CA3" w:rsidRPr="00572703" w:rsidRDefault="00067CA3" w:rsidP="00067CA3">
      <w:pPr>
        <w:pStyle w:val="ListParagraph"/>
        <w:numPr>
          <w:ilvl w:val="0"/>
          <w:numId w:val="11"/>
        </w:numPr>
        <w:rPr>
          <w:rFonts w:ascii="Calibri" w:eastAsia="Times New Roman" w:hAnsi="Calibri" w:cs="Times New Roman"/>
          <w:color w:val="000000"/>
        </w:rPr>
      </w:pPr>
      <w:r w:rsidRPr="00572703">
        <w:rPr>
          <w:rFonts w:ascii="Calibri" w:eastAsia="Times New Roman" w:hAnsi="Calibri" w:cs="Times New Roman"/>
          <w:color w:val="000000"/>
        </w:rPr>
        <w:t>the LEA did not report any preschool SWD during FFY 2014;</w:t>
      </w:r>
    </w:p>
    <w:p w14:paraId="14665789" w14:textId="62C4EAE4" w:rsidR="00067CA3" w:rsidRPr="00572703" w:rsidRDefault="00067CA3" w:rsidP="00067CA3">
      <w:pPr>
        <w:pStyle w:val="ListParagraph"/>
        <w:numPr>
          <w:ilvl w:val="0"/>
          <w:numId w:val="11"/>
        </w:numPr>
        <w:rPr>
          <w:rFonts w:ascii="Calibri" w:eastAsia="Times New Roman" w:hAnsi="Calibri" w:cs="Times New Roman"/>
          <w:color w:val="000000"/>
        </w:rPr>
      </w:pPr>
      <w:r w:rsidRPr="00572703">
        <w:rPr>
          <w:rFonts w:ascii="Calibri" w:eastAsia="Times New Roman" w:hAnsi="Calibri" w:cs="Times New Roman"/>
          <w:color w:val="000000"/>
        </w:rPr>
        <w:t xml:space="preserve">the LEA only serves school-age students in juvenile correction </w:t>
      </w:r>
      <w:r w:rsidR="00FD2D0C" w:rsidRPr="00572703">
        <w:rPr>
          <w:rFonts w:ascii="Calibri" w:eastAsia="Times New Roman" w:hAnsi="Calibri" w:cs="Times New Roman"/>
          <w:color w:val="000000"/>
        </w:rPr>
        <w:t>facilities</w:t>
      </w:r>
      <w:r w:rsidRPr="00572703">
        <w:rPr>
          <w:rFonts w:ascii="Calibri" w:eastAsia="Times New Roman" w:hAnsi="Calibri" w:cs="Times New Roman"/>
          <w:color w:val="000000"/>
        </w:rPr>
        <w:t xml:space="preserve">; or </w:t>
      </w:r>
    </w:p>
    <w:p w14:paraId="3538D07A" w14:textId="08B1360D" w:rsidR="00067CA3" w:rsidRPr="00572703" w:rsidRDefault="00067CA3" w:rsidP="00067CA3">
      <w:pPr>
        <w:pStyle w:val="ListParagraph"/>
        <w:numPr>
          <w:ilvl w:val="0"/>
          <w:numId w:val="11"/>
        </w:numPr>
        <w:rPr>
          <w:rFonts w:ascii="Calibri" w:eastAsia="Times New Roman" w:hAnsi="Calibri" w:cs="Times New Roman"/>
          <w:color w:val="000000"/>
        </w:rPr>
      </w:pPr>
      <w:r w:rsidRPr="00572703">
        <w:rPr>
          <w:rFonts w:ascii="Calibri" w:eastAsia="Times New Roman" w:hAnsi="Calibri" w:cs="Times New Roman"/>
          <w:color w:val="000000"/>
        </w:rPr>
        <w:t xml:space="preserve">the LEA did not open until FFY 2015.  </w:t>
      </w:r>
    </w:p>
    <w:p w14:paraId="72D9710C" w14:textId="77777777" w:rsidR="00067CA3" w:rsidRDefault="00067CA3" w:rsidP="00262C2C">
      <w:pPr>
        <w:ind w:firstLine="0"/>
        <w:rPr>
          <w:rFonts w:ascii="Calibri" w:eastAsia="Times New Roman" w:hAnsi="Calibri" w:cs="Times New Roman"/>
          <w:color w:val="000000"/>
        </w:rPr>
      </w:pPr>
    </w:p>
    <w:p w14:paraId="16267D9A" w14:textId="7D7AAE63" w:rsidR="009B6321" w:rsidRPr="0023493A" w:rsidRDefault="00234ECB" w:rsidP="00262C2C">
      <w:pPr>
        <w:ind w:firstLine="0"/>
        <w:rPr>
          <w:rFonts w:ascii="Calibri" w:eastAsia="Times New Roman" w:hAnsi="Calibri" w:cs="Times New Roman"/>
          <w:color w:val="000000"/>
        </w:rPr>
      </w:pPr>
      <w:r w:rsidRPr="0023493A">
        <w:rPr>
          <w:rFonts w:ascii="Calibri" w:eastAsia="Times New Roman" w:hAnsi="Calibri" w:cs="Times New Roman"/>
          <w:color w:val="000000"/>
        </w:rPr>
        <w:t xml:space="preserve">Zeros were reported for FFY 2015 IDEA Section 619 allocations (column </w:t>
      </w:r>
      <w:r w:rsidR="00FD2D0C" w:rsidRPr="0023493A">
        <w:rPr>
          <w:rFonts w:ascii="Calibri" w:eastAsia="Times New Roman" w:hAnsi="Calibri" w:cs="Times New Roman"/>
          <w:color w:val="000000"/>
        </w:rPr>
        <w:t>A3B)</w:t>
      </w:r>
      <w:r w:rsidRPr="0023493A">
        <w:rPr>
          <w:rFonts w:ascii="Calibri" w:eastAsia="Times New Roman" w:hAnsi="Calibri" w:cs="Times New Roman"/>
          <w:color w:val="000000"/>
        </w:rPr>
        <w:t xml:space="preserve"> for </w:t>
      </w:r>
      <w:r w:rsidR="00F049B8" w:rsidRPr="0023493A">
        <w:rPr>
          <w:rFonts w:ascii="Calibri" w:eastAsia="Times New Roman" w:hAnsi="Calibri" w:cs="Times New Roman"/>
          <w:color w:val="000000"/>
        </w:rPr>
        <w:t>366</w:t>
      </w:r>
      <w:r w:rsidRPr="0023493A">
        <w:rPr>
          <w:rFonts w:ascii="Calibri" w:eastAsia="Times New Roman" w:hAnsi="Calibri" w:cs="Times New Roman"/>
          <w:color w:val="000000"/>
        </w:rPr>
        <w:t xml:space="preserve"> LEAs</w:t>
      </w:r>
      <w:r w:rsidR="008D1B5B" w:rsidRPr="0023493A">
        <w:rPr>
          <w:rFonts w:ascii="Calibri" w:eastAsia="Times New Roman" w:hAnsi="Calibri" w:cs="Times New Roman"/>
          <w:color w:val="000000"/>
        </w:rPr>
        <w:t xml:space="preserve">. </w:t>
      </w:r>
      <w:r w:rsidR="00F049B8" w:rsidRPr="0023493A">
        <w:rPr>
          <w:rFonts w:ascii="Calibri" w:eastAsia="Times New Roman" w:hAnsi="Calibri" w:cs="Times New Roman"/>
          <w:color w:val="000000"/>
        </w:rPr>
        <w:t>The state indicated that this was due to one of four reasons</w:t>
      </w:r>
      <w:r w:rsidR="008D1B5B" w:rsidRPr="0023493A">
        <w:rPr>
          <w:rFonts w:ascii="Calibri" w:eastAsia="Times New Roman" w:hAnsi="Calibri" w:cs="Times New Roman"/>
          <w:color w:val="000000"/>
        </w:rPr>
        <w:t>:</w:t>
      </w:r>
      <w:r w:rsidR="00F049B8" w:rsidRPr="0023493A">
        <w:rPr>
          <w:rFonts w:ascii="Calibri" w:eastAsia="Times New Roman" w:hAnsi="Calibri" w:cs="Times New Roman"/>
          <w:color w:val="000000"/>
        </w:rPr>
        <w:t xml:space="preserve"> </w:t>
      </w:r>
    </w:p>
    <w:p w14:paraId="1B44B819" w14:textId="77777777" w:rsidR="009B6321" w:rsidRPr="0023493A" w:rsidRDefault="00F049B8" w:rsidP="009B6321">
      <w:pPr>
        <w:pStyle w:val="ListParagraph"/>
        <w:numPr>
          <w:ilvl w:val="0"/>
          <w:numId w:val="11"/>
        </w:numPr>
        <w:rPr>
          <w:rFonts w:ascii="Calibri" w:eastAsia="Times New Roman" w:hAnsi="Calibri" w:cs="Times New Roman"/>
          <w:color w:val="000000"/>
        </w:rPr>
      </w:pPr>
      <w:r w:rsidRPr="0023493A">
        <w:rPr>
          <w:rFonts w:ascii="Calibri" w:eastAsia="Times New Roman" w:hAnsi="Calibri" w:cs="Times New Roman"/>
          <w:color w:val="000000"/>
        </w:rPr>
        <w:t>preschool students were included in the counts of their district of residence</w:t>
      </w:r>
      <w:r w:rsidR="009B6321" w:rsidRPr="0023493A">
        <w:rPr>
          <w:rFonts w:ascii="Calibri" w:eastAsia="Times New Roman" w:hAnsi="Calibri" w:cs="Times New Roman"/>
          <w:color w:val="000000"/>
        </w:rPr>
        <w:t>;</w:t>
      </w:r>
    </w:p>
    <w:p w14:paraId="2DE9F63D" w14:textId="11734B2B" w:rsidR="009B6321" w:rsidRPr="0023493A" w:rsidRDefault="00F049B8" w:rsidP="009B6321">
      <w:pPr>
        <w:pStyle w:val="ListParagraph"/>
        <w:numPr>
          <w:ilvl w:val="0"/>
          <w:numId w:val="11"/>
        </w:numPr>
        <w:rPr>
          <w:rFonts w:ascii="Calibri" w:eastAsia="Times New Roman" w:hAnsi="Calibri" w:cs="Times New Roman"/>
          <w:color w:val="000000"/>
        </w:rPr>
      </w:pPr>
      <w:r w:rsidRPr="0023493A">
        <w:rPr>
          <w:rFonts w:ascii="Calibri" w:eastAsia="Times New Roman" w:hAnsi="Calibri" w:cs="Times New Roman"/>
          <w:color w:val="000000"/>
        </w:rPr>
        <w:t>the LEA did not report any preschool SWD during FF</w:t>
      </w:r>
      <w:r w:rsidR="00067CA3">
        <w:rPr>
          <w:rFonts w:ascii="Calibri" w:eastAsia="Times New Roman" w:hAnsi="Calibri" w:cs="Times New Roman"/>
          <w:color w:val="000000"/>
        </w:rPr>
        <w:t xml:space="preserve">Y </w:t>
      </w:r>
      <w:r w:rsidRPr="0023493A">
        <w:rPr>
          <w:rFonts w:ascii="Calibri" w:eastAsia="Times New Roman" w:hAnsi="Calibri" w:cs="Times New Roman"/>
          <w:color w:val="000000"/>
        </w:rPr>
        <w:t>2015</w:t>
      </w:r>
      <w:r w:rsidR="009B6321" w:rsidRPr="0023493A">
        <w:rPr>
          <w:rFonts w:ascii="Calibri" w:eastAsia="Times New Roman" w:hAnsi="Calibri" w:cs="Times New Roman"/>
          <w:color w:val="000000"/>
        </w:rPr>
        <w:t>;</w:t>
      </w:r>
    </w:p>
    <w:p w14:paraId="053E18B3" w14:textId="7F77A278" w:rsidR="009B6321" w:rsidRPr="0023493A" w:rsidRDefault="00F049B8" w:rsidP="009B6321">
      <w:pPr>
        <w:pStyle w:val="ListParagraph"/>
        <w:numPr>
          <w:ilvl w:val="0"/>
          <w:numId w:val="11"/>
        </w:numPr>
        <w:rPr>
          <w:rFonts w:ascii="Calibri" w:eastAsia="Times New Roman" w:hAnsi="Calibri" w:cs="Times New Roman"/>
          <w:color w:val="000000"/>
        </w:rPr>
      </w:pPr>
      <w:r w:rsidRPr="0023493A">
        <w:rPr>
          <w:rFonts w:ascii="Calibri" w:eastAsia="Times New Roman" w:hAnsi="Calibri" w:cs="Times New Roman"/>
          <w:color w:val="000000"/>
        </w:rPr>
        <w:t xml:space="preserve">the LEA only serves school-age students in juvenile correction </w:t>
      </w:r>
      <w:r w:rsidR="00FD2D0C" w:rsidRPr="0023493A">
        <w:rPr>
          <w:rFonts w:ascii="Calibri" w:eastAsia="Times New Roman" w:hAnsi="Calibri" w:cs="Times New Roman"/>
          <w:color w:val="000000"/>
        </w:rPr>
        <w:t>facilities</w:t>
      </w:r>
      <w:r w:rsidR="009B6321" w:rsidRPr="0023493A">
        <w:rPr>
          <w:rFonts w:ascii="Calibri" w:eastAsia="Times New Roman" w:hAnsi="Calibri" w:cs="Times New Roman"/>
          <w:color w:val="000000"/>
        </w:rPr>
        <w:t>;</w:t>
      </w:r>
      <w:r w:rsidRPr="0023493A">
        <w:rPr>
          <w:rFonts w:ascii="Calibri" w:eastAsia="Times New Roman" w:hAnsi="Calibri" w:cs="Times New Roman"/>
          <w:color w:val="000000"/>
        </w:rPr>
        <w:t xml:space="preserve"> or </w:t>
      </w:r>
    </w:p>
    <w:p w14:paraId="3A929BD0" w14:textId="0F177E2D" w:rsidR="00F124DB" w:rsidRPr="0023493A" w:rsidRDefault="00F049B8" w:rsidP="009B6321">
      <w:pPr>
        <w:pStyle w:val="ListParagraph"/>
        <w:numPr>
          <w:ilvl w:val="0"/>
          <w:numId w:val="11"/>
        </w:numPr>
        <w:rPr>
          <w:rFonts w:ascii="Calibri" w:eastAsia="Times New Roman" w:hAnsi="Calibri" w:cs="Times New Roman"/>
          <w:color w:val="000000"/>
        </w:rPr>
      </w:pPr>
      <w:r w:rsidRPr="0023493A">
        <w:rPr>
          <w:rFonts w:ascii="Calibri" w:eastAsia="Times New Roman" w:hAnsi="Calibri" w:cs="Times New Roman"/>
          <w:color w:val="000000"/>
        </w:rPr>
        <w:t>the LEA did report preschool and Kindergarten SWD in FF</w:t>
      </w:r>
      <w:r w:rsidR="00067CA3">
        <w:rPr>
          <w:rFonts w:ascii="Calibri" w:eastAsia="Times New Roman" w:hAnsi="Calibri" w:cs="Times New Roman"/>
          <w:color w:val="000000"/>
        </w:rPr>
        <w:t>Y 20</w:t>
      </w:r>
      <w:r w:rsidRPr="0023493A">
        <w:rPr>
          <w:rFonts w:ascii="Calibri" w:eastAsia="Times New Roman" w:hAnsi="Calibri" w:cs="Times New Roman"/>
          <w:color w:val="000000"/>
        </w:rPr>
        <w:t xml:space="preserve">16.  </w:t>
      </w:r>
    </w:p>
    <w:p w14:paraId="353FA044" w14:textId="77777777" w:rsidR="00F124DB" w:rsidRPr="0023493A" w:rsidRDefault="00F124DB" w:rsidP="00F124DB">
      <w:pPr>
        <w:ind w:firstLine="0"/>
        <w:rPr>
          <w:rFonts w:ascii="Calibri" w:eastAsia="Times New Roman" w:hAnsi="Calibri" w:cs="Times New Roman"/>
          <w:color w:val="000000"/>
        </w:rPr>
      </w:pPr>
    </w:p>
    <w:p w14:paraId="02F2B6A1" w14:textId="43E341CE" w:rsidR="00F124DB" w:rsidRPr="000F4D63" w:rsidRDefault="00F124DB" w:rsidP="00676A1F">
      <w:pPr>
        <w:ind w:firstLine="0"/>
        <w:rPr>
          <w:rFonts w:ascii="Calibri" w:eastAsia="Times New Roman" w:hAnsi="Calibri" w:cs="Times New Roman"/>
          <w:color w:val="000000"/>
        </w:rPr>
      </w:pPr>
      <w:r w:rsidRPr="000F4D63">
        <w:rPr>
          <w:rFonts w:ascii="Calibri" w:eastAsia="Times New Roman" w:hAnsi="Calibri" w:cs="Times New Roman"/>
          <w:color w:val="000000"/>
        </w:rPr>
        <w:t xml:space="preserve">NA was reported as a value </w:t>
      </w:r>
      <w:r w:rsidR="000F4D63" w:rsidRPr="000F4D63">
        <w:rPr>
          <w:rFonts w:ascii="Calibri" w:eastAsia="Times New Roman" w:hAnsi="Calibri" w:cs="Times New Roman"/>
          <w:color w:val="000000"/>
        </w:rPr>
        <w:t xml:space="preserve">for Determination under 34 CFR </w:t>
      </w:r>
      <w:r w:rsidRPr="000F4D63">
        <w:rPr>
          <w:rFonts w:ascii="Calibri" w:eastAsia="Times New Roman" w:hAnsi="Calibri" w:cs="Times New Roman"/>
          <w:color w:val="000000"/>
        </w:rPr>
        <w:t xml:space="preserve">300.600(a)(2) that controls whether the LEA may be able to reduce MOE during SY 2015-16 (column B2) for </w:t>
      </w:r>
      <w:r w:rsidR="00150A14" w:rsidRPr="000F4D63">
        <w:rPr>
          <w:rFonts w:ascii="Calibri" w:eastAsia="Times New Roman" w:hAnsi="Calibri" w:cs="Times New Roman"/>
          <w:color w:val="000000"/>
        </w:rPr>
        <w:t>20</w:t>
      </w:r>
      <w:r w:rsidRPr="000F4D63">
        <w:rPr>
          <w:rFonts w:ascii="Calibri" w:eastAsia="Times New Roman" w:hAnsi="Calibri" w:cs="Times New Roman"/>
          <w:color w:val="000000"/>
        </w:rPr>
        <w:t xml:space="preserve"> LEAs. </w:t>
      </w:r>
      <w:r w:rsidR="00150A14" w:rsidRPr="000F4D63">
        <w:rPr>
          <w:rFonts w:ascii="Calibri" w:eastAsia="Times New Roman" w:hAnsi="Calibri" w:cs="Times New Roman"/>
          <w:color w:val="000000"/>
        </w:rPr>
        <w:t xml:space="preserve"> These LEAs did not receive a determination because they were not open in SY 2013-14.  </w:t>
      </w:r>
    </w:p>
    <w:p w14:paraId="511010AA" w14:textId="77777777" w:rsidR="00150A14" w:rsidRPr="000F4D63" w:rsidRDefault="00150A14" w:rsidP="00254E5D">
      <w:pPr>
        <w:ind w:firstLine="0"/>
        <w:rPr>
          <w:rFonts w:ascii="Calibri" w:eastAsia="Times New Roman" w:hAnsi="Calibri" w:cs="Times New Roman"/>
          <w:color w:val="000000"/>
        </w:rPr>
      </w:pPr>
    </w:p>
    <w:p w14:paraId="27C4A765" w14:textId="68D165F9" w:rsidR="00F124DB" w:rsidRDefault="00F124DB" w:rsidP="009F559D">
      <w:pPr>
        <w:ind w:firstLine="0"/>
        <w:rPr>
          <w:rFonts w:ascii="Calibri" w:eastAsia="Times New Roman" w:hAnsi="Calibri" w:cs="Times New Roman"/>
          <w:color w:val="000000"/>
        </w:rPr>
      </w:pPr>
      <w:r w:rsidRPr="000F4D63">
        <w:rPr>
          <w:rFonts w:ascii="Calibri" w:eastAsia="Times New Roman" w:hAnsi="Calibri" w:cs="Times New Roman"/>
          <w:color w:val="000000"/>
        </w:rPr>
        <w:lastRenderedPageBreak/>
        <w:t>Allocations to LEAs reported on the MOE/CEIS repor</w:t>
      </w:r>
      <w:r w:rsidR="00262C2C" w:rsidRPr="000F4D63">
        <w:rPr>
          <w:rFonts w:ascii="Calibri" w:eastAsia="Times New Roman" w:hAnsi="Calibri" w:cs="Times New Roman"/>
          <w:color w:val="000000"/>
        </w:rPr>
        <w:t xml:space="preserve">t do not include $3,049,770.95 </w:t>
      </w:r>
      <w:r w:rsidRPr="000F4D63">
        <w:rPr>
          <w:rFonts w:ascii="Calibri" w:eastAsia="Times New Roman" w:hAnsi="Calibri" w:cs="Times New Roman"/>
          <w:color w:val="000000"/>
        </w:rPr>
        <w:t>provided to facilities operated by Ohio’s County Boards of Developmental Disabilities. These facilities are NOT administered by the Ohio Department of Education, do not identify or place students, do not report any individual student data showing removals, serve no typically developing students, and report fiscal data to the Ohio Department of Developmental Disabilities. Thus they have data for none of the columns pertaining to MOE and CEIS</w:t>
      </w:r>
      <w:r w:rsidR="009F559D" w:rsidRPr="000F4D63">
        <w:rPr>
          <w:rFonts w:ascii="Calibri" w:eastAsia="Times New Roman" w:hAnsi="Calibri" w:cs="Times New Roman"/>
          <w:color w:val="000000"/>
        </w:rPr>
        <w:t>.</w:t>
      </w:r>
    </w:p>
    <w:p w14:paraId="0EDDEED6" w14:textId="574C9D97" w:rsidR="00843199" w:rsidRPr="008C4C94" w:rsidRDefault="00843199" w:rsidP="008C4C94">
      <w:pPr>
        <w:pStyle w:val="Heading1"/>
      </w:pPr>
      <w:r>
        <w:rPr>
          <w:rFonts w:asciiTheme="minorHAnsi" w:eastAsia="Times New Roman" w:hAnsiTheme="minorHAnsi"/>
          <w:color w:val="000000" w:themeColor="text1"/>
        </w:rPr>
        <w:t>Oklahoma</w:t>
      </w:r>
    </w:p>
    <w:p w14:paraId="57022318" w14:textId="5794D0A5" w:rsidR="00843199" w:rsidRPr="00843199" w:rsidRDefault="009C7C4E" w:rsidP="00843199">
      <w:pPr>
        <w:ind w:firstLine="0"/>
        <w:rPr>
          <w:rFonts w:ascii="Calibri" w:eastAsia="Times New Roman" w:hAnsi="Calibri" w:cs="Times New Roman"/>
          <w:color w:val="000000"/>
        </w:rPr>
      </w:pPr>
      <w:r>
        <w:rPr>
          <w:rFonts w:ascii="Calibri" w:eastAsia="Times New Roman" w:hAnsi="Calibri" w:cs="Times New Roman"/>
          <w:color w:val="000000"/>
        </w:rPr>
        <w:t xml:space="preserve">NA was reported for FFY 2014 and FFY 2015 IDEA Section 619 allocations (columns A3A and A3B) for LEAs with </w:t>
      </w:r>
      <w:r w:rsidR="00843199" w:rsidRPr="00843199">
        <w:rPr>
          <w:rFonts w:ascii="Calibri" w:eastAsia="Times New Roman" w:hAnsi="Calibri" w:cs="Times New Roman"/>
          <w:color w:val="000000"/>
        </w:rPr>
        <w:t xml:space="preserve">NCESID's 4000063, 4000766, 4000767, 4000768, 4000771, 4000772, 4000773, 4000774, 4000778, 4000779, 4000780, 4000781, 4000783, 4000784, 4000776, </w:t>
      </w:r>
      <w:r>
        <w:rPr>
          <w:rFonts w:ascii="Calibri" w:eastAsia="Times New Roman" w:hAnsi="Calibri" w:cs="Times New Roman"/>
          <w:color w:val="000000"/>
        </w:rPr>
        <w:t xml:space="preserve">and </w:t>
      </w:r>
      <w:r w:rsidR="00843199" w:rsidRPr="00843199">
        <w:rPr>
          <w:rFonts w:ascii="Calibri" w:eastAsia="Times New Roman" w:hAnsi="Calibri" w:cs="Times New Roman"/>
          <w:color w:val="000000"/>
        </w:rPr>
        <w:t>4000785</w:t>
      </w:r>
      <w:r>
        <w:rPr>
          <w:rFonts w:ascii="Calibri" w:eastAsia="Times New Roman" w:hAnsi="Calibri" w:cs="Times New Roman"/>
          <w:color w:val="000000"/>
        </w:rPr>
        <w:t xml:space="preserve">; they </w:t>
      </w:r>
      <w:r w:rsidR="00843199" w:rsidRPr="00843199">
        <w:rPr>
          <w:rFonts w:ascii="Calibri" w:eastAsia="Times New Roman" w:hAnsi="Calibri" w:cs="Times New Roman"/>
          <w:color w:val="000000"/>
        </w:rPr>
        <w:t xml:space="preserve">do not serve students between the ages of 3 and 5 so they do not receive a 619 allocation. </w:t>
      </w:r>
      <w:r>
        <w:rPr>
          <w:rFonts w:ascii="Calibri" w:eastAsia="Times New Roman" w:hAnsi="Calibri" w:cs="Times New Roman"/>
          <w:color w:val="000000"/>
        </w:rPr>
        <w:t xml:space="preserve">NA was reported for FFY 2014 IDEA Section 611 and 619 allocations </w:t>
      </w:r>
      <w:r w:rsidR="00FE5867">
        <w:rPr>
          <w:rFonts w:ascii="Calibri" w:eastAsia="Times New Roman" w:hAnsi="Calibri" w:cs="Times New Roman"/>
          <w:color w:val="000000"/>
        </w:rPr>
        <w:t xml:space="preserve">(columns A2A and A3A) </w:t>
      </w:r>
      <w:r>
        <w:rPr>
          <w:rFonts w:ascii="Calibri" w:eastAsia="Times New Roman" w:hAnsi="Calibri" w:cs="Times New Roman"/>
          <w:color w:val="000000"/>
        </w:rPr>
        <w:t xml:space="preserve">for LEA with </w:t>
      </w:r>
      <w:r w:rsidR="00843199" w:rsidRPr="00843199">
        <w:rPr>
          <w:rFonts w:ascii="Calibri" w:eastAsia="Times New Roman" w:hAnsi="Calibri" w:cs="Times New Roman"/>
          <w:color w:val="000000"/>
        </w:rPr>
        <w:t>NCESID 4000790</w:t>
      </w:r>
      <w:r>
        <w:rPr>
          <w:rFonts w:ascii="Calibri" w:eastAsia="Times New Roman" w:hAnsi="Calibri" w:cs="Times New Roman"/>
          <w:color w:val="000000"/>
        </w:rPr>
        <w:t xml:space="preserve"> </w:t>
      </w:r>
      <w:r w:rsidR="00843199" w:rsidRPr="00843199">
        <w:rPr>
          <w:rFonts w:ascii="Calibri" w:eastAsia="Times New Roman" w:hAnsi="Calibri" w:cs="Times New Roman"/>
          <w:color w:val="000000"/>
        </w:rPr>
        <w:t xml:space="preserve">because they were a new district in FFY </w:t>
      </w:r>
      <w:r w:rsidR="00FE5867">
        <w:rPr>
          <w:rFonts w:ascii="Calibri" w:eastAsia="Times New Roman" w:hAnsi="Calibri" w:cs="Times New Roman"/>
          <w:color w:val="000000"/>
        </w:rPr>
        <w:t>20</w:t>
      </w:r>
      <w:r w:rsidR="00843199" w:rsidRPr="00843199">
        <w:rPr>
          <w:rFonts w:ascii="Calibri" w:eastAsia="Times New Roman" w:hAnsi="Calibri" w:cs="Times New Roman"/>
          <w:color w:val="000000"/>
        </w:rPr>
        <w:t xml:space="preserve">15. </w:t>
      </w:r>
    </w:p>
    <w:p w14:paraId="29F75947" w14:textId="6794AC7C" w:rsidR="00CA12EC" w:rsidRPr="008C4C94" w:rsidRDefault="00CA12EC" w:rsidP="008C4C94">
      <w:pPr>
        <w:pStyle w:val="Heading1"/>
      </w:pPr>
      <w:r>
        <w:rPr>
          <w:rFonts w:asciiTheme="minorHAnsi" w:eastAsia="Times New Roman" w:hAnsiTheme="minorHAnsi"/>
          <w:color w:val="000000" w:themeColor="text1"/>
        </w:rPr>
        <w:t>Oregon</w:t>
      </w:r>
    </w:p>
    <w:p w14:paraId="63993E47" w14:textId="5BC79B0B" w:rsidR="001F085C" w:rsidRDefault="001F085C" w:rsidP="00CA12EC">
      <w:pPr>
        <w:ind w:firstLine="0"/>
        <w:rPr>
          <w:rFonts w:ascii="Calibri" w:eastAsia="Times New Roman" w:hAnsi="Calibri" w:cs="Times New Roman"/>
          <w:color w:val="000000"/>
        </w:rPr>
      </w:pPr>
      <w:r>
        <w:rPr>
          <w:rFonts w:ascii="Calibri" w:eastAsia="Times New Roman" w:hAnsi="Calibri" w:cs="Times New Roman"/>
          <w:color w:val="000000"/>
        </w:rPr>
        <w:t>Zeros were reported for FFY 2014 IDEA Section 611 allocations (column A2A) for</w:t>
      </w:r>
      <w:r w:rsidR="00CA12EC" w:rsidRPr="00CA12EC">
        <w:rPr>
          <w:rFonts w:ascii="Calibri" w:eastAsia="Times New Roman" w:hAnsi="Calibri" w:cs="Times New Roman"/>
          <w:color w:val="000000"/>
        </w:rPr>
        <w:t xml:space="preserve"> Black Butte, Double O, Drewsey, Frenchglen, Pine Creek and Suntex </w:t>
      </w:r>
      <w:r>
        <w:rPr>
          <w:rFonts w:ascii="Calibri" w:eastAsia="Times New Roman" w:hAnsi="Calibri" w:cs="Times New Roman"/>
          <w:color w:val="000000"/>
        </w:rPr>
        <w:t xml:space="preserve">because they </w:t>
      </w:r>
      <w:r w:rsidR="00CA12EC" w:rsidRPr="00CA12EC">
        <w:rPr>
          <w:rFonts w:ascii="Calibri" w:eastAsia="Times New Roman" w:hAnsi="Calibri" w:cs="Times New Roman"/>
          <w:color w:val="000000"/>
        </w:rPr>
        <w:t>refused their IDEA Funds</w:t>
      </w:r>
      <w:r>
        <w:rPr>
          <w:rFonts w:ascii="Calibri" w:eastAsia="Times New Roman" w:hAnsi="Calibri" w:cs="Times New Roman"/>
          <w:color w:val="000000"/>
        </w:rPr>
        <w:t xml:space="preserve">.  </w:t>
      </w:r>
    </w:p>
    <w:p w14:paraId="48D4FDEB" w14:textId="77777777" w:rsidR="00082E3B" w:rsidRDefault="00082E3B" w:rsidP="00CA12EC">
      <w:pPr>
        <w:ind w:firstLine="0"/>
        <w:rPr>
          <w:rFonts w:ascii="Calibri" w:eastAsia="Times New Roman" w:hAnsi="Calibri" w:cs="Times New Roman"/>
          <w:color w:val="000000"/>
        </w:rPr>
      </w:pPr>
    </w:p>
    <w:p w14:paraId="5C46ACC1" w14:textId="1605815E" w:rsidR="00CA12EC" w:rsidRDefault="001F085C" w:rsidP="00CA12EC">
      <w:pPr>
        <w:ind w:firstLine="0"/>
        <w:rPr>
          <w:rFonts w:ascii="Calibri" w:eastAsia="Times New Roman" w:hAnsi="Calibri" w:cs="Times New Roman"/>
          <w:color w:val="000000"/>
        </w:rPr>
      </w:pPr>
      <w:r>
        <w:rPr>
          <w:rFonts w:ascii="Calibri" w:eastAsia="Times New Roman" w:hAnsi="Calibri" w:cs="Times New Roman"/>
          <w:color w:val="000000"/>
        </w:rPr>
        <w:t>Zeros were reported for FFY 2014 and 2015 IDEA Section 611 allocations (columns A2A and A2B) for</w:t>
      </w:r>
      <w:r w:rsidR="00CA12EC" w:rsidRPr="00CA12EC">
        <w:rPr>
          <w:rFonts w:ascii="Calibri" w:eastAsia="Times New Roman" w:hAnsi="Calibri" w:cs="Times New Roman"/>
          <w:color w:val="000000"/>
        </w:rPr>
        <w:t xml:space="preserve"> Oregon Department of </w:t>
      </w:r>
      <w:r w:rsidRPr="00CA12EC">
        <w:rPr>
          <w:rFonts w:ascii="Calibri" w:eastAsia="Times New Roman" w:hAnsi="Calibri" w:cs="Times New Roman"/>
          <w:color w:val="000000"/>
        </w:rPr>
        <w:t>Education</w:t>
      </w:r>
      <w:r>
        <w:rPr>
          <w:rFonts w:ascii="Calibri" w:eastAsia="Times New Roman" w:hAnsi="Calibri" w:cs="Times New Roman"/>
          <w:color w:val="000000"/>
        </w:rPr>
        <w:t xml:space="preserve"> because it </w:t>
      </w:r>
      <w:r w:rsidR="00CA12EC" w:rsidRPr="00CA12EC">
        <w:rPr>
          <w:rFonts w:ascii="Calibri" w:eastAsia="Times New Roman" w:hAnsi="Calibri" w:cs="Times New Roman"/>
          <w:color w:val="000000"/>
        </w:rPr>
        <w:t>receives no allocations for 611 unless it is for a program, i.e. ODE YCEP, ODE JDEP and Oregon Department of Corrections.</w:t>
      </w:r>
    </w:p>
    <w:p w14:paraId="1128B15E" w14:textId="77777777" w:rsidR="00CA12EC" w:rsidRPr="00CA12EC" w:rsidRDefault="00CA12EC" w:rsidP="00CA12EC">
      <w:pPr>
        <w:ind w:firstLine="0"/>
        <w:rPr>
          <w:rFonts w:ascii="Calibri" w:eastAsia="Times New Roman" w:hAnsi="Calibri" w:cs="Times New Roman"/>
          <w:color w:val="000000"/>
        </w:rPr>
      </w:pPr>
    </w:p>
    <w:p w14:paraId="1E5E5523" w14:textId="0B8B8532" w:rsidR="00CA12EC" w:rsidRDefault="001F085C" w:rsidP="00CA12EC">
      <w:pPr>
        <w:ind w:firstLine="0"/>
        <w:rPr>
          <w:rFonts w:ascii="Calibri" w:eastAsia="Times New Roman" w:hAnsi="Calibri" w:cs="Times New Roman"/>
          <w:color w:val="000000"/>
        </w:rPr>
      </w:pPr>
      <w:r>
        <w:rPr>
          <w:rFonts w:ascii="Calibri" w:eastAsia="Times New Roman" w:hAnsi="Calibri" w:cs="Times New Roman"/>
          <w:color w:val="000000"/>
        </w:rPr>
        <w:t xml:space="preserve">Zeros were reported for FFY 2015 IDEA Section 611 allocations (column A2B) for </w:t>
      </w:r>
      <w:r w:rsidR="00CA12EC" w:rsidRPr="00CA12EC">
        <w:rPr>
          <w:rFonts w:ascii="Calibri" w:eastAsia="Times New Roman" w:hAnsi="Calibri" w:cs="Times New Roman"/>
          <w:color w:val="000000"/>
        </w:rPr>
        <w:t>Diamond, Double O, Frenchglen, Pine Creek and Suntex</w:t>
      </w:r>
      <w:r>
        <w:rPr>
          <w:rFonts w:ascii="Calibri" w:eastAsia="Times New Roman" w:hAnsi="Calibri" w:cs="Times New Roman"/>
          <w:color w:val="000000"/>
        </w:rPr>
        <w:t xml:space="preserve"> because they</w:t>
      </w:r>
      <w:r w:rsidR="00CA12EC" w:rsidRPr="00CA12EC">
        <w:rPr>
          <w:rFonts w:ascii="Calibri" w:eastAsia="Times New Roman" w:hAnsi="Calibri" w:cs="Times New Roman"/>
          <w:color w:val="000000"/>
        </w:rPr>
        <w:t xml:space="preserve"> refused their IDEA Funds</w:t>
      </w:r>
      <w:r>
        <w:rPr>
          <w:rFonts w:ascii="Calibri" w:eastAsia="Times New Roman" w:hAnsi="Calibri" w:cs="Times New Roman"/>
          <w:color w:val="000000"/>
        </w:rPr>
        <w:t>.</w:t>
      </w:r>
      <w:r w:rsidR="00CA12EC" w:rsidRPr="00CA12EC">
        <w:rPr>
          <w:rFonts w:ascii="Calibri" w:eastAsia="Times New Roman" w:hAnsi="Calibri" w:cs="Times New Roman"/>
          <w:color w:val="000000"/>
        </w:rPr>
        <w:t xml:space="preserve"> </w:t>
      </w:r>
    </w:p>
    <w:p w14:paraId="61291BF1" w14:textId="77777777" w:rsidR="00CA12EC" w:rsidRPr="00CA12EC" w:rsidRDefault="00CA12EC" w:rsidP="00CA12EC">
      <w:pPr>
        <w:ind w:firstLine="0"/>
        <w:rPr>
          <w:rFonts w:ascii="Calibri" w:eastAsia="Times New Roman" w:hAnsi="Calibri" w:cs="Times New Roman"/>
          <w:color w:val="000000"/>
        </w:rPr>
      </w:pPr>
    </w:p>
    <w:p w14:paraId="3506EE66" w14:textId="06403E03" w:rsidR="001F085C" w:rsidRDefault="001F085C" w:rsidP="00CA12EC">
      <w:pPr>
        <w:ind w:firstLine="0"/>
        <w:rPr>
          <w:rFonts w:ascii="Calibri" w:eastAsia="Times New Roman" w:hAnsi="Calibri" w:cs="Times New Roman"/>
          <w:color w:val="000000"/>
        </w:rPr>
      </w:pPr>
      <w:r>
        <w:rPr>
          <w:rFonts w:ascii="Calibri" w:eastAsia="Times New Roman" w:hAnsi="Calibri" w:cs="Times New Roman"/>
          <w:color w:val="000000"/>
        </w:rPr>
        <w:t>Zeros were reported for</w:t>
      </w:r>
      <w:r w:rsidR="009D73F9">
        <w:rPr>
          <w:rFonts w:ascii="Calibri" w:eastAsia="Times New Roman" w:hAnsi="Calibri" w:cs="Times New Roman"/>
          <w:color w:val="000000"/>
        </w:rPr>
        <w:t xml:space="preserve"> FFY 2014 and 2015 Section 619 allocations (columns A3A and A3B) for</w:t>
      </w:r>
      <w:r>
        <w:rPr>
          <w:rFonts w:ascii="Calibri" w:eastAsia="Times New Roman" w:hAnsi="Calibri" w:cs="Times New Roman"/>
          <w:color w:val="000000"/>
        </w:rPr>
        <w:t xml:space="preserve"> t</w:t>
      </w:r>
      <w:r w:rsidR="00CA12EC" w:rsidRPr="00CA12EC">
        <w:rPr>
          <w:rFonts w:ascii="Calibri" w:eastAsia="Times New Roman" w:hAnsi="Calibri" w:cs="Times New Roman"/>
          <w:color w:val="000000"/>
        </w:rPr>
        <w:t xml:space="preserve">he following school districts </w:t>
      </w:r>
      <w:r>
        <w:rPr>
          <w:rFonts w:ascii="Calibri" w:eastAsia="Times New Roman" w:hAnsi="Calibri" w:cs="Times New Roman"/>
          <w:color w:val="000000"/>
        </w:rPr>
        <w:t xml:space="preserve">because they </w:t>
      </w:r>
      <w:r w:rsidR="00CA12EC" w:rsidRPr="00CA12EC">
        <w:rPr>
          <w:rFonts w:ascii="Calibri" w:eastAsia="Times New Roman" w:hAnsi="Calibri" w:cs="Times New Roman"/>
          <w:color w:val="000000"/>
        </w:rPr>
        <w:t>received no 619 funds due to not having any 5 ye</w:t>
      </w:r>
      <w:r w:rsidR="00082E3B">
        <w:rPr>
          <w:rFonts w:ascii="Calibri" w:eastAsia="Times New Roman" w:hAnsi="Calibri" w:cs="Times New Roman"/>
          <w:color w:val="000000"/>
        </w:rPr>
        <w:t xml:space="preserve">ar olds in the district: </w:t>
      </w:r>
      <w:r w:rsidR="00CA12EC" w:rsidRPr="00CA12EC">
        <w:rPr>
          <w:rFonts w:ascii="Calibri" w:eastAsia="Times New Roman" w:hAnsi="Calibri" w:cs="Times New Roman"/>
          <w:color w:val="000000"/>
        </w:rPr>
        <w:t xml:space="preserve">Adrian SD 61, Annex SD 29, Arlington SD 3, Arock SD 81, Ashwood SD 8, Black Butte SD 41, Burnt River SD 30J, Camas Valley SD 21J, Condon SD 25J, Diamond SD 7, Double O SD 28, Drewsey SD 13, Fossil SD 21J, Frenchglen SD 16, Harney County SD 4, Harney County Union High SD 1J, Juntura SD 12, Long Creek School District #17, Malheur County SD 51, Mitchell SD 55,Pine Creek SD 5, Pine Eagle SD 61, Plush SD 18, Powers SD 31, South Harney SD 33, Spray SD 1, Suntex SD 10, Troy SD 54, </w:t>
      </w:r>
      <w:r w:rsidR="009D73F9">
        <w:rPr>
          <w:rFonts w:ascii="Calibri" w:eastAsia="Times New Roman" w:hAnsi="Calibri" w:cs="Times New Roman"/>
          <w:color w:val="000000"/>
        </w:rPr>
        <w:t xml:space="preserve">and </w:t>
      </w:r>
      <w:r w:rsidR="00CA12EC" w:rsidRPr="00CA12EC">
        <w:rPr>
          <w:rFonts w:ascii="Calibri" w:eastAsia="Times New Roman" w:hAnsi="Calibri" w:cs="Times New Roman"/>
          <w:color w:val="000000"/>
        </w:rPr>
        <w:t xml:space="preserve">Ukiah SD 80R.  </w:t>
      </w:r>
    </w:p>
    <w:p w14:paraId="7235EAE6" w14:textId="77777777" w:rsidR="001F085C" w:rsidRDefault="001F085C" w:rsidP="00CA12EC">
      <w:pPr>
        <w:ind w:firstLine="0"/>
        <w:rPr>
          <w:rFonts w:ascii="Calibri" w:eastAsia="Times New Roman" w:hAnsi="Calibri" w:cs="Times New Roman"/>
          <w:color w:val="000000"/>
        </w:rPr>
      </w:pPr>
    </w:p>
    <w:p w14:paraId="0121E09E" w14:textId="0671F27B" w:rsidR="00CA12EC" w:rsidRPr="00CA12EC" w:rsidRDefault="001F085C" w:rsidP="00CA12EC">
      <w:pPr>
        <w:ind w:firstLine="0"/>
        <w:rPr>
          <w:rFonts w:ascii="Calibri" w:eastAsia="Times New Roman" w:hAnsi="Calibri" w:cs="Times New Roman"/>
          <w:color w:val="000000"/>
        </w:rPr>
      </w:pPr>
      <w:r>
        <w:rPr>
          <w:rFonts w:ascii="Calibri" w:eastAsia="Times New Roman" w:hAnsi="Calibri" w:cs="Times New Roman"/>
          <w:color w:val="000000"/>
        </w:rPr>
        <w:t>Zeros were reported for FFY 2014 and FFY 2015 IDEA Section 619 allocations</w:t>
      </w:r>
      <w:r w:rsidR="00082E3B">
        <w:rPr>
          <w:rFonts w:ascii="Calibri" w:eastAsia="Times New Roman" w:hAnsi="Calibri" w:cs="Times New Roman"/>
          <w:color w:val="000000"/>
        </w:rPr>
        <w:t xml:space="preserve"> (columns A3A and A3B)</w:t>
      </w:r>
      <w:r>
        <w:rPr>
          <w:rFonts w:ascii="Calibri" w:eastAsia="Times New Roman" w:hAnsi="Calibri" w:cs="Times New Roman"/>
          <w:color w:val="000000"/>
        </w:rPr>
        <w:t xml:space="preserve"> for </w:t>
      </w:r>
      <w:r w:rsidR="00CA12EC" w:rsidRPr="00CA12EC">
        <w:rPr>
          <w:rFonts w:ascii="Calibri" w:eastAsia="Times New Roman" w:hAnsi="Calibri" w:cs="Times New Roman"/>
          <w:color w:val="000000"/>
        </w:rPr>
        <w:t xml:space="preserve">Oregon Department of Education </w:t>
      </w:r>
      <w:r>
        <w:rPr>
          <w:rFonts w:ascii="Calibri" w:eastAsia="Times New Roman" w:hAnsi="Calibri" w:cs="Times New Roman"/>
          <w:color w:val="000000"/>
        </w:rPr>
        <w:t xml:space="preserve">because it </w:t>
      </w:r>
      <w:r w:rsidR="00CA12EC" w:rsidRPr="00CA12EC">
        <w:rPr>
          <w:rFonts w:ascii="Calibri" w:eastAsia="Times New Roman" w:hAnsi="Calibri" w:cs="Times New Roman"/>
          <w:color w:val="000000"/>
        </w:rPr>
        <w:t>r</w:t>
      </w:r>
      <w:r w:rsidR="00082E3B">
        <w:rPr>
          <w:rFonts w:ascii="Calibri" w:eastAsia="Times New Roman" w:hAnsi="Calibri" w:cs="Times New Roman"/>
          <w:color w:val="000000"/>
        </w:rPr>
        <w:t xml:space="preserve">eceives no allocations for 619 </w:t>
      </w:r>
      <w:r w:rsidR="00CA12EC" w:rsidRPr="00CA12EC">
        <w:rPr>
          <w:rFonts w:ascii="Calibri" w:eastAsia="Times New Roman" w:hAnsi="Calibri" w:cs="Times New Roman"/>
          <w:color w:val="000000"/>
        </w:rPr>
        <w:t>as programs ODE YCEP, ODE JDEP and Oregon Department of Corrections do not serve students age 5 or younger.</w:t>
      </w:r>
    </w:p>
    <w:p w14:paraId="0FAF6BDC" w14:textId="31AB3662" w:rsidR="009E220B" w:rsidRDefault="009E220B" w:rsidP="008C4C94">
      <w:pPr>
        <w:pStyle w:val="Heading1"/>
        <w:rPr>
          <w:rFonts w:asciiTheme="minorHAnsi" w:eastAsia="Times New Roman" w:hAnsiTheme="minorHAnsi"/>
          <w:color w:val="000000" w:themeColor="text1"/>
        </w:rPr>
      </w:pPr>
      <w:r>
        <w:rPr>
          <w:rFonts w:asciiTheme="minorHAnsi" w:eastAsia="Times New Roman" w:hAnsiTheme="minorHAnsi"/>
          <w:color w:val="000000" w:themeColor="text1"/>
        </w:rPr>
        <w:t>Palau</w:t>
      </w:r>
    </w:p>
    <w:p w14:paraId="60341100" w14:textId="77777777" w:rsidR="005340D6" w:rsidRPr="005340D6" w:rsidRDefault="005340D6" w:rsidP="005340D6">
      <w:pPr>
        <w:ind w:firstLine="0"/>
        <w:rPr>
          <w:rFonts w:ascii="Calibri" w:eastAsia="Times New Roman" w:hAnsi="Calibri" w:cs="Times New Roman"/>
          <w:color w:val="000000"/>
        </w:rPr>
      </w:pPr>
      <w:r w:rsidRPr="005340D6">
        <w:rPr>
          <w:rFonts w:ascii="Calibri" w:eastAsia="Times New Roman" w:hAnsi="Calibri" w:cs="Times New Roman"/>
          <w:color w:val="000000"/>
        </w:rPr>
        <w:t>There are no values for A3A and A3B because Republic of Palau does not receive section 619 funds.</w:t>
      </w:r>
    </w:p>
    <w:p w14:paraId="33F6FDE6" w14:textId="2999E33D" w:rsidR="00CA12EC" w:rsidRDefault="00CA12EC" w:rsidP="008C4C94">
      <w:pPr>
        <w:pStyle w:val="Heading1"/>
      </w:pPr>
      <w:r>
        <w:rPr>
          <w:rFonts w:asciiTheme="minorHAnsi" w:eastAsia="Times New Roman" w:hAnsiTheme="minorHAnsi"/>
          <w:color w:val="000000" w:themeColor="text1"/>
        </w:rPr>
        <w:lastRenderedPageBreak/>
        <w:t>Pennsylvania</w:t>
      </w:r>
    </w:p>
    <w:p w14:paraId="70D793CF" w14:textId="6F98532F" w:rsidR="00763DB1" w:rsidRDefault="00CA12EC" w:rsidP="00411D80">
      <w:pPr>
        <w:ind w:firstLine="0"/>
      </w:pPr>
      <w:r w:rsidRPr="00CA12EC">
        <w:t xml:space="preserve">NA was reported as a value for the Total LEA/ESA allocation for Section 611 of IDEA FFY 2014 ($) (column A2A) for </w:t>
      </w:r>
      <w:r w:rsidR="00411D80">
        <w:t>t</w:t>
      </w:r>
      <w:r w:rsidRPr="00CA12EC">
        <w:t xml:space="preserve">he following LEA’s 4200882, 4200880, 4200881, and 4200879 </w:t>
      </w:r>
      <w:r w:rsidR="00411D80">
        <w:t xml:space="preserve">because they </w:t>
      </w:r>
      <w:r w:rsidRPr="00CA12EC">
        <w:t xml:space="preserve">were newly established charter schools that were not in operation for FFY 2014. </w:t>
      </w:r>
    </w:p>
    <w:p w14:paraId="77B0CEB6" w14:textId="77777777" w:rsidR="00763DB1" w:rsidRDefault="00763DB1" w:rsidP="008C4C94">
      <w:pPr>
        <w:ind w:firstLine="0"/>
      </w:pPr>
    </w:p>
    <w:p w14:paraId="3EE32E2A" w14:textId="4DED7B5A" w:rsidR="00763DB1" w:rsidRDefault="00CA12EC" w:rsidP="00411D80">
      <w:pPr>
        <w:ind w:firstLine="0"/>
      </w:pPr>
      <w:r w:rsidRPr="00CA12EC">
        <w:t xml:space="preserve">NA was reported as a value for the Total LEA/ESA allocation for Section 611 of IDEA FFY 2015 ($) </w:t>
      </w:r>
      <w:r w:rsidR="0054150F">
        <w:t>(c</w:t>
      </w:r>
      <w:r w:rsidRPr="00CA12EC">
        <w:t>olumn A2B</w:t>
      </w:r>
      <w:r w:rsidR="0054150F">
        <w:t>)</w:t>
      </w:r>
      <w:r w:rsidRPr="00CA12EC">
        <w:t xml:space="preserve"> for </w:t>
      </w:r>
      <w:r w:rsidR="00411D80">
        <w:t>t</w:t>
      </w:r>
      <w:r w:rsidRPr="00CA12EC">
        <w:t xml:space="preserve">he following LEA’s 4200045, 4200756, 4200120, 4200138, 4200072, 4200080, </w:t>
      </w:r>
      <w:r w:rsidR="00411D80">
        <w:t xml:space="preserve">because they </w:t>
      </w:r>
      <w:r w:rsidRPr="00CA12EC">
        <w:t xml:space="preserve">were all charter schools that closed and were not in business for FFY 2015. </w:t>
      </w:r>
    </w:p>
    <w:p w14:paraId="07B812FC" w14:textId="77777777" w:rsidR="00763DB1" w:rsidRDefault="00763DB1" w:rsidP="008C4C94">
      <w:pPr>
        <w:ind w:firstLine="0"/>
      </w:pPr>
    </w:p>
    <w:p w14:paraId="0A4558CF" w14:textId="38A3D78E" w:rsidR="00763DB1" w:rsidRDefault="00CA12EC" w:rsidP="008C4C94">
      <w:pPr>
        <w:ind w:firstLine="0"/>
      </w:pPr>
      <w:r w:rsidRPr="00CA12EC">
        <w:t xml:space="preserve">This is the breakdown of our FFY 2015 allocation: $8,530,878 2.0% Admin. Found on IDEA-Part B – Table 1 $42,316,826 10.0% Max. Other Set-Aside found on IDEA Part B- Table 1 $31,630,219 7.5% Pre-School goes into a pre-school grant $41,375,769.77 9.8% Intermediate Unit’s (29) to provide Training and Consultation and EP $297,373,820.23 70.7 Pass through to the school districts and charter schools. $431,227,513. 100.0% </w:t>
      </w:r>
    </w:p>
    <w:p w14:paraId="03EFE9D7" w14:textId="77777777" w:rsidR="00763DB1" w:rsidRDefault="00763DB1" w:rsidP="008C4C94">
      <w:pPr>
        <w:ind w:firstLine="0"/>
      </w:pPr>
    </w:p>
    <w:p w14:paraId="1AFB7999" w14:textId="03CA974C" w:rsidR="00D249F8" w:rsidRDefault="00CA12EC" w:rsidP="008340B2">
      <w:pPr>
        <w:ind w:firstLine="0"/>
      </w:pPr>
      <w:r w:rsidRPr="00CA12EC">
        <w:t xml:space="preserve">NA was reported as a value for Total LEA/ESA allocation for Section 619 of IDEA FFY 2015 ($) (column A3B) for </w:t>
      </w:r>
      <w:r w:rsidR="008340B2">
        <w:t xml:space="preserve">multiple LEAs because </w:t>
      </w:r>
      <w:r w:rsidRPr="00CA12EC">
        <w:t>the</w:t>
      </w:r>
      <w:r w:rsidR="008340B2">
        <w:t>se</w:t>
      </w:r>
      <w:r w:rsidRPr="00CA12EC">
        <w:t xml:space="preserve"> school</w:t>
      </w:r>
      <w:r w:rsidR="008340B2">
        <w:t>s</w:t>
      </w:r>
      <w:r w:rsidRPr="00CA12EC">
        <w:t xml:space="preserve"> did not have any children with disabilities ages 3-5 as of the 12/1 child count we use when calculating these allocations.</w:t>
      </w:r>
    </w:p>
    <w:p w14:paraId="7B4D47E0" w14:textId="0F48FFCA" w:rsidR="00F233DD" w:rsidRDefault="00F233DD" w:rsidP="008C4C94">
      <w:pPr>
        <w:pStyle w:val="Heading1"/>
        <w:rPr>
          <w:rFonts w:asciiTheme="minorHAnsi" w:eastAsia="Times New Roman" w:hAnsiTheme="minorHAnsi"/>
          <w:color w:val="000000" w:themeColor="text1"/>
        </w:rPr>
      </w:pPr>
      <w:r>
        <w:rPr>
          <w:rFonts w:asciiTheme="minorHAnsi" w:eastAsia="Times New Roman" w:hAnsiTheme="minorHAnsi"/>
          <w:color w:val="000000" w:themeColor="text1"/>
        </w:rPr>
        <w:t>Republic of the Marshall Islands</w:t>
      </w:r>
    </w:p>
    <w:p w14:paraId="7E899230" w14:textId="4BC1D5FA" w:rsidR="00F233DD" w:rsidRPr="00F233DD" w:rsidRDefault="00F233DD" w:rsidP="00F233DD">
      <w:pPr>
        <w:ind w:firstLine="0"/>
      </w:pPr>
      <w:r w:rsidRPr="00F233DD">
        <w:t>A3A and A3B are N/A for the Republic of the Marshall Islands because we do not receive Section 619 funds.</w:t>
      </w:r>
    </w:p>
    <w:p w14:paraId="366621AD" w14:textId="0CD5A5FB" w:rsidR="00CA12EC" w:rsidRPr="008C4C94" w:rsidRDefault="00CA12EC" w:rsidP="008C4C94">
      <w:pPr>
        <w:pStyle w:val="Heading1"/>
      </w:pPr>
      <w:r>
        <w:rPr>
          <w:rFonts w:asciiTheme="minorHAnsi" w:eastAsia="Times New Roman" w:hAnsiTheme="minorHAnsi"/>
          <w:color w:val="000000" w:themeColor="text1"/>
        </w:rPr>
        <w:t>Rhode Island</w:t>
      </w:r>
    </w:p>
    <w:p w14:paraId="0726C317" w14:textId="53A66CA9" w:rsidR="00CA12EC" w:rsidRPr="000706F1" w:rsidRDefault="00E747F7" w:rsidP="00D249F8">
      <w:pPr>
        <w:ind w:firstLine="0"/>
        <w:rPr>
          <w:rFonts w:ascii="Calibri" w:eastAsia="Times New Roman" w:hAnsi="Calibri" w:cs="Times New Roman"/>
          <w:color w:val="000000"/>
        </w:rPr>
      </w:pPr>
      <w:r>
        <w:rPr>
          <w:rFonts w:ascii="Calibri" w:eastAsia="Times New Roman" w:hAnsi="Calibri" w:cs="Times New Roman"/>
          <w:color w:val="000000"/>
        </w:rPr>
        <w:t>NA was reported for FFY 2014 and FFY 2015 IDEA Section 619 allocations (columns A3A and A3B) for t</w:t>
      </w:r>
      <w:r w:rsidR="00CA12EC" w:rsidRPr="00CA12EC">
        <w:rPr>
          <w:rFonts w:ascii="Calibri" w:eastAsia="Times New Roman" w:hAnsi="Calibri" w:cs="Times New Roman"/>
          <w:color w:val="000000"/>
        </w:rPr>
        <w:t xml:space="preserve">he following LEAs </w:t>
      </w:r>
      <w:r>
        <w:rPr>
          <w:rFonts w:ascii="Calibri" w:eastAsia="Times New Roman" w:hAnsi="Calibri" w:cs="Times New Roman"/>
          <w:color w:val="000000"/>
        </w:rPr>
        <w:t xml:space="preserve">because they </w:t>
      </w:r>
      <w:r w:rsidR="00CA12EC" w:rsidRPr="00CA12EC">
        <w:rPr>
          <w:rFonts w:ascii="Calibri" w:eastAsia="Times New Roman" w:hAnsi="Calibri" w:cs="Times New Roman"/>
          <w:color w:val="000000"/>
        </w:rPr>
        <w:t>have n</w:t>
      </w:r>
      <w:r w:rsidR="00600DB8">
        <w:rPr>
          <w:rFonts w:ascii="Calibri" w:eastAsia="Times New Roman" w:hAnsi="Calibri" w:cs="Times New Roman"/>
          <w:color w:val="000000"/>
        </w:rPr>
        <w:t>o preschool children (ages 3-5)</w:t>
      </w:r>
      <w:r>
        <w:rPr>
          <w:rFonts w:ascii="Calibri" w:eastAsia="Times New Roman" w:hAnsi="Calibri" w:cs="Times New Roman"/>
          <w:color w:val="000000"/>
        </w:rPr>
        <w:t>:</w:t>
      </w:r>
      <w:r w:rsidR="00600DB8">
        <w:rPr>
          <w:rFonts w:ascii="Calibri" w:eastAsia="Times New Roman" w:hAnsi="Calibri" w:cs="Times New Roman"/>
          <w:color w:val="000000"/>
        </w:rPr>
        <w:t xml:space="preserve"> </w:t>
      </w:r>
      <w:r w:rsidR="00CA12EC" w:rsidRPr="00CA12EC">
        <w:rPr>
          <w:rFonts w:ascii="Calibri" w:eastAsia="Times New Roman" w:hAnsi="Calibri" w:cs="Times New Roman"/>
          <w:color w:val="000000"/>
        </w:rPr>
        <w:t>Davies, Achievement First, SS Nowell, Segue Institute, RIMA-Blackstone Valley, UCAP, Paul Cuffee, Kingstown Hill, International Charter, Blackstone Academy, Compass, Beacon, Learning Community, Metropolitan Career, Trinity Academy, the Greene School, RI Nurses Institute, Village Green, DCYF and Foster Glocester.</w:t>
      </w:r>
    </w:p>
    <w:p w14:paraId="7241958C" w14:textId="4676BEEE" w:rsidR="00756429" w:rsidRDefault="00756429" w:rsidP="00CC3DE5">
      <w:pPr>
        <w:pStyle w:val="Heading1"/>
        <w:keepNext/>
        <w:keepLines/>
      </w:pPr>
      <w:r>
        <w:rPr>
          <w:rFonts w:asciiTheme="minorHAnsi" w:eastAsia="Times New Roman" w:hAnsiTheme="minorHAnsi"/>
          <w:color w:val="000000" w:themeColor="text1"/>
        </w:rPr>
        <w:t>South Dakota</w:t>
      </w:r>
    </w:p>
    <w:p w14:paraId="7570A502" w14:textId="32A36411" w:rsidR="00D379F6" w:rsidRDefault="006B1105" w:rsidP="00CC3DE5">
      <w:pPr>
        <w:keepNext/>
        <w:keepLines/>
        <w:ind w:firstLine="0"/>
        <w:rPr>
          <w:rFonts w:ascii="Calibri" w:eastAsia="Times New Roman" w:hAnsi="Calibri" w:cs="Times New Roman"/>
          <w:color w:val="000000"/>
        </w:rPr>
      </w:pPr>
      <w:r>
        <w:rPr>
          <w:rFonts w:ascii="Calibri" w:eastAsia="Times New Roman" w:hAnsi="Calibri" w:cs="Times New Roman"/>
          <w:color w:val="000000"/>
        </w:rPr>
        <w:t>NA was reported for “</w:t>
      </w:r>
      <w:r w:rsidR="00756429" w:rsidRPr="00756429">
        <w:rPr>
          <w:rFonts w:ascii="Calibri" w:eastAsia="Times New Roman" w:hAnsi="Calibri" w:cs="Times New Roman"/>
          <w:color w:val="000000"/>
        </w:rPr>
        <w:t>Total LEA/ESA allocations for Section 619 FFY 14</w:t>
      </w:r>
      <w:r>
        <w:rPr>
          <w:rFonts w:ascii="Calibri" w:eastAsia="Times New Roman" w:hAnsi="Calibri" w:cs="Times New Roman"/>
          <w:color w:val="000000"/>
        </w:rPr>
        <w:t>”</w:t>
      </w:r>
      <w:r w:rsidR="00756429" w:rsidRPr="00756429">
        <w:rPr>
          <w:rFonts w:ascii="Calibri" w:eastAsia="Times New Roman" w:hAnsi="Calibri" w:cs="Times New Roman"/>
          <w:color w:val="000000"/>
        </w:rPr>
        <w:t xml:space="preserve"> (</w:t>
      </w:r>
      <w:r>
        <w:rPr>
          <w:rFonts w:ascii="Calibri" w:eastAsia="Times New Roman" w:hAnsi="Calibri" w:cs="Times New Roman"/>
          <w:color w:val="000000"/>
        </w:rPr>
        <w:t xml:space="preserve">column </w:t>
      </w:r>
      <w:r w:rsidR="00756429" w:rsidRPr="00756429">
        <w:rPr>
          <w:rFonts w:ascii="Calibri" w:eastAsia="Times New Roman" w:hAnsi="Calibri" w:cs="Times New Roman"/>
          <w:color w:val="000000"/>
        </w:rPr>
        <w:t>A3A) and/or FFY 15 (</w:t>
      </w:r>
      <w:r>
        <w:rPr>
          <w:rFonts w:ascii="Calibri" w:eastAsia="Times New Roman" w:hAnsi="Calibri" w:cs="Times New Roman"/>
          <w:color w:val="000000"/>
        </w:rPr>
        <w:t xml:space="preserve">column </w:t>
      </w:r>
      <w:r w:rsidR="00756429" w:rsidRPr="00756429">
        <w:rPr>
          <w:rFonts w:ascii="Calibri" w:eastAsia="Times New Roman" w:hAnsi="Calibri" w:cs="Times New Roman"/>
          <w:color w:val="000000"/>
        </w:rPr>
        <w:t xml:space="preserve">A3B) </w:t>
      </w:r>
      <w:r>
        <w:rPr>
          <w:rFonts w:ascii="Calibri" w:eastAsia="Times New Roman" w:hAnsi="Calibri" w:cs="Times New Roman"/>
          <w:color w:val="000000"/>
        </w:rPr>
        <w:t>for LEAs with the following</w:t>
      </w:r>
      <w:r w:rsidR="00756429" w:rsidRPr="00756429">
        <w:rPr>
          <w:rFonts w:ascii="Calibri" w:eastAsia="Times New Roman" w:hAnsi="Calibri" w:cs="Times New Roman"/>
          <w:color w:val="000000"/>
        </w:rPr>
        <w:t xml:space="preserve"> NCESID</w:t>
      </w:r>
      <w:r>
        <w:rPr>
          <w:rFonts w:ascii="Calibri" w:eastAsia="Times New Roman" w:hAnsi="Calibri" w:cs="Times New Roman"/>
          <w:color w:val="000000"/>
        </w:rPr>
        <w:t xml:space="preserve">s: </w:t>
      </w:r>
      <w:r w:rsidR="00756429" w:rsidRPr="00756429">
        <w:rPr>
          <w:rFonts w:ascii="Calibri" w:eastAsia="Times New Roman" w:hAnsi="Calibri" w:cs="Times New Roman"/>
          <w:color w:val="000000"/>
        </w:rPr>
        <w:t>4600029</w:t>
      </w:r>
      <w:r>
        <w:rPr>
          <w:rFonts w:ascii="Calibri" w:eastAsia="Times New Roman" w:hAnsi="Calibri" w:cs="Times New Roman"/>
          <w:color w:val="000000"/>
        </w:rPr>
        <w:t xml:space="preserve">, </w:t>
      </w:r>
      <w:r w:rsidR="00756429" w:rsidRPr="00756429">
        <w:rPr>
          <w:rFonts w:ascii="Calibri" w:eastAsia="Times New Roman" w:hAnsi="Calibri" w:cs="Times New Roman"/>
          <w:color w:val="000000"/>
        </w:rPr>
        <w:t>4621300</w:t>
      </w:r>
      <w:r>
        <w:rPr>
          <w:rFonts w:ascii="Calibri" w:eastAsia="Times New Roman" w:hAnsi="Calibri" w:cs="Times New Roman"/>
          <w:color w:val="000000"/>
        </w:rPr>
        <w:t xml:space="preserve">, </w:t>
      </w:r>
      <w:r w:rsidR="00756429" w:rsidRPr="00756429">
        <w:rPr>
          <w:rFonts w:ascii="Calibri" w:eastAsia="Times New Roman" w:hAnsi="Calibri" w:cs="Times New Roman"/>
          <w:color w:val="000000"/>
        </w:rPr>
        <w:t>4640860</w:t>
      </w:r>
      <w:r>
        <w:rPr>
          <w:rFonts w:ascii="Calibri" w:eastAsia="Times New Roman" w:hAnsi="Calibri" w:cs="Times New Roman"/>
          <w:color w:val="000000"/>
        </w:rPr>
        <w:t xml:space="preserve">, and </w:t>
      </w:r>
      <w:r w:rsidR="00D379F6">
        <w:rPr>
          <w:rFonts w:ascii="Calibri" w:eastAsia="Times New Roman" w:hAnsi="Calibri" w:cs="Times New Roman"/>
          <w:color w:val="000000"/>
        </w:rPr>
        <w:t>4652770</w:t>
      </w:r>
      <w:r>
        <w:rPr>
          <w:rFonts w:ascii="Calibri" w:eastAsia="Times New Roman" w:hAnsi="Calibri" w:cs="Times New Roman"/>
          <w:color w:val="000000"/>
        </w:rPr>
        <w:t>.</w:t>
      </w:r>
      <w:r w:rsidR="00600DB8">
        <w:rPr>
          <w:rFonts w:ascii="Calibri" w:eastAsia="Times New Roman" w:hAnsi="Calibri" w:cs="Times New Roman"/>
          <w:color w:val="000000"/>
        </w:rPr>
        <w:t xml:space="preserve"> </w:t>
      </w:r>
      <w:r w:rsidR="00756429" w:rsidRPr="00756429">
        <w:rPr>
          <w:rFonts w:ascii="Calibri" w:eastAsia="Times New Roman" w:hAnsi="Calibri" w:cs="Times New Roman"/>
          <w:color w:val="000000"/>
        </w:rPr>
        <w:t xml:space="preserve">These LEAs had never received a 619 base payment allocation and because the level of federal funding in FFY 14 and FFY 15 is below FFY 1997, South Dakota has not provided funding for the population and poverty portions of the 619 grant to any of its districts. This is the reason why the LEAs, mentioned above, have not received any allocations. These four districts have served a very small number of children with </w:t>
      </w:r>
      <w:r w:rsidR="00756429">
        <w:rPr>
          <w:rFonts w:ascii="Calibri" w:eastAsia="Times New Roman" w:hAnsi="Calibri" w:cs="Times New Roman"/>
          <w:color w:val="000000"/>
        </w:rPr>
        <w:t>disability within age range 3-5.</w:t>
      </w:r>
    </w:p>
    <w:p w14:paraId="41410DB1" w14:textId="77777777" w:rsidR="000C51BC" w:rsidRDefault="000C51BC">
      <w:pPr>
        <w:rPr>
          <w:rFonts w:eastAsia="Times New Roman" w:cstheme="majorBidi"/>
          <w:b/>
          <w:bCs/>
          <w:color w:val="000000" w:themeColor="text1"/>
          <w:sz w:val="24"/>
          <w:szCs w:val="24"/>
        </w:rPr>
      </w:pPr>
      <w:r>
        <w:rPr>
          <w:rFonts w:eastAsia="Times New Roman"/>
          <w:color w:val="000000" w:themeColor="text1"/>
        </w:rPr>
        <w:br w:type="page"/>
      </w:r>
    </w:p>
    <w:p w14:paraId="686182BD" w14:textId="4AFF5A89" w:rsidR="00624021" w:rsidRPr="00D379F6" w:rsidRDefault="00756429" w:rsidP="00D379F6">
      <w:pPr>
        <w:pStyle w:val="Heading1"/>
      </w:pPr>
      <w:bookmarkStart w:id="0" w:name="_GoBack"/>
      <w:bookmarkEnd w:id="0"/>
      <w:r>
        <w:rPr>
          <w:rFonts w:asciiTheme="minorHAnsi" w:eastAsia="Times New Roman" w:hAnsiTheme="minorHAnsi"/>
          <w:color w:val="000000" w:themeColor="text1"/>
        </w:rPr>
        <w:t>Tennessee</w:t>
      </w:r>
    </w:p>
    <w:p w14:paraId="64977A23" w14:textId="37C37429" w:rsidR="00756429" w:rsidRPr="000706F1" w:rsidRDefault="0022074C" w:rsidP="00756429">
      <w:pPr>
        <w:ind w:firstLine="0"/>
        <w:rPr>
          <w:rFonts w:ascii="Calibri" w:eastAsia="Times New Roman" w:hAnsi="Calibri" w:cs="Times New Roman"/>
          <w:color w:val="000000"/>
        </w:rPr>
      </w:pPr>
      <w:r>
        <w:rPr>
          <w:rFonts w:ascii="Calibri" w:eastAsia="Times New Roman" w:hAnsi="Calibri" w:cs="Times New Roman"/>
          <w:color w:val="000000"/>
        </w:rPr>
        <w:lastRenderedPageBreak/>
        <w:t xml:space="preserve">Zeros were reported for the FFY 2014 and FFY 2015 IDEA Section 619 allocations (columns A3A and A3B) </w:t>
      </w:r>
      <w:r w:rsidR="00756429" w:rsidRPr="00756429">
        <w:rPr>
          <w:rFonts w:ascii="Calibri" w:eastAsia="Times New Roman" w:hAnsi="Calibri" w:cs="Times New Roman"/>
          <w:color w:val="000000"/>
        </w:rPr>
        <w:t xml:space="preserve">for Alvin C York </w:t>
      </w:r>
      <w:r>
        <w:rPr>
          <w:rFonts w:ascii="Calibri" w:eastAsia="Times New Roman" w:hAnsi="Calibri" w:cs="Times New Roman"/>
          <w:color w:val="000000"/>
        </w:rPr>
        <w:t xml:space="preserve">because </w:t>
      </w:r>
      <w:r w:rsidR="00756429" w:rsidRPr="00756429">
        <w:rPr>
          <w:rFonts w:ascii="Calibri" w:eastAsia="Times New Roman" w:hAnsi="Calibri" w:cs="Times New Roman"/>
          <w:color w:val="000000"/>
        </w:rPr>
        <w:t>this LEA only serves students grades 9-12.</w:t>
      </w:r>
    </w:p>
    <w:p w14:paraId="292241D0" w14:textId="5194D875" w:rsidR="00624021" w:rsidRPr="00D379F6" w:rsidRDefault="00624021" w:rsidP="00D379F6">
      <w:pPr>
        <w:pStyle w:val="Heading1"/>
      </w:pPr>
      <w:r>
        <w:rPr>
          <w:rFonts w:asciiTheme="minorHAnsi" w:eastAsia="Times New Roman" w:hAnsiTheme="minorHAnsi"/>
          <w:color w:val="000000" w:themeColor="text1"/>
        </w:rPr>
        <w:t>Texas</w:t>
      </w:r>
    </w:p>
    <w:p w14:paraId="0401B950" w14:textId="243331E7" w:rsidR="00763DB1" w:rsidRDefault="00624021" w:rsidP="00756429">
      <w:pPr>
        <w:ind w:firstLine="0"/>
        <w:rPr>
          <w:rFonts w:ascii="Calibri" w:eastAsia="Times New Roman" w:hAnsi="Calibri" w:cs="Times New Roman"/>
          <w:color w:val="000000"/>
        </w:rPr>
      </w:pPr>
      <w:r w:rsidRPr="00624021">
        <w:rPr>
          <w:rFonts w:ascii="Calibri" w:eastAsia="Times New Roman" w:hAnsi="Calibri" w:cs="Times New Roman"/>
          <w:color w:val="000000"/>
        </w:rPr>
        <w:t xml:space="preserve">LEAs with zero </w:t>
      </w:r>
      <w:r w:rsidR="00E413FE">
        <w:rPr>
          <w:rFonts w:ascii="Calibri" w:eastAsia="Times New Roman" w:hAnsi="Calibri" w:cs="Times New Roman"/>
          <w:color w:val="000000"/>
        </w:rPr>
        <w:t xml:space="preserve">reported for FFY 2014 IDEA Section </w:t>
      </w:r>
      <w:r w:rsidRPr="00624021">
        <w:rPr>
          <w:rFonts w:ascii="Calibri" w:eastAsia="Times New Roman" w:hAnsi="Calibri" w:cs="Times New Roman"/>
          <w:color w:val="000000"/>
        </w:rPr>
        <w:t>611 funds</w:t>
      </w:r>
      <w:r w:rsidR="00E413FE">
        <w:rPr>
          <w:rFonts w:ascii="Calibri" w:eastAsia="Times New Roman" w:hAnsi="Calibri" w:cs="Times New Roman"/>
          <w:color w:val="000000"/>
        </w:rPr>
        <w:t xml:space="preserve"> (column A2A)</w:t>
      </w:r>
      <w:r w:rsidRPr="00624021">
        <w:rPr>
          <w:rFonts w:ascii="Calibri" w:eastAsia="Times New Roman" w:hAnsi="Calibri" w:cs="Times New Roman"/>
          <w:color w:val="000000"/>
        </w:rPr>
        <w:t xml:space="preserve"> are due to either nonparticipation (i.e. declined funds), or closure of the LEA. </w:t>
      </w:r>
    </w:p>
    <w:p w14:paraId="48A4F16E" w14:textId="77777777" w:rsidR="00763DB1" w:rsidRDefault="00763DB1" w:rsidP="00756429">
      <w:pPr>
        <w:ind w:firstLine="0"/>
        <w:rPr>
          <w:rFonts w:ascii="Calibri" w:eastAsia="Times New Roman" w:hAnsi="Calibri" w:cs="Times New Roman"/>
          <w:color w:val="000000"/>
        </w:rPr>
      </w:pPr>
    </w:p>
    <w:p w14:paraId="62E0FE3F" w14:textId="32D48B61" w:rsidR="00763DB1" w:rsidRDefault="00624021" w:rsidP="00756429">
      <w:pPr>
        <w:ind w:firstLine="0"/>
        <w:rPr>
          <w:rFonts w:ascii="Calibri" w:eastAsia="Times New Roman" w:hAnsi="Calibri" w:cs="Times New Roman"/>
          <w:color w:val="000000"/>
        </w:rPr>
      </w:pPr>
      <w:r w:rsidRPr="00624021">
        <w:rPr>
          <w:rFonts w:ascii="Calibri" w:eastAsia="Times New Roman" w:hAnsi="Calibri" w:cs="Times New Roman"/>
          <w:color w:val="000000"/>
        </w:rPr>
        <w:t xml:space="preserve">LEAs with zero </w:t>
      </w:r>
      <w:r w:rsidR="00E413FE">
        <w:rPr>
          <w:rFonts w:ascii="Calibri" w:eastAsia="Times New Roman" w:hAnsi="Calibri" w:cs="Times New Roman"/>
          <w:color w:val="000000"/>
        </w:rPr>
        <w:t>reported for FFY 2014</w:t>
      </w:r>
      <w:r w:rsidRPr="00624021">
        <w:rPr>
          <w:rFonts w:ascii="Calibri" w:eastAsia="Times New Roman" w:hAnsi="Calibri" w:cs="Times New Roman"/>
          <w:color w:val="000000"/>
        </w:rPr>
        <w:t xml:space="preserve"> IDEA-</w:t>
      </w:r>
      <w:r w:rsidR="00E413FE">
        <w:rPr>
          <w:rFonts w:ascii="Calibri" w:eastAsia="Times New Roman" w:hAnsi="Calibri" w:cs="Times New Roman"/>
          <w:color w:val="000000"/>
        </w:rPr>
        <w:t xml:space="preserve">Section </w:t>
      </w:r>
      <w:r w:rsidRPr="00624021">
        <w:rPr>
          <w:rFonts w:ascii="Calibri" w:eastAsia="Times New Roman" w:hAnsi="Calibri" w:cs="Times New Roman"/>
          <w:color w:val="000000"/>
        </w:rPr>
        <w:t>619 funds</w:t>
      </w:r>
      <w:r w:rsidR="004C1664">
        <w:rPr>
          <w:rFonts w:ascii="Calibri" w:eastAsia="Times New Roman" w:hAnsi="Calibri" w:cs="Times New Roman"/>
          <w:color w:val="000000"/>
        </w:rPr>
        <w:t xml:space="preserve"> (column A3A)</w:t>
      </w:r>
      <w:r w:rsidRPr="00624021">
        <w:rPr>
          <w:rFonts w:ascii="Calibri" w:eastAsia="Times New Roman" w:hAnsi="Calibri" w:cs="Times New Roman"/>
          <w:color w:val="000000"/>
        </w:rPr>
        <w:t xml:space="preserve"> are due to either nonparticipation (i.e. declined funds), ineligibility determined by the state, or closure of the LEA. </w:t>
      </w:r>
    </w:p>
    <w:p w14:paraId="70EC195F" w14:textId="77777777" w:rsidR="00763DB1" w:rsidRDefault="00763DB1" w:rsidP="00756429">
      <w:pPr>
        <w:ind w:firstLine="0"/>
        <w:rPr>
          <w:rFonts w:ascii="Calibri" w:eastAsia="Times New Roman" w:hAnsi="Calibri" w:cs="Times New Roman"/>
          <w:color w:val="000000"/>
        </w:rPr>
      </w:pPr>
    </w:p>
    <w:p w14:paraId="50B47349" w14:textId="1FB0244E" w:rsidR="00763DB1" w:rsidRDefault="00624021" w:rsidP="00756429">
      <w:pPr>
        <w:ind w:firstLine="0"/>
        <w:rPr>
          <w:rFonts w:ascii="Calibri" w:eastAsia="Times New Roman" w:hAnsi="Calibri" w:cs="Times New Roman"/>
          <w:color w:val="000000"/>
        </w:rPr>
      </w:pPr>
      <w:r w:rsidRPr="00624021">
        <w:rPr>
          <w:rFonts w:ascii="Calibri" w:eastAsia="Times New Roman" w:hAnsi="Calibri" w:cs="Times New Roman"/>
          <w:color w:val="000000"/>
        </w:rPr>
        <w:t>LEAs with zero</w:t>
      </w:r>
      <w:r w:rsidR="009D6CB3">
        <w:rPr>
          <w:rFonts w:ascii="Calibri" w:eastAsia="Times New Roman" w:hAnsi="Calibri" w:cs="Times New Roman"/>
          <w:color w:val="000000"/>
        </w:rPr>
        <w:t>s reported for FFY 2015 IDEA Section</w:t>
      </w:r>
      <w:r w:rsidRPr="00624021">
        <w:rPr>
          <w:rFonts w:ascii="Calibri" w:eastAsia="Times New Roman" w:hAnsi="Calibri" w:cs="Times New Roman"/>
          <w:color w:val="000000"/>
        </w:rPr>
        <w:t xml:space="preserve"> 619 funds</w:t>
      </w:r>
      <w:r w:rsidR="009D6CB3">
        <w:rPr>
          <w:rFonts w:ascii="Calibri" w:eastAsia="Times New Roman" w:hAnsi="Calibri" w:cs="Times New Roman"/>
          <w:color w:val="000000"/>
        </w:rPr>
        <w:t xml:space="preserve"> (column A3B)</w:t>
      </w:r>
      <w:r w:rsidRPr="00624021">
        <w:rPr>
          <w:rFonts w:ascii="Calibri" w:eastAsia="Times New Roman" w:hAnsi="Calibri" w:cs="Times New Roman"/>
          <w:color w:val="000000"/>
        </w:rPr>
        <w:t xml:space="preserve"> are due to either nonparticipation (i.e. declined funds) or ineligibility determined by the state. </w:t>
      </w:r>
    </w:p>
    <w:p w14:paraId="44AC0B56" w14:textId="77777777" w:rsidR="00763DB1" w:rsidRDefault="00763DB1" w:rsidP="00756429">
      <w:pPr>
        <w:ind w:firstLine="0"/>
        <w:rPr>
          <w:rFonts w:ascii="Calibri" w:eastAsia="Times New Roman" w:hAnsi="Calibri" w:cs="Times New Roman"/>
          <w:color w:val="000000"/>
        </w:rPr>
      </w:pPr>
    </w:p>
    <w:p w14:paraId="4CF33839" w14:textId="46CD6674" w:rsidR="00763DB1" w:rsidRDefault="00507E74" w:rsidP="00756429">
      <w:pPr>
        <w:ind w:firstLine="0"/>
        <w:rPr>
          <w:rFonts w:ascii="Calibri" w:eastAsia="Times New Roman" w:hAnsi="Calibri" w:cs="Times New Roman"/>
          <w:color w:val="000000"/>
        </w:rPr>
      </w:pPr>
      <w:r>
        <w:rPr>
          <w:rFonts w:ascii="Calibri" w:eastAsia="Times New Roman" w:hAnsi="Calibri" w:cs="Times New Roman"/>
          <w:color w:val="000000"/>
        </w:rPr>
        <w:t xml:space="preserve">Two </w:t>
      </w:r>
      <w:r w:rsidR="00624021" w:rsidRPr="00624021">
        <w:rPr>
          <w:rFonts w:ascii="Calibri" w:eastAsia="Times New Roman" w:hAnsi="Calibri" w:cs="Times New Roman"/>
          <w:color w:val="000000"/>
        </w:rPr>
        <w:t xml:space="preserve">LEAs reported </w:t>
      </w:r>
      <w:r>
        <w:rPr>
          <w:rFonts w:ascii="Calibri" w:eastAsia="Times New Roman" w:hAnsi="Calibri" w:cs="Times New Roman"/>
          <w:color w:val="000000"/>
        </w:rPr>
        <w:t xml:space="preserve">being </w:t>
      </w:r>
      <w:r w:rsidR="00624021" w:rsidRPr="00624021">
        <w:rPr>
          <w:rFonts w:ascii="Calibri" w:eastAsia="Times New Roman" w:hAnsi="Calibri" w:cs="Times New Roman"/>
          <w:color w:val="000000"/>
        </w:rPr>
        <w:t xml:space="preserve">required </w:t>
      </w:r>
      <w:r>
        <w:rPr>
          <w:rFonts w:ascii="Calibri" w:eastAsia="Times New Roman" w:hAnsi="Calibri" w:cs="Times New Roman"/>
          <w:color w:val="000000"/>
        </w:rPr>
        <w:t xml:space="preserve">to reserve </w:t>
      </w:r>
      <w:r w:rsidR="00624021" w:rsidRPr="00624021">
        <w:rPr>
          <w:rFonts w:ascii="Calibri" w:eastAsia="Times New Roman" w:hAnsi="Calibri" w:cs="Times New Roman"/>
          <w:color w:val="000000"/>
        </w:rPr>
        <w:t>CEIS funds</w:t>
      </w:r>
      <w:r>
        <w:rPr>
          <w:rFonts w:ascii="Calibri" w:eastAsia="Times New Roman" w:hAnsi="Calibri" w:cs="Times New Roman"/>
          <w:color w:val="000000"/>
        </w:rPr>
        <w:t xml:space="preserve"> due to significant disproportionality</w:t>
      </w:r>
      <w:r w:rsidR="00624021" w:rsidRPr="00624021">
        <w:rPr>
          <w:rFonts w:ascii="Calibri" w:eastAsia="Times New Roman" w:hAnsi="Calibri" w:cs="Times New Roman"/>
          <w:color w:val="000000"/>
        </w:rPr>
        <w:t xml:space="preserve"> (C2A=1) </w:t>
      </w:r>
      <w:r>
        <w:rPr>
          <w:rFonts w:ascii="Calibri" w:eastAsia="Times New Roman" w:hAnsi="Calibri" w:cs="Times New Roman"/>
          <w:color w:val="000000"/>
        </w:rPr>
        <w:t>but</w:t>
      </w:r>
      <w:r w:rsidR="00624021" w:rsidRPr="00624021">
        <w:rPr>
          <w:rFonts w:ascii="Calibri" w:eastAsia="Times New Roman" w:hAnsi="Calibri" w:cs="Times New Roman"/>
          <w:color w:val="000000"/>
        </w:rPr>
        <w:t xml:space="preserve"> didn’t reserve the entire 15% </w:t>
      </w:r>
      <w:r>
        <w:rPr>
          <w:rFonts w:ascii="Calibri" w:eastAsia="Times New Roman" w:hAnsi="Calibri" w:cs="Times New Roman"/>
          <w:color w:val="000000"/>
        </w:rPr>
        <w:t>of the</w:t>
      </w:r>
      <w:r w:rsidR="00F308E7">
        <w:rPr>
          <w:rFonts w:ascii="Calibri" w:eastAsia="Times New Roman" w:hAnsi="Calibri" w:cs="Times New Roman"/>
          <w:color w:val="000000"/>
        </w:rPr>
        <w:t xml:space="preserve"> </w:t>
      </w:r>
      <w:r>
        <w:rPr>
          <w:rFonts w:ascii="Calibri" w:eastAsia="Times New Roman" w:hAnsi="Calibri" w:cs="Times New Roman"/>
          <w:color w:val="000000"/>
        </w:rPr>
        <w:t>FFY 2015 IDEA Section 611 and 619 allocations</w:t>
      </w:r>
      <w:r w:rsidR="00624021" w:rsidRPr="00624021">
        <w:rPr>
          <w:rFonts w:ascii="Calibri" w:eastAsia="Times New Roman" w:hAnsi="Calibri" w:cs="Times New Roman"/>
          <w:color w:val="000000"/>
        </w:rPr>
        <w:t xml:space="preserve">. </w:t>
      </w:r>
      <w:r>
        <w:rPr>
          <w:rFonts w:ascii="Calibri" w:eastAsia="Times New Roman" w:hAnsi="Calibri" w:cs="Times New Roman"/>
          <w:color w:val="000000"/>
        </w:rPr>
        <w:t>O</w:t>
      </w:r>
      <w:r w:rsidR="00624021" w:rsidRPr="00624021">
        <w:rPr>
          <w:rFonts w:ascii="Calibri" w:eastAsia="Times New Roman" w:hAnsi="Calibri" w:cs="Times New Roman"/>
          <w:color w:val="000000"/>
        </w:rPr>
        <w:t>nly formula funding for 611 and 619 should be included</w:t>
      </w:r>
      <w:r>
        <w:rPr>
          <w:rFonts w:ascii="Calibri" w:eastAsia="Times New Roman" w:hAnsi="Calibri" w:cs="Times New Roman"/>
          <w:color w:val="000000"/>
        </w:rPr>
        <w:t xml:space="preserve"> for this calculation</w:t>
      </w:r>
      <w:r w:rsidR="00624021" w:rsidRPr="00624021">
        <w:rPr>
          <w:rFonts w:ascii="Calibri" w:eastAsia="Times New Roman" w:hAnsi="Calibri" w:cs="Times New Roman"/>
          <w:color w:val="000000"/>
        </w:rPr>
        <w:t xml:space="preserve">. For Texas, this includes the following programs: IDEA-B Formula, IDEA-B Formula Deaf, IDEA-B Preschool, and IDEA-B Preschool Deaf. Our grant application automatically calculates the required 15% reservation for coordinated early intervening services (CEIS) based on IDEA-B Formula and IDEA-B Preschool. The deaf funds are not included in the calculation. To ensure accuracy in the calculation, beginning with the 2016-2017 school year, the deaf programs were funded out of IDEA-B Discretionary state level activities funds. </w:t>
      </w:r>
    </w:p>
    <w:p w14:paraId="131FA976" w14:textId="77777777" w:rsidR="00763DB1" w:rsidRDefault="00763DB1" w:rsidP="00756429">
      <w:pPr>
        <w:ind w:firstLine="0"/>
        <w:rPr>
          <w:rFonts w:ascii="Calibri" w:eastAsia="Times New Roman" w:hAnsi="Calibri" w:cs="Times New Roman"/>
          <w:color w:val="000000"/>
        </w:rPr>
      </w:pPr>
    </w:p>
    <w:p w14:paraId="5A89742F" w14:textId="7BB5793D" w:rsidR="007147F6" w:rsidRDefault="007147F6" w:rsidP="00756429">
      <w:pPr>
        <w:ind w:firstLine="0"/>
        <w:rPr>
          <w:rFonts w:ascii="Calibri" w:eastAsia="Times New Roman" w:hAnsi="Calibri" w:cs="Times New Roman"/>
          <w:color w:val="000000"/>
        </w:rPr>
      </w:pPr>
      <w:r>
        <w:rPr>
          <w:rFonts w:ascii="Calibri" w:eastAsia="Times New Roman" w:hAnsi="Calibri" w:cs="Times New Roman"/>
          <w:color w:val="000000"/>
        </w:rPr>
        <w:t xml:space="preserve">NA was reported for </w:t>
      </w:r>
      <w:r w:rsidR="00624021" w:rsidRPr="00624021">
        <w:rPr>
          <w:rFonts w:ascii="Calibri" w:eastAsia="Times New Roman" w:hAnsi="Calibri" w:cs="Times New Roman"/>
          <w:color w:val="000000"/>
        </w:rPr>
        <w:t>Determination under 34 CFR 300.600(a)(2)</w:t>
      </w:r>
      <w:r>
        <w:rPr>
          <w:rFonts w:ascii="Calibri" w:eastAsia="Times New Roman" w:hAnsi="Calibri" w:cs="Times New Roman"/>
          <w:color w:val="000000"/>
        </w:rPr>
        <w:t xml:space="preserve"> (column B2) for LEAs that </w:t>
      </w:r>
      <w:r w:rsidR="00624021" w:rsidRPr="00624021">
        <w:rPr>
          <w:rFonts w:ascii="Calibri" w:eastAsia="Times New Roman" w:hAnsi="Calibri" w:cs="Times New Roman"/>
          <w:color w:val="000000"/>
        </w:rPr>
        <w:t xml:space="preserve">were not in operation during the year the information was collected or had only an adjudicated population. </w:t>
      </w:r>
    </w:p>
    <w:p w14:paraId="03CBEE21" w14:textId="54B1515E" w:rsidR="00624021" w:rsidRPr="00D379F6" w:rsidRDefault="00624021" w:rsidP="00E71B7C">
      <w:pPr>
        <w:pStyle w:val="Heading1"/>
        <w:keepNext/>
        <w:keepLines/>
      </w:pPr>
      <w:r>
        <w:rPr>
          <w:rFonts w:asciiTheme="minorHAnsi" w:eastAsia="Times New Roman" w:hAnsiTheme="minorHAnsi"/>
          <w:color w:val="000000" w:themeColor="text1"/>
        </w:rPr>
        <w:t>Utah</w:t>
      </w:r>
    </w:p>
    <w:p w14:paraId="0351320B" w14:textId="42ACAA26" w:rsidR="00624021" w:rsidRDefault="00F70DDF" w:rsidP="00E71B7C">
      <w:pPr>
        <w:keepNext/>
        <w:keepLines/>
        <w:ind w:firstLine="0"/>
        <w:rPr>
          <w:rFonts w:ascii="Calibri" w:eastAsia="Times New Roman" w:hAnsi="Calibri" w:cs="Times New Roman"/>
          <w:color w:val="000000"/>
        </w:rPr>
      </w:pPr>
      <w:r>
        <w:rPr>
          <w:rFonts w:ascii="Calibri" w:eastAsia="Times New Roman" w:hAnsi="Calibri" w:cs="Times New Roman"/>
          <w:color w:val="000000"/>
        </w:rPr>
        <w:t xml:space="preserve">LEA with </w:t>
      </w:r>
      <w:r w:rsidR="00624021" w:rsidRPr="00624021">
        <w:rPr>
          <w:rFonts w:ascii="Calibri" w:eastAsia="Times New Roman" w:hAnsi="Calibri" w:cs="Times New Roman"/>
          <w:color w:val="000000"/>
        </w:rPr>
        <w:t xml:space="preserve">NCESID 4900047’s name changed. </w:t>
      </w:r>
      <w:r>
        <w:rPr>
          <w:rFonts w:ascii="Calibri" w:eastAsia="Times New Roman" w:hAnsi="Calibri" w:cs="Times New Roman"/>
          <w:color w:val="000000"/>
        </w:rPr>
        <w:t>NA was reported for FFY 2014 IDEA Section 611 allocations (</w:t>
      </w:r>
      <w:r w:rsidR="00952C3D">
        <w:rPr>
          <w:rFonts w:ascii="Calibri" w:eastAsia="Times New Roman" w:hAnsi="Calibri" w:cs="Times New Roman"/>
          <w:color w:val="000000"/>
        </w:rPr>
        <w:t xml:space="preserve">column </w:t>
      </w:r>
      <w:r>
        <w:rPr>
          <w:rFonts w:ascii="Calibri" w:eastAsia="Times New Roman" w:hAnsi="Calibri" w:cs="Times New Roman"/>
          <w:color w:val="000000"/>
        </w:rPr>
        <w:t xml:space="preserve">A2A) for </w:t>
      </w:r>
      <w:r w:rsidR="00624021" w:rsidRPr="00624021">
        <w:rPr>
          <w:rFonts w:ascii="Calibri" w:eastAsia="Times New Roman" w:hAnsi="Calibri" w:cs="Times New Roman"/>
          <w:color w:val="000000"/>
        </w:rPr>
        <w:t>LEAs</w:t>
      </w:r>
      <w:r>
        <w:rPr>
          <w:rFonts w:ascii="Calibri" w:eastAsia="Times New Roman" w:hAnsi="Calibri" w:cs="Times New Roman"/>
          <w:color w:val="000000"/>
        </w:rPr>
        <w:t xml:space="preserve"> with the following NCES IDs because they</w:t>
      </w:r>
      <w:r w:rsidR="00624021" w:rsidRPr="00624021">
        <w:rPr>
          <w:rFonts w:ascii="Calibri" w:eastAsia="Times New Roman" w:hAnsi="Calibri" w:cs="Times New Roman"/>
          <w:color w:val="000000"/>
        </w:rPr>
        <w:t xml:space="preserve"> were not open during the 14-15 school year: 4900182, 4900178, 4900179, </w:t>
      </w:r>
      <w:r w:rsidR="00FD2D0C" w:rsidRPr="00624021">
        <w:rPr>
          <w:rFonts w:ascii="Calibri" w:eastAsia="Times New Roman" w:hAnsi="Calibri" w:cs="Times New Roman"/>
          <w:color w:val="000000"/>
        </w:rPr>
        <w:t>and 4900183</w:t>
      </w:r>
      <w:r w:rsidR="00624021" w:rsidRPr="00624021">
        <w:rPr>
          <w:rFonts w:ascii="Calibri" w:eastAsia="Times New Roman" w:hAnsi="Calibri" w:cs="Times New Roman"/>
          <w:color w:val="000000"/>
        </w:rPr>
        <w:t>.</w:t>
      </w:r>
    </w:p>
    <w:p w14:paraId="59626B3C" w14:textId="77777777" w:rsidR="00763DB1" w:rsidRPr="00624021" w:rsidRDefault="00763DB1" w:rsidP="00624021">
      <w:pPr>
        <w:ind w:firstLine="0"/>
        <w:rPr>
          <w:rFonts w:ascii="Calibri" w:eastAsia="Times New Roman" w:hAnsi="Calibri" w:cs="Times New Roman"/>
          <w:color w:val="000000"/>
        </w:rPr>
      </w:pPr>
    </w:p>
    <w:p w14:paraId="42CF4D8C" w14:textId="7F63FBEE" w:rsidR="009B7B53" w:rsidRDefault="009B7B53" w:rsidP="00624021">
      <w:pPr>
        <w:ind w:firstLine="0"/>
        <w:rPr>
          <w:rFonts w:ascii="Calibri" w:eastAsia="Times New Roman" w:hAnsi="Calibri" w:cs="Times New Roman"/>
          <w:color w:val="000000"/>
        </w:rPr>
      </w:pPr>
      <w:r>
        <w:rPr>
          <w:rFonts w:ascii="Calibri" w:eastAsia="Times New Roman" w:hAnsi="Calibri" w:cs="Times New Roman"/>
          <w:color w:val="000000"/>
        </w:rPr>
        <w:t>Zeros were reported for FFY 2014 IDEA Section 619 allocations (</w:t>
      </w:r>
      <w:r w:rsidR="00952C3D">
        <w:rPr>
          <w:rFonts w:ascii="Calibri" w:eastAsia="Times New Roman" w:hAnsi="Calibri" w:cs="Times New Roman"/>
          <w:color w:val="000000"/>
        </w:rPr>
        <w:t xml:space="preserve">column </w:t>
      </w:r>
      <w:r>
        <w:rPr>
          <w:rFonts w:ascii="Calibri" w:eastAsia="Times New Roman" w:hAnsi="Calibri" w:cs="Times New Roman"/>
          <w:color w:val="000000"/>
        </w:rPr>
        <w:t xml:space="preserve">A3A) for </w:t>
      </w:r>
      <w:r w:rsidR="00624021" w:rsidRPr="00624021">
        <w:rPr>
          <w:rFonts w:ascii="Calibri" w:eastAsia="Times New Roman" w:hAnsi="Calibri" w:cs="Times New Roman"/>
          <w:color w:val="000000"/>
        </w:rPr>
        <w:t>LEAs</w:t>
      </w:r>
      <w:r>
        <w:rPr>
          <w:rFonts w:ascii="Calibri" w:eastAsia="Times New Roman" w:hAnsi="Calibri" w:cs="Times New Roman"/>
          <w:color w:val="000000"/>
        </w:rPr>
        <w:t xml:space="preserve"> with the following NCES IDs because they</w:t>
      </w:r>
      <w:r w:rsidR="00624021" w:rsidRPr="00624021">
        <w:rPr>
          <w:rFonts w:ascii="Calibri" w:eastAsia="Times New Roman" w:hAnsi="Calibri" w:cs="Times New Roman"/>
          <w:color w:val="000000"/>
        </w:rPr>
        <w:t xml:space="preserve"> were not open during the 14-15 school year: 4900182, 4900178, 4900179, </w:t>
      </w:r>
      <w:r w:rsidR="00FD2D0C" w:rsidRPr="00624021">
        <w:rPr>
          <w:rFonts w:ascii="Calibri" w:eastAsia="Times New Roman" w:hAnsi="Calibri" w:cs="Times New Roman"/>
          <w:color w:val="000000"/>
        </w:rPr>
        <w:t>and 4900183</w:t>
      </w:r>
      <w:r w:rsidR="00624021" w:rsidRPr="00624021">
        <w:rPr>
          <w:rFonts w:ascii="Calibri" w:eastAsia="Times New Roman" w:hAnsi="Calibri" w:cs="Times New Roman"/>
          <w:color w:val="000000"/>
        </w:rPr>
        <w:t xml:space="preserve">.   </w:t>
      </w:r>
    </w:p>
    <w:p w14:paraId="6D8394D9" w14:textId="77777777" w:rsidR="009B7B53" w:rsidRDefault="009B7B53" w:rsidP="00624021">
      <w:pPr>
        <w:ind w:firstLine="0"/>
        <w:rPr>
          <w:rFonts w:ascii="Calibri" w:eastAsia="Times New Roman" w:hAnsi="Calibri" w:cs="Times New Roman"/>
          <w:color w:val="000000"/>
        </w:rPr>
      </w:pPr>
    </w:p>
    <w:p w14:paraId="5CF99527" w14:textId="6566ABDB" w:rsidR="00624021" w:rsidRDefault="009B7B53" w:rsidP="00624021">
      <w:pPr>
        <w:ind w:firstLine="0"/>
        <w:rPr>
          <w:rFonts w:ascii="Calibri" w:eastAsia="Times New Roman" w:hAnsi="Calibri" w:cs="Times New Roman"/>
          <w:color w:val="000000"/>
        </w:rPr>
      </w:pPr>
      <w:r>
        <w:rPr>
          <w:rFonts w:ascii="Calibri" w:eastAsia="Times New Roman" w:hAnsi="Calibri" w:cs="Times New Roman"/>
          <w:color w:val="000000"/>
        </w:rPr>
        <w:t xml:space="preserve">Zeros were reported for FFY 2014 and FFY 2015 IDEA Section 619 allocations (columns A3A and A3B) for </w:t>
      </w:r>
      <w:r w:rsidR="00624021" w:rsidRPr="00624021">
        <w:rPr>
          <w:rFonts w:ascii="Calibri" w:eastAsia="Times New Roman" w:hAnsi="Calibri" w:cs="Times New Roman"/>
          <w:color w:val="000000"/>
        </w:rPr>
        <w:t>LEAs</w:t>
      </w:r>
      <w:r>
        <w:rPr>
          <w:rFonts w:ascii="Calibri" w:eastAsia="Times New Roman" w:hAnsi="Calibri" w:cs="Times New Roman"/>
          <w:color w:val="000000"/>
        </w:rPr>
        <w:t xml:space="preserve"> with the following NCES IDs because they</w:t>
      </w:r>
      <w:r w:rsidR="00624021" w:rsidRPr="00624021">
        <w:rPr>
          <w:rFonts w:ascii="Calibri" w:eastAsia="Times New Roman" w:hAnsi="Calibri" w:cs="Times New Roman"/>
          <w:color w:val="000000"/>
        </w:rPr>
        <w:t xml:space="preserve"> were not authorized by the Charter Authorizing Entity to provide services to students age 3-5</w:t>
      </w:r>
      <w:r>
        <w:rPr>
          <w:rFonts w:ascii="Calibri" w:eastAsia="Times New Roman" w:hAnsi="Calibri" w:cs="Times New Roman"/>
          <w:color w:val="000000"/>
        </w:rPr>
        <w:t>:</w:t>
      </w:r>
      <w:r w:rsidR="00624021" w:rsidRPr="00624021">
        <w:rPr>
          <w:rFonts w:ascii="Calibri" w:eastAsia="Times New Roman" w:hAnsi="Calibri" w:cs="Times New Roman"/>
          <w:color w:val="000000"/>
        </w:rPr>
        <w:t xml:space="preserve"> 4900017, 4900023, 4900009, 4900036, 4900019, 4900039, 4900067, 4900173, 4900056, 4900131, 4900138, 4900175, 4900063, 4900159, 4900052, 4900164, 4900125, 4900018, 4900123, 4900050, 4900037, 4900148, 4900012, 4900013, 4900171, 4900020, 4900166, 4900176, 4900163, 4900167, 4900168.</w:t>
      </w:r>
    </w:p>
    <w:p w14:paraId="6A673D53" w14:textId="77777777" w:rsidR="00763DB1" w:rsidRPr="00624021" w:rsidRDefault="00763DB1" w:rsidP="00624021">
      <w:pPr>
        <w:ind w:firstLine="0"/>
        <w:rPr>
          <w:rFonts w:ascii="Calibri" w:eastAsia="Times New Roman" w:hAnsi="Calibri" w:cs="Times New Roman"/>
          <w:color w:val="000000"/>
        </w:rPr>
      </w:pPr>
    </w:p>
    <w:p w14:paraId="4D63AE37" w14:textId="53B18DCD" w:rsidR="00763DB1" w:rsidRPr="00624021" w:rsidRDefault="00D66CFF" w:rsidP="00624021">
      <w:pPr>
        <w:ind w:firstLine="0"/>
        <w:rPr>
          <w:rFonts w:ascii="Calibri" w:eastAsia="Times New Roman" w:hAnsi="Calibri" w:cs="Times New Roman"/>
          <w:color w:val="000000"/>
        </w:rPr>
      </w:pPr>
      <w:r>
        <w:rPr>
          <w:rFonts w:ascii="Calibri" w:eastAsia="Times New Roman" w:hAnsi="Calibri" w:cs="Times New Roman"/>
          <w:color w:val="000000"/>
        </w:rPr>
        <w:t>NA was reported for determinations (column B2) for LEAs with t</w:t>
      </w:r>
      <w:r w:rsidR="00624021" w:rsidRPr="00624021">
        <w:rPr>
          <w:rFonts w:ascii="Calibri" w:eastAsia="Times New Roman" w:hAnsi="Calibri" w:cs="Times New Roman"/>
          <w:color w:val="000000"/>
        </w:rPr>
        <w:t>he following</w:t>
      </w:r>
      <w:r>
        <w:rPr>
          <w:rFonts w:ascii="Calibri" w:eastAsia="Times New Roman" w:hAnsi="Calibri" w:cs="Times New Roman"/>
          <w:color w:val="000000"/>
        </w:rPr>
        <w:t xml:space="preserve"> NCES IDs because they </w:t>
      </w:r>
      <w:r w:rsidR="00624021" w:rsidRPr="00624021">
        <w:rPr>
          <w:rFonts w:ascii="Calibri" w:eastAsia="Times New Roman" w:hAnsi="Calibri" w:cs="Times New Roman"/>
          <w:color w:val="000000"/>
        </w:rPr>
        <w:t xml:space="preserve">were not open during the 14-15 school year: 4900182, 4900178, 4900179, </w:t>
      </w:r>
      <w:r w:rsidR="00FD2D0C" w:rsidRPr="00624021">
        <w:rPr>
          <w:rFonts w:ascii="Calibri" w:eastAsia="Times New Roman" w:hAnsi="Calibri" w:cs="Times New Roman"/>
          <w:color w:val="000000"/>
        </w:rPr>
        <w:t>and 4900183</w:t>
      </w:r>
      <w:r w:rsidR="00624021" w:rsidRPr="00624021">
        <w:rPr>
          <w:rFonts w:ascii="Calibri" w:eastAsia="Times New Roman" w:hAnsi="Calibri" w:cs="Times New Roman"/>
          <w:color w:val="000000"/>
        </w:rPr>
        <w:t xml:space="preserve">. </w:t>
      </w:r>
    </w:p>
    <w:p w14:paraId="7B7994BB" w14:textId="76BC3476" w:rsidR="00624021" w:rsidRPr="00D379F6" w:rsidRDefault="00624021" w:rsidP="00D379F6">
      <w:pPr>
        <w:pStyle w:val="Heading1"/>
      </w:pPr>
      <w:r>
        <w:rPr>
          <w:rFonts w:asciiTheme="minorHAnsi" w:eastAsia="Times New Roman" w:hAnsiTheme="minorHAnsi"/>
          <w:color w:val="000000" w:themeColor="text1"/>
        </w:rPr>
        <w:lastRenderedPageBreak/>
        <w:t>Virgin Islands</w:t>
      </w:r>
    </w:p>
    <w:p w14:paraId="024BD142" w14:textId="45B2DF3C" w:rsidR="00624021" w:rsidRPr="000706F1" w:rsidRDefault="00624021" w:rsidP="00756429">
      <w:pPr>
        <w:ind w:firstLine="0"/>
        <w:rPr>
          <w:rFonts w:ascii="Calibri" w:eastAsia="Times New Roman" w:hAnsi="Calibri" w:cs="Times New Roman"/>
          <w:color w:val="000000"/>
        </w:rPr>
      </w:pPr>
      <w:r w:rsidRPr="00624021">
        <w:rPr>
          <w:rFonts w:ascii="Calibri" w:eastAsia="Times New Roman" w:hAnsi="Calibri" w:cs="Times New Roman"/>
          <w:color w:val="000000"/>
        </w:rPr>
        <w:t>The Virgin Islands does not receive 619 funds as the outlying territories were not included in the authorizing statu</w:t>
      </w:r>
      <w:r w:rsidR="00106A65">
        <w:rPr>
          <w:rFonts w:ascii="Calibri" w:eastAsia="Times New Roman" w:hAnsi="Calibri" w:cs="Times New Roman"/>
          <w:color w:val="000000"/>
        </w:rPr>
        <w:t>t</w:t>
      </w:r>
      <w:r w:rsidRPr="00624021">
        <w:rPr>
          <w:rFonts w:ascii="Calibri" w:eastAsia="Times New Roman" w:hAnsi="Calibri" w:cs="Times New Roman"/>
          <w:color w:val="000000"/>
        </w:rPr>
        <w:t>e.</w:t>
      </w:r>
    </w:p>
    <w:p w14:paraId="75F984D2" w14:textId="29F2E811" w:rsidR="00624021" w:rsidRPr="00D379F6" w:rsidRDefault="00624021" w:rsidP="00D379F6">
      <w:pPr>
        <w:pStyle w:val="Heading1"/>
      </w:pPr>
      <w:r>
        <w:rPr>
          <w:rFonts w:asciiTheme="minorHAnsi" w:eastAsia="Times New Roman" w:hAnsiTheme="minorHAnsi"/>
          <w:color w:val="000000" w:themeColor="text1"/>
        </w:rPr>
        <w:t>Washington</w:t>
      </w:r>
    </w:p>
    <w:p w14:paraId="3B06E8D9" w14:textId="68E789D0" w:rsidR="00DA1B55" w:rsidRDefault="003B32E0" w:rsidP="00756429">
      <w:pPr>
        <w:ind w:firstLine="0"/>
        <w:rPr>
          <w:rFonts w:ascii="Calibri" w:eastAsia="Times New Roman" w:hAnsi="Calibri" w:cs="Times New Roman"/>
          <w:color w:val="000000"/>
        </w:rPr>
      </w:pPr>
      <w:r>
        <w:rPr>
          <w:rFonts w:ascii="Calibri" w:eastAsia="Times New Roman" w:hAnsi="Calibri" w:cs="Times New Roman"/>
          <w:color w:val="000000"/>
        </w:rPr>
        <w:t>Zeros were reported for FFY 2015 IDEA Section 611 and Section 619 allocations (columns A2B and A3B) for</w:t>
      </w:r>
      <w:r w:rsidR="00DA1B55" w:rsidRPr="00DA1B55">
        <w:rPr>
          <w:rFonts w:ascii="Calibri" w:eastAsia="Times New Roman" w:hAnsi="Calibri" w:cs="Times New Roman"/>
          <w:color w:val="000000"/>
        </w:rPr>
        <w:t xml:space="preserve"> Stehekin School District</w:t>
      </w:r>
      <w:r>
        <w:rPr>
          <w:rFonts w:ascii="Calibri" w:eastAsia="Times New Roman" w:hAnsi="Calibri" w:cs="Times New Roman"/>
          <w:color w:val="000000"/>
        </w:rPr>
        <w:t xml:space="preserve"> because</w:t>
      </w:r>
      <w:r w:rsidR="00DA1B55" w:rsidRPr="00DA1B55">
        <w:rPr>
          <w:rFonts w:ascii="Calibri" w:eastAsia="Times New Roman" w:hAnsi="Calibri" w:cs="Times New Roman"/>
          <w:color w:val="000000"/>
        </w:rPr>
        <w:t xml:space="preserve"> had no students enrolled district wide (not just no students in special education). </w:t>
      </w:r>
    </w:p>
    <w:p w14:paraId="1D08F8FC" w14:textId="77777777" w:rsidR="00763DB1" w:rsidRDefault="00763DB1" w:rsidP="00756429">
      <w:pPr>
        <w:ind w:firstLine="0"/>
        <w:rPr>
          <w:rFonts w:ascii="Calibri" w:eastAsia="Times New Roman" w:hAnsi="Calibri" w:cs="Times New Roman"/>
          <w:color w:val="000000"/>
        </w:rPr>
      </w:pPr>
    </w:p>
    <w:p w14:paraId="47512B77" w14:textId="572B327D" w:rsidR="00DA1B55" w:rsidRDefault="003B32E0" w:rsidP="00756429">
      <w:pPr>
        <w:ind w:firstLine="0"/>
        <w:rPr>
          <w:rFonts w:ascii="Calibri" w:eastAsia="Times New Roman" w:hAnsi="Calibri" w:cs="Times New Roman"/>
          <w:color w:val="000000"/>
        </w:rPr>
      </w:pPr>
      <w:r>
        <w:rPr>
          <w:rFonts w:ascii="Calibri" w:eastAsia="Times New Roman" w:hAnsi="Calibri" w:cs="Times New Roman"/>
          <w:color w:val="000000"/>
        </w:rPr>
        <w:t xml:space="preserve">Zero was reported for FFY 2015 IDEA Section 619 allocation (column A3B) for </w:t>
      </w:r>
      <w:r w:rsidR="00DA1B55" w:rsidRPr="00DA1B55">
        <w:rPr>
          <w:rFonts w:ascii="Calibri" w:eastAsia="Times New Roman" w:hAnsi="Calibri" w:cs="Times New Roman"/>
          <w:color w:val="000000"/>
        </w:rPr>
        <w:t>Damman School District</w:t>
      </w:r>
      <w:r>
        <w:rPr>
          <w:rFonts w:ascii="Calibri" w:eastAsia="Times New Roman" w:hAnsi="Calibri" w:cs="Times New Roman"/>
          <w:color w:val="000000"/>
        </w:rPr>
        <w:t xml:space="preserve"> because it</w:t>
      </w:r>
      <w:r w:rsidR="002E5F4E">
        <w:rPr>
          <w:rFonts w:ascii="Calibri" w:eastAsia="Times New Roman" w:hAnsi="Calibri" w:cs="Times New Roman"/>
          <w:color w:val="000000"/>
        </w:rPr>
        <w:t xml:space="preserve"> had no</w:t>
      </w:r>
      <w:r w:rsidR="00DA1B55" w:rsidRPr="00DA1B55">
        <w:rPr>
          <w:rFonts w:ascii="Calibri" w:eastAsia="Times New Roman" w:hAnsi="Calibri" w:cs="Times New Roman"/>
          <w:color w:val="000000"/>
        </w:rPr>
        <w:t xml:space="preserve"> student enrolled district-wide in the age group of 3 to 5 year olds. </w:t>
      </w:r>
    </w:p>
    <w:p w14:paraId="791B4224" w14:textId="77777777" w:rsidR="004415B5" w:rsidRDefault="004415B5" w:rsidP="00756429">
      <w:pPr>
        <w:ind w:firstLine="0"/>
        <w:rPr>
          <w:rFonts w:ascii="Calibri" w:eastAsia="Times New Roman" w:hAnsi="Calibri" w:cs="Times New Roman"/>
          <w:color w:val="000000"/>
        </w:rPr>
      </w:pPr>
    </w:p>
    <w:p w14:paraId="27C3BDC2" w14:textId="14D040C7" w:rsidR="00DA1B55" w:rsidRDefault="003B32E0" w:rsidP="00756429">
      <w:pPr>
        <w:ind w:firstLine="0"/>
        <w:rPr>
          <w:rFonts w:ascii="Calibri" w:eastAsia="Times New Roman" w:hAnsi="Calibri" w:cs="Times New Roman"/>
          <w:color w:val="000000"/>
        </w:rPr>
      </w:pPr>
      <w:r>
        <w:rPr>
          <w:rFonts w:ascii="Calibri" w:eastAsia="Times New Roman" w:hAnsi="Calibri" w:cs="Times New Roman"/>
          <w:color w:val="000000"/>
        </w:rPr>
        <w:t xml:space="preserve">NA was reported for FFY 2014 IDEA Section 611 and 619 allocations (columns A2A and A3A) and LEA determination (column B2) for </w:t>
      </w:r>
      <w:r w:rsidR="00DA1B55" w:rsidRPr="00DA1B55">
        <w:rPr>
          <w:rFonts w:ascii="Calibri" w:eastAsia="Times New Roman" w:hAnsi="Calibri" w:cs="Times New Roman"/>
          <w:color w:val="000000"/>
        </w:rPr>
        <w:t>LaCenter School District</w:t>
      </w:r>
      <w:r>
        <w:rPr>
          <w:rFonts w:ascii="Calibri" w:eastAsia="Times New Roman" w:hAnsi="Calibri" w:cs="Times New Roman"/>
          <w:color w:val="000000"/>
        </w:rPr>
        <w:t xml:space="preserve"> because it</w:t>
      </w:r>
      <w:r w:rsidR="00DA1B55" w:rsidRPr="00DA1B55">
        <w:rPr>
          <w:rFonts w:ascii="Calibri" w:eastAsia="Times New Roman" w:hAnsi="Calibri" w:cs="Times New Roman"/>
          <w:color w:val="000000"/>
        </w:rPr>
        <w:t xml:space="preserve"> is a new LEA for serving students in special education. </w:t>
      </w:r>
    </w:p>
    <w:p w14:paraId="66794A2A" w14:textId="3A3643AE" w:rsidR="00DA1B55" w:rsidRPr="00D379F6" w:rsidRDefault="00DA1B55" w:rsidP="00D379F6">
      <w:pPr>
        <w:pStyle w:val="Heading1"/>
      </w:pPr>
      <w:r>
        <w:rPr>
          <w:rFonts w:asciiTheme="minorHAnsi" w:eastAsia="Times New Roman" w:hAnsiTheme="minorHAnsi"/>
          <w:color w:val="000000" w:themeColor="text1"/>
        </w:rPr>
        <w:t>West Virginia</w:t>
      </w:r>
    </w:p>
    <w:p w14:paraId="561F1AE0" w14:textId="70CBC5B7" w:rsidR="00DA1B55" w:rsidRPr="000706F1" w:rsidRDefault="00FD2D0C" w:rsidP="00756429">
      <w:pPr>
        <w:ind w:firstLine="0"/>
        <w:rPr>
          <w:rFonts w:ascii="Calibri" w:eastAsia="Times New Roman" w:hAnsi="Calibri" w:cs="Times New Roman"/>
          <w:color w:val="000000"/>
        </w:rPr>
      </w:pPr>
      <w:r>
        <w:rPr>
          <w:rFonts w:ascii="Calibri" w:eastAsia="Times New Roman" w:hAnsi="Calibri" w:cs="Times New Roman"/>
          <w:color w:val="000000"/>
        </w:rPr>
        <w:t>Zero was reported for FFY 2014 IDEA Section 619 allocations (column A3A) for</w:t>
      </w:r>
      <w:r w:rsidRPr="00DA1B55">
        <w:rPr>
          <w:rFonts w:ascii="Calibri" w:eastAsia="Times New Roman" w:hAnsi="Calibri" w:cs="Times New Roman"/>
          <w:color w:val="000000"/>
        </w:rPr>
        <w:t xml:space="preserve"> the LEA "Institutional Educational Programs", NCESID 5400511 </w:t>
      </w:r>
      <w:r>
        <w:rPr>
          <w:rFonts w:ascii="Calibri" w:eastAsia="Times New Roman" w:hAnsi="Calibri" w:cs="Times New Roman"/>
          <w:color w:val="000000"/>
        </w:rPr>
        <w:t xml:space="preserve">because </w:t>
      </w:r>
      <w:r w:rsidRPr="00DA1B55">
        <w:rPr>
          <w:rFonts w:ascii="Calibri" w:eastAsia="Times New Roman" w:hAnsi="Calibri" w:cs="Times New Roman"/>
          <w:color w:val="000000"/>
        </w:rPr>
        <w:t>this LEA has no preschool aged students enrolled and therefore receive</w:t>
      </w:r>
      <w:r>
        <w:rPr>
          <w:rFonts w:ascii="Calibri" w:eastAsia="Times New Roman" w:hAnsi="Calibri" w:cs="Times New Roman"/>
          <w:color w:val="000000"/>
        </w:rPr>
        <w:t>d</w:t>
      </w:r>
      <w:r w:rsidRPr="00DA1B55">
        <w:rPr>
          <w:rFonts w:ascii="Calibri" w:eastAsia="Times New Roman" w:hAnsi="Calibri" w:cs="Times New Roman"/>
          <w:color w:val="000000"/>
        </w:rPr>
        <w:t xml:space="preserve"> no funding. </w:t>
      </w:r>
      <w:r w:rsidR="00B731B8">
        <w:rPr>
          <w:rFonts w:ascii="Calibri" w:eastAsia="Times New Roman" w:hAnsi="Calibri" w:cs="Times New Roman"/>
          <w:color w:val="000000"/>
        </w:rPr>
        <w:t xml:space="preserve">Zero was reported for FFY 2015 IDEA Section 619 allocations (column A3B) for </w:t>
      </w:r>
      <w:r w:rsidR="00B731B8" w:rsidRPr="00B731B8">
        <w:rPr>
          <w:rFonts w:ascii="Calibri" w:eastAsia="Times New Roman" w:hAnsi="Calibri" w:cs="Times New Roman"/>
          <w:color w:val="000000"/>
        </w:rPr>
        <w:t>the LEA "Institutional Educational Programs", NCESID 5400511</w:t>
      </w:r>
      <w:r w:rsidR="00B731B8">
        <w:rPr>
          <w:rFonts w:ascii="Calibri" w:eastAsia="Times New Roman" w:hAnsi="Calibri" w:cs="Times New Roman"/>
          <w:color w:val="000000"/>
        </w:rPr>
        <w:t xml:space="preserve">, </w:t>
      </w:r>
      <w:r w:rsidR="00DA1B55" w:rsidRPr="00DA1B55">
        <w:rPr>
          <w:rFonts w:ascii="Calibri" w:eastAsia="Times New Roman" w:hAnsi="Calibri" w:cs="Times New Roman"/>
          <w:color w:val="000000"/>
        </w:rPr>
        <w:t>because this LEA does not serve any preschool students, ages 3-5.</w:t>
      </w:r>
    </w:p>
    <w:p w14:paraId="503E649D" w14:textId="59310220" w:rsidR="00DA1B55" w:rsidRPr="00D379F6" w:rsidRDefault="00DA1B55" w:rsidP="00D379F6">
      <w:pPr>
        <w:pStyle w:val="Heading1"/>
      </w:pPr>
      <w:r>
        <w:rPr>
          <w:rFonts w:asciiTheme="minorHAnsi" w:eastAsia="Times New Roman" w:hAnsiTheme="minorHAnsi"/>
          <w:color w:val="000000" w:themeColor="text1"/>
        </w:rPr>
        <w:t>Wisconsin</w:t>
      </w:r>
    </w:p>
    <w:p w14:paraId="21ED3860" w14:textId="5BB1C408" w:rsidR="0004519A" w:rsidRPr="0004519A" w:rsidRDefault="008123E1" w:rsidP="00DA626C">
      <w:pPr>
        <w:ind w:firstLine="0"/>
        <w:rPr>
          <w:rFonts w:ascii="Calibri" w:eastAsia="Times New Roman" w:hAnsi="Calibri" w:cs="Times New Roman"/>
          <w:color w:val="000000"/>
        </w:rPr>
      </w:pPr>
      <w:r>
        <w:rPr>
          <w:rFonts w:ascii="Calibri" w:eastAsia="Times New Roman" w:hAnsi="Calibri" w:cs="Times New Roman"/>
          <w:color w:val="000000"/>
        </w:rPr>
        <w:t xml:space="preserve">NA was reported for FFY 2014 IDEA Section 611 </w:t>
      </w:r>
      <w:r w:rsidR="00C52C3E">
        <w:rPr>
          <w:rFonts w:ascii="Calibri" w:eastAsia="Times New Roman" w:hAnsi="Calibri" w:cs="Times New Roman"/>
          <w:color w:val="000000"/>
        </w:rPr>
        <w:t xml:space="preserve">and Section 619 </w:t>
      </w:r>
      <w:r>
        <w:rPr>
          <w:rFonts w:ascii="Calibri" w:eastAsia="Times New Roman" w:hAnsi="Calibri" w:cs="Times New Roman"/>
          <w:color w:val="000000"/>
        </w:rPr>
        <w:t>allocation</w:t>
      </w:r>
      <w:r w:rsidR="00C52C3E">
        <w:rPr>
          <w:rFonts w:ascii="Calibri" w:eastAsia="Times New Roman" w:hAnsi="Calibri" w:cs="Times New Roman"/>
          <w:color w:val="000000"/>
        </w:rPr>
        <w:t>s</w:t>
      </w:r>
      <w:r>
        <w:rPr>
          <w:rFonts w:ascii="Calibri" w:eastAsia="Times New Roman" w:hAnsi="Calibri" w:cs="Times New Roman"/>
          <w:color w:val="000000"/>
        </w:rPr>
        <w:t xml:space="preserve"> (column</w:t>
      </w:r>
      <w:r w:rsidR="00C52C3E">
        <w:rPr>
          <w:rFonts w:ascii="Calibri" w:eastAsia="Times New Roman" w:hAnsi="Calibri" w:cs="Times New Roman"/>
          <w:color w:val="000000"/>
        </w:rPr>
        <w:t>s</w:t>
      </w:r>
      <w:r>
        <w:rPr>
          <w:rFonts w:ascii="Calibri" w:eastAsia="Times New Roman" w:hAnsi="Calibri" w:cs="Times New Roman"/>
          <w:color w:val="000000"/>
        </w:rPr>
        <w:t xml:space="preserve"> </w:t>
      </w:r>
      <w:r w:rsidR="0004519A" w:rsidRPr="0004519A">
        <w:rPr>
          <w:rFonts w:ascii="Calibri" w:eastAsia="Times New Roman" w:hAnsi="Calibri" w:cs="Times New Roman"/>
          <w:color w:val="000000"/>
        </w:rPr>
        <w:t>A2A</w:t>
      </w:r>
      <w:r w:rsidR="00C52C3E">
        <w:rPr>
          <w:rFonts w:ascii="Calibri" w:eastAsia="Times New Roman" w:hAnsi="Calibri" w:cs="Times New Roman"/>
          <w:color w:val="000000"/>
        </w:rPr>
        <w:t xml:space="preserve"> and A3A</w:t>
      </w:r>
      <w:r>
        <w:rPr>
          <w:rFonts w:ascii="Calibri" w:eastAsia="Times New Roman" w:hAnsi="Calibri" w:cs="Times New Roman"/>
          <w:color w:val="000000"/>
        </w:rPr>
        <w:t>) for</w:t>
      </w:r>
      <w:r w:rsidR="0004519A" w:rsidRPr="0004519A">
        <w:rPr>
          <w:rFonts w:ascii="Calibri" w:eastAsia="Times New Roman" w:hAnsi="Calibri" w:cs="Times New Roman"/>
          <w:color w:val="000000"/>
        </w:rPr>
        <w:t xml:space="preserve"> La Casa de Esperanza Charter School (5500073) and Seeds of Health Inc (5500074) </w:t>
      </w:r>
      <w:r>
        <w:rPr>
          <w:rFonts w:ascii="Calibri" w:eastAsia="Times New Roman" w:hAnsi="Calibri" w:cs="Times New Roman"/>
          <w:color w:val="000000"/>
        </w:rPr>
        <w:t xml:space="preserve">because they </w:t>
      </w:r>
      <w:r w:rsidR="0004519A" w:rsidRPr="0004519A">
        <w:rPr>
          <w:rFonts w:ascii="Calibri" w:eastAsia="Times New Roman" w:hAnsi="Calibri" w:cs="Times New Roman"/>
          <w:color w:val="000000"/>
        </w:rPr>
        <w:t>did not receive an IDEA Section 611</w:t>
      </w:r>
      <w:r w:rsidR="00C52C3E">
        <w:rPr>
          <w:rFonts w:ascii="Calibri" w:eastAsia="Times New Roman" w:hAnsi="Calibri" w:cs="Times New Roman"/>
          <w:color w:val="000000"/>
        </w:rPr>
        <w:t xml:space="preserve"> or an IDEA Section 619</w:t>
      </w:r>
      <w:r w:rsidR="0004519A" w:rsidRPr="0004519A">
        <w:rPr>
          <w:rFonts w:ascii="Calibri" w:eastAsia="Times New Roman" w:hAnsi="Calibri" w:cs="Times New Roman"/>
          <w:color w:val="000000"/>
        </w:rPr>
        <w:t xml:space="preserve"> FFY 2014 allocation </w:t>
      </w:r>
      <w:r>
        <w:rPr>
          <w:rFonts w:ascii="Calibri" w:eastAsia="Times New Roman" w:hAnsi="Calibri" w:cs="Times New Roman"/>
          <w:color w:val="000000"/>
        </w:rPr>
        <w:t>since</w:t>
      </w:r>
      <w:r w:rsidR="0004519A" w:rsidRPr="0004519A">
        <w:rPr>
          <w:rFonts w:ascii="Calibri" w:eastAsia="Times New Roman" w:hAnsi="Calibri" w:cs="Times New Roman"/>
          <w:color w:val="000000"/>
        </w:rPr>
        <w:t xml:space="preserve"> they are newly established charter schools that were not in operation in FFY 2014.</w:t>
      </w:r>
    </w:p>
    <w:p w14:paraId="080C4D9B" w14:textId="77777777" w:rsidR="00763DB1" w:rsidRPr="0004519A" w:rsidRDefault="00763DB1" w:rsidP="0004519A">
      <w:pPr>
        <w:ind w:firstLine="0"/>
        <w:rPr>
          <w:rFonts w:ascii="Calibri" w:eastAsia="Times New Roman" w:hAnsi="Calibri" w:cs="Times New Roman"/>
          <w:color w:val="000000"/>
        </w:rPr>
      </w:pPr>
    </w:p>
    <w:p w14:paraId="72D6DB5A" w14:textId="5E1EF10A" w:rsidR="0004519A" w:rsidRPr="0004519A" w:rsidRDefault="00C52C3E" w:rsidP="0004519A">
      <w:pPr>
        <w:ind w:firstLine="0"/>
        <w:rPr>
          <w:rFonts w:ascii="Calibri" w:eastAsia="Times New Roman" w:hAnsi="Calibri" w:cs="Times New Roman"/>
          <w:color w:val="000000"/>
        </w:rPr>
      </w:pPr>
      <w:r>
        <w:rPr>
          <w:rFonts w:ascii="Calibri" w:eastAsia="Times New Roman" w:hAnsi="Calibri" w:cs="Times New Roman"/>
          <w:color w:val="000000"/>
        </w:rPr>
        <w:t>NA was reported for</w:t>
      </w:r>
      <w:r w:rsidR="0004519A" w:rsidRPr="0004519A">
        <w:rPr>
          <w:rFonts w:ascii="Calibri" w:eastAsia="Times New Roman" w:hAnsi="Calibri" w:cs="Times New Roman"/>
          <w:color w:val="000000"/>
        </w:rPr>
        <w:t xml:space="preserve"> Total LEA/ESA allocations for Section 619 FFY 2014 and FFY 2015 </w:t>
      </w:r>
      <w:r>
        <w:rPr>
          <w:rFonts w:ascii="Calibri" w:eastAsia="Times New Roman" w:hAnsi="Calibri" w:cs="Times New Roman"/>
          <w:color w:val="000000"/>
        </w:rPr>
        <w:t xml:space="preserve">(columns A3A and A3B) for </w:t>
      </w:r>
      <w:r w:rsidR="0004519A" w:rsidRPr="0004519A">
        <w:rPr>
          <w:rFonts w:ascii="Calibri" w:eastAsia="Times New Roman" w:hAnsi="Calibri" w:cs="Times New Roman"/>
          <w:color w:val="000000"/>
        </w:rPr>
        <w:t xml:space="preserve">the Wisconsin Department of Corrections (5500035), Milwaukee Collegiate Academy (5500066), Escuela Verde (5500069), Nicolet UHS (5505490), Hartford UHS (5506120), Arrowhead UHS (5506180), Lake Geneva-Genoa City UHS (5507650), Lakeland UHS (5509630), Norris (5510710), Central/Westosha UHS (5513290), Union Grove UHS (5515150), Big Foot UHS (5515480), Waterford UHS (5515600), Wilmot UHS (5516770) </w:t>
      </w:r>
      <w:r>
        <w:rPr>
          <w:rFonts w:ascii="Calibri" w:eastAsia="Times New Roman" w:hAnsi="Calibri" w:cs="Times New Roman"/>
          <w:color w:val="000000"/>
        </w:rPr>
        <w:t xml:space="preserve">because they </w:t>
      </w:r>
      <w:r w:rsidR="0004519A" w:rsidRPr="0004519A">
        <w:rPr>
          <w:rFonts w:ascii="Calibri" w:eastAsia="Times New Roman" w:hAnsi="Calibri" w:cs="Times New Roman"/>
          <w:color w:val="000000"/>
        </w:rPr>
        <w:t xml:space="preserve">did not receive an IDEA Section 619 FFY2014 or FFY 2015 allocation </w:t>
      </w:r>
      <w:r>
        <w:rPr>
          <w:rFonts w:ascii="Calibri" w:eastAsia="Times New Roman" w:hAnsi="Calibri" w:cs="Times New Roman"/>
          <w:color w:val="000000"/>
        </w:rPr>
        <w:t>since</w:t>
      </w:r>
      <w:r w:rsidR="0004519A" w:rsidRPr="0004519A">
        <w:rPr>
          <w:rFonts w:ascii="Calibri" w:eastAsia="Times New Roman" w:hAnsi="Calibri" w:cs="Times New Roman"/>
          <w:color w:val="000000"/>
        </w:rPr>
        <w:t xml:space="preserve"> they only serve</w:t>
      </w:r>
      <w:r w:rsidR="000D7EA5">
        <w:rPr>
          <w:rFonts w:ascii="Calibri" w:eastAsia="Times New Roman" w:hAnsi="Calibri" w:cs="Times New Roman"/>
          <w:color w:val="000000"/>
        </w:rPr>
        <w:t xml:space="preserve"> children in secondary grades. </w:t>
      </w:r>
      <w:r w:rsidR="0004519A" w:rsidRPr="0004519A">
        <w:rPr>
          <w:rFonts w:ascii="Calibri" w:eastAsia="Times New Roman" w:hAnsi="Calibri" w:cs="Times New Roman"/>
          <w:color w:val="000000"/>
        </w:rPr>
        <w:t>The LEAs do not serve children ages 3 through 5 and so do not receive an IDEA Section 619 allocation.</w:t>
      </w:r>
    </w:p>
    <w:p w14:paraId="4D2005E5" w14:textId="77777777" w:rsidR="0004519A" w:rsidRPr="0004519A" w:rsidRDefault="0004519A" w:rsidP="0004519A">
      <w:pPr>
        <w:ind w:firstLine="0"/>
        <w:rPr>
          <w:rFonts w:ascii="Calibri" w:eastAsia="Times New Roman" w:hAnsi="Calibri" w:cs="Times New Roman"/>
          <w:color w:val="000000"/>
        </w:rPr>
      </w:pPr>
    </w:p>
    <w:p w14:paraId="6802F51A" w14:textId="04936D50" w:rsidR="0004519A" w:rsidRPr="0004519A" w:rsidRDefault="00C52C3E" w:rsidP="0004519A">
      <w:pPr>
        <w:ind w:firstLine="0"/>
        <w:rPr>
          <w:rFonts w:ascii="Calibri" w:eastAsia="Times New Roman" w:hAnsi="Calibri" w:cs="Times New Roman"/>
          <w:color w:val="000000"/>
        </w:rPr>
      </w:pPr>
      <w:r>
        <w:rPr>
          <w:rFonts w:ascii="Calibri" w:eastAsia="Times New Roman" w:hAnsi="Calibri" w:cs="Times New Roman"/>
          <w:color w:val="000000"/>
        </w:rPr>
        <w:t>NA was reported for</w:t>
      </w:r>
      <w:r w:rsidR="0004519A" w:rsidRPr="0004519A">
        <w:rPr>
          <w:rFonts w:ascii="Calibri" w:eastAsia="Times New Roman" w:hAnsi="Calibri" w:cs="Times New Roman"/>
          <w:color w:val="000000"/>
        </w:rPr>
        <w:t xml:space="preserve"> Total LEA/ESA allocations for Section 619 FFY 2014 and FFY 2015 </w:t>
      </w:r>
      <w:r>
        <w:rPr>
          <w:rFonts w:ascii="Calibri" w:eastAsia="Times New Roman" w:hAnsi="Calibri" w:cs="Times New Roman"/>
          <w:color w:val="000000"/>
        </w:rPr>
        <w:t>(columns A3A and A3B) for</w:t>
      </w:r>
      <w:r w:rsidR="0004519A" w:rsidRPr="0004519A">
        <w:rPr>
          <w:rFonts w:ascii="Calibri" w:eastAsia="Times New Roman" w:hAnsi="Calibri" w:cs="Times New Roman"/>
          <w:color w:val="000000"/>
        </w:rPr>
        <w:t xml:space="preserve"> King’s Academy (5500062), Barneveld (5500840) and Dover #1 (5503750) </w:t>
      </w:r>
      <w:r>
        <w:rPr>
          <w:rFonts w:ascii="Calibri" w:eastAsia="Times New Roman" w:hAnsi="Calibri" w:cs="Times New Roman"/>
          <w:color w:val="000000"/>
        </w:rPr>
        <w:t xml:space="preserve">because they </w:t>
      </w:r>
      <w:r w:rsidR="0004519A" w:rsidRPr="0004519A">
        <w:rPr>
          <w:rFonts w:ascii="Calibri" w:eastAsia="Times New Roman" w:hAnsi="Calibri" w:cs="Times New Roman"/>
          <w:color w:val="000000"/>
        </w:rPr>
        <w:t xml:space="preserve">did not receive an IDEA Section 619 allocation </w:t>
      </w:r>
      <w:r>
        <w:rPr>
          <w:rFonts w:ascii="Calibri" w:eastAsia="Times New Roman" w:hAnsi="Calibri" w:cs="Times New Roman"/>
          <w:color w:val="000000"/>
        </w:rPr>
        <w:t>due to</w:t>
      </w:r>
      <w:r w:rsidR="0004519A" w:rsidRPr="0004519A">
        <w:rPr>
          <w:rFonts w:ascii="Calibri" w:eastAsia="Times New Roman" w:hAnsi="Calibri" w:cs="Times New Roman"/>
          <w:color w:val="000000"/>
        </w:rPr>
        <w:t xml:space="preserve"> the L</w:t>
      </w:r>
      <w:r w:rsidR="000D7EA5">
        <w:rPr>
          <w:rFonts w:ascii="Calibri" w:eastAsia="Times New Roman" w:hAnsi="Calibri" w:cs="Times New Roman"/>
          <w:color w:val="000000"/>
        </w:rPr>
        <w:t xml:space="preserve">EAs did not have a base award. </w:t>
      </w:r>
      <w:r w:rsidR="0004519A" w:rsidRPr="0004519A">
        <w:rPr>
          <w:rFonts w:ascii="Calibri" w:eastAsia="Times New Roman" w:hAnsi="Calibri" w:cs="Times New Roman"/>
          <w:color w:val="000000"/>
        </w:rPr>
        <w:t xml:space="preserve">Prior to 2013-14, these LEAs did receive a Section 619 allocation based solely on total student enrollment and poverty.  </w:t>
      </w:r>
      <w:r w:rsidR="0004519A" w:rsidRPr="0004519A">
        <w:rPr>
          <w:rFonts w:ascii="Calibri" w:eastAsia="Times New Roman" w:hAnsi="Calibri" w:cs="Times New Roman"/>
          <w:color w:val="000000"/>
        </w:rPr>
        <w:lastRenderedPageBreak/>
        <w:t>The state’s Section 619 allocation, however, is</w:t>
      </w:r>
      <w:r w:rsidR="000D7EA5">
        <w:rPr>
          <w:rFonts w:ascii="Calibri" w:eastAsia="Times New Roman" w:hAnsi="Calibri" w:cs="Times New Roman"/>
          <w:color w:val="000000"/>
        </w:rPr>
        <w:t xml:space="preserve"> now less than the base award. </w:t>
      </w:r>
      <w:r w:rsidR="0004519A" w:rsidRPr="0004519A">
        <w:rPr>
          <w:rFonts w:ascii="Calibri" w:eastAsia="Times New Roman" w:hAnsi="Calibri" w:cs="Times New Roman"/>
          <w:color w:val="000000"/>
        </w:rPr>
        <w:t>As such, an allocation is no longer distributed to these LEAs based on total student enrollment and poverty.</w:t>
      </w:r>
    </w:p>
    <w:p w14:paraId="5481DCFB" w14:textId="77777777" w:rsidR="0004519A" w:rsidRPr="0004519A" w:rsidRDefault="0004519A" w:rsidP="0004519A">
      <w:pPr>
        <w:ind w:firstLine="0"/>
        <w:rPr>
          <w:rFonts w:ascii="Calibri" w:eastAsia="Times New Roman" w:hAnsi="Calibri" w:cs="Times New Roman"/>
          <w:color w:val="000000"/>
        </w:rPr>
      </w:pPr>
    </w:p>
    <w:p w14:paraId="5979D750" w14:textId="547CB3C8" w:rsidR="0004519A" w:rsidRPr="0004519A" w:rsidRDefault="00F83E9D" w:rsidP="0004519A">
      <w:pPr>
        <w:ind w:firstLine="0"/>
        <w:rPr>
          <w:rFonts w:ascii="Calibri" w:eastAsia="Times New Roman" w:hAnsi="Calibri" w:cs="Times New Roman"/>
          <w:color w:val="000000"/>
        </w:rPr>
      </w:pPr>
      <w:r>
        <w:rPr>
          <w:rFonts w:ascii="Calibri" w:eastAsia="Times New Roman" w:hAnsi="Calibri" w:cs="Times New Roman"/>
          <w:color w:val="000000"/>
        </w:rPr>
        <w:t>NA was reported for</w:t>
      </w:r>
      <w:r w:rsidR="00C52C3E">
        <w:rPr>
          <w:rFonts w:ascii="Calibri" w:eastAsia="Times New Roman" w:hAnsi="Calibri" w:cs="Times New Roman"/>
          <w:color w:val="000000"/>
        </w:rPr>
        <w:t xml:space="preserve"> </w:t>
      </w:r>
      <w:r w:rsidR="0004519A" w:rsidRPr="0004519A">
        <w:rPr>
          <w:rFonts w:ascii="Calibri" w:eastAsia="Times New Roman" w:hAnsi="Calibri" w:cs="Times New Roman"/>
          <w:color w:val="000000"/>
        </w:rPr>
        <w:t xml:space="preserve">Total LEA/ESA allocations for Section 619 FFY 2014 and FFY 2015 </w:t>
      </w:r>
      <w:r>
        <w:rPr>
          <w:rFonts w:ascii="Calibri" w:eastAsia="Times New Roman" w:hAnsi="Calibri" w:cs="Times New Roman"/>
          <w:color w:val="000000"/>
        </w:rPr>
        <w:t>(columns A3A and A3B) for</w:t>
      </w:r>
      <w:r w:rsidR="00C52C3E">
        <w:rPr>
          <w:rFonts w:ascii="Calibri" w:eastAsia="Times New Roman" w:hAnsi="Calibri" w:cs="Times New Roman"/>
          <w:color w:val="000000"/>
        </w:rPr>
        <w:t xml:space="preserve"> </w:t>
      </w:r>
      <w:r w:rsidR="0004519A" w:rsidRPr="0004519A">
        <w:rPr>
          <w:rFonts w:ascii="Calibri" w:eastAsia="Times New Roman" w:hAnsi="Calibri" w:cs="Times New Roman"/>
          <w:color w:val="000000"/>
        </w:rPr>
        <w:t>the Wisconsin School for the Deaf (55F0001)and the WI Center for the Blind &amp; Visually Impaired (55F0002) because the agencies did not have a base award.</w:t>
      </w:r>
    </w:p>
    <w:p w14:paraId="324602B0" w14:textId="77777777" w:rsidR="0004519A" w:rsidRPr="0004519A" w:rsidRDefault="0004519A" w:rsidP="0004519A">
      <w:pPr>
        <w:ind w:firstLine="0"/>
        <w:rPr>
          <w:rFonts w:ascii="Calibri" w:eastAsia="Times New Roman" w:hAnsi="Calibri" w:cs="Times New Roman"/>
          <w:color w:val="000000"/>
        </w:rPr>
      </w:pPr>
    </w:p>
    <w:p w14:paraId="6E4CADC0" w14:textId="3D52E284" w:rsidR="0004519A" w:rsidRPr="0004519A" w:rsidRDefault="0063585A" w:rsidP="0004519A">
      <w:pPr>
        <w:ind w:firstLine="0"/>
        <w:rPr>
          <w:rFonts w:ascii="Calibri" w:eastAsia="Times New Roman" w:hAnsi="Calibri" w:cs="Times New Roman"/>
          <w:color w:val="000000"/>
        </w:rPr>
      </w:pPr>
      <w:r>
        <w:rPr>
          <w:rFonts w:ascii="Calibri" w:eastAsia="Times New Roman" w:hAnsi="Calibri" w:cs="Times New Roman"/>
          <w:color w:val="000000"/>
        </w:rPr>
        <w:t xml:space="preserve">NA was reported for </w:t>
      </w:r>
      <w:r w:rsidR="0004519A" w:rsidRPr="0004519A">
        <w:rPr>
          <w:rFonts w:ascii="Calibri" w:eastAsia="Times New Roman" w:hAnsi="Calibri" w:cs="Times New Roman"/>
          <w:color w:val="000000"/>
        </w:rPr>
        <w:t>Determination under 34 CFR 300.600(a)(2)</w:t>
      </w:r>
      <w:r>
        <w:rPr>
          <w:rFonts w:ascii="Calibri" w:eastAsia="Times New Roman" w:hAnsi="Calibri" w:cs="Times New Roman"/>
          <w:color w:val="000000"/>
        </w:rPr>
        <w:t xml:space="preserve"> (column B2) for</w:t>
      </w:r>
      <w:r w:rsidR="0004519A" w:rsidRPr="0004519A">
        <w:rPr>
          <w:rFonts w:ascii="Calibri" w:eastAsia="Times New Roman" w:hAnsi="Calibri" w:cs="Times New Roman"/>
          <w:color w:val="000000"/>
        </w:rPr>
        <w:t xml:space="preserve"> the Wisconsin Department of C</w:t>
      </w:r>
      <w:r w:rsidR="00F83E9D">
        <w:rPr>
          <w:rFonts w:ascii="Calibri" w:eastAsia="Times New Roman" w:hAnsi="Calibri" w:cs="Times New Roman"/>
          <w:color w:val="000000"/>
        </w:rPr>
        <w:t>orrections (5500035) and</w:t>
      </w:r>
      <w:r w:rsidR="0004519A" w:rsidRPr="0004519A">
        <w:rPr>
          <w:rFonts w:ascii="Calibri" w:eastAsia="Times New Roman" w:hAnsi="Calibri" w:cs="Times New Roman"/>
          <w:color w:val="000000"/>
        </w:rPr>
        <w:t xml:space="preserve"> the Wisconsin Department of Health Services (5500036), </w:t>
      </w:r>
      <w:r>
        <w:rPr>
          <w:rFonts w:ascii="Calibri" w:eastAsia="Times New Roman" w:hAnsi="Calibri" w:cs="Times New Roman"/>
          <w:color w:val="000000"/>
        </w:rPr>
        <w:t>because they</w:t>
      </w:r>
      <w:r w:rsidR="0004519A" w:rsidRPr="0004519A">
        <w:rPr>
          <w:rFonts w:ascii="Calibri" w:eastAsia="Times New Roman" w:hAnsi="Calibri" w:cs="Times New Roman"/>
          <w:color w:val="000000"/>
        </w:rPr>
        <w:t xml:space="preserve"> are state agencies for which no determination is made.</w:t>
      </w:r>
    </w:p>
    <w:p w14:paraId="0EB29A89" w14:textId="77777777" w:rsidR="0004519A" w:rsidRPr="0004519A" w:rsidRDefault="0004519A" w:rsidP="0004519A">
      <w:pPr>
        <w:ind w:firstLine="0"/>
        <w:rPr>
          <w:rFonts w:ascii="Calibri" w:eastAsia="Times New Roman" w:hAnsi="Calibri" w:cs="Times New Roman"/>
          <w:color w:val="000000"/>
        </w:rPr>
      </w:pPr>
    </w:p>
    <w:p w14:paraId="313F16E7" w14:textId="2FC8C0E3" w:rsidR="0004519A" w:rsidRPr="0004519A" w:rsidRDefault="0063585A" w:rsidP="0004519A">
      <w:pPr>
        <w:ind w:firstLine="0"/>
        <w:rPr>
          <w:rFonts w:ascii="Calibri" w:eastAsia="Times New Roman" w:hAnsi="Calibri" w:cs="Times New Roman"/>
          <w:color w:val="000000"/>
        </w:rPr>
      </w:pPr>
      <w:r>
        <w:rPr>
          <w:rFonts w:ascii="Calibri" w:eastAsia="Times New Roman" w:hAnsi="Calibri" w:cs="Times New Roman"/>
          <w:color w:val="000000"/>
        </w:rPr>
        <w:t xml:space="preserve">NA was reported for </w:t>
      </w:r>
      <w:r w:rsidR="0004519A" w:rsidRPr="0004519A">
        <w:rPr>
          <w:rFonts w:ascii="Calibri" w:eastAsia="Times New Roman" w:hAnsi="Calibri" w:cs="Times New Roman"/>
          <w:color w:val="000000"/>
        </w:rPr>
        <w:t>Determination under 34 CFR  300.600(a)(2)</w:t>
      </w:r>
      <w:r>
        <w:rPr>
          <w:rFonts w:ascii="Calibri" w:eastAsia="Times New Roman" w:hAnsi="Calibri" w:cs="Times New Roman"/>
          <w:color w:val="000000"/>
        </w:rPr>
        <w:t xml:space="preserve"> (column B2) for</w:t>
      </w:r>
      <w:r w:rsidR="0004519A" w:rsidRPr="0004519A">
        <w:rPr>
          <w:rFonts w:ascii="Calibri" w:eastAsia="Times New Roman" w:hAnsi="Calibri" w:cs="Times New Roman"/>
          <w:color w:val="000000"/>
        </w:rPr>
        <w:t xml:space="preserve"> La Casa de Esperanza Charter School (5500073) and Seeds of Health Inc (5500074) </w:t>
      </w:r>
      <w:r>
        <w:rPr>
          <w:rFonts w:ascii="Calibri" w:eastAsia="Times New Roman" w:hAnsi="Calibri" w:cs="Times New Roman"/>
          <w:color w:val="000000"/>
        </w:rPr>
        <w:t xml:space="preserve">because they </w:t>
      </w:r>
      <w:r w:rsidR="0004519A" w:rsidRPr="0004519A">
        <w:rPr>
          <w:rFonts w:ascii="Calibri" w:eastAsia="Times New Roman" w:hAnsi="Calibri" w:cs="Times New Roman"/>
          <w:color w:val="000000"/>
        </w:rPr>
        <w:t>are newly established charter schools that were not in operation in FFY 2014</w:t>
      </w:r>
      <w:r>
        <w:rPr>
          <w:rFonts w:ascii="Calibri" w:eastAsia="Times New Roman" w:hAnsi="Calibri" w:cs="Times New Roman"/>
          <w:color w:val="000000"/>
        </w:rPr>
        <w:t xml:space="preserve"> and </w:t>
      </w:r>
      <w:r w:rsidR="0004519A" w:rsidRPr="0004519A">
        <w:rPr>
          <w:rFonts w:ascii="Calibri" w:eastAsia="Times New Roman" w:hAnsi="Calibri" w:cs="Times New Roman"/>
          <w:color w:val="000000"/>
        </w:rPr>
        <w:t>data was not available to make a determination.</w:t>
      </w:r>
    </w:p>
    <w:p w14:paraId="5C5E7A8D" w14:textId="77777777" w:rsidR="0004519A" w:rsidRPr="0004519A" w:rsidRDefault="0004519A" w:rsidP="0004519A">
      <w:pPr>
        <w:ind w:firstLine="0"/>
        <w:rPr>
          <w:rFonts w:ascii="Calibri" w:eastAsia="Times New Roman" w:hAnsi="Calibri" w:cs="Times New Roman"/>
          <w:color w:val="000000"/>
        </w:rPr>
      </w:pPr>
    </w:p>
    <w:p w14:paraId="5BAED80B" w14:textId="439CA3A0" w:rsidR="0004519A" w:rsidRPr="000706F1" w:rsidRDefault="00C35A27" w:rsidP="00756429">
      <w:pPr>
        <w:ind w:firstLine="0"/>
        <w:rPr>
          <w:rFonts w:ascii="Calibri" w:eastAsia="Times New Roman" w:hAnsi="Calibri" w:cs="Times New Roman"/>
          <w:color w:val="000000"/>
        </w:rPr>
      </w:pPr>
      <w:r w:rsidRPr="00C35A27">
        <w:rPr>
          <w:rFonts w:ascii="Calibri" w:eastAsia="Times New Roman" w:hAnsi="Calibri" w:cs="Times New Roman"/>
          <w:color w:val="000000"/>
        </w:rPr>
        <w:t>Milwaukee (5509600) and Racine (5512360)</w:t>
      </w:r>
      <w:r w:rsidR="0004519A" w:rsidRPr="0004519A">
        <w:rPr>
          <w:rFonts w:ascii="Calibri" w:eastAsia="Times New Roman" w:hAnsi="Calibri" w:cs="Times New Roman"/>
          <w:color w:val="000000"/>
        </w:rPr>
        <w:t xml:space="preserve"> reserved greater than 15% of the total allocation</w:t>
      </w:r>
      <w:r>
        <w:rPr>
          <w:rFonts w:ascii="Calibri" w:eastAsia="Times New Roman" w:hAnsi="Calibri" w:cs="Times New Roman"/>
          <w:color w:val="000000"/>
        </w:rPr>
        <w:t>. B</w:t>
      </w:r>
      <w:r w:rsidR="0004519A" w:rsidRPr="0004519A">
        <w:rPr>
          <w:rFonts w:ascii="Calibri" w:eastAsia="Times New Roman" w:hAnsi="Calibri" w:cs="Times New Roman"/>
          <w:color w:val="000000"/>
        </w:rPr>
        <w:t>oth</w:t>
      </w:r>
      <w:r>
        <w:rPr>
          <w:rFonts w:ascii="Calibri" w:eastAsia="Times New Roman" w:hAnsi="Calibri" w:cs="Times New Roman"/>
          <w:color w:val="000000"/>
        </w:rPr>
        <w:t xml:space="preserve"> LEAs</w:t>
      </w:r>
      <w:r w:rsidR="0004519A" w:rsidRPr="0004519A">
        <w:rPr>
          <w:rFonts w:ascii="Calibri" w:eastAsia="Times New Roman" w:hAnsi="Calibri" w:cs="Times New Roman"/>
          <w:color w:val="000000"/>
        </w:rPr>
        <w:t xml:space="preserve"> were identified in FFY 2014 as CEIS required due to significant disproportionality and had required CEIS carry-over from FFY 2014 in addition to the amount reserved f</w:t>
      </w:r>
      <w:r w:rsidR="0004519A">
        <w:rPr>
          <w:rFonts w:ascii="Calibri" w:eastAsia="Times New Roman" w:hAnsi="Calibri" w:cs="Times New Roman"/>
          <w:color w:val="000000"/>
        </w:rPr>
        <w:t>or voluntary CEIS for FFY 2015.</w:t>
      </w:r>
    </w:p>
    <w:p w14:paraId="6CA0025D" w14:textId="044A2D19" w:rsidR="0004519A" w:rsidRPr="00D379F6" w:rsidRDefault="0004519A" w:rsidP="00D379F6">
      <w:pPr>
        <w:pStyle w:val="Heading1"/>
      </w:pPr>
      <w:r>
        <w:rPr>
          <w:rFonts w:asciiTheme="minorHAnsi" w:eastAsia="Times New Roman" w:hAnsiTheme="minorHAnsi"/>
          <w:color w:val="000000" w:themeColor="text1"/>
        </w:rPr>
        <w:t>Wyoming</w:t>
      </w:r>
    </w:p>
    <w:p w14:paraId="5187899E" w14:textId="6BC28B48" w:rsidR="0004519A" w:rsidRPr="000706F1" w:rsidRDefault="0004519A" w:rsidP="00756429">
      <w:pPr>
        <w:ind w:firstLine="0"/>
        <w:rPr>
          <w:rFonts w:ascii="Calibri" w:eastAsia="Times New Roman" w:hAnsi="Calibri" w:cs="Times New Roman"/>
          <w:color w:val="000000"/>
        </w:rPr>
      </w:pPr>
      <w:r w:rsidRPr="0004519A">
        <w:rPr>
          <w:rFonts w:ascii="Calibri" w:eastAsia="Times New Roman" w:hAnsi="Calibri" w:cs="Times New Roman"/>
          <w:color w:val="000000"/>
        </w:rPr>
        <w:t>Hot Springs #1 (0901000)</w:t>
      </w:r>
      <w:r w:rsidR="00AA19D0">
        <w:rPr>
          <w:rFonts w:ascii="Calibri" w:eastAsia="Times New Roman" w:hAnsi="Calibri" w:cs="Times New Roman"/>
          <w:color w:val="000000"/>
        </w:rPr>
        <w:t xml:space="preserve"> voluntarily reserved more than 15% of IDEA Se</w:t>
      </w:r>
      <w:r w:rsidR="00DB2884">
        <w:rPr>
          <w:rFonts w:ascii="Calibri" w:eastAsia="Times New Roman" w:hAnsi="Calibri" w:cs="Times New Roman"/>
          <w:color w:val="000000"/>
        </w:rPr>
        <w:t xml:space="preserve">ction 611 and 619 allocations. </w:t>
      </w:r>
      <w:r w:rsidR="00AA19D0">
        <w:rPr>
          <w:rFonts w:ascii="Calibri" w:eastAsia="Times New Roman" w:hAnsi="Calibri" w:cs="Times New Roman"/>
          <w:color w:val="000000"/>
        </w:rPr>
        <w:t>They</w:t>
      </w:r>
      <w:r w:rsidRPr="0004519A">
        <w:rPr>
          <w:rFonts w:ascii="Calibri" w:eastAsia="Times New Roman" w:hAnsi="Calibri" w:cs="Times New Roman"/>
          <w:color w:val="000000"/>
        </w:rPr>
        <w:t xml:space="preserve"> over spent money ($4,428.08) from the 2015-2016 611 grant in the area of CEIS. The over expenditure happened because Hot Springs #1 had removed a position for the behavior program, therefore monies lasted longer. The CEIS portion was primarily used for their Lights On Program that operates after school hours providing support and screening for students with potential disabilities.  </w:t>
      </w:r>
    </w:p>
    <w:sectPr w:rsidR="0004519A" w:rsidRPr="000706F1" w:rsidSect="00676A1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876A91" w14:textId="77777777" w:rsidR="007C75E9" w:rsidRDefault="007C75E9">
      <w:r>
        <w:separator/>
      </w:r>
    </w:p>
  </w:endnote>
  <w:endnote w:type="continuationSeparator" w:id="0">
    <w:p w14:paraId="525AB269" w14:textId="77777777" w:rsidR="007C75E9" w:rsidRDefault="007C7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5699732"/>
      <w:docPartObj>
        <w:docPartGallery w:val="Page Numbers (Bottom of Page)"/>
        <w:docPartUnique/>
      </w:docPartObj>
    </w:sdtPr>
    <w:sdtEndPr>
      <w:rPr>
        <w:noProof/>
      </w:rPr>
    </w:sdtEndPr>
    <w:sdtContent>
      <w:p w14:paraId="028D9D6B" w14:textId="57EBEF0D" w:rsidR="004C1664" w:rsidRDefault="004C1664">
        <w:pPr>
          <w:pStyle w:val="Footer"/>
          <w:jc w:val="right"/>
        </w:pPr>
        <w:r>
          <w:fldChar w:fldCharType="begin"/>
        </w:r>
        <w:r>
          <w:instrText xml:space="preserve"> PAGE   \* MERGEFORMAT </w:instrText>
        </w:r>
        <w:r>
          <w:fldChar w:fldCharType="separate"/>
        </w:r>
        <w:r w:rsidR="000C51BC">
          <w:rPr>
            <w:noProof/>
          </w:rPr>
          <w:t>16</w:t>
        </w:r>
        <w:r>
          <w:rPr>
            <w:noProof/>
          </w:rPr>
          <w:fldChar w:fldCharType="end"/>
        </w:r>
      </w:p>
    </w:sdtContent>
  </w:sdt>
  <w:p w14:paraId="616E9C63" w14:textId="77777777" w:rsidR="004C1664" w:rsidRDefault="004C16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ADBA02" w14:textId="77777777" w:rsidR="007C75E9" w:rsidRDefault="007C75E9">
      <w:r>
        <w:separator/>
      </w:r>
    </w:p>
  </w:footnote>
  <w:footnote w:type="continuationSeparator" w:id="0">
    <w:p w14:paraId="592CB105" w14:textId="77777777" w:rsidR="007C75E9" w:rsidRDefault="007C75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329C4"/>
    <w:multiLevelType w:val="hybridMultilevel"/>
    <w:tmpl w:val="B6AC6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6A24F9"/>
    <w:multiLevelType w:val="hybridMultilevel"/>
    <w:tmpl w:val="30B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24439F"/>
    <w:multiLevelType w:val="hybridMultilevel"/>
    <w:tmpl w:val="D742B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070C70"/>
    <w:multiLevelType w:val="hybridMultilevel"/>
    <w:tmpl w:val="A1E2E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BF7413"/>
    <w:multiLevelType w:val="hybridMultilevel"/>
    <w:tmpl w:val="5BA2D644"/>
    <w:lvl w:ilvl="0" w:tplc="44DCFCC2">
      <w:start w:val="1"/>
      <w:numFmt w:val="decimal"/>
      <w:lvlText w:val="%1."/>
      <w:lvlJc w:val="left"/>
      <w:pPr>
        <w:ind w:left="720" w:hanging="360"/>
      </w:pPr>
      <w:rPr>
        <w:rFonts w:asciiTheme="minorHAnsi" w:eastAsiaTheme="minorEastAsia" w:hAnsiTheme="minorHAnsi"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B06826"/>
    <w:multiLevelType w:val="hybridMultilevel"/>
    <w:tmpl w:val="792E3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31189E"/>
    <w:multiLevelType w:val="hybridMultilevel"/>
    <w:tmpl w:val="59103326"/>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7" w15:restartNumberingAfterBreak="0">
    <w:nsid w:val="57F47027"/>
    <w:multiLevelType w:val="hybridMultilevel"/>
    <w:tmpl w:val="929E35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8C71B8A"/>
    <w:multiLevelType w:val="hybridMultilevel"/>
    <w:tmpl w:val="54303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8B10E2"/>
    <w:multiLevelType w:val="hybridMultilevel"/>
    <w:tmpl w:val="2D7A04F0"/>
    <w:lvl w:ilvl="0" w:tplc="0E8C764E">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3710CB"/>
    <w:multiLevelType w:val="hybridMultilevel"/>
    <w:tmpl w:val="E4ECF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5"/>
  </w:num>
  <w:num w:numId="6">
    <w:abstractNumId w:val="9"/>
  </w:num>
  <w:num w:numId="7">
    <w:abstractNumId w:val="10"/>
  </w:num>
  <w:num w:numId="8">
    <w:abstractNumId w:val="7"/>
  </w:num>
  <w:num w:numId="9">
    <w:abstractNumId w:val="6"/>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844"/>
    <w:rsid w:val="0000101A"/>
    <w:rsid w:val="00006A7B"/>
    <w:rsid w:val="00014D97"/>
    <w:rsid w:val="00015138"/>
    <w:rsid w:val="000238A6"/>
    <w:rsid w:val="0003603B"/>
    <w:rsid w:val="000377A2"/>
    <w:rsid w:val="0004519A"/>
    <w:rsid w:val="00051A1F"/>
    <w:rsid w:val="00062405"/>
    <w:rsid w:val="00067CA3"/>
    <w:rsid w:val="000706F1"/>
    <w:rsid w:val="00077028"/>
    <w:rsid w:val="00082B27"/>
    <w:rsid w:val="00082E3B"/>
    <w:rsid w:val="000907DF"/>
    <w:rsid w:val="00093A9D"/>
    <w:rsid w:val="00095E3F"/>
    <w:rsid w:val="000A7DD9"/>
    <w:rsid w:val="000C51BC"/>
    <w:rsid w:val="000D295D"/>
    <w:rsid w:val="000D3D0B"/>
    <w:rsid w:val="000D7EA5"/>
    <w:rsid w:val="000E0118"/>
    <w:rsid w:val="000F03AA"/>
    <w:rsid w:val="000F4D63"/>
    <w:rsid w:val="001034F8"/>
    <w:rsid w:val="00106A65"/>
    <w:rsid w:val="00110A83"/>
    <w:rsid w:val="00126073"/>
    <w:rsid w:val="00150A14"/>
    <w:rsid w:val="00152DD1"/>
    <w:rsid w:val="0016241F"/>
    <w:rsid w:val="00167F0D"/>
    <w:rsid w:val="00170132"/>
    <w:rsid w:val="00195A2B"/>
    <w:rsid w:val="00197017"/>
    <w:rsid w:val="001D1907"/>
    <w:rsid w:val="001D63BF"/>
    <w:rsid w:val="001D7349"/>
    <w:rsid w:val="001F085C"/>
    <w:rsid w:val="001F7323"/>
    <w:rsid w:val="0022074C"/>
    <w:rsid w:val="00230D99"/>
    <w:rsid w:val="0023493A"/>
    <w:rsid w:val="00234ECB"/>
    <w:rsid w:val="00241985"/>
    <w:rsid w:val="00245F95"/>
    <w:rsid w:val="00253D1E"/>
    <w:rsid w:val="0025428F"/>
    <w:rsid w:val="00254E5D"/>
    <w:rsid w:val="00262853"/>
    <w:rsid w:val="00262C2C"/>
    <w:rsid w:val="00294718"/>
    <w:rsid w:val="002C75AB"/>
    <w:rsid w:val="002D7230"/>
    <w:rsid w:val="002E028B"/>
    <w:rsid w:val="002E59F5"/>
    <w:rsid w:val="002E5F4E"/>
    <w:rsid w:val="002E7ACC"/>
    <w:rsid w:val="003000EC"/>
    <w:rsid w:val="00303164"/>
    <w:rsid w:val="003261DC"/>
    <w:rsid w:val="0032776C"/>
    <w:rsid w:val="00333A45"/>
    <w:rsid w:val="0034048D"/>
    <w:rsid w:val="003444D7"/>
    <w:rsid w:val="003563B1"/>
    <w:rsid w:val="00376F61"/>
    <w:rsid w:val="00381C9E"/>
    <w:rsid w:val="0038295C"/>
    <w:rsid w:val="00382C68"/>
    <w:rsid w:val="00392B9D"/>
    <w:rsid w:val="00392F5D"/>
    <w:rsid w:val="00396070"/>
    <w:rsid w:val="003A4310"/>
    <w:rsid w:val="003B32E0"/>
    <w:rsid w:val="003C24A8"/>
    <w:rsid w:val="003D32C3"/>
    <w:rsid w:val="003E3859"/>
    <w:rsid w:val="003E5410"/>
    <w:rsid w:val="003E7156"/>
    <w:rsid w:val="003F1A74"/>
    <w:rsid w:val="003F7374"/>
    <w:rsid w:val="0041181E"/>
    <w:rsid w:val="00411D80"/>
    <w:rsid w:val="00414CBF"/>
    <w:rsid w:val="0042602F"/>
    <w:rsid w:val="004376C1"/>
    <w:rsid w:val="004415B5"/>
    <w:rsid w:val="00445135"/>
    <w:rsid w:val="0045684E"/>
    <w:rsid w:val="00464941"/>
    <w:rsid w:val="00467301"/>
    <w:rsid w:val="00470232"/>
    <w:rsid w:val="00474468"/>
    <w:rsid w:val="0048792C"/>
    <w:rsid w:val="00494830"/>
    <w:rsid w:val="004A1BE4"/>
    <w:rsid w:val="004A2ED8"/>
    <w:rsid w:val="004B52B9"/>
    <w:rsid w:val="004C1664"/>
    <w:rsid w:val="004D08DC"/>
    <w:rsid w:val="004D1F50"/>
    <w:rsid w:val="004E6699"/>
    <w:rsid w:val="004F10B5"/>
    <w:rsid w:val="004F6601"/>
    <w:rsid w:val="00506774"/>
    <w:rsid w:val="00507E74"/>
    <w:rsid w:val="00511AC4"/>
    <w:rsid w:val="00521E4F"/>
    <w:rsid w:val="00523B03"/>
    <w:rsid w:val="005340D6"/>
    <w:rsid w:val="0054150F"/>
    <w:rsid w:val="005421E4"/>
    <w:rsid w:val="0054409A"/>
    <w:rsid w:val="005703CD"/>
    <w:rsid w:val="00572703"/>
    <w:rsid w:val="005801C7"/>
    <w:rsid w:val="00581EB6"/>
    <w:rsid w:val="0059041E"/>
    <w:rsid w:val="005A75DB"/>
    <w:rsid w:val="005B1937"/>
    <w:rsid w:val="005C7710"/>
    <w:rsid w:val="005D0B76"/>
    <w:rsid w:val="005D2844"/>
    <w:rsid w:val="005D66EA"/>
    <w:rsid w:val="005E4C05"/>
    <w:rsid w:val="00600DB8"/>
    <w:rsid w:val="00601A55"/>
    <w:rsid w:val="006020A4"/>
    <w:rsid w:val="0061355F"/>
    <w:rsid w:val="00616A35"/>
    <w:rsid w:val="00620A1B"/>
    <w:rsid w:val="00624021"/>
    <w:rsid w:val="00626B12"/>
    <w:rsid w:val="0063585A"/>
    <w:rsid w:val="00641174"/>
    <w:rsid w:val="006601D4"/>
    <w:rsid w:val="00676A1F"/>
    <w:rsid w:val="006801FA"/>
    <w:rsid w:val="00683564"/>
    <w:rsid w:val="00691181"/>
    <w:rsid w:val="00694DF1"/>
    <w:rsid w:val="006A30CB"/>
    <w:rsid w:val="006B1105"/>
    <w:rsid w:val="006C75B4"/>
    <w:rsid w:val="006D1EAE"/>
    <w:rsid w:val="006E680E"/>
    <w:rsid w:val="006E7795"/>
    <w:rsid w:val="006F454E"/>
    <w:rsid w:val="006F77CE"/>
    <w:rsid w:val="0070360C"/>
    <w:rsid w:val="00707B85"/>
    <w:rsid w:val="007147F6"/>
    <w:rsid w:val="0072124D"/>
    <w:rsid w:val="007227F2"/>
    <w:rsid w:val="007243D7"/>
    <w:rsid w:val="00725A12"/>
    <w:rsid w:val="00742A20"/>
    <w:rsid w:val="00756429"/>
    <w:rsid w:val="007622B3"/>
    <w:rsid w:val="00763DB1"/>
    <w:rsid w:val="00764C88"/>
    <w:rsid w:val="00771CE5"/>
    <w:rsid w:val="007866B1"/>
    <w:rsid w:val="00791F7B"/>
    <w:rsid w:val="007A6558"/>
    <w:rsid w:val="007B26E4"/>
    <w:rsid w:val="007B3DD6"/>
    <w:rsid w:val="007B4A69"/>
    <w:rsid w:val="007C75E9"/>
    <w:rsid w:val="007D0158"/>
    <w:rsid w:val="007D78DF"/>
    <w:rsid w:val="007E3199"/>
    <w:rsid w:val="008123E1"/>
    <w:rsid w:val="00816C3F"/>
    <w:rsid w:val="00821768"/>
    <w:rsid w:val="00821EEB"/>
    <w:rsid w:val="00822446"/>
    <w:rsid w:val="008340B2"/>
    <w:rsid w:val="00843199"/>
    <w:rsid w:val="00862B95"/>
    <w:rsid w:val="0086419C"/>
    <w:rsid w:val="0087227A"/>
    <w:rsid w:val="008769FA"/>
    <w:rsid w:val="00894A59"/>
    <w:rsid w:val="008977BC"/>
    <w:rsid w:val="008B528A"/>
    <w:rsid w:val="008B75BA"/>
    <w:rsid w:val="008C4C94"/>
    <w:rsid w:val="008D0C43"/>
    <w:rsid w:val="008D1B5B"/>
    <w:rsid w:val="008E36F1"/>
    <w:rsid w:val="008F204D"/>
    <w:rsid w:val="00916662"/>
    <w:rsid w:val="009363CA"/>
    <w:rsid w:val="00942C09"/>
    <w:rsid w:val="00952C3D"/>
    <w:rsid w:val="00955F23"/>
    <w:rsid w:val="00957F3E"/>
    <w:rsid w:val="009615F2"/>
    <w:rsid w:val="00961E8B"/>
    <w:rsid w:val="009624F6"/>
    <w:rsid w:val="00965302"/>
    <w:rsid w:val="00967A9F"/>
    <w:rsid w:val="0097305F"/>
    <w:rsid w:val="00985830"/>
    <w:rsid w:val="00986C48"/>
    <w:rsid w:val="00994BB7"/>
    <w:rsid w:val="009962F8"/>
    <w:rsid w:val="009B6321"/>
    <w:rsid w:val="009B7B53"/>
    <w:rsid w:val="009C7C4E"/>
    <w:rsid w:val="009D285B"/>
    <w:rsid w:val="009D48F2"/>
    <w:rsid w:val="009D6CB3"/>
    <w:rsid w:val="009D73F9"/>
    <w:rsid w:val="009E220B"/>
    <w:rsid w:val="009F559D"/>
    <w:rsid w:val="00A05570"/>
    <w:rsid w:val="00A20E4A"/>
    <w:rsid w:val="00A22C1D"/>
    <w:rsid w:val="00A31AE6"/>
    <w:rsid w:val="00A365C5"/>
    <w:rsid w:val="00A60E76"/>
    <w:rsid w:val="00A672E9"/>
    <w:rsid w:val="00A717C6"/>
    <w:rsid w:val="00A73EE9"/>
    <w:rsid w:val="00AA19D0"/>
    <w:rsid w:val="00AA3F68"/>
    <w:rsid w:val="00AA5D88"/>
    <w:rsid w:val="00AB542B"/>
    <w:rsid w:val="00AB6F4D"/>
    <w:rsid w:val="00AD4CD9"/>
    <w:rsid w:val="00AD5396"/>
    <w:rsid w:val="00AF326D"/>
    <w:rsid w:val="00B062FE"/>
    <w:rsid w:val="00B34D70"/>
    <w:rsid w:val="00B36403"/>
    <w:rsid w:val="00B42BB5"/>
    <w:rsid w:val="00B437BB"/>
    <w:rsid w:val="00B479C6"/>
    <w:rsid w:val="00B54C18"/>
    <w:rsid w:val="00B731B8"/>
    <w:rsid w:val="00B76800"/>
    <w:rsid w:val="00B84981"/>
    <w:rsid w:val="00BA0C47"/>
    <w:rsid w:val="00BA4999"/>
    <w:rsid w:val="00BB0017"/>
    <w:rsid w:val="00BB25A6"/>
    <w:rsid w:val="00BE1B5F"/>
    <w:rsid w:val="00BE225A"/>
    <w:rsid w:val="00BF334F"/>
    <w:rsid w:val="00BF7BCC"/>
    <w:rsid w:val="00C02638"/>
    <w:rsid w:val="00C05D05"/>
    <w:rsid w:val="00C10205"/>
    <w:rsid w:val="00C13CE3"/>
    <w:rsid w:val="00C16B9C"/>
    <w:rsid w:val="00C24C91"/>
    <w:rsid w:val="00C313E4"/>
    <w:rsid w:val="00C356F6"/>
    <w:rsid w:val="00C35A27"/>
    <w:rsid w:val="00C35B5F"/>
    <w:rsid w:val="00C36836"/>
    <w:rsid w:val="00C52C3E"/>
    <w:rsid w:val="00CA12EC"/>
    <w:rsid w:val="00CC3DE5"/>
    <w:rsid w:val="00CE2C41"/>
    <w:rsid w:val="00CE3F74"/>
    <w:rsid w:val="00CF345C"/>
    <w:rsid w:val="00CF424F"/>
    <w:rsid w:val="00D00235"/>
    <w:rsid w:val="00D00D58"/>
    <w:rsid w:val="00D04483"/>
    <w:rsid w:val="00D05F04"/>
    <w:rsid w:val="00D20112"/>
    <w:rsid w:val="00D249F8"/>
    <w:rsid w:val="00D26CA1"/>
    <w:rsid w:val="00D32AFE"/>
    <w:rsid w:val="00D379F6"/>
    <w:rsid w:val="00D40BE5"/>
    <w:rsid w:val="00D4636B"/>
    <w:rsid w:val="00D52734"/>
    <w:rsid w:val="00D66287"/>
    <w:rsid w:val="00D66CFF"/>
    <w:rsid w:val="00D67B22"/>
    <w:rsid w:val="00D67D3B"/>
    <w:rsid w:val="00D75085"/>
    <w:rsid w:val="00D818ED"/>
    <w:rsid w:val="00D94BB4"/>
    <w:rsid w:val="00D97CBA"/>
    <w:rsid w:val="00DA1B55"/>
    <w:rsid w:val="00DA626C"/>
    <w:rsid w:val="00DB2884"/>
    <w:rsid w:val="00DB7B18"/>
    <w:rsid w:val="00DC2259"/>
    <w:rsid w:val="00E00D23"/>
    <w:rsid w:val="00E14F60"/>
    <w:rsid w:val="00E27392"/>
    <w:rsid w:val="00E27BAB"/>
    <w:rsid w:val="00E37D93"/>
    <w:rsid w:val="00E413FE"/>
    <w:rsid w:val="00E60AC9"/>
    <w:rsid w:val="00E63678"/>
    <w:rsid w:val="00E71B7C"/>
    <w:rsid w:val="00E747F7"/>
    <w:rsid w:val="00E9333B"/>
    <w:rsid w:val="00EA090A"/>
    <w:rsid w:val="00EA5210"/>
    <w:rsid w:val="00EB6379"/>
    <w:rsid w:val="00EB78A0"/>
    <w:rsid w:val="00ED0759"/>
    <w:rsid w:val="00EF2D48"/>
    <w:rsid w:val="00EF7BC1"/>
    <w:rsid w:val="00F049B8"/>
    <w:rsid w:val="00F124DB"/>
    <w:rsid w:val="00F233DD"/>
    <w:rsid w:val="00F26227"/>
    <w:rsid w:val="00F308E7"/>
    <w:rsid w:val="00F37393"/>
    <w:rsid w:val="00F4486D"/>
    <w:rsid w:val="00F448D7"/>
    <w:rsid w:val="00F47ED6"/>
    <w:rsid w:val="00F70DDF"/>
    <w:rsid w:val="00F76921"/>
    <w:rsid w:val="00F769E0"/>
    <w:rsid w:val="00F83E9D"/>
    <w:rsid w:val="00F91B11"/>
    <w:rsid w:val="00FA441E"/>
    <w:rsid w:val="00FB0F3D"/>
    <w:rsid w:val="00FB11FD"/>
    <w:rsid w:val="00FB7382"/>
    <w:rsid w:val="00FC5FD9"/>
    <w:rsid w:val="00FD2D0C"/>
    <w:rsid w:val="00FD377E"/>
    <w:rsid w:val="00FD4B93"/>
    <w:rsid w:val="00FD5BA6"/>
    <w:rsid w:val="00FE4EA4"/>
    <w:rsid w:val="00FE5867"/>
    <w:rsid w:val="00FF0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9D817"/>
  <w15:docId w15:val="{2ED84353-2756-4A20-AD9F-A963673F1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028B"/>
  </w:style>
  <w:style w:type="paragraph" w:styleId="Heading1">
    <w:name w:val="heading 1"/>
    <w:basedOn w:val="Normal"/>
    <w:next w:val="Normal"/>
    <w:link w:val="Heading1Char"/>
    <w:uiPriority w:val="9"/>
    <w:qFormat/>
    <w:rsid w:val="002E028B"/>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2E028B"/>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2E028B"/>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2E028B"/>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2E028B"/>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2E028B"/>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2E028B"/>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2E028B"/>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2E028B"/>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D0B76"/>
    <w:rPr>
      <w:sz w:val="16"/>
      <w:szCs w:val="16"/>
    </w:rPr>
  </w:style>
  <w:style w:type="paragraph" w:styleId="CommentText">
    <w:name w:val="annotation text"/>
    <w:basedOn w:val="Normal"/>
    <w:link w:val="CommentTextChar"/>
    <w:uiPriority w:val="99"/>
    <w:semiHidden/>
    <w:unhideWhenUsed/>
    <w:rsid w:val="005D0B76"/>
    <w:rPr>
      <w:sz w:val="20"/>
      <w:szCs w:val="20"/>
    </w:rPr>
  </w:style>
  <w:style w:type="character" w:customStyle="1" w:styleId="CommentTextChar">
    <w:name w:val="Comment Text Char"/>
    <w:basedOn w:val="DefaultParagraphFont"/>
    <w:link w:val="CommentText"/>
    <w:uiPriority w:val="99"/>
    <w:semiHidden/>
    <w:rsid w:val="005D0B7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D0B76"/>
    <w:rPr>
      <w:b/>
      <w:bCs/>
    </w:rPr>
  </w:style>
  <w:style w:type="character" w:customStyle="1" w:styleId="CommentSubjectChar">
    <w:name w:val="Comment Subject Char"/>
    <w:basedOn w:val="CommentTextChar"/>
    <w:link w:val="CommentSubject"/>
    <w:uiPriority w:val="99"/>
    <w:semiHidden/>
    <w:rsid w:val="005D0B76"/>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5D0B76"/>
    <w:rPr>
      <w:rFonts w:ascii="Tahoma" w:hAnsi="Tahoma" w:cs="Tahoma"/>
      <w:sz w:val="16"/>
      <w:szCs w:val="16"/>
    </w:rPr>
  </w:style>
  <w:style w:type="character" w:customStyle="1" w:styleId="BalloonTextChar">
    <w:name w:val="Balloon Text Char"/>
    <w:basedOn w:val="DefaultParagraphFont"/>
    <w:link w:val="BalloonText"/>
    <w:uiPriority w:val="99"/>
    <w:semiHidden/>
    <w:rsid w:val="005D0B76"/>
    <w:rPr>
      <w:rFonts w:ascii="Tahoma" w:eastAsia="Calibri" w:hAnsi="Tahoma" w:cs="Tahoma"/>
      <w:sz w:val="16"/>
      <w:szCs w:val="16"/>
    </w:rPr>
  </w:style>
  <w:style w:type="character" w:customStyle="1" w:styleId="Style1">
    <w:name w:val="Style1"/>
    <w:basedOn w:val="DefaultParagraphFont"/>
    <w:uiPriority w:val="1"/>
    <w:rsid w:val="003D32C3"/>
    <w:rPr>
      <w:rFonts w:asciiTheme="minorHAnsi" w:hAnsiTheme="minorHAnsi"/>
      <w:b w:val="0"/>
      <w:sz w:val="24"/>
    </w:rPr>
  </w:style>
  <w:style w:type="paragraph" w:styleId="NormalWeb">
    <w:name w:val="Normal (Web)"/>
    <w:basedOn w:val="Normal"/>
    <w:uiPriority w:val="99"/>
    <w:semiHidden/>
    <w:unhideWhenUsed/>
    <w:rsid w:val="003D32C3"/>
    <w:rPr>
      <w:rFonts w:ascii="Times New Roman" w:eastAsiaTheme="minorHAnsi" w:hAnsi="Times New Roman"/>
      <w:sz w:val="24"/>
      <w:szCs w:val="24"/>
    </w:rPr>
  </w:style>
  <w:style w:type="character" w:customStyle="1" w:styleId="Heading1Char">
    <w:name w:val="Heading 1 Char"/>
    <w:basedOn w:val="DefaultParagraphFont"/>
    <w:link w:val="Heading1"/>
    <w:uiPriority w:val="9"/>
    <w:rsid w:val="002E028B"/>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2E028B"/>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2E028B"/>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2E028B"/>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2E028B"/>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2E028B"/>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2E028B"/>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2E028B"/>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2E028B"/>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2E028B"/>
    <w:rPr>
      <w:b/>
      <w:bCs/>
      <w:sz w:val="18"/>
      <w:szCs w:val="18"/>
    </w:rPr>
  </w:style>
  <w:style w:type="paragraph" w:styleId="Title">
    <w:name w:val="Title"/>
    <w:basedOn w:val="Normal"/>
    <w:next w:val="Normal"/>
    <w:link w:val="TitleChar"/>
    <w:uiPriority w:val="10"/>
    <w:qFormat/>
    <w:rsid w:val="002E028B"/>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2E028B"/>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2E028B"/>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2E028B"/>
    <w:rPr>
      <w:i/>
      <w:iCs/>
      <w:sz w:val="24"/>
      <w:szCs w:val="24"/>
    </w:rPr>
  </w:style>
  <w:style w:type="character" w:styleId="Strong">
    <w:name w:val="Strong"/>
    <w:basedOn w:val="DefaultParagraphFont"/>
    <w:uiPriority w:val="22"/>
    <w:qFormat/>
    <w:rsid w:val="002E028B"/>
    <w:rPr>
      <w:b/>
      <w:bCs/>
      <w:spacing w:val="0"/>
    </w:rPr>
  </w:style>
  <w:style w:type="character" w:styleId="Emphasis">
    <w:name w:val="Emphasis"/>
    <w:uiPriority w:val="20"/>
    <w:qFormat/>
    <w:rsid w:val="002E028B"/>
    <w:rPr>
      <w:b/>
      <w:bCs/>
      <w:i/>
      <w:iCs/>
      <w:color w:val="5A5A5A" w:themeColor="text1" w:themeTint="A5"/>
    </w:rPr>
  </w:style>
  <w:style w:type="paragraph" w:styleId="NoSpacing">
    <w:name w:val="No Spacing"/>
    <w:basedOn w:val="Normal"/>
    <w:link w:val="NoSpacingChar"/>
    <w:uiPriority w:val="1"/>
    <w:qFormat/>
    <w:rsid w:val="002E028B"/>
    <w:pPr>
      <w:ind w:firstLine="0"/>
    </w:pPr>
  </w:style>
  <w:style w:type="character" w:customStyle="1" w:styleId="NoSpacingChar">
    <w:name w:val="No Spacing Char"/>
    <w:basedOn w:val="DefaultParagraphFont"/>
    <w:link w:val="NoSpacing"/>
    <w:uiPriority w:val="1"/>
    <w:rsid w:val="002E028B"/>
  </w:style>
  <w:style w:type="paragraph" w:styleId="ListParagraph">
    <w:name w:val="List Paragraph"/>
    <w:basedOn w:val="Normal"/>
    <w:uiPriority w:val="34"/>
    <w:qFormat/>
    <w:rsid w:val="002E028B"/>
    <w:pPr>
      <w:ind w:left="720"/>
      <w:contextualSpacing/>
    </w:pPr>
  </w:style>
  <w:style w:type="paragraph" w:styleId="Quote">
    <w:name w:val="Quote"/>
    <w:basedOn w:val="Normal"/>
    <w:next w:val="Normal"/>
    <w:link w:val="QuoteChar"/>
    <w:uiPriority w:val="29"/>
    <w:qFormat/>
    <w:rsid w:val="002E028B"/>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2E028B"/>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2E028B"/>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2E028B"/>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2E028B"/>
    <w:rPr>
      <w:i/>
      <w:iCs/>
      <w:color w:val="5A5A5A" w:themeColor="text1" w:themeTint="A5"/>
    </w:rPr>
  </w:style>
  <w:style w:type="character" w:styleId="IntenseEmphasis">
    <w:name w:val="Intense Emphasis"/>
    <w:uiPriority w:val="21"/>
    <w:qFormat/>
    <w:rsid w:val="002E028B"/>
    <w:rPr>
      <w:b/>
      <w:bCs/>
      <w:i/>
      <w:iCs/>
      <w:color w:val="4F81BD" w:themeColor="accent1"/>
      <w:sz w:val="22"/>
      <w:szCs w:val="22"/>
    </w:rPr>
  </w:style>
  <w:style w:type="character" w:styleId="SubtleReference">
    <w:name w:val="Subtle Reference"/>
    <w:uiPriority w:val="31"/>
    <w:qFormat/>
    <w:rsid w:val="002E028B"/>
    <w:rPr>
      <w:color w:val="auto"/>
      <w:u w:val="single" w:color="9BBB59" w:themeColor="accent3"/>
    </w:rPr>
  </w:style>
  <w:style w:type="character" w:styleId="IntenseReference">
    <w:name w:val="Intense Reference"/>
    <w:basedOn w:val="DefaultParagraphFont"/>
    <w:uiPriority w:val="32"/>
    <w:qFormat/>
    <w:rsid w:val="002E028B"/>
    <w:rPr>
      <w:b/>
      <w:bCs/>
      <w:color w:val="76923C" w:themeColor="accent3" w:themeShade="BF"/>
      <w:u w:val="single" w:color="9BBB59" w:themeColor="accent3"/>
    </w:rPr>
  </w:style>
  <w:style w:type="character" w:styleId="BookTitle">
    <w:name w:val="Book Title"/>
    <w:basedOn w:val="DefaultParagraphFont"/>
    <w:uiPriority w:val="33"/>
    <w:qFormat/>
    <w:rsid w:val="002E028B"/>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2E028B"/>
    <w:pPr>
      <w:outlineLvl w:val="9"/>
    </w:pPr>
    <w:rPr>
      <w:lang w:bidi="en-US"/>
    </w:rPr>
  </w:style>
  <w:style w:type="paragraph" w:styleId="Header">
    <w:name w:val="header"/>
    <w:basedOn w:val="Normal"/>
    <w:link w:val="HeaderChar"/>
    <w:uiPriority w:val="99"/>
    <w:unhideWhenUsed/>
    <w:rsid w:val="004A1BE4"/>
    <w:pPr>
      <w:tabs>
        <w:tab w:val="center" w:pos="4680"/>
        <w:tab w:val="right" w:pos="9360"/>
      </w:tabs>
    </w:pPr>
  </w:style>
  <w:style w:type="character" w:customStyle="1" w:styleId="HeaderChar">
    <w:name w:val="Header Char"/>
    <w:basedOn w:val="DefaultParagraphFont"/>
    <w:link w:val="Header"/>
    <w:uiPriority w:val="99"/>
    <w:rsid w:val="004A1BE4"/>
  </w:style>
  <w:style w:type="paragraph" w:styleId="Footer">
    <w:name w:val="footer"/>
    <w:basedOn w:val="Normal"/>
    <w:link w:val="FooterChar"/>
    <w:uiPriority w:val="99"/>
    <w:unhideWhenUsed/>
    <w:rsid w:val="004A1BE4"/>
    <w:pPr>
      <w:tabs>
        <w:tab w:val="center" w:pos="4680"/>
        <w:tab w:val="right" w:pos="9360"/>
      </w:tabs>
    </w:pPr>
  </w:style>
  <w:style w:type="character" w:customStyle="1" w:styleId="FooterChar">
    <w:name w:val="Footer Char"/>
    <w:basedOn w:val="DefaultParagraphFont"/>
    <w:link w:val="Footer"/>
    <w:uiPriority w:val="99"/>
    <w:rsid w:val="004A1BE4"/>
  </w:style>
  <w:style w:type="character" w:styleId="Hyperlink">
    <w:name w:val="Hyperlink"/>
    <w:basedOn w:val="DefaultParagraphFont"/>
    <w:uiPriority w:val="99"/>
    <w:unhideWhenUsed/>
    <w:rsid w:val="00916662"/>
    <w:rPr>
      <w:color w:val="0000FF" w:themeColor="hyperlink"/>
      <w:u w:val="single"/>
    </w:rPr>
  </w:style>
  <w:style w:type="table" w:styleId="TableGrid">
    <w:name w:val="Table Grid"/>
    <w:basedOn w:val="TableNormal"/>
    <w:uiPriority w:val="39"/>
    <w:rsid w:val="00F124DB"/>
    <w:pPr>
      <w:ind w:firstLine="0"/>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843199"/>
    <w:pPr>
      <w:ind w:firstLine="0"/>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43199"/>
    <w:pPr>
      <w:ind w:firstLine="0"/>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FC5FD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320087">
      <w:bodyDiv w:val="1"/>
      <w:marLeft w:val="0"/>
      <w:marRight w:val="0"/>
      <w:marTop w:val="0"/>
      <w:marBottom w:val="0"/>
      <w:divBdr>
        <w:top w:val="none" w:sz="0" w:space="0" w:color="auto"/>
        <w:left w:val="none" w:sz="0" w:space="0" w:color="auto"/>
        <w:bottom w:val="none" w:sz="0" w:space="0" w:color="auto"/>
        <w:right w:val="none" w:sz="0" w:space="0" w:color="auto"/>
      </w:divBdr>
    </w:div>
    <w:div w:id="410741752">
      <w:bodyDiv w:val="1"/>
      <w:marLeft w:val="0"/>
      <w:marRight w:val="0"/>
      <w:marTop w:val="0"/>
      <w:marBottom w:val="0"/>
      <w:divBdr>
        <w:top w:val="none" w:sz="0" w:space="0" w:color="auto"/>
        <w:left w:val="none" w:sz="0" w:space="0" w:color="auto"/>
        <w:bottom w:val="none" w:sz="0" w:space="0" w:color="auto"/>
        <w:right w:val="none" w:sz="0" w:space="0" w:color="auto"/>
      </w:divBdr>
    </w:div>
    <w:div w:id="586812481">
      <w:bodyDiv w:val="1"/>
      <w:marLeft w:val="0"/>
      <w:marRight w:val="0"/>
      <w:marTop w:val="0"/>
      <w:marBottom w:val="0"/>
      <w:divBdr>
        <w:top w:val="none" w:sz="0" w:space="0" w:color="auto"/>
        <w:left w:val="none" w:sz="0" w:space="0" w:color="auto"/>
        <w:bottom w:val="none" w:sz="0" w:space="0" w:color="auto"/>
        <w:right w:val="none" w:sz="0" w:space="0" w:color="auto"/>
      </w:divBdr>
    </w:div>
    <w:div w:id="701712639">
      <w:bodyDiv w:val="1"/>
      <w:marLeft w:val="0"/>
      <w:marRight w:val="0"/>
      <w:marTop w:val="0"/>
      <w:marBottom w:val="0"/>
      <w:divBdr>
        <w:top w:val="none" w:sz="0" w:space="0" w:color="auto"/>
        <w:left w:val="none" w:sz="0" w:space="0" w:color="auto"/>
        <w:bottom w:val="none" w:sz="0" w:space="0" w:color="auto"/>
        <w:right w:val="none" w:sz="0" w:space="0" w:color="auto"/>
      </w:divBdr>
    </w:div>
    <w:div w:id="737439350">
      <w:bodyDiv w:val="1"/>
      <w:marLeft w:val="0"/>
      <w:marRight w:val="0"/>
      <w:marTop w:val="0"/>
      <w:marBottom w:val="0"/>
      <w:divBdr>
        <w:top w:val="none" w:sz="0" w:space="0" w:color="auto"/>
        <w:left w:val="none" w:sz="0" w:space="0" w:color="auto"/>
        <w:bottom w:val="none" w:sz="0" w:space="0" w:color="auto"/>
        <w:right w:val="none" w:sz="0" w:space="0" w:color="auto"/>
      </w:divBdr>
    </w:div>
    <w:div w:id="911549759">
      <w:bodyDiv w:val="1"/>
      <w:marLeft w:val="0"/>
      <w:marRight w:val="0"/>
      <w:marTop w:val="0"/>
      <w:marBottom w:val="0"/>
      <w:divBdr>
        <w:top w:val="none" w:sz="0" w:space="0" w:color="auto"/>
        <w:left w:val="none" w:sz="0" w:space="0" w:color="auto"/>
        <w:bottom w:val="none" w:sz="0" w:space="0" w:color="auto"/>
        <w:right w:val="none" w:sz="0" w:space="0" w:color="auto"/>
      </w:divBdr>
    </w:div>
    <w:div w:id="928273722">
      <w:bodyDiv w:val="1"/>
      <w:marLeft w:val="0"/>
      <w:marRight w:val="0"/>
      <w:marTop w:val="0"/>
      <w:marBottom w:val="0"/>
      <w:divBdr>
        <w:top w:val="none" w:sz="0" w:space="0" w:color="auto"/>
        <w:left w:val="none" w:sz="0" w:space="0" w:color="auto"/>
        <w:bottom w:val="none" w:sz="0" w:space="0" w:color="auto"/>
        <w:right w:val="none" w:sz="0" w:space="0" w:color="auto"/>
      </w:divBdr>
    </w:div>
    <w:div w:id="1100881444">
      <w:bodyDiv w:val="1"/>
      <w:marLeft w:val="0"/>
      <w:marRight w:val="0"/>
      <w:marTop w:val="0"/>
      <w:marBottom w:val="0"/>
      <w:divBdr>
        <w:top w:val="none" w:sz="0" w:space="0" w:color="auto"/>
        <w:left w:val="none" w:sz="0" w:space="0" w:color="auto"/>
        <w:bottom w:val="none" w:sz="0" w:space="0" w:color="auto"/>
        <w:right w:val="none" w:sz="0" w:space="0" w:color="auto"/>
      </w:divBdr>
    </w:div>
    <w:div w:id="1693145223">
      <w:bodyDiv w:val="1"/>
      <w:marLeft w:val="0"/>
      <w:marRight w:val="0"/>
      <w:marTop w:val="0"/>
      <w:marBottom w:val="0"/>
      <w:divBdr>
        <w:top w:val="none" w:sz="0" w:space="0" w:color="auto"/>
        <w:left w:val="none" w:sz="0" w:space="0" w:color="auto"/>
        <w:bottom w:val="none" w:sz="0" w:space="0" w:color="auto"/>
        <w:right w:val="none" w:sz="0" w:space="0" w:color="auto"/>
      </w:divBdr>
    </w:div>
    <w:div w:id="1903641257">
      <w:bodyDiv w:val="1"/>
      <w:marLeft w:val="0"/>
      <w:marRight w:val="0"/>
      <w:marTop w:val="0"/>
      <w:marBottom w:val="0"/>
      <w:divBdr>
        <w:top w:val="none" w:sz="0" w:space="0" w:color="auto"/>
        <w:left w:val="none" w:sz="0" w:space="0" w:color="auto"/>
        <w:bottom w:val="none" w:sz="0" w:space="0" w:color="auto"/>
        <w:right w:val="none" w:sz="0" w:space="0" w:color="auto"/>
      </w:divBdr>
    </w:div>
    <w:div w:id="1949044457">
      <w:bodyDiv w:val="1"/>
      <w:marLeft w:val="0"/>
      <w:marRight w:val="0"/>
      <w:marTop w:val="0"/>
      <w:marBottom w:val="0"/>
      <w:divBdr>
        <w:top w:val="none" w:sz="0" w:space="0" w:color="auto"/>
        <w:left w:val="none" w:sz="0" w:space="0" w:color="auto"/>
        <w:bottom w:val="none" w:sz="0" w:space="0" w:color="auto"/>
        <w:right w:val="none" w:sz="0" w:space="0" w:color="auto"/>
      </w:divBdr>
    </w:div>
    <w:div w:id="2134933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b7635ab0-52e7-4e33-aa76-893cd120ef45">DNVT47QTA7NQ-161-267311</_dlc_DocId>
    <_dlc_DocIdUrl xmlns="b7635ab0-52e7-4e33-aa76-893cd120ef45">
      <Url>https://sharepoint.aemcorp.com/ed/etss/_layouts/15/DocIdRedir.aspx?ID=DNVT47QTA7NQ-161-267311</Url>
      <Description>DNVT47QTA7NQ-161-267311</Description>
    </_dlc_DocIdUrl>
    <RoutingTargetFolder xmlns="http://schemas.microsoft.com/sharepoint/v3" xsi:nil="true"/>
    <Document_x0020_Purpose xmlns="75b8f200-01bb-4893-a3c4-f3a17e332d9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6B683403698AA4D9D0BCF79F4D02A46" ma:contentTypeVersion="6" ma:contentTypeDescription="Create a new document." ma:contentTypeScope="" ma:versionID="242f74fa07caa701fa4a4fed025ae8d7">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da2f92b53263e4d299f0462f64a6e9eb"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Purpose"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D4BE9-A880-44F9-A9C2-8CBEF9042371}"/>
</file>

<file path=customXml/itemProps2.xml><?xml version="1.0" encoding="utf-8"?>
<ds:datastoreItem xmlns:ds="http://schemas.openxmlformats.org/officeDocument/2006/customXml" ds:itemID="{A601FDD4-27BF-4F90-8766-7F2A3FD4C6AD}"/>
</file>

<file path=customXml/itemProps3.xml><?xml version="1.0" encoding="utf-8"?>
<ds:datastoreItem xmlns:ds="http://schemas.openxmlformats.org/officeDocument/2006/customXml" ds:itemID="{8F23DE1B-7AD2-47F6-83EA-D766314ADEF9}"/>
</file>

<file path=customXml/itemProps4.xml><?xml version="1.0" encoding="utf-8"?>
<ds:datastoreItem xmlns:ds="http://schemas.openxmlformats.org/officeDocument/2006/customXml" ds:itemID="{42B6199D-6E06-45A2-9EA7-DBD67228F0D5}"/>
</file>

<file path=customXml/itemProps5.xml><?xml version="1.0" encoding="utf-8"?>
<ds:datastoreItem xmlns:ds="http://schemas.openxmlformats.org/officeDocument/2006/customXml" ds:itemID="{15535B81-94F9-4669-987A-6248A788A39F}"/>
</file>

<file path=docProps/app.xml><?xml version="1.0" encoding="utf-8"?>
<Properties xmlns="http://schemas.openxmlformats.org/officeDocument/2006/extended-properties" xmlns:vt="http://schemas.openxmlformats.org/officeDocument/2006/docPropsVTypes">
  <Template>Normal</Template>
  <TotalTime>138</TotalTime>
  <Pages>19</Pages>
  <Words>7101</Words>
  <Characters>40477</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47484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 Department of Education</dc:creator>
  <cp:lastModifiedBy>Karen Madden</cp:lastModifiedBy>
  <cp:revision>52</cp:revision>
  <dcterms:created xsi:type="dcterms:W3CDTF">2017-11-03T21:29:00Z</dcterms:created>
  <dcterms:modified xsi:type="dcterms:W3CDTF">2017-11-06T22:47:00Z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56dc913d-4556-41a4-8b66-2fef35d6faf9</vt:lpwstr>
  </property>
  <property fmtid="{D5CDD505-2E9C-101B-9397-08002B2CF9AE}" pid="3" name="ContentTypeId">
    <vt:lpwstr>0x01010036B683403698AA4D9D0BCF79F4D02A46</vt:lpwstr>
  </property>
</Properties>
</file>