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B5B6" w14:textId="77777777" w:rsidR="009F5AE6" w:rsidRPr="00A748A5" w:rsidRDefault="009F5AE6" w:rsidP="009F5AE6">
      <w:pPr>
        <w:contextualSpacing/>
        <w:jc w:val="center"/>
        <w:rPr>
          <w:rFonts w:ascii="Times New Roman" w:hAnsi="Times New Roman" w:cs="Times New Roman"/>
          <w:b/>
          <w:sz w:val="24"/>
          <w:szCs w:val="24"/>
        </w:rPr>
      </w:pPr>
      <w:r w:rsidRPr="00A748A5">
        <w:rPr>
          <w:rFonts w:ascii="Times New Roman" w:hAnsi="Times New Roman" w:cs="Times New Roman"/>
          <w:b/>
          <w:sz w:val="24"/>
          <w:szCs w:val="24"/>
        </w:rPr>
        <w:t>OFFICE OF ENGLISH LANGUAGE ACQUISITION</w:t>
      </w:r>
    </w:p>
    <w:p w14:paraId="55E5BECA" w14:textId="77777777" w:rsidR="009F5AE6" w:rsidRPr="00A748A5" w:rsidRDefault="009F5AE6" w:rsidP="009F5AE6">
      <w:pPr>
        <w:contextualSpacing/>
        <w:jc w:val="center"/>
        <w:rPr>
          <w:rFonts w:ascii="Times New Roman" w:hAnsi="Times New Roman" w:cs="Times New Roman"/>
          <w:b/>
          <w:sz w:val="24"/>
          <w:szCs w:val="24"/>
        </w:rPr>
      </w:pPr>
      <w:r w:rsidRPr="00A748A5">
        <w:rPr>
          <w:rFonts w:ascii="Times New Roman" w:hAnsi="Times New Roman" w:cs="Times New Roman"/>
          <w:b/>
          <w:sz w:val="24"/>
          <w:szCs w:val="24"/>
        </w:rPr>
        <w:t>National Professional Development Program</w:t>
      </w:r>
    </w:p>
    <w:p w14:paraId="69D523A5" w14:textId="77777777" w:rsidR="006A01E2" w:rsidRPr="00A748A5" w:rsidRDefault="009F5AE6" w:rsidP="009F5AE6">
      <w:pPr>
        <w:contextualSpacing/>
        <w:jc w:val="center"/>
        <w:rPr>
          <w:rFonts w:ascii="Times New Roman" w:hAnsi="Times New Roman" w:cs="Times New Roman"/>
          <w:b/>
          <w:sz w:val="24"/>
          <w:szCs w:val="24"/>
        </w:rPr>
      </w:pPr>
      <w:r w:rsidRPr="00A748A5">
        <w:rPr>
          <w:rFonts w:ascii="Times New Roman" w:hAnsi="Times New Roman" w:cs="Times New Roman"/>
          <w:b/>
          <w:sz w:val="24"/>
          <w:szCs w:val="24"/>
        </w:rPr>
        <w:t>Call</w:t>
      </w:r>
      <w:r w:rsidR="0030212B" w:rsidRPr="00A748A5">
        <w:rPr>
          <w:rFonts w:ascii="Times New Roman" w:hAnsi="Times New Roman" w:cs="Times New Roman"/>
          <w:b/>
          <w:sz w:val="24"/>
          <w:szCs w:val="24"/>
        </w:rPr>
        <w:t xml:space="preserve"> </w:t>
      </w:r>
      <w:r w:rsidRPr="00A748A5">
        <w:rPr>
          <w:rFonts w:ascii="Times New Roman" w:hAnsi="Times New Roman" w:cs="Times New Roman"/>
          <w:b/>
          <w:sz w:val="24"/>
          <w:szCs w:val="24"/>
        </w:rPr>
        <w:t>for Peer Reviewers</w:t>
      </w:r>
    </w:p>
    <w:p w14:paraId="30C57019" w14:textId="77777777" w:rsidR="009F5AE6" w:rsidRPr="00A748A5" w:rsidRDefault="009F5AE6">
      <w:pPr>
        <w:rPr>
          <w:rFonts w:ascii="Times New Roman" w:hAnsi="Times New Roman" w:cs="Times New Roman"/>
          <w:sz w:val="24"/>
          <w:szCs w:val="24"/>
        </w:rPr>
      </w:pPr>
    </w:p>
    <w:p w14:paraId="216A2BED" w14:textId="7FCC5B21" w:rsidR="0030212B" w:rsidRPr="00A748A5" w:rsidRDefault="009F5AE6" w:rsidP="0030212B">
      <w:pPr>
        <w:contextualSpacing/>
        <w:rPr>
          <w:rFonts w:ascii="Times New Roman" w:hAnsi="Times New Roman" w:cs="Times New Roman"/>
          <w:color w:val="030A13"/>
          <w:sz w:val="24"/>
          <w:szCs w:val="24"/>
        </w:rPr>
      </w:pPr>
      <w:r w:rsidRPr="00A748A5">
        <w:rPr>
          <w:rFonts w:ascii="Times New Roman" w:hAnsi="Times New Roman" w:cs="Times New Roman"/>
          <w:color w:val="030A13"/>
          <w:sz w:val="24"/>
          <w:szCs w:val="24"/>
        </w:rPr>
        <w:t>The U.S. Department of Education, Office of English Language A</w:t>
      </w:r>
      <w:r w:rsidR="0030212B" w:rsidRPr="00A748A5">
        <w:rPr>
          <w:rFonts w:ascii="Times New Roman" w:hAnsi="Times New Roman" w:cs="Times New Roman"/>
          <w:color w:val="030A13"/>
          <w:sz w:val="24"/>
          <w:szCs w:val="24"/>
        </w:rPr>
        <w:t>cquisition (OELA), is seeking individuals to serve as peer reviewer</w:t>
      </w:r>
      <w:r w:rsidR="00F5080C">
        <w:rPr>
          <w:rFonts w:ascii="Times New Roman" w:hAnsi="Times New Roman" w:cs="Times New Roman"/>
          <w:color w:val="030A13"/>
          <w:sz w:val="24"/>
          <w:szCs w:val="24"/>
        </w:rPr>
        <w:t>s</w:t>
      </w:r>
      <w:r w:rsidRPr="00A748A5">
        <w:rPr>
          <w:rFonts w:ascii="Times New Roman" w:hAnsi="Times New Roman" w:cs="Times New Roman"/>
          <w:color w:val="030A13"/>
          <w:sz w:val="24"/>
          <w:szCs w:val="24"/>
        </w:rPr>
        <w:t xml:space="preserve"> for the </w:t>
      </w:r>
      <w:r w:rsidR="0030212B" w:rsidRPr="00A748A5">
        <w:rPr>
          <w:rFonts w:ascii="Times New Roman" w:hAnsi="Times New Roman" w:cs="Times New Roman"/>
          <w:color w:val="030A13"/>
          <w:sz w:val="24"/>
          <w:szCs w:val="24"/>
        </w:rPr>
        <w:t>FY 20</w:t>
      </w:r>
      <w:r w:rsidR="007549F4">
        <w:rPr>
          <w:rFonts w:ascii="Times New Roman" w:hAnsi="Times New Roman" w:cs="Times New Roman"/>
          <w:color w:val="030A13"/>
          <w:sz w:val="24"/>
          <w:szCs w:val="24"/>
        </w:rPr>
        <w:t>2</w:t>
      </w:r>
      <w:r w:rsidR="00D0677B">
        <w:rPr>
          <w:rFonts w:ascii="Times New Roman" w:hAnsi="Times New Roman" w:cs="Times New Roman"/>
          <w:color w:val="030A13"/>
          <w:sz w:val="24"/>
          <w:szCs w:val="24"/>
        </w:rPr>
        <w:t>2</w:t>
      </w:r>
      <w:r w:rsidR="0030212B" w:rsidRPr="00A748A5">
        <w:rPr>
          <w:rFonts w:ascii="Times New Roman" w:hAnsi="Times New Roman" w:cs="Times New Roman"/>
          <w:color w:val="030A13"/>
          <w:sz w:val="24"/>
          <w:szCs w:val="24"/>
        </w:rPr>
        <w:t xml:space="preserve"> </w:t>
      </w:r>
      <w:r w:rsidRPr="00A748A5">
        <w:rPr>
          <w:rFonts w:ascii="Times New Roman" w:hAnsi="Times New Roman" w:cs="Times New Roman"/>
          <w:color w:val="030A13"/>
          <w:sz w:val="24"/>
          <w:szCs w:val="24"/>
        </w:rPr>
        <w:t xml:space="preserve">National </w:t>
      </w:r>
      <w:r w:rsidR="0030212B" w:rsidRPr="00A748A5">
        <w:rPr>
          <w:rFonts w:ascii="Times New Roman" w:hAnsi="Times New Roman" w:cs="Times New Roman"/>
          <w:color w:val="030A13"/>
          <w:sz w:val="24"/>
          <w:szCs w:val="24"/>
        </w:rPr>
        <w:t>Professional Development (NPD) Program g</w:t>
      </w:r>
      <w:r w:rsidRPr="00A748A5">
        <w:rPr>
          <w:rFonts w:ascii="Times New Roman" w:hAnsi="Times New Roman" w:cs="Times New Roman"/>
          <w:color w:val="030A13"/>
          <w:sz w:val="24"/>
          <w:szCs w:val="24"/>
        </w:rPr>
        <w:t>rant competition.</w:t>
      </w:r>
    </w:p>
    <w:p w14:paraId="0123E976" w14:textId="77777777" w:rsidR="0030212B" w:rsidRPr="00A748A5" w:rsidRDefault="0030212B" w:rsidP="0030212B">
      <w:pPr>
        <w:contextualSpacing/>
        <w:rPr>
          <w:rFonts w:ascii="Times New Roman" w:hAnsi="Times New Roman" w:cs="Times New Roman"/>
          <w:color w:val="030A13"/>
          <w:sz w:val="24"/>
          <w:szCs w:val="24"/>
        </w:rPr>
      </w:pPr>
    </w:p>
    <w:p w14:paraId="59BFF67C" w14:textId="77777777" w:rsidR="0030212B" w:rsidRPr="00A748A5" w:rsidRDefault="00F5080C" w:rsidP="0030212B">
      <w:pPr>
        <w:contextualSpacing/>
        <w:rPr>
          <w:rFonts w:ascii="Times New Roman" w:hAnsi="Times New Roman" w:cs="Times New Roman"/>
          <w:sz w:val="24"/>
          <w:szCs w:val="24"/>
        </w:rPr>
      </w:pPr>
      <w:r>
        <w:rPr>
          <w:rFonts w:ascii="Times New Roman" w:hAnsi="Times New Roman" w:cs="Times New Roman"/>
          <w:sz w:val="24"/>
          <w:szCs w:val="24"/>
        </w:rPr>
        <w:t xml:space="preserve">The program </w:t>
      </w:r>
      <w:r w:rsidR="0030212B" w:rsidRPr="00A748A5">
        <w:rPr>
          <w:rFonts w:ascii="Times New Roman" w:hAnsi="Times New Roman" w:cs="Times New Roman"/>
          <w:sz w:val="24"/>
          <w:szCs w:val="24"/>
        </w:rPr>
        <w:t xml:space="preserve">awards grants on a competitive basis, for a period of not more than five years, to institutions of higher education or public or private entities with relevant experience and capacity, in </w:t>
      </w:r>
      <w:r w:rsidR="00E13782">
        <w:rPr>
          <w:rFonts w:ascii="Times New Roman" w:hAnsi="Times New Roman" w:cs="Times New Roman"/>
          <w:sz w:val="24"/>
          <w:szCs w:val="24"/>
        </w:rPr>
        <w:t xml:space="preserve">consortia with </w:t>
      </w:r>
      <w:r>
        <w:rPr>
          <w:rFonts w:ascii="Times New Roman" w:hAnsi="Times New Roman" w:cs="Times New Roman"/>
          <w:sz w:val="24"/>
          <w:szCs w:val="24"/>
        </w:rPr>
        <w:t>s</w:t>
      </w:r>
      <w:r w:rsidR="00E13782">
        <w:rPr>
          <w:rFonts w:ascii="Times New Roman" w:hAnsi="Times New Roman" w:cs="Times New Roman"/>
          <w:sz w:val="24"/>
          <w:szCs w:val="24"/>
        </w:rPr>
        <w:t>tate education</w:t>
      </w:r>
      <w:r w:rsidR="0030212B" w:rsidRPr="00A748A5">
        <w:rPr>
          <w:rFonts w:ascii="Times New Roman" w:hAnsi="Times New Roman" w:cs="Times New Roman"/>
          <w:sz w:val="24"/>
          <w:szCs w:val="24"/>
        </w:rPr>
        <w:t xml:space="preserve"> agen</w:t>
      </w:r>
      <w:r w:rsidR="00E13782">
        <w:rPr>
          <w:rFonts w:ascii="Times New Roman" w:hAnsi="Times New Roman" w:cs="Times New Roman"/>
          <w:sz w:val="24"/>
          <w:szCs w:val="24"/>
        </w:rPr>
        <w:t>cies (SEAs) or local education</w:t>
      </w:r>
      <w:r w:rsidR="0030212B" w:rsidRPr="00A748A5">
        <w:rPr>
          <w:rFonts w:ascii="Times New Roman" w:hAnsi="Times New Roman" w:cs="Times New Roman"/>
          <w:sz w:val="24"/>
          <w:szCs w:val="24"/>
        </w:rPr>
        <w:t xml:space="preserve"> agencies (LEAs). The purpose of these grants is to provide professional development activities</w:t>
      </w:r>
      <w:r w:rsidR="00E13782">
        <w:rPr>
          <w:rFonts w:ascii="Times New Roman" w:hAnsi="Times New Roman" w:cs="Times New Roman"/>
          <w:sz w:val="24"/>
          <w:szCs w:val="24"/>
        </w:rPr>
        <w:t xml:space="preserve"> that will improve classroom </w:t>
      </w:r>
      <w:r w:rsidR="0030212B" w:rsidRPr="00A748A5">
        <w:rPr>
          <w:rFonts w:ascii="Times New Roman" w:hAnsi="Times New Roman" w:cs="Times New Roman"/>
          <w:sz w:val="24"/>
          <w:szCs w:val="24"/>
        </w:rPr>
        <w:t xml:space="preserve">instruction for English </w:t>
      </w:r>
      <w:r>
        <w:rPr>
          <w:rFonts w:ascii="Times New Roman" w:hAnsi="Times New Roman" w:cs="Times New Roman"/>
          <w:sz w:val="24"/>
          <w:szCs w:val="24"/>
        </w:rPr>
        <w:t>L</w:t>
      </w:r>
      <w:r w:rsidR="0030212B" w:rsidRPr="00A748A5">
        <w:rPr>
          <w:rFonts w:ascii="Times New Roman" w:hAnsi="Times New Roman" w:cs="Times New Roman"/>
          <w:sz w:val="24"/>
          <w:szCs w:val="24"/>
        </w:rPr>
        <w:t>earners (ELs) and assist education personnel working with such children to meet high professional standards, including standards for certification and licensure as teachers who work in language instruction education programs or serve ELs.</w:t>
      </w:r>
    </w:p>
    <w:p w14:paraId="345FC9BE" w14:textId="77777777" w:rsidR="00A748A5" w:rsidRPr="00A748A5" w:rsidRDefault="00A748A5" w:rsidP="00596741">
      <w:pPr>
        <w:spacing w:after="150"/>
        <w:rPr>
          <w:rFonts w:ascii="Times New Roman" w:hAnsi="Times New Roman" w:cs="Times New Roman"/>
          <w:color w:val="030A13"/>
          <w:sz w:val="24"/>
          <w:szCs w:val="24"/>
        </w:rPr>
      </w:pPr>
    </w:p>
    <w:p w14:paraId="59CB4308" w14:textId="77777777" w:rsidR="00921E50" w:rsidRPr="00A748A5" w:rsidRDefault="00921E50" w:rsidP="00596741">
      <w:pPr>
        <w:spacing w:after="150"/>
        <w:rPr>
          <w:rFonts w:ascii="Times New Roman" w:hAnsi="Times New Roman" w:cs="Times New Roman"/>
          <w:b/>
          <w:color w:val="030A13"/>
          <w:sz w:val="24"/>
          <w:szCs w:val="24"/>
        </w:rPr>
      </w:pPr>
      <w:r w:rsidRPr="00A748A5">
        <w:rPr>
          <w:rFonts w:ascii="Times New Roman" w:hAnsi="Times New Roman" w:cs="Times New Roman"/>
          <w:b/>
          <w:color w:val="030A13"/>
          <w:sz w:val="24"/>
          <w:szCs w:val="24"/>
        </w:rPr>
        <w:t>Peer Reviewer Qualifications</w:t>
      </w:r>
    </w:p>
    <w:p w14:paraId="65D76EE8" w14:textId="77777777" w:rsidR="00921E50" w:rsidRPr="00A748A5" w:rsidRDefault="00921E50" w:rsidP="00921E50">
      <w:pPr>
        <w:spacing w:after="150"/>
        <w:rPr>
          <w:rFonts w:ascii="Times New Roman" w:hAnsi="Times New Roman" w:cs="Times New Roman"/>
          <w:color w:val="030A13"/>
          <w:sz w:val="24"/>
          <w:szCs w:val="24"/>
        </w:rPr>
      </w:pPr>
      <w:r w:rsidRPr="00A748A5">
        <w:rPr>
          <w:rFonts w:ascii="Times New Roman" w:hAnsi="Times New Roman" w:cs="Times New Roman"/>
          <w:color w:val="030A13"/>
          <w:sz w:val="24"/>
          <w:szCs w:val="24"/>
        </w:rPr>
        <w:t xml:space="preserve">The Department is interested in peer reviewers with professional expertise in EL programs or services, including current and former </w:t>
      </w:r>
      <w:r w:rsidR="00F5080C">
        <w:rPr>
          <w:rFonts w:ascii="Times New Roman" w:hAnsi="Times New Roman" w:cs="Times New Roman"/>
          <w:color w:val="030A13"/>
          <w:sz w:val="24"/>
          <w:szCs w:val="24"/>
        </w:rPr>
        <w:t>pre-</w:t>
      </w:r>
      <w:r w:rsidR="009432F5">
        <w:rPr>
          <w:rFonts w:ascii="Times New Roman" w:hAnsi="Times New Roman" w:cs="Times New Roman"/>
          <w:color w:val="030A13"/>
          <w:sz w:val="24"/>
          <w:szCs w:val="24"/>
        </w:rPr>
        <w:t>k</w:t>
      </w:r>
      <w:r w:rsidR="00743870">
        <w:rPr>
          <w:rFonts w:ascii="Calibri" w:hAnsi="Calibri" w:cs="Times New Roman"/>
          <w:color w:val="030A13"/>
          <w:sz w:val="24"/>
          <w:szCs w:val="24"/>
        </w:rPr>
        <w:t>─</w:t>
      </w:r>
      <w:r w:rsidRPr="00A748A5">
        <w:rPr>
          <w:rFonts w:ascii="Times New Roman" w:hAnsi="Times New Roman" w:cs="Times New Roman"/>
          <w:color w:val="030A13"/>
          <w:sz w:val="24"/>
          <w:szCs w:val="24"/>
        </w:rPr>
        <w:t>12 teachers and principals, LEA and SEA leaders, college and university educators, educational evaluators, and others with EL education and language acquisition expertise</w:t>
      </w:r>
      <w:r w:rsidR="00596741" w:rsidRPr="00A748A5">
        <w:rPr>
          <w:rFonts w:ascii="Times New Roman" w:hAnsi="Times New Roman" w:cs="Times New Roman"/>
          <w:color w:val="030A13"/>
          <w:sz w:val="24"/>
          <w:szCs w:val="24"/>
        </w:rPr>
        <w:t>.</w:t>
      </w:r>
    </w:p>
    <w:p w14:paraId="14C6B4CB" w14:textId="77777777" w:rsidR="00921E50" w:rsidRPr="00A748A5" w:rsidRDefault="001F7965" w:rsidP="00921E50">
      <w:pPr>
        <w:spacing w:after="150"/>
        <w:rPr>
          <w:rFonts w:ascii="Times New Roman" w:hAnsi="Times New Roman" w:cs="Times New Roman"/>
          <w:color w:val="030A13"/>
          <w:sz w:val="24"/>
          <w:szCs w:val="24"/>
        </w:rPr>
      </w:pPr>
      <w:r w:rsidRPr="00A748A5">
        <w:rPr>
          <w:rFonts w:ascii="Times New Roman" w:hAnsi="Times New Roman" w:cs="Times New Roman"/>
          <w:color w:val="030A13"/>
          <w:sz w:val="24"/>
          <w:szCs w:val="24"/>
        </w:rPr>
        <w:t>Peer r</w:t>
      </w:r>
      <w:r w:rsidR="00921E50" w:rsidRPr="00A748A5">
        <w:rPr>
          <w:rFonts w:ascii="Times New Roman" w:hAnsi="Times New Roman" w:cs="Times New Roman"/>
          <w:color w:val="030A13"/>
          <w:sz w:val="24"/>
          <w:szCs w:val="24"/>
        </w:rPr>
        <w:t>eviewers must have specific expertise in at least one of the</w:t>
      </w:r>
      <w:r w:rsidR="00C70261">
        <w:rPr>
          <w:rFonts w:ascii="Times New Roman" w:hAnsi="Times New Roman" w:cs="Times New Roman"/>
          <w:color w:val="030A13"/>
          <w:sz w:val="24"/>
          <w:szCs w:val="24"/>
        </w:rPr>
        <w:t xml:space="preserve">se </w:t>
      </w:r>
      <w:r w:rsidR="00921E50" w:rsidRPr="00A748A5">
        <w:rPr>
          <w:rFonts w:ascii="Times New Roman" w:hAnsi="Times New Roman" w:cs="Times New Roman"/>
          <w:color w:val="030A13"/>
          <w:sz w:val="24"/>
          <w:szCs w:val="24"/>
        </w:rPr>
        <w:t>N</w:t>
      </w:r>
      <w:r w:rsidRPr="00A748A5">
        <w:rPr>
          <w:rFonts w:ascii="Times New Roman" w:hAnsi="Times New Roman" w:cs="Times New Roman"/>
          <w:color w:val="030A13"/>
          <w:sz w:val="24"/>
          <w:szCs w:val="24"/>
        </w:rPr>
        <w:t>PD priority areas</w:t>
      </w:r>
      <w:r w:rsidR="00C70261">
        <w:rPr>
          <w:rFonts w:ascii="Times New Roman" w:hAnsi="Times New Roman" w:cs="Times New Roman"/>
          <w:color w:val="030A13"/>
          <w:sz w:val="24"/>
          <w:szCs w:val="24"/>
        </w:rPr>
        <w:t>:</w:t>
      </w:r>
    </w:p>
    <w:p w14:paraId="01B52D28" w14:textId="77777777" w:rsidR="00B458AE" w:rsidRPr="00420EE8" w:rsidRDefault="00B458AE" w:rsidP="00921E50">
      <w:pPr>
        <w:pStyle w:val="ListParagraph"/>
        <w:numPr>
          <w:ilvl w:val="0"/>
          <w:numId w:val="1"/>
        </w:numPr>
        <w:spacing w:after="150"/>
        <w:rPr>
          <w:rFonts w:ascii="Times New Roman" w:hAnsi="Times New Roman" w:cs="Times New Roman"/>
          <w:color w:val="030A13"/>
          <w:sz w:val="24"/>
          <w:szCs w:val="24"/>
        </w:rPr>
      </w:pPr>
      <w:r w:rsidRPr="00420EE8">
        <w:rPr>
          <w:rFonts w:ascii="Times New Roman" w:hAnsi="Times New Roman" w:cs="Times New Roman"/>
          <w:sz w:val="24"/>
          <w:szCs w:val="24"/>
        </w:rPr>
        <w:t>promoting equity in student access to educational resources and opportunities</w:t>
      </w:r>
      <w:r w:rsidRPr="00420EE8">
        <w:rPr>
          <w:rFonts w:ascii="Times New Roman" w:hAnsi="Times New Roman" w:cs="Times New Roman"/>
          <w:color w:val="030A13"/>
          <w:sz w:val="24"/>
          <w:szCs w:val="24"/>
        </w:rPr>
        <w:t xml:space="preserve"> </w:t>
      </w:r>
    </w:p>
    <w:p w14:paraId="094BF09E" w14:textId="70D531DC" w:rsidR="00921E50" w:rsidRPr="00420EE8" w:rsidRDefault="00B458AE" w:rsidP="00921E50">
      <w:pPr>
        <w:pStyle w:val="ListParagraph"/>
        <w:numPr>
          <w:ilvl w:val="0"/>
          <w:numId w:val="1"/>
        </w:numPr>
        <w:spacing w:after="150"/>
        <w:rPr>
          <w:rFonts w:ascii="Times New Roman" w:hAnsi="Times New Roman" w:cs="Times New Roman"/>
          <w:color w:val="030A13"/>
          <w:sz w:val="24"/>
          <w:szCs w:val="24"/>
        </w:rPr>
      </w:pPr>
      <w:r w:rsidRPr="00420EE8">
        <w:rPr>
          <w:rFonts w:ascii="Times New Roman" w:hAnsi="Times New Roman" w:cs="Times New Roman"/>
          <w:color w:val="030A13"/>
          <w:sz w:val="24"/>
          <w:szCs w:val="24"/>
        </w:rPr>
        <w:t>school readiness</w:t>
      </w:r>
    </w:p>
    <w:p w14:paraId="3DE6B9A9" w14:textId="214931BF" w:rsidR="00B458AE" w:rsidRPr="00420EE8" w:rsidRDefault="00420EE8" w:rsidP="00921E50">
      <w:pPr>
        <w:pStyle w:val="ListParagraph"/>
        <w:numPr>
          <w:ilvl w:val="0"/>
          <w:numId w:val="1"/>
        </w:numPr>
        <w:spacing w:after="150"/>
        <w:rPr>
          <w:rFonts w:ascii="Times New Roman" w:hAnsi="Times New Roman" w:cs="Times New Roman"/>
          <w:color w:val="030A13"/>
          <w:sz w:val="24"/>
          <w:szCs w:val="24"/>
        </w:rPr>
      </w:pPr>
      <w:r w:rsidRPr="00420EE8">
        <w:rPr>
          <w:rFonts w:ascii="Times New Roman" w:hAnsi="Times New Roman" w:cs="Times New Roman"/>
          <w:color w:val="030A13"/>
          <w:sz w:val="24"/>
          <w:szCs w:val="24"/>
        </w:rPr>
        <w:t>family engagement</w:t>
      </w:r>
    </w:p>
    <w:p w14:paraId="415A81E4" w14:textId="77777777" w:rsidR="007A2515" w:rsidRDefault="001F7965" w:rsidP="009432F5">
      <w:pPr>
        <w:spacing w:after="150"/>
        <w:rPr>
          <w:rFonts w:ascii="Times New Roman" w:hAnsi="Times New Roman" w:cs="Times New Roman"/>
          <w:color w:val="030A13"/>
          <w:sz w:val="24"/>
          <w:szCs w:val="24"/>
        </w:rPr>
      </w:pPr>
      <w:r w:rsidRPr="00A748A5">
        <w:rPr>
          <w:rFonts w:ascii="Times New Roman" w:hAnsi="Times New Roman" w:cs="Times New Roman"/>
          <w:color w:val="030A13"/>
          <w:sz w:val="24"/>
          <w:szCs w:val="24"/>
        </w:rPr>
        <w:t xml:space="preserve">Peer reviewers are required to have the following </w:t>
      </w:r>
      <w:r w:rsidR="00113307">
        <w:rPr>
          <w:rFonts w:ascii="Times New Roman" w:hAnsi="Times New Roman" w:cs="Times New Roman"/>
          <w:color w:val="030A13"/>
          <w:sz w:val="24"/>
          <w:szCs w:val="24"/>
        </w:rPr>
        <w:t>qualifications</w:t>
      </w:r>
      <w:r w:rsidR="00C70261">
        <w:rPr>
          <w:rFonts w:ascii="Times New Roman" w:hAnsi="Times New Roman" w:cs="Times New Roman"/>
          <w:color w:val="030A13"/>
          <w:sz w:val="24"/>
          <w:szCs w:val="24"/>
        </w:rPr>
        <w:t>:</w:t>
      </w:r>
    </w:p>
    <w:p w14:paraId="4835CCE9" w14:textId="77777777" w:rsidR="007A2515" w:rsidRPr="009432F5" w:rsidRDefault="00D117D4" w:rsidP="009432F5">
      <w:pPr>
        <w:pStyle w:val="ListParagraph"/>
        <w:numPr>
          <w:ilvl w:val="0"/>
          <w:numId w:val="7"/>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c</w:t>
      </w:r>
      <w:r w:rsidR="007A2515">
        <w:rPr>
          <w:rFonts w:ascii="Times New Roman" w:hAnsi="Times New Roman" w:cs="Times New Roman"/>
          <w:color w:val="030A13"/>
          <w:sz w:val="24"/>
          <w:szCs w:val="24"/>
        </w:rPr>
        <w:t xml:space="preserve">ertification or training in EL services language acquisition or second language learning </w:t>
      </w:r>
    </w:p>
    <w:p w14:paraId="5302F29E" w14:textId="77777777" w:rsidR="001F7965" w:rsidRPr="009432F5" w:rsidRDefault="00D117D4" w:rsidP="009432F5">
      <w:pPr>
        <w:pStyle w:val="ListParagraph"/>
        <w:numPr>
          <w:ilvl w:val="0"/>
          <w:numId w:val="7"/>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e</w:t>
      </w:r>
      <w:r w:rsidR="001F7965" w:rsidRPr="009432F5">
        <w:rPr>
          <w:rFonts w:ascii="Times New Roman" w:hAnsi="Times New Roman" w:cs="Times New Roman"/>
          <w:color w:val="030A13"/>
          <w:sz w:val="24"/>
          <w:szCs w:val="24"/>
        </w:rPr>
        <w:t>xperience designing, developing, and implementing EL programs or services that demonstrated successful outcomes for ELs</w:t>
      </w:r>
    </w:p>
    <w:p w14:paraId="3322676C" w14:textId="77777777" w:rsidR="001F7965" w:rsidRPr="00A748A5" w:rsidRDefault="00D117D4" w:rsidP="001F7965">
      <w:pPr>
        <w:pStyle w:val="ListParagraph"/>
        <w:numPr>
          <w:ilvl w:val="0"/>
          <w:numId w:val="4"/>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e</w:t>
      </w:r>
      <w:r w:rsidR="001F7965" w:rsidRPr="00A748A5">
        <w:rPr>
          <w:rFonts w:ascii="Times New Roman" w:hAnsi="Times New Roman" w:cs="Times New Roman"/>
          <w:color w:val="030A13"/>
          <w:sz w:val="24"/>
          <w:szCs w:val="24"/>
        </w:rPr>
        <w:t>xperience designing comprehensive professional learning opportunities for educators</w:t>
      </w:r>
    </w:p>
    <w:p w14:paraId="49E673C6" w14:textId="77777777" w:rsidR="001F7965" w:rsidRPr="00A748A5" w:rsidRDefault="00D117D4" w:rsidP="001F7965">
      <w:pPr>
        <w:pStyle w:val="ListParagraph"/>
        <w:numPr>
          <w:ilvl w:val="0"/>
          <w:numId w:val="4"/>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e</w:t>
      </w:r>
      <w:r w:rsidR="001F7965" w:rsidRPr="00A748A5">
        <w:rPr>
          <w:rFonts w:ascii="Times New Roman" w:hAnsi="Times New Roman" w:cs="Times New Roman"/>
          <w:color w:val="030A13"/>
          <w:sz w:val="24"/>
          <w:szCs w:val="24"/>
        </w:rPr>
        <w:t xml:space="preserve">xperience delivering professional learning opportunities for educators </w:t>
      </w:r>
    </w:p>
    <w:p w14:paraId="28F44F18" w14:textId="77777777" w:rsidR="00596741" w:rsidRPr="00A748A5" w:rsidRDefault="00D117D4" w:rsidP="009F5AE6">
      <w:pPr>
        <w:pStyle w:val="ListParagraph"/>
        <w:numPr>
          <w:ilvl w:val="0"/>
          <w:numId w:val="4"/>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e</w:t>
      </w:r>
      <w:r w:rsidR="001F7965" w:rsidRPr="00A748A5">
        <w:rPr>
          <w:rFonts w:ascii="Times New Roman" w:hAnsi="Times New Roman" w:cs="Times New Roman"/>
          <w:color w:val="030A13"/>
          <w:sz w:val="24"/>
          <w:szCs w:val="24"/>
        </w:rPr>
        <w:t>xperience with preservice and/or in-service training and development</w:t>
      </w:r>
    </w:p>
    <w:p w14:paraId="3F8B0F3B" w14:textId="77777777" w:rsidR="00921E50" w:rsidRPr="00A748A5" w:rsidRDefault="00565339" w:rsidP="00596741">
      <w:pPr>
        <w:spacing w:after="150"/>
        <w:rPr>
          <w:rFonts w:ascii="Times New Roman" w:hAnsi="Times New Roman" w:cs="Times New Roman"/>
          <w:color w:val="030A13"/>
          <w:sz w:val="24"/>
          <w:szCs w:val="24"/>
        </w:rPr>
      </w:pPr>
      <w:r w:rsidRPr="00A748A5">
        <w:rPr>
          <w:rFonts w:ascii="Times New Roman" w:hAnsi="Times New Roman" w:cs="Times New Roman"/>
          <w:color w:val="030A13"/>
          <w:sz w:val="24"/>
          <w:szCs w:val="24"/>
        </w:rPr>
        <w:t>The Department also seeks peer reviewers with experience in designing, conducting, and reviewing rigorous educational evaluations, including</w:t>
      </w:r>
      <w:r w:rsidR="009432F5">
        <w:rPr>
          <w:rFonts w:ascii="Times New Roman" w:hAnsi="Times New Roman" w:cs="Times New Roman"/>
          <w:color w:val="030A13"/>
          <w:sz w:val="24"/>
          <w:szCs w:val="24"/>
        </w:rPr>
        <w:t xml:space="preserve"> the following:</w:t>
      </w:r>
    </w:p>
    <w:p w14:paraId="54D41729" w14:textId="77777777" w:rsidR="00565339" w:rsidRPr="00A748A5" w:rsidRDefault="00C70261" w:rsidP="009432F5">
      <w:pPr>
        <w:pStyle w:val="ListParagraph"/>
        <w:numPr>
          <w:ilvl w:val="0"/>
          <w:numId w:val="3"/>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u</w:t>
      </w:r>
      <w:r w:rsidR="00565339" w:rsidRPr="00A748A5">
        <w:rPr>
          <w:rFonts w:ascii="Times New Roman" w:hAnsi="Times New Roman" w:cs="Times New Roman"/>
          <w:color w:val="030A13"/>
          <w:sz w:val="24"/>
          <w:szCs w:val="24"/>
        </w:rPr>
        <w:t>nderstanding of education research and recent findings in the relevant literature</w:t>
      </w:r>
    </w:p>
    <w:p w14:paraId="678959BB" w14:textId="77777777" w:rsidR="00565339" w:rsidRPr="00A748A5" w:rsidRDefault="00C70261" w:rsidP="009432F5">
      <w:pPr>
        <w:pStyle w:val="ListParagraph"/>
        <w:numPr>
          <w:ilvl w:val="0"/>
          <w:numId w:val="3"/>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lastRenderedPageBreak/>
        <w:t>k</w:t>
      </w:r>
      <w:r w:rsidR="00565339" w:rsidRPr="00A748A5">
        <w:rPr>
          <w:rFonts w:ascii="Times New Roman" w:hAnsi="Times New Roman" w:cs="Times New Roman"/>
          <w:color w:val="030A13"/>
          <w:sz w:val="24"/>
          <w:szCs w:val="24"/>
        </w:rPr>
        <w:t>nowledge of education data sources and measures of program  implementation and outcomes</w:t>
      </w:r>
    </w:p>
    <w:p w14:paraId="1B4452F9" w14:textId="77777777" w:rsidR="00565339" w:rsidRPr="00A748A5" w:rsidRDefault="007A2515" w:rsidP="009432F5">
      <w:pPr>
        <w:pStyle w:val="ListParagraph"/>
        <w:numPr>
          <w:ilvl w:val="0"/>
          <w:numId w:val="3"/>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e</w:t>
      </w:r>
      <w:r w:rsidR="00565339" w:rsidRPr="00A748A5">
        <w:rPr>
          <w:rFonts w:ascii="Times New Roman" w:hAnsi="Times New Roman" w:cs="Times New Roman"/>
          <w:color w:val="030A13"/>
          <w:sz w:val="24"/>
          <w:szCs w:val="24"/>
        </w:rPr>
        <w:t>xpertise with experimental and quasi-experimental research designs</w:t>
      </w:r>
    </w:p>
    <w:p w14:paraId="272FCD7C" w14:textId="77777777" w:rsidR="00565339" w:rsidRPr="00A748A5" w:rsidRDefault="00C70261" w:rsidP="009432F5">
      <w:pPr>
        <w:pStyle w:val="ListParagraph"/>
        <w:numPr>
          <w:ilvl w:val="0"/>
          <w:numId w:val="3"/>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f</w:t>
      </w:r>
      <w:r w:rsidR="00565339" w:rsidRPr="00A748A5">
        <w:rPr>
          <w:rFonts w:ascii="Times New Roman" w:hAnsi="Times New Roman" w:cs="Times New Roman"/>
          <w:color w:val="030A13"/>
          <w:sz w:val="24"/>
          <w:szCs w:val="24"/>
        </w:rPr>
        <w:t>luency in reviewing organizational and project evaluation plans and evaluation results</w:t>
      </w:r>
    </w:p>
    <w:p w14:paraId="6FEADC45" w14:textId="77777777" w:rsidR="00A748A5" w:rsidRPr="00A748A5" w:rsidRDefault="00A748A5" w:rsidP="00113307">
      <w:pPr>
        <w:spacing w:after="150"/>
        <w:rPr>
          <w:rFonts w:ascii="Times New Roman" w:hAnsi="Times New Roman" w:cs="Times New Roman"/>
          <w:b/>
          <w:color w:val="030A13"/>
          <w:sz w:val="24"/>
          <w:szCs w:val="24"/>
        </w:rPr>
      </w:pPr>
    </w:p>
    <w:p w14:paraId="2011352F" w14:textId="77777777" w:rsidR="00565339" w:rsidRPr="00A748A5" w:rsidRDefault="00596741" w:rsidP="009F5AE6">
      <w:pPr>
        <w:spacing w:after="150"/>
        <w:rPr>
          <w:rFonts w:ascii="Times New Roman" w:hAnsi="Times New Roman" w:cs="Times New Roman"/>
          <w:b/>
          <w:color w:val="030A13"/>
          <w:sz w:val="24"/>
          <w:szCs w:val="24"/>
        </w:rPr>
      </w:pPr>
      <w:r w:rsidRPr="00A748A5">
        <w:rPr>
          <w:rFonts w:ascii="Times New Roman" w:hAnsi="Times New Roman" w:cs="Times New Roman"/>
          <w:b/>
          <w:color w:val="030A13"/>
          <w:sz w:val="24"/>
          <w:szCs w:val="24"/>
        </w:rPr>
        <w:t xml:space="preserve">Application Process </w:t>
      </w:r>
    </w:p>
    <w:p w14:paraId="4F321820" w14:textId="77777777" w:rsidR="009432F5" w:rsidRPr="00A748A5" w:rsidRDefault="009432F5" w:rsidP="005D5E12">
      <w:pPr>
        <w:spacing w:after="150"/>
        <w:rPr>
          <w:rFonts w:ascii="Times New Roman" w:hAnsi="Times New Roman" w:cs="Times New Roman"/>
          <w:color w:val="030A13"/>
          <w:sz w:val="24"/>
          <w:szCs w:val="24"/>
        </w:rPr>
      </w:pPr>
      <w:r>
        <w:rPr>
          <w:rFonts w:ascii="Times New Roman" w:hAnsi="Times New Roman" w:cs="Times New Roman"/>
          <w:color w:val="030A13"/>
          <w:sz w:val="24"/>
          <w:szCs w:val="24"/>
        </w:rPr>
        <w:t xml:space="preserve">The online registration requires you to submit your resume, which should not exceed the five-page limit. Please be sure that </w:t>
      </w:r>
      <w:r w:rsidRPr="00A748A5">
        <w:rPr>
          <w:rFonts w:ascii="Times New Roman" w:hAnsi="Times New Roman" w:cs="Times New Roman"/>
          <w:color w:val="030A13"/>
          <w:sz w:val="24"/>
          <w:szCs w:val="24"/>
        </w:rPr>
        <w:t>it includes a brief lis</w:t>
      </w:r>
      <w:r>
        <w:rPr>
          <w:rFonts w:ascii="Times New Roman" w:hAnsi="Times New Roman" w:cs="Times New Roman"/>
          <w:color w:val="030A13"/>
          <w:sz w:val="24"/>
          <w:szCs w:val="24"/>
        </w:rPr>
        <w:t>t</w:t>
      </w:r>
      <w:r w:rsidRPr="00A748A5">
        <w:rPr>
          <w:rFonts w:ascii="Times New Roman" w:hAnsi="Times New Roman" w:cs="Times New Roman"/>
          <w:color w:val="030A13"/>
          <w:sz w:val="24"/>
          <w:szCs w:val="24"/>
        </w:rPr>
        <w:t xml:space="preserve"> of career highlights and outlines your specific expertise</w:t>
      </w:r>
      <w:r>
        <w:rPr>
          <w:rFonts w:ascii="Times New Roman" w:hAnsi="Times New Roman" w:cs="Times New Roman"/>
          <w:color w:val="030A13"/>
          <w:sz w:val="24"/>
          <w:szCs w:val="24"/>
        </w:rPr>
        <w:t>,</w:t>
      </w:r>
      <w:r w:rsidRPr="00A748A5">
        <w:rPr>
          <w:rFonts w:ascii="Times New Roman" w:hAnsi="Times New Roman" w:cs="Times New Roman"/>
          <w:color w:val="030A13"/>
          <w:sz w:val="24"/>
          <w:szCs w:val="24"/>
        </w:rPr>
        <w:t xml:space="preserve"> either in evaluation or in the NPD priority areas for which you would like to be considered as a reviewer.</w:t>
      </w:r>
    </w:p>
    <w:p w14:paraId="4FD46B7A" w14:textId="2DDEDAF8" w:rsidR="00596527" w:rsidRDefault="000128B7" w:rsidP="00D1081B">
      <w:pPr>
        <w:spacing w:after="150"/>
        <w:rPr>
          <w:rFonts w:ascii="Times New Roman" w:hAnsi="Times New Roman" w:cs="Times New Roman"/>
          <w:color w:val="030A13"/>
          <w:sz w:val="24"/>
          <w:szCs w:val="24"/>
        </w:rPr>
      </w:pPr>
      <w:r w:rsidRPr="00A748A5">
        <w:rPr>
          <w:rFonts w:ascii="Times New Roman" w:hAnsi="Times New Roman" w:cs="Times New Roman"/>
          <w:b/>
          <w:bCs/>
          <w:color w:val="030A13"/>
          <w:sz w:val="24"/>
          <w:szCs w:val="24"/>
        </w:rPr>
        <w:t>You must register in the G5.gov system</w:t>
      </w:r>
      <w:r w:rsidR="009C41FC">
        <w:rPr>
          <w:rFonts w:ascii="Times New Roman" w:hAnsi="Times New Roman" w:cs="Times New Roman"/>
          <w:b/>
          <w:bCs/>
          <w:color w:val="030A13"/>
          <w:sz w:val="24"/>
          <w:szCs w:val="24"/>
        </w:rPr>
        <w:t xml:space="preserve"> </w:t>
      </w:r>
      <w:r w:rsidRPr="00A748A5">
        <w:rPr>
          <w:rFonts w:ascii="Times New Roman" w:hAnsi="Times New Roman" w:cs="Times New Roman"/>
          <w:b/>
          <w:bCs/>
          <w:color w:val="030A13"/>
          <w:sz w:val="24"/>
          <w:szCs w:val="24"/>
        </w:rPr>
        <w:t>to be considered as a potential peer reviewer</w:t>
      </w:r>
      <w:r w:rsidR="009C41FC">
        <w:rPr>
          <w:rFonts w:ascii="Times New Roman" w:hAnsi="Times New Roman" w:cs="Times New Roman"/>
          <w:b/>
          <w:bCs/>
          <w:color w:val="030A13"/>
          <w:sz w:val="24"/>
          <w:szCs w:val="24"/>
        </w:rPr>
        <w:t>.</w:t>
      </w:r>
      <w:r>
        <w:rPr>
          <w:rFonts w:ascii="Times New Roman" w:hAnsi="Times New Roman" w:cs="Times New Roman"/>
          <w:b/>
          <w:bCs/>
          <w:color w:val="030A13"/>
          <w:sz w:val="24"/>
          <w:szCs w:val="24"/>
        </w:rPr>
        <w:t xml:space="preserve"> </w:t>
      </w:r>
      <w:r>
        <w:rPr>
          <w:rFonts w:ascii="Times New Roman" w:hAnsi="Times New Roman" w:cs="Times New Roman"/>
          <w:bCs/>
          <w:color w:val="030A13"/>
          <w:sz w:val="24"/>
          <w:szCs w:val="24"/>
        </w:rPr>
        <w:t xml:space="preserve"> The </w:t>
      </w:r>
      <w:r w:rsidR="00596527">
        <w:rPr>
          <w:rFonts w:ascii="Times New Roman" w:hAnsi="Times New Roman" w:cs="Times New Roman"/>
          <w:bCs/>
          <w:color w:val="030A13"/>
          <w:sz w:val="24"/>
          <w:szCs w:val="24"/>
        </w:rPr>
        <w:t xml:space="preserve">web address is www.g5.gov. </w:t>
      </w:r>
      <w:r w:rsidR="00596741" w:rsidRPr="00A748A5">
        <w:rPr>
          <w:rFonts w:ascii="Times New Roman" w:hAnsi="Times New Roman" w:cs="Times New Roman"/>
          <w:color w:val="030A13"/>
          <w:sz w:val="24"/>
          <w:szCs w:val="24"/>
        </w:rPr>
        <w:t xml:space="preserve">If you need technical assistance, help is available through email at </w:t>
      </w:r>
      <w:hyperlink r:id="rId7" w:history="1">
        <w:r w:rsidR="00596741" w:rsidRPr="00A748A5">
          <w:rPr>
            <w:rStyle w:val="Hyperlink"/>
            <w:rFonts w:ascii="Times New Roman" w:hAnsi="Times New Roman" w:cs="Times New Roman"/>
            <w:sz w:val="24"/>
            <w:szCs w:val="24"/>
          </w:rPr>
          <w:t>edcaps.user@ed.gov</w:t>
        </w:r>
      </w:hyperlink>
      <w:r w:rsidR="00596741" w:rsidRPr="00A748A5">
        <w:rPr>
          <w:rFonts w:ascii="Times New Roman" w:hAnsi="Times New Roman" w:cs="Times New Roman"/>
          <w:color w:val="030A13"/>
          <w:sz w:val="24"/>
          <w:szCs w:val="24"/>
        </w:rPr>
        <w:t xml:space="preserve">, </w:t>
      </w:r>
      <w:r w:rsidR="00C70261">
        <w:rPr>
          <w:rFonts w:ascii="Times New Roman" w:hAnsi="Times New Roman" w:cs="Times New Roman"/>
          <w:color w:val="030A13"/>
          <w:sz w:val="24"/>
          <w:szCs w:val="24"/>
        </w:rPr>
        <w:t xml:space="preserve">or </w:t>
      </w:r>
      <w:r w:rsidR="00596741" w:rsidRPr="00A748A5">
        <w:rPr>
          <w:rFonts w:ascii="Times New Roman" w:hAnsi="Times New Roman" w:cs="Times New Roman"/>
          <w:color w:val="030A13"/>
          <w:sz w:val="24"/>
          <w:szCs w:val="24"/>
        </w:rPr>
        <w:t xml:space="preserve">by calling the G5 Hotline </w:t>
      </w:r>
      <w:r w:rsidR="008948E1">
        <w:rPr>
          <w:rFonts w:ascii="Times New Roman" w:hAnsi="Times New Roman" w:cs="Times New Roman"/>
          <w:color w:val="030A13"/>
          <w:sz w:val="24"/>
          <w:szCs w:val="24"/>
        </w:rPr>
        <w:t>t</w:t>
      </w:r>
      <w:r w:rsidR="00596741" w:rsidRPr="00A748A5">
        <w:rPr>
          <w:rFonts w:ascii="Times New Roman" w:hAnsi="Times New Roman" w:cs="Times New Roman"/>
          <w:color w:val="030A13"/>
          <w:sz w:val="24"/>
          <w:szCs w:val="24"/>
        </w:rPr>
        <w:t>oll-</w:t>
      </w:r>
      <w:r w:rsidR="008948E1">
        <w:rPr>
          <w:rFonts w:ascii="Times New Roman" w:hAnsi="Times New Roman" w:cs="Times New Roman"/>
          <w:color w:val="030A13"/>
          <w:sz w:val="24"/>
          <w:szCs w:val="24"/>
        </w:rPr>
        <w:t>f</w:t>
      </w:r>
      <w:r w:rsidR="00596741" w:rsidRPr="00A748A5">
        <w:rPr>
          <w:rFonts w:ascii="Times New Roman" w:hAnsi="Times New Roman" w:cs="Times New Roman"/>
          <w:color w:val="030A13"/>
          <w:sz w:val="24"/>
          <w:szCs w:val="24"/>
        </w:rPr>
        <w:t>ree</w:t>
      </w:r>
      <w:r w:rsidR="007A2515">
        <w:rPr>
          <w:rFonts w:ascii="Times New Roman" w:hAnsi="Times New Roman" w:cs="Times New Roman"/>
          <w:color w:val="030A13"/>
          <w:sz w:val="24"/>
          <w:szCs w:val="24"/>
        </w:rPr>
        <w:t xml:space="preserve"> at 1</w:t>
      </w:r>
      <w:r w:rsidR="00596741" w:rsidRPr="00A748A5">
        <w:rPr>
          <w:rFonts w:ascii="Times New Roman" w:hAnsi="Times New Roman" w:cs="Times New Roman"/>
          <w:color w:val="030A13"/>
          <w:sz w:val="24"/>
          <w:szCs w:val="24"/>
        </w:rPr>
        <w:t>-888-336-8930</w:t>
      </w:r>
      <w:r w:rsidR="00D1081B" w:rsidRPr="00A748A5">
        <w:rPr>
          <w:rFonts w:ascii="Times New Roman" w:hAnsi="Times New Roman" w:cs="Times New Roman"/>
          <w:color w:val="030A13"/>
          <w:sz w:val="24"/>
          <w:szCs w:val="24"/>
        </w:rPr>
        <w:t>.</w:t>
      </w:r>
    </w:p>
    <w:p w14:paraId="232BF7B8" w14:textId="33B25FFE" w:rsidR="00D1081B" w:rsidRPr="00A748A5" w:rsidRDefault="00D1081B" w:rsidP="00D1081B">
      <w:pPr>
        <w:spacing w:after="150"/>
        <w:rPr>
          <w:rFonts w:ascii="Times New Roman" w:hAnsi="Times New Roman" w:cs="Times New Roman"/>
          <w:color w:val="030A13"/>
          <w:sz w:val="24"/>
          <w:szCs w:val="24"/>
        </w:rPr>
      </w:pPr>
      <w:r w:rsidRPr="00A748A5">
        <w:rPr>
          <w:rFonts w:ascii="Times New Roman" w:hAnsi="Times New Roman" w:cs="Times New Roman"/>
          <w:color w:val="030A13"/>
          <w:sz w:val="24"/>
          <w:szCs w:val="24"/>
        </w:rPr>
        <w:t xml:space="preserve">When the system prompts you for your areas of specialization, please indicate all specialization areas in which you have expertise that relate to the NPD priority areas, such as English language learners, teacher preparation, school </w:t>
      </w:r>
      <w:r w:rsidR="00D33D64" w:rsidRPr="00A748A5">
        <w:rPr>
          <w:rFonts w:ascii="Times New Roman" w:hAnsi="Times New Roman" w:cs="Times New Roman"/>
          <w:color w:val="030A13"/>
          <w:sz w:val="24"/>
          <w:szCs w:val="24"/>
        </w:rPr>
        <w:t>leadership, professional</w:t>
      </w:r>
      <w:r w:rsidRPr="00A748A5">
        <w:rPr>
          <w:rFonts w:ascii="Times New Roman" w:hAnsi="Times New Roman" w:cs="Times New Roman"/>
          <w:color w:val="030A13"/>
          <w:sz w:val="24"/>
          <w:szCs w:val="24"/>
        </w:rPr>
        <w:t xml:space="preserve"> development, family and community engagement,</w:t>
      </w:r>
      <w:r w:rsidR="007A2515">
        <w:rPr>
          <w:rFonts w:ascii="Times New Roman" w:hAnsi="Times New Roman" w:cs="Times New Roman"/>
          <w:color w:val="030A13"/>
          <w:sz w:val="24"/>
          <w:szCs w:val="24"/>
        </w:rPr>
        <w:t xml:space="preserve"> </w:t>
      </w:r>
      <w:r w:rsidRPr="00A748A5">
        <w:rPr>
          <w:rFonts w:ascii="Times New Roman" w:hAnsi="Times New Roman" w:cs="Times New Roman"/>
          <w:color w:val="030A13"/>
          <w:sz w:val="24"/>
          <w:szCs w:val="24"/>
        </w:rPr>
        <w:t>or dual language learning.</w:t>
      </w:r>
    </w:p>
    <w:p w14:paraId="542B9CD7" w14:textId="5AC8367C" w:rsidR="0095154C" w:rsidRDefault="00596527" w:rsidP="00D1081B">
      <w:pPr>
        <w:spacing w:after="150"/>
        <w:rPr>
          <w:rFonts w:ascii="Times New Roman" w:hAnsi="Times New Roman" w:cs="Times New Roman"/>
          <w:b/>
          <w:color w:val="030A13"/>
          <w:sz w:val="24"/>
          <w:szCs w:val="24"/>
        </w:rPr>
      </w:pPr>
      <w:r>
        <w:rPr>
          <w:rFonts w:ascii="Times New Roman" w:hAnsi="Times New Roman" w:cs="Times New Roman"/>
          <w:b/>
          <w:color w:val="030A13"/>
          <w:sz w:val="24"/>
          <w:szCs w:val="24"/>
        </w:rPr>
        <w:t>In addition, p</w:t>
      </w:r>
      <w:r w:rsidRPr="00A748A5">
        <w:rPr>
          <w:rFonts w:ascii="Times New Roman" w:hAnsi="Times New Roman" w:cs="Times New Roman"/>
          <w:b/>
          <w:color w:val="030A13"/>
          <w:sz w:val="24"/>
          <w:szCs w:val="24"/>
        </w:rPr>
        <w:t xml:space="preserve">lease email </w:t>
      </w:r>
      <w:r>
        <w:rPr>
          <w:rFonts w:ascii="Times New Roman" w:hAnsi="Times New Roman" w:cs="Times New Roman"/>
          <w:b/>
          <w:color w:val="030A13"/>
          <w:sz w:val="24"/>
          <w:szCs w:val="24"/>
        </w:rPr>
        <w:t xml:space="preserve">a second copy of </w:t>
      </w:r>
      <w:r w:rsidRPr="00A748A5">
        <w:rPr>
          <w:rFonts w:ascii="Times New Roman" w:hAnsi="Times New Roman" w:cs="Times New Roman"/>
          <w:b/>
          <w:color w:val="030A13"/>
          <w:sz w:val="24"/>
          <w:szCs w:val="24"/>
        </w:rPr>
        <w:t>your resume to</w:t>
      </w:r>
      <w:r>
        <w:rPr>
          <w:rFonts w:ascii="Times New Roman" w:hAnsi="Times New Roman" w:cs="Times New Roman"/>
          <w:b/>
          <w:color w:val="030A13"/>
          <w:sz w:val="24"/>
          <w:szCs w:val="24"/>
        </w:rPr>
        <w:t xml:space="preserve"> </w:t>
      </w:r>
      <w:hyperlink r:id="rId8" w:history="1">
        <w:r w:rsidR="00420EE8" w:rsidRPr="00CC3A25">
          <w:rPr>
            <w:rStyle w:val="Hyperlink"/>
            <w:rFonts w:ascii="Times New Roman" w:hAnsi="Times New Roman" w:cs="Times New Roman"/>
            <w:b/>
            <w:sz w:val="24"/>
            <w:szCs w:val="24"/>
          </w:rPr>
          <w:t>NPD2022@ed.gov</w:t>
        </w:r>
      </w:hyperlink>
      <w:r>
        <w:rPr>
          <w:rFonts w:ascii="Times New Roman" w:hAnsi="Times New Roman" w:cs="Times New Roman"/>
          <w:b/>
          <w:color w:val="030A13"/>
          <w:sz w:val="24"/>
          <w:szCs w:val="24"/>
        </w:rPr>
        <w:t>.</w:t>
      </w:r>
      <w:r w:rsidR="001C2E3B">
        <w:rPr>
          <w:rFonts w:ascii="Times New Roman" w:hAnsi="Times New Roman" w:cs="Times New Roman"/>
          <w:b/>
          <w:color w:val="030A13"/>
          <w:sz w:val="24"/>
          <w:szCs w:val="24"/>
        </w:rPr>
        <w:t xml:space="preserve">  Please note if you</w:t>
      </w:r>
      <w:r w:rsidR="00B90821">
        <w:rPr>
          <w:rFonts w:ascii="Times New Roman" w:hAnsi="Times New Roman" w:cs="Times New Roman"/>
          <w:b/>
          <w:color w:val="030A13"/>
          <w:sz w:val="24"/>
          <w:szCs w:val="24"/>
        </w:rPr>
        <w:t xml:space="preserve"> have</w:t>
      </w:r>
      <w:r w:rsidR="001C2E3B">
        <w:rPr>
          <w:rFonts w:ascii="Times New Roman" w:hAnsi="Times New Roman" w:cs="Times New Roman"/>
          <w:b/>
          <w:color w:val="030A13"/>
          <w:sz w:val="24"/>
          <w:szCs w:val="24"/>
        </w:rPr>
        <w:t xml:space="preserve"> served as a reviewer </w:t>
      </w:r>
      <w:r w:rsidR="00A8203B">
        <w:rPr>
          <w:rFonts w:ascii="Times New Roman" w:hAnsi="Times New Roman" w:cs="Times New Roman"/>
          <w:b/>
          <w:color w:val="030A13"/>
          <w:sz w:val="24"/>
          <w:szCs w:val="24"/>
        </w:rPr>
        <w:t xml:space="preserve">for </w:t>
      </w:r>
      <w:r w:rsidR="00B90821">
        <w:rPr>
          <w:rFonts w:ascii="Times New Roman" w:hAnsi="Times New Roman" w:cs="Times New Roman"/>
          <w:b/>
          <w:color w:val="030A13"/>
          <w:sz w:val="24"/>
          <w:szCs w:val="24"/>
        </w:rPr>
        <w:t>prior NPD competitions and indicate the year(s).</w:t>
      </w:r>
    </w:p>
    <w:p w14:paraId="282CCFDB" w14:textId="5512235D" w:rsidR="00D1081B" w:rsidRPr="00A748A5" w:rsidRDefault="003917E3" w:rsidP="00D1081B">
      <w:pPr>
        <w:spacing w:after="150"/>
        <w:rPr>
          <w:rFonts w:ascii="Times New Roman" w:hAnsi="Times New Roman" w:cs="Times New Roman"/>
          <w:color w:val="030A13"/>
          <w:sz w:val="24"/>
          <w:szCs w:val="24"/>
        </w:rPr>
      </w:pPr>
      <w:r>
        <w:rPr>
          <w:rFonts w:ascii="Times New Roman" w:hAnsi="Times New Roman" w:cs="Times New Roman"/>
          <w:b/>
          <w:color w:val="030A13"/>
          <w:sz w:val="24"/>
          <w:szCs w:val="24"/>
        </w:rPr>
        <w:br/>
      </w:r>
      <w:r w:rsidR="0049303B" w:rsidRPr="00A748A5">
        <w:rPr>
          <w:rFonts w:ascii="Times New Roman" w:hAnsi="Times New Roman" w:cs="Times New Roman"/>
          <w:b/>
          <w:color w:val="030A13"/>
          <w:sz w:val="24"/>
          <w:szCs w:val="24"/>
        </w:rPr>
        <w:t>Requirements and Availability</w:t>
      </w:r>
    </w:p>
    <w:p w14:paraId="5A2EBFAD" w14:textId="77777777" w:rsidR="00D1081B" w:rsidRPr="00A748A5" w:rsidRDefault="002E2A36" w:rsidP="00D1081B">
      <w:pPr>
        <w:spacing w:after="150"/>
        <w:rPr>
          <w:rFonts w:ascii="Times New Roman" w:hAnsi="Times New Roman" w:cs="Times New Roman"/>
          <w:color w:val="030A13"/>
          <w:sz w:val="24"/>
          <w:szCs w:val="24"/>
        </w:rPr>
      </w:pPr>
      <w:r w:rsidRPr="00A748A5">
        <w:rPr>
          <w:rFonts w:ascii="Times New Roman" w:hAnsi="Times New Roman" w:cs="Times New Roman"/>
          <w:color w:val="030A13"/>
          <w:sz w:val="24"/>
          <w:szCs w:val="24"/>
        </w:rPr>
        <w:t>Peer reviewers must commit to the following process</w:t>
      </w:r>
      <w:r w:rsidR="00137185">
        <w:rPr>
          <w:rFonts w:ascii="Times New Roman" w:hAnsi="Times New Roman" w:cs="Times New Roman"/>
          <w:color w:val="030A13"/>
          <w:sz w:val="24"/>
          <w:szCs w:val="24"/>
        </w:rPr>
        <w:t xml:space="preserve"> and meet these requirements</w:t>
      </w:r>
      <w:r w:rsidRPr="00A748A5">
        <w:rPr>
          <w:rFonts w:ascii="Times New Roman" w:hAnsi="Times New Roman" w:cs="Times New Roman"/>
          <w:color w:val="030A13"/>
          <w:sz w:val="24"/>
          <w:szCs w:val="24"/>
        </w:rPr>
        <w:t>:</w:t>
      </w:r>
    </w:p>
    <w:p w14:paraId="4E7C35C0" w14:textId="00ECF2EB" w:rsidR="002E2A36" w:rsidRPr="00A748A5" w:rsidRDefault="00137185" w:rsidP="002E2A36">
      <w:pPr>
        <w:pStyle w:val="ListParagraph"/>
        <w:numPr>
          <w:ilvl w:val="0"/>
          <w:numId w:val="5"/>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participate in v</w:t>
      </w:r>
      <w:r w:rsidR="002E2A36" w:rsidRPr="00A748A5">
        <w:rPr>
          <w:rFonts w:ascii="Times New Roman" w:hAnsi="Times New Roman" w:cs="Times New Roman"/>
          <w:color w:val="030A13"/>
          <w:sz w:val="24"/>
          <w:szCs w:val="24"/>
        </w:rPr>
        <w:t>irtual peer reviewer training for approximately two hours</w:t>
      </w:r>
      <w:r w:rsidR="007E4627">
        <w:rPr>
          <w:rFonts w:ascii="Times New Roman" w:hAnsi="Times New Roman" w:cs="Times New Roman"/>
          <w:color w:val="030A13"/>
          <w:sz w:val="24"/>
          <w:szCs w:val="24"/>
        </w:rPr>
        <w:t xml:space="preserve"> in May 202</w:t>
      </w:r>
      <w:r w:rsidR="00420EE8">
        <w:rPr>
          <w:rFonts w:ascii="Times New Roman" w:hAnsi="Times New Roman" w:cs="Times New Roman"/>
          <w:color w:val="030A13"/>
          <w:sz w:val="24"/>
          <w:szCs w:val="24"/>
        </w:rPr>
        <w:t>2</w:t>
      </w:r>
      <w:r w:rsidR="007E4627">
        <w:rPr>
          <w:rFonts w:ascii="Times New Roman" w:hAnsi="Times New Roman" w:cs="Times New Roman"/>
          <w:color w:val="030A13"/>
          <w:sz w:val="24"/>
          <w:szCs w:val="24"/>
        </w:rPr>
        <w:t>*</w:t>
      </w:r>
    </w:p>
    <w:p w14:paraId="0E26E1CB" w14:textId="4CE8F2D1" w:rsidR="0095154C" w:rsidRDefault="00137185" w:rsidP="0049303B">
      <w:pPr>
        <w:pStyle w:val="ListParagraph"/>
        <w:numPr>
          <w:ilvl w:val="0"/>
          <w:numId w:val="5"/>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r</w:t>
      </w:r>
      <w:r w:rsidR="002E2A36" w:rsidRPr="00A748A5">
        <w:rPr>
          <w:rFonts w:ascii="Times New Roman" w:hAnsi="Times New Roman" w:cs="Times New Roman"/>
          <w:color w:val="030A13"/>
          <w:sz w:val="24"/>
          <w:szCs w:val="24"/>
        </w:rPr>
        <w:t>ead, score</w:t>
      </w:r>
      <w:r>
        <w:rPr>
          <w:rFonts w:ascii="Times New Roman" w:hAnsi="Times New Roman" w:cs="Times New Roman"/>
          <w:color w:val="030A13"/>
          <w:sz w:val="24"/>
          <w:szCs w:val="24"/>
        </w:rPr>
        <w:t>,</w:t>
      </w:r>
      <w:r w:rsidR="002E2A36" w:rsidRPr="00A748A5">
        <w:rPr>
          <w:rFonts w:ascii="Times New Roman" w:hAnsi="Times New Roman" w:cs="Times New Roman"/>
          <w:color w:val="030A13"/>
          <w:sz w:val="24"/>
          <w:szCs w:val="24"/>
        </w:rPr>
        <w:t xml:space="preserve"> and provide detailed comments from their </w:t>
      </w:r>
      <w:r w:rsidR="00A748A5" w:rsidRPr="00A748A5">
        <w:rPr>
          <w:rFonts w:ascii="Times New Roman" w:hAnsi="Times New Roman" w:cs="Times New Roman"/>
          <w:color w:val="030A13"/>
          <w:sz w:val="24"/>
          <w:szCs w:val="24"/>
        </w:rPr>
        <w:t xml:space="preserve">location </w:t>
      </w:r>
      <w:r w:rsidR="00A748A5" w:rsidRPr="002A1023">
        <w:rPr>
          <w:rFonts w:ascii="Times New Roman" w:hAnsi="Times New Roman" w:cs="Times New Roman"/>
          <w:i/>
          <w:iCs/>
          <w:color w:val="030A13"/>
          <w:sz w:val="24"/>
          <w:szCs w:val="24"/>
        </w:rPr>
        <w:t>prior</w:t>
      </w:r>
      <w:r w:rsidR="0049303B" w:rsidRPr="002A1023">
        <w:rPr>
          <w:rFonts w:ascii="Times New Roman" w:hAnsi="Times New Roman" w:cs="Times New Roman"/>
          <w:i/>
          <w:iCs/>
          <w:color w:val="030A13"/>
          <w:sz w:val="24"/>
          <w:szCs w:val="24"/>
        </w:rPr>
        <w:t xml:space="preserve"> to</w:t>
      </w:r>
      <w:r w:rsidR="0049303B" w:rsidRPr="00A748A5">
        <w:rPr>
          <w:rFonts w:ascii="Times New Roman" w:hAnsi="Times New Roman" w:cs="Times New Roman"/>
          <w:color w:val="030A13"/>
          <w:sz w:val="24"/>
          <w:szCs w:val="24"/>
        </w:rPr>
        <w:t xml:space="preserve"> participating in a </w:t>
      </w:r>
      <w:r w:rsidR="00306B33">
        <w:rPr>
          <w:rFonts w:ascii="Times New Roman" w:hAnsi="Times New Roman" w:cs="Times New Roman"/>
          <w:color w:val="030A13"/>
          <w:sz w:val="24"/>
          <w:szCs w:val="24"/>
        </w:rPr>
        <w:t>t</w:t>
      </w:r>
      <w:r w:rsidR="002A1023">
        <w:rPr>
          <w:rFonts w:ascii="Times New Roman" w:hAnsi="Times New Roman" w:cs="Times New Roman"/>
          <w:color w:val="030A13"/>
          <w:sz w:val="24"/>
          <w:szCs w:val="24"/>
        </w:rPr>
        <w:t>wo</w:t>
      </w:r>
      <w:r>
        <w:rPr>
          <w:rFonts w:ascii="Times New Roman" w:hAnsi="Times New Roman" w:cs="Times New Roman"/>
          <w:color w:val="030A13"/>
          <w:sz w:val="24"/>
          <w:szCs w:val="24"/>
        </w:rPr>
        <w:t>-</w:t>
      </w:r>
      <w:r w:rsidR="007A2515">
        <w:rPr>
          <w:rFonts w:ascii="Times New Roman" w:hAnsi="Times New Roman" w:cs="Times New Roman"/>
          <w:color w:val="030A13"/>
          <w:sz w:val="24"/>
          <w:szCs w:val="24"/>
        </w:rPr>
        <w:t>w</w:t>
      </w:r>
      <w:r w:rsidR="002E2A36" w:rsidRPr="00A748A5">
        <w:rPr>
          <w:rFonts w:ascii="Times New Roman" w:hAnsi="Times New Roman" w:cs="Times New Roman"/>
          <w:color w:val="030A13"/>
          <w:sz w:val="24"/>
          <w:szCs w:val="24"/>
        </w:rPr>
        <w:t xml:space="preserve">eek </w:t>
      </w:r>
      <w:r w:rsidR="0049303B" w:rsidRPr="00A748A5">
        <w:rPr>
          <w:rFonts w:ascii="Times New Roman" w:hAnsi="Times New Roman" w:cs="Times New Roman"/>
          <w:color w:val="030A13"/>
          <w:sz w:val="24"/>
          <w:szCs w:val="24"/>
        </w:rPr>
        <w:t xml:space="preserve">virtual </w:t>
      </w:r>
      <w:r w:rsidR="002E2A36" w:rsidRPr="00A748A5">
        <w:rPr>
          <w:rFonts w:ascii="Times New Roman" w:hAnsi="Times New Roman" w:cs="Times New Roman"/>
          <w:color w:val="030A13"/>
          <w:sz w:val="24"/>
          <w:szCs w:val="24"/>
        </w:rPr>
        <w:t xml:space="preserve">panel review via </w:t>
      </w:r>
      <w:r w:rsidR="00A748A5" w:rsidRPr="00A748A5">
        <w:rPr>
          <w:rFonts w:ascii="Times New Roman" w:hAnsi="Times New Roman" w:cs="Times New Roman"/>
          <w:color w:val="030A13"/>
          <w:sz w:val="24"/>
          <w:szCs w:val="24"/>
        </w:rPr>
        <w:t xml:space="preserve">teleconference </w:t>
      </w:r>
      <w:r w:rsidR="007E4627">
        <w:rPr>
          <w:rFonts w:ascii="Times New Roman" w:hAnsi="Times New Roman" w:cs="Times New Roman"/>
          <w:color w:val="030A13"/>
          <w:sz w:val="24"/>
          <w:szCs w:val="24"/>
        </w:rPr>
        <w:t>in May 202</w:t>
      </w:r>
      <w:r w:rsidR="00420EE8">
        <w:rPr>
          <w:rFonts w:ascii="Times New Roman" w:hAnsi="Times New Roman" w:cs="Times New Roman"/>
          <w:color w:val="030A13"/>
          <w:sz w:val="24"/>
          <w:szCs w:val="24"/>
        </w:rPr>
        <w:t>2</w:t>
      </w:r>
      <w:r w:rsidR="007E4627">
        <w:rPr>
          <w:rFonts w:ascii="Times New Roman" w:hAnsi="Times New Roman" w:cs="Times New Roman"/>
          <w:color w:val="030A13"/>
          <w:sz w:val="24"/>
          <w:szCs w:val="24"/>
        </w:rPr>
        <w:t>*</w:t>
      </w:r>
    </w:p>
    <w:p w14:paraId="04B0D076" w14:textId="77777777" w:rsidR="002E2A36" w:rsidRPr="00A748A5" w:rsidRDefault="00137185" w:rsidP="0049303B">
      <w:pPr>
        <w:pStyle w:val="ListParagraph"/>
        <w:numPr>
          <w:ilvl w:val="0"/>
          <w:numId w:val="5"/>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h</w:t>
      </w:r>
      <w:r w:rsidR="002E2A36" w:rsidRPr="00A748A5">
        <w:rPr>
          <w:rFonts w:ascii="Times New Roman" w:hAnsi="Times New Roman" w:cs="Times New Roman"/>
          <w:color w:val="030A13"/>
          <w:sz w:val="24"/>
          <w:szCs w:val="24"/>
        </w:rPr>
        <w:t xml:space="preserve">ave access to the internet, a phone, a computer, </w:t>
      </w:r>
      <w:r>
        <w:rPr>
          <w:rFonts w:ascii="Times New Roman" w:hAnsi="Times New Roman" w:cs="Times New Roman"/>
          <w:color w:val="030A13"/>
          <w:sz w:val="24"/>
          <w:szCs w:val="24"/>
        </w:rPr>
        <w:t xml:space="preserve">and </w:t>
      </w:r>
      <w:r w:rsidR="002E2A36" w:rsidRPr="00A748A5">
        <w:rPr>
          <w:rFonts w:ascii="Times New Roman" w:hAnsi="Times New Roman" w:cs="Times New Roman"/>
          <w:color w:val="030A13"/>
          <w:sz w:val="24"/>
          <w:szCs w:val="24"/>
        </w:rPr>
        <w:t xml:space="preserve">a printer, and </w:t>
      </w:r>
      <w:proofErr w:type="gramStart"/>
      <w:r w:rsidR="002E2A36" w:rsidRPr="00A748A5">
        <w:rPr>
          <w:rFonts w:ascii="Times New Roman" w:hAnsi="Times New Roman" w:cs="Times New Roman"/>
          <w:color w:val="030A13"/>
          <w:sz w:val="24"/>
          <w:szCs w:val="24"/>
        </w:rPr>
        <w:t>have the ability to</w:t>
      </w:r>
      <w:proofErr w:type="gramEnd"/>
      <w:r w:rsidR="002E2A36" w:rsidRPr="00A748A5">
        <w:rPr>
          <w:rFonts w:ascii="Times New Roman" w:hAnsi="Times New Roman" w:cs="Times New Roman"/>
          <w:color w:val="030A13"/>
          <w:sz w:val="24"/>
          <w:szCs w:val="24"/>
        </w:rPr>
        <w:t xml:space="preserve"> interact within the web environment </w:t>
      </w:r>
    </w:p>
    <w:p w14:paraId="084EF34E" w14:textId="307D5939" w:rsidR="005D5E12" w:rsidRPr="00C4248E" w:rsidRDefault="0049303B" w:rsidP="00C4248E">
      <w:pPr>
        <w:pStyle w:val="ListParagraph"/>
        <w:numPr>
          <w:ilvl w:val="0"/>
          <w:numId w:val="5"/>
        </w:numPr>
        <w:spacing w:after="150"/>
        <w:rPr>
          <w:rFonts w:ascii="Times New Roman" w:hAnsi="Times New Roman" w:cs="Times New Roman"/>
          <w:color w:val="030A13"/>
          <w:sz w:val="24"/>
          <w:szCs w:val="24"/>
        </w:rPr>
      </w:pPr>
      <w:r w:rsidRPr="00A748A5">
        <w:rPr>
          <w:rFonts w:ascii="Times New Roman" w:hAnsi="Times New Roman" w:cs="Times New Roman"/>
          <w:color w:val="030A13"/>
          <w:sz w:val="24"/>
          <w:szCs w:val="24"/>
        </w:rPr>
        <w:t xml:space="preserve">provide detailed, objective, constructive, timely, </w:t>
      </w:r>
      <w:r w:rsidR="00427F1F">
        <w:rPr>
          <w:rFonts w:ascii="Times New Roman" w:hAnsi="Times New Roman" w:cs="Times New Roman"/>
          <w:color w:val="030A13"/>
          <w:sz w:val="24"/>
          <w:szCs w:val="24"/>
        </w:rPr>
        <w:t xml:space="preserve">and </w:t>
      </w:r>
      <w:r w:rsidRPr="00A748A5">
        <w:rPr>
          <w:rFonts w:ascii="Times New Roman" w:hAnsi="Times New Roman" w:cs="Times New Roman"/>
          <w:color w:val="030A13"/>
          <w:sz w:val="24"/>
          <w:szCs w:val="24"/>
        </w:rPr>
        <w:t>well</w:t>
      </w:r>
      <w:r w:rsidR="00427F1F">
        <w:rPr>
          <w:rFonts w:ascii="Times New Roman" w:hAnsi="Times New Roman" w:cs="Times New Roman"/>
          <w:color w:val="030A13"/>
          <w:sz w:val="24"/>
          <w:szCs w:val="24"/>
        </w:rPr>
        <w:t>-</w:t>
      </w:r>
      <w:r w:rsidRPr="00A748A5">
        <w:rPr>
          <w:rFonts w:ascii="Times New Roman" w:hAnsi="Times New Roman" w:cs="Times New Roman"/>
          <w:color w:val="030A13"/>
          <w:sz w:val="24"/>
          <w:szCs w:val="24"/>
        </w:rPr>
        <w:t>written reviews for each assigned application</w:t>
      </w:r>
      <w:r w:rsidR="00427F1F">
        <w:rPr>
          <w:rFonts w:ascii="Times New Roman" w:hAnsi="Times New Roman" w:cs="Times New Roman"/>
          <w:color w:val="030A13"/>
          <w:sz w:val="24"/>
          <w:szCs w:val="24"/>
        </w:rPr>
        <w:t xml:space="preserve">, which </w:t>
      </w:r>
      <w:r w:rsidRPr="00A748A5">
        <w:rPr>
          <w:rFonts w:ascii="Times New Roman" w:hAnsi="Times New Roman" w:cs="Times New Roman"/>
          <w:color w:val="030A13"/>
          <w:sz w:val="24"/>
          <w:szCs w:val="24"/>
        </w:rPr>
        <w:t xml:space="preserve">will </w:t>
      </w:r>
      <w:r w:rsidR="00427F1F">
        <w:rPr>
          <w:rFonts w:ascii="Times New Roman" w:hAnsi="Times New Roman" w:cs="Times New Roman"/>
          <w:color w:val="030A13"/>
          <w:sz w:val="24"/>
          <w:szCs w:val="24"/>
        </w:rPr>
        <w:t xml:space="preserve">be </w:t>
      </w:r>
      <w:r w:rsidRPr="00A748A5">
        <w:rPr>
          <w:rFonts w:ascii="Times New Roman" w:hAnsi="Times New Roman" w:cs="Times New Roman"/>
          <w:color w:val="030A13"/>
          <w:sz w:val="24"/>
          <w:szCs w:val="24"/>
        </w:rPr>
        <w:t>used to recommend applications for funding</w:t>
      </w:r>
      <w:r w:rsidR="00427F1F">
        <w:rPr>
          <w:rFonts w:ascii="Times New Roman" w:hAnsi="Times New Roman" w:cs="Times New Roman"/>
          <w:color w:val="030A13"/>
          <w:sz w:val="24"/>
          <w:szCs w:val="24"/>
        </w:rPr>
        <w:t xml:space="preserve"> and </w:t>
      </w:r>
      <w:r w:rsidRPr="00A748A5">
        <w:rPr>
          <w:rFonts w:ascii="Times New Roman" w:hAnsi="Times New Roman" w:cs="Times New Roman"/>
          <w:color w:val="030A13"/>
          <w:sz w:val="24"/>
          <w:szCs w:val="24"/>
        </w:rPr>
        <w:t>shared with each applicant following the reviews</w:t>
      </w:r>
    </w:p>
    <w:p w14:paraId="57D8A976" w14:textId="77777777" w:rsidR="00F41803" w:rsidRPr="00A748A5" w:rsidRDefault="00F41803" w:rsidP="009432F5">
      <w:pPr>
        <w:spacing w:after="150"/>
        <w:ind w:left="360" w:hanging="360"/>
        <w:rPr>
          <w:rFonts w:ascii="Times New Roman" w:hAnsi="Times New Roman" w:cs="Times New Roman"/>
          <w:b/>
          <w:color w:val="030A13"/>
          <w:sz w:val="24"/>
          <w:szCs w:val="24"/>
        </w:rPr>
      </w:pPr>
      <w:r w:rsidRPr="00A748A5">
        <w:rPr>
          <w:rFonts w:ascii="Times New Roman" w:hAnsi="Times New Roman" w:cs="Times New Roman"/>
          <w:b/>
          <w:color w:val="030A13"/>
          <w:sz w:val="24"/>
          <w:szCs w:val="24"/>
        </w:rPr>
        <w:t>Honorarium</w:t>
      </w:r>
    </w:p>
    <w:p w14:paraId="5FF41576" w14:textId="0C2B2D43" w:rsidR="003917E3" w:rsidRDefault="00F41803" w:rsidP="003917E3">
      <w:pPr>
        <w:spacing w:after="150"/>
        <w:contextualSpacing/>
        <w:rPr>
          <w:rFonts w:ascii="Times New Roman" w:hAnsi="Times New Roman" w:cs="Times New Roman"/>
          <w:color w:val="030A13"/>
          <w:sz w:val="24"/>
          <w:szCs w:val="24"/>
        </w:rPr>
      </w:pPr>
      <w:r w:rsidRPr="00A748A5">
        <w:rPr>
          <w:rFonts w:ascii="Times New Roman" w:hAnsi="Times New Roman" w:cs="Times New Roman"/>
          <w:color w:val="030A13"/>
          <w:sz w:val="24"/>
          <w:szCs w:val="24"/>
        </w:rPr>
        <w:t xml:space="preserve">Reviewers will receive an honorarium per application for the satisfactory completion of the above requirements during the grant review schedule. A satisfactory review requires that each application is read, scored, and discussed. The final, high-quality comments and corresponding </w:t>
      </w:r>
      <w:r w:rsidRPr="00A748A5">
        <w:rPr>
          <w:rFonts w:ascii="Times New Roman" w:hAnsi="Times New Roman" w:cs="Times New Roman"/>
          <w:color w:val="030A13"/>
          <w:sz w:val="24"/>
          <w:szCs w:val="24"/>
        </w:rPr>
        <w:lastRenderedPageBreak/>
        <w:t>scores will be reviewed and approved by a panel moderator prior to their final submission in the G5 system.</w:t>
      </w:r>
    </w:p>
    <w:p w14:paraId="6F740D5F" w14:textId="77777777" w:rsidR="00061C4A" w:rsidRDefault="00061C4A" w:rsidP="003917E3">
      <w:pPr>
        <w:spacing w:after="150"/>
        <w:contextualSpacing/>
        <w:rPr>
          <w:rFonts w:ascii="Times New Roman" w:hAnsi="Times New Roman" w:cs="Times New Roman"/>
          <w:color w:val="030A13"/>
          <w:sz w:val="24"/>
          <w:szCs w:val="24"/>
        </w:rPr>
      </w:pPr>
    </w:p>
    <w:p w14:paraId="4FA24DDE" w14:textId="5D2E9AC3" w:rsidR="00F41803" w:rsidRPr="003917E3" w:rsidRDefault="00F41803" w:rsidP="003917E3">
      <w:pPr>
        <w:spacing w:after="150"/>
        <w:contextualSpacing/>
        <w:rPr>
          <w:rFonts w:ascii="Times New Roman" w:hAnsi="Times New Roman" w:cs="Times New Roman"/>
          <w:color w:val="030A13"/>
          <w:sz w:val="24"/>
          <w:szCs w:val="24"/>
        </w:rPr>
      </w:pPr>
      <w:r w:rsidRPr="00A748A5">
        <w:rPr>
          <w:rFonts w:ascii="Times New Roman" w:hAnsi="Times New Roman" w:cs="Times New Roman"/>
          <w:b/>
          <w:color w:val="030A13"/>
          <w:sz w:val="24"/>
          <w:szCs w:val="24"/>
        </w:rPr>
        <w:t>Conflict of Interest</w:t>
      </w:r>
    </w:p>
    <w:p w14:paraId="20922341" w14:textId="77777777" w:rsidR="007A2515" w:rsidRPr="009432F5" w:rsidRDefault="007A2515" w:rsidP="009432F5">
      <w:pPr>
        <w:tabs>
          <w:tab w:val="left" w:pos="975"/>
        </w:tabs>
        <w:spacing w:after="150" w:line="240" w:lineRule="auto"/>
        <w:contextualSpacing/>
        <w:rPr>
          <w:rFonts w:ascii="Times New Roman" w:hAnsi="Times New Roman" w:cs="Times New Roman"/>
          <w:color w:val="030A13"/>
          <w:sz w:val="24"/>
          <w:szCs w:val="24"/>
        </w:rPr>
      </w:pPr>
      <w:r>
        <w:rPr>
          <w:rFonts w:ascii="Times New Roman" w:hAnsi="Times New Roman" w:cs="Times New Roman"/>
          <w:color w:val="030A13"/>
          <w:sz w:val="24"/>
          <w:szCs w:val="24"/>
        </w:rPr>
        <w:tab/>
      </w:r>
    </w:p>
    <w:p w14:paraId="215F33C8" w14:textId="77777777" w:rsidR="00F41803" w:rsidRPr="009432F5" w:rsidRDefault="00F41803" w:rsidP="009432F5">
      <w:pPr>
        <w:rPr>
          <w:rFonts w:ascii="Times New Roman" w:hAnsi="Times New Roman" w:cs="Times New Roman"/>
          <w:sz w:val="24"/>
          <w:szCs w:val="24"/>
        </w:rPr>
      </w:pPr>
      <w:r w:rsidRPr="009432F5">
        <w:rPr>
          <w:rFonts w:ascii="Times New Roman" w:hAnsi="Times New Roman" w:cs="Times New Roman"/>
          <w:sz w:val="24"/>
          <w:szCs w:val="24"/>
        </w:rPr>
        <w:t xml:space="preserve">Please remember that if your organization intends to apply for a grant under any competition, you may not be eligible to serve as a reviewer. </w:t>
      </w:r>
      <w:r w:rsidR="00D6592A">
        <w:rPr>
          <w:rFonts w:ascii="Times New Roman" w:hAnsi="Times New Roman" w:cs="Times New Roman"/>
          <w:sz w:val="24"/>
          <w:szCs w:val="24"/>
        </w:rPr>
        <w:t>Y</w:t>
      </w:r>
      <w:r w:rsidRPr="009432F5">
        <w:rPr>
          <w:rFonts w:ascii="Times New Roman" w:hAnsi="Times New Roman" w:cs="Times New Roman"/>
          <w:sz w:val="24"/>
          <w:szCs w:val="24"/>
        </w:rPr>
        <w:t>ou w</w:t>
      </w:r>
      <w:r w:rsidR="00D6592A">
        <w:rPr>
          <w:rFonts w:ascii="Times New Roman" w:hAnsi="Times New Roman" w:cs="Times New Roman"/>
          <w:sz w:val="24"/>
          <w:szCs w:val="24"/>
        </w:rPr>
        <w:t>ould</w:t>
      </w:r>
      <w:r w:rsidRPr="009432F5">
        <w:rPr>
          <w:rFonts w:ascii="Times New Roman" w:hAnsi="Times New Roman" w:cs="Times New Roman"/>
          <w:sz w:val="24"/>
          <w:szCs w:val="24"/>
        </w:rPr>
        <w:t xml:space="preserve"> have a conflict of interest if</w:t>
      </w:r>
    </w:p>
    <w:p w14:paraId="5C5237DA" w14:textId="77777777" w:rsidR="007A2515" w:rsidRDefault="007A2515" w:rsidP="009432F5">
      <w:pPr>
        <w:pStyle w:val="ListParagraph"/>
        <w:numPr>
          <w:ilvl w:val="0"/>
          <w:numId w:val="6"/>
        </w:numPr>
        <w:spacing w:after="150"/>
        <w:rPr>
          <w:rFonts w:ascii="Times New Roman" w:hAnsi="Times New Roman" w:cs="Times New Roman"/>
          <w:color w:val="030A13"/>
          <w:sz w:val="24"/>
          <w:szCs w:val="24"/>
        </w:rPr>
      </w:pPr>
      <w:r w:rsidRPr="007A2515">
        <w:rPr>
          <w:rFonts w:ascii="Times New Roman" w:hAnsi="Times New Roman" w:cs="Times New Roman"/>
          <w:sz w:val="24"/>
          <w:szCs w:val="24"/>
        </w:rPr>
        <w:t xml:space="preserve">you </w:t>
      </w:r>
      <w:r w:rsidR="00F41803" w:rsidRPr="009432F5">
        <w:rPr>
          <w:rFonts w:ascii="Times New Roman" w:hAnsi="Times New Roman" w:cs="Times New Roman"/>
          <w:sz w:val="24"/>
          <w:szCs w:val="24"/>
        </w:rPr>
        <w:t>helped prepare an application, regardless of financial interest in the success or failure of that application</w:t>
      </w:r>
      <w:r w:rsidRPr="007A2515">
        <w:rPr>
          <w:rFonts w:ascii="Times New Roman" w:hAnsi="Times New Roman" w:cs="Times New Roman"/>
          <w:sz w:val="24"/>
          <w:szCs w:val="24"/>
        </w:rPr>
        <w:t>;</w:t>
      </w:r>
    </w:p>
    <w:p w14:paraId="593588E0" w14:textId="77777777" w:rsidR="007A2515" w:rsidRDefault="00427F1F" w:rsidP="009432F5">
      <w:pPr>
        <w:pStyle w:val="ListParagraph"/>
        <w:numPr>
          <w:ilvl w:val="0"/>
          <w:numId w:val="6"/>
        </w:numPr>
        <w:spacing w:after="150"/>
        <w:rPr>
          <w:rFonts w:ascii="Times New Roman" w:hAnsi="Times New Roman" w:cs="Times New Roman"/>
          <w:color w:val="030A13"/>
          <w:sz w:val="24"/>
          <w:szCs w:val="24"/>
        </w:rPr>
      </w:pPr>
      <w:r w:rsidRPr="007A2515">
        <w:rPr>
          <w:rFonts w:ascii="Times New Roman" w:hAnsi="Times New Roman" w:cs="Times New Roman"/>
          <w:color w:val="030A13"/>
          <w:sz w:val="24"/>
          <w:szCs w:val="24"/>
        </w:rPr>
        <w:t>y</w:t>
      </w:r>
      <w:r w:rsidR="00F41803" w:rsidRPr="007A2515">
        <w:rPr>
          <w:rFonts w:ascii="Times New Roman" w:hAnsi="Times New Roman" w:cs="Times New Roman"/>
          <w:color w:val="030A13"/>
          <w:sz w:val="24"/>
          <w:szCs w:val="24"/>
        </w:rPr>
        <w:t>ou have agreed to serve, or you have been offered a position, as an employee, advisor, or consultant on the project</w:t>
      </w:r>
      <w:r w:rsidR="00743870">
        <w:rPr>
          <w:rFonts w:ascii="Times New Roman" w:hAnsi="Times New Roman" w:cs="Times New Roman"/>
          <w:color w:val="030A13"/>
          <w:sz w:val="24"/>
          <w:szCs w:val="24"/>
        </w:rPr>
        <w:t>; or</w:t>
      </w:r>
    </w:p>
    <w:p w14:paraId="75D0DBAE" w14:textId="77777777" w:rsidR="00F41803" w:rsidRPr="00A748A5" w:rsidRDefault="00427F1F" w:rsidP="009432F5">
      <w:pPr>
        <w:pStyle w:val="ListParagraph"/>
        <w:numPr>
          <w:ilvl w:val="0"/>
          <w:numId w:val="6"/>
        </w:numPr>
        <w:spacing w:after="150"/>
        <w:rPr>
          <w:rFonts w:ascii="Times New Roman" w:hAnsi="Times New Roman" w:cs="Times New Roman"/>
          <w:color w:val="030A13"/>
          <w:sz w:val="24"/>
          <w:szCs w:val="24"/>
        </w:rPr>
      </w:pPr>
      <w:r>
        <w:rPr>
          <w:rFonts w:ascii="Times New Roman" w:hAnsi="Times New Roman" w:cs="Times New Roman"/>
          <w:color w:val="030A13"/>
          <w:sz w:val="24"/>
          <w:szCs w:val="24"/>
        </w:rPr>
        <w:t>y</w:t>
      </w:r>
      <w:r w:rsidR="00F41803" w:rsidRPr="00A748A5">
        <w:rPr>
          <w:rFonts w:ascii="Times New Roman" w:hAnsi="Times New Roman" w:cs="Times New Roman"/>
          <w:color w:val="030A13"/>
          <w:sz w:val="24"/>
          <w:szCs w:val="24"/>
        </w:rPr>
        <w:t>our personal financial interest will be affected by the outcome of the competition, which would include any family members, employees</w:t>
      </w:r>
      <w:r>
        <w:rPr>
          <w:rFonts w:ascii="Times New Roman" w:hAnsi="Times New Roman" w:cs="Times New Roman"/>
          <w:color w:val="030A13"/>
          <w:sz w:val="24"/>
          <w:szCs w:val="24"/>
        </w:rPr>
        <w:t>,</w:t>
      </w:r>
      <w:r w:rsidR="00F41803" w:rsidRPr="00A748A5">
        <w:rPr>
          <w:rFonts w:ascii="Times New Roman" w:hAnsi="Times New Roman" w:cs="Times New Roman"/>
          <w:color w:val="030A13"/>
          <w:sz w:val="24"/>
          <w:szCs w:val="24"/>
        </w:rPr>
        <w:t xml:space="preserve"> or associates of the project applying for funding.</w:t>
      </w:r>
    </w:p>
    <w:p w14:paraId="68888809" w14:textId="77777777" w:rsidR="00F41803" w:rsidRPr="00A748A5" w:rsidRDefault="00F41803" w:rsidP="009432F5">
      <w:pPr>
        <w:spacing w:after="150"/>
        <w:ind w:left="360"/>
        <w:contextualSpacing/>
        <w:rPr>
          <w:rFonts w:ascii="Times New Roman" w:hAnsi="Times New Roman" w:cs="Times New Roman"/>
          <w:color w:val="030A13"/>
          <w:sz w:val="24"/>
          <w:szCs w:val="24"/>
        </w:rPr>
      </w:pPr>
    </w:p>
    <w:p w14:paraId="58D7BBC7" w14:textId="77777777" w:rsidR="00F41803" w:rsidRPr="00A748A5" w:rsidRDefault="00925BF7" w:rsidP="005D5E12">
      <w:pPr>
        <w:spacing w:after="150"/>
        <w:contextualSpacing/>
        <w:rPr>
          <w:rFonts w:ascii="Times New Roman" w:hAnsi="Times New Roman" w:cs="Times New Roman"/>
          <w:b/>
          <w:color w:val="030A13"/>
          <w:sz w:val="24"/>
          <w:szCs w:val="24"/>
        </w:rPr>
      </w:pPr>
      <w:r w:rsidRPr="00A748A5">
        <w:rPr>
          <w:rFonts w:ascii="Times New Roman" w:hAnsi="Times New Roman" w:cs="Times New Roman"/>
          <w:b/>
          <w:color w:val="030A13"/>
          <w:sz w:val="24"/>
          <w:szCs w:val="24"/>
        </w:rPr>
        <w:t>Non</w:t>
      </w:r>
      <w:r w:rsidR="00427F1F">
        <w:rPr>
          <w:rFonts w:ascii="Times New Roman" w:hAnsi="Times New Roman" w:cs="Times New Roman"/>
          <w:b/>
          <w:color w:val="030A13"/>
          <w:sz w:val="24"/>
          <w:szCs w:val="24"/>
        </w:rPr>
        <w:t>d</w:t>
      </w:r>
      <w:r w:rsidRPr="00A748A5">
        <w:rPr>
          <w:rFonts w:ascii="Times New Roman" w:hAnsi="Times New Roman" w:cs="Times New Roman"/>
          <w:b/>
          <w:color w:val="030A13"/>
          <w:sz w:val="24"/>
          <w:szCs w:val="24"/>
        </w:rPr>
        <w:t>iscrimination</w:t>
      </w:r>
    </w:p>
    <w:p w14:paraId="674B9A75" w14:textId="77777777" w:rsidR="00925BF7" w:rsidRPr="00A748A5" w:rsidRDefault="00925BF7" w:rsidP="009432F5">
      <w:pPr>
        <w:spacing w:after="150"/>
        <w:ind w:left="360"/>
        <w:contextualSpacing/>
        <w:rPr>
          <w:rFonts w:ascii="Times New Roman" w:hAnsi="Times New Roman" w:cs="Times New Roman"/>
          <w:color w:val="030A13"/>
          <w:sz w:val="24"/>
          <w:szCs w:val="24"/>
        </w:rPr>
      </w:pPr>
    </w:p>
    <w:p w14:paraId="5A715A30" w14:textId="77777777" w:rsidR="00925BF7" w:rsidRDefault="00925BF7" w:rsidP="005D5E12">
      <w:pPr>
        <w:spacing w:after="150"/>
        <w:contextualSpacing/>
        <w:rPr>
          <w:rFonts w:ascii="Times New Roman" w:hAnsi="Times New Roman" w:cs="Times New Roman"/>
          <w:color w:val="030A13"/>
          <w:sz w:val="24"/>
          <w:szCs w:val="24"/>
        </w:rPr>
      </w:pPr>
      <w:r w:rsidRPr="00A748A5">
        <w:rPr>
          <w:rFonts w:ascii="Times New Roman" w:hAnsi="Times New Roman" w:cs="Times New Roman"/>
          <w:color w:val="030A13"/>
          <w:sz w:val="24"/>
          <w:szCs w:val="24"/>
        </w:rPr>
        <w:t xml:space="preserve">The Department solicits reviewers without regard to race, color, national origin, gender, age, or disability. The Department will provide reasonable accommodations for a qualified individual with a disability so that </w:t>
      </w:r>
      <w:r w:rsidR="00427F1F">
        <w:rPr>
          <w:rFonts w:ascii="Times New Roman" w:hAnsi="Times New Roman" w:cs="Times New Roman"/>
          <w:color w:val="030A13"/>
          <w:sz w:val="24"/>
          <w:szCs w:val="24"/>
        </w:rPr>
        <w:t xml:space="preserve">person </w:t>
      </w:r>
      <w:r w:rsidRPr="00A748A5">
        <w:rPr>
          <w:rFonts w:ascii="Times New Roman" w:hAnsi="Times New Roman" w:cs="Times New Roman"/>
          <w:color w:val="030A13"/>
          <w:sz w:val="24"/>
          <w:szCs w:val="24"/>
        </w:rPr>
        <w:t>might participate in the peer reviewer application process.</w:t>
      </w:r>
    </w:p>
    <w:p w14:paraId="499DBB8E" w14:textId="77777777" w:rsidR="008E3F09" w:rsidRDefault="008E3F09" w:rsidP="009432F5">
      <w:pPr>
        <w:spacing w:after="150"/>
        <w:ind w:left="360"/>
        <w:contextualSpacing/>
        <w:rPr>
          <w:rFonts w:ascii="Times New Roman" w:hAnsi="Times New Roman" w:cs="Times New Roman"/>
          <w:color w:val="030A13"/>
          <w:sz w:val="24"/>
          <w:szCs w:val="24"/>
        </w:rPr>
      </w:pPr>
    </w:p>
    <w:p w14:paraId="43310170" w14:textId="7435ACF8" w:rsidR="008E3F09" w:rsidRDefault="008E3F09" w:rsidP="005D5E12">
      <w:pPr>
        <w:spacing w:after="150"/>
        <w:contextualSpacing/>
        <w:rPr>
          <w:rFonts w:ascii="Times New Roman" w:hAnsi="Times New Roman" w:cs="Times New Roman"/>
          <w:color w:val="030A13"/>
          <w:sz w:val="24"/>
          <w:szCs w:val="24"/>
        </w:rPr>
      </w:pPr>
      <w:r>
        <w:rPr>
          <w:rFonts w:ascii="Times New Roman" w:hAnsi="Times New Roman" w:cs="Times New Roman"/>
          <w:color w:val="030A13"/>
          <w:sz w:val="24"/>
          <w:szCs w:val="24"/>
        </w:rPr>
        <w:t xml:space="preserve">If </w:t>
      </w:r>
      <w:r w:rsidR="00E13782">
        <w:rPr>
          <w:rFonts w:ascii="Times New Roman" w:hAnsi="Times New Roman" w:cs="Times New Roman"/>
          <w:color w:val="030A13"/>
          <w:sz w:val="24"/>
          <w:szCs w:val="24"/>
        </w:rPr>
        <w:t>you have any questions about the peer review process, please contact us by email</w:t>
      </w:r>
      <w:r w:rsidR="00D6592A">
        <w:rPr>
          <w:rFonts w:ascii="Times New Roman" w:hAnsi="Times New Roman" w:cs="Times New Roman"/>
          <w:color w:val="030A13"/>
          <w:sz w:val="24"/>
          <w:szCs w:val="24"/>
        </w:rPr>
        <w:t xml:space="preserve"> at</w:t>
      </w:r>
      <w:r w:rsidR="00E13782">
        <w:rPr>
          <w:rFonts w:ascii="Times New Roman" w:hAnsi="Times New Roman" w:cs="Times New Roman"/>
          <w:color w:val="030A13"/>
          <w:sz w:val="24"/>
          <w:szCs w:val="24"/>
        </w:rPr>
        <w:t xml:space="preserve"> </w:t>
      </w:r>
      <w:hyperlink r:id="rId9" w:history="1">
        <w:r w:rsidR="00420EE8" w:rsidRPr="00CC3A25">
          <w:rPr>
            <w:rStyle w:val="Hyperlink"/>
            <w:rFonts w:ascii="Times New Roman" w:hAnsi="Times New Roman" w:cs="Times New Roman"/>
            <w:sz w:val="24"/>
            <w:szCs w:val="24"/>
          </w:rPr>
          <w:t>NPD2022@ed.gov</w:t>
        </w:r>
      </w:hyperlink>
      <w:r w:rsidR="00D159B6">
        <w:rPr>
          <w:rStyle w:val="Hyperlink"/>
          <w:rFonts w:ascii="Times New Roman" w:hAnsi="Times New Roman" w:cs="Times New Roman"/>
          <w:sz w:val="24"/>
          <w:szCs w:val="24"/>
        </w:rPr>
        <w:t>.</w:t>
      </w:r>
    </w:p>
    <w:p w14:paraId="4A111122" w14:textId="77777777" w:rsidR="00E13782" w:rsidRPr="00A748A5" w:rsidRDefault="00E13782" w:rsidP="00925BF7">
      <w:pPr>
        <w:spacing w:after="150" w:line="240" w:lineRule="auto"/>
        <w:ind w:left="360"/>
        <w:contextualSpacing/>
        <w:rPr>
          <w:rFonts w:ascii="Times New Roman" w:hAnsi="Times New Roman" w:cs="Times New Roman"/>
          <w:color w:val="030A13"/>
          <w:sz w:val="24"/>
          <w:szCs w:val="24"/>
        </w:rPr>
      </w:pPr>
    </w:p>
    <w:p w14:paraId="0BCB3154" w14:textId="77777777" w:rsidR="00F41803" w:rsidRPr="00A748A5" w:rsidRDefault="00F41803" w:rsidP="00F41803">
      <w:pPr>
        <w:spacing w:after="150"/>
        <w:ind w:left="360"/>
        <w:rPr>
          <w:rFonts w:ascii="Times New Roman" w:hAnsi="Times New Roman" w:cs="Times New Roman"/>
          <w:color w:val="030A13"/>
          <w:sz w:val="24"/>
          <w:szCs w:val="24"/>
        </w:rPr>
      </w:pPr>
    </w:p>
    <w:p w14:paraId="0D300D2E" w14:textId="62A5DD5E" w:rsidR="009F5AE6" w:rsidRPr="007E4627" w:rsidRDefault="007E4627" w:rsidP="009432F5">
      <w:pPr>
        <w:widowControl w:val="0"/>
        <w:rPr>
          <w:rFonts w:ascii="Times New Roman" w:hAnsi="Times New Roman" w:cs="Times New Roman"/>
          <w:i/>
          <w:iCs/>
          <w:sz w:val="20"/>
          <w:szCs w:val="20"/>
        </w:rPr>
      </w:pPr>
      <w:r w:rsidRPr="007E4627">
        <w:rPr>
          <w:rFonts w:ascii="Times New Roman" w:hAnsi="Times New Roman" w:cs="Times New Roman"/>
          <w:i/>
          <w:iCs/>
          <w:sz w:val="20"/>
          <w:szCs w:val="20"/>
        </w:rPr>
        <w:t>*Dates in this notice subject to change.</w:t>
      </w:r>
    </w:p>
    <w:sectPr w:rsidR="009F5AE6" w:rsidRPr="007E46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F543" w14:textId="77777777" w:rsidR="00A06555" w:rsidRDefault="00A06555" w:rsidP="009F5AE6">
      <w:pPr>
        <w:spacing w:after="0" w:line="240" w:lineRule="auto"/>
      </w:pPr>
      <w:r>
        <w:separator/>
      </w:r>
    </w:p>
  </w:endnote>
  <w:endnote w:type="continuationSeparator" w:id="0">
    <w:p w14:paraId="0888A82A" w14:textId="77777777" w:rsidR="00A06555" w:rsidRDefault="00A06555" w:rsidP="009F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1A72" w14:textId="77777777" w:rsidR="00A06555" w:rsidRDefault="00A06555" w:rsidP="009F5AE6">
      <w:pPr>
        <w:spacing w:after="0" w:line="240" w:lineRule="auto"/>
      </w:pPr>
      <w:r>
        <w:separator/>
      </w:r>
    </w:p>
  </w:footnote>
  <w:footnote w:type="continuationSeparator" w:id="0">
    <w:p w14:paraId="3F33F09C" w14:textId="77777777" w:rsidR="00A06555" w:rsidRDefault="00A06555" w:rsidP="009F5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3615"/>
    <w:multiLevelType w:val="hybridMultilevel"/>
    <w:tmpl w:val="337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C3133"/>
    <w:multiLevelType w:val="hybridMultilevel"/>
    <w:tmpl w:val="3E2A4E9A"/>
    <w:lvl w:ilvl="0" w:tplc="3A32DD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40394"/>
    <w:multiLevelType w:val="hybridMultilevel"/>
    <w:tmpl w:val="038A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8399C"/>
    <w:multiLevelType w:val="hybridMultilevel"/>
    <w:tmpl w:val="CFD2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855CB"/>
    <w:multiLevelType w:val="hybridMultilevel"/>
    <w:tmpl w:val="418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F2E03"/>
    <w:multiLevelType w:val="hybridMultilevel"/>
    <w:tmpl w:val="A65E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16AAE"/>
    <w:multiLevelType w:val="hybridMultilevel"/>
    <w:tmpl w:val="D090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5021D"/>
    <w:multiLevelType w:val="hybridMultilevel"/>
    <w:tmpl w:val="6DA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AE6"/>
    <w:rsid w:val="000128B7"/>
    <w:rsid w:val="00021304"/>
    <w:rsid w:val="00061C4A"/>
    <w:rsid w:val="00087C72"/>
    <w:rsid w:val="0009610B"/>
    <w:rsid w:val="000C547E"/>
    <w:rsid w:val="00113307"/>
    <w:rsid w:val="00137185"/>
    <w:rsid w:val="001C2E3B"/>
    <w:rsid w:val="001C528D"/>
    <w:rsid w:val="001F7965"/>
    <w:rsid w:val="002A1023"/>
    <w:rsid w:val="002E2A36"/>
    <w:rsid w:val="0030212B"/>
    <w:rsid w:val="00306B33"/>
    <w:rsid w:val="00330372"/>
    <w:rsid w:val="00355730"/>
    <w:rsid w:val="003917E3"/>
    <w:rsid w:val="003D17E4"/>
    <w:rsid w:val="0041552B"/>
    <w:rsid w:val="0041599F"/>
    <w:rsid w:val="004170A2"/>
    <w:rsid w:val="00420EE8"/>
    <w:rsid w:val="00427F1F"/>
    <w:rsid w:val="0049303B"/>
    <w:rsid w:val="004B45DA"/>
    <w:rsid w:val="00565339"/>
    <w:rsid w:val="00596527"/>
    <w:rsid w:val="00596741"/>
    <w:rsid w:val="005D5E12"/>
    <w:rsid w:val="00652383"/>
    <w:rsid w:val="006576DB"/>
    <w:rsid w:val="006A01E2"/>
    <w:rsid w:val="006B3D0D"/>
    <w:rsid w:val="006F1029"/>
    <w:rsid w:val="00732D15"/>
    <w:rsid w:val="00743870"/>
    <w:rsid w:val="007549F4"/>
    <w:rsid w:val="007A2515"/>
    <w:rsid w:val="007C3C66"/>
    <w:rsid w:val="007C58EF"/>
    <w:rsid w:val="007E4627"/>
    <w:rsid w:val="007F7424"/>
    <w:rsid w:val="008948E1"/>
    <w:rsid w:val="008B5F72"/>
    <w:rsid w:val="008E10ED"/>
    <w:rsid w:val="008E3F09"/>
    <w:rsid w:val="00921E50"/>
    <w:rsid w:val="00925BF7"/>
    <w:rsid w:val="009432F5"/>
    <w:rsid w:val="0095154C"/>
    <w:rsid w:val="00990E0B"/>
    <w:rsid w:val="009C41FC"/>
    <w:rsid w:val="009F5AE6"/>
    <w:rsid w:val="00A06555"/>
    <w:rsid w:val="00A36FFD"/>
    <w:rsid w:val="00A478AD"/>
    <w:rsid w:val="00A70D41"/>
    <w:rsid w:val="00A748A5"/>
    <w:rsid w:val="00A8203B"/>
    <w:rsid w:val="00B458AE"/>
    <w:rsid w:val="00B90821"/>
    <w:rsid w:val="00BD0986"/>
    <w:rsid w:val="00C03C25"/>
    <w:rsid w:val="00C045EA"/>
    <w:rsid w:val="00C4248E"/>
    <w:rsid w:val="00C56E79"/>
    <w:rsid w:val="00C61602"/>
    <w:rsid w:val="00C70261"/>
    <w:rsid w:val="00CE35DD"/>
    <w:rsid w:val="00D0677B"/>
    <w:rsid w:val="00D1081B"/>
    <w:rsid w:val="00D117D4"/>
    <w:rsid w:val="00D159B6"/>
    <w:rsid w:val="00D33D64"/>
    <w:rsid w:val="00D6592A"/>
    <w:rsid w:val="00E13782"/>
    <w:rsid w:val="00E661C6"/>
    <w:rsid w:val="00EB7BE3"/>
    <w:rsid w:val="00F41803"/>
    <w:rsid w:val="00F5080C"/>
    <w:rsid w:val="00F773C4"/>
    <w:rsid w:val="00F9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723D"/>
  <w15:docId w15:val="{7E76C84C-1C72-49B0-8A23-0934ACF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E6"/>
  </w:style>
  <w:style w:type="paragraph" w:styleId="Footer">
    <w:name w:val="footer"/>
    <w:basedOn w:val="Normal"/>
    <w:link w:val="FooterChar"/>
    <w:uiPriority w:val="99"/>
    <w:unhideWhenUsed/>
    <w:rsid w:val="009F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E6"/>
  </w:style>
  <w:style w:type="paragraph" w:styleId="ListParagraph">
    <w:name w:val="List Paragraph"/>
    <w:basedOn w:val="Normal"/>
    <w:uiPriority w:val="34"/>
    <w:qFormat/>
    <w:rsid w:val="00921E50"/>
    <w:pPr>
      <w:ind w:left="720"/>
      <w:contextualSpacing/>
    </w:pPr>
  </w:style>
  <w:style w:type="character" w:styleId="Hyperlink">
    <w:name w:val="Hyperlink"/>
    <w:basedOn w:val="DefaultParagraphFont"/>
    <w:uiPriority w:val="99"/>
    <w:unhideWhenUsed/>
    <w:rsid w:val="00596741"/>
    <w:rPr>
      <w:color w:val="0000FF" w:themeColor="hyperlink"/>
      <w:u w:val="single"/>
    </w:rPr>
  </w:style>
  <w:style w:type="character" w:styleId="CommentReference">
    <w:name w:val="annotation reference"/>
    <w:basedOn w:val="DefaultParagraphFont"/>
    <w:uiPriority w:val="99"/>
    <w:semiHidden/>
    <w:unhideWhenUsed/>
    <w:rsid w:val="00F5080C"/>
    <w:rPr>
      <w:sz w:val="16"/>
      <w:szCs w:val="16"/>
    </w:rPr>
  </w:style>
  <w:style w:type="paragraph" w:styleId="CommentText">
    <w:name w:val="annotation text"/>
    <w:basedOn w:val="Normal"/>
    <w:link w:val="CommentTextChar"/>
    <w:uiPriority w:val="99"/>
    <w:semiHidden/>
    <w:unhideWhenUsed/>
    <w:rsid w:val="00F5080C"/>
    <w:pPr>
      <w:spacing w:line="240" w:lineRule="auto"/>
    </w:pPr>
    <w:rPr>
      <w:sz w:val="20"/>
      <w:szCs w:val="20"/>
    </w:rPr>
  </w:style>
  <w:style w:type="character" w:customStyle="1" w:styleId="CommentTextChar">
    <w:name w:val="Comment Text Char"/>
    <w:basedOn w:val="DefaultParagraphFont"/>
    <w:link w:val="CommentText"/>
    <w:uiPriority w:val="99"/>
    <w:semiHidden/>
    <w:rsid w:val="00F5080C"/>
    <w:rPr>
      <w:sz w:val="20"/>
      <w:szCs w:val="20"/>
    </w:rPr>
  </w:style>
  <w:style w:type="paragraph" w:styleId="CommentSubject">
    <w:name w:val="annotation subject"/>
    <w:basedOn w:val="CommentText"/>
    <w:next w:val="CommentText"/>
    <w:link w:val="CommentSubjectChar"/>
    <w:uiPriority w:val="99"/>
    <w:semiHidden/>
    <w:unhideWhenUsed/>
    <w:rsid w:val="00F5080C"/>
    <w:rPr>
      <w:b/>
      <w:bCs/>
    </w:rPr>
  </w:style>
  <w:style w:type="character" w:customStyle="1" w:styleId="CommentSubjectChar">
    <w:name w:val="Comment Subject Char"/>
    <w:basedOn w:val="CommentTextChar"/>
    <w:link w:val="CommentSubject"/>
    <w:uiPriority w:val="99"/>
    <w:semiHidden/>
    <w:rsid w:val="00F5080C"/>
    <w:rPr>
      <w:b/>
      <w:bCs/>
      <w:sz w:val="20"/>
      <w:szCs w:val="20"/>
    </w:rPr>
  </w:style>
  <w:style w:type="paragraph" w:styleId="BalloonText">
    <w:name w:val="Balloon Text"/>
    <w:basedOn w:val="Normal"/>
    <w:link w:val="BalloonTextChar"/>
    <w:uiPriority w:val="99"/>
    <w:semiHidden/>
    <w:unhideWhenUsed/>
    <w:rsid w:val="00F5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0C"/>
    <w:rPr>
      <w:rFonts w:ascii="Tahoma" w:hAnsi="Tahoma" w:cs="Tahoma"/>
      <w:sz w:val="16"/>
      <w:szCs w:val="16"/>
    </w:rPr>
  </w:style>
  <w:style w:type="character" w:styleId="FollowedHyperlink">
    <w:name w:val="FollowedHyperlink"/>
    <w:basedOn w:val="DefaultParagraphFont"/>
    <w:uiPriority w:val="99"/>
    <w:semiHidden/>
    <w:unhideWhenUsed/>
    <w:rsid w:val="00C70261"/>
    <w:rPr>
      <w:color w:val="800080" w:themeColor="followedHyperlink"/>
      <w:u w:val="single"/>
    </w:rPr>
  </w:style>
  <w:style w:type="paragraph" w:styleId="Revision">
    <w:name w:val="Revision"/>
    <w:hidden/>
    <w:uiPriority w:val="99"/>
    <w:semiHidden/>
    <w:rsid w:val="007A2515"/>
    <w:pPr>
      <w:spacing w:after="0" w:line="240" w:lineRule="auto"/>
    </w:pPr>
  </w:style>
  <w:style w:type="character" w:styleId="UnresolvedMention">
    <w:name w:val="Unresolved Mention"/>
    <w:basedOn w:val="DefaultParagraphFont"/>
    <w:uiPriority w:val="99"/>
    <w:semiHidden/>
    <w:unhideWhenUsed/>
    <w:rsid w:val="00C04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6001">
      <w:bodyDiv w:val="1"/>
      <w:marLeft w:val="0"/>
      <w:marRight w:val="0"/>
      <w:marTop w:val="0"/>
      <w:marBottom w:val="0"/>
      <w:divBdr>
        <w:top w:val="none" w:sz="0" w:space="0" w:color="auto"/>
        <w:left w:val="none" w:sz="0" w:space="0" w:color="auto"/>
        <w:bottom w:val="none" w:sz="0" w:space="0" w:color="auto"/>
        <w:right w:val="none" w:sz="0" w:space="0" w:color="auto"/>
      </w:divBdr>
    </w:div>
    <w:div w:id="337461532">
      <w:bodyDiv w:val="1"/>
      <w:marLeft w:val="0"/>
      <w:marRight w:val="0"/>
      <w:marTop w:val="0"/>
      <w:marBottom w:val="0"/>
      <w:divBdr>
        <w:top w:val="none" w:sz="0" w:space="0" w:color="auto"/>
        <w:left w:val="none" w:sz="0" w:space="0" w:color="auto"/>
        <w:bottom w:val="none" w:sz="0" w:space="0" w:color="auto"/>
        <w:right w:val="none" w:sz="0" w:space="0" w:color="auto"/>
      </w:divBdr>
    </w:div>
    <w:div w:id="719524374">
      <w:bodyDiv w:val="1"/>
      <w:marLeft w:val="0"/>
      <w:marRight w:val="0"/>
      <w:marTop w:val="0"/>
      <w:marBottom w:val="0"/>
      <w:divBdr>
        <w:top w:val="none" w:sz="0" w:space="0" w:color="auto"/>
        <w:left w:val="none" w:sz="0" w:space="0" w:color="auto"/>
        <w:bottom w:val="none" w:sz="0" w:space="0" w:color="auto"/>
        <w:right w:val="none" w:sz="0" w:space="0" w:color="auto"/>
      </w:divBdr>
    </w:div>
    <w:div w:id="1101490392">
      <w:bodyDiv w:val="1"/>
      <w:marLeft w:val="0"/>
      <w:marRight w:val="0"/>
      <w:marTop w:val="0"/>
      <w:marBottom w:val="0"/>
      <w:divBdr>
        <w:top w:val="none" w:sz="0" w:space="0" w:color="auto"/>
        <w:left w:val="none" w:sz="0" w:space="0" w:color="auto"/>
        <w:bottom w:val="none" w:sz="0" w:space="0" w:color="auto"/>
        <w:right w:val="none" w:sz="0" w:space="0" w:color="auto"/>
      </w:divBdr>
    </w:div>
    <w:div w:id="1443527840">
      <w:bodyDiv w:val="1"/>
      <w:marLeft w:val="0"/>
      <w:marRight w:val="0"/>
      <w:marTop w:val="0"/>
      <w:marBottom w:val="0"/>
      <w:divBdr>
        <w:top w:val="none" w:sz="0" w:space="0" w:color="auto"/>
        <w:left w:val="none" w:sz="0" w:space="0" w:color="auto"/>
        <w:bottom w:val="none" w:sz="0" w:space="0" w:color="auto"/>
        <w:right w:val="none" w:sz="0" w:space="0" w:color="auto"/>
      </w:divBdr>
    </w:div>
    <w:div w:id="1552841594">
      <w:bodyDiv w:val="1"/>
      <w:marLeft w:val="0"/>
      <w:marRight w:val="0"/>
      <w:marTop w:val="0"/>
      <w:marBottom w:val="0"/>
      <w:divBdr>
        <w:top w:val="none" w:sz="0" w:space="0" w:color="auto"/>
        <w:left w:val="none" w:sz="0" w:space="0" w:color="auto"/>
        <w:bottom w:val="none" w:sz="0" w:space="0" w:color="auto"/>
        <w:right w:val="none" w:sz="0" w:space="0" w:color="auto"/>
      </w:divBdr>
    </w:div>
    <w:div w:id="1684747184">
      <w:bodyDiv w:val="1"/>
      <w:marLeft w:val="0"/>
      <w:marRight w:val="0"/>
      <w:marTop w:val="0"/>
      <w:marBottom w:val="0"/>
      <w:divBdr>
        <w:top w:val="none" w:sz="0" w:space="0" w:color="auto"/>
        <w:left w:val="none" w:sz="0" w:space="0" w:color="auto"/>
        <w:bottom w:val="none" w:sz="0" w:space="0" w:color="auto"/>
        <w:right w:val="none" w:sz="0" w:space="0" w:color="auto"/>
      </w:divBdr>
    </w:div>
    <w:div w:id="1985500455">
      <w:bodyDiv w:val="1"/>
      <w:marLeft w:val="0"/>
      <w:marRight w:val="0"/>
      <w:marTop w:val="0"/>
      <w:marBottom w:val="0"/>
      <w:divBdr>
        <w:top w:val="none" w:sz="0" w:space="0" w:color="auto"/>
        <w:left w:val="none" w:sz="0" w:space="0" w:color="auto"/>
        <w:bottom w:val="none" w:sz="0" w:space="0" w:color="auto"/>
        <w:right w:val="none" w:sz="0" w:space="0" w:color="auto"/>
      </w:divBdr>
    </w:div>
    <w:div w:id="2069526749">
      <w:bodyDiv w:val="1"/>
      <w:marLeft w:val="0"/>
      <w:marRight w:val="0"/>
      <w:marTop w:val="0"/>
      <w:marBottom w:val="0"/>
      <w:divBdr>
        <w:top w:val="none" w:sz="0" w:space="0" w:color="auto"/>
        <w:left w:val="none" w:sz="0" w:space="0" w:color="auto"/>
        <w:bottom w:val="none" w:sz="0" w:space="0" w:color="auto"/>
        <w:right w:val="none" w:sz="0" w:space="0" w:color="auto"/>
      </w:divBdr>
    </w:div>
    <w:div w:id="20717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D2022@ed.gov" TargetMode="External"/><Relationship Id="rId3" Type="http://schemas.openxmlformats.org/officeDocument/2006/relationships/settings" Target="settings.xml"/><Relationship Id="rId7" Type="http://schemas.openxmlformats.org/officeDocument/2006/relationships/hyperlink" Target="mailto:edcaps.use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PD2022@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Celeste</dc:creator>
  <cp:lastModifiedBy>Lopez, Francisco Javier</cp:lastModifiedBy>
  <cp:revision>5</cp:revision>
  <dcterms:created xsi:type="dcterms:W3CDTF">2022-02-25T17:49:00Z</dcterms:created>
  <dcterms:modified xsi:type="dcterms:W3CDTF">2022-02-25T17:52:00Z</dcterms:modified>
</cp:coreProperties>
</file>