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980E" w14:textId="77777777" w:rsidR="0098524A" w:rsidRDefault="00861141">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AC5980F" w14:textId="77777777" w:rsidR="0098524A" w:rsidRDefault="00861141">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AC59810" w14:textId="77777777" w:rsidR="0098524A" w:rsidRDefault="0098524A">
      <w:pPr>
        <w:spacing w:line="259" w:lineRule="auto"/>
        <w:sectPr w:rsidR="0098524A">
          <w:type w:val="continuous"/>
          <w:pgSz w:w="12240" w:h="15840"/>
          <w:pgMar w:top="1420" w:right="1220" w:bottom="280" w:left="620" w:header="720" w:footer="720" w:gutter="0"/>
          <w:cols w:space="720"/>
        </w:sectPr>
      </w:pPr>
    </w:p>
    <w:p w14:paraId="3AC59811" w14:textId="77777777" w:rsidR="0098524A" w:rsidRDefault="00861141">
      <w:pPr>
        <w:spacing w:before="79"/>
        <w:ind w:left="820" w:right="2849"/>
      </w:pPr>
      <w:r>
        <w:lastRenderedPageBreak/>
        <w:t>Indiana</w:t>
      </w:r>
      <w:r>
        <w:rPr>
          <w:spacing w:val="-5"/>
        </w:rPr>
        <w:t xml:space="preserve"> </w:t>
      </w:r>
      <w:r>
        <w:t>University</w:t>
      </w:r>
      <w:r>
        <w:rPr>
          <w:spacing w:val="-5"/>
        </w:rPr>
        <w:t xml:space="preserve"> </w:t>
      </w:r>
      <w:r>
        <w:t>Inner</w:t>
      </w:r>
      <w:r>
        <w:rPr>
          <w:spacing w:val="-5"/>
        </w:rPr>
        <w:t xml:space="preserve"> </w:t>
      </w:r>
      <w:r>
        <w:t>Asian</w:t>
      </w:r>
      <w:r>
        <w:rPr>
          <w:spacing w:val="-7"/>
        </w:rPr>
        <w:t xml:space="preserve"> </w:t>
      </w:r>
      <w:r>
        <w:t>and</w:t>
      </w:r>
      <w:r>
        <w:rPr>
          <w:spacing w:val="-5"/>
        </w:rPr>
        <w:t xml:space="preserve"> </w:t>
      </w:r>
      <w:r>
        <w:t>Uralic</w:t>
      </w:r>
      <w:r>
        <w:rPr>
          <w:spacing w:val="-5"/>
        </w:rPr>
        <w:t xml:space="preserve"> </w:t>
      </w:r>
      <w:r>
        <w:t>National</w:t>
      </w:r>
      <w:r>
        <w:rPr>
          <w:spacing w:val="-6"/>
        </w:rPr>
        <w:t xml:space="preserve"> </w:t>
      </w:r>
      <w:r>
        <w:t>Resource</w:t>
      </w:r>
      <w:r>
        <w:rPr>
          <w:spacing w:val="-5"/>
        </w:rPr>
        <w:t xml:space="preserve"> </w:t>
      </w:r>
      <w:r>
        <w:t>Center Program Officer: Dana Sapatoru</w:t>
      </w:r>
    </w:p>
    <w:p w14:paraId="3AC59812" w14:textId="77777777" w:rsidR="0098524A" w:rsidRDefault="0098524A">
      <w:pPr>
        <w:pStyle w:val="BodyText"/>
      </w:pPr>
    </w:p>
    <w:p w14:paraId="3AC59813" w14:textId="77777777" w:rsidR="0098524A" w:rsidRDefault="0098524A">
      <w:pPr>
        <w:pStyle w:val="BodyText"/>
      </w:pPr>
    </w:p>
    <w:p w14:paraId="3AC59814" w14:textId="77777777" w:rsidR="0098524A" w:rsidRDefault="00861141">
      <w:pPr>
        <w:spacing w:before="207"/>
        <w:ind w:left="943" w:right="341"/>
        <w:jc w:val="center"/>
        <w:rPr>
          <w:b/>
        </w:rPr>
      </w:pPr>
      <w:r>
        <w:rPr>
          <w:b/>
        </w:rPr>
        <w:t>PROPOSAL</w:t>
      </w:r>
      <w:r>
        <w:rPr>
          <w:b/>
          <w:spacing w:val="-7"/>
        </w:rPr>
        <w:t xml:space="preserve"> </w:t>
      </w:r>
      <w:r>
        <w:rPr>
          <w:b/>
        </w:rPr>
        <w:t>SUBMITTED</w:t>
      </w:r>
      <w:r>
        <w:rPr>
          <w:b/>
          <w:spacing w:val="-7"/>
        </w:rPr>
        <w:t xml:space="preserve"> </w:t>
      </w:r>
      <w:r>
        <w:rPr>
          <w:b/>
          <w:spacing w:val="-5"/>
        </w:rPr>
        <w:t>TO:</w:t>
      </w:r>
    </w:p>
    <w:p w14:paraId="3AC59815" w14:textId="77777777" w:rsidR="0098524A" w:rsidRDefault="0098524A">
      <w:pPr>
        <w:pStyle w:val="BodyText"/>
        <w:rPr>
          <w:b/>
          <w:sz w:val="22"/>
        </w:rPr>
      </w:pPr>
    </w:p>
    <w:p w14:paraId="3AC59816" w14:textId="77777777" w:rsidR="0098524A" w:rsidRDefault="00861141">
      <w:pPr>
        <w:ind w:left="4205" w:right="2849" w:hanging="557"/>
        <w:rPr>
          <w:b/>
        </w:rPr>
      </w:pPr>
      <w:r>
        <w:rPr>
          <w:b/>
        </w:rPr>
        <w:t>United</w:t>
      </w:r>
      <w:r>
        <w:rPr>
          <w:b/>
          <w:spacing w:val="-9"/>
        </w:rPr>
        <w:t xml:space="preserve"> </w:t>
      </w:r>
      <w:r>
        <w:rPr>
          <w:b/>
        </w:rPr>
        <w:t>States</w:t>
      </w:r>
      <w:r>
        <w:rPr>
          <w:b/>
          <w:spacing w:val="-9"/>
        </w:rPr>
        <w:t xml:space="preserve"> </w:t>
      </w:r>
      <w:r>
        <w:rPr>
          <w:b/>
        </w:rPr>
        <w:t>Department</w:t>
      </w:r>
      <w:r>
        <w:rPr>
          <w:b/>
          <w:spacing w:val="-11"/>
        </w:rPr>
        <w:t xml:space="preserve"> </w:t>
      </w:r>
      <w:r>
        <w:rPr>
          <w:b/>
        </w:rPr>
        <w:t>of</w:t>
      </w:r>
      <w:r>
        <w:rPr>
          <w:b/>
          <w:spacing w:val="-9"/>
        </w:rPr>
        <w:t xml:space="preserve"> </w:t>
      </w:r>
      <w:r>
        <w:rPr>
          <w:b/>
        </w:rPr>
        <w:t>Education Application Control Center</w:t>
      </w:r>
    </w:p>
    <w:p w14:paraId="3AC59817" w14:textId="77777777" w:rsidR="0098524A" w:rsidRDefault="00861141">
      <w:pPr>
        <w:ind w:left="4157" w:right="2528" w:hanging="780"/>
        <w:rPr>
          <w:b/>
        </w:rPr>
      </w:pPr>
      <w:r>
        <w:rPr>
          <w:b/>
        </w:rPr>
        <w:t>Attention:</w:t>
      </w:r>
      <w:r>
        <w:rPr>
          <w:b/>
          <w:spacing w:val="-13"/>
        </w:rPr>
        <w:t xml:space="preserve"> </w:t>
      </w:r>
      <w:r>
        <w:rPr>
          <w:b/>
        </w:rPr>
        <w:t>CFDA</w:t>
      </w:r>
      <w:r>
        <w:rPr>
          <w:b/>
          <w:spacing w:val="-13"/>
        </w:rPr>
        <w:t xml:space="preserve"> </w:t>
      </w:r>
      <w:r>
        <w:rPr>
          <w:b/>
        </w:rPr>
        <w:t>Number</w:t>
      </w:r>
      <w:r>
        <w:rPr>
          <w:b/>
          <w:spacing w:val="-11"/>
        </w:rPr>
        <w:t xml:space="preserve"> </w:t>
      </w:r>
      <w:r>
        <w:rPr>
          <w:b/>
          <w:sz w:val="24"/>
        </w:rPr>
        <w:t xml:space="preserve">84.015A/84.015B </w:t>
      </w:r>
      <w:r>
        <w:rPr>
          <w:b/>
        </w:rPr>
        <w:t>400 Maryland Avenue, SW Washington, DC 20202-4260</w:t>
      </w:r>
    </w:p>
    <w:p w14:paraId="3AC59818" w14:textId="77777777" w:rsidR="0098524A" w:rsidRDefault="0098524A">
      <w:pPr>
        <w:pStyle w:val="BodyText"/>
        <w:rPr>
          <w:b/>
        </w:rPr>
      </w:pPr>
    </w:p>
    <w:p w14:paraId="3AC59819" w14:textId="77777777" w:rsidR="0098524A" w:rsidRDefault="0098524A">
      <w:pPr>
        <w:pStyle w:val="BodyText"/>
        <w:spacing w:before="10"/>
        <w:rPr>
          <w:b/>
          <w:sz w:val="19"/>
        </w:rPr>
      </w:pPr>
    </w:p>
    <w:p w14:paraId="3AC5981A" w14:textId="77777777" w:rsidR="0098524A" w:rsidRDefault="00861141">
      <w:pPr>
        <w:ind w:left="940" w:right="343"/>
        <w:jc w:val="center"/>
      </w:pPr>
      <w:r>
        <w:rPr>
          <w:spacing w:val="-5"/>
        </w:rPr>
        <w:t>BY:</w:t>
      </w:r>
    </w:p>
    <w:p w14:paraId="3AC5981B" w14:textId="77777777" w:rsidR="0098524A" w:rsidRDefault="0098524A">
      <w:pPr>
        <w:pStyle w:val="BodyText"/>
        <w:spacing w:before="1"/>
        <w:rPr>
          <w:sz w:val="22"/>
        </w:rPr>
      </w:pPr>
    </w:p>
    <w:p w14:paraId="3AC5981C" w14:textId="77777777" w:rsidR="0098524A" w:rsidRDefault="00861141">
      <w:pPr>
        <w:ind w:left="4155" w:right="3554"/>
        <w:jc w:val="center"/>
      </w:pPr>
      <w:r>
        <w:t>Trustees</w:t>
      </w:r>
      <w:r>
        <w:rPr>
          <w:spacing w:val="-11"/>
        </w:rPr>
        <w:t xml:space="preserve"> </w:t>
      </w:r>
      <w:r>
        <w:t>of</w:t>
      </w:r>
      <w:r>
        <w:rPr>
          <w:spacing w:val="-10"/>
        </w:rPr>
        <w:t xml:space="preserve"> </w:t>
      </w:r>
      <w:r>
        <w:t>Indiana</w:t>
      </w:r>
      <w:r>
        <w:rPr>
          <w:spacing w:val="-10"/>
        </w:rPr>
        <w:t xml:space="preserve"> </w:t>
      </w:r>
      <w:r>
        <w:t>University 509 E. 3rd Street Bloomington, IN 47401-3654</w:t>
      </w:r>
    </w:p>
    <w:p w14:paraId="3AC5981D" w14:textId="77777777" w:rsidR="0098524A" w:rsidRDefault="00861141">
      <w:pPr>
        <w:spacing w:before="1"/>
        <w:ind w:left="4809"/>
      </w:pPr>
      <w:r>
        <w:t>(317) 278-</w:t>
      </w:r>
      <w:r>
        <w:rPr>
          <w:spacing w:val="-4"/>
        </w:rPr>
        <w:t>3473</w:t>
      </w:r>
    </w:p>
    <w:p w14:paraId="3AC5981E" w14:textId="77777777" w:rsidR="0098524A" w:rsidRDefault="0098524A">
      <w:pPr>
        <w:pStyle w:val="BodyText"/>
      </w:pPr>
    </w:p>
    <w:p w14:paraId="3AC5981F" w14:textId="77777777" w:rsidR="0098524A" w:rsidRDefault="0098524A">
      <w:pPr>
        <w:pStyle w:val="BodyText"/>
        <w:spacing w:before="1"/>
        <w:rPr>
          <w:sz w:val="20"/>
        </w:rPr>
      </w:pPr>
    </w:p>
    <w:p w14:paraId="3AC59820" w14:textId="77777777" w:rsidR="0098524A" w:rsidRDefault="00861141">
      <w:pPr>
        <w:spacing w:line="252" w:lineRule="exact"/>
        <w:ind w:left="942" w:right="343"/>
        <w:jc w:val="center"/>
        <w:rPr>
          <w:b/>
        </w:rPr>
      </w:pPr>
      <w:r>
        <w:rPr>
          <w:b/>
        </w:rPr>
        <w:t>Application</w:t>
      </w:r>
      <w:r>
        <w:rPr>
          <w:b/>
          <w:spacing w:val="-4"/>
        </w:rPr>
        <w:t xml:space="preserve"> </w:t>
      </w:r>
      <w:r>
        <w:rPr>
          <w:b/>
        </w:rPr>
        <w:t>for</w:t>
      </w:r>
      <w:r>
        <w:rPr>
          <w:b/>
          <w:spacing w:val="-4"/>
        </w:rPr>
        <w:t xml:space="preserve"> </w:t>
      </w:r>
      <w:r>
        <w:rPr>
          <w:b/>
        </w:rPr>
        <w:t>grants</w:t>
      </w:r>
      <w:r>
        <w:rPr>
          <w:b/>
          <w:spacing w:val="-3"/>
        </w:rPr>
        <w:t xml:space="preserve"> </w:t>
      </w:r>
      <w:r>
        <w:rPr>
          <w:b/>
        </w:rPr>
        <w:t>under</w:t>
      </w:r>
      <w:r>
        <w:rPr>
          <w:b/>
          <w:spacing w:val="-4"/>
        </w:rPr>
        <w:t xml:space="preserve"> </w:t>
      </w:r>
      <w:r>
        <w:rPr>
          <w:b/>
        </w:rPr>
        <w:t>Title</w:t>
      </w:r>
      <w:r>
        <w:rPr>
          <w:b/>
          <w:spacing w:val="-5"/>
        </w:rPr>
        <w:t xml:space="preserve"> VI</w:t>
      </w:r>
    </w:p>
    <w:p w14:paraId="3AC59821" w14:textId="77777777" w:rsidR="0098524A" w:rsidRDefault="00861141">
      <w:pPr>
        <w:spacing w:line="252" w:lineRule="exact"/>
        <w:ind w:left="943" w:right="340"/>
        <w:jc w:val="center"/>
        <w:rPr>
          <w:b/>
        </w:rPr>
      </w:pPr>
      <w:r>
        <w:rPr>
          <w:b/>
        </w:rPr>
        <w:t>For</w:t>
      </w:r>
      <w:r>
        <w:rPr>
          <w:b/>
          <w:spacing w:val="-3"/>
        </w:rPr>
        <w:t xml:space="preserve"> </w:t>
      </w:r>
      <w:r>
        <w:rPr>
          <w:b/>
        </w:rPr>
        <w:t>Academic</w:t>
      </w:r>
      <w:r>
        <w:rPr>
          <w:b/>
          <w:spacing w:val="-3"/>
        </w:rPr>
        <w:t xml:space="preserve"> </w:t>
      </w:r>
      <w:r>
        <w:rPr>
          <w:b/>
        </w:rPr>
        <w:t>Years</w:t>
      </w:r>
      <w:r>
        <w:rPr>
          <w:b/>
          <w:spacing w:val="-2"/>
        </w:rPr>
        <w:t xml:space="preserve"> </w:t>
      </w:r>
      <w:r>
        <w:rPr>
          <w:b/>
        </w:rPr>
        <w:t>2022/23,</w:t>
      </w:r>
      <w:r>
        <w:rPr>
          <w:b/>
          <w:spacing w:val="-3"/>
        </w:rPr>
        <w:t xml:space="preserve"> </w:t>
      </w:r>
      <w:r>
        <w:rPr>
          <w:b/>
        </w:rPr>
        <w:t>2023/24,</w:t>
      </w:r>
      <w:r>
        <w:rPr>
          <w:b/>
          <w:spacing w:val="-2"/>
        </w:rPr>
        <w:t xml:space="preserve"> </w:t>
      </w:r>
      <w:r>
        <w:rPr>
          <w:b/>
        </w:rPr>
        <w:t>2024/25,</w:t>
      </w:r>
      <w:r>
        <w:rPr>
          <w:b/>
          <w:spacing w:val="-7"/>
        </w:rPr>
        <w:t xml:space="preserve"> </w:t>
      </w:r>
      <w:r>
        <w:rPr>
          <w:b/>
          <w:spacing w:val="-2"/>
        </w:rPr>
        <w:t>2025/26</w:t>
      </w:r>
    </w:p>
    <w:p w14:paraId="3AC59822" w14:textId="77777777" w:rsidR="0098524A" w:rsidRDefault="0098524A">
      <w:pPr>
        <w:pStyle w:val="BodyText"/>
        <w:spacing w:before="1"/>
        <w:rPr>
          <w:b/>
          <w:sz w:val="22"/>
        </w:rPr>
      </w:pPr>
    </w:p>
    <w:p w14:paraId="3AC59823" w14:textId="77777777" w:rsidR="0098524A" w:rsidRDefault="00861141">
      <w:pPr>
        <w:pStyle w:val="Heading1"/>
        <w:ind w:left="943" w:right="340"/>
        <w:jc w:val="center"/>
      </w:pPr>
      <w:r>
        <w:rPr>
          <w:spacing w:val="-2"/>
        </w:rPr>
        <w:t>COMPREHENSIVE</w:t>
      </w:r>
      <w:r>
        <w:rPr>
          <w:spacing w:val="4"/>
        </w:rPr>
        <w:t xml:space="preserve"> </w:t>
      </w:r>
      <w:r>
        <w:rPr>
          <w:spacing w:val="-2"/>
        </w:rPr>
        <w:t>NATIONAL</w:t>
      </w:r>
      <w:r>
        <w:rPr>
          <w:spacing w:val="5"/>
        </w:rPr>
        <w:t xml:space="preserve"> </w:t>
      </w:r>
      <w:r>
        <w:rPr>
          <w:spacing w:val="-2"/>
        </w:rPr>
        <w:t>RESOURCE</w:t>
      </w:r>
      <w:r>
        <w:rPr>
          <w:spacing w:val="3"/>
        </w:rPr>
        <w:t xml:space="preserve"> </w:t>
      </w:r>
      <w:r>
        <w:rPr>
          <w:spacing w:val="-2"/>
        </w:rPr>
        <w:t>CENTER</w:t>
      </w:r>
    </w:p>
    <w:p w14:paraId="3AC59824" w14:textId="77777777" w:rsidR="0098524A" w:rsidRDefault="00861141">
      <w:pPr>
        <w:spacing w:before="3" w:line="251" w:lineRule="exact"/>
        <w:ind w:left="940" w:right="343"/>
        <w:jc w:val="center"/>
        <w:rPr>
          <w:b/>
        </w:rPr>
      </w:pPr>
      <w:r>
        <w:rPr>
          <w:b/>
          <w:spacing w:val="-5"/>
        </w:rPr>
        <w:t>AND</w:t>
      </w:r>
    </w:p>
    <w:p w14:paraId="3AC59825" w14:textId="77777777" w:rsidR="0098524A" w:rsidRDefault="00861141">
      <w:pPr>
        <w:pStyle w:val="Heading1"/>
        <w:spacing w:line="274" w:lineRule="exact"/>
        <w:ind w:left="943" w:right="343"/>
        <w:jc w:val="center"/>
      </w:pPr>
      <w:r>
        <w:t>FOREIGN</w:t>
      </w:r>
      <w:r>
        <w:rPr>
          <w:spacing w:val="-10"/>
        </w:rPr>
        <w:t xml:space="preserve"> </w:t>
      </w:r>
      <w:r>
        <w:t>LANGUAGE</w:t>
      </w:r>
      <w:r>
        <w:rPr>
          <w:spacing w:val="-11"/>
        </w:rPr>
        <w:t xml:space="preserve"> </w:t>
      </w:r>
      <w:r>
        <w:t>AND</w:t>
      </w:r>
      <w:r>
        <w:rPr>
          <w:spacing w:val="-9"/>
        </w:rPr>
        <w:t xml:space="preserve"> </w:t>
      </w:r>
      <w:r>
        <w:t>AREA</w:t>
      </w:r>
      <w:r>
        <w:rPr>
          <w:spacing w:val="-10"/>
        </w:rPr>
        <w:t xml:space="preserve"> </w:t>
      </w:r>
      <w:r>
        <w:t>STUDIES</w:t>
      </w:r>
      <w:r>
        <w:rPr>
          <w:spacing w:val="-10"/>
        </w:rPr>
        <w:t xml:space="preserve"> </w:t>
      </w:r>
      <w:r>
        <w:rPr>
          <w:spacing w:val="-2"/>
        </w:rPr>
        <w:t>FELLOWSHIPS</w:t>
      </w:r>
    </w:p>
    <w:p w14:paraId="3AC59826" w14:textId="77777777" w:rsidR="0098524A" w:rsidRDefault="0098524A">
      <w:pPr>
        <w:pStyle w:val="BodyText"/>
        <w:rPr>
          <w:b/>
        </w:rPr>
      </w:pPr>
    </w:p>
    <w:p w14:paraId="3AC59827" w14:textId="77777777" w:rsidR="0098524A" w:rsidRDefault="00861141">
      <w:pPr>
        <w:ind w:left="943" w:right="343"/>
        <w:jc w:val="center"/>
      </w:pPr>
      <w:r>
        <w:t>In</w:t>
      </w:r>
      <w:r>
        <w:rPr>
          <w:spacing w:val="-3"/>
        </w:rPr>
        <w:t xml:space="preserve"> </w:t>
      </w:r>
      <w:r>
        <w:t>the</w:t>
      </w:r>
      <w:r>
        <w:rPr>
          <w:spacing w:val="-3"/>
        </w:rPr>
        <w:t xml:space="preserve"> </w:t>
      </w:r>
      <w:r>
        <w:t>following</w:t>
      </w:r>
      <w:r>
        <w:rPr>
          <w:spacing w:val="-6"/>
        </w:rPr>
        <w:t xml:space="preserve"> </w:t>
      </w:r>
      <w:r>
        <w:t>languages:</w:t>
      </w:r>
      <w:r>
        <w:rPr>
          <w:spacing w:val="-5"/>
        </w:rPr>
        <w:t xml:space="preserve"> </w:t>
      </w:r>
      <w:r>
        <w:t>Azerbaijani,</w:t>
      </w:r>
      <w:r>
        <w:rPr>
          <w:spacing w:val="-3"/>
        </w:rPr>
        <w:t xml:space="preserve"> </w:t>
      </w:r>
      <w:r>
        <w:t>Dari,</w:t>
      </w:r>
      <w:r>
        <w:rPr>
          <w:spacing w:val="-3"/>
        </w:rPr>
        <w:t xml:space="preserve"> </w:t>
      </w:r>
      <w:r>
        <w:t>Estonian,</w:t>
      </w:r>
      <w:r>
        <w:rPr>
          <w:spacing w:val="-3"/>
        </w:rPr>
        <w:t xml:space="preserve"> </w:t>
      </w:r>
      <w:r>
        <w:t>Finnish,</w:t>
      </w:r>
      <w:r>
        <w:rPr>
          <w:spacing w:val="-3"/>
        </w:rPr>
        <w:t xml:space="preserve"> </w:t>
      </w:r>
      <w:r>
        <w:t>Hungarian,</w:t>
      </w:r>
      <w:r>
        <w:rPr>
          <w:spacing w:val="-3"/>
        </w:rPr>
        <w:t xml:space="preserve"> </w:t>
      </w:r>
      <w:r>
        <w:t>Kazakh, Kurdish,</w:t>
      </w:r>
      <w:r>
        <w:rPr>
          <w:spacing w:val="-4"/>
        </w:rPr>
        <w:t xml:space="preserve"> </w:t>
      </w:r>
      <w:r>
        <w:t>Kyrgyz, Mongolian, Pashto, Persian, Tajik, Tatar, Tibetan, Turkish, Turkmen, Uyghur, Uzbek</w:t>
      </w:r>
    </w:p>
    <w:p w14:paraId="3AC59828" w14:textId="77777777" w:rsidR="0098524A" w:rsidRDefault="0098524A">
      <w:pPr>
        <w:pStyle w:val="BodyText"/>
      </w:pPr>
    </w:p>
    <w:p w14:paraId="3AC59829" w14:textId="77777777" w:rsidR="0098524A" w:rsidRDefault="0098524A">
      <w:pPr>
        <w:pStyle w:val="BodyText"/>
        <w:rPr>
          <w:sz w:val="20"/>
        </w:rPr>
      </w:pPr>
    </w:p>
    <w:p w14:paraId="3AC5982A" w14:textId="77777777" w:rsidR="0098524A" w:rsidRDefault="00861141">
      <w:pPr>
        <w:spacing w:before="1"/>
        <w:ind w:left="943" w:right="343"/>
        <w:jc w:val="center"/>
        <w:rPr>
          <w:b/>
        </w:rPr>
      </w:pPr>
      <w:r>
        <w:rPr>
          <w:b/>
        </w:rPr>
        <w:t>PROJECT</w:t>
      </w:r>
      <w:r>
        <w:rPr>
          <w:b/>
          <w:spacing w:val="-5"/>
        </w:rPr>
        <w:t xml:space="preserve"> </w:t>
      </w:r>
      <w:r>
        <w:rPr>
          <w:b/>
          <w:spacing w:val="-2"/>
        </w:rPr>
        <w:t>DIRECTOR:</w:t>
      </w:r>
    </w:p>
    <w:p w14:paraId="3AC5982B" w14:textId="77777777" w:rsidR="0098524A" w:rsidRDefault="0098524A">
      <w:pPr>
        <w:pStyle w:val="BodyText"/>
        <w:rPr>
          <w:b/>
          <w:sz w:val="22"/>
        </w:rPr>
      </w:pPr>
    </w:p>
    <w:p w14:paraId="3AC5982C" w14:textId="77777777" w:rsidR="0098524A" w:rsidRDefault="00861141">
      <w:pPr>
        <w:spacing w:line="252" w:lineRule="exact"/>
        <w:ind w:left="943" w:right="340"/>
        <w:jc w:val="center"/>
        <w:rPr>
          <w:b/>
        </w:rPr>
      </w:pPr>
      <w:r>
        <w:rPr>
          <w:b/>
        </w:rPr>
        <w:t>Toivo</w:t>
      </w:r>
      <w:r>
        <w:rPr>
          <w:b/>
          <w:spacing w:val="-2"/>
        </w:rPr>
        <w:t xml:space="preserve"> </w:t>
      </w:r>
      <w:r>
        <w:rPr>
          <w:b/>
        </w:rPr>
        <w:t>Raun,</w:t>
      </w:r>
      <w:r>
        <w:rPr>
          <w:b/>
          <w:spacing w:val="-2"/>
        </w:rPr>
        <w:t xml:space="preserve"> Director</w:t>
      </w:r>
    </w:p>
    <w:p w14:paraId="3AC5982D" w14:textId="77777777" w:rsidR="0098524A" w:rsidRDefault="00861141">
      <w:pPr>
        <w:spacing w:line="720" w:lineRule="auto"/>
        <w:ind w:left="3174" w:right="2570"/>
        <w:jc w:val="center"/>
        <w:rPr>
          <w:b/>
        </w:rPr>
      </w:pPr>
      <w:r>
        <w:rPr>
          <w:noProof/>
        </w:rPr>
        <w:drawing>
          <wp:anchor distT="0" distB="0" distL="0" distR="0" simplePos="0" relativeHeight="15729152" behindDoc="0" locked="0" layoutInCell="1" allowOverlap="1" wp14:anchorId="3AC59DBB" wp14:editId="3AC59DBC">
            <wp:simplePos x="0" y="0"/>
            <wp:positionH relativeFrom="page">
              <wp:posOffset>2642413</wp:posOffset>
            </wp:positionH>
            <wp:positionV relativeFrom="paragraph">
              <wp:posOffset>1398274</wp:posOffset>
            </wp:positionV>
            <wp:extent cx="2427188" cy="354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27188" cy="354735"/>
                    </a:xfrm>
                    <a:prstGeom prst="rect">
                      <a:avLst/>
                    </a:prstGeom>
                  </pic:spPr>
                </pic:pic>
              </a:graphicData>
            </a:graphic>
          </wp:anchor>
        </w:drawing>
      </w:r>
      <w:r>
        <w:rPr>
          <w:b/>
        </w:rPr>
        <w:t>Inner</w:t>
      </w:r>
      <w:r>
        <w:rPr>
          <w:b/>
          <w:spacing w:val="-7"/>
        </w:rPr>
        <w:t xml:space="preserve"> </w:t>
      </w:r>
      <w:r>
        <w:rPr>
          <w:b/>
        </w:rPr>
        <w:t>Asian</w:t>
      </w:r>
      <w:r>
        <w:rPr>
          <w:b/>
          <w:spacing w:val="-7"/>
        </w:rPr>
        <w:t xml:space="preserve"> </w:t>
      </w:r>
      <w:r>
        <w:rPr>
          <w:b/>
        </w:rPr>
        <w:t>and</w:t>
      </w:r>
      <w:r>
        <w:rPr>
          <w:b/>
          <w:spacing w:val="-7"/>
        </w:rPr>
        <w:t xml:space="preserve"> </w:t>
      </w:r>
      <w:r>
        <w:rPr>
          <w:b/>
        </w:rPr>
        <w:t>Uralic</w:t>
      </w:r>
      <w:r>
        <w:rPr>
          <w:b/>
          <w:spacing w:val="-7"/>
        </w:rPr>
        <w:t xml:space="preserve"> </w:t>
      </w:r>
      <w:r>
        <w:rPr>
          <w:b/>
        </w:rPr>
        <w:t>National</w:t>
      </w:r>
      <w:r>
        <w:rPr>
          <w:b/>
          <w:spacing w:val="-6"/>
        </w:rPr>
        <w:t xml:space="preserve"> </w:t>
      </w:r>
      <w:r>
        <w:rPr>
          <w:b/>
        </w:rPr>
        <w:t>Resource</w:t>
      </w:r>
      <w:r>
        <w:rPr>
          <w:b/>
          <w:spacing w:val="-7"/>
        </w:rPr>
        <w:t xml:space="preserve"> </w:t>
      </w:r>
      <w:r>
        <w:rPr>
          <w:b/>
        </w:rPr>
        <w:t>Center DATE OF SUBMISSION: February 14, 2022 AUTHORIZING OFFICIAL</w:t>
      </w:r>
    </w:p>
    <w:p w14:paraId="3AC5982E" w14:textId="77777777" w:rsidR="0098524A" w:rsidRDefault="0098524A">
      <w:pPr>
        <w:pStyle w:val="BodyText"/>
        <w:rPr>
          <w:b/>
          <w:sz w:val="20"/>
        </w:rPr>
      </w:pPr>
    </w:p>
    <w:p w14:paraId="3AC5982F" w14:textId="0206064D" w:rsidR="0098524A" w:rsidRDefault="00861141">
      <w:pPr>
        <w:pStyle w:val="BodyText"/>
        <w:spacing w:before="6"/>
        <w:rPr>
          <w:b/>
          <w:sz w:val="21"/>
        </w:rPr>
      </w:pPr>
      <w:r>
        <w:rPr>
          <w:noProof/>
        </w:rPr>
        <mc:AlternateContent>
          <mc:Choice Requires="wps">
            <w:drawing>
              <wp:anchor distT="0" distB="0" distL="0" distR="0" simplePos="0" relativeHeight="487587840" behindDoc="1" locked="0" layoutInCell="1" allowOverlap="1" wp14:anchorId="3AC59DBD" wp14:editId="118A4F04">
                <wp:simplePos x="0" y="0"/>
                <wp:positionH relativeFrom="page">
                  <wp:posOffset>2553970</wp:posOffset>
                </wp:positionH>
                <wp:positionV relativeFrom="paragraph">
                  <wp:posOffset>172085</wp:posOffset>
                </wp:positionV>
                <wp:extent cx="2664460" cy="1270"/>
                <wp:effectExtent l="0" t="0" r="0" b="0"/>
                <wp:wrapTopAndBottom/>
                <wp:docPr id="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4022 4022"/>
                            <a:gd name="T1" fmla="*/ T0 w 4196"/>
                            <a:gd name="T2" fmla="+- 0 8217 4022"/>
                            <a:gd name="T3" fmla="*/ T2 w 4196"/>
                          </a:gdLst>
                          <a:ahLst/>
                          <a:cxnLst>
                            <a:cxn ang="0">
                              <a:pos x="T1" y="0"/>
                            </a:cxn>
                            <a:cxn ang="0">
                              <a:pos x="T3" y="0"/>
                            </a:cxn>
                          </a:cxnLst>
                          <a:rect l="0" t="0" r="r" b="b"/>
                          <a:pathLst>
                            <a:path w="4196">
                              <a:moveTo>
                                <a:pt x="0" y="0"/>
                              </a:moveTo>
                              <a:lnTo>
                                <a:pt x="4195"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8BDB" id="docshape1" o:spid="_x0000_s1026" style="position:absolute;margin-left:201.1pt;margin-top:13.55pt;width:20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" path="m,l4195,e" filled="f" strokeweight=".15578mm">
                <v:path arrowok="t" o:connecttype="custom" o:connectlocs="0,0;2663825,0" o:connectangles="0,0"/>
                <w10:wrap type="topAndBottom" anchorx="page"/>
              </v:shape>
            </w:pict>
          </mc:Fallback>
        </mc:AlternateContent>
      </w:r>
    </w:p>
    <w:p w14:paraId="3AC59830" w14:textId="77777777" w:rsidR="0098524A" w:rsidRDefault="00861141">
      <w:pPr>
        <w:spacing w:line="253" w:lineRule="exact"/>
        <w:ind w:left="2312"/>
      </w:pPr>
      <w:r>
        <w:t>Steven</w:t>
      </w:r>
      <w:r>
        <w:rPr>
          <w:spacing w:val="-2"/>
        </w:rPr>
        <w:t xml:space="preserve"> </w:t>
      </w:r>
      <w:r>
        <w:t>Allen Martin, Associate Vice President</w:t>
      </w:r>
      <w:r>
        <w:rPr>
          <w:spacing w:val="1"/>
        </w:rPr>
        <w:t xml:space="preserve"> </w:t>
      </w:r>
      <w:r>
        <w:t>Research</w:t>
      </w:r>
      <w:r>
        <w:rPr>
          <w:spacing w:val="-2"/>
        </w:rPr>
        <w:t xml:space="preserve"> Administration</w:t>
      </w:r>
    </w:p>
    <w:p w14:paraId="3AC59831" w14:textId="77777777" w:rsidR="0098524A" w:rsidRDefault="0098524A">
      <w:pPr>
        <w:spacing w:line="253" w:lineRule="exact"/>
        <w:sectPr w:rsidR="0098524A">
          <w:pgSz w:w="12240" w:h="15840"/>
          <w:pgMar w:top="1360" w:right="1220" w:bottom="280" w:left="620" w:header="720" w:footer="720" w:gutter="0"/>
          <w:cols w:space="720"/>
        </w:sectPr>
      </w:pPr>
    </w:p>
    <w:p w14:paraId="3AC59832" w14:textId="77777777" w:rsidR="0098524A" w:rsidRDefault="00861141">
      <w:pPr>
        <w:pStyle w:val="BodyText"/>
        <w:spacing w:before="79"/>
        <w:ind w:left="220" w:right="343"/>
        <w:jc w:val="center"/>
      </w:pPr>
      <w:r>
        <w:lastRenderedPageBreak/>
        <w:t>Indiana</w:t>
      </w:r>
      <w:r>
        <w:rPr>
          <w:spacing w:val="-7"/>
        </w:rPr>
        <w:t xml:space="preserve"> </w:t>
      </w:r>
      <w:r>
        <w:t>University</w:t>
      </w:r>
      <w:r>
        <w:rPr>
          <w:spacing w:val="-6"/>
        </w:rPr>
        <w:t xml:space="preserve"> </w:t>
      </w:r>
      <w:r>
        <w:t>Inner</w:t>
      </w:r>
      <w:r>
        <w:rPr>
          <w:spacing w:val="-5"/>
        </w:rPr>
        <w:t xml:space="preserve"> </w:t>
      </w:r>
      <w:r>
        <w:t>Asian</w:t>
      </w:r>
      <w:r>
        <w:rPr>
          <w:spacing w:val="-5"/>
        </w:rPr>
        <w:t xml:space="preserve"> </w:t>
      </w:r>
      <w:r>
        <w:t>and</w:t>
      </w:r>
      <w:r>
        <w:rPr>
          <w:spacing w:val="-6"/>
        </w:rPr>
        <w:t xml:space="preserve"> </w:t>
      </w:r>
      <w:r>
        <w:t>Uralic</w:t>
      </w:r>
      <w:r>
        <w:rPr>
          <w:spacing w:val="-6"/>
        </w:rPr>
        <w:t xml:space="preserve"> </w:t>
      </w:r>
      <w:r>
        <w:t>National</w:t>
      </w:r>
      <w:r>
        <w:rPr>
          <w:spacing w:val="-5"/>
        </w:rPr>
        <w:t xml:space="preserve"> </w:t>
      </w:r>
      <w:r>
        <w:t>Resource</w:t>
      </w:r>
      <w:r>
        <w:rPr>
          <w:spacing w:val="-6"/>
        </w:rPr>
        <w:t xml:space="preserve"> </w:t>
      </w:r>
      <w:r>
        <w:rPr>
          <w:spacing w:val="-2"/>
        </w:rPr>
        <w:t>Center</w:t>
      </w:r>
    </w:p>
    <w:p w14:paraId="3AC59833" w14:textId="77777777" w:rsidR="0098524A" w:rsidRDefault="0098524A">
      <w:pPr>
        <w:pStyle w:val="BodyText"/>
      </w:pPr>
    </w:p>
    <w:p w14:paraId="3AC59834" w14:textId="77777777" w:rsidR="0098524A" w:rsidRDefault="00861141">
      <w:pPr>
        <w:ind w:left="220" w:right="343"/>
        <w:jc w:val="center"/>
        <w:rPr>
          <w:b/>
          <w:sz w:val="24"/>
        </w:rPr>
      </w:pPr>
      <w:r>
        <w:rPr>
          <w:b/>
          <w:sz w:val="24"/>
        </w:rPr>
        <w:t>Application</w:t>
      </w:r>
      <w:r>
        <w:rPr>
          <w:b/>
          <w:spacing w:val="-6"/>
          <w:sz w:val="24"/>
        </w:rPr>
        <w:t xml:space="preserve"> </w:t>
      </w:r>
      <w:r>
        <w:rPr>
          <w:b/>
          <w:sz w:val="24"/>
        </w:rPr>
        <w:t>for</w:t>
      </w:r>
      <w:r>
        <w:rPr>
          <w:b/>
          <w:spacing w:val="-7"/>
          <w:sz w:val="24"/>
        </w:rPr>
        <w:t xml:space="preserve"> </w:t>
      </w:r>
      <w:r>
        <w:rPr>
          <w:b/>
          <w:sz w:val="24"/>
        </w:rPr>
        <w:t>Grants</w:t>
      </w:r>
      <w:r>
        <w:rPr>
          <w:b/>
          <w:spacing w:val="-5"/>
          <w:sz w:val="24"/>
        </w:rPr>
        <w:t xml:space="preserve"> </w:t>
      </w:r>
      <w:r>
        <w:rPr>
          <w:b/>
          <w:sz w:val="24"/>
        </w:rPr>
        <w:t>under</w:t>
      </w:r>
      <w:r>
        <w:rPr>
          <w:b/>
          <w:spacing w:val="-7"/>
          <w:sz w:val="24"/>
        </w:rPr>
        <w:t xml:space="preserve"> </w:t>
      </w:r>
      <w:r>
        <w:rPr>
          <w:b/>
          <w:sz w:val="24"/>
        </w:rPr>
        <w:t>Title</w:t>
      </w:r>
      <w:r>
        <w:rPr>
          <w:b/>
          <w:spacing w:val="-6"/>
          <w:sz w:val="24"/>
        </w:rPr>
        <w:t xml:space="preserve"> </w:t>
      </w:r>
      <w:r>
        <w:rPr>
          <w:b/>
          <w:spacing w:val="-5"/>
          <w:sz w:val="24"/>
        </w:rPr>
        <w:t>VI</w:t>
      </w:r>
    </w:p>
    <w:p w14:paraId="3AC59835" w14:textId="77777777" w:rsidR="0098524A" w:rsidRDefault="00861141">
      <w:pPr>
        <w:ind w:left="220" w:right="343"/>
        <w:jc w:val="center"/>
        <w:rPr>
          <w:b/>
          <w:sz w:val="24"/>
        </w:rPr>
      </w:pPr>
      <w:r>
        <w:rPr>
          <w:b/>
          <w:sz w:val="24"/>
        </w:rPr>
        <w:t>for</w:t>
      </w:r>
      <w:r>
        <w:rPr>
          <w:b/>
          <w:spacing w:val="-6"/>
          <w:sz w:val="24"/>
        </w:rPr>
        <w:t xml:space="preserve"> </w:t>
      </w:r>
      <w:r>
        <w:rPr>
          <w:b/>
          <w:sz w:val="24"/>
        </w:rPr>
        <w:t>Academic</w:t>
      </w:r>
      <w:r>
        <w:rPr>
          <w:b/>
          <w:spacing w:val="-5"/>
          <w:sz w:val="24"/>
        </w:rPr>
        <w:t xml:space="preserve"> </w:t>
      </w:r>
      <w:r>
        <w:rPr>
          <w:b/>
          <w:sz w:val="24"/>
        </w:rPr>
        <w:t>Years</w:t>
      </w:r>
      <w:r>
        <w:rPr>
          <w:b/>
          <w:spacing w:val="-4"/>
          <w:sz w:val="24"/>
        </w:rPr>
        <w:t xml:space="preserve"> </w:t>
      </w:r>
      <w:r>
        <w:rPr>
          <w:b/>
          <w:sz w:val="24"/>
        </w:rPr>
        <w:t>2022/23,</w:t>
      </w:r>
      <w:r>
        <w:rPr>
          <w:b/>
          <w:spacing w:val="-4"/>
          <w:sz w:val="24"/>
        </w:rPr>
        <w:t xml:space="preserve"> </w:t>
      </w:r>
      <w:r>
        <w:rPr>
          <w:b/>
          <w:sz w:val="24"/>
        </w:rPr>
        <w:t>2023/24,</w:t>
      </w:r>
      <w:r>
        <w:rPr>
          <w:b/>
          <w:spacing w:val="-5"/>
          <w:sz w:val="24"/>
        </w:rPr>
        <w:t xml:space="preserve"> </w:t>
      </w:r>
      <w:r>
        <w:rPr>
          <w:b/>
          <w:sz w:val="24"/>
        </w:rPr>
        <w:t>2024/25,</w:t>
      </w:r>
      <w:r>
        <w:rPr>
          <w:b/>
          <w:spacing w:val="-5"/>
          <w:sz w:val="24"/>
        </w:rPr>
        <w:t xml:space="preserve"> </w:t>
      </w:r>
      <w:r>
        <w:rPr>
          <w:b/>
          <w:sz w:val="24"/>
        </w:rPr>
        <w:t>and</w:t>
      </w:r>
      <w:r>
        <w:rPr>
          <w:b/>
          <w:spacing w:val="-3"/>
          <w:sz w:val="24"/>
        </w:rPr>
        <w:t xml:space="preserve"> </w:t>
      </w:r>
      <w:r>
        <w:rPr>
          <w:b/>
          <w:spacing w:val="-2"/>
          <w:sz w:val="24"/>
        </w:rPr>
        <w:t>2025/26</w:t>
      </w:r>
    </w:p>
    <w:p w14:paraId="3AC59836" w14:textId="77777777" w:rsidR="0098524A" w:rsidRDefault="0098524A">
      <w:pPr>
        <w:pStyle w:val="BodyText"/>
        <w:rPr>
          <w:b/>
        </w:rPr>
      </w:pPr>
    </w:p>
    <w:p w14:paraId="3AC59837" w14:textId="77777777" w:rsidR="0098524A" w:rsidRDefault="00861141">
      <w:pPr>
        <w:ind w:left="2661" w:right="2783" w:hanging="1"/>
        <w:jc w:val="center"/>
        <w:rPr>
          <w:b/>
          <w:sz w:val="24"/>
        </w:rPr>
      </w:pPr>
      <w:r>
        <w:rPr>
          <w:b/>
          <w:sz w:val="24"/>
        </w:rPr>
        <w:t>Comprehensive National Resource Center and Foreign</w:t>
      </w:r>
      <w:r>
        <w:rPr>
          <w:b/>
          <w:spacing w:val="-7"/>
          <w:sz w:val="24"/>
        </w:rPr>
        <w:t xml:space="preserve"> </w:t>
      </w:r>
      <w:r>
        <w:rPr>
          <w:b/>
          <w:sz w:val="24"/>
        </w:rPr>
        <w:t>Language</w:t>
      </w:r>
      <w:r>
        <w:rPr>
          <w:b/>
          <w:spacing w:val="-9"/>
          <w:sz w:val="24"/>
        </w:rPr>
        <w:t xml:space="preserve"> </w:t>
      </w:r>
      <w:r>
        <w:rPr>
          <w:b/>
          <w:sz w:val="24"/>
        </w:rPr>
        <w:t>and</w:t>
      </w:r>
      <w:r>
        <w:rPr>
          <w:b/>
          <w:spacing w:val="-10"/>
          <w:sz w:val="24"/>
        </w:rPr>
        <w:t xml:space="preserve"> </w:t>
      </w:r>
      <w:r>
        <w:rPr>
          <w:b/>
          <w:sz w:val="24"/>
        </w:rPr>
        <w:t>Area</w:t>
      </w:r>
      <w:r>
        <w:rPr>
          <w:b/>
          <w:spacing w:val="-8"/>
          <w:sz w:val="24"/>
        </w:rPr>
        <w:t xml:space="preserve"> </w:t>
      </w:r>
      <w:r>
        <w:rPr>
          <w:b/>
          <w:sz w:val="24"/>
        </w:rPr>
        <w:t>Studies</w:t>
      </w:r>
      <w:r>
        <w:rPr>
          <w:b/>
          <w:spacing w:val="-8"/>
          <w:sz w:val="24"/>
        </w:rPr>
        <w:t xml:space="preserve"> </w:t>
      </w:r>
      <w:r>
        <w:rPr>
          <w:b/>
          <w:sz w:val="24"/>
        </w:rPr>
        <w:t>Fellowships</w:t>
      </w:r>
    </w:p>
    <w:p w14:paraId="3AC59838" w14:textId="77777777" w:rsidR="0098524A" w:rsidRDefault="0098524A">
      <w:pPr>
        <w:pStyle w:val="BodyText"/>
        <w:rPr>
          <w:b/>
        </w:rPr>
      </w:pPr>
    </w:p>
    <w:p w14:paraId="3AC59839" w14:textId="77777777" w:rsidR="0098524A" w:rsidRDefault="00861141">
      <w:pPr>
        <w:pStyle w:val="BodyText"/>
        <w:ind w:left="222" w:right="343"/>
        <w:jc w:val="center"/>
      </w:pPr>
      <w:r>
        <w:t>Table</w:t>
      </w:r>
      <w:r>
        <w:rPr>
          <w:spacing w:val="-4"/>
        </w:rPr>
        <w:t xml:space="preserve"> </w:t>
      </w:r>
      <w:r>
        <w:t>of</w:t>
      </w:r>
      <w:r>
        <w:rPr>
          <w:spacing w:val="-2"/>
        </w:rPr>
        <w:t xml:space="preserve"> Contents</w:t>
      </w:r>
    </w:p>
    <w:p w14:paraId="3AC5983A" w14:textId="77777777" w:rsidR="0098524A" w:rsidRDefault="0098524A">
      <w:pPr>
        <w:pStyle w:val="BodyText"/>
        <w:rPr>
          <w:sz w:val="28"/>
        </w:rPr>
      </w:pPr>
    </w:p>
    <w:p w14:paraId="3AC5983B" w14:textId="77777777" w:rsidR="0098524A" w:rsidRDefault="00861141">
      <w:pPr>
        <w:pStyle w:val="BodyText"/>
        <w:ind w:left="100"/>
      </w:pPr>
      <w:r>
        <w:t>Cover</w:t>
      </w:r>
      <w:r>
        <w:rPr>
          <w:spacing w:val="-2"/>
        </w:rPr>
        <w:t xml:space="preserve"> </w:t>
      </w:r>
      <w:r>
        <w:rPr>
          <w:spacing w:val="-4"/>
        </w:rPr>
        <w:t>Page</w:t>
      </w:r>
    </w:p>
    <w:p w14:paraId="3AC5983C" w14:textId="77777777" w:rsidR="0098524A" w:rsidRDefault="00861141">
      <w:pPr>
        <w:pStyle w:val="BodyText"/>
        <w:spacing w:before="139" w:line="360" w:lineRule="auto"/>
        <w:ind w:left="100" w:right="7768"/>
      </w:pPr>
      <w:r>
        <w:t>List</w:t>
      </w:r>
      <w:r>
        <w:rPr>
          <w:spacing w:val="-15"/>
        </w:rPr>
        <w:t xml:space="preserve"> </w:t>
      </w:r>
      <w:r>
        <w:t>of</w:t>
      </w:r>
      <w:r>
        <w:rPr>
          <w:spacing w:val="-15"/>
        </w:rPr>
        <w:t xml:space="preserve"> </w:t>
      </w:r>
      <w:r>
        <w:t xml:space="preserve">Acronyms </w:t>
      </w:r>
      <w:r>
        <w:rPr>
          <w:spacing w:val="-2"/>
        </w:rPr>
        <w:t>Narrative</w:t>
      </w:r>
    </w:p>
    <w:sdt>
      <w:sdtPr>
        <w:id w:val="953286286"/>
        <w:docPartObj>
          <w:docPartGallery w:val="Table of Contents"/>
          <w:docPartUnique/>
        </w:docPartObj>
      </w:sdtPr>
      <w:sdtEndPr/>
      <w:sdtContent>
        <w:p w14:paraId="3AC5983D" w14:textId="77777777" w:rsidR="0098524A" w:rsidRDefault="00861141">
          <w:pPr>
            <w:pStyle w:val="TOC2"/>
            <w:numPr>
              <w:ilvl w:val="0"/>
              <w:numId w:val="22"/>
            </w:numPr>
            <w:tabs>
              <w:tab w:val="left" w:pos="1114"/>
              <w:tab w:val="right" w:leader="dot" w:pos="9461"/>
            </w:tabs>
            <w:ind w:hanging="294"/>
          </w:pPr>
          <w:hyperlink w:anchor="_TOC_250008" w:history="1">
            <w:r>
              <w:t>Commitment</w:t>
            </w:r>
            <w:r>
              <w:rPr>
                <w:spacing w:val="-2"/>
              </w:rPr>
              <w:t xml:space="preserve"> </w:t>
            </w:r>
            <w:r>
              <w:t>to</w:t>
            </w:r>
            <w:r>
              <w:rPr>
                <w:spacing w:val="-1"/>
              </w:rPr>
              <w:t xml:space="preserve"> </w:t>
            </w:r>
            <w:r>
              <w:t>the</w:t>
            </w:r>
            <w:r>
              <w:rPr>
                <w:spacing w:val="-2"/>
              </w:rPr>
              <w:t xml:space="preserve"> </w:t>
            </w:r>
            <w:r>
              <w:t>Subject</w:t>
            </w:r>
            <w:r>
              <w:rPr>
                <w:spacing w:val="-2"/>
              </w:rPr>
              <w:t xml:space="preserve"> </w:t>
            </w:r>
            <w:r>
              <w:rPr>
                <w:spacing w:val="-4"/>
              </w:rPr>
              <w:t>Area</w:t>
            </w:r>
            <w:r>
              <w:tab/>
            </w:r>
            <w:r>
              <w:rPr>
                <w:spacing w:val="-10"/>
              </w:rPr>
              <w:t>1</w:t>
            </w:r>
          </w:hyperlink>
        </w:p>
        <w:p w14:paraId="3AC5983E" w14:textId="77777777" w:rsidR="0098524A" w:rsidRDefault="00861141">
          <w:pPr>
            <w:pStyle w:val="TOC2"/>
            <w:numPr>
              <w:ilvl w:val="0"/>
              <w:numId w:val="22"/>
            </w:numPr>
            <w:tabs>
              <w:tab w:val="left" w:pos="1102"/>
              <w:tab w:val="right" w:leader="dot" w:pos="9461"/>
            </w:tabs>
            <w:spacing w:before="1" w:line="275" w:lineRule="exact"/>
            <w:ind w:left="1101" w:hanging="282"/>
          </w:pPr>
          <w:hyperlink w:anchor="_TOC_250007" w:history="1">
            <w:r>
              <w:t>Language</w:t>
            </w:r>
            <w:r>
              <w:rPr>
                <w:spacing w:val="-4"/>
              </w:rPr>
              <w:t xml:space="preserve"> </w:t>
            </w:r>
            <w:r>
              <w:t>Instructional</w:t>
            </w:r>
            <w:r>
              <w:rPr>
                <w:spacing w:val="-2"/>
              </w:rPr>
              <w:t xml:space="preserve"> Program</w:t>
            </w:r>
            <w:r>
              <w:tab/>
            </w:r>
            <w:r>
              <w:rPr>
                <w:spacing w:val="-10"/>
              </w:rPr>
              <w:t>4</w:t>
            </w:r>
          </w:hyperlink>
        </w:p>
        <w:p w14:paraId="3AC5983F" w14:textId="77777777" w:rsidR="0098524A" w:rsidRDefault="00861141">
          <w:pPr>
            <w:pStyle w:val="TOC2"/>
            <w:numPr>
              <w:ilvl w:val="0"/>
              <w:numId w:val="22"/>
            </w:numPr>
            <w:tabs>
              <w:tab w:val="left" w:pos="1102"/>
              <w:tab w:val="right" w:leader="dot" w:pos="9461"/>
            </w:tabs>
            <w:spacing w:line="275" w:lineRule="exact"/>
            <w:ind w:left="1101" w:hanging="282"/>
          </w:pPr>
          <w:r>
            <w:t>Non-Language</w:t>
          </w:r>
          <w:r>
            <w:rPr>
              <w:spacing w:val="-3"/>
            </w:rPr>
            <w:t xml:space="preserve"> </w:t>
          </w:r>
          <w:r>
            <w:t>Instruction</w:t>
          </w:r>
          <w:r>
            <w:rPr>
              <w:spacing w:val="-2"/>
            </w:rPr>
            <w:t xml:space="preserve"> Program</w:t>
          </w:r>
          <w:r>
            <w:tab/>
          </w:r>
          <w:r>
            <w:rPr>
              <w:spacing w:val="-5"/>
            </w:rPr>
            <w:t>11</w:t>
          </w:r>
        </w:p>
        <w:p w14:paraId="3AC59840" w14:textId="77777777" w:rsidR="0098524A" w:rsidRDefault="00861141">
          <w:pPr>
            <w:pStyle w:val="TOC2"/>
            <w:numPr>
              <w:ilvl w:val="0"/>
              <w:numId w:val="22"/>
            </w:numPr>
            <w:tabs>
              <w:tab w:val="left" w:pos="1114"/>
              <w:tab w:val="right" w:leader="dot" w:pos="9461"/>
            </w:tabs>
            <w:ind w:hanging="294"/>
          </w:pPr>
          <w:hyperlink w:anchor="_TOC_250006" w:history="1">
            <w:r>
              <w:t>Quality</w:t>
            </w:r>
            <w:r>
              <w:rPr>
                <w:spacing w:val="-3"/>
              </w:rPr>
              <w:t xml:space="preserve"> </w:t>
            </w:r>
            <w:r>
              <w:t>of</w:t>
            </w:r>
            <w:r>
              <w:rPr>
                <w:spacing w:val="-2"/>
              </w:rPr>
              <w:t xml:space="preserve"> </w:t>
            </w:r>
            <w:r>
              <w:t>Curriculum</w:t>
            </w:r>
            <w:r>
              <w:rPr>
                <w:spacing w:val="1"/>
              </w:rPr>
              <w:t xml:space="preserve"> </w:t>
            </w:r>
            <w:r>
              <w:rPr>
                <w:spacing w:val="-2"/>
              </w:rPr>
              <w:t>Design</w:t>
            </w:r>
            <w:r>
              <w:tab/>
            </w:r>
            <w:r>
              <w:rPr>
                <w:spacing w:val="-5"/>
              </w:rPr>
              <w:t>14</w:t>
            </w:r>
          </w:hyperlink>
        </w:p>
        <w:p w14:paraId="3AC59841" w14:textId="77777777" w:rsidR="0098524A" w:rsidRDefault="00861141">
          <w:pPr>
            <w:pStyle w:val="TOC2"/>
            <w:numPr>
              <w:ilvl w:val="0"/>
              <w:numId w:val="22"/>
            </w:numPr>
            <w:tabs>
              <w:tab w:val="left" w:pos="1087"/>
              <w:tab w:val="right" w:leader="dot" w:pos="9461"/>
            </w:tabs>
            <w:ind w:left="1086" w:hanging="267"/>
          </w:pPr>
          <w:hyperlink w:anchor="_TOC_250005" w:history="1">
            <w:r>
              <w:t>Quality</w:t>
            </w:r>
            <w:r>
              <w:rPr>
                <w:spacing w:val="-4"/>
              </w:rPr>
              <w:t xml:space="preserve"> </w:t>
            </w:r>
            <w:r>
              <w:t>of</w:t>
            </w:r>
            <w:r>
              <w:rPr>
                <w:spacing w:val="-4"/>
              </w:rPr>
              <w:t xml:space="preserve"> </w:t>
            </w:r>
            <w:r>
              <w:t>Staff</w:t>
            </w:r>
            <w:r>
              <w:rPr>
                <w:spacing w:val="-4"/>
              </w:rPr>
              <w:t xml:space="preserve"> </w:t>
            </w:r>
            <w:r>
              <w:rPr>
                <w:spacing w:val="-2"/>
              </w:rPr>
              <w:t>Resources</w:t>
            </w:r>
            <w:r>
              <w:tab/>
            </w:r>
            <w:r>
              <w:rPr>
                <w:spacing w:val="-5"/>
              </w:rPr>
              <w:t>19</w:t>
            </w:r>
          </w:hyperlink>
        </w:p>
        <w:p w14:paraId="3AC59842" w14:textId="77777777" w:rsidR="0098524A" w:rsidRDefault="00861141">
          <w:pPr>
            <w:pStyle w:val="TOC2"/>
            <w:numPr>
              <w:ilvl w:val="0"/>
              <w:numId w:val="22"/>
            </w:numPr>
            <w:tabs>
              <w:tab w:val="left" w:pos="1073"/>
              <w:tab w:val="right" w:leader="dot" w:pos="9461"/>
            </w:tabs>
            <w:ind w:left="1072" w:hanging="253"/>
          </w:pPr>
          <w:hyperlink w:anchor="_TOC_250004" w:history="1">
            <w:r>
              <w:t>Strength</w:t>
            </w:r>
            <w:r>
              <w:rPr>
                <w:spacing w:val="-7"/>
              </w:rPr>
              <w:t xml:space="preserve"> </w:t>
            </w:r>
            <w:r>
              <w:t>of</w:t>
            </w:r>
            <w:r>
              <w:rPr>
                <w:spacing w:val="-7"/>
              </w:rPr>
              <w:t xml:space="preserve"> </w:t>
            </w:r>
            <w:r>
              <w:rPr>
                <w:spacing w:val="-2"/>
              </w:rPr>
              <w:t>Library</w:t>
            </w:r>
            <w:r>
              <w:tab/>
            </w:r>
            <w:r>
              <w:rPr>
                <w:spacing w:val="-7"/>
              </w:rPr>
              <w:t>24</w:t>
            </w:r>
          </w:hyperlink>
        </w:p>
        <w:p w14:paraId="3AC59843" w14:textId="77777777" w:rsidR="0098524A" w:rsidRDefault="00861141">
          <w:pPr>
            <w:pStyle w:val="TOC2"/>
            <w:numPr>
              <w:ilvl w:val="0"/>
              <w:numId w:val="22"/>
            </w:numPr>
            <w:tabs>
              <w:tab w:val="left" w:pos="1116"/>
              <w:tab w:val="right" w:leader="dot" w:pos="9461"/>
            </w:tabs>
            <w:ind w:left="1115" w:hanging="296"/>
          </w:pPr>
          <w:hyperlink w:anchor="_TOC_250003" w:history="1">
            <w:r>
              <w:t>Impact</w:t>
            </w:r>
            <w:r>
              <w:rPr>
                <w:spacing w:val="-3"/>
              </w:rPr>
              <w:t xml:space="preserve"> </w:t>
            </w:r>
            <w:r>
              <w:t>and</w:t>
            </w:r>
            <w:r>
              <w:rPr>
                <w:spacing w:val="-3"/>
              </w:rPr>
              <w:t xml:space="preserve"> </w:t>
            </w:r>
            <w:r>
              <w:rPr>
                <w:spacing w:val="-2"/>
              </w:rPr>
              <w:t>Evaluation</w:t>
            </w:r>
            <w:r>
              <w:tab/>
            </w:r>
            <w:r>
              <w:rPr>
                <w:spacing w:val="-5"/>
              </w:rPr>
              <w:t>27</w:t>
            </w:r>
          </w:hyperlink>
        </w:p>
        <w:p w14:paraId="3AC59844" w14:textId="77777777" w:rsidR="0098524A" w:rsidRDefault="00861141">
          <w:pPr>
            <w:pStyle w:val="TOC2"/>
            <w:tabs>
              <w:tab w:val="right" w:leader="dot" w:pos="9461"/>
            </w:tabs>
          </w:pPr>
          <w:hyperlink w:anchor="_TOC_250002" w:history="1">
            <w:r>
              <w:t>H-NRC.</w:t>
            </w:r>
            <w:r>
              <w:rPr>
                <w:spacing w:val="-7"/>
              </w:rPr>
              <w:t xml:space="preserve"> </w:t>
            </w:r>
            <w:r>
              <w:rPr>
                <w:spacing w:val="-2"/>
              </w:rPr>
              <w:t>Outreach</w:t>
            </w:r>
            <w:r>
              <w:tab/>
            </w:r>
            <w:r>
              <w:rPr>
                <w:spacing w:val="-5"/>
              </w:rPr>
              <w:t>36</w:t>
            </w:r>
          </w:hyperlink>
        </w:p>
        <w:p w14:paraId="3AC59845" w14:textId="77777777" w:rsidR="0098524A" w:rsidRDefault="00861141">
          <w:pPr>
            <w:pStyle w:val="TOC2"/>
            <w:tabs>
              <w:tab w:val="right" w:leader="dot" w:pos="9461"/>
            </w:tabs>
          </w:pPr>
          <w:hyperlink w:anchor="_TOC_250001" w:history="1">
            <w:r>
              <w:t>H-FLAS</w:t>
            </w:r>
            <w:r>
              <w:rPr>
                <w:spacing w:val="-5"/>
              </w:rPr>
              <w:t xml:space="preserve"> </w:t>
            </w:r>
            <w:r>
              <w:t>FLAS</w:t>
            </w:r>
            <w:r>
              <w:rPr>
                <w:spacing w:val="-8"/>
              </w:rPr>
              <w:t xml:space="preserve"> </w:t>
            </w:r>
            <w:r>
              <w:t>Awardee</w:t>
            </w:r>
            <w:r>
              <w:rPr>
                <w:spacing w:val="-6"/>
              </w:rPr>
              <w:t xml:space="preserve"> </w:t>
            </w:r>
            <w:r>
              <w:t>Selection</w:t>
            </w:r>
            <w:r>
              <w:rPr>
                <w:spacing w:val="-8"/>
              </w:rPr>
              <w:t xml:space="preserve"> </w:t>
            </w:r>
            <w:r>
              <w:rPr>
                <w:spacing w:val="-2"/>
              </w:rPr>
              <w:t>Procedure</w:t>
            </w:r>
            <w:r>
              <w:tab/>
            </w:r>
            <w:r>
              <w:rPr>
                <w:spacing w:val="-5"/>
              </w:rPr>
              <w:t>42</w:t>
            </w:r>
          </w:hyperlink>
        </w:p>
        <w:p w14:paraId="3AC59846" w14:textId="77777777" w:rsidR="0098524A" w:rsidRDefault="00861141">
          <w:pPr>
            <w:pStyle w:val="TOC2"/>
            <w:numPr>
              <w:ilvl w:val="0"/>
              <w:numId w:val="21"/>
            </w:numPr>
            <w:tabs>
              <w:tab w:val="left" w:pos="1018"/>
              <w:tab w:val="right" w:leader="dot" w:pos="9461"/>
            </w:tabs>
            <w:ind w:hanging="198"/>
          </w:pPr>
          <w:hyperlink w:anchor="_TOC_250000" w:history="1">
            <w:r>
              <w:t>Program</w:t>
            </w:r>
            <w:r>
              <w:rPr>
                <w:spacing w:val="-5"/>
              </w:rPr>
              <w:t xml:space="preserve"> </w:t>
            </w:r>
            <w:r>
              <w:t>Planning</w:t>
            </w:r>
            <w:r>
              <w:rPr>
                <w:spacing w:val="-3"/>
              </w:rPr>
              <w:t xml:space="preserve"> </w:t>
            </w:r>
            <w:r>
              <w:t>and</w:t>
            </w:r>
            <w:r>
              <w:rPr>
                <w:spacing w:val="-2"/>
              </w:rPr>
              <w:t xml:space="preserve"> Budget</w:t>
            </w:r>
            <w:r>
              <w:tab/>
            </w:r>
            <w:r>
              <w:rPr>
                <w:spacing w:val="-5"/>
              </w:rPr>
              <w:t>44</w:t>
            </w:r>
          </w:hyperlink>
        </w:p>
        <w:p w14:paraId="3AC59847" w14:textId="77777777" w:rsidR="0098524A" w:rsidRDefault="00861141">
          <w:pPr>
            <w:pStyle w:val="TOC2"/>
            <w:tabs>
              <w:tab w:val="right" w:leader="dot" w:pos="9461"/>
            </w:tabs>
          </w:pPr>
          <w:r>
            <w:t>J-NRC/I-FLAS</w:t>
          </w:r>
          <w:r>
            <w:rPr>
              <w:spacing w:val="-10"/>
            </w:rPr>
            <w:t xml:space="preserve"> </w:t>
          </w:r>
          <w:r>
            <w:t>Competitive</w:t>
          </w:r>
          <w:r>
            <w:rPr>
              <w:spacing w:val="-9"/>
            </w:rPr>
            <w:t xml:space="preserve"> </w:t>
          </w:r>
          <w:r>
            <w:t>Preference</w:t>
          </w:r>
          <w:r>
            <w:rPr>
              <w:spacing w:val="-11"/>
            </w:rPr>
            <w:t xml:space="preserve"> </w:t>
          </w:r>
          <w:r>
            <w:rPr>
              <w:spacing w:val="-2"/>
            </w:rPr>
            <w:t>Priorities</w:t>
          </w:r>
          <w:r>
            <w:tab/>
          </w:r>
          <w:r>
            <w:rPr>
              <w:spacing w:val="-5"/>
            </w:rPr>
            <w:t>51</w:t>
          </w:r>
        </w:p>
        <w:p w14:paraId="3AC59848" w14:textId="77777777" w:rsidR="0098524A" w:rsidRDefault="00861141">
          <w:pPr>
            <w:pStyle w:val="TOC1"/>
          </w:pPr>
          <w:r>
            <w:rPr>
              <w:spacing w:val="-2"/>
            </w:rPr>
            <w:t>Appendices:</w:t>
          </w:r>
        </w:p>
        <w:p w14:paraId="3AC59849" w14:textId="77777777" w:rsidR="0098524A" w:rsidRDefault="00861141">
          <w:pPr>
            <w:pStyle w:val="TOC2"/>
            <w:spacing w:before="139"/>
          </w:pPr>
          <w:r>
            <w:t>A1.</w:t>
          </w:r>
          <w:r>
            <w:rPr>
              <w:spacing w:val="-2"/>
            </w:rPr>
            <w:t xml:space="preserve"> </w:t>
          </w:r>
          <w:r>
            <w:t>Course</w:t>
          </w:r>
          <w:r>
            <w:rPr>
              <w:spacing w:val="-3"/>
            </w:rPr>
            <w:t xml:space="preserve"> </w:t>
          </w:r>
          <w:r>
            <w:rPr>
              <w:spacing w:val="-4"/>
            </w:rPr>
            <w:t>List</w:t>
          </w:r>
        </w:p>
        <w:p w14:paraId="3AC5984A" w14:textId="77777777" w:rsidR="0098524A" w:rsidRDefault="00861141">
          <w:pPr>
            <w:pStyle w:val="TOC3"/>
            <w:tabs>
              <w:tab w:val="right" w:leader="dot" w:pos="9461"/>
            </w:tabs>
            <w:spacing w:before="1"/>
          </w:pPr>
          <w:r>
            <w:t>A1.A</w:t>
          </w:r>
          <w:r>
            <w:rPr>
              <w:spacing w:val="-4"/>
            </w:rPr>
            <w:t xml:space="preserve"> </w:t>
          </w:r>
          <w:r>
            <w:t>Non-Language</w:t>
          </w:r>
          <w:r>
            <w:rPr>
              <w:spacing w:val="-5"/>
            </w:rPr>
            <w:t xml:space="preserve"> </w:t>
          </w:r>
          <w:r>
            <w:rPr>
              <w:spacing w:val="-2"/>
            </w:rPr>
            <w:t>Courses</w:t>
          </w:r>
          <w:r>
            <w:tab/>
          </w:r>
          <w:r>
            <w:rPr>
              <w:spacing w:val="-10"/>
            </w:rPr>
            <w:t>1</w:t>
          </w:r>
        </w:p>
        <w:p w14:paraId="3AC5984B" w14:textId="77777777" w:rsidR="0098524A" w:rsidRDefault="00861141">
          <w:pPr>
            <w:pStyle w:val="TOC3"/>
            <w:tabs>
              <w:tab w:val="right" w:leader="dot" w:pos="9461"/>
            </w:tabs>
          </w:pPr>
          <w:r>
            <w:t>A1.B</w:t>
          </w:r>
          <w:r>
            <w:rPr>
              <w:spacing w:val="-3"/>
            </w:rPr>
            <w:t xml:space="preserve"> </w:t>
          </w:r>
          <w:r>
            <w:t>Language</w:t>
          </w:r>
          <w:r>
            <w:rPr>
              <w:spacing w:val="-4"/>
            </w:rPr>
            <w:t xml:space="preserve"> </w:t>
          </w:r>
          <w:r>
            <w:t>and</w:t>
          </w:r>
          <w:r>
            <w:rPr>
              <w:spacing w:val="-3"/>
            </w:rPr>
            <w:t xml:space="preserve"> </w:t>
          </w:r>
          <w:r>
            <w:t>Linguistics</w:t>
          </w:r>
          <w:r>
            <w:rPr>
              <w:spacing w:val="-2"/>
            </w:rPr>
            <w:t xml:space="preserve"> Courses</w:t>
          </w:r>
          <w:r>
            <w:tab/>
          </w:r>
          <w:r>
            <w:rPr>
              <w:spacing w:val="-10"/>
            </w:rPr>
            <w:t>5</w:t>
          </w:r>
        </w:p>
        <w:p w14:paraId="3AC5984C" w14:textId="77777777" w:rsidR="0098524A" w:rsidRDefault="00861141">
          <w:pPr>
            <w:pStyle w:val="TOC2"/>
            <w:tabs>
              <w:tab w:val="right" w:leader="dot" w:pos="9461"/>
            </w:tabs>
            <w:spacing w:before="137"/>
          </w:pPr>
          <w:r>
            <w:t>A2.</w:t>
          </w:r>
          <w:r>
            <w:rPr>
              <w:spacing w:val="-6"/>
            </w:rPr>
            <w:t xml:space="preserve"> </w:t>
          </w:r>
          <w:r>
            <w:t>Position</w:t>
          </w:r>
          <w:r>
            <w:rPr>
              <w:spacing w:val="-4"/>
            </w:rPr>
            <w:t xml:space="preserve"> </w:t>
          </w:r>
          <w:r>
            <w:rPr>
              <w:spacing w:val="-2"/>
            </w:rPr>
            <w:t>Descriptions</w:t>
          </w:r>
          <w:r>
            <w:tab/>
          </w:r>
          <w:r>
            <w:rPr>
              <w:spacing w:val="-5"/>
            </w:rPr>
            <w:t>11</w:t>
          </w:r>
        </w:p>
        <w:p w14:paraId="3AC5984D" w14:textId="77777777" w:rsidR="0098524A" w:rsidRDefault="00861141">
          <w:pPr>
            <w:pStyle w:val="TOC2"/>
            <w:tabs>
              <w:tab w:val="right" w:leader="dot" w:pos="9461"/>
            </w:tabs>
            <w:spacing w:before="139"/>
          </w:pPr>
          <w:r>
            <w:t>A3.</w:t>
          </w:r>
          <w:r>
            <w:rPr>
              <w:spacing w:val="-3"/>
            </w:rPr>
            <w:t xml:space="preserve"> </w:t>
          </w:r>
          <w:r>
            <w:t>Curricula</w:t>
          </w:r>
          <w:r>
            <w:rPr>
              <w:spacing w:val="-3"/>
            </w:rPr>
            <w:t xml:space="preserve"> </w:t>
          </w:r>
          <w:r>
            <w:rPr>
              <w:spacing w:val="-4"/>
            </w:rPr>
            <w:t>Vitae</w:t>
          </w:r>
          <w:r>
            <w:tab/>
          </w:r>
          <w:r>
            <w:rPr>
              <w:spacing w:val="-5"/>
            </w:rPr>
            <w:t>16</w:t>
          </w:r>
        </w:p>
        <w:p w14:paraId="3AC5984E" w14:textId="77777777" w:rsidR="0098524A" w:rsidRDefault="00861141">
          <w:pPr>
            <w:pStyle w:val="TOC2"/>
            <w:tabs>
              <w:tab w:val="right" w:leader="dot" w:pos="9461"/>
            </w:tabs>
            <w:spacing w:before="137"/>
          </w:pPr>
          <w:r>
            <w:t>A4.</w:t>
          </w:r>
          <w:r>
            <w:rPr>
              <w:spacing w:val="-3"/>
            </w:rPr>
            <w:t xml:space="preserve"> </w:t>
          </w:r>
          <w:r>
            <w:t>Letters</w:t>
          </w:r>
          <w:r>
            <w:rPr>
              <w:spacing w:val="-3"/>
            </w:rPr>
            <w:t xml:space="preserve"> </w:t>
          </w:r>
          <w:r>
            <w:t>of</w:t>
          </w:r>
          <w:r>
            <w:rPr>
              <w:spacing w:val="-4"/>
            </w:rPr>
            <w:t xml:space="preserve"> </w:t>
          </w:r>
          <w:r>
            <w:rPr>
              <w:spacing w:val="-2"/>
            </w:rPr>
            <w:t>Support</w:t>
          </w:r>
          <w:r>
            <w:tab/>
          </w:r>
          <w:r>
            <w:rPr>
              <w:spacing w:val="-5"/>
            </w:rPr>
            <w:t>59</w:t>
          </w:r>
        </w:p>
      </w:sdtContent>
    </w:sdt>
    <w:p w14:paraId="3AC5984F" w14:textId="77777777" w:rsidR="0098524A" w:rsidRDefault="0098524A">
      <w:pPr>
        <w:sectPr w:rsidR="0098524A">
          <w:pgSz w:w="12240" w:h="15840"/>
          <w:pgMar w:top="640" w:right="1220" w:bottom="280" w:left="620" w:header="720" w:footer="720" w:gutter="0"/>
          <w:cols w:space="720"/>
        </w:sectPr>
      </w:pPr>
    </w:p>
    <w:tbl>
      <w:tblPr>
        <w:tblW w:w="0" w:type="auto"/>
        <w:tblInd w:w="804" w:type="dxa"/>
        <w:tblLayout w:type="fixed"/>
        <w:tblCellMar>
          <w:left w:w="0" w:type="dxa"/>
          <w:right w:w="0" w:type="dxa"/>
        </w:tblCellMar>
        <w:tblLook w:val="01E0" w:firstRow="1" w:lastRow="1" w:firstColumn="1" w:lastColumn="1" w:noHBand="0" w:noVBand="0"/>
      </w:tblPr>
      <w:tblGrid>
        <w:gridCol w:w="1213"/>
        <w:gridCol w:w="7982"/>
      </w:tblGrid>
      <w:tr w:rsidR="0098524A" w14:paraId="3AC59851" w14:textId="77777777">
        <w:trPr>
          <w:trHeight w:val="274"/>
        </w:trPr>
        <w:tc>
          <w:tcPr>
            <w:tcW w:w="9195" w:type="dxa"/>
            <w:gridSpan w:val="2"/>
            <w:tcBorders>
              <w:top w:val="single" w:sz="12" w:space="0" w:color="000000"/>
              <w:left w:val="single" w:sz="12" w:space="0" w:color="000000"/>
              <w:bottom w:val="single" w:sz="12" w:space="0" w:color="000000"/>
              <w:right w:val="single" w:sz="12" w:space="0" w:color="000000"/>
            </w:tcBorders>
          </w:tcPr>
          <w:p w14:paraId="3AC59850" w14:textId="77777777" w:rsidR="0098524A" w:rsidRDefault="00861141">
            <w:pPr>
              <w:pStyle w:val="TableParagraph"/>
              <w:spacing w:line="255" w:lineRule="exact"/>
              <w:ind w:left="1048"/>
              <w:rPr>
                <w:b/>
                <w:sz w:val="24"/>
              </w:rPr>
            </w:pPr>
            <w:r>
              <w:rPr>
                <w:b/>
                <w:color w:val="FF0000"/>
                <w:sz w:val="24"/>
              </w:rPr>
              <w:lastRenderedPageBreak/>
              <w:t>ACRONYMS</w:t>
            </w:r>
            <w:r>
              <w:rPr>
                <w:b/>
                <w:color w:val="FF0000"/>
                <w:spacing w:val="-10"/>
                <w:sz w:val="24"/>
              </w:rPr>
              <w:t xml:space="preserve"> </w:t>
            </w:r>
            <w:r>
              <w:rPr>
                <w:b/>
                <w:color w:val="FF0000"/>
                <w:sz w:val="24"/>
              </w:rPr>
              <w:t>AND</w:t>
            </w:r>
            <w:r>
              <w:rPr>
                <w:b/>
                <w:color w:val="FF0000"/>
                <w:spacing w:val="-9"/>
                <w:sz w:val="24"/>
              </w:rPr>
              <w:t xml:space="preserve"> </w:t>
            </w:r>
            <w:r>
              <w:rPr>
                <w:b/>
                <w:color w:val="FF0000"/>
                <w:sz w:val="24"/>
              </w:rPr>
              <w:t>ABBREVIATIONS</w:t>
            </w:r>
            <w:r>
              <w:rPr>
                <w:b/>
                <w:color w:val="FF0000"/>
                <w:spacing w:val="-9"/>
                <w:sz w:val="24"/>
              </w:rPr>
              <w:t xml:space="preserve"> </w:t>
            </w:r>
            <w:r>
              <w:rPr>
                <w:b/>
                <w:color w:val="FF0000"/>
                <w:sz w:val="24"/>
              </w:rPr>
              <w:t>USED</w:t>
            </w:r>
            <w:r>
              <w:rPr>
                <w:b/>
                <w:color w:val="FF0000"/>
                <w:spacing w:val="-11"/>
                <w:sz w:val="24"/>
              </w:rPr>
              <w:t xml:space="preserve"> </w:t>
            </w:r>
            <w:r>
              <w:rPr>
                <w:b/>
                <w:color w:val="FF0000"/>
                <w:sz w:val="24"/>
              </w:rPr>
              <w:t>IN</w:t>
            </w:r>
            <w:r>
              <w:rPr>
                <w:b/>
                <w:color w:val="FF0000"/>
                <w:spacing w:val="-10"/>
                <w:sz w:val="24"/>
              </w:rPr>
              <w:t xml:space="preserve"> </w:t>
            </w:r>
            <w:r>
              <w:rPr>
                <w:b/>
                <w:color w:val="FF0000"/>
                <w:sz w:val="24"/>
              </w:rPr>
              <w:t>THIS</w:t>
            </w:r>
            <w:r>
              <w:rPr>
                <w:b/>
                <w:color w:val="FF0000"/>
                <w:spacing w:val="-9"/>
                <w:sz w:val="24"/>
              </w:rPr>
              <w:t xml:space="preserve"> </w:t>
            </w:r>
            <w:r>
              <w:rPr>
                <w:b/>
                <w:color w:val="FF0000"/>
                <w:spacing w:val="-2"/>
                <w:sz w:val="24"/>
              </w:rPr>
              <w:t>PROPOSAL</w:t>
            </w:r>
          </w:p>
        </w:tc>
      </w:tr>
      <w:tr w:rsidR="0098524A" w14:paraId="3AC59854" w14:textId="77777777">
        <w:trPr>
          <w:trHeight w:val="370"/>
        </w:trPr>
        <w:tc>
          <w:tcPr>
            <w:tcW w:w="1213" w:type="dxa"/>
            <w:tcBorders>
              <w:top w:val="single" w:sz="12" w:space="0" w:color="000000"/>
              <w:left w:val="single" w:sz="12" w:space="0" w:color="000000"/>
            </w:tcBorders>
          </w:tcPr>
          <w:p w14:paraId="3AC59852" w14:textId="77777777" w:rsidR="0098524A" w:rsidRDefault="00861141">
            <w:pPr>
              <w:pStyle w:val="TableParagraph"/>
              <w:spacing w:before="89" w:line="261" w:lineRule="exact"/>
              <w:ind w:left="30"/>
              <w:rPr>
                <w:b/>
                <w:sz w:val="24"/>
              </w:rPr>
            </w:pPr>
            <w:r>
              <w:rPr>
                <w:b/>
                <w:spacing w:val="-2"/>
                <w:sz w:val="24"/>
              </w:rPr>
              <w:t>ACTFL</w:t>
            </w:r>
          </w:p>
        </w:tc>
        <w:tc>
          <w:tcPr>
            <w:tcW w:w="7982" w:type="dxa"/>
            <w:tcBorders>
              <w:top w:val="single" w:sz="12" w:space="0" w:color="000000"/>
              <w:right w:val="single" w:sz="12" w:space="0" w:color="000000"/>
            </w:tcBorders>
          </w:tcPr>
          <w:p w14:paraId="3AC59853" w14:textId="77777777" w:rsidR="0098524A" w:rsidRDefault="00861141">
            <w:pPr>
              <w:pStyle w:val="TableParagraph"/>
              <w:spacing w:before="89" w:line="261" w:lineRule="exact"/>
              <w:ind w:left="104"/>
              <w:rPr>
                <w:b/>
                <w:sz w:val="24"/>
              </w:rPr>
            </w:pPr>
            <w:r>
              <w:rPr>
                <w:b/>
                <w:sz w:val="24"/>
              </w:rPr>
              <w:t>American</w:t>
            </w:r>
            <w:r>
              <w:rPr>
                <w:b/>
                <w:spacing w:val="-8"/>
                <w:sz w:val="24"/>
              </w:rPr>
              <w:t xml:space="preserve"> </w:t>
            </w:r>
            <w:r>
              <w:rPr>
                <w:b/>
                <w:sz w:val="24"/>
              </w:rPr>
              <w:t>Councils</w:t>
            </w:r>
            <w:r>
              <w:rPr>
                <w:b/>
                <w:spacing w:val="-8"/>
                <w:sz w:val="24"/>
              </w:rPr>
              <w:t xml:space="preserve"> </w:t>
            </w:r>
            <w:r>
              <w:rPr>
                <w:b/>
                <w:sz w:val="24"/>
              </w:rPr>
              <w:t>on</w:t>
            </w:r>
            <w:r>
              <w:rPr>
                <w:b/>
                <w:spacing w:val="-5"/>
                <w:sz w:val="24"/>
              </w:rPr>
              <w:t xml:space="preserve"> </w:t>
            </w:r>
            <w:r>
              <w:rPr>
                <w:b/>
                <w:sz w:val="24"/>
              </w:rPr>
              <w:t>the</w:t>
            </w:r>
            <w:r>
              <w:rPr>
                <w:b/>
                <w:spacing w:val="-8"/>
                <w:sz w:val="24"/>
              </w:rPr>
              <w:t xml:space="preserve"> </w:t>
            </w:r>
            <w:r>
              <w:rPr>
                <w:b/>
                <w:sz w:val="24"/>
              </w:rPr>
              <w:t>Teaching</w:t>
            </w:r>
            <w:r>
              <w:rPr>
                <w:b/>
                <w:spacing w:val="-8"/>
                <w:sz w:val="24"/>
              </w:rPr>
              <w:t xml:space="preserve"> </w:t>
            </w:r>
            <w:r>
              <w:rPr>
                <w:b/>
                <w:sz w:val="24"/>
              </w:rPr>
              <w:t>of</w:t>
            </w:r>
            <w:r>
              <w:rPr>
                <w:b/>
                <w:spacing w:val="-9"/>
                <w:sz w:val="24"/>
              </w:rPr>
              <w:t xml:space="preserve"> </w:t>
            </w:r>
            <w:r>
              <w:rPr>
                <w:b/>
                <w:sz w:val="24"/>
              </w:rPr>
              <w:t>Foreign</w:t>
            </w:r>
            <w:r>
              <w:rPr>
                <w:b/>
                <w:spacing w:val="-8"/>
                <w:sz w:val="24"/>
              </w:rPr>
              <w:t xml:space="preserve"> </w:t>
            </w:r>
            <w:r>
              <w:rPr>
                <w:b/>
                <w:spacing w:val="-2"/>
                <w:sz w:val="24"/>
              </w:rPr>
              <w:t>Language</w:t>
            </w:r>
          </w:p>
        </w:tc>
      </w:tr>
      <w:tr w:rsidR="0098524A" w14:paraId="3AC59857" w14:textId="77777777">
        <w:trPr>
          <w:trHeight w:val="276"/>
        </w:trPr>
        <w:tc>
          <w:tcPr>
            <w:tcW w:w="1213" w:type="dxa"/>
            <w:tcBorders>
              <w:left w:val="single" w:sz="12" w:space="0" w:color="000000"/>
            </w:tcBorders>
          </w:tcPr>
          <w:p w14:paraId="3AC59855" w14:textId="77777777" w:rsidR="0098524A" w:rsidRDefault="00861141">
            <w:pPr>
              <w:pStyle w:val="TableParagraph"/>
              <w:spacing w:line="256" w:lineRule="exact"/>
              <w:ind w:left="30"/>
              <w:rPr>
                <w:b/>
                <w:sz w:val="24"/>
              </w:rPr>
            </w:pPr>
            <w:r>
              <w:rPr>
                <w:b/>
                <w:spacing w:val="-5"/>
                <w:sz w:val="24"/>
              </w:rPr>
              <w:t>AD</w:t>
            </w:r>
          </w:p>
        </w:tc>
        <w:tc>
          <w:tcPr>
            <w:tcW w:w="7982" w:type="dxa"/>
            <w:tcBorders>
              <w:right w:val="single" w:sz="12" w:space="0" w:color="000000"/>
            </w:tcBorders>
          </w:tcPr>
          <w:p w14:paraId="3AC59856" w14:textId="77777777" w:rsidR="0098524A" w:rsidRDefault="00861141">
            <w:pPr>
              <w:pStyle w:val="TableParagraph"/>
              <w:spacing w:line="256" w:lineRule="exact"/>
              <w:ind w:left="105"/>
              <w:rPr>
                <w:b/>
                <w:sz w:val="24"/>
              </w:rPr>
            </w:pPr>
            <w:r>
              <w:rPr>
                <w:b/>
                <w:sz w:val="24"/>
              </w:rPr>
              <w:t>Assistant</w:t>
            </w:r>
            <w:r>
              <w:rPr>
                <w:b/>
                <w:spacing w:val="-10"/>
                <w:sz w:val="24"/>
              </w:rPr>
              <w:t xml:space="preserve"> </w:t>
            </w:r>
            <w:r>
              <w:rPr>
                <w:b/>
                <w:spacing w:val="-2"/>
                <w:sz w:val="24"/>
              </w:rPr>
              <w:t>Director</w:t>
            </w:r>
          </w:p>
        </w:tc>
      </w:tr>
      <w:tr w:rsidR="0098524A" w14:paraId="3AC5985A" w14:textId="77777777">
        <w:trPr>
          <w:trHeight w:val="275"/>
        </w:trPr>
        <w:tc>
          <w:tcPr>
            <w:tcW w:w="1213" w:type="dxa"/>
            <w:tcBorders>
              <w:left w:val="single" w:sz="12" w:space="0" w:color="000000"/>
            </w:tcBorders>
          </w:tcPr>
          <w:p w14:paraId="3AC59858" w14:textId="77777777" w:rsidR="0098524A" w:rsidRDefault="00861141">
            <w:pPr>
              <w:pStyle w:val="TableParagraph"/>
              <w:spacing w:line="256" w:lineRule="exact"/>
              <w:ind w:left="30"/>
              <w:rPr>
                <w:b/>
                <w:sz w:val="24"/>
              </w:rPr>
            </w:pPr>
            <w:r>
              <w:rPr>
                <w:b/>
                <w:spacing w:val="-5"/>
                <w:sz w:val="24"/>
              </w:rPr>
              <w:t>AI</w:t>
            </w:r>
          </w:p>
        </w:tc>
        <w:tc>
          <w:tcPr>
            <w:tcW w:w="7982" w:type="dxa"/>
            <w:tcBorders>
              <w:right w:val="single" w:sz="12" w:space="0" w:color="000000"/>
            </w:tcBorders>
          </w:tcPr>
          <w:p w14:paraId="3AC59859" w14:textId="77777777" w:rsidR="0098524A" w:rsidRDefault="00861141">
            <w:pPr>
              <w:pStyle w:val="TableParagraph"/>
              <w:spacing w:line="256" w:lineRule="exact"/>
              <w:ind w:left="107"/>
              <w:rPr>
                <w:b/>
                <w:sz w:val="24"/>
              </w:rPr>
            </w:pPr>
            <w:r>
              <w:rPr>
                <w:b/>
                <w:sz w:val="24"/>
              </w:rPr>
              <w:t>Associate</w:t>
            </w:r>
            <w:r>
              <w:rPr>
                <w:b/>
                <w:spacing w:val="-13"/>
                <w:sz w:val="24"/>
              </w:rPr>
              <w:t xml:space="preserve"> </w:t>
            </w:r>
            <w:r>
              <w:rPr>
                <w:b/>
                <w:spacing w:val="-2"/>
                <w:sz w:val="24"/>
              </w:rPr>
              <w:t>Instructor</w:t>
            </w:r>
          </w:p>
        </w:tc>
      </w:tr>
      <w:tr w:rsidR="0098524A" w14:paraId="3AC5985D" w14:textId="77777777">
        <w:trPr>
          <w:trHeight w:val="276"/>
        </w:trPr>
        <w:tc>
          <w:tcPr>
            <w:tcW w:w="1213" w:type="dxa"/>
            <w:tcBorders>
              <w:left w:val="single" w:sz="12" w:space="0" w:color="000000"/>
            </w:tcBorders>
          </w:tcPr>
          <w:p w14:paraId="3AC5985B" w14:textId="77777777" w:rsidR="0098524A" w:rsidRDefault="00861141">
            <w:pPr>
              <w:pStyle w:val="TableParagraph"/>
              <w:spacing w:line="256" w:lineRule="exact"/>
              <w:ind w:left="30"/>
              <w:rPr>
                <w:b/>
                <w:sz w:val="24"/>
              </w:rPr>
            </w:pPr>
            <w:r>
              <w:rPr>
                <w:b/>
                <w:spacing w:val="-5"/>
                <w:sz w:val="24"/>
              </w:rPr>
              <w:t>AP</w:t>
            </w:r>
          </w:p>
        </w:tc>
        <w:tc>
          <w:tcPr>
            <w:tcW w:w="7982" w:type="dxa"/>
            <w:tcBorders>
              <w:right w:val="single" w:sz="12" w:space="0" w:color="000000"/>
            </w:tcBorders>
          </w:tcPr>
          <w:p w14:paraId="3AC5985C" w14:textId="77777777" w:rsidR="0098524A" w:rsidRDefault="00861141">
            <w:pPr>
              <w:pStyle w:val="TableParagraph"/>
              <w:spacing w:line="256" w:lineRule="exact"/>
              <w:ind w:left="105"/>
              <w:rPr>
                <w:b/>
                <w:sz w:val="24"/>
              </w:rPr>
            </w:pPr>
            <w:r>
              <w:rPr>
                <w:b/>
                <w:sz w:val="24"/>
              </w:rPr>
              <w:t>Absolute</w:t>
            </w:r>
            <w:r>
              <w:rPr>
                <w:b/>
                <w:spacing w:val="-11"/>
                <w:sz w:val="24"/>
              </w:rPr>
              <w:t xml:space="preserve"> </w:t>
            </w:r>
            <w:r>
              <w:rPr>
                <w:b/>
                <w:spacing w:val="-2"/>
                <w:sz w:val="24"/>
              </w:rPr>
              <w:t>Priority</w:t>
            </w:r>
          </w:p>
        </w:tc>
      </w:tr>
      <w:tr w:rsidR="0098524A" w14:paraId="3AC59860" w14:textId="77777777">
        <w:trPr>
          <w:trHeight w:val="276"/>
        </w:trPr>
        <w:tc>
          <w:tcPr>
            <w:tcW w:w="1213" w:type="dxa"/>
            <w:tcBorders>
              <w:left w:val="single" w:sz="12" w:space="0" w:color="000000"/>
            </w:tcBorders>
          </w:tcPr>
          <w:p w14:paraId="3AC5985E" w14:textId="77777777" w:rsidR="0098524A" w:rsidRDefault="00861141">
            <w:pPr>
              <w:pStyle w:val="TableParagraph"/>
              <w:spacing w:line="256" w:lineRule="exact"/>
              <w:ind w:left="30"/>
              <w:rPr>
                <w:b/>
                <w:sz w:val="24"/>
              </w:rPr>
            </w:pPr>
            <w:r>
              <w:rPr>
                <w:b/>
                <w:spacing w:val="-5"/>
                <w:sz w:val="24"/>
              </w:rPr>
              <w:t>AY</w:t>
            </w:r>
          </w:p>
        </w:tc>
        <w:tc>
          <w:tcPr>
            <w:tcW w:w="7982" w:type="dxa"/>
            <w:tcBorders>
              <w:right w:val="single" w:sz="12" w:space="0" w:color="000000"/>
            </w:tcBorders>
          </w:tcPr>
          <w:p w14:paraId="3AC5985F" w14:textId="77777777" w:rsidR="0098524A" w:rsidRDefault="00861141">
            <w:pPr>
              <w:pStyle w:val="TableParagraph"/>
              <w:spacing w:line="256" w:lineRule="exact"/>
              <w:ind w:left="105"/>
              <w:rPr>
                <w:b/>
                <w:sz w:val="24"/>
              </w:rPr>
            </w:pPr>
            <w:r>
              <w:rPr>
                <w:b/>
                <w:sz w:val="24"/>
              </w:rPr>
              <w:t>Academic</w:t>
            </w:r>
            <w:r>
              <w:rPr>
                <w:b/>
                <w:spacing w:val="-11"/>
                <w:sz w:val="24"/>
              </w:rPr>
              <w:t xml:space="preserve"> </w:t>
            </w:r>
            <w:r>
              <w:rPr>
                <w:b/>
                <w:spacing w:val="-4"/>
                <w:sz w:val="24"/>
              </w:rPr>
              <w:t>Year</w:t>
            </w:r>
          </w:p>
        </w:tc>
      </w:tr>
      <w:tr w:rsidR="0098524A" w14:paraId="3AC59863" w14:textId="77777777">
        <w:trPr>
          <w:trHeight w:val="276"/>
        </w:trPr>
        <w:tc>
          <w:tcPr>
            <w:tcW w:w="1213" w:type="dxa"/>
            <w:tcBorders>
              <w:left w:val="single" w:sz="12" w:space="0" w:color="000000"/>
            </w:tcBorders>
          </w:tcPr>
          <w:p w14:paraId="3AC59861" w14:textId="77777777" w:rsidR="0098524A" w:rsidRDefault="00861141">
            <w:pPr>
              <w:pStyle w:val="TableParagraph"/>
              <w:spacing w:line="256" w:lineRule="exact"/>
              <w:ind w:left="30"/>
              <w:rPr>
                <w:b/>
                <w:sz w:val="24"/>
              </w:rPr>
            </w:pPr>
            <w:r>
              <w:rPr>
                <w:b/>
                <w:spacing w:val="-2"/>
                <w:sz w:val="24"/>
              </w:rPr>
              <w:t>BALSSI</w:t>
            </w:r>
          </w:p>
        </w:tc>
        <w:tc>
          <w:tcPr>
            <w:tcW w:w="7982" w:type="dxa"/>
            <w:tcBorders>
              <w:right w:val="single" w:sz="12" w:space="0" w:color="000000"/>
            </w:tcBorders>
          </w:tcPr>
          <w:p w14:paraId="3AC59862" w14:textId="77777777" w:rsidR="0098524A" w:rsidRDefault="00861141">
            <w:pPr>
              <w:pStyle w:val="TableParagraph"/>
              <w:spacing w:line="256" w:lineRule="exact"/>
              <w:ind w:left="105"/>
              <w:rPr>
                <w:b/>
                <w:sz w:val="24"/>
              </w:rPr>
            </w:pPr>
            <w:r>
              <w:rPr>
                <w:b/>
                <w:sz w:val="24"/>
              </w:rPr>
              <w:t>Baltic</w:t>
            </w:r>
            <w:r>
              <w:rPr>
                <w:b/>
                <w:spacing w:val="-10"/>
                <w:sz w:val="24"/>
              </w:rPr>
              <w:t xml:space="preserve"> </w:t>
            </w:r>
            <w:r>
              <w:rPr>
                <w:b/>
                <w:sz w:val="24"/>
              </w:rPr>
              <w:t>Studies</w:t>
            </w:r>
            <w:r>
              <w:rPr>
                <w:b/>
                <w:spacing w:val="-7"/>
                <w:sz w:val="24"/>
              </w:rPr>
              <w:t xml:space="preserve"> </w:t>
            </w:r>
            <w:r>
              <w:rPr>
                <w:b/>
                <w:sz w:val="24"/>
              </w:rPr>
              <w:t>Summer</w:t>
            </w:r>
            <w:r>
              <w:rPr>
                <w:b/>
                <w:spacing w:val="-9"/>
                <w:sz w:val="24"/>
              </w:rPr>
              <w:t xml:space="preserve"> </w:t>
            </w:r>
            <w:r>
              <w:rPr>
                <w:b/>
                <w:spacing w:val="-2"/>
                <w:sz w:val="24"/>
              </w:rPr>
              <w:t>Institute</w:t>
            </w:r>
          </w:p>
        </w:tc>
      </w:tr>
      <w:tr w:rsidR="0098524A" w14:paraId="3AC59866" w14:textId="77777777">
        <w:trPr>
          <w:trHeight w:val="276"/>
        </w:trPr>
        <w:tc>
          <w:tcPr>
            <w:tcW w:w="1213" w:type="dxa"/>
            <w:tcBorders>
              <w:left w:val="single" w:sz="12" w:space="0" w:color="000000"/>
            </w:tcBorders>
          </w:tcPr>
          <w:p w14:paraId="3AC59864" w14:textId="77777777" w:rsidR="0098524A" w:rsidRDefault="00861141">
            <w:pPr>
              <w:pStyle w:val="TableParagraph"/>
              <w:spacing w:line="256" w:lineRule="exact"/>
              <w:ind w:left="30"/>
              <w:rPr>
                <w:b/>
                <w:sz w:val="24"/>
              </w:rPr>
            </w:pPr>
            <w:r>
              <w:rPr>
                <w:b/>
                <w:spacing w:val="-4"/>
                <w:sz w:val="24"/>
              </w:rPr>
              <w:t>BTAA</w:t>
            </w:r>
          </w:p>
        </w:tc>
        <w:tc>
          <w:tcPr>
            <w:tcW w:w="7982" w:type="dxa"/>
            <w:tcBorders>
              <w:right w:val="single" w:sz="12" w:space="0" w:color="000000"/>
            </w:tcBorders>
          </w:tcPr>
          <w:p w14:paraId="3AC59865" w14:textId="77777777" w:rsidR="0098524A" w:rsidRDefault="00861141">
            <w:pPr>
              <w:pStyle w:val="TableParagraph"/>
              <w:spacing w:line="256" w:lineRule="exact"/>
              <w:ind w:left="106"/>
              <w:rPr>
                <w:b/>
                <w:sz w:val="24"/>
              </w:rPr>
            </w:pPr>
            <w:r>
              <w:rPr>
                <w:b/>
                <w:sz w:val="24"/>
              </w:rPr>
              <w:t>Big</w:t>
            </w:r>
            <w:r>
              <w:rPr>
                <w:b/>
                <w:spacing w:val="-5"/>
                <w:sz w:val="24"/>
              </w:rPr>
              <w:t xml:space="preserve"> </w:t>
            </w:r>
            <w:r>
              <w:rPr>
                <w:b/>
                <w:sz w:val="24"/>
              </w:rPr>
              <w:t>Ten</w:t>
            </w:r>
            <w:r>
              <w:rPr>
                <w:b/>
                <w:spacing w:val="-6"/>
                <w:sz w:val="24"/>
              </w:rPr>
              <w:t xml:space="preserve"> </w:t>
            </w:r>
            <w:r>
              <w:rPr>
                <w:b/>
                <w:sz w:val="24"/>
              </w:rPr>
              <w:t>Academic</w:t>
            </w:r>
            <w:r>
              <w:rPr>
                <w:b/>
                <w:spacing w:val="-7"/>
                <w:sz w:val="24"/>
              </w:rPr>
              <w:t xml:space="preserve"> </w:t>
            </w:r>
            <w:r>
              <w:rPr>
                <w:b/>
                <w:spacing w:val="-2"/>
                <w:sz w:val="24"/>
              </w:rPr>
              <w:t>Alliance</w:t>
            </w:r>
          </w:p>
        </w:tc>
      </w:tr>
      <w:tr w:rsidR="0098524A" w14:paraId="3AC59869" w14:textId="77777777">
        <w:trPr>
          <w:trHeight w:val="275"/>
        </w:trPr>
        <w:tc>
          <w:tcPr>
            <w:tcW w:w="1213" w:type="dxa"/>
            <w:tcBorders>
              <w:left w:val="single" w:sz="12" w:space="0" w:color="000000"/>
            </w:tcBorders>
          </w:tcPr>
          <w:p w14:paraId="3AC59867" w14:textId="77777777" w:rsidR="0098524A" w:rsidRDefault="00861141">
            <w:pPr>
              <w:pStyle w:val="TableParagraph"/>
              <w:spacing w:line="256" w:lineRule="exact"/>
              <w:ind w:left="30"/>
              <w:rPr>
                <w:b/>
                <w:sz w:val="24"/>
              </w:rPr>
            </w:pPr>
            <w:r>
              <w:rPr>
                <w:b/>
                <w:spacing w:val="-4"/>
                <w:sz w:val="24"/>
              </w:rPr>
              <w:t>CALC</w:t>
            </w:r>
          </w:p>
        </w:tc>
        <w:tc>
          <w:tcPr>
            <w:tcW w:w="7982" w:type="dxa"/>
            <w:tcBorders>
              <w:right w:val="single" w:sz="12" w:space="0" w:color="000000"/>
            </w:tcBorders>
          </w:tcPr>
          <w:p w14:paraId="3AC59868" w14:textId="77777777" w:rsidR="0098524A" w:rsidRDefault="00861141">
            <w:pPr>
              <w:pStyle w:val="TableParagraph"/>
              <w:spacing w:line="256" w:lineRule="exact"/>
              <w:ind w:left="105"/>
              <w:rPr>
                <w:b/>
                <w:sz w:val="24"/>
              </w:rPr>
            </w:pPr>
            <w:r>
              <w:rPr>
                <w:b/>
                <w:sz w:val="24"/>
              </w:rPr>
              <w:t>Central</w:t>
            </w:r>
            <w:r>
              <w:rPr>
                <w:b/>
                <w:spacing w:val="-8"/>
                <w:sz w:val="24"/>
              </w:rPr>
              <w:t xml:space="preserve"> </w:t>
            </w:r>
            <w:r>
              <w:rPr>
                <w:b/>
                <w:sz w:val="24"/>
              </w:rPr>
              <w:t>Asian</w:t>
            </w:r>
            <w:r>
              <w:rPr>
                <w:b/>
                <w:spacing w:val="-11"/>
                <w:sz w:val="24"/>
              </w:rPr>
              <w:t xml:space="preserve"> </w:t>
            </w:r>
            <w:r>
              <w:rPr>
                <w:b/>
                <w:sz w:val="24"/>
              </w:rPr>
              <w:t>Language</w:t>
            </w:r>
            <w:r>
              <w:rPr>
                <w:b/>
                <w:spacing w:val="-10"/>
                <w:sz w:val="24"/>
              </w:rPr>
              <w:t xml:space="preserve"> </w:t>
            </w:r>
            <w:r>
              <w:rPr>
                <w:b/>
                <w:spacing w:val="-2"/>
                <w:sz w:val="24"/>
              </w:rPr>
              <w:t>Consortium</w:t>
            </w:r>
          </w:p>
        </w:tc>
      </w:tr>
      <w:tr w:rsidR="0098524A" w14:paraId="3AC5986C" w14:textId="77777777">
        <w:trPr>
          <w:trHeight w:val="275"/>
        </w:trPr>
        <w:tc>
          <w:tcPr>
            <w:tcW w:w="1213" w:type="dxa"/>
            <w:tcBorders>
              <w:left w:val="single" w:sz="12" w:space="0" w:color="000000"/>
            </w:tcBorders>
          </w:tcPr>
          <w:p w14:paraId="3AC5986A" w14:textId="77777777" w:rsidR="0098524A" w:rsidRDefault="00861141">
            <w:pPr>
              <w:pStyle w:val="TableParagraph"/>
              <w:spacing w:line="256" w:lineRule="exact"/>
              <w:ind w:left="30"/>
              <w:rPr>
                <w:b/>
                <w:sz w:val="24"/>
              </w:rPr>
            </w:pPr>
            <w:r>
              <w:rPr>
                <w:b/>
                <w:spacing w:val="-2"/>
                <w:sz w:val="24"/>
              </w:rPr>
              <w:t>CeLCAR</w:t>
            </w:r>
          </w:p>
        </w:tc>
        <w:tc>
          <w:tcPr>
            <w:tcW w:w="7982" w:type="dxa"/>
            <w:tcBorders>
              <w:right w:val="single" w:sz="12" w:space="0" w:color="000000"/>
            </w:tcBorders>
          </w:tcPr>
          <w:p w14:paraId="3AC5986B" w14:textId="77777777" w:rsidR="0098524A" w:rsidRDefault="00861141">
            <w:pPr>
              <w:pStyle w:val="TableParagraph"/>
              <w:spacing w:line="256" w:lineRule="exact"/>
              <w:ind w:left="107"/>
              <w:rPr>
                <w:b/>
                <w:sz w:val="24"/>
              </w:rPr>
            </w:pPr>
            <w:r>
              <w:rPr>
                <w:b/>
                <w:sz w:val="24"/>
              </w:rPr>
              <w:t>Center</w:t>
            </w:r>
            <w:r>
              <w:rPr>
                <w:b/>
                <w:spacing w:val="-8"/>
                <w:sz w:val="24"/>
              </w:rPr>
              <w:t xml:space="preserve"> </w:t>
            </w:r>
            <w:r>
              <w:rPr>
                <w:b/>
                <w:sz w:val="24"/>
              </w:rPr>
              <w:t>for</w:t>
            </w:r>
            <w:r>
              <w:rPr>
                <w:b/>
                <w:spacing w:val="-7"/>
                <w:sz w:val="24"/>
              </w:rPr>
              <w:t xml:space="preserve"> </w:t>
            </w:r>
            <w:r>
              <w:rPr>
                <w:b/>
                <w:sz w:val="24"/>
              </w:rPr>
              <w:t>the</w:t>
            </w:r>
            <w:r>
              <w:rPr>
                <w:b/>
                <w:spacing w:val="-7"/>
                <w:sz w:val="24"/>
              </w:rPr>
              <w:t xml:space="preserve"> </w:t>
            </w:r>
            <w:r>
              <w:rPr>
                <w:b/>
                <w:sz w:val="24"/>
              </w:rPr>
              <w:t>Languages</w:t>
            </w:r>
            <w:r>
              <w:rPr>
                <w:b/>
                <w:spacing w:val="-7"/>
                <w:sz w:val="24"/>
              </w:rPr>
              <w:t xml:space="preserve"> </w:t>
            </w:r>
            <w:r>
              <w:rPr>
                <w:b/>
                <w:sz w:val="24"/>
              </w:rPr>
              <w:t>of</w:t>
            </w:r>
            <w:r>
              <w:rPr>
                <w:b/>
                <w:spacing w:val="-7"/>
                <w:sz w:val="24"/>
              </w:rPr>
              <w:t xml:space="preserve"> </w:t>
            </w:r>
            <w:r>
              <w:rPr>
                <w:b/>
                <w:sz w:val="24"/>
              </w:rPr>
              <w:t>the</w:t>
            </w:r>
            <w:r>
              <w:rPr>
                <w:b/>
                <w:spacing w:val="-7"/>
                <w:sz w:val="24"/>
              </w:rPr>
              <w:t xml:space="preserve"> </w:t>
            </w:r>
            <w:r>
              <w:rPr>
                <w:b/>
                <w:sz w:val="24"/>
              </w:rPr>
              <w:t>Central</w:t>
            </w:r>
            <w:r>
              <w:rPr>
                <w:b/>
                <w:spacing w:val="-5"/>
                <w:sz w:val="24"/>
              </w:rPr>
              <w:t xml:space="preserve"> </w:t>
            </w:r>
            <w:r>
              <w:rPr>
                <w:b/>
                <w:sz w:val="24"/>
              </w:rPr>
              <w:t>Asian</w:t>
            </w:r>
            <w:r>
              <w:rPr>
                <w:b/>
                <w:spacing w:val="-7"/>
                <w:sz w:val="24"/>
              </w:rPr>
              <w:t xml:space="preserve"> </w:t>
            </w:r>
            <w:r>
              <w:rPr>
                <w:b/>
                <w:spacing w:val="-2"/>
                <w:sz w:val="24"/>
              </w:rPr>
              <w:t>Region</w:t>
            </w:r>
          </w:p>
        </w:tc>
      </w:tr>
      <w:tr w:rsidR="0098524A" w14:paraId="3AC5986F" w14:textId="77777777">
        <w:trPr>
          <w:trHeight w:val="276"/>
        </w:trPr>
        <w:tc>
          <w:tcPr>
            <w:tcW w:w="1213" w:type="dxa"/>
            <w:tcBorders>
              <w:left w:val="single" w:sz="12" w:space="0" w:color="000000"/>
            </w:tcBorders>
          </w:tcPr>
          <w:p w14:paraId="3AC5986D" w14:textId="77777777" w:rsidR="0098524A" w:rsidRDefault="00861141">
            <w:pPr>
              <w:pStyle w:val="TableParagraph"/>
              <w:spacing w:line="256" w:lineRule="exact"/>
              <w:ind w:left="30"/>
              <w:rPr>
                <w:b/>
                <w:sz w:val="24"/>
              </w:rPr>
            </w:pPr>
            <w:r>
              <w:rPr>
                <w:b/>
                <w:spacing w:val="-4"/>
                <w:sz w:val="24"/>
              </w:rPr>
              <w:t>CeLT</w:t>
            </w:r>
          </w:p>
        </w:tc>
        <w:tc>
          <w:tcPr>
            <w:tcW w:w="7982" w:type="dxa"/>
            <w:tcBorders>
              <w:right w:val="single" w:sz="12" w:space="0" w:color="000000"/>
            </w:tcBorders>
          </w:tcPr>
          <w:p w14:paraId="3AC5986E" w14:textId="77777777" w:rsidR="0098524A" w:rsidRDefault="00861141">
            <w:pPr>
              <w:pStyle w:val="TableParagraph"/>
              <w:spacing w:line="256" w:lineRule="exact"/>
              <w:ind w:left="107"/>
              <w:rPr>
                <w:b/>
                <w:sz w:val="24"/>
              </w:rPr>
            </w:pPr>
            <w:r>
              <w:rPr>
                <w:b/>
                <w:sz w:val="24"/>
              </w:rPr>
              <w:t>Center</w:t>
            </w:r>
            <w:r>
              <w:rPr>
                <w:b/>
                <w:spacing w:val="-9"/>
                <w:sz w:val="24"/>
              </w:rPr>
              <w:t xml:space="preserve"> </w:t>
            </w:r>
            <w:r>
              <w:rPr>
                <w:b/>
                <w:sz w:val="24"/>
              </w:rPr>
              <w:t>for</w:t>
            </w:r>
            <w:r>
              <w:rPr>
                <w:b/>
                <w:spacing w:val="-7"/>
                <w:sz w:val="24"/>
              </w:rPr>
              <w:t xml:space="preserve"> </w:t>
            </w:r>
            <w:r>
              <w:rPr>
                <w:b/>
                <w:sz w:val="24"/>
              </w:rPr>
              <w:t>Language</w:t>
            </w:r>
            <w:r>
              <w:rPr>
                <w:b/>
                <w:spacing w:val="-9"/>
                <w:sz w:val="24"/>
              </w:rPr>
              <w:t xml:space="preserve"> </w:t>
            </w:r>
            <w:r>
              <w:rPr>
                <w:b/>
                <w:spacing w:val="-2"/>
                <w:sz w:val="24"/>
              </w:rPr>
              <w:t>Technology</w:t>
            </w:r>
          </w:p>
        </w:tc>
      </w:tr>
      <w:tr w:rsidR="0098524A" w14:paraId="3AC59872" w14:textId="77777777">
        <w:trPr>
          <w:trHeight w:val="276"/>
        </w:trPr>
        <w:tc>
          <w:tcPr>
            <w:tcW w:w="1213" w:type="dxa"/>
            <w:tcBorders>
              <w:left w:val="single" w:sz="12" w:space="0" w:color="000000"/>
            </w:tcBorders>
          </w:tcPr>
          <w:p w14:paraId="3AC59870" w14:textId="77777777" w:rsidR="0098524A" w:rsidRDefault="00861141">
            <w:pPr>
              <w:pStyle w:val="TableParagraph"/>
              <w:spacing w:line="256" w:lineRule="exact"/>
              <w:ind w:left="30"/>
              <w:rPr>
                <w:b/>
                <w:sz w:val="24"/>
              </w:rPr>
            </w:pPr>
            <w:r>
              <w:rPr>
                <w:b/>
                <w:spacing w:val="-4"/>
                <w:sz w:val="24"/>
              </w:rPr>
              <w:t>CEUS</w:t>
            </w:r>
          </w:p>
        </w:tc>
        <w:tc>
          <w:tcPr>
            <w:tcW w:w="7982" w:type="dxa"/>
            <w:tcBorders>
              <w:right w:val="single" w:sz="12" w:space="0" w:color="000000"/>
            </w:tcBorders>
          </w:tcPr>
          <w:p w14:paraId="3AC59871" w14:textId="77777777" w:rsidR="0098524A" w:rsidRDefault="00861141">
            <w:pPr>
              <w:pStyle w:val="TableParagraph"/>
              <w:spacing w:line="256" w:lineRule="exact"/>
              <w:ind w:left="106"/>
              <w:rPr>
                <w:b/>
                <w:sz w:val="24"/>
              </w:rPr>
            </w:pPr>
            <w:r>
              <w:rPr>
                <w:b/>
                <w:sz w:val="24"/>
              </w:rPr>
              <w:t>Department</w:t>
            </w:r>
            <w:r>
              <w:rPr>
                <w:b/>
                <w:spacing w:val="-8"/>
                <w:sz w:val="24"/>
              </w:rPr>
              <w:t xml:space="preserve"> </w:t>
            </w:r>
            <w:r>
              <w:rPr>
                <w:b/>
                <w:sz w:val="24"/>
              </w:rPr>
              <w:t>of</w:t>
            </w:r>
            <w:r>
              <w:rPr>
                <w:b/>
                <w:spacing w:val="-11"/>
                <w:sz w:val="24"/>
              </w:rPr>
              <w:t xml:space="preserve"> </w:t>
            </w:r>
            <w:r>
              <w:rPr>
                <w:b/>
                <w:sz w:val="24"/>
              </w:rPr>
              <w:t>Central</w:t>
            </w:r>
            <w:r>
              <w:rPr>
                <w:b/>
                <w:spacing w:val="-6"/>
                <w:sz w:val="24"/>
              </w:rPr>
              <w:t xml:space="preserve"> </w:t>
            </w:r>
            <w:r>
              <w:rPr>
                <w:b/>
                <w:sz w:val="24"/>
              </w:rPr>
              <w:t>Eurasian</w:t>
            </w:r>
            <w:r>
              <w:rPr>
                <w:b/>
                <w:spacing w:val="-9"/>
                <w:sz w:val="24"/>
              </w:rPr>
              <w:t xml:space="preserve"> </w:t>
            </w:r>
            <w:r>
              <w:rPr>
                <w:b/>
                <w:spacing w:val="-2"/>
                <w:sz w:val="24"/>
              </w:rPr>
              <w:t>Studies</w:t>
            </w:r>
          </w:p>
        </w:tc>
      </w:tr>
      <w:tr w:rsidR="0098524A" w14:paraId="3AC59875" w14:textId="77777777">
        <w:trPr>
          <w:trHeight w:val="275"/>
        </w:trPr>
        <w:tc>
          <w:tcPr>
            <w:tcW w:w="1213" w:type="dxa"/>
            <w:tcBorders>
              <w:left w:val="single" w:sz="12" w:space="0" w:color="000000"/>
            </w:tcBorders>
          </w:tcPr>
          <w:p w14:paraId="3AC59873" w14:textId="77777777" w:rsidR="0098524A" w:rsidRDefault="00861141">
            <w:pPr>
              <w:pStyle w:val="TableParagraph"/>
              <w:spacing w:line="256" w:lineRule="exact"/>
              <w:ind w:left="30"/>
              <w:rPr>
                <w:b/>
                <w:sz w:val="24"/>
              </w:rPr>
            </w:pPr>
            <w:r>
              <w:rPr>
                <w:b/>
                <w:spacing w:val="-2"/>
                <w:sz w:val="24"/>
              </w:rPr>
              <w:t>CIBER</w:t>
            </w:r>
          </w:p>
        </w:tc>
        <w:tc>
          <w:tcPr>
            <w:tcW w:w="7982" w:type="dxa"/>
            <w:tcBorders>
              <w:right w:val="single" w:sz="12" w:space="0" w:color="000000"/>
            </w:tcBorders>
          </w:tcPr>
          <w:p w14:paraId="3AC59874" w14:textId="77777777" w:rsidR="0098524A" w:rsidRDefault="00861141">
            <w:pPr>
              <w:pStyle w:val="TableParagraph"/>
              <w:spacing w:line="256" w:lineRule="exact"/>
              <w:ind w:left="105"/>
              <w:rPr>
                <w:b/>
                <w:sz w:val="24"/>
              </w:rPr>
            </w:pPr>
            <w:r>
              <w:rPr>
                <w:b/>
                <w:sz w:val="24"/>
              </w:rPr>
              <w:t>Center</w:t>
            </w:r>
            <w:r>
              <w:rPr>
                <w:b/>
                <w:spacing w:val="-10"/>
                <w:sz w:val="24"/>
              </w:rPr>
              <w:t xml:space="preserve"> </w:t>
            </w:r>
            <w:r>
              <w:rPr>
                <w:b/>
                <w:sz w:val="24"/>
              </w:rPr>
              <w:t>for</w:t>
            </w:r>
            <w:r>
              <w:rPr>
                <w:b/>
                <w:spacing w:val="-10"/>
                <w:sz w:val="24"/>
              </w:rPr>
              <w:t xml:space="preserve"> </w:t>
            </w:r>
            <w:r>
              <w:rPr>
                <w:b/>
                <w:sz w:val="24"/>
              </w:rPr>
              <w:t>International</w:t>
            </w:r>
            <w:r>
              <w:rPr>
                <w:b/>
                <w:spacing w:val="-9"/>
                <w:sz w:val="24"/>
              </w:rPr>
              <w:t xml:space="preserve"> </w:t>
            </w:r>
            <w:r>
              <w:rPr>
                <w:b/>
                <w:sz w:val="24"/>
              </w:rPr>
              <w:t>Business</w:t>
            </w:r>
            <w:r>
              <w:rPr>
                <w:b/>
                <w:spacing w:val="-9"/>
                <w:sz w:val="24"/>
              </w:rPr>
              <w:t xml:space="preserve"> </w:t>
            </w:r>
            <w:r>
              <w:rPr>
                <w:b/>
                <w:sz w:val="24"/>
              </w:rPr>
              <w:t>Education</w:t>
            </w:r>
            <w:r>
              <w:rPr>
                <w:b/>
                <w:spacing w:val="-6"/>
                <w:sz w:val="24"/>
              </w:rPr>
              <w:t xml:space="preserve"> </w:t>
            </w:r>
            <w:r>
              <w:rPr>
                <w:b/>
                <w:sz w:val="24"/>
              </w:rPr>
              <w:t>and</w:t>
            </w:r>
            <w:r>
              <w:rPr>
                <w:b/>
                <w:spacing w:val="-9"/>
                <w:sz w:val="24"/>
              </w:rPr>
              <w:t xml:space="preserve"> </w:t>
            </w:r>
            <w:r>
              <w:rPr>
                <w:b/>
                <w:spacing w:val="-2"/>
                <w:sz w:val="24"/>
              </w:rPr>
              <w:t>Research</w:t>
            </w:r>
          </w:p>
        </w:tc>
      </w:tr>
      <w:tr w:rsidR="0098524A" w14:paraId="3AC59878" w14:textId="77777777">
        <w:trPr>
          <w:trHeight w:val="275"/>
        </w:trPr>
        <w:tc>
          <w:tcPr>
            <w:tcW w:w="1213" w:type="dxa"/>
            <w:tcBorders>
              <w:left w:val="single" w:sz="12" w:space="0" w:color="000000"/>
            </w:tcBorders>
          </w:tcPr>
          <w:p w14:paraId="3AC59876" w14:textId="77777777" w:rsidR="0098524A" w:rsidRDefault="00861141">
            <w:pPr>
              <w:pStyle w:val="TableParagraph"/>
              <w:spacing w:line="256" w:lineRule="exact"/>
              <w:ind w:left="30"/>
              <w:rPr>
                <w:b/>
                <w:sz w:val="24"/>
              </w:rPr>
            </w:pPr>
            <w:r>
              <w:rPr>
                <w:b/>
                <w:spacing w:val="-5"/>
                <w:sz w:val="24"/>
              </w:rPr>
              <w:t>CC</w:t>
            </w:r>
          </w:p>
        </w:tc>
        <w:tc>
          <w:tcPr>
            <w:tcW w:w="7982" w:type="dxa"/>
            <w:tcBorders>
              <w:right w:val="single" w:sz="12" w:space="0" w:color="000000"/>
            </w:tcBorders>
          </w:tcPr>
          <w:p w14:paraId="3AC59877" w14:textId="77777777" w:rsidR="0098524A" w:rsidRDefault="00861141">
            <w:pPr>
              <w:pStyle w:val="TableParagraph"/>
              <w:spacing w:line="256" w:lineRule="exact"/>
              <w:ind w:left="105"/>
              <w:rPr>
                <w:b/>
                <w:sz w:val="24"/>
              </w:rPr>
            </w:pPr>
            <w:r>
              <w:rPr>
                <w:b/>
                <w:sz w:val="24"/>
              </w:rPr>
              <w:t>Community</w:t>
            </w:r>
            <w:r>
              <w:rPr>
                <w:b/>
                <w:spacing w:val="-11"/>
                <w:sz w:val="24"/>
              </w:rPr>
              <w:t xml:space="preserve"> </w:t>
            </w:r>
            <w:r>
              <w:rPr>
                <w:b/>
                <w:spacing w:val="-2"/>
                <w:sz w:val="24"/>
              </w:rPr>
              <w:t>College</w:t>
            </w:r>
          </w:p>
        </w:tc>
      </w:tr>
      <w:tr w:rsidR="0098524A" w14:paraId="3AC5987B" w14:textId="77777777">
        <w:trPr>
          <w:trHeight w:val="275"/>
        </w:trPr>
        <w:tc>
          <w:tcPr>
            <w:tcW w:w="1213" w:type="dxa"/>
            <w:tcBorders>
              <w:left w:val="single" w:sz="12" w:space="0" w:color="000000"/>
            </w:tcBorders>
          </w:tcPr>
          <w:p w14:paraId="3AC59879" w14:textId="77777777" w:rsidR="0098524A" w:rsidRDefault="00861141">
            <w:pPr>
              <w:pStyle w:val="TableParagraph"/>
              <w:spacing w:line="256" w:lineRule="exact"/>
              <w:ind w:left="30"/>
              <w:rPr>
                <w:b/>
                <w:sz w:val="24"/>
              </w:rPr>
            </w:pPr>
            <w:r>
              <w:rPr>
                <w:b/>
                <w:spacing w:val="-5"/>
                <w:sz w:val="24"/>
              </w:rPr>
              <w:t>CLE</w:t>
            </w:r>
          </w:p>
        </w:tc>
        <w:tc>
          <w:tcPr>
            <w:tcW w:w="7982" w:type="dxa"/>
            <w:tcBorders>
              <w:right w:val="single" w:sz="12" w:space="0" w:color="000000"/>
            </w:tcBorders>
          </w:tcPr>
          <w:p w14:paraId="3AC5987A" w14:textId="77777777" w:rsidR="0098524A" w:rsidRDefault="00861141">
            <w:pPr>
              <w:pStyle w:val="TableParagraph"/>
              <w:spacing w:line="256" w:lineRule="exact"/>
              <w:ind w:left="106"/>
              <w:rPr>
                <w:b/>
                <w:sz w:val="24"/>
              </w:rPr>
            </w:pPr>
            <w:r>
              <w:rPr>
                <w:b/>
                <w:sz w:val="24"/>
              </w:rPr>
              <w:t>Center</w:t>
            </w:r>
            <w:r>
              <w:rPr>
                <w:b/>
                <w:spacing w:val="-9"/>
                <w:sz w:val="24"/>
              </w:rPr>
              <w:t xml:space="preserve"> </w:t>
            </w:r>
            <w:r>
              <w:rPr>
                <w:b/>
                <w:sz w:val="24"/>
              </w:rPr>
              <w:t>for</w:t>
            </w:r>
            <w:r>
              <w:rPr>
                <w:b/>
                <w:spacing w:val="-7"/>
                <w:sz w:val="24"/>
              </w:rPr>
              <w:t xml:space="preserve"> </w:t>
            </w:r>
            <w:r>
              <w:rPr>
                <w:b/>
                <w:sz w:val="24"/>
              </w:rPr>
              <w:t>Language</w:t>
            </w:r>
            <w:r>
              <w:rPr>
                <w:b/>
                <w:spacing w:val="-9"/>
                <w:sz w:val="24"/>
              </w:rPr>
              <w:t xml:space="preserve"> </w:t>
            </w:r>
            <w:r>
              <w:rPr>
                <w:b/>
                <w:spacing w:val="-2"/>
                <w:sz w:val="24"/>
              </w:rPr>
              <w:t>Excellence</w:t>
            </w:r>
          </w:p>
        </w:tc>
      </w:tr>
      <w:tr w:rsidR="0098524A" w14:paraId="3AC5987E" w14:textId="77777777">
        <w:trPr>
          <w:trHeight w:val="276"/>
        </w:trPr>
        <w:tc>
          <w:tcPr>
            <w:tcW w:w="1213" w:type="dxa"/>
            <w:tcBorders>
              <w:left w:val="single" w:sz="12" w:space="0" w:color="000000"/>
            </w:tcBorders>
          </w:tcPr>
          <w:p w14:paraId="3AC5987C" w14:textId="77777777" w:rsidR="0098524A" w:rsidRDefault="00861141">
            <w:pPr>
              <w:pStyle w:val="TableParagraph"/>
              <w:spacing w:line="256" w:lineRule="exact"/>
              <w:ind w:left="30"/>
              <w:rPr>
                <w:b/>
                <w:sz w:val="24"/>
              </w:rPr>
            </w:pPr>
            <w:r>
              <w:rPr>
                <w:b/>
                <w:spacing w:val="-4"/>
                <w:sz w:val="24"/>
              </w:rPr>
              <w:t>COAS</w:t>
            </w:r>
          </w:p>
        </w:tc>
        <w:tc>
          <w:tcPr>
            <w:tcW w:w="7982" w:type="dxa"/>
            <w:tcBorders>
              <w:right w:val="single" w:sz="12" w:space="0" w:color="000000"/>
            </w:tcBorders>
          </w:tcPr>
          <w:p w14:paraId="3AC5987D" w14:textId="77777777" w:rsidR="0098524A" w:rsidRDefault="00861141">
            <w:pPr>
              <w:pStyle w:val="TableParagraph"/>
              <w:spacing w:line="256" w:lineRule="exact"/>
              <w:ind w:left="106"/>
              <w:rPr>
                <w:b/>
                <w:sz w:val="24"/>
              </w:rPr>
            </w:pPr>
            <w:r>
              <w:rPr>
                <w:b/>
                <w:sz w:val="24"/>
              </w:rPr>
              <w:t>College</w:t>
            </w:r>
            <w:r>
              <w:rPr>
                <w:b/>
                <w:spacing w:val="-7"/>
                <w:sz w:val="24"/>
              </w:rPr>
              <w:t xml:space="preserve"> </w:t>
            </w:r>
            <w:r>
              <w:rPr>
                <w:b/>
                <w:sz w:val="24"/>
              </w:rPr>
              <w:t>of</w:t>
            </w:r>
            <w:r>
              <w:rPr>
                <w:b/>
                <w:spacing w:val="-6"/>
                <w:sz w:val="24"/>
              </w:rPr>
              <w:t xml:space="preserve"> </w:t>
            </w:r>
            <w:r>
              <w:rPr>
                <w:b/>
                <w:sz w:val="24"/>
              </w:rPr>
              <w:t>Arts</w:t>
            </w:r>
            <w:r>
              <w:rPr>
                <w:b/>
                <w:spacing w:val="-6"/>
                <w:sz w:val="24"/>
              </w:rPr>
              <w:t xml:space="preserve"> </w:t>
            </w:r>
            <w:r>
              <w:rPr>
                <w:b/>
                <w:sz w:val="24"/>
              </w:rPr>
              <w:t>and</w:t>
            </w:r>
            <w:r>
              <w:rPr>
                <w:b/>
                <w:spacing w:val="-3"/>
                <w:sz w:val="24"/>
              </w:rPr>
              <w:t xml:space="preserve"> </w:t>
            </w:r>
            <w:r>
              <w:rPr>
                <w:b/>
                <w:spacing w:val="-2"/>
                <w:sz w:val="24"/>
              </w:rPr>
              <w:t>Sciences</w:t>
            </w:r>
          </w:p>
        </w:tc>
      </w:tr>
      <w:tr w:rsidR="0098524A" w14:paraId="3AC59881" w14:textId="77777777">
        <w:trPr>
          <w:trHeight w:val="276"/>
        </w:trPr>
        <w:tc>
          <w:tcPr>
            <w:tcW w:w="1213" w:type="dxa"/>
            <w:tcBorders>
              <w:left w:val="single" w:sz="12" w:space="0" w:color="000000"/>
            </w:tcBorders>
          </w:tcPr>
          <w:p w14:paraId="3AC5987F" w14:textId="77777777" w:rsidR="0098524A" w:rsidRDefault="00861141">
            <w:pPr>
              <w:pStyle w:val="TableParagraph"/>
              <w:spacing w:line="256" w:lineRule="exact"/>
              <w:ind w:left="30"/>
              <w:rPr>
                <w:b/>
                <w:sz w:val="24"/>
              </w:rPr>
            </w:pPr>
            <w:r>
              <w:rPr>
                <w:b/>
                <w:spacing w:val="-2"/>
                <w:sz w:val="24"/>
              </w:rPr>
              <w:t>ConCALL</w:t>
            </w:r>
          </w:p>
        </w:tc>
        <w:tc>
          <w:tcPr>
            <w:tcW w:w="7982" w:type="dxa"/>
            <w:tcBorders>
              <w:right w:val="single" w:sz="12" w:space="0" w:color="000000"/>
            </w:tcBorders>
          </w:tcPr>
          <w:p w14:paraId="3AC59880" w14:textId="77777777" w:rsidR="0098524A" w:rsidRDefault="00861141">
            <w:pPr>
              <w:pStyle w:val="TableParagraph"/>
              <w:spacing w:line="256" w:lineRule="exact"/>
              <w:ind w:left="103"/>
              <w:rPr>
                <w:b/>
                <w:sz w:val="24"/>
              </w:rPr>
            </w:pPr>
            <w:r>
              <w:rPr>
                <w:b/>
                <w:sz w:val="24"/>
              </w:rPr>
              <w:t>Conference</w:t>
            </w:r>
            <w:r>
              <w:rPr>
                <w:b/>
                <w:spacing w:val="-7"/>
                <w:sz w:val="24"/>
              </w:rPr>
              <w:t xml:space="preserve"> </w:t>
            </w:r>
            <w:r>
              <w:rPr>
                <w:b/>
                <w:sz w:val="24"/>
              </w:rPr>
              <w:t>on</w:t>
            </w:r>
            <w:r>
              <w:rPr>
                <w:b/>
                <w:spacing w:val="-9"/>
                <w:sz w:val="24"/>
              </w:rPr>
              <w:t xml:space="preserve"> </w:t>
            </w:r>
            <w:r>
              <w:rPr>
                <w:b/>
                <w:sz w:val="24"/>
              </w:rPr>
              <w:t>Central</w:t>
            </w:r>
            <w:r>
              <w:rPr>
                <w:b/>
                <w:spacing w:val="-6"/>
                <w:sz w:val="24"/>
              </w:rPr>
              <w:t xml:space="preserve"> </w:t>
            </w:r>
            <w:r>
              <w:rPr>
                <w:b/>
                <w:sz w:val="24"/>
              </w:rPr>
              <w:t>Asian</w:t>
            </w:r>
            <w:r>
              <w:rPr>
                <w:b/>
                <w:spacing w:val="-9"/>
                <w:sz w:val="24"/>
              </w:rPr>
              <w:t xml:space="preserve"> </w:t>
            </w:r>
            <w:r>
              <w:rPr>
                <w:b/>
                <w:sz w:val="24"/>
              </w:rPr>
              <w:t>Languages</w:t>
            </w:r>
            <w:r>
              <w:rPr>
                <w:b/>
                <w:spacing w:val="-10"/>
                <w:sz w:val="24"/>
              </w:rPr>
              <w:t xml:space="preserve"> </w:t>
            </w:r>
            <w:r>
              <w:rPr>
                <w:b/>
                <w:sz w:val="24"/>
              </w:rPr>
              <w:t>and</w:t>
            </w:r>
            <w:r>
              <w:rPr>
                <w:b/>
                <w:spacing w:val="-5"/>
                <w:sz w:val="24"/>
              </w:rPr>
              <w:t xml:space="preserve"> </w:t>
            </w:r>
            <w:r>
              <w:rPr>
                <w:b/>
                <w:spacing w:val="-2"/>
                <w:sz w:val="24"/>
              </w:rPr>
              <w:t>Linguistics</w:t>
            </w:r>
          </w:p>
        </w:tc>
      </w:tr>
      <w:tr w:rsidR="0098524A" w14:paraId="3AC59884" w14:textId="77777777">
        <w:trPr>
          <w:trHeight w:val="275"/>
        </w:trPr>
        <w:tc>
          <w:tcPr>
            <w:tcW w:w="1213" w:type="dxa"/>
            <w:tcBorders>
              <w:left w:val="single" w:sz="12" w:space="0" w:color="000000"/>
            </w:tcBorders>
          </w:tcPr>
          <w:p w14:paraId="3AC59882" w14:textId="77777777" w:rsidR="0098524A" w:rsidRDefault="00861141">
            <w:pPr>
              <w:pStyle w:val="TableParagraph"/>
              <w:spacing w:line="256" w:lineRule="exact"/>
              <w:ind w:left="30"/>
              <w:rPr>
                <w:b/>
                <w:sz w:val="24"/>
              </w:rPr>
            </w:pPr>
            <w:r>
              <w:rPr>
                <w:b/>
                <w:spacing w:val="-5"/>
                <w:sz w:val="24"/>
              </w:rPr>
              <w:t>CPP</w:t>
            </w:r>
          </w:p>
        </w:tc>
        <w:tc>
          <w:tcPr>
            <w:tcW w:w="7982" w:type="dxa"/>
            <w:tcBorders>
              <w:right w:val="single" w:sz="12" w:space="0" w:color="000000"/>
            </w:tcBorders>
          </w:tcPr>
          <w:p w14:paraId="3AC59883" w14:textId="77777777" w:rsidR="0098524A" w:rsidRDefault="00861141">
            <w:pPr>
              <w:pStyle w:val="TableParagraph"/>
              <w:spacing w:line="256" w:lineRule="exact"/>
              <w:ind w:left="105"/>
              <w:rPr>
                <w:b/>
                <w:sz w:val="24"/>
              </w:rPr>
            </w:pPr>
            <w:r>
              <w:rPr>
                <w:b/>
                <w:sz w:val="24"/>
              </w:rPr>
              <w:t>NRC</w:t>
            </w:r>
            <w:r>
              <w:rPr>
                <w:b/>
                <w:spacing w:val="-12"/>
                <w:sz w:val="24"/>
              </w:rPr>
              <w:t xml:space="preserve"> </w:t>
            </w:r>
            <w:r>
              <w:rPr>
                <w:b/>
                <w:sz w:val="24"/>
              </w:rPr>
              <w:t>Competitive</w:t>
            </w:r>
            <w:r>
              <w:rPr>
                <w:b/>
                <w:spacing w:val="-11"/>
                <w:sz w:val="24"/>
              </w:rPr>
              <w:t xml:space="preserve"> </w:t>
            </w:r>
            <w:r>
              <w:rPr>
                <w:b/>
                <w:sz w:val="24"/>
              </w:rPr>
              <w:t>Preference</w:t>
            </w:r>
            <w:r>
              <w:rPr>
                <w:b/>
                <w:spacing w:val="-13"/>
                <w:sz w:val="24"/>
              </w:rPr>
              <w:t xml:space="preserve"> </w:t>
            </w:r>
            <w:r>
              <w:rPr>
                <w:b/>
                <w:spacing w:val="-2"/>
                <w:sz w:val="24"/>
              </w:rPr>
              <w:t>Priority</w:t>
            </w:r>
          </w:p>
        </w:tc>
      </w:tr>
      <w:tr w:rsidR="0098524A" w14:paraId="3AC59887" w14:textId="77777777">
        <w:trPr>
          <w:trHeight w:val="275"/>
        </w:trPr>
        <w:tc>
          <w:tcPr>
            <w:tcW w:w="1213" w:type="dxa"/>
            <w:tcBorders>
              <w:left w:val="single" w:sz="12" w:space="0" w:color="000000"/>
            </w:tcBorders>
          </w:tcPr>
          <w:p w14:paraId="3AC59885" w14:textId="77777777" w:rsidR="0098524A" w:rsidRDefault="00861141">
            <w:pPr>
              <w:pStyle w:val="TableParagraph"/>
              <w:spacing w:line="256" w:lineRule="exact"/>
              <w:ind w:left="30"/>
              <w:rPr>
                <w:b/>
                <w:sz w:val="24"/>
              </w:rPr>
            </w:pPr>
            <w:r>
              <w:rPr>
                <w:b/>
                <w:spacing w:val="-2"/>
                <w:sz w:val="24"/>
              </w:rPr>
              <w:t>CPP1-</w:t>
            </w:r>
            <w:r>
              <w:rPr>
                <w:b/>
                <w:spacing w:val="-10"/>
                <w:sz w:val="24"/>
              </w:rPr>
              <w:t>2</w:t>
            </w:r>
          </w:p>
        </w:tc>
        <w:tc>
          <w:tcPr>
            <w:tcW w:w="7982" w:type="dxa"/>
            <w:tcBorders>
              <w:right w:val="single" w:sz="12" w:space="0" w:color="000000"/>
            </w:tcBorders>
          </w:tcPr>
          <w:p w14:paraId="3AC59886" w14:textId="77777777" w:rsidR="0098524A" w:rsidRDefault="00861141">
            <w:pPr>
              <w:pStyle w:val="TableParagraph"/>
              <w:spacing w:line="256" w:lineRule="exact"/>
              <w:ind w:left="106"/>
              <w:rPr>
                <w:b/>
                <w:sz w:val="24"/>
              </w:rPr>
            </w:pPr>
            <w:r>
              <w:rPr>
                <w:b/>
                <w:sz w:val="24"/>
              </w:rPr>
              <w:t>FLAS</w:t>
            </w:r>
            <w:r>
              <w:rPr>
                <w:b/>
                <w:spacing w:val="-13"/>
                <w:sz w:val="24"/>
              </w:rPr>
              <w:t xml:space="preserve"> </w:t>
            </w:r>
            <w:r>
              <w:rPr>
                <w:b/>
                <w:sz w:val="24"/>
              </w:rPr>
              <w:t>Competitive</w:t>
            </w:r>
            <w:r>
              <w:rPr>
                <w:b/>
                <w:spacing w:val="-12"/>
                <w:sz w:val="24"/>
              </w:rPr>
              <w:t xml:space="preserve"> </w:t>
            </w:r>
            <w:r>
              <w:rPr>
                <w:b/>
                <w:sz w:val="24"/>
              </w:rPr>
              <w:t>Preference</w:t>
            </w:r>
            <w:r>
              <w:rPr>
                <w:b/>
                <w:spacing w:val="-12"/>
                <w:sz w:val="24"/>
              </w:rPr>
              <w:t xml:space="preserve"> </w:t>
            </w:r>
            <w:r>
              <w:rPr>
                <w:b/>
                <w:spacing w:val="-2"/>
                <w:sz w:val="24"/>
              </w:rPr>
              <w:t>Priority</w:t>
            </w:r>
          </w:p>
        </w:tc>
      </w:tr>
      <w:tr w:rsidR="0098524A" w14:paraId="3AC5988A" w14:textId="77777777">
        <w:trPr>
          <w:trHeight w:val="275"/>
        </w:trPr>
        <w:tc>
          <w:tcPr>
            <w:tcW w:w="1213" w:type="dxa"/>
            <w:tcBorders>
              <w:left w:val="single" w:sz="12" w:space="0" w:color="000000"/>
            </w:tcBorders>
          </w:tcPr>
          <w:p w14:paraId="3AC59888" w14:textId="77777777" w:rsidR="0098524A" w:rsidRDefault="00861141">
            <w:pPr>
              <w:pStyle w:val="TableParagraph"/>
              <w:spacing w:line="256" w:lineRule="exact"/>
              <w:ind w:left="30"/>
              <w:rPr>
                <w:b/>
                <w:sz w:val="24"/>
              </w:rPr>
            </w:pPr>
            <w:r>
              <w:rPr>
                <w:b/>
                <w:spacing w:val="-4"/>
                <w:sz w:val="24"/>
              </w:rPr>
              <w:t>FLTA</w:t>
            </w:r>
          </w:p>
        </w:tc>
        <w:tc>
          <w:tcPr>
            <w:tcW w:w="7982" w:type="dxa"/>
            <w:tcBorders>
              <w:right w:val="single" w:sz="12" w:space="0" w:color="000000"/>
            </w:tcBorders>
          </w:tcPr>
          <w:p w14:paraId="3AC59889" w14:textId="77777777" w:rsidR="0098524A" w:rsidRDefault="00861141">
            <w:pPr>
              <w:pStyle w:val="TableParagraph"/>
              <w:spacing w:line="256" w:lineRule="exact"/>
              <w:ind w:left="105"/>
              <w:rPr>
                <w:b/>
                <w:sz w:val="24"/>
              </w:rPr>
            </w:pPr>
            <w:r>
              <w:rPr>
                <w:b/>
                <w:sz w:val="24"/>
              </w:rPr>
              <w:t>Fulbright</w:t>
            </w:r>
            <w:r>
              <w:rPr>
                <w:b/>
                <w:spacing w:val="-11"/>
                <w:sz w:val="24"/>
              </w:rPr>
              <w:t xml:space="preserve"> </w:t>
            </w:r>
            <w:r>
              <w:rPr>
                <w:b/>
                <w:sz w:val="24"/>
              </w:rPr>
              <w:t>Foreign</w:t>
            </w:r>
            <w:r>
              <w:rPr>
                <w:b/>
                <w:spacing w:val="-10"/>
                <w:sz w:val="24"/>
              </w:rPr>
              <w:t xml:space="preserve"> </w:t>
            </w:r>
            <w:r>
              <w:rPr>
                <w:b/>
                <w:sz w:val="24"/>
              </w:rPr>
              <w:t>Language</w:t>
            </w:r>
            <w:r>
              <w:rPr>
                <w:b/>
                <w:spacing w:val="-11"/>
                <w:sz w:val="24"/>
              </w:rPr>
              <w:t xml:space="preserve"> </w:t>
            </w:r>
            <w:r>
              <w:rPr>
                <w:b/>
                <w:sz w:val="24"/>
              </w:rPr>
              <w:t>Teaching</w:t>
            </w:r>
            <w:r>
              <w:rPr>
                <w:b/>
                <w:spacing w:val="-8"/>
                <w:sz w:val="24"/>
              </w:rPr>
              <w:t xml:space="preserve"> </w:t>
            </w:r>
            <w:r>
              <w:rPr>
                <w:b/>
                <w:spacing w:val="-2"/>
                <w:sz w:val="24"/>
              </w:rPr>
              <w:t>Assistant</w:t>
            </w:r>
          </w:p>
        </w:tc>
      </w:tr>
      <w:tr w:rsidR="0098524A" w14:paraId="3AC5988D" w14:textId="77777777">
        <w:trPr>
          <w:trHeight w:val="276"/>
        </w:trPr>
        <w:tc>
          <w:tcPr>
            <w:tcW w:w="1213" w:type="dxa"/>
            <w:tcBorders>
              <w:left w:val="single" w:sz="12" w:space="0" w:color="000000"/>
            </w:tcBorders>
          </w:tcPr>
          <w:p w14:paraId="3AC5988B" w14:textId="77777777" w:rsidR="0098524A" w:rsidRDefault="00861141">
            <w:pPr>
              <w:pStyle w:val="TableParagraph"/>
              <w:spacing w:line="256" w:lineRule="exact"/>
              <w:ind w:left="30"/>
              <w:rPr>
                <w:b/>
                <w:sz w:val="24"/>
              </w:rPr>
            </w:pPr>
            <w:r>
              <w:rPr>
                <w:b/>
                <w:spacing w:val="-5"/>
                <w:sz w:val="24"/>
              </w:rPr>
              <w:t>DL</w:t>
            </w:r>
          </w:p>
        </w:tc>
        <w:tc>
          <w:tcPr>
            <w:tcW w:w="7982" w:type="dxa"/>
            <w:tcBorders>
              <w:right w:val="single" w:sz="12" w:space="0" w:color="000000"/>
            </w:tcBorders>
          </w:tcPr>
          <w:p w14:paraId="3AC5988C" w14:textId="77777777" w:rsidR="0098524A" w:rsidRDefault="00861141">
            <w:pPr>
              <w:pStyle w:val="TableParagraph"/>
              <w:spacing w:line="256" w:lineRule="exact"/>
              <w:ind w:left="106"/>
              <w:rPr>
                <w:b/>
                <w:sz w:val="24"/>
              </w:rPr>
            </w:pPr>
            <w:r>
              <w:rPr>
                <w:b/>
                <w:sz w:val="24"/>
              </w:rPr>
              <w:t>Distance</w:t>
            </w:r>
            <w:r>
              <w:rPr>
                <w:b/>
                <w:spacing w:val="-12"/>
                <w:sz w:val="24"/>
              </w:rPr>
              <w:t xml:space="preserve"> </w:t>
            </w:r>
            <w:r>
              <w:rPr>
                <w:b/>
                <w:spacing w:val="-2"/>
                <w:sz w:val="24"/>
              </w:rPr>
              <w:t>Learning</w:t>
            </w:r>
          </w:p>
        </w:tc>
      </w:tr>
      <w:tr w:rsidR="0098524A" w14:paraId="3AC59890" w14:textId="77777777">
        <w:trPr>
          <w:trHeight w:val="275"/>
        </w:trPr>
        <w:tc>
          <w:tcPr>
            <w:tcW w:w="1213" w:type="dxa"/>
            <w:tcBorders>
              <w:left w:val="single" w:sz="12" w:space="0" w:color="000000"/>
            </w:tcBorders>
          </w:tcPr>
          <w:p w14:paraId="3AC5988E" w14:textId="77777777" w:rsidR="0098524A" w:rsidRDefault="00861141">
            <w:pPr>
              <w:pStyle w:val="TableParagraph"/>
              <w:spacing w:line="256" w:lineRule="exact"/>
              <w:ind w:left="30"/>
              <w:rPr>
                <w:b/>
                <w:sz w:val="24"/>
              </w:rPr>
            </w:pPr>
            <w:r>
              <w:rPr>
                <w:b/>
                <w:spacing w:val="-5"/>
                <w:sz w:val="24"/>
              </w:rPr>
              <w:t>GA</w:t>
            </w:r>
          </w:p>
        </w:tc>
        <w:tc>
          <w:tcPr>
            <w:tcW w:w="7982" w:type="dxa"/>
            <w:tcBorders>
              <w:right w:val="single" w:sz="12" w:space="0" w:color="000000"/>
            </w:tcBorders>
          </w:tcPr>
          <w:p w14:paraId="3AC5988F" w14:textId="77777777" w:rsidR="0098524A" w:rsidRDefault="00861141">
            <w:pPr>
              <w:pStyle w:val="TableParagraph"/>
              <w:spacing w:line="256" w:lineRule="exact"/>
              <w:ind w:left="106"/>
              <w:rPr>
                <w:b/>
                <w:sz w:val="24"/>
              </w:rPr>
            </w:pPr>
            <w:r>
              <w:rPr>
                <w:b/>
                <w:sz w:val="24"/>
              </w:rPr>
              <w:t>Graduate</w:t>
            </w:r>
            <w:r>
              <w:rPr>
                <w:b/>
                <w:spacing w:val="-11"/>
                <w:sz w:val="24"/>
              </w:rPr>
              <w:t xml:space="preserve"> </w:t>
            </w:r>
            <w:r>
              <w:rPr>
                <w:b/>
                <w:spacing w:val="-2"/>
                <w:sz w:val="24"/>
              </w:rPr>
              <w:t>Assistant</w:t>
            </w:r>
          </w:p>
        </w:tc>
      </w:tr>
      <w:tr w:rsidR="0098524A" w14:paraId="3AC59893" w14:textId="77777777">
        <w:trPr>
          <w:trHeight w:val="275"/>
        </w:trPr>
        <w:tc>
          <w:tcPr>
            <w:tcW w:w="1213" w:type="dxa"/>
            <w:tcBorders>
              <w:left w:val="single" w:sz="12" w:space="0" w:color="000000"/>
            </w:tcBorders>
          </w:tcPr>
          <w:p w14:paraId="3AC59891" w14:textId="77777777" w:rsidR="0098524A" w:rsidRDefault="00861141">
            <w:pPr>
              <w:pStyle w:val="TableParagraph"/>
              <w:spacing w:line="256" w:lineRule="exact"/>
              <w:ind w:left="30"/>
              <w:rPr>
                <w:b/>
                <w:sz w:val="24"/>
              </w:rPr>
            </w:pPr>
            <w:r>
              <w:rPr>
                <w:b/>
                <w:spacing w:val="-5"/>
                <w:sz w:val="24"/>
              </w:rPr>
              <w:t>HLS</w:t>
            </w:r>
          </w:p>
        </w:tc>
        <w:tc>
          <w:tcPr>
            <w:tcW w:w="7982" w:type="dxa"/>
            <w:tcBorders>
              <w:right w:val="single" w:sz="12" w:space="0" w:color="000000"/>
            </w:tcBorders>
          </w:tcPr>
          <w:p w14:paraId="3AC59892" w14:textId="77777777" w:rsidR="0098524A" w:rsidRDefault="00861141">
            <w:pPr>
              <w:pStyle w:val="TableParagraph"/>
              <w:spacing w:line="256" w:lineRule="exact"/>
              <w:ind w:left="107"/>
              <w:rPr>
                <w:b/>
                <w:sz w:val="24"/>
              </w:rPr>
            </w:pPr>
            <w:r>
              <w:rPr>
                <w:b/>
                <w:sz w:val="24"/>
              </w:rPr>
              <w:t>Hamilton</w:t>
            </w:r>
            <w:r>
              <w:rPr>
                <w:b/>
                <w:spacing w:val="-10"/>
                <w:sz w:val="24"/>
              </w:rPr>
              <w:t xml:space="preserve"> </w:t>
            </w:r>
            <w:r>
              <w:rPr>
                <w:b/>
                <w:sz w:val="24"/>
              </w:rPr>
              <w:t>Lugar</w:t>
            </w:r>
            <w:r>
              <w:rPr>
                <w:b/>
                <w:spacing w:val="-7"/>
                <w:sz w:val="24"/>
              </w:rPr>
              <w:t xml:space="preserve"> </w:t>
            </w:r>
            <w:r>
              <w:rPr>
                <w:b/>
                <w:sz w:val="24"/>
              </w:rPr>
              <w:t>School</w:t>
            </w:r>
            <w:r>
              <w:rPr>
                <w:b/>
                <w:spacing w:val="-8"/>
                <w:sz w:val="24"/>
              </w:rPr>
              <w:t xml:space="preserve"> </w:t>
            </w:r>
            <w:r>
              <w:rPr>
                <w:b/>
                <w:sz w:val="24"/>
              </w:rPr>
              <w:t>of</w:t>
            </w:r>
            <w:r>
              <w:rPr>
                <w:b/>
                <w:spacing w:val="-7"/>
                <w:sz w:val="24"/>
              </w:rPr>
              <w:t xml:space="preserve"> </w:t>
            </w:r>
            <w:r>
              <w:rPr>
                <w:b/>
                <w:sz w:val="24"/>
              </w:rPr>
              <w:t>Global</w:t>
            </w:r>
            <w:r>
              <w:rPr>
                <w:b/>
                <w:spacing w:val="-7"/>
                <w:sz w:val="24"/>
              </w:rPr>
              <w:t xml:space="preserve"> </w:t>
            </w:r>
            <w:r>
              <w:rPr>
                <w:b/>
                <w:sz w:val="24"/>
              </w:rPr>
              <w:t>and</w:t>
            </w:r>
            <w:r>
              <w:rPr>
                <w:b/>
                <w:spacing w:val="-8"/>
                <w:sz w:val="24"/>
              </w:rPr>
              <w:t xml:space="preserve"> </w:t>
            </w:r>
            <w:r>
              <w:rPr>
                <w:b/>
                <w:sz w:val="24"/>
              </w:rPr>
              <w:t>International</w:t>
            </w:r>
            <w:r>
              <w:rPr>
                <w:b/>
                <w:spacing w:val="-7"/>
                <w:sz w:val="24"/>
              </w:rPr>
              <w:t xml:space="preserve"> </w:t>
            </w:r>
            <w:r>
              <w:rPr>
                <w:b/>
                <w:spacing w:val="-2"/>
                <w:sz w:val="24"/>
              </w:rPr>
              <w:t>Studies</w:t>
            </w:r>
          </w:p>
        </w:tc>
      </w:tr>
      <w:tr w:rsidR="0098524A" w14:paraId="3AC59896" w14:textId="77777777">
        <w:trPr>
          <w:trHeight w:val="276"/>
        </w:trPr>
        <w:tc>
          <w:tcPr>
            <w:tcW w:w="1213" w:type="dxa"/>
            <w:tcBorders>
              <w:left w:val="single" w:sz="12" w:space="0" w:color="000000"/>
            </w:tcBorders>
          </w:tcPr>
          <w:p w14:paraId="3AC59894" w14:textId="77777777" w:rsidR="0098524A" w:rsidRDefault="00861141">
            <w:pPr>
              <w:pStyle w:val="TableParagraph"/>
              <w:spacing w:line="256" w:lineRule="exact"/>
              <w:ind w:left="30"/>
              <w:rPr>
                <w:b/>
                <w:sz w:val="24"/>
              </w:rPr>
            </w:pPr>
            <w:r>
              <w:rPr>
                <w:b/>
                <w:spacing w:val="-4"/>
                <w:sz w:val="24"/>
              </w:rPr>
              <w:t>HBCU</w:t>
            </w:r>
          </w:p>
        </w:tc>
        <w:tc>
          <w:tcPr>
            <w:tcW w:w="7982" w:type="dxa"/>
            <w:tcBorders>
              <w:right w:val="single" w:sz="12" w:space="0" w:color="000000"/>
            </w:tcBorders>
          </w:tcPr>
          <w:p w14:paraId="3AC59895" w14:textId="77777777" w:rsidR="0098524A" w:rsidRDefault="00861141">
            <w:pPr>
              <w:pStyle w:val="TableParagraph"/>
              <w:spacing w:line="256" w:lineRule="exact"/>
              <w:ind w:left="106"/>
              <w:rPr>
                <w:b/>
                <w:sz w:val="24"/>
              </w:rPr>
            </w:pPr>
            <w:r>
              <w:rPr>
                <w:b/>
                <w:sz w:val="24"/>
              </w:rPr>
              <w:t>Historically</w:t>
            </w:r>
            <w:r>
              <w:rPr>
                <w:b/>
                <w:spacing w:val="-8"/>
                <w:sz w:val="24"/>
              </w:rPr>
              <w:t xml:space="preserve"> </w:t>
            </w:r>
            <w:r>
              <w:rPr>
                <w:b/>
                <w:sz w:val="24"/>
              </w:rPr>
              <w:t>Black</w:t>
            </w:r>
            <w:r>
              <w:rPr>
                <w:b/>
                <w:spacing w:val="-9"/>
                <w:sz w:val="24"/>
              </w:rPr>
              <w:t xml:space="preserve"> </w:t>
            </w:r>
            <w:r>
              <w:rPr>
                <w:b/>
                <w:sz w:val="24"/>
              </w:rPr>
              <w:t>Colleges</w:t>
            </w:r>
            <w:r>
              <w:rPr>
                <w:b/>
                <w:spacing w:val="-10"/>
                <w:sz w:val="24"/>
              </w:rPr>
              <w:t xml:space="preserve"> </w:t>
            </w:r>
            <w:r>
              <w:rPr>
                <w:b/>
                <w:sz w:val="24"/>
              </w:rPr>
              <w:t>and</w:t>
            </w:r>
            <w:r>
              <w:rPr>
                <w:b/>
                <w:spacing w:val="-4"/>
                <w:sz w:val="24"/>
              </w:rPr>
              <w:t xml:space="preserve"> </w:t>
            </w:r>
            <w:r>
              <w:rPr>
                <w:b/>
                <w:spacing w:val="-2"/>
                <w:sz w:val="24"/>
              </w:rPr>
              <w:t>Universities</w:t>
            </w:r>
          </w:p>
        </w:tc>
      </w:tr>
      <w:tr w:rsidR="0098524A" w14:paraId="3AC59899" w14:textId="77777777">
        <w:trPr>
          <w:trHeight w:val="275"/>
        </w:trPr>
        <w:tc>
          <w:tcPr>
            <w:tcW w:w="1213" w:type="dxa"/>
            <w:tcBorders>
              <w:left w:val="single" w:sz="12" w:space="0" w:color="000000"/>
            </w:tcBorders>
          </w:tcPr>
          <w:p w14:paraId="3AC59897" w14:textId="77777777" w:rsidR="0098524A" w:rsidRDefault="00861141">
            <w:pPr>
              <w:pStyle w:val="TableParagraph"/>
              <w:spacing w:line="256" w:lineRule="exact"/>
              <w:ind w:left="30"/>
              <w:rPr>
                <w:b/>
                <w:sz w:val="24"/>
              </w:rPr>
            </w:pPr>
            <w:r>
              <w:rPr>
                <w:b/>
                <w:spacing w:val="-2"/>
                <w:sz w:val="24"/>
              </w:rPr>
              <w:t>IAUNRC</w:t>
            </w:r>
          </w:p>
        </w:tc>
        <w:tc>
          <w:tcPr>
            <w:tcW w:w="7982" w:type="dxa"/>
            <w:tcBorders>
              <w:right w:val="single" w:sz="12" w:space="0" w:color="000000"/>
            </w:tcBorders>
          </w:tcPr>
          <w:p w14:paraId="3AC59898" w14:textId="77777777" w:rsidR="0098524A" w:rsidRDefault="00861141">
            <w:pPr>
              <w:pStyle w:val="TableParagraph"/>
              <w:spacing w:line="256" w:lineRule="exact"/>
              <w:ind w:left="104"/>
              <w:rPr>
                <w:b/>
                <w:sz w:val="24"/>
              </w:rPr>
            </w:pPr>
            <w:r>
              <w:rPr>
                <w:b/>
                <w:sz w:val="24"/>
              </w:rPr>
              <w:t>Inner</w:t>
            </w:r>
            <w:r>
              <w:rPr>
                <w:b/>
                <w:spacing w:val="-10"/>
                <w:sz w:val="24"/>
              </w:rPr>
              <w:t xml:space="preserve"> </w:t>
            </w:r>
            <w:r>
              <w:rPr>
                <w:b/>
                <w:sz w:val="24"/>
              </w:rPr>
              <w:t>Asian</w:t>
            </w:r>
            <w:r>
              <w:rPr>
                <w:b/>
                <w:spacing w:val="-5"/>
                <w:sz w:val="24"/>
              </w:rPr>
              <w:t xml:space="preserve"> </w:t>
            </w:r>
            <w:r>
              <w:rPr>
                <w:b/>
                <w:sz w:val="24"/>
              </w:rPr>
              <w:t>and</w:t>
            </w:r>
            <w:r>
              <w:rPr>
                <w:b/>
                <w:spacing w:val="-7"/>
                <w:sz w:val="24"/>
              </w:rPr>
              <w:t xml:space="preserve"> </w:t>
            </w:r>
            <w:r>
              <w:rPr>
                <w:b/>
                <w:sz w:val="24"/>
              </w:rPr>
              <w:t>Uralic</w:t>
            </w:r>
            <w:r>
              <w:rPr>
                <w:b/>
                <w:spacing w:val="-11"/>
                <w:sz w:val="24"/>
              </w:rPr>
              <w:t xml:space="preserve"> </w:t>
            </w:r>
            <w:r>
              <w:rPr>
                <w:b/>
                <w:sz w:val="24"/>
              </w:rPr>
              <w:t>National</w:t>
            </w:r>
            <w:r>
              <w:rPr>
                <w:b/>
                <w:spacing w:val="-5"/>
                <w:sz w:val="24"/>
              </w:rPr>
              <w:t xml:space="preserve"> </w:t>
            </w:r>
            <w:r>
              <w:rPr>
                <w:b/>
                <w:sz w:val="24"/>
              </w:rPr>
              <w:t>Resource</w:t>
            </w:r>
            <w:r>
              <w:rPr>
                <w:b/>
                <w:spacing w:val="-11"/>
                <w:sz w:val="24"/>
              </w:rPr>
              <w:t xml:space="preserve"> </w:t>
            </w:r>
            <w:r>
              <w:rPr>
                <w:b/>
                <w:spacing w:val="-2"/>
                <w:sz w:val="24"/>
              </w:rPr>
              <w:t>Center</w:t>
            </w:r>
          </w:p>
        </w:tc>
      </w:tr>
      <w:tr w:rsidR="0098524A" w14:paraId="3AC5989C" w14:textId="77777777">
        <w:trPr>
          <w:trHeight w:val="275"/>
        </w:trPr>
        <w:tc>
          <w:tcPr>
            <w:tcW w:w="1213" w:type="dxa"/>
            <w:tcBorders>
              <w:left w:val="single" w:sz="12" w:space="0" w:color="000000"/>
            </w:tcBorders>
          </w:tcPr>
          <w:p w14:paraId="3AC5989A" w14:textId="77777777" w:rsidR="0098524A" w:rsidRDefault="00861141">
            <w:pPr>
              <w:pStyle w:val="TableParagraph"/>
              <w:spacing w:line="256" w:lineRule="exact"/>
              <w:ind w:left="30"/>
              <w:rPr>
                <w:b/>
                <w:sz w:val="24"/>
              </w:rPr>
            </w:pPr>
            <w:r>
              <w:rPr>
                <w:b/>
                <w:spacing w:val="-4"/>
                <w:sz w:val="24"/>
              </w:rPr>
              <w:t>IAUS</w:t>
            </w:r>
          </w:p>
        </w:tc>
        <w:tc>
          <w:tcPr>
            <w:tcW w:w="7982" w:type="dxa"/>
            <w:tcBorders>
              <w:right w:val="single" w:sz="12" w:space="0" w:color="000000"/>
            </w:tcBorders>
          </w:tcPr>
          <w:p w14:paraId="3AC5989B" w14:textId="77777777" w:rsidR="0098524A" w:rsidRDefault="00861141">
            <w:pPr>
              <w:pStyle w:val="TableParagraph"/>
              <w:spacing w:line="256" w:lineRule="exact"/>
              <w:ind w:left="106"/>
              <w:rPr>
                <w:b/>
                <w:sz w:val="24"/>
              </w:rPr>
            </w:pPr>
            <w:r>
              <w:rPr>
                <w:b/>
                <w:sz w:val="24"/>
              </w:rPr>
              <w:t>Inner</w:t>
            </w:r>
            <w:r>
              <w:rPr>
                <w:b/>
                <w:spacing w:val="-9"/>
                <w:sz w:val="24"/>
              </w:rPr>
              <w:t xml:space="preserve"> </w:t>
            </w:r>
            <w:r>
              <w:rPr>
                <w:b/>
                <w:sz w:val="24"/>
              </w:rPr>
              <w:t>Asian</w:t>
            </w:r>
            <w:r>
              <w:rPr>
                <w:b/>
                <w:spacing w:val="-4"/>
                <w:sz w:val="24"/>
              </w:rPr>
              <w:t xml:space="preserve"> </w:t>
            </w:r>
            <w:r>
              <w:rPr>
                <w:b/>
                <w:sz w:val="24"/>
              </w:rPr>
              <w:t>and</w:t>
            </w:r>
            <w:r>
              <w:rPr>
                <w:b/>
                <w:spacing w:val="-4"/>
                <w:sz w:val="24"/>
              </w:rPr>
              <w:t xml:space="preserve"> </w:t>
            </w:r>
            <w:r>
              <w:rPr>
                <w:b/>
                <w:sz w:val="24"/>
              </w:rPr>
              <w:t>Uralic</w:t>
            </w:r>
            <w:r>
              <w:rPr>
                <w:b/>
                <w:spacing w:val="-10"/>
                <w:sz w:val="24"/>
              </w:rPr>
              <w:t xml:space="preserve"> </w:t>
            </w:r>
            <w:r>
              <w:rPr>
                <w:b/>
                <w:spacing w:val="-2"/>
                <w:sz w:val="24"/>
              </w:rPr>
              <w:t>Studies</w:t>
            </w:r>
          </w:p>
        </w:tc>
      </w:tr>
      <w:tr w:rsidR="0098524A" w14:paraId="3AC5989F" w14:textId="77777777">
        <w:trPr>
          <w:trHeight w:val="275"/>
        </w:trPr>
        <w:tc>
          <w:tcPr>
            <w:tcW w:w="1213" w:type="dxa"/>
            <w:tcBorders>
              <w:left w:val="single" w:sz="12" w:space="0" w:color="000000"/>
            </w:tcBorders>
          </w:tcPr>
          <w:p w14:paraId="3AC5989D" w14:textId="77777777" w:rsidR="0098524A" w:rsidRDefault="00861141">
            <w:pPr>
              <w:pStyle w:val="TableParagraph"/>
              <w:spacing w:line="256" w:lineRule="exact"/>
              <w:ind w:left="30"/>
              <w:rPr>
                <w:b/>
                <w:sz w:val="24"/>
              </w:rPr>
            </w:pPr>
            <w:r>
              <w:rPr>
                <w:b/>
                <w:spacing w:val="-5"/>
                <w:sz w:val="24"/>
              </w:rPr>
              <w:t>ILR</w:t>
            </w:r>
          </w:p>
        </w:tc>
        <w:tc>
          <w:tcPr>
            <w:tcW w:w="7982" w:type="dxa"/>
            <w:tcBorders>
              <w:right w:val="single" w:sz="12" w:space="0" w:color="000000"/>
            </w:tcBorders>
          </w:tcPr>
          <w:p w14:paraId="3AC5989E" w14:textId="77777777" w:rsidR="0098524A" w:rsidRDefault="00861141">
            <w:pPr>
              <w:pStyle w:val="TableParagraph"/>
              <w:spacing w:line="256" w:lineRule="exact"/>
              <w:ind w:left="106"/>
              <w:rPr>
                <w:b/>
                <w:sz w:val="24"/>
              </w:rPr>
            </w:pPr>
            <w:r>
              <w:rPr>
                <w:b/>
                <w:sz w:val="24"/>
              </w:rPr>
              <w:t>Interagency</w:t>
            </w:r>
            <w:r>
              <w:rPr>
                <w:b/>
                <w:spacing w:val="-13"/>
                <w:sz w:val="24"/>
              </w:rPr>
              <w:t xml:space="preserve"> </w:t>
            </w:r>
            <w:r>
              <w:rPr>
                <w:b/>
                <w:sz w:val="24"/>
              </w:rPr>
              <w:t>Language</w:t>
            </w:r>
            <w:r>
              <w:rPr>
                <w:b/>
                <w:spacing w:val="-13"/>
                <w:sz w:val="24"/>
              </w:rPr>
              <w:t xml:space="preserve"> </w:t>
            </w:r>
            <w:r>
              <w:rPr>
                <w:b/>
                <w:spacing w:val="-2"/>
                <w:sz w:val="24"/>
              </w:rPr>
              <w:t>Roundtable</w:t>
            </w:r>
          </w:p>
        </w:tc>
      </w:tr>
      <w:tr w:rsidR="0098524A" w14:paraId="3AC598A2" w14:textId="77777777">
        <w:trPr>
          <w:trHeight w:val="275"/>
        </w:trPr>
        <w:tc>
          <w:tcPr>
            <w:tcW w:w="1213" w:type="dxa"/>
            <w:tcBorders>
              <w:left w:val="single" w:sz="12" w:space="0" w:color="000000"/>
            </w:tcBorders>
          </w:tcPr>
          <w:p w14:paraId="3AC598A0" w14:textId="77777777" w:rsidR="0098524A" w:rsidRDefault="00861141">
            <w:pPr>
              <w:pStyle w:val="TableParagraph"/>
              <w:spacing w:line="256" w:lineRule="exact"/>
              <w:ind w:left="30"/>
              <w:rPr>
                <w:b/>
                <w:sz w:val="24"/>
              </w:rPr>
            </w:pPr>
            <w:r>
              <w:rPr>
                <w:b/>
                <w:spacing w:val="-4"/>
                <w:sz w:val="24"/>
              </w:rPr>
              <w:t>ISCG</w:t>
            </w:r>
          </w:p>
        </w:tc>
        <w:tc>
          <w:tcPr>
            <w:tcW w:w="7982" w:type="dxa"/>
            <w:tcBorders>
              <w:right w:val="single" w:sz="12" w:space="0" w:color="000000"/>
            </w:tcBorders>
          </w:tcPr>
          <w:p w14:paraId="3AC598A1" w14:textId="77777777" w:rsidR="0098524A" w:rsidRDefault="00861141">
            <w:pPr>
              <w:pStyle w:val="TableParagraph"/>
              <w:spacing w:line="256" w:lineRule="exact"/>
              <w:ind w:left="105"/>
              <w:rPr>
                <w:b/>
                <w:sz w:val="24"/>
              </w:rPr>
            </w:pPr>
            <w:r>
              <w:rPr>
                <w:b/>
                <w:sz w:val="24"/>
              </w:rPr>
              <w:t>International</w:t>
            </w:r>
            <w:r>
              <w:rPr>
                <w:b/>
                <w:spacing w:val="-10"/>
                <w:sz w:val="24"/>
              </w:rPr>
              <w:t xml:space="preserve"> </w:t>
            </w:r>
            <w:r>
              <w:rPr>
                <w:b/>
                <w:sz w:val="24"/>
              </w:rPr>
              <w:t>Studies</w:t>
            </w:r>
            <w:r>
              <w:rPr>
                <w:b/>
                <w:spacing w:val="-11"/>
                <w:sz w:val="24"/>
              </w:rPr>
              <w:t xml:space="preserve"> </w:t>
            </w:r>
            <w:r>
              <w:rPr>
                <w:b/>
                <w:sz w:val="24"/>
              </w:rPr>
              <w:t>Consortium</w:t>
            </w:r>
            <w:r>
              <w:rPr>
                <w:b/>
                <w:spacing w:val="-7"/>
                <w:sz w:val="24"/>
              </w:rPr>
              <w:t xml:space="preserve"> </w:t>
            </w:r>
            <w:r>
              <w:rPr>
                <w:b/>
                <w:sz w:val="24"/>
              </w:rPr>
              <w:t>of</w:t>
            </w:r>
            <w:r>
              <w:rPr>
                <w:b/>
                <w:spacing w:val="-10"/>
                <w:sz w:val="24"/>
              </w:rPr>
              <w:t xml:space="preserve"> </w:t>
            </w:r>
            <w:r>
              <w:rPr>
                <w:b/>
                <w:spacing w:val="-2"/>
                <w:sz w:val="24"/>
              </w:rPr>
              <w:t>Georgia</w:t>
            </w:r>
          </w:p>
        </w:tc>
      </w:tr>
      <w:tr w:rsidR="0098524A" w14:paraId="3AC598A5" w14:textId="77777777">
        <w:trPr>
          <w:trHeight w:val="276"/>
        </w:trPr>
        <w:tc>
          <w:tcPr>
            <w:tcW w:w="1213" w:type="dxa"/>
            <w:tcBorders>
              <w:left w:val="single" w:sz="12" w:space="0" w:color="000000"/>
            </w:tcBorders>
          </w:tcPr>
          <w:p w14:paraId="3AC598A3" w14:textId="77777777" w:rsidR="0098524A" w:rsidRDefault="00861141">
            <w:pPr>
              <w:pStyle w:val="TableParagraph"/>
              <w:spacing w:line="256" w:lineRule="exact"/>
              <w:ind w:left="30"/>
              <w:rPr>
                <w:b/>
                <w:sz w:val="24"/>
              </w:rPr>
            </w:pPr>
            <w:r>
              <w:rPr>
                <w:b/>
                <w:spacing w:val="-5"/>
                <w:sz w:val="24"/>
              </w:rPr>
              <w:t>IU</w:t>
            </w:r>
          </w:p>
        </w:tc>
        <w:tc>
          <w:tcPr>
            <w:tcW w:w="7982" w:type="dxa"/>
            <w:tcBorders>
              <w:right w:val="single" w:sz="12" w:space="0" w:color="000000"/>
            </w:tcBorders>
          </w:tcPr>
          <w:p w14:paraId="3AC598A4" w14:textId="77777777" w:rsidR="0098524A" w:rsidRDefault="00861141">
            <w:pPr>
              <w:pStyle w:val="TableParagraph"/>
              <w:spacing w:line="256" w:lineRule="exact"/>
              <w:ind w:left="107"/>
              <w:rPr>
                <w:b/>
                <w:sz w:val="24"/>
              </w:rPr>
            </w:pPr>
            <w:r>
              <w:rPr>
                <w:b/>
                <w:sz w:val="24"/>
              </w:rPr>
              <w:t>Indiana</w:t>
            </w:r>
            <w:r>
              <w:rPr>
                <w:b/>
                <w:spacing w:val="-9"/>
                <w:sz w:val="24"/>
              </w:rPr>
              <w:t xml:space="preserve"> </w:t>
            </w:r>
            <w:r>
              <w:rPr>
                <w:b/>
                <w:spacing w:val="-2"/>
                <w:sz w:val="24"/>
              </w:rPr>
              <w:t>University</w:t>
            </w:r>
          </w:p>
        </w:tc>
      </w:tr>
      <w:tr w:rsidR="0098524A" w14:paraId="3AC598A8" w14:textId="77777777">
        <w:trPr>
          <w:trHeight w:val="275"/>
        </w:trPr>
        <w:tc>
          <w:tcPr>
            <w:tcW w:w="1213" w:type="dxa"/>
            <w:tcBorders>
              <w:left w:val="single" w:sz="12" w:space="0" w:color="000000"/>
            </w:tcBorders>
          </w:tcPr>
          <w:p w14:paraId="3AC598A6" w14:textId="77777777" w:rsidR="0098524A" w:rsidRDefault="00861141">
            <w:pPr>
              <w:pStyle w:val="TableParagraph"/>
              <w:spacing w:line="256" w:lineRule="exact"/>
              <w:ind w:left="30"/>
              <w:rPr>
                <w:b/>
                <w:sz w:val="24"/>
              </w:rPr>
            </w:pPr>
            <w:r>
              <w:rPr>
                <w:b/>
                <w:spacing w:val="-4"/>
                <w:sz w:val="24"/>
              </w:rPr>
              <w:t>LCTL</w:t>
            </w:r>
          </w:p>
        </w:tc>
        <w:tc>
          <w:tcPr>
            <w:tcW w:w="7982" w:type="dxa"/>
            <w:tcBorders>
              <w:right w:val="single" w:sz="12" w:space="0" w:color="000000"/>
            </w:tcBorders>
          </w:tcPr>
          <w:p w14:paraId="3AC598A7" w14:textId="77777777" w:rsidR="0098524A" w:rsidRDefault="00861141">
            <w:pPr>
              <w:pStyle w:val="TableParagraph"/>
              <w:spacing w:line="256" w:lineRule="exact"/>
              <w:ind w:left="107"/>
              <w:rPr>
                <w:b/>
                <w:sz w:val="24"/>
              </w:rPr>
            </w:pPr>
            <w:r>
              <w:rPr>
                <w:b/>
                <w:sz w:val="24"/>
              </w:rPr>
              <w:t>Less</w:t>
            </w:r>
            <w:r>
              <w:rPr>
                <w:b/>
                <w:spacing w:val="-9"/>
                <w:sz w:val="24"/>
              </w:rPr>
              <w:t xml:space="preserve"> </w:t>
            </w:r>
            <w:r>
              <w:rPr>
                <w:b/>
                <w:sz w:val="24"/>
              </w:rPr>
              <w:t>Commonly</w:t>
            </w:r>
            <w:r>
              <w:rPr>
                <w:b/>
                <w:spacing w:val="-9"/>
                <w:sz w:val="24"/>
              </w:rPr>
              <w:t xml:space="preserve"> </w:t>
            </w:r>
            <w:r>
              <w:rPr>
                <w:b/>
                <w:sz w:val="24"/>
              </w:rPr>
              <w:t>Taught</w:t>
            </w:r>
            <w:r>
              <w:rPr>
                <w:b/>
                <w:spacing w:val="-11"/>
                <w:sz w:val="24"/>
              </w:rPr>
              <w:t xml:space="preserve"> </w:t>
            </w:r>
            <w:r>
              <w:rPr>
                <w:b/>
                <w:spacing w:val="-2"/>
                <w:sz w:val="24"/>
              </w:rPr>
              <w:t>Language</w:t>
            </w:r>
          </w:p>
        </w:tc>
      </w:tr>
      <w:tr w:rsidR="0098524A" w14:paraId="3AC598AB" w14:textId="77777777">
        <w:trPr>
          <w:trHeight w:val="275"/>
        </w:trPr>
        <w:tc>
          <w:tcPr>
            <w:tcW w:w="1213" w:type="dxa"/>
            <w:tcBorders>
              <w:left w:val="single" w:sz="12" w:space="0" w:color="000000"/>
            </w:tcBorders>
          </w:tcPr>
          <w:p w14:paraId="3AC598A9" w14:textId="77777777" w:rsidR="0098524A" w:rsidRDefault="00861141">
            <w:pPr>
              <w:pStyle w:val="TableParagraph"/>
              <w:spacing w:line="256" w:lineRule="exact"/>
              <w:ind w:left="30"/>
              <w:rPr>
                <w:b/>
                <w:sz w:val="24"/>
              </w:rPr>
            </w:pPr>
            <w:r>
              <w:rPr>
                <w:b/>
                <w:spacing w:val="-5"/>
                <w:sz w:val="24"/>
              </w:rPr>
              <w:t>LW</w:t>
            </w:r>
          </w:p>
        </w:tc>
        <w:tc>
          <w:tcPr>
            <w:tcW w:w="7982" w:type="dxa"/>
            <w:tcBorders>
              <w:right w:val="single" w:sz="12" w:space="0" w:color="000000"/>
            </w:tcBorders>
          </w:tcPr>
          <w:p w14:paraId="3AC598AA" w14:textId="77777777" w:rsidR="0098524A" w:rsidRDefault="00861141">
            <w:pPr>
              <w:pStyle w:val="TableParagraph"/>
              <w:spacing w:line="256" w:lineRule="exact"/>
              <w:ind w:left="107"/>
              <w:rPr>
                <w:b/>
                <w:sz w:val="24"/>
              </w:rPr>
            </w:pPr>
            <w:r>
              <w:rPr>
                <w:b/>
                <w:sz w:val="24"/>
              </w:rPr>
              <w:t>Language</w:t>
            </w:r>
            <w:r>
              <w:rPr>
                <w:b/>
                <w:spacing w:val="-13"/>
                <w:sz w:val="24"/>
              </w:rPr>
              <w:t xml:space="preserve"> </w:t>
            </w:r>
            <w:r>
              <w:rPr>
                <w:b/>
                <w:sz w:val="24"/>
              </w:rPr>
              <w:t>Workshop</w:t>
            </w:r>
            <w:r>
              <w:rPr>
                <w:b/>
                <w:spacing w:val="-10"/>
                <w:sz w:val="24"/>
              </w:rPr>
              <w:t xml:space="preserve"> </w:t>
            </w:r>
            <w:r>
              <w:rPr>
                <w:b/>
                <w:sz w:val="24"/>
              </w:rPr>
              <w:t>(formerly</w:t>
            </w:r>
            <w:r>
              <w:rPr>
                <w:b/>
                <w:spacing w:val="-12"/>
                <w:sz w:val="24"/>
              </w:rPr>
              <w:t xml:space="preserve"> </w:t>
            </w:r>
            <w:r>
              <w:rPr>
                <w:b/>
                <w:spacing w:val="-2"/>
                <w:sz w:val="24"/>
              </w:rPr>
              <w:t>SWSEEL)</w:t>
            </w:r>
          </w:p>
        </w:tc>
      </w:tr>
      <w:tr w:rsidR="0098524A" w14:paraId="3AC598AE" w14:textId="77777777">
        <w:trPr>
          <w:trHeight w:val="275"/>
        </w:trPr>
        <w:tc>
          <w:tcPr>
            <w:tcW w:w="1213" w:type="dxa"/>
            <w:tcBorders>
              <w:left w:val="single" w:sz="12" w:space="0" w:color="000000"/>
            </w:tcBorders>
          </w:tcPr>
          <w:p w14:paraId="3AC598AC" w14:textId="77777777" w:rsidR="0098524A" w:rsidRDefault="00861141">
            <w:pPr>
              <w:pStyle w:val="TableParagraph"/>
              <w:spacing w:line="256" w:lineRule="exact"/>
              <w:ind w:left="30"/>
              <w:rPr>
                <w:b/>
                <w:sz w:val="24"/>
              </w:rPr>
            </w:pPr>
            <w:r>
              <w:rPr>
                <w:b/>
                <w:spacing w:val="-5"/>
                <w:sz w:val="24"/>
              </w:rPr>
              <w:t>MSI</w:t>
            </w:r>
          </w:p>
        </w:tc>
        <w:tc>
          <w:tcPr>
            <w:tcW w:w="7982" w:type="dxa"/>
            <w:tcBorders>
              <w:right w:val="single" w:sz="12" w:space="0" w:color="000000"/>
            </w:tcBorders>
          </w:tcPr>
          <w:p w14:paraId="3AC598AD" w14:textId="77777777" w:rsidR="0098524A" w:rsidRDefault="00861141">
            <w:pPr>
              <w:pStyle w:val="TableParagraph"/>
              <w:spacing w:line="256" w:lineRule="exact"/>
              <w:ind w:left="107"/>
              <w:rPr>
                <w:b/>
                <w:sz w:val="24"/>
              </w:rPr>
            </w:pPr>
            <w:r>
              <w:rPr>
                <w:b/>
                <w:sz w:val="24"/>
              </w:rPr>
              <w:t>Minority</w:t>
            </w:r>
            <w:r>
              <w:rPr>
                <w:b/>
                <w:spacing w:val="-10"/>
                <w:sz w:val="24"/>
              </w:rPr>
              <w:t xml:space="preserve"> </w:t>
            </w:r>
            <w:r>
              <w:rPr>
                <w:b/>
                <w:sz w:val="24"/>
              </w:rPr>
              <w:t>Serving</w:t>
            </w:r>
            <w:r>
              <w:rPr>
                <w:b/>
                <w:spacing w:val="-10"/>
                <w:sz w:val="24"/>
              </w:rPr>
              <w:t xml:space="preserve"> </w:t>
            </w:r>
            <w:r>
              <w:rPr>
                <w:b/>
                <w:spacing w:val="-2"/>
                <w:sz w:val="24"/>
              </w:rPr>
              <w:t>Institution</w:t>
            </w:r>
          </w:p>
        </w:tc>
      </w:tr>
      <w:tr w:rsidR="0098524A" w14:paraId="3AC598B1" w14:textId="77777777">
        <w:trPr>
          <w:trHeight w:val="275"/>
        </w:trPr>
        <w:tc>
          <w:tcPr>
            <w:tcW w:w="1213" w:type="dxa"/>
            <w:tcBorders>
              <w:left w:val="single" w:sz="12" w:space="0" w:color="000000"/>
            </w:tcBorders>
          </w:tcPr>
          <w:p w14:paraId="3AC598AF" w14:textId="77777777" w:rsidR="0098524A" w:rsidRDefault="00861141">
            <w:pPr>
              <w:pStyle w:val="TableParagraph"/>
              <w:spacing w:line="256" w:lineRule="exact"/>
              <w:ind w:left="30"/>
              <w:rPr>
                <w:b/>
                <w:sz w:val="24"/>
              </w:rPr>
            </w:pPr>
            <w:r>
              <w:rPr>
                <w:b/>
                <w:spacing w:val="-5"/>
                <w:sz w:val="24"/>
              </w:rPr>
              <w:t>NRC</w:t>
            </w:r>
          </w:p>
        </w:tc>
        <w:tc>
          <w:tcPr>
            <w:tcW w:w="7982" w:type="dxa"/>
            <w:tcBorders>
              <w:right w:val="single" w:sz="12" w:space="0" w:color="000000"/>
            </w:tcBorders>
          </w:tcPr>
          <w:p w14:paraId="3AC598B0" w14:textId="77777777" w:rsidR="0098524A" w:rsidRDefault="00861141">
            <w:pPr>
              <w:pStyle w:val="TableParagraph"/>
              <w:spacing w:line="256" w:lineRule="exact"/>
              <w:ind w:left="105"/>
              <w:rPr>
                <w:b/>
                <w:sz w:val="24"/>
              </w:rPr>
            </w:pPr>
            <w:r>
              <w:rPr>
                <w:b/>
                <w:sz w:val="24"/>
              </w:rPr>
              <w:t>National</w:t>
            </w:r>
            <w:r>
              <w:rPr>
                <w:b/>
                <w:spacing w:val="-9"/>
                <w:sz w:val="24"/>
              </w:rPr>
              <w:t xml:space="preserve"> </w:t>
            </w:r>
            <w:r>
              <w:rPr>
                <w:b/>
                <w:sz w:val="24"/>
              </w:rPr>
              <w:t>Resource</w:t>
            </w:r>
            <w:r>
              <w:rPr>
                <w:b/>
                <w:spacing w:val="-14"/>
                <w:sz w:val="24"/>
              </w:rPr>
              <w:t xml:space="preserve"> </w:t>
            </w:r>
            <w:r>
              <w:rPr>
                <w:b/>
                <w:spacing w:val="-2"/>
                <w:sz w:val="24"/>
              </w:rPr>
              <w:t>Center</w:t>
            </w:r>
          </w:p>
        </w:tc>
      </w:tr>
      <w:tr w:rsidR="0098524A" w14:paraId="3AC598B4" w14:textId="77777777">
        <w:trPr>
          <w:trHeight w:val="276"/>
        </w:trPr>
        <w:tc>
          <w:tcPr>
            <w:tcW w:w="1213" w:type="dxa"/>
            <w:tcBorders>
              <w:left w:val="single" w:sz="12" w:space="0" w:color="000000"/>
            </w:tcBorders>
          </w:tcPr>
          <w:p w14:paraId="3AC598B2" w14:textId="77777777" w:rsidR="0098524A" w:rsidRDefault="00861141">
            <w:pPr>
              <w:pStyle w:val="TableParagraph"/>
              <w:spacing w:line="256" w:lineRule="exact"/>
              <w:ind w:left="30"/>
              <w:rPr>
                <w:b/>
                <w:sz w:val="24"/>
              </w:rPr>
            </w:pPr>
            <w:r>
              <w:rPr>
                <w:b/>
                <w:spacing w:val="-5"/>
                <w:sz w:val="24"/>
              </w:rPr>
              <w:t>NTT</w:t>
            </w:r>
          </w:p>
        </w:tc>
        <w:tc>
          <w:tcPr>
            <w:tcW w:w="7982" w:type="dxa"/>
            <w:tcBorders>
              <w:right w:val="single" w:sz="12" w:space="0" w:color="000000"/>
            </w:tcBorders>
          </w:tcPr>
          <w:p w14:paraId="3AC598B3" w14:textId="77777777" w:rsidR="0098524A" w:rsidRDefault="00861141">
            <w:pPr>
              <w:pStyle w:val="TableParagraph"/>
              <w:spacing w:line="256" w:lineRule="exact"/>
              <w:ind w:left="106"/>
              <w:rPr>
                <w:b/>
                <w:sz w:val="24"/>
              </w:rPr>
            </w:pPr>
            <w:r>
              <w:rPr>
                <w:b/>
                <w:sz w:val="24"/>
              </w:rPr>
              <w:t>Non-Tenure</w:t>
            </w:r>
            <w:r>
              <w:rPr>
                <w:b/>
                <w:spacing w:val="-15"/>
                <w:sz w:val="24"/>
              </w:rPr>
              <w:t xml:space="preserve"> </w:t>
            </w:r>
            <w:r>
              <w:rPr>
                <w:b/>
                <w:spacing w:val="-4"/>
                <w:sz w:val="24"/>
              </w:rPr>
              <w:t>Track</w:t>
            </w:r>
          </w:p>
        </w:tc>
      </w:tr>
      <w:tr w:rsidR="0098524A" w14:paraId="3AC598B7" w14:textId="77777777">
        <w:trPr>
          <w:trHeight w:val="275"/>
        </w:trPr>
        <w:tc>
          <w:tcPr>
            <w:tcW w:w="1213" w:type="dxa"/>
            <w:tcBorders>
              <w:left w:val="single" w:sz="12" w:space="0" w:color="000000"/>
            </w:tcBorders>
          </w:tcPr>
          <w:p w14:paraId="3AC598B5" w14:textId="77777777" w:rsidR="0098524A" w:rsidRDefault="00861141">
            <w:pPr>
              <w:pStyle w:val="TableParagraph"/>
              <w:spacing w:line="256" w:lineRule="exact"/>
              <w:ind w:left="30"/>
              <w:rPr>
                <w:b/>
                <w:sz w:val="24"/>
              </w:rPr>
            </w:pPr>
            <w:r>
              <w:rPr>
                <w:b/>
                <w:spacing w:val="-5"/>
                <w:sz w:val="24"/>
              </w:rPr>
              <w:t>OPI</w:t>
            </w:r>
          </w:p>
        </w:tc>
        <w:tc>
          <w:tcPr>
            <w:tcW w:w="7982" w:type="dxa"/>
            <w:tcBorders>
              <w:right w:val="single" w:sz="12" w:space="0" w:color="000000"/>
            </w:tcBorders>
          </w:tcPr>
          <w:p w14:paraId="3AC598B6" w14:textId="77777777" w:rsidR="0098524A" w:rsidRDefault="00861141">
            <w:pPr>
              <w:pStyle w:val="TableParagraph"/>
              <w:spacing w:line="256" w:lineRule="exact"/>
              <w:ind w:left="106"/>
              <w:rPr>
                <w:b/>
                <w:sz w:val="24"/>
              </w:rPr>
            </w:pPr>
            <w:r>
              <w:rPr>
                <w:b/>
                <w:sz w:val="24"/>
              </w:rPr>
              <w:t>Oral</w:t>
            </w:r>
            <w:r>
              <w:rPr>
                <w:b/>
                <w:spacing w:val="-11"/>
                <w:sz w:val="24"/>
              </w:rPr>
              <w:t xml:space="preserve"> </w:t>
            </w:r>
            <w:r>
              <w:rPr>
                <w:b/>
                <w:sz w:val="24"/>
              </w:rPr>
              <w:t>Proficiency</w:t>
            </w:r>
            <w:r>
              <w:rPr>
                <w:b/>
                <w:spacing w:val="-10"/>
                <w:sz w:val="24"/>
              </w:rPr>
              <w:t xml:space="preserve"> </w:t>
            </w:r>
            <w:r>
              <w:rPr>
                <w:b/>
                <w:spacing w:val="-2"/>
                <w:sz w:val="24"/>
              </w:rPr>
              <w:t>Interviews</w:t>
            </w:r>
          </w:p>
        </w:tc>
      </w:tr>
      <w:tr w:rsidR="0098524A" w14:paraId="3AC598BA" w14:textId="77777777">
        <w:trPr>
          <w:trHeight w:val="275"/>
        </w:trPr>
        <w:tc>
          <w:tcPr>
            <w:tcW w:w="1213" w:type="dxa"/>
            <w:tcBorders>
              <w:left w:val="single" w:sz="12" w:space="0" w:color="000000"/>
            </w:tcBorders>
          </w:tcPr>
          <w:p w14:paraId="3AC598B8" w14:textId="77777777" w:rsidR="0098524A" w:rsidRDefault="00861141">
            <w:pPr>
              <w:pStyle w:val="TableParagraph"/>
              <w:spacing w:line="256" w:lineRule="exact"/>
              <w:ind w:left="30"/>
              <w:rPr>
                <w:b/>
                <w:sz w:val="24"/>
              </w:rPr>
            </w:pPr>
            <w:r>
              <w:rPr>
                <w:b/>
                <w:spacing w:val="-2"/>
                <w:sz w:val="24"/>
              </w:rPr>
              <w:t>OVPIA</w:t>
            </w:r>
          </w:p>
        </w:tc>
        <w:tc>
          <w:tcPr>
            <w:tcW w:w="7982" w:type="dxa"/>
            <w:tcBorders>
              <w:right w:val="single" w:sz="12" w:space="0" w:color="000000"/>
            </w:tcBorders>
          </w:tcPr>
          <w:p w14:paraId="3AC598B9" w14:textId="77777777" w:rsidR="0098524A" w:rsidRDefault="00861141">
            <w:pPr>
              <w:pStyle w:val="TableParagraph"/>
              <w:spacing w:line="256" w:lineRule="exact"/>
              <w:ind w:left="105"/>
              <w:rPr>
                <w:b/>
                <w:sz w:val="24"/>
              </w:rPr>
            </w:pPr>
            <w:r>
              <w:rPr>
                <w:b/>
                <w:sz w:val="24"/>
              </w:rPr>
              <w:t>Office</w:t>
            </w:r>
            <w:r>
              <w:rPr>
                <w:b/>
                <w:spacing w:val="-9"/>
                <w:sz w:val="24"/>
              </w:rPr>
              <w:t xml:space="preserve"> </w:t>
            </w:r>
            <w:r>
              <w:rPr>
                <w:b/>
                <w:sz w:val="24"/>
              </w:rPr>
              <w:t>of</w:t>
            </w:r>
            <w:r>
              <w:rPr>
                <w:b/>
                <w:spacing w:val="-4"/>
                <w:sz w:val="24"/>
              </w:rPr>
              <w:t xml:space="preserve"> </w:t>
            </w:r>
            <w:r>
              <w:rPr>
                <w:b/>
                <w:sz w:val="24"/>
              </w:rPr>
              <w:t>the</w:t>
            </w:r>
            <w:r>
              <w:rPr>
                <w:b/>
                <w:spacing w:val="-6"/>
                <w:sz w:val="24"/>
              </w:rPr>
              <w:t xml:space="preserve"> </w:t>
            </w:r>
            <w:r>
              <w:rPr>
                <w:b/>
                <w:sz w:val="24"/>
              </w:rPr>
              <w:t>Vice</w:t>
            </w:r>
            <w:r>
              <w:rPr>
                <w:b/>
                <w:spacing w:val="-9"/>
                <w:sz w:val="24"/>
              </w:rPr>
              <w:t xml:space="preserve"> </w:t>
            </w:r>
            <w:r>
              <w:rPr>
                <w:b/>
                <w:sz w:val="24"/>
              </w:rPr>
              <w:t>President</w:t>
            </w:r>
            <w:r>
              <w:rPr>
                <w:b/>
                <w:spacing w:val="-7"/>
                <w:sz w:val="24"/>
              </w:rPr>
              <w:t xml:space="preserve"> </w:t>
            </w:r>
            <w:r>
              <w:rPr>
                <w:b/>
                <w:sz w:val="24"/>
              </w:rPr>
              <w:t>for</w:t>
            </w:r>
            <w:r>
              <w:rPr>
                <w:b/>
                <w:spacing w:val="-8"/>
                <w:sz w:val="24"/>
              </w:rPr>
              <w:t xml:space="preserve"> </w:t>
            </w:r>
            <w:r>
              <w:rPr>
                <w:b/>
                <w:sz w:val="24"/>
              </w:rPr>
              <w:t>International</w:t>
            </w:r>
            <w:r>
              <w:rPr>
                <w:b/>
                <w:spacing w:val="-7"/>
                <w:sz w:val="24"/>
              </w:rPr>
              <w:t xml:space="preserve"> </w:t>
            </w:r>
            <w:r>
              <w:rPr>
                <w:b/>
                <w:spacing w:val="-2"/>
                <w:sz w:val="24"/>
              </w:rPr>
              <w:t>Affairs</w:t>
            </w:r>
          </w:p>
        </w:tc>
      </w:tr>
      <w:tr w:rsidR="0098524A" w14:paraId="3AC598BD" w14:textId="77777777">
        <w:trPr>
          <w:trHeight w:val="275"/>
        </w:trPr>
        <w:tc>
          <w:tcPr>
            <w:tcW w:w="1213" w:type="dxa"/>
            <w:tcBorders>
              <w:left w:val="single" w:sz="12" w:space="0" w:color="000000"/>
            </w:tcBorders>
          </w:tcPr>
          <w:p w14:paraId="3AC598BB" w14:textId="77777777" w:rsidR="0098524A" w:rsidRDefault="00861141">
            <w:pPr>
              <w:pStyle w:val="TableParagraph"/>
              <w:spacing w:line="256" w:lineRule="exact"/>
              <w:ind w:left="30"/>
              <w:rPr>
                <w:b/>
                <w:sz w:val="24"/>
              </w:rPr>
            </w:pPr>
            <w:r>
              <w:rPr>
                <w:b/>
                <w:spacing w:val="-4"/>
                <w:sz w:val="24"/>
              </w:rPr>
              <w:t>PALS</w:t>
            </w:r>
          </w:p>
        </w:tc>
        <w:tc>
          <w:tcPr>
            <w:tcW w:w="7982" w:type="dxa"/>
            <w:tcBorders>
              <w:right w:val="single" w:sz="12" w:space="0" w:color="000000"/>
            </w:tcBorders>
          </w:tcPr>
          <w:p w14:paraId="3AC598BC" w14:textId="77777777" w:rsidR="0098524A" w:rsidRDefault="00861141">
            <w:pPr>
              <w:pStyle w:val="TableParagraph"/>
              <w:spacing w:line="256" w:lineRule="exact"/>
              <w:ind w:left="106"/>
              <w:rPr>
                <w:b/>
                <w:sz w:val="24"/>
              </w:rPr>
            </w:pPr>
            <w:r>
              <w:rPr>
                <w:b/>
                <w:sz w:val="24"/>
              </w:rPr>
              <w:t>Post</w:t>
            </w:r>
            <w:r>
              <w:rPr>
                <w:b/>
                <w:spacing w:val="-9"/>
                <w:sz w:val="24"/>
              </w:rPr>
              <w:t xml:space="preserve"> </w:t>
            </w:r>
            <w:r>
              <w:rPr>
                <w:b/>
                <w:sz w:val="24"/>
              </w:rPr>
              <w:t>Advanced</w:t>
            </w:r>
            <w:r>
              <w:rPr>
                <w:b/>
                <w:spacing w:val="-10"/>
                <w:sz w:val="24"/>
              </w:rPr>
              <w:t xml:space="preserve"> </w:t>
            </w:r>
            <w:r>
              <w:rPr>
                <w:b/>
                <w:sz w:val="24"/>
              </w:rPr>
              <w:t>Language</w:t>
            </w:r>
            <w:r>
              <w:rPr>
                <w:b/>
                <w:spacing w:val="-10"/>
                <w:sz w:val="24"/>
              </w:rPr>
              <w:t xml:space="preserve"> </w:t>
            </w:r>
            <w:r>
              <w:rPr>
                <w:b/>
                <w:spacing w:val="-2"/>
                <w:sz w:val="24"/>
              </w:rPr>
              <w:t>Study</w:t>
            </w:r>
          </w:p>
        </w:tc>
      </w:tr>
      <w:tr w:rsidR="0098524A" w14:paraId="3AC598C0" w14:textId="77777777">
        <w:trPr>
          <w:trHeight w:val="275"/>
        </w:trPr>
        <w:tc>
          <w:tcPr>
            <w:tcW w:w="1213" w:type="dxa"/>
            <w:tcBorders>
              <w:left w:val="single" w:sz="12" w:space="0" w:color="000000"/>
            </w:tcBorders>
          </w:tcPr>
          <w:p w14:paraId="3AC598BE" w14:textId="77777777" w:rsidR="0098524A" w:rsidRDefault="00861141">
            <w:pPr>
              <w:pStyle w:val="TableParagraph"/>
              <w:spacing w:line="256" w:lineRule="exact"/>
              <w:ind w:left="30"/>
              <w:rPr>
                <w:b/>
                <w:sz w:val="24"/>
              </w:rPr>
            </w:pPr>
            <w:r>
              <w:rPr>
                <w:b/>
                <w:spacing w:val="-5"/>
                <w:sz w:val="24"/>
              </w:rPr>
              <w:t>PD</w:t>
            </w:r>
          </w:p>
        </w:tc>
        <w:tc>
          <w:tcPr>
            <w:tcW w:w="7982" w:type="dxa"/>
            <w:tcBorders>
              <w:right w:val="single" w:sz="12" w:space="0" w:color="000000"/>
            </w:tcBorders>
          </w:tcPr>
          <w:p w14:paraId="3AC598BF" w14:textId="77777777" w:rsidR="0098524A" w:rsidRDefault="00861141">
            <w:pPr>
              <w:pStyle w:val="TableParagraph"/>
              <w:spacing w:line="256" w:lineRule="exact"/>
              <w:ind w:left="105"/>
              <w:rPr>
                <w:b/>
                <w:sz w:val="24"/>
              </w:rPr>
            </w:pPr>
            <w:r>
              <w:rPr>
                <w:b/>
                <w:sz w:val="24"/>
              </w:rPr>
              <w:t>Professional</w:t>
            </w:r>
            <w:r>
              <w:rPr>
                <w:b/>
                <w:spacing w:val="-12"/>
                <w:sz w:val="24"/>
              </w:rPr>
              <w:t xml:space="preserve"> </w:t>
            </w:r>
            <w:r>
              <w:rPr>
                <w:b/>
                <w:spacing w:val="-2"/>
                <w:sz w:val="24"/>
              </w:rPr>
              <w:t>Development</w:t>
            </w:r>
          </w:p>
        </w:tc>
      </w:tr>
      <w:tr w:rsidR="0098524A" w14:paraId="3AC598C3" w14:textId="77777777">
        <w:trPr>
          <w:trHeight w:val="276"/>
        </w:trPr>
        <w:tc>
          <w:tcPr>
            <w:tcW w:w="1213" w:type="dxa"/>
            <w:tcBorders>
              <w:left w:val="single" w:sz="12" w:space="0" w:color="000000"/>
            </w:tcBorders>
          </w:tcPr>
          <w:p w14:paraId="3AC598C1" w14:textId="77777777" w:rsidR="0098524A" w:rsidRDefault="00861141">
            <w:pPr>
              <w:pStyle w:val="TableParagraph"/>
              <w:spacing w:line="256" w:lineRule="exact"/>
              <w:ind w:left="30"/>
              <w:rPr>
                <w:b/>
                <w:sz w:val="24"/>
              </w:rPr>
            </w:pPr>
            <w:r>
              <w:rPr>
                <w:b/>
                <w:spacing w:val="-2"/>
                <w:sz w:val="24"/>
              </w:rPr>
              <w:t>PRGIM</w:t>
            </w:r>
          </w:p>
        </w:tc>
        <w:tc>
          <w:tcPr>
            <w:tcW w:w="7982" w:type="dxa"/>
            <w:tcBorders>
              <w:right w:val="single" w:sz="12" w:space="0" w:color="000000"/>
            </w:tcBorders>
          </w:tcPr>
          <w:p w14:paraId="3AC598C2" w14:textId="77777777" w:rsidR="0098524A" w:rsidRDefault="00861141">
            <w:pPr>
              <w:pStyle w:val="TableParagraph"/>
              <w:spacing w:line="256" w:lineRule="exact"/>
              <w:ind w:left="106"/>
              <w:rPr>
                <w:b/>
                <w:sz w:val="24"/>
              </w:rPr>
            </w:pPr>
            <w:r>
              <w:rPr>
                <w:b/>
                <w:sz w:val="24"/>
              </w:rPr>
              <w:t>Public,</w:t>
            </w:r>
            <w:r>
              <w:rPr>
                <w:b/>
                <w:spacing w:val="-10"/>
                <w:sz w:val="24"/>
              </w:rPr>
              <w:t xml:space="preserve"> </w:t>
            </w:r>
            <w:r>
              <w:rPr>
                <w:b/>
                <w:sz w:val="24"/>
              </w:rPr>
              <w:t>Regional</w:t>
            </w:r>
            <w:r>
              <w:rPr>
                <w:b/>
                <w:spacing w:val="-9"/>
                <w:sz w:val="24"/>
              </w:rPr>
              <w:t xml:space="preserve"> </w:t>
            </w:r>
            <w:r>
              <w:rPr>
                <w:b/>
                <w:sz w:val="24"/>
              </w:rPr>
              <w:t>and</w:t>
            </w:r>
            <w:r>
              <w:rPr>
                <w:b/>
                <w:spacing w:val="-6"/>
                <w:sz w:val="24"/>
              </w:rPr>
              <w:t xml:space="preserve"> </w:t>
            </w:r>
            <w:r>
              <w:rPr>
                <w:b/>
                <w:sz w:val="24"/>
              </w:rPr>
              <w:t>Global</w:t>
            </w:r>
            <w:r>
              <w:rPr>
                <w:b/>
                <w:spacing w:val="-7"/>
                <w:sz w:val="24"/>
              </w:rPr>
              <w:t xml:space="preserve"> </w:t>
            </w:r>
            <w:r>
              <w:rPr>
                <w:b/>
                <w:sz w:val="24"/>
              </w:rPr>
              <w:t>Initiatives</w:t>
            </w:r>
            <w:r>
              <w:rPr>
                <w:b/>
                <w:spacing w:val="-9"/>
                <w:sz w:val="24"/>
              </w:rPr>
              <w:t xml:space="preserve"> </w:t>
            </w:r>
            <w:r>
              <w:rPr>
                <w:b/>
                <w:spacing w:val="-2"/>
                <w:sz w:val="24"/>
              </w:rPr>
              <w:t>Manager</w:t>
            </w:r>
          </w:p>
        </w:tc>
      </w:tr>
      <w:tr w:rsidR="0098524A" w14:paraId="3AC598C6" w14:textId="77777777">
        <w:trPr>
          <w:trHeight w:val="275"/>
        </w:trPr>
        <w:tc>
          <w:tcPr>
            <w:tcW w:w="1213" w:type="dxa"/>
            <w:tcBorders>
              <w:left w:val="single" w:sz="12" w:space="0" w:color="000000"/>
            </w:tcBorders>
          </w:tcPr>
          <w:p w14:paraId="3AC598C4" w14:textId="77777777" w:rsidR="0098524A" w:rsidRDefault="00861141">
            <w:pPr>
              <w:pStyle w:val="TableParagraph"/>
              <w:spacing w:line="256" w:lineRule="exact"/>
              <w:ind w:left="30"/>
              <w:rPr>
                <w:b/>
                <w:sz w:val="24"/>
              </w:rPr>
            </w:pPr>
            <w:r>
              <w:rPr>
                <w:b/>
                <w:spacing w:val="-4"/>
                <w:sz w:val="24"/>
              </w:rPr>
              <w:t>REEI</w:t>
            </w:r>
          </w:p>
        </w:tc>
        <w:tc>
          <w:tcPr>
            <w:tcW w:w="7982" w:type="dxa"/>
            <w:tcBorders>
              <w:right w:val="single" w:sz="12" w:space="0" w:color="000000"/>
            </w:tcBorders>
          </w:tcPr>
          <w:p w14:paraId="3AC598C5" w14:textId="77777777" w:rsidR="0098524A" w:rsidRDefault="00861141">
            <w:pPr>
              <w:pStyle w:val="TableParagraph"/>
              <w:spacing w:line="256" w:lineRule="exact"/>
              <w:ind w:left="105"/>
              <w:rPr>
                <w:b/>
                <w:sz w:val="24"/>
              </w:rPr>
            </w:pPr>
            <w:r>
              <w:rPr>
                <w:b/>
                <w:sz w:val="24"/>
              </w:rPr>
              <w:t>Robert</w:t>
            </w:r>
            <w:r>
              <w:rPr>
                <w:b/>
                <w:spacing w:val="-7"/>
                <w:sz w:val="24"/>
              </w:rPr>
              <w:t xml:space="preserve"> </w:t>
            </w:r>
            <w:r>
              <w:rPr>
                <w:b/>
                <w:sz w:val="24"/>
              </w:rPr>
              <w:t>F</w:t>
            </w:r>
            <w:r>
              <w:rPr>
                <w:b/>
                <w:spacing w:val="-9"/>
                <w:sz w:val="24"/>
              </w:rPr>
              <w:t xml:space="preserve"> </w:t>
            </w:r>
            <w:r>
              <w:rPr>
                <w:b/>
                <w:sz w:val="24"/>
              </w:rPr>
              <w:t>Byrnes</w:t>
            </w:r>
            <w:r>
              <w:rPr>
                <w:b/>
                <w:spacing w:val="-6"/>
                <w:sz w:val="24"/>
              </w:rPr>
              <w:t xml:space="preserve"> </w:t>
            </w:r>
            <w:r>
              <w:rPr>
                <w:b/>
                <w:sz w:val="24"/>
              </w:rPr>
              <w:t>Russian</w:t>
            </w:r>
            <w:r>
              <w:rPr>
                <w:b/>
                <w:spacing w:val="-7"/>
                <w:sz w:val="24"/>
              </w:rPr>
              <w:t xml:space="preserve"> </w:t>
            </w:r>
            <w:r>
              <w:rPr>
                <w:b/>
                <w:sz w:val="24"/>
              </w:rPr>
              <w:t>and</w:t>
            </w:r>
            <w:r>
              <w:rPr>
                <w:b/>
                <w:spacing w:val="-3"/>
                <w:sz w:val="24"/>
              </w:rPr>
              <w:t xml:space="preserve"> </w:t>
            </w:r>
            <w:r>
              <w:rPr>
                <w:b/>
                <w:sz w:val="24"/>
              </w:rPr>
              <w:t>East</w:t>
            </w:r>
            <w:r>
              <w:rPr>
                <w:b/>
                <w:spacing w:val="-6"/>
                <w:sz w:val="24"/>
              </w:rPr>
              <w:t xml:space="preserve"> </w:t>
            </w:r>
            <w:r>
              <w:rPr>
                <w:b/>
                <w:sz w:val="24"/>
              </w:rPr>
              <w:t>European</w:t>
            </w:r>
            <w:r>
              <w:rPr>
                <w:b/>
                <w:spacing w:val="-7"/>
                <w:sz w:val="24"/>
              </w:rPr>
              <w:t xml:space="preserve"> </w:t>
            </w:r>
            <w:r>
              <w:rPr>
                <w:b/>
                <w:spacing w:val="-2"/>
                <w:sz w:val="24"/>
              </w:rPr>
              <w:t>Institute</w:t>
            </w:r>
          </w:p>
        </w:tc>
      </w:tr>
      <w:tr w:rsidR="0098524A" w14:paraId="3AC598C9" w14:textId="77777777">
        <w:trPr>
          <w:trHeight w:val="275"/>
        </w:trPr>
        <w:tc>
          <w:tcPr>
            <w:tcW w:w="1213" w:type="dxa"/>
            <w:tcBorders>
              <w:left w:val="single" w:sz="12" w:space="0" w:color="000000"/>
            </w:tcBorders>
          </w:tcPr>
          <w:p w14:paraId="3AC598C7" w14:textId="77777777" w:rsidR="0098524A" w:rsidRDefault="00861141">
            <w:pPr>
              <w:pStyle w:val="TableParagraph"/>
              <w:spacing w:line="256" w:lineRule="exact"/>
              <w:ind w:left="30"/>
              <w:rPr>
                <w:b/>
                <w:sz w:val="24"/>
              </w:rPr>
            </w:pPr>
            <w:r>
              <w:rPr>
                <w:b/>
                <w:spacing w:val="-5"/>
                <w:sz w:val="24"/>
              </w:rPr>
              <w:t>SoE</w:t>
            </w:r>
          </w:p>
        </w:tc>
        <w:tc>
          <w:tcPr>
            <w:tcW w:w="7982" w:type="dxa"/>
            <w:tcBorders>
              <w:right w:val="single" w:sz="12" w:space="0" w:color="000000"/>
            </w:tcBorders>
          </w:tcPr>
          <w:p w14:paraId="3AC598C8" w14:textId="77777777" w:rsidR="0098524A" w:rsidRDefault="00861141">
            <w:pPr>
              <w:pStyle w:val="TableParagraph"/>
              <w:spacing w:line="256" w:lineRule="exact"/>
              <w:ind w:left="105"/>
              <w:rPr>
                <w:b/>
                <w:sz w:val="24"/>
              </w:rPr>
            </w:pPr>
            <w:r>
              <w:rPr>
                <w:b/>
                <w:sz w:val="24"/>
              </w:rPr>
              <w:t>School</w:t>
            </w:r>
            <w:r>
              <w:rPr>
                <w:b/>
                <w:spacing w:val="-4"/>
                <w:sz w:val="24"/>
              </w:rPr>
              <w:t xml:space="preserve"> </w:t>
            </w:r>
            <w:r>
              <w:rPr>
                <w:b/>
                <w:sz w:val="24"/>
              </w:rPr>
              <w:t>of</w:t>
            </w:r>
            <w:r>
              <w:rPr>
                <w:b/>
                <w:spacing w:val="-6"/>
                <w:sz w:val="24"/>
              </w:rPr>
              <w:t xml:space="preserve"> </w:t>
            </w:r>
            <w:r>
              <w:rPr>
                <w:b/>
                <w:spacing w:val="-2"/>
                <w:sz w:val="24"/>
              </w:rPr>
              <w:t>Education</w:t>
            </w:r>
          </w:p>
        </w:tc>
      </w:tr>
      <w:tr w:rsidR="0098524A" w14:paraId="3AC598CC" w14:textId="77777777">
        <w:trPr>
          <w:trHeight w:val="275"/>
        </w:trPr>
        <w:tc>
          <w:tcPr>
            <w:tcW w:w="1213" w:type="dxa"/>
            <w:tcBorders>
              <w:left w:val="single" w:sz="12" w:space="0" w:color="000000"/>
            </w:tcBorders>
          </w:tcPr>
          <w:p w14:paraId="3AC598CA" w14:textId="77777777" w:rsidR="0098524A" w:rsidRDefault="00861141">
            <w:pPr>
              <w:pStyle w:val="TableParagraph"/>
              <w:spacing w:line="256" w:lineRule="exact"/>
              <w:ind w:left="30"/>
              <w:rPr>
                <w:b/>
                <w:sz w:val="24"/>
              </w:rPr>
            </w:pPr>
            <w:r>
              <w:rPr>
                <w:b/>
                <w:spacing w:val="-2"/>
                <w:sz w:val="24"/>
              </w:rPr>
              <w:t>SRIFIAS</w:t>
            </w:r>
          </w:p>
        </w:tc>
        <w:tc>
          <w:tcPr>
            <w:tcW w:w="7982" w:type="dxa"/>
            <w:tcBorders>
              <w:right w:val="single" w:sz="12" w:space="0" w:color="000000"/>
            </w:tcBorders>
          </w:tcPr>
          <w:p w14:paraId="3AC598CB" w14:textId="77777777" w:rsidR="0098524A" w:rsidRDefault="00861141">
            <w:pPr>
              <w:pStyle w:val="TableParagraph"/>
              <w:spacing w:line="256" w:lineRule="exact"/>
              <w:ind w:left="106"/>
              <w:rPr>
                <w:b/>
                <w:sz w:val="24"/>
              </w:rPr>
            </w:pPr>
            <w:r>
              <w:rPr>
                <w:b/>
                <w:sz w:val="24"/>
              </w:rPr>
              <w:t>Sinor</w:t>
            </w:r>
            <w:r>
              <w:rPr>
                <w:b/>
                <w:spacing w:val="-10"/>
                <w:sz w:val="24"/>
              </w:rPr>
              <w:t xml:space="preserve"> </w:t>
            </w:r>
            <w:r>
              <w:rPr>
                <w:b/>
                <w:sz w:val="24"/>
              </w:rPr>
              <w:t>Research</w:t>
            </w:r>
            <w:r>
              <w:rPr>
                <w:b/>
                <w:spacing w:val="-8"/>
                <w:sz w:val="24"/>
              </w:rPr>
              <w:t xml:space="preserve"> </w:t>
            </w:r>
            <w:r>
              <w:rPr>
                <w:b/>
                <w:sz w:val="24"/>
              </w:rPr>
              <w:t>Institute</w:t>
            </w:r>
            <w:r>
              <w:rPr>
                <w:b/>
                <w:spacing w:val="-8"/>
                <w:sz w:val="24"/>
              </w:rPr>
              <w:t xml:space="preserve"> </w:t>
            </w:r>
            <w:r>
              <w:rPr>
                <w:b/>
                <w:sz w:val="24"/>
              </w:rPr>
              <w:t>for</w:t>
            </w:r>
            <w:r>
              <w:rPr>
                <w:b/>
                <w:spacing w:val="-7"/>
                <w:sz w:val="24"/>
              </w:rPr>
              <w:t xml:space="preserve"> </w:t>
            </w:r>
            <w:r>
              <w:rPr>
                <w:b/>
                <w:sz w:val="24"/>
              </w:rPr>
              <w:t>Inner</w:t>
            </w:r>
            <w:r>
              <w:rPr>
                <w:b/>
                <w:spacing w:val="-7"/>
                <w:sz w:val="24"/>
              </w:rPr>
              <w:t xml:space="preserve"> </w:t>
            </w:r>
            <w:r>
              <w:rPr>
                <w:b/>
                <w:sz w:val="24"/>
              </w:rPr>
              <w:t>Asian</w:t>
            </w:r>
            <w:r>
              <w:rPr>
                <w:b/>
                <w:spacing w:val="-8"/>
                <w:sz w:val="24"/>
              </w:rPr>
              <w:t xml:space="preserve"> </w:t>
            </w:r>
            <w:r>
              <w:rPr>
                <w:b/>
                <w:spacing w:val="-2"/>
                <w:sz w:val="24"/>
              </w:rPr>
              <w:t>Studies</w:t>
            </w:r>
          </w:p>
        </w:tc>
      </w:tr>
      <w:tr w:rsidR="0098524A" w14:paraId="3AC598CF" w14:textId="77777777">
        <w:trPr>
          <w:trHeight w:val="275"/>
        </w:trPr>
        <w:tc>
          <w:tcPr>
            <w:tcW w:w="1213" w:type="dxa"/>
            <w:tcBorders>
              <w:left w:val="single" w:sz="12" w:space="0" w:color="000000"/>
            </w:tcBorders>
          </w:tcPr>
          <w:p w14:paraId="3AC598CD" w14:textId="77777777" w:rsidR="0098524A" w:rsidRDefault="00861141">
            <w:pPr>
              <w:pStyle w:val="TableParagraph"/>
              <w:spacing w:line="256" w:lineRule="exact"/>
              <w:ind w:left="30"/>
              <w:rPr>
                <w:b/>
                <w:sz w:val="24"/>
              </w:rPr>
            </w:pPr>
            <w:r>
              <w:rPr>
                <w:b/>
                <w:spacing w:val="-2"/>
                <w:sz w:val="24"/>
              </w:rPr>
              <w:t>STLCC</w:t>
            </w:r>
          </w:p>
        </w:tc>
        <w:tc>
          <w:tcPr>
            <w:tcW w:w="7982" w:type="dxa"/>
            <w:tcBorders>
              <w:right w:val="single" w:sz="12" w:space="0" w:color="000000"/>
            </w:tcBorders>
          </w:tcPr>
          <w:p w14:paraId="3AC598CE" w14:textId="77777777" w:rsidR="0098524A" w:rsidRDefault="00861141">
            <w:pPr>
              <w:pStyle w:val="TableParagraph"/>
              <w:spacing w:line="256" w:lineRule="exact"/>
              <w:ind w:left="105"/>
              <w:rPr>
                <w:b/>
                <w:sz w:val="24"/>
              </w:rPr>
            </w:pPr>
            <w:r>
              <w:rPr>
                <w:b/>
                <w:sz w:val="24"/>
              </w:rPr>
              <w:t>St.</w:t>
            </w:r>
            <w:r>
              <w:rPr>
                <w:b/>
                <w:spacing w:val="-8"/>
                <w:sz w:val="24"/>
              </w:rPr>
              <w:t xml:space="preserve"> </w:t>
            </w:r>
            <w:r>
              <w:rPr>
                <w:b/>
                <w:sz w:val="24"/>
              </w:rPr>
              <w:t>Louis</w:t>
            </w:r>
            <w:r>
              <w:rPr>
                <w:b/>
                <w:spacing w:val="-5"/>
                <w:sz w:val="24"/>
              </w:rPr>
              <w:t xml:space="preserve"> </w:t>
            </w:r>
            <w:r>
              <w:rPr>
                <w:b/>
                <w:sz w:val="24"/>
              </w:rPr>
              <w:t>Community</w:t>
            </w:r>
            <w:r>
              <w:rPr>
                <w:b/>
                <w:spacing w:val="-8"/>
                <w:sz w:val="24"/>
              </w:rPr>
              <w:t xml:space="preserve"> </w:t>
            </w:r>
            <w:r>
              <w:rPr>
                <w:b/>
                <w:spacing w:val="-2"/>
                <w:sz w:val="24"/>
              </w:rPr>
              <w:t>College</w:t>
            </w:r>
          </w:p>
        </w:tc>
      </w:tr>
      <w:tr w:rsidR="0098524A" w14:paraId="3AC598D2" w14:textId="77777777">
        <w:trPr>
          <w:trHeight w:val="276"/>
        </w:trPr>
        <w:tc>
          <w:tcPr>
            <w:tcW w:w="1213" w:type="dxa"/>
            <w:tcBorders>
              <w:left w:val="single" w:sz="12" w:space="0" w:color="000000"/>
            </w:tcBorders>
          </w:tcPr>
          <w:p w14:paraId="3AC598D0" w14:textId="77777777" w:rsidR="0098524A" w:rsidRDefault="00861141">
            <w:pPr>
              <w:pStyle w:val="TableParagraph"/>
              <w:spacing w:line="256" w:lineRule="exact"/>
              <w:ind w:left="30"/>
              <w:rPr>
                <w:b/>
                <w:sz w:val="24"/>
              </w:rPr>
            </w:pPr>
            <w:r>
              <w:rPr>
                <w:b/>
                <w:spacing w:val="-4"/>
                <w:sz w:val="24"/>
              </w:rPr>
              <w:t>TPMA</w:t>
            </w:r>
          </w:p>
        </w:tc>
        <w:tc>
          <w:tcPr>
            <w:tcW w:w="7982" w:type="dxa"/>
            <w:tcBorders>
              <w:right w:val="single" w:sz="12" w:space="0" w:color="000000"/>
            </w:tcBorders>
          </w:tcPr>
          <w:p w14:paraId="3AC598D1" w14:textId="77777777" w:rsidR="0098524A" w:rsidRDefault="00861141">
            <w:pPr>
              <w:pStyle w:val="TableParagraph"/>
              <w:spacing w:line="256" w:lineRule="exact"/>
              <w:ind w:left="106"/>
              <w:rPr>
                <w:b/>
                <w:sz w:val="24"/>
              </w:rPr>
            </w:pPr>
            <w:r>
              <w:rPr>
                <w:b/>
                <w:sz w:val="24"/>
              </w:rPr>
              <w:t>Thomas</w:t>
            </w:r>
            <w:r>
              <w:rPr>
                <w:b/>
                <w:spacing w:val="-6"/>
                <w:sz w:val="24"/>
              </w:rPr>
              <w:t xml:space="preserve"> </w:t>
            </w:r>
            <w:r>
              <w:rPr>
                <w:b/>
                <w:sz w:val="24"/>
              </w:rPr>
              <w:t>P</w:t>
            </w:r>
            <w:r>
              <w:rPr>
                <w:b/>
                <w:spacing w:val="-5"/>
                <w:sz w:val="24"/>
              </w:rPr>
              <w:t xml:space="preserve"> </w:t>
            </w:r>
            <w:r>
              <w:rPr>
                <w:b/>
                <w:sz w:val="24"/>
              </w:rPr>
              <w:t>Miller</w:t>
            </w:r>
            <w:r>
              <w:rPr>
                <w:b/>
                <w:spacing w:val="-7"/>
                <w:sz w:val="24"/>
              </w:rPr>
              <w:t xml:space="preserve"> </w:t>
            </w:r>
            <w:r>
              <w:rPr>
                <w:b/>
                <w:sz w:val="24"/>
              </w:rPr>
              <w:t>&amp;</w:t>
            </w:r>
            <w:r>
              <w:rPr>
                <w:b/>
                <w:spacing w:val="-6"/>
                <w:sz w:val="24"/>
              </w:rPr>
              <w:t xml:space="preserve"> </w:t>
            </w:r>
            <w:r>
              <w:rPr>
                <w:b/>
                <w:spacing w:val="-2"/>
                <w:sz w:val="24"/>
              </w:rPr>
              <w:t>Associates</w:t>
            </w:r>
          </w:p>
        </w:tc>
      </w:tr>
      <w:tr w:rsidR="0098524A" w14:paraId="3AC598D5" w14:textId="77777777">
        <w:trPr>
          <w:trHeight w:val="275"/>
        </w:trPr>
        <w:tc>
          <w:tcPr>
            <w:tcW w:w="1213" w:type="dxa"/>
            <w:tcBorders>
              <w:left w:val="single" w:sz="12" w:space="0" w:color="000000"/>
            </w:tcBorders>
          </w:tcPr>
          <w:p w14:paraId="3AC598D3" w14:textId="77777777" w:rsidR="0098524A" w:rsidRDefault="00861141">
            <w:pPr>
              <w:pStyle w:val="TableParagraph"/>
              <w:spacing w:line="256" w:lineRule="exact"/>
              <w:ind w:left="30"/>
              <w:rPr>
                <w:b/>
                <w:sz w:val="24"/>
              </w:rPr>
            </w:pPr>
            <w:r>
              <w:rPr>
                <w:b/>
                <w:w w:val="99"/>
                <w:sz w:val="24"/>
              </w:rPr>
              <w:t>U</w:t>
            </w:r>
          </w:p>
        </w:tc>
        <w:tc>
          <w:tcPr>
            <w:tcW w:w="7982" w:type="dxa"/>
            <w:tcBorders>
              <w:right w:val="single" w:sz="12" w:space="0" w:color="000000"/>
            </w:tcBorders>
          </w:tcPr>
          <w:p w14:paraId="3AC598D4" w14:textId="77777777" w:rsidR="0098524A" w:rsidRDefault="00861141">
            <w:pPr>
              <w:pStyle w:val="TableParagraph"/>
              <w:spacing w:line="256" w:lineRule="exact"/>
              <w:ind w:left="107"/>
              <w:rPr>
                <w:b/>
                <w:sz w:val="24"/>
              </w:rPr>
            </w:pPr>
            <w:r>
              <w:rPr>
                <w:b/>
                <w:spacing w:val="-2"/>
                <w:sz w:val="24"/>
              </w:rPr>
              <w:t>University</w:t>
            </w:r>
          </w:p>
        </w:tc>
      </w:tr>
      <w:tr w:rsidR="0098524A" w14:paraId="3AC598D8" w14:textId="77777777">
        <w:trPr>
          <w:trHeight w:val="273"/>
        </w:trPr>
        <w:tc>
          <w:tcPr>
            <w:tcW w:w="1213" w:type="dxa"/>
            <w:tcBorders>
              <w:left w:val="single" w:sz="12" w:space="0" w:color="000000"/>
              <w:bottom w:val="single" w:sz="12" w:space="0" w:color="000000"/>
            </w:tcBorders>
          </w:tcPr>
          <w:p w14:paraId="3AC598D6" w14:textId="77777777" w:rsidR="0098524A" w:rsidRDefault="00861141">
            <w:pPr>
              <w:pStyle w:val="TableParagraph"/>
              <w:spacing w:line="253" w:lineRule="exact"/>
              <w:ind w:left="30"/>
              <w:rPr>
                <w:b/>
                <w:sz w:val="24"/>
              </w:rPr>
            </w:pPr>
            <w:r>
              <w:rPr>
                <w:b/>
                <w:spacing w:val="-2"/>
                <w:sz w:val="24"/>
              </w:rPr>
              <w:t>Y1-</w:t>
            </w:r>
            <w:r>
              <w:rPr>
                <w:b/>
                <w:spacing w:val="-10"/>
                <w:sz w:val="24"/>
              </w:rPr>
              <w:t>4</w:t>
            </w:r>
          </w:p>
        </w:tc>
        <w:tc>
          <w:tcPr>
            <w:tcW w:w="7982" w:type="dxa"/>
            <w:tcBorders>
              <w:bottom w:val="single" w:sz="12" w:space="0" w:color="000000"/>
              <w:right w:val="single" w:sz="12" w:space="0" w:color="000000"/>
            </w:tcBorders>
          </w:tcPr>
          <w:p w14:paraId="3AC598D7" w14:textId="77777777" w:rsidR="0098524A" w:rsidRDefault="00861141">
            <w:pPr>
              <w:pStyle w:val="TableParagraph"/>
              <w:spacing w:line="253" w:lineRule="exact"/>
              <w:ind w:left="105"/>
              <w:rPr>
                <w:b/>
                <w:sz w:val="24"/>
              </w:rPr>
            </w:pPr>
            <w:r>
              <w:rPr>
                <w:b/>
                <w:sz w:val="24"/>
              </w:rPr>
              <w:t>Year</w:t>
            </w:r>
            <w:r>
              <w:rPr>
                <w:b/>
                <w:spacing w:val="-7"/>
                <w:sz w:val="24"/>
              </w:rPr>
              <w:t xml:space="preserve"> </w:t>
            </w:r>
            <w:r>
              <w:rPr>
                <w:b/>
                <w:sz w:val="24"/>
              </w:rPr>
              <w:t>of</w:t>
            </w:r>
            <w:r>
              <w:rPr>
                <w:b/>
                <w:spacing w:val="-5"/>
                <w:sz w:val="24"/>
              </w:rPr>
              <w:t xml:space="preserve"> </w:t>
            </w:r>
            <w:r>
              <w:rPr>
                <w:b/>
                <w:sz w:val="24"/>
              </w:rPr>
              <w:t>Title</w:t>
            </w:r>
            <w:r>
              <w:rPr>
                <w:b/>
                <w:spacing w:val="-6"/>
                <w:sz w:val="24"/>
              </w:rPr>
              <w:t xml:space="preserve"> </w:t>
            </w:r>
            <w:r>
              <w:rPr>
                <w:b/>
                <w:sz w:val="24"/>
              </w:rPr>
              <w:t>6</w:t>
            </w:r>
            <w:r>
              <w:rPr>
                <w:b/>
                <w:spacing w:val="-2"/>
                <w:sz w:val="24"/>
              </w:rPr>
              <w:t xml:space="preserve"> </w:t>
            </w:r>
            <w:r>
              <w:rPr>
                <w:b/>
                <w:sz w:val="24"/>
              </w:rPr>
              <w:t>Grant</w:t>
            </w:r>
            <w:r>
              <w:rPr>
                <w:b/>
                <w:spacing w:val="-5"/>
                <w:sz w:val="24"/>
              </w:rPr>
              <w:t xml:space="preserve"> </w:t>
            </w:r>
            <w:r>
              <w:rPr>
                <w:b/>
                <w:spacing w:val="-2"/>
                <w:sz w:val="24"/>
              </w:rPr>
              <w:t>Cycle</w:t>
            </w:r>
          </w:p>
        </w:tc>
      </w:tr>
    </w:tbl>
    <w:p w14:paraId="3AC598D9" w14:textId="77777777" w:rsidR="0098524A" w:rsidRDefault="0098524A">
      <w:pPr>
        <w:spacing w:line="253" w:lineRule="exact"/>
        <w:rPr>
          <w:sz w:val="24"/>
        </w:rPr>
        <w:sectPr w:rsidR="0098524A">
          <w:pgSz w:w="12240" w:h="15840"/>
          <w:pgMar w:top="1420" w:right="1220" w:bottom="280" w:left="620" w:header="720" w:footer="720" w:gutter="0"/>
          <w:cols w:space="720"/>
        </w:sectPr>
      </w:pPr>
    </w:p>
    <w:p w14:paraId="3AC598DA" w14:textId="77777777" w:rsidR="0098524A" w:rsidRDefault="0098524A">
      <w:pPr>
        <w:pStyle w:val="BodyText"/>
        <w:rPr>
          <w:sz w:val="20"/>
        </w:rPr>
      </w:pPr>
    </w:p>
    <w:p w14:paraId="3AC598DB" w14:textId="77777777" w:rsidR="0098524A" w:rsidRDefault="0098524A">
      <w:pPr>
        <w:pStyle w:val="BodyText"/>
        <w:spacing w:before="6"/>
        <w:rPr>
          <w:sz w:val="22"/>
        </w:rPr>
      </w:pPr>
    </w:p>
    <w:p w14:paraId="3AC598DC" w14:textId="77777777" w:rsidR="0098524A" w:rsidRDefault="00861141">
      <w:pPr>
        <w:pStyle w:val="Heading1"/>
        <w:numPr>
          <w:ilvl w:val="0"/>
          <w:numId w:val="20"/>
        </w:numPr>
        <w:tabs>
          <w:tab w:val="left" w:pos="3949"/>
        </w:tabs>
        <w:ind w:hanging="294"/>
        <w:jc w:val="left"/>
      </w:pPr>
      <w:bookmarkStart w:id="0" w:name="_TOC_250008"/>
      <w:r>
        <w:rPr>
          <w:color w:val="FF0000"/>
        </w:rPr>
        <w:t>Commitment</w:t>
      </w:r>
      <w:r>
        <w:rPr>
          <w:color w:val="FF0000"/>
          <w:spacing w:val="-7"/>
        </w:rPr>
        <w:t xml:space="preserve"> </w:t>
      </w:r>
      <w:r>
        <w:rPr>
          <w:color w:val="FF0000"/>
        </w:rPr>
        <w:t>to</w:t>
      </w:r>
      <w:r>
        <w:rPr>
          <w:color w:val="FF0000"/>
          <w:spacing w:val="-6"/>
        </w:rPr>
        <w:t xml:space="preserve"> </w:t>
      </w:r>
      <w:r>
        <w:rPr>
          <w:color w:val="FF0000"/>
        </w:rPr>
        <w:t>the</w:t>
      </w:r>
      <w:r>
        <w:rPr>
          <w:color w:val="FF0000"/>
          <w:spacing w:val="-5"/>
        </w:rPr>
        <w:t xml:space="preserve"> </w:t>
      </w:r>
      <w:r>
        <w:rPr>
          <w:color w:val="FF0000"/>
        </w:rPr>
        <w:t>Subject</w:t>
      </w:r>
      <w:r>
        <w:rPr>
          <w:color w:val="FF0000"/>
          <w:spacing w:val="-6"/>
        </w:rPr>
        <w:t xml:space="preserve"> </w:t>
      </w:r>
      <w:bookmarkEnd w:id="0"/>
      <w:r>
        <w:rPr>
          <w:color w:val="FF0000"/>
          <w:spacing w:val="-4"/>
        </w:rPr>
        <w:t>Area</w:t>
      </w:r>
    </w:p>
    <w:p w14:paraId="3AC598DD" w14:textId="77777777" w:rsidR="0098524A" w:rsidRDefault="0098524A">
      <w:pPr>
        <w:pStyle w:val="BodyText"/>
        <w:rPr>
          <w:b/>
        </w:rPr>
      </w:pPr>
    </w:p>
    <w:p w14:paraId="3AC598DE" w14:textId="03F9FE3F" w:rsidR="0098524A" w:rsidRDefault="00861141">
      <w:pPr>
        <w:pStyle w:val="ListParagraph"/>
        <w:numPr>
          <w:ilvl w:val="1"/>
          <w:numId w:val="20"/>
        </w:numPr>
        <w:tabs>
          <w:tab w:val="left" w:pos="1243"/>
        </w:tabs>
        <w:spacing w:line="480" w:lineRule="auto"/>
        <w:ind w:right="215" w:firstLine="0"/>
        <w:jc w:val="both"/>
        <w:rPr>
          <w:sz w:val="24"/>
        </w:rPr>
      </w:pPr>
      <w:r>
        <w:rPr>
          <w:noProof/>
        </w:rPr>
        <mc:AlternateContent>
          <mc:Choice Requires="wps">
            <w:drawing>
              <wp:anchor distT="0" distB="0" distL="114300" distR="114300" simplePos="0" relativeHeight="15729664" behindDoc="0" locked="0" layoutInCell="1" allowOverlap="1" wp14:anchorId="3AC59DBF" wp14:editId="6EC4839D">
                <wp:simplePos x="0" y="0"/>
                <wp:positionH relativeFrom="page">
                  <wp:posOffset>4267835</wp:posOffset>
                </wp:positionH>
                <wp:positionV relativeFrom="paragraph">
                  <wp:posOffset>1228725</wp:posOffset>
                </wp:positionV>
                <wp:extent cx="2629535" cy="3576955"/>
                <wp:effectExtent l="0" t="0" r="0" b="0"/>
                <wp:wrapNone/>
                <wp:docPr id="4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357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77"/>
                              <w:gridCol w:w="1214"/>
                            </w:tblGrid>
                            <w:tr w:rsidR="0098524A" w14:paraId="3AC59DC8" w14:textId="77777777">
                              <w:trPr>
                                <w:trHeight w:val="388"/>
                              </w:trPr>
                              <w:tc>
                                <w:tcPr>
                                  <w:tcW w:w="3991" w:type="dxa"/>
                                  <w:gridSpan w:val="2"/>
                                  <w:tcBorders>
                                    <w:top w:val="nil"/>
                                    <w:bottom w:val="nil"/>
                                  </w:tcBorders>
                                  <w:shd w:val="clear" w:color="auto" w:fill="000000"/>
                                </w:tcPr>
                                <w:p w14:paraId="3AC59DC7" w14:textId="77777777" w:rsidR="0098524A" w:rsidRDefault="00861141">
                                  <w:pPr>
                                    <w:pStyle w:val="TableParagraph"/>
                                    <w:spacing w:before="82"/>
                                    <w:ind w:left="395"/>
                                    <w:rPr>
                                      <w:b/>
                                      <w:sz w:val="20"/>
                                    </w:rPr>
                                  </w:pPr>
                                  <w:r>
                                    <w:rPr>
                                      <w:b/>
                                      <w:color w:val="FFFFFF"/>
                                      <w:sz w:val="20"/>
                                    </w:rPr>
                                    <w:t>TABLE</w:t>
                                  </w:r>
                                  <w:r>
                                    <w:rPr>
                                      <w:b/>
                                      <w:color w:val="FFFFFF"/>
                                      <w:spacing w:val="-7"/>
                                      <w:sz w:val="20"/>
                                    </w:rPr>
                                    <w:t xml:space="preserve"> </w:t>
                                  </w:r>
                                  <w:r>
                                    <w:rPr>
                                      <w:b/>
                                      <w:color w:val="FFFFFF"/>
                                      <w:spacing w:val="-10"/>
                                      <w:sz w:val="20"/>
                                    </w:rPr>
                                    <w:t>1</w:t>
                                  </w:r>
                                </w:p>
                              </w:tc>
                            </w:tr>
                            <w:tr w:rsidR="0098524A" w14:paraId="3AC59DCA" w14:textId="77777777">
                              <w:trPr>
                                <w:trHeight w:val="426"/>
                              </w:trPr>
                              <w:tc>
                                <w:tcPr>
                                  <w:tcW w:w="3991" w:type="dxa"/>
                                  <w:gridSpan w:val="2"/>
                                  <w:tcBorders>
                                    <w:top w:val="nil"/>
                                  </w:tcBorders>
                                  <w:shd w:val="clear" w:color="auto" w:fill="FAE3D4"/>
                                </w:tcPr>
                                <w:p w14:paraId="3AC59DC9" w14:textId="77777777" w:rsidR="0098524A" w:rsidRDefault="00861141">
                                  <w:pPr>
                                    <w:pStyle w:val="TableParagraph"/>
                                    <w:spacing w:before="76"/>
                                    <w:ind w:left="395"/>
                                    <w:rPr>
                                      <w:b/>
                                      <w:sz w:val="24"/>
                                    </w:rPr>
                                  </w:pPr>
                                  <w:r>
                                    <w:rPr>
                                      <w:b/>
                                      <w:sz w:val="24"/>
                                    </w:rPr>
                                    <w:t>IU</w:t>
                                  </w:r>
                                  <w:r>
                                    <w:rPr>
                                      <w:b/>
                                      <w:spacing w:val="-5"/>
                                      <w:sz w:val="24"/>
                                    </w:rPr>
                                    <w:t xml:space="preserve"> </w:t>
                                  </w:r>
                                  <w:r>
                                    <w:rPr>
                                      <w:b/>
                                      <w:sz w:val="24"/>
                                    </w:rPr>
                                    <w:t>Support</w:t>
                                  </w:r>
                                  <w:r>
                                    <w:rPr>
                                      <w:b/>
                                      <w:spacing w:val="-4"/>
                                      <w:sz w:val="24"/>
                                    </w:rPr>
                                    <w:t xml:space="preserve"> </w:t>
                                  </w:r>
                                  <w:r>
                                    <w:rPr>
                                      <w:b/>
                                      <w:sz w:val="24"/>
                                    </w:rPr>
                                    <w:t>for</w:t>
                                  </w:r>
                                  <w:r>
                                    <w:rPr>
                                      <w:b/>
                                      <w:spacing w:val="-5"/>
                                      <w:sz w:val="24"/>
                                    </w:rPr>
                                    <w:t xml:space="preserve"> </w:t>
                                  </w:r>
                                  <w:r>
                                    <w:rPr>
                                      <w:b/>
                                      <w:sz w:val="24"/>
                                    </w:rPr>
                                    <w:t>IAUS,</w:t>
                                  </w:r>
                                  <w:r>
                                    <w:rPr>
                                      <w:b/>
                                      <w:spacing w:val="-4"/>
                                      <w:sz w:val="24"/>
                                    </w:rPr>
                                    <w:t xml:space="preserve"> </w:t>
                                  </w:r>
                                  <w:r>
                                    <w:rPr>
                                      <w:b/>
                                      <w:sz w:val="24"/>
                                    </w:rPr>
                                    <w:t>2021-</w:t>
                                  </w:r>
                                  <w:r>
                                    <w:rPr>
                                      <w:b/>
                                      <w:spacing w:val="-4"/>
                                      <w:sz w:val="24"/>
                                    </w:rPr>
                                    <w:t>2022</w:t>
                                  </w:r>
                                </w:p>
                              </w:tc>
                            </w:tr>
                            <w:tr w:rsidR="0098524A" w14:paraId="3AC59DCD" w14:textId="77777777">
                              <w:trPr>
                                <w:trHeight w:val="309"/>
                              </w:trPr>
                              <w:tc>
                                <w:tcPr>
                                  <w:tcW w:w="2777" w:type="dxa"/>
                                  <w:shd w:val="clear" w:color="auto" w:fill="E1EED9"/>
                                </w:tcPr>
                                <w:p w14:paraId="3AC59DCB" w14:textId="77777777" w:rsidR="0098524A" w:rsidRDefault="00861141">
                                  <w:pPr>
                                    <w:pStyle w:val="TableParagraph"/>
                                    <w:spacing w:before="40"/>
                                    <w:ind w:left="395"/>
                                    <w:rPr>
                                      <w:b/>
                                      <w:sz w:val="20"/>
                                    </w:rPr>
                                  </w:pPr>
                                  <w:r>
                                    <w:rPr>
                                      <w:b/>
                                      <w:spacing w:val="-2"/>
                                      <w:sz w:val="20"/>
                                    </w:rPr>
                                    <w:t>Category</w:t>
                                  </w:r>
                                </w:p>
                              </w:tc>
                              <w:tc>
                                <w:tcPr>
                                  <w:tcW w:w="1214" w:type="dxa"/>
                                  <w:shd w:val="clear" w:color="auto" w:fill="E1EED9"/>
                                </w:tcPr>
                                <w:p w14:paraId="3AC59DCC" w14:textId="77777777" w:rsidR="0098524A" w:rsidRDefault="00861141">
                                  <w:pPr>
                                    <w:pStyle w:val="TableParagraph"/>
                                    <w:spacing w:before="40"/>
                                    <w:ind w:right="92"/>
                                    <w:jc w:val="right"/>
                                    <w:rPr>
                                      <w:b/>
                                      <w:sz w:val="20"/>
                                    </w:rPr>
                                  </w:pPr>
                                  <w:r>
                                    <w:rPr>
                                      <w:b/>
                                      <w:sz w:val="20"/>
                                    </w:rPr>
                                    <w:t>Amount</w:t>
                                  </w:r>
                                  <w:r>
                                    <w:rPr>
                                      <w:b/>
                                      <w:spacing w:val="-7"/>
                                      <w:sz w:val="20"/>
                                    </w:rPr>
                                    <w:t xml:space="preserve"> </w:t>
                                  </w:r>
                                  <w:r>
                                    <w:rPr>
                                      <w:b/>
                                      <w:spacing w:val="-5"/>
                                      <w:sz w:val="20"/>
                                    </w:rPr>
                                    <w:t>($)</w:t>
                                  </w:r>
                                </w:p>
                              </w:tc>
                            </w:tr>
                            <w:tr w:rsidR="0098524A" w14:paraId="3AC59DD0" w14:textId="77777777">
                              <w:trPr>
                                <w:trHeight w:val="235"/>
                              </w:trPr>
                              <w:tc>
                                <w:tcPr>
                                  <w:tcW w:w="2777" w:type="dxa"/>
                                  <w:tcBorders>
                                    <w:bottom w:val="nil"/>
                                  </w:tcBorders>
                                </w:tcPr>
                                <w:p w14:paraId="3AC59DCE" w14:textId="77777777" w:rsidR="0098524A" w:rsidRDefault="00861141">
                                  <w:pPr>
                                    <w:pStyle w:val="TableParagraph"/>
                                    <w:spacing w:before="2" w:line="214" w:lineRule="exact"/>
                                    <w:ind w:left="107"/>
                                    <w:rPr>
                                      <w:i/>
                                      <w:sz w:val="20"/>
                                    </w:rPr>
                                  </w:pPr>
                                  <w:r>
                                    <w:rPr>
                                      <w:i/>
                                      <w:spacing w:val="-2"/>
                                      <w:sz w:val="20"/>
                                    </w:rPr>
                                    <w:t>Salary</w:t>
                                  </w:r>
                                </w:p>
                              </w:tc>
                              <w:tc>
                                <w:tcPr>
                                  <w:tcW w:w="1214" w:type="dxa"/>
                                  <w:tcBorders>
                                    <w:bottom w:val="nil"/>
                                  </w:tcBorders>
                                </w:tcPr>
                                <w:p w14:paraId="3AC59DCF" w14:textId="77777777" w:rsidR="0098524A" w:rsidRDefault="0098524A">
                                  <w:pPr>
                                    <w:pStyle w:val="TableParagraph"/>
                                    <w:rPr>
                                      <w:sz w:val="16"/>
                                    </w:rPr>
                                  </w:pPr>
                                </w:p>
                              </w:tc>
                            </w:tr>
                            <w:tr w:rsidR="0098524A" w14:paraId="3AC59DD3" w14:textId="77777777">
                              <w:trPr>
                                <w:trHeight w:val="229"/>
                              </w:trPr>
                              <w:tc>
                                <w:tcPr>
                                  <w:tcW w:w="2777" w:type="dxa"/>
                                  <w:tcBorders>
                                    <w:top w:val="nil"/>
                                    <w:bottom w:val="nil"/>
                                  </w:tcBorders>
                                </w:tcPr>
                                <w:p w14:paraId="3AC59DD1" w14:textId="77777777" w:rsidR="0098524A" w:rsidRDefault="00861141">
                                  <w:pPr>
                                    <w:pStyle w:val="TableParagraph"/>
                                    <w:spacing w:line="209" w:lineRule="exact"/>
                                    <w:ind w:left="309"/>
                                    <w:rPr>
                                      <w:sz w:val="20"/>
                                    </w:rPr>
                                  </w:pPr>
                                  <w:r>
                                    <w:rPr>
                                      <w:spacing w:val="-2"/>
                                      <w:sz w:val="20"/>
                                    </w:rPr>
                                    <w:t>Admin/Outreach</w:t>
                                  </w:r>
                                </w:p>
                              </w:tc>
                              <w:tc>
                                <w:tcPr>
                                  <w:tcW w:w="1214" w:type="dxa"/>
                                  <w:tcBorders>
                                    <w:top w:val="nil"/>
                                    <w:bottom w:val="nil"/>
                                  </w:tcBorders>
                                </w:tcPr>
                                <w:p w14:paraId="3AC59DD2" w14:textId="77777777" w:rsidR="0098524A" w:rsidRDefault="00861141">
                                  <w:pPr>
                                    <w:pStyle w:val="TableParagraph"/>
                                    <w:spacing w:line="209" w:lineRule="exact"/>
                                    <w:ind w:right="78"/>
                                    <w:jc w:val="right"/>
                                    <w:rPr>
                                      <w:sz w:val="20"/>
                                    </w:rPr>
                                  </w:pPr>
                                  <w:r>
                                    <w:rPr>
                                      <w:spacing w:val="-2"/>
                                      <w:sz w:val="20"/>
                                    </w:rPr>
                                    <w:t>104,145</w:t>
                                  </w:r>
                                </w:p>
                              </w:tc>
                            </w:tr>
                            <w:tr w:rsidR="0098524A" w14:paraId="3AC59DD6" w14:textId="77777777">
                              <w:trPr>
                                <w:trHeight w:val="230"/>
                              </w:trPr>
                              <w:tc>
                                <w:tcPr>
                                  <w:tcW w:w="2777" w:type="dxa"/>
                                  <w:tcBorders>
                                    <w:top w:val="nil"/>
                                    <w:bottom w:val="nil"/>
                                  </w:tcBorders>
                                </w:tcPr>
                                <w:p w14:paraId="3AC59DD4" w14:textId="77777777" w:rsidR="0098524A" w:rsidRDefault="00861141">
                                  <w:pPr>
                                    <w:pStyle w:val="TableParagraph"/>
                                    <w:spacing w:line="210" w:lineRule="exact"/>
                                    <w:ind w:right="160"/>
                                    <w:jc w:val="right"/>
                                    <w:rPr>
                                      <w:sz w:val="20"/>
                                    </w:rPr>
                                  </w:pPr>
                                  <w:r>
                                    <w:rPr>
                                      <w:sz w:val="20"/>
                                    </w:rPr>
                                    <w:t>CEUS</w:t>
                                  </w:r>
                                  <w:r>
                                    <w:rPr>
                                      <w:spacing w:val="-7"/>
                                      <w:sz w:val="20"/>
                                    </w:rPr>
                                    <w:t xml:space="preserve"> </w:t>
                                  </w:r>
                                  <w:r>
                                    <w:rPr>
                                      <w:sz w:val="20"/>
                                    </w:rPr>
                                    <w:t>and</w:t>
                                  </w:r>
                                  <w:r>
                                    <w:rPr>
                                      <w:spacing w:val="-3"/>
                                      <w:sz w:val="20"/>
                                    </w:rPr>
                                    <w:t xml:space="preserve"> </w:t>
                                  </w:r>
                                  <w:r>
                                    <w:rPr>
                                      <w:sz w:val="20"/>
                                    </w:rPr>
                                    <w:t>Affiliated</w:t>
                                  </w:r>
                                  <w:r>
                                    <w:rPr>
                                      <w:spacing w:val="-4"/>
                                      <w:sz w:val="20"/>
                                    </w:rPr>
                                    <w:t xml:space="preserve"> </w:t>
                                  </w:r>
                                  <w:r>
                                    <w:rPr>
                                      <w:spacing w:val="-2"/>
                                      <w:sz w:val="20"/>
                                    </w:rPr>
                                    <w:t>Faculty</w:t>
                                  </w:r>
                                </w:p>
                              </w:tc>
                              <w:tc>
                                <w:tcPr>
                                  <w:tcW w:w="1214" w:type="dxa"/>
                                  <w:tcBorders>
                                    <w:top w:val="nil"/>
                                    <w:bottom w:val="nil"/>
                                  </w:tcBorders>
                                </w:tcPr>
                                <w:p w14:paraId="3AC59DD5" w14:textId="77777777" w:rsidR="0098524A" w:rsidRDefault="00861141">
                                  <w:pPr>
                                    <w:pStyle w:val="TableParagraph"/>
                                    <w:spacing w:line="210" w:lineRule="exact"/>
                                    <w:ind w:right="78"/>
                                    <w:jc w:val="right"/>
                                    <w:rPr>
                                      <w:sz w:val="20"/>
                                    </w:rPr>
                                  </w:pPr>
                                  <w:r>
                                    <w:rPr>
                                      <w:spacing w:val="-2"/>
                                      <w:sz w:val="20"/>
                                    </w:rPr>
                                    <w:t>2,509,087</w:t>
                                  </w:r>
                                </w:p>
                              </w:tc>
                            </w:tr>
                            <w:tr w:rsidR="0098524A" w14:paraId="3AC59DD9" w14:textId="77777777">
                              <w:trPr>
                                <w:trHeight w:val="230"/>
                              </w:trPr>
                              <w:tc>
                                <w:tcPr>
                                  <w:tcW w:w="2777" w:type="dxa"/>
                                  <w:tcBorders>
                                    <w:top w:val="nil"/>
                                    <w:bottom w:val="nil"/>
                                  </w:tcBorders>
                                </w:tcPr>
                                <w:p w14:paraId="3AC59DD7" w14:textId="77777777" w:rsidR="0098524A" w:rsidRDefault="00861141">
                                  <w:pPr>
                                    <w:pStyle w:val="TableParagraph"/>
                                    <w:spacing w:line="210" w:lineRule="exact"/>
                                    <w:ind w:left="309"/>
                                    <w:rPr>
                                      <w:sz w:val="20"/>
                                    </w:rPr>
                                  </w:pPr>
                                  <w:r>
                                    <w:rPr>
                                      <w:spacing w:val="-2"/>
                                      <w:sz w:val="20"/>
                                    </w:rPr>
                                    <w:t>Library</w:t>
                                  </w:r>
                                </w:p>
                              </w:tc>
                              <w:tc>
                                <w:tcPr>
                                  <w:tcW w:w="1214" w:type="dxa"/>
                                  <w:tcBorders>
                                    <w:top w:val="nil"/>
                                    <w:bottom w:val="nil"/>
                                  </w:tcBorders>
                                </w:tcPr>
                                <w:p w14:paraId="3AC59DD8" w14:textId="77777777" w:rsidR="0098524A" w:rsidRDefault="00861141">
                                  <w:pPr>
                                    <w:pStyle w:val="TableParagraph"/>
                                    <w:spacing w:line="210" w:lineRule="exact"/>
                                    <w:ind w:right="78"/>
                                    <w:jc w:val="right"/>
                                    <w:rPr>
                                      <w:sz w:val="20"/>
                                    </w:rPr>
                                  </w:pPr>
                                  <w:r>
                                    <w:rPr>
                                      <w:spacing w:val="-2"/>
                                      <w:sz w:val="20"/>
                                    </w:rPr>
                                    <w:t>106,872</w:t>
                                  </w:r>
                                </w:p>
                              </w:tc>
                            </w:tr>
                            <w:tr w:rsidR="0098524A" w14:paraId="3AC59DDC" w14:textId="77777777">
                              <w:trPr>
                                <w:trHeight w:val="230"/>
                              </w:trPr>
                              <w:tc>
                                <w:tcPr>
                                  <w:tcW w:w="2777" w:type="dxa"/>
                                  <w:tcBorders>
                                    <w:top w:val="nil"/>
                                    <w:bottom w:val="nil"/>
                                  </w:tcBorders>
                                </w:tcPr>
                                <w:p w14:paraId="3AC59DDA" w14:textId="77777777" w:rsidR="0098524A" w:rsidRDefault="00861141">
                                  <w:pPr>
                                    <w:pStyle w:val="TableParagraph"/>
                                    <w:spacing w:line="210" w:lineRule="exact"/>
                                    <w:ind w:left="107"/>
                                    <w:rPr>
                                      <w:i/>
                                      <w:sz w:val="20"/>
                                    </w:rPr>
                                  </w:pPr>
                                  <w:r>
                                    <w:rPr>
                                      <w:i/>
                                      <w:sz w:val="20"/>
                                    </w:rPr>
                                    <w:t>Fringe</w:t>
                                  </w:r>
                                  <w:r>
                                    <w:rPr>
                                      <w:i/>
                                      <w:spacing w:val="-6"/>
                                      <w:sz w:val="20"/>
                                    </w:rPr>
                                    <w:t xml:space="preserve"> </w:t>
                                  </w:r>
                                  <w:r>
                                    <w:rPr>
                                      <w:i/>
                                      <w:spacing w:val="-2"/>
                                      <w:sz w:val="20"/>
                                    </w:rPr>
                                    <w:t>Benefits</w:t>
                                  </w:r>
                                </w:p>
                              </w:tc>
                              <w:tc>
                                <w:tcPr>
                                  <w:tcW w:w="1214" w:type="dxa"/>
                                  <w:tcBorders>
                                    <w:top w:val="nil"/>
                                    <w:bottom w:val="nil"/>
                                  </w:tcBorders>
                                </w:tcPr>
                                <w:p w14:paraId="3AC59DDB" w14:textId="77777777" w:rsidR="0098524A" w:rsidRDefault="0098524A">
                                  <w:pPr>
                                    <w:pStyle w:val="TableParagraph"/>
                                    <w:rPr>
                                      <w:sz w:val="16"/>
                                    </w:rPr>
                                  </w:pPr>
                                </w:p>
                              </w:tc>
                            </w:tr>
                            <w:tr w:rsidR="0098524A" w14:paraId="3AC59DDF" w14:textId="77777777">
                              <w:trPr>
                                <w:trHeight w:val="230"/>
                              </w:trPr>
                              <w:tc>
                                <w:tcPr>
                                  <w:tcW w:w="2777" w:type="dxa"/>
                                  <w:tcBorders>
                                    <w:top w:val="nil"/>
                                    <w:bottom w:val="nil"/>
                                  </w:tcBorders>
                                </w:tcPr>
                                <w:p w14:paraId="3AC59DDD" w14:textId="77777777" w:rsidR="0098524A" w:rsidRDefault="00861141">
                                  <w:pPr>
                                    <w:pStyle w:val="TableParagraph"/>
                                    <w:spacing w:line="210" w:lineRule="exact"/>
                                    <w:ind w:left="309"/>
                                    <w:rPr>
                                      <w:sz w:val="20"/>
                                    </w:rPr>
                                  </w:pPr>
                                  <w:r>
                                    <w:rPr>
                                      <w:spacing w:val="-2"/>
                                      <w:sz w:val="20"/>
                                    </w:rPr>
                                    <w:t>Admin/Outreach</w:t>
                                  </w:r>
                                </w:p>
                              </w:tc>
                              <w:tc>
                                <w:tcPr>
                                  <w:tcW w:w="1214" w:type="dxa"/>
                                  <w:tcBorders>
                                    <w:top w:val="nil"/>
                                    <w:bottom w:val="nil"/>
                                  </w:tcBorders>
                                </w:tcPr>
                                <w:p w14:paraId="3AC59DDE" w14:textId="77777777" w:rsidR="0098524A" w:rsidRDefault="00861141">
                                  <w:pPr>
                                    <w:pStyle w:val="TableParagraph"/>
                                    <w:spacing w:line="210" w:lineRule="exact"/>
                                    <w:ind w:right="77"/>
                                    <w:jc w:val="right"/>
                                    <w:rPr>
                                      <w:sz w:val="20"/>
                                    </w:rPr>
                                  </w:pPr>
                                  <w:r>
                                    <w:rPr>
                                      <w:spacing w:val="-2"/>
                                      <w:sz w:val="20"/>
                                    </w:rPr>
                                    <w:t>41,501</w:t>
                                  </w:r>
                                </w:p>
                              </w:tc>
                            </w:tr>
                            <w:tr w:rsidR="0098524A" w14:paraId="3AC59DE2" w14:textId="77777777">
                              <w:trPr>
                                <w:trHeight w:val="229"/>
                              </w:trPr>
                              <w:tc>
                                <w:tcPr>
                                  <w:tcW w:w="2777" w:type="dxa"/>
                                  <w:tcBorders>
                                    <w:top w:val="nil"/>
                                    <w:bottom w:val="nil"/>
                                  </w:tcBorders>
                                </w:tcPr>
                                <w:p w14:paraId="3AC59DE0" w14:textId="77777777" w:rsidR="0098524A" w:rsidRDefault="00861141">
                                  <w:pPr>
                                    <w:pStyle w:val="TableParagraph"/>
                                    <w:spacing w:line="209" w:lineRule="exact"/>
                                    <w:ind w:right="111"/>
                                    <w:jc w:val="right"/>
                                    <w:rPr>
                                      <w:sz w:val="20"/>
                                    </w:rPr>
                                  </w:pPr>
                                  <w:r>
                                    <w:rPr>
                                      <w:sz w:val="20"/>
                                    </w:rPr>
                                    <w:t>CEUS</w:t>
                                  </w:r>
                                  <w:r>
                                    <w:rPr>
                                      <w:spacing w:val="-7"/>
                                      <w:sz w:val="20"/>
                                    </w:rPr>
                                    <w:t xml:space="preserve"> </w:t>
                                  </w:r>
                                  <w:r>
                                    <w:rPr>
                                      <w:sz w:val="20"/>
                                    </w:rPr>
                                    <w:t>and</w:t>
                                  </w:r>
                                  <w:r>
                                    <w:rPr>
                                      <w:spacing w:val="-4"/>
                                      <w:sz w:val="20"/>
                                    </w:rPr>
                                    <w:t xml:space="preserve"> </w:t>
                                  </w:r>
                                  <w:r>
                                    <w:rPr>
                                      <w:sz w:val="20"/>
                                    </w:rPr>
                                    <w:t>Affiliated</w:t>
                                  </w:r>
                                  <w:r>
                                    <w:rPr>
                                      <w:spacing w:val="-2"/>
                                      <w:sz w:val="20"/>
                                    </w:rPr>
                                    <w:t xml:space="preserve"> Faculty</w:t>
                                  </w:r>
                                </w:p>
                              </w:tc>
                              <w:tc>
                                <w:tcPr>
                                  <w:tcW w:w="1214" w:type="dxa"/>
                                  <w:tcBorders>
                                    <w:top w:val="nil"/>
                                    <w:bottom w:val="nil"/>
                                  </w:tcBorders>
                                </w:tcPr>
                                <w:p w14:paraId="3AC59DE1" w14:textId="77777777" w:rsidR="0098524A" w:rsidRDefault="00861141">
                                  <w:pPr>
                                    <w:pStyle w:val="TableParagraph"/>
                                    <w:spacing w:line="209" w:lineRule="exact"/>
                                    <w:ind w:right="78"/>
                                    <w:jc w:val="right"/>
                                    <w:rPr>
                                      <w:sz w:val="20"/>
                                    </w:rPr>
                                  </w:pPr>
                                  <w:r>
                                    <w:rPr>
                                      <w:spacing w:val="-2"/>
                                      <w:sz w:val="20"/>
                                    </w:rPr>
                                    <w:t>999,871</w:t>
                                  </w:r>
                                </w:p>
                              </w:tc>
                            </w:tr>
                            <w:tr w:rsidR="0098524A" w14:paraId="3AC59DE5" w14:textId="77777777">
                              <w:trPr>
                                <w:trHeight w:val="229"/>
                              </w:trPr>
                              <w:tc>
                                <w:tcPr>
                                  <w:tcW w:w="2777" w:type="dxa"/>
                                  <w:tcBorders>
                                    <w:top w:val="nil"/>
                                    <w:bottom w:val="nil"/>
                                  </w:tcBorders>
                                </w:tcPr>
                                <w:p w14:paraId="3AC59DE3" w14:textId="77777777" w:rsidR="0098524A" w:rsidRDefault="00861141">
                                  <w:pPr>
                                    <w:pStyle w:val="TableParagraph"/>
                                    <w:spacing w:line="209" w:lineRule="exact"/>
                                    <w:ind w:left="309"/>
                                    <w:rPr>
                                      <w:sz w:val="20"/>
                                    </w:rPr>
                                  </w:pPr>
                                  <w:r>
                                    <w:rPr>
                                      <w:spacing w:val="-2"/>
                                      <w:sz w:val="20"/>
                                    </w:rPr>
                                    <w:t>Library</w:t>
                                  </w:r>
                                </w:p>
                              </w:tc>
                              <w:tc>
                                <w:tcPr>
                                  <w:tcW w:w="1214" w:type="dxa"/>
                                  <w:tcBorders>
                                    <w:top w:val="nil"/>
                                    <w:bottom w:val="nil"/>
                                  </w:tcBorders>
                                </w:tcPr>
                                <w:p w14:paraId="3AC59DE4" w14:textId="77777777" w:rsidR="0098524A" w:rsidRDefault="00861141">
                                  <w:pPr>
                                    <w:pStyle w:val="TableParagraph"/>
                                    <w:spacing w:line="209" w:lineRule="exact"/>
                                    <w:ind w:right="77"/>
                                    <w:jc w:val="right"/>
                                    <w:rPr>
                                      <w:sz w:val="20"/>
                                    </w:rPr>
                                  </w:pPr>
                                  <w:r>
                                    <w:rPr>
                                      <w:spacing w:val="-2"/>
                                      <w:sz w:val="20"/>
                                    </w:rPr>
                                    <w:t>42,588</w:t>
                                  </w:r>
                                </w:p>
                              </w:tc>
                            </w:tr>
                            <w:tr w:rsidR="0098524A" w14:paraId="3AC59DE8" w14:textId="77777777">
                              <w:trPr>
                                <w:trHeight w:val="230"/>
                              </w:trPr>
                              <w:tc>
                                <w:tcPr>
                                  <w:tcW w:w="2777" w:type="dxa"/>
                                  <w:tcBorders>
                                    <w:top w:val="nil"/>
                                    <w:bottom w:val="nil"/>
                                  </w:tcBorders>
                                </w:tcPr>
                                <w:p w14:paraId="3AC59DE6" w14:textId="77777777" w:rsidR="0098524A" w:rsidRDefault="00861141">
                                  <w:pPr>
                                    <w:pStyle w:val="TableParagraph"/>
                                    <w:spacing w:line="210" w:lineRule="exact"/>
                                    <w:ind w:left="107"/>
                                    <w:rPr>
                                      <w:sz w:val="20"/>
                                    </w:rPr>
                                  </w:pPr>
                                  <w:r>
                                    <w:rPr>
                                      <w:sz w:val="20"/>
                                    </w:rPr>
                                    <w:t>LW</w:t>
                                  </w:r>
                                  <w:r>
                                    <w:rPr>
                                      <w:spacing w:val="-5"/>
                                      <w:sz w:val="20"/>
                                    </w:rPr>
                                    <w:t xml:space="preserve"> </w:t>
                                  </w:r>
                                  <w:r>
                                    <w:rPr>
                                      <w:spacing w:val="-2"/>
                                      <w:sz w:val="20"/>
                                    </w:rPr>
                                    <w:t>Instruction</w:t>
                                  </w:r>
                                </w:p>
                              </w:tc>
                              <w:tc>
                                <w:tcPr>
                                  <w:tcW w:w="1214" w:type="dxa"/>
                                  <w:tcBorders>
                                    <w:top w:val="nil"/>
                                    <w:bottom w:val="nil"/>
                                  </w:tcBorders>
                                </w:tcPr>
                                <w:p w14:paraId="3AC59DE7" w14:textId="77777777" w:rsidR="0098524A" w:rsidRDefault="00861141">
                                  <w:pPr>
                                    <w:pStyle w:val="TableParagraph"/>
                                    <w:spacing w:line="210" w:lineRule="exact"/>
                                    <w:ind w:right="77"/>
                                    <w:jc w:val="right"/>
                                    <w:rPr>
                                      <w:sz w:val="20"/>
                                    </w:rPr>
                                  </w:pPr>
                                  <w:r>
                                    <w:rPr>
                                      <w:spacing w:val="-2"/>
                                      <w:sz w:val="20"/>
                                    </w:rPr>
                                    <w:t>79,805</w:t>
                                  </w:r>
                                </w:p>
                              </w:tc>
                            </w:tr>
                            <w:tr w:rsidR="0098524A" w14:paraId="3AC59DEB" w14:textId="77777777">
                              <w:trPr>
                                <w:trHeight w:val="230"/>
                              </w:trPr>
                              <w:tc>
                                <w:tcPr>
                                  <w:tcW w:w="2777" w:type="dxa"/>
                                  <w:tcBorders>
                                    <w:top w:val="nil"/>
                                    <w:bottom w:val="nil"/>
                                  </w:tcBorders>
                                </w:tcPr>
                                <w:p w14:paraId="3AC59DE9" w14:textId="77777777" w:rsidR="0098524A" w:rsidRDefault="00861141">
                                  <w:pPr>
                                    <w:pStyle w:val="TableParagraph"/>
                                    <w:spacing w:line="210" w:lineRule="exact"/>
                                    <w:ind w:left="107"/>
                                    <w:rPr>
                                      <w:sz w:val="20"/>
                                    </w:rPr>
                                  </w:pPr>
                                  <w:r>
                                    <w:rPr>
                                      <w:sz w:val="20"/>
                                    </w:rPr>
                                    <w:t>Hungarian</w:t>
                                  </w:r>
                                  <w:r>
                                    <w:rPr>
                                      <w:spacing w:val="-4"/>
                                      <w:sz w:val="20"/>
                                    </w:rPr>
                                    <w:t xml:space="preserve"> </w:t>
                                  </w:r>
                                  <w:r>
                                    <w:rPr>
                                      <w:spacing w:val="-2"/>
                                      <w:sz w:val="20"/>
                                    </w:rPr>
                                    <w:t>Chair</w:t>
                                  </w:r>
                                </w:p>
                              </w:tc>
                              <w:tc>
                                <w:tcPr>
                                  <w:tcW w:w="1214" w:type="dxa"/>
                                  <w:tcBorders>
                                    <w:top w:val="nil"/>
                                    <w:bottom w:val="nil"/>
                                  </w:tcBorders>
                                </w:tcPr>
                                <w:p w14:paraId="3AC59DEA" w14:textId="77777777" w:rsidR="0098524A" w:rsidRDefault="00861141">
                                  <w:pPr>
                                    <w:pStyle w:val="TableParagraph"/>
                                    <w:spacing w:line="210" w:lineRule="exact"/>
                                    <w:ind w:right="77"/>
                                    <w:jc w:val="right"/>
                                    <w:rPr>
                                      <w:sz w:val="20"/>
                                    </w:rPr>
                                  </w:pPr>
                                  <w:r>
                                    <w:rPr>
                                      <w:spacing w:val="-2"/>
                                      <w:sz w:val="20"/>
                                    </w:rPr>
                                    <w:t>63,000</w:t>
                                  </w:r>
                                </w:p>
                              </w:tc>
                            </w:tr>
                            <w:tr w:rsidR="0098524A" w14:paraId="3AC59DEE" w14:textId="77777777">
                              <w:trPr>
                                <w:trHeight w:val="230"/>
                              </w:trPr>
                              <w:tc>
                                <w:tcPr>
                                  <w:tcW w:w="2777" w:type="dxa"/>
                                  <w:tcBorders>
                                    <w:top w:val="nil"/>
                                    <w:bottom w:val="nil"/>
                                  </w:tcBorders>
                                </w:tcPr>
                                <w:p w14:paraId="3AC59DEC" w14:textId="77777777" w:rsidR="0098524A" w:rsidRDefault="00861141">
                                  <w:pPr>
                                    <w:pStyle w:val="TableParagraph"/>
                                    <w:spacing w:line="210" w:lineRule="exact"/>
                                    <w:ind w:left="107"/>
                                    <w:rPr>
                                      <w:sz w:val="20"/>
                                    </w:rPr>
                                  </w:pPr>
                                  <w:r>
                                    <w:rPr>
                                      <w:spacing w:val="-2"/>
                                      <w:sz w:val="20"/>
                                    </w:rPr>
                                    <w:t>CeLCAR</w:t>
                                  </w:r>
                                </w:p>
                              </w:tc>
                              <w:tc>
                                <w:tcPr>
                                  <w:tcW w:w="1214" w:type="dxa"/>
                                  <w:tcBorders>
                                    <w:top w:val="nil"/>
                                    <w:bottom w:val="nil"/>
                                  </w:tcBorders>
                                </w:tcPr>
                                <w:p w14:paraId="3AC59DED" w14:textId="77777777" w:rsidR="0098524A" w:rsidRDefault="00861141">
                                  <w:pPr>
                                    <w:pStyle w:val="TableParagraph"/>
                                    <w:spacing w:line="210" w:lineRule="exact"/>
                                    <w:ind w:right="78"/>
                                    <w:jc w:val="right"/>
                                    <w:rPr>
                                      <w:sz w:val="20"/>
                                    </w:rPr>
                                  </w:pPr>
                                  <w:r>
                                    <w:rPr>
                                      <w:spacing w:val="-2"/>
                                      <w:sz w:val="20"/>
                                    </w:rPr>
                                    <w:t>192,506</w:t>
                                  </w:r>
                                </w:p>
                              </w:tc>
                            </w:tr>
                            <w:tr w:rsidR="0098524A" w14:paraId="3AC59DF1" w14:textId="77777777">
                              <w:trPr>
                                <w:trHeight w:val="236"/>
                              </w:trPr>
                              <w:tc>
                                <w:tcPr>
                                  <w:tcW w:w="2777" w:type="dxa"/>
                                  <w:tcBorders>
                                    <w:top w:val="nil"/>
                                    <w:bottom w:val="nil"/>
                                  </w:tcBorders>
                                </w:tcPr>
                                <w:p w14:paraId="3AC59DEF" w14:textId="77777777" w:rsidR="0098524A" w:rsidRDefault="00861141">
                                  <w:pPr>
                                    <w:pStyle w:val="TableParagraph"/>
                                    <w:spacing w:line="216" w:lineRule="exact"/>
                                    <w:ind w:left="107"/>
                                    <w:rPr>
                                      <w:sz w:val="20"/>
                                    </w:rPr>
                                  </w:pPr>
                                  <w:r>
                                    <w:rPr>
                                      <w:sz w:val="20"/>
                                    </w:rPr>
                                    <w:t>Library</w:t>
                                  </w:r>
                                  <w:r>
                                    <w:rPr>
                                      <w:spacing w:val="-4"/>
                                      <w:sz w:val="20"/>
                                    </w:rPr>
                                    <w:t xml:space="preserve"> </w:t>
                                  </w:r>
                                  <w:r>
                                    <w:rPr>
                                      <w:spacing w:val="-2"/>
                                      <w:sz w:val="20"/>
                                    </w:rPr>
                                    <w:t>Acquisitions</w:t>
                                  </w:r>
                                </w:p>
                              </w:tc>
                              <w:tc>
                                <w:tcPr>
                                  <w:tcW w:w="1214" w:type="dxa"/>
                                  <w:tcBorders>
                                    <w:top w:val="nil"/>
                                    <w:bottom w:val="nil"/>
                                  </w:tcBorders>
                                </w:tcPr>
                                <w:p w14:paraId="3AC59DF0" w14:textId="77777777" w:rsidR="0098524A" w:rsidRDefault="00861141">
                                  <w:pPr>
                                    <w:pStyle w:val="TableParagraph"/>
                                    <w:spacing w:line="216" w:lineRule="exact"/>
                                    <w:ind w:right="77"/>
                                    <w:jc w:val="right"/>
                                    <w:rPr>
                                      <w:sz w:val="20"/>
                                    </w:rPr>
                                  </w:pPr>
                                  <w:r>
                                    <w:rPr>
                                      <w:spacing w:val="-2"/>
                                      <w:sz w:val="20"/>
                                    </w:rPr>
                                    <w:t>79,658</w:t>
                                  </w:r>
                                </w:p>
                              </w:tc>
                            </w:tr>
                            <w:tr w:rsidR="0098524A" w14:paraId="3AC59DF4" w14:textId="77777777">
                              <w:trPr>
                                <w:trHeight w:val="242"/>
                              </w:trPr>
                              <w:tc>
                                <w:tcPr>
                                  <w:tcW w:w="2777" w:type="dxa"/>
                                  <w:tcBorders>
                                    <w:top w:val="nil"/>
                                    <w:bottom w:val="nil"/>
                                  </w:tcBorders>
                                </w:tcPr>
                                <w:p w14:paraId="3AC59DF2" w14:textId="77777777" w:rsidR="0098524A" w:rsidRDefault="00861141">
                                  <w:pPr>
                                    <w:pStyle w:val="TableParagraph"/>
                                    <w:spacing w:before="1" w:line="221" w:lineRule="exact"/>
                                    <w:ind w:left="107"/>
                                    <w:rPr>
                                      <w:sz w:val="20"/>
                                    </w:rPr>
                                  </w:pPr>
                                  <w:r>
                                    <w:rPr>
                                      <w:sz w:val="20"/>
                                    </w:rPr>
                                    <w:t>Supplies</w:t>
                                  </w:r>
                                  <w:r>
                                    <w:rPr>
                                      <w:spacing w:val="-5"/>
                                      <w:sz w:val="20"/>
                                    </w:rPr>
                                    <w:t xml:space="preserve"> </w:t>
                                  </w:r>
                                  <w:r>
                                    <w:rPr>
                                      <w:sz w:val="20"/>
                                    </w:rPr>
                                    <w:t>and</w:t>
                                  </w:r>
                                  <w:r>
                                    <w:rPr>
                                      <w:spacing w:val="-2"/>
                                      <w:sz w:val="20"/>
                                    </w:rPr>
                                    <w:t xml:space="preserve"> Expenses</w:t>
                                  </w:r>
                                </w:p>
                              </w:tc>
                              <w:tc>
                                <w:tcPr>
                                  <w:tcW w:w="1214" w:type="dxa"/>
                                  <w:tcBorders>
                                    <w:top w:val="nil"/>
                                    <w:bottom w:val="nil"/>
                                  </w:tcBorders>
                                </w:tcPr>
                                <w:p w14:paraId="3AC59DF3" w14:textId="77777777" w:rsidR="0098524A" w:rsidRDefault="00861141">
                                  <w:pPr>
                                    <w:pStyle w:val="TableParagraph"/>
                                    <w:spacing w:before="1" w:line="221" w:lineRule="exact"/>
                                    <w:ind w:right="77"/>
                                    <w:jc w:val="right"/>
                                    <w:rPr>
                                      <w:sz w:val="20"/>
                                    </w:rPr>
                                  </w:pPr>
                                  <w:r>
                                    <w:rPr>
                                      <w:spacing w:val="-2"/>
                                      <w:sz w:val="20"/>
                                    </w:rPr>
                                    <w:t>15,000</w:t>
                                  </w:r>
                                </w:p>
                              </w:tc>
                            </w:tr>
                            <w:tr w:rsidR="0098524A" w14:paraId="3AC59DF7" w14:textId="77777777">
                              <w:trPr>
                                <w:trHeight w:val="236"/>
                              </w:trPr>
                              <w:tc>
                                <w:tcPr>
                                  <w:tcW w:w="2777" w:type="dxa"/>
                                  <w:tcBorders>
                                    <w:top w:val="nil"/>
                                    <w:bottom w:val="nil"/>
                                  </w:tcBorders>
                                </w:tcPr>
                                <w:p w14:paraId="3AC59DF5" w14:textId="77777777" w:rsidR="0098524A" w:rsidRDefault="00861141">
                                  <w:pPr>
                                    <w:pStyle w:val="TableParagraph"/>
                                    <w:spacing w:before="1" w:line="215" w:lineRule="exact"/>
                                    <w:ind w:left="107"/>
                                    <w:rPr>
                                      <w:sz w:val="20"/>
                                    </w:rPr>
                                  </w:pPr>
                                  <w:r>
                                    <w:rPr>
                                      <w:sz w:val="20"/>
                                    </w:rPr>
                                    <w:t>Faculty</w:t>
                                  </w:r>
                                  <w:r>
                                    <w:rPr>
                                      <w:spacing w:val="-5"/>
                                      <w:sz w:val="20"/>
                                    </w:rPr>
                                    <w:t xml:space="preserve"> </w:t>
                                  </w:r>
                                  <w:r>
                                    <w:rPr>
                                      <w:spacing w:val="-2"/>
                                      <w:sz w:val="20"/>
                                    </w:rPr>
                                    <w:t>Research</w:t>
                                  </w:r>
                                </w:p>
                              </w:tc>
                              <w:tc>
                                <w:tcPr>
                                  <w:tcW w:w="1214" w:type="dxa"/>
                                  <w:tcBorders>
                                    <w:top w:val="nil"/>
                                    <w:bottom w:val="nil"/>
                                  </w:tcBorders>
                                </w:tcPr>
                                <w:p w14:paraId="3AC59DF6" w14:textId="77777777" w:rsidR="0098524A" w:rsidRDefault="00861141">
                                  <w:pPr>
                                    <w:pStyle w:val="TableParagraph"/>
                                    <w:spacing w:before="1" w:line="215" w:lineRule="exact"/>
                                    <w:ind w:right="78"/>
                                    <w:jc w:val="right"/>
                                    <w:rPr>
                                      <w:sz w:val="20"/>
                                    </w:rPr>
                                  </w:pPr>
                                  <w:r>
                                    <w:rPr>
                                      <w:spacing w:val="-2"/>
                                      <w:sz w:val="20"/>
                                    </w:rPr>
                                    <w:t>104,000</w:t>
                                  </w:r>
                                </w:p>
                              </w:tc>
                            </w:tr>
                            <w:tr w:rsidR="0098524A" w14:paraId="3AC59DFA" w14:textId="77777777">
                              <w:trPr>
                                <w:trHeight w:val="230"/>
                              </w:trPr>
                              <w:tc>
                                <w:tcPr>
                                  <w:tcW w:w="2777" w:type="dxa"/>
                                  <w:tcBorders>
                                    <w:top w:val="nil"/>
                                    <w:bottom w:val="nil"/>
                                  </w:tcBorders>
                                </w:tcPr>
                                <w:p w14:paraId="3AC59DF8" w14:textId="77777777" w:rsidR="0098524A" w:rsidRDefault="00861141">
                                  <w:pPr>
                                    <w:pStyle w:val="TableParagraph"/>
                                    <w:spacing w:line="211" w:lineRule="exact"/>
                                    <w:ind w:left="107"/>
                                    <w:rPr>
                                      <w:i/>
                                      <w:sz w:val="20"/>
                                    </w:rPr>
                                  </w:pPr>
                                  <w:r>
                                    <w:rPr>
                                      <w:i/>
                                      <w:sz w:val="20"/>
                                    </w:rPr>
                                    <w:t>Student</w:t>
                                  </w:r>
                                  <w:r>
                                    <w:rPr>
                                      <w:i/>
                                      <w:spacing w:val="-6"/>
                                      <w:sz w:val="20"/>
                                    </w:rPr>
                                    <w:t xml:space="preserve"> </w:t>
                                  </w:r>
                                  <w:r>
                                    <w:rPr>
                                      <w:i/>
                                      <w:spacing w:val="-2"/>
                                      <w:sz w:val="20"/>
                                    </w:rPr>
                                    <w:t>Support</w:t>
                                  </w:r>
                                </w:p>
                              </w:tc>
                              <w:tc>
                                <w:tcPr>
                                  <w:tcW w:w="1214" w:type="dxa"/>
                                  <w:tcBorders>
                                    <w:top w:val="nil"/>
                                    <w:bottom w:val="nil"/>
                                  </w:tcBorders>
                                </w:tcPr>
                                <w:p w14:paraId="3AC59DF9" w14:textId="77777777" w:rsidR="0098524A" w:rsidRDefault="0098524A">
                                  <w:pPr>
                                    <w:pStyle w:val="TableParagraph"/>
                                    <w:rPr>
                                      <w:sz w:val="16"/>
                                    </w:rPr>
                                  </w:pPr>
                                </w:p>
                              </w:tc>
                            </w:tr>
                            <w:tr w:rsidR="0098524A" w14:paraId="3AC59DFD" w14:textId="77777777">
                              <w:trPr>
                                <w:trHeight w:val="230"/>
                              </w:trPr>
                              <w:tc>
                                <w:tcPr>
                                  <w:tcW w:w="2777" w:type="dxa"/>
                                  <w:tcBorders>
                                    <w:top w:val="nil"/>
                                    <w:bottom w:val="nil"/>
                                  </w:tcBorders>
                                </w:tcPr>
                                <w:p w14:paraId="3AC59DFB" w14:textId="77777777" w:rsidR="0098524A" w:rsidRDefault="00861141">
                                  <w:pPr>
                                    <w:pStyle w:val="TableParagraph"/>
                                    <w:spacing w:line="210" w:lineRule="exact"/>
                                    <w:ind w:left="309"/>
                                    <w:rPr>
                                      <w:sz w:val="20"/>
                                    </w:rPr>
                                  </w:pPr>
                                  <w:r>
                                    <w:rPr>
                                      <w:sz w:val="20"/>
                                    </w:rPr>
                                    <w:t>LW</w:t>
                                  </w:r>
                                  <w:r>
                                    <w:rPr>
                                      <w:spacing w:val="-6"/>
                                      <w:sz w:val="20"/>
                                    </w:rPr>
                                    <w:t xml:space="preserve"> </w:t>
                                  </w:r>
                                  <w:r>
                                    <w:rPr>
                                      <w:sz w:val="20"/>
                                    </w:rPr>
                                    <w:t>Summer</w:t>
                                  </w:r>
                                  <w:r>
                                    <w:rPr>
                                      <w:spacing w:val="-4"/>
                                      <w:sz w:val="20"/>
                                    </w:rPr>
                                    <w:t xml:space="preserve"> </w:t>
                                  </w:r>
                                  <w:r>
                                    <w:rPr>
                                      <w:spacing w:val="-2"/>
                                      <w:sz w:val="20"/>
                                    </w:rPr>
                                    <w:t>Scholarships</w:t>
                                  </w:r>
                                </w:p>
                              </w:tc>
                              <w:tc>
                                <w:tcPr>
                                  <w:tcW w:w="1214" w:type="dxa"/>
                                  <w:tcBorders>
                                    <w:top w:val="nil"/>
                                    <w:bottom w:val="nil"/>
                                  </w:tcBorders>
                                </w:tcPr>
                                <w:p w14:paraId="3AC59DFC" w14:textId="77777777" w:rsidR="0098524A" w:rsidRDefault="00861141">
                                  <w:pPr>
                                    <w:pStyle w:val="TableParagraph"/>
                                    <w:spacing w:line="210" w:lineRule="exact"/>
                                    <w:ind w:right="78"/>
                                    <w:jc w:val="right"/>
                                    <w:rPr>
                                      <w:sz w:val="20"/>
                                    </w:rPr>
                                  </w:pPr>
                                  <w:r>
                                    <w:rPr>
                                      <w:spacing w:val="-2"/>
                                      <w:sz w:val="20"/>
                                    </w:rPr>
                                    <w:t>200,000</w:t>
                                  </w:r>
                                </w:p>
                              </w:tc>
                            </w:tr>
                            <w:tr w:rsidR="0098524A" w14:paraId="3AC59E00" w14:textId="77777777">
                              <w:trPr>
                                <w:trHeight w:val="455"/>
                              </w:trPr>
                              <w:tc>
                                <w:tcPr>
                                  <w:tcW w:w="2777" w:type="dxa"/>
                                  <w:tcBorders>
                                    <w:top w:val="nil"/>
                                  </w:tcBorders>
                                </w:tcPr>
                                <w:p w14:paraId="3AC59DFE" w14:textId="77777777" w:rsidR="0098524A" w:rsidRDefault="00861141">
                                  <w:pPr>
                                    <w:pStyle w:val="TableParagraph"/>
                                    <w:spacing w:line="226" w:lineRule="exact"/>
                                    <w:ind w:left="309"/>
                                    <w:rPr>
                                      <w:sz w:val="20"/>
                                    </w:rPr>
                                  </w:pPr>
                                  <w:r>
                                    <w:rPr>
                                      <w:sz w:val="20"/>
                                    </w:rPr>
                                    <w:t>Awards</w:t>
                                  </w:r>
                                  <w:r>
                                    <w:rPr>
                                      <w:spacing w:val="-5"/>
                                      <w:sz w:val="20"/>
                                    </w:rPr>
                                    <w:t xml:space="preserve"> </w:t>
                                  </w:r>
                                  <w:r>
                                    <w:rPr>
                                      <w:sz w:val="20"/>
                                    </w:rPr>
                                    <w:t>and</w:t>
                                  </w:r>
                                  <w:r>
                                    <w:rPr>
                                      <w:spacing w:val="-3"/>
                                      <w:sz w:val="20"/>
                                    </w:rPr>
                                    <w:t xml:space="preserve"> </w:t>
                                  </w:r>
                                  <w:r>
                                    <w:rPr>
                                      <w:spacing w:val="-2"/>
                                      <w:sz w:val="20"/>
                                    </w:rPr>
                                    <w:t>Assistantships</w:t>
                                  </w:r>
                                </w:p>
                              </w:tc>
                              <w:tc>
                                <w:tcPr>
                                  <w:tcW w:w="1214" w:type="dxa"/>
                                  <w:tcBorders>
                                    <w:top w:val="nil"/>
                                  </w:tcBorders>
                                </w:tcPr>
                                <w:p w14:paraId="3AC59DFF" w14:textId="77777777" w:rsidR="0098524A" w:rsidRDefault="00861141">
                                  <w:pPr>
                                    <w:pStyle w:val="TableParagraph"/>
                                    <w:spacing w:line="226" w:lineRule="exact"/>
                                    <w:ind w:right="78"/>
                                    <w:jc w:val="right"/>
                                    <w:rPr>
                                      <w:sz w:val="20"/>
                                    </w:rPr>
                                  </w:pPr>
                                  <w:r>
                                    <w:rPr>
                                      <w:spacing w:val="-2"/>
                                      <w:sz w:val="20"/>
                                    </w:rPr>
                                    <w:t>977,968</w:t>
                                  </w:r>
                                </w:p>
                              </w:tc>
                            </w:tr>
                            <w:tr w:rsidR="0098524A" w14:paraId="3AC59E03" w14:textId="77777777">
                              <w:trPr>
                                <w:trHeight w:val="229"/>
                              </w:trPr>
                              <w:tc>
                                <w:tcPr>
                                  <w:tcW w:w="2777" w:type="dxa"/>
                                </w:tcPr>
                                <w:p w14:paraId="3AC59E01" w14:textId="77777777" w:rsidR="0098524A" w:rsidRDefault="00861141">
                                  <w:pPr>
                                    <w:pStyle w:val="TableParagraph"/>
                                    <w:spacing w:line="209" w:lineRule="exact"/>
                                    <w:ind w:left="107"/>
                                    <w:rPr>
                                      <w:sz w:val="20"/>
                                    </w:rPr>
                                  </w:pPr>
                                  <w:r>
                                    <w:rPr>
                                      <w:sz w:val="20"/>
                                    </w:rPr>
                                    <w:t>Total</w:t>
                                  </w:r>
                                  <w:r>
                                    <w:rPr>
                                      <w:spacing w:val="-6"/>
                                      <w:sz w:val="20"/>
                                    </w:rPr>
                                    <w:t xml:space="preserve"> </w:t>
                                  </w:r>
                                  <w:r>
                                    <w:rPr>
                                      <w:sz w:val="20"/>
                                    </w:rPr>
                                    <w:t>Institutional</w:t>
                                  </w:r>
                                  <w:r>
                                    <w:rPr>
                                      <w:spacing w:val="-6"/>
                                      <w:sz w:val="20"/>
                                    </w:rPr>
                                    <w:t xml:space="preserve"> </w:t>
                                  </w:r>
                                  <w:r>
                                    <w:rPr>
                                      <w:spacing w:val="-2"/>
                                      <w:sz w:val="20"/>
                                    </w:rPr>
                                    <w:t>Support</w:t>
                                  </w:r>
                                </w:p>
                              </w:tc>
                              <w:tc>
                                <w:tcPr>
                                  <w:tcW w:w="1214" w:type="dxa"/>
                                </w:tcPr>
                                <w:p w14:paraId="3AC59E02" w14:textId="77777777" w:rsidR="0098524A" w:rsidRDefault="00861141">
                                  <w:pPr>
                                    <w:pStyle w:val="TableParagraph"/>
                                    <w:spacing w:line="209" w:lineRule="exact"/>
                                    <w:ind w:right="78"/>
                                    <w:jc w:val="right"/>
                                    <w:rPr>
                                      <w:sz w:val="20"/>
                                    </w:rPr>
                                  </w:pPr>
                                  <w:r>
                                    <w:rPr>
                                      <w:spacing w:val="-2"/>
                                      <w:sz w:val="20"/>
                                    </w:rPr>
                                    <w:t>5,516,001</w:t>
                                  </w:r>
                                </w:p>
                              </w:tc>
                            </w:tr>
                          </w:tbl>
                          <w:p w14:paraId="3AC59E04" w14:textId="77777777" w:rsidR="0098524A" w:rsidRDefault="009852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59DBF" id="_x0000_t202" coordsize="21600,21600" o:spt="202" path="m,l,21600r21600,l21600,xe">
                <v:stroke joinstyle="miter"/>
                <v:path gradientshapeok="t" o:connecttype="rect"/>
              </v:shapetype>
              <v:shape id="docshape4" o:spid="_x0000_s1026" type="#_x0000_t202" style="position:absolute;left:0;text-align:left;margin-left:336.05pt;margin-top:96.75pt;width:207.05pt;height:281.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77"/>
                        <w:gridCol w:w="1214"/>
                      </w:tblGrid>
                      <w:tr w:rsidR="0098524A" w14:paraId="3AC59DC8" w14:textId="77777777">
                        <w:trPr>
                          <w:trHeight w:val="388"/>
                        </w:trPr>
                        <w:tc>
                          <w:tcPr>
                            <w:tcW w:w="3991" w:type="dxa"/>
                            <w:gridSpan w:val="2"/>
                            <w:tcBorders>
                              <w:top w:val="nil"/>
                              <w:bottom w:val="nil"/>
                            </w:tcBorders>
                            <w:shd w:val="clear" w:color="auto" w:fill="000000"/>
                          </w:tcPr>
                          <w:p w14:paraId="3AC59DC7" w14:textId="77777777" w:rsidR="0098524A" w:rsidRDefault="00861141">
                            <w:pPr>
                              <w:pStyle w:val="TableParagraph"/>
                              <w:spacing w:before="82"/>
                              <w:ind w:left="395"/>
                              <w:rPr>
                                <w:b/>
                                <w:sz w:val="20"/>
                              </w:rPr>
                            </w:pPr>
                            <w:r>
                              <w:rPr>
                                <w:b/>
                                <w:color w:val="FFFFFF"/>
                                <w:sz w:val="20"/>
                              </w:rPr>
                              <w:t>TABLE</w:t>
                            </w:r>
                            <w:r>
                              <w:rPr>
                                <w:b/>
                                <w:color w:val="FFFFFF"/>
                                <w:spacing w:val="-7"/>
                                <w:sz w:val="20"/>
                              </w:rPr>
                              <w:t xml:space="preserve"> </w:t>
                            </w:r>
                            <w:r>
                              <w:rPr>
                                <w:b/>
                                <w:color w:val="FFFFFF"/>
                                <w:spacing w:val="-10"/>
                                <w:sz w:val="20"/>
                              </w:rPr>
                              <w:t>1</w:t>
                            </w:r>
                          </w:p>
                        </w:tc>
                      </w:tr>
                      <w:tr w:rsidR="0098524A" w14:paraId="3AC59DCA" w14:textId="77777777">
                        <w:trPr>
                          <w:trHeight w:val="426"/>
                        </w:trPr>
                        <w:tc>
                          <w:tcPr>
                            <w:tcW w:w="3991" w:type="dxa"/>
                            <w:gridSpan w:val="2"/>
                            <w:tcBorders>
                              <w:top w:val="nil"/>
                            </w:tcBorders>
                            <w:shd w:val="clear" w:color="auto" w:fill="FAE3D4"/>
                          </w:tcPr>
                          <w:p w14:paraId="3AC59DC9" w14:textId="77777777" w:rsidR="0098524A" w:rsidRDefault="00861141">
                            <w:pPr>
                              <w:pStyle w:val="TableParagraph"/>
                              <w:spacing w:before="76"/>
                              <w:ind w:left="395"/>
                              <w:rPr>
                                <w:b/>
                                <w:sz w:val="24"/>
                              </w:rPr>
                            </w:pPr>
                            <w:r>
                              <w:rPr>
                                <w:b/>
                                <w:sz w:val="24"/>
                              </w:rPr>
                              <w:t>IU</w:t>
                            </w:r>
                            <w:r>
                              <w:rPr>
                                <w:b/>
                                <w:spacing w:val="-5"/>
                                <w:sz w:val="24"/>
                              </w:rPr>
                              <w:t xml:space="preserve"> </w:t>
                            </w:r>
                            <w:r>
                              <w:rPr>
                                <w:b/>
                                <w:sz w:val="24"/>
                              </w:rPr>
                              <w:t>Support</w:t>
                            </w:r>
                            <w:r>
                              <w:rPr>
                                <w:b/>
                                <w:spacing w:val="-4"/>
                                <w:sz w:val="24"/>
                              </w:rPr>
                              <w:t xml:space="preserve"> </w:t>
                            </w:r>
                            <w:r>
                              <w:rPr>
                                <w:b/>
                                <w:sz w:val="24"/>
                              </w:rPr>
                              <w:t>for</w:t>
                            </w:r>
                            <w:r>
                              <w:rPr>
                                <w:b/>
                                <w:spacing w:val="-5"/>
                                <w:sz w:val="24"/>
                              </w:rPr>
                              <w:t xml:space="preserve"> </w:t>
                            </w:r>
                            <w:r>
                              <w:rPr>
                                <w:b/>
                                <w:sz w:val="24"/>
                              </w:rPr>
                              <w:t>IAUS,</w:t>
                            </w:r>
                            <w:r>
                              <w:rPr>
                                <w:b/>
                                <w:spacing w:val="-4"/>
                                <w:sz w:val="24"/>
                              </w:rPr>
                              <w:t xml:space="preserve"> </w:t>
                            </w:r>
                            <w:r>
                              <w:rPr>
                                <w:b/>
                                <w:sz w:val="24"/>
                              </w:rPr>
                              <w:t>2021-</w:t>
                            </w:r>
                            <w:r>
                              <w:rPr>
                                <w:b/>
                                <w:spacing w:val="-4"/>
                                <w:sz w:val="24"/>
                              </w:rPr>
                              <w:t>2022</w:t>
                            </w:r>
                          </w:p>
                        </w:tc>
                      </w:tr>
                      <w:tr w:rsidR="0098524A" w14:paraId="3AC59DCD" w14:textId="77777777">
                        <w:trPr>
                          <w:trHeight w:val="309"/>
                        </w:trPr>
                        <w:tc>
                          <w:tcPr>
                            <w:tcW w:w="2777" w:type="dxa"/>
                            <w:shd w:val="clear" w:color="auto" w:fill="E1EED9"/>
                          </w:tcPr>
                          <w:p w14:paraId="3AC59DCB" w14:textId="77777777" w:rsidR="0098524A" w:rsidRDefault="00861141">
                            <w:pPr>
                              <w:pStyle w:val="TableParagraph"/>
                              <w:spacing w:before="40"/>
                              <w:ind w:left="395"/>
                              <w:rPr>
                                <w:b/>
                                <w:sz w:val="20"/>
                              </w:rPr>
                            </w:pPr>
                            <w:r>
                              <w:rPr>
                                <w:b/>
                                <w:spacing w:val="-2"/>
                                <w:sz w:val="20"/>
                              </w:rPr>
                              <w:t>Category</w:t>
                            </w:r>
                          </w:p>
                        </w:tc>
                        <w:tc>
                          <w:tcPr>
                            <w:tcW w:w="1214" w:type="dxa"/>
                            <w:shd w:val="clear" w:color="auto" w:fill="E1EED9"/>
                          </w:tcPr>
                          <w:p w14:paraId="3AC59DCC" w14:textId="77777777" w:rsidR="0098524A" w:rsidRDefault="00861141">
                            <w:pPr>
                              <w:pStyle w:val="TableParagraph"/>
                              <w:spacing w:before="40"/>
                              <w:ind w:right="92"/>
                              <w:jc w:val="right"/>
                              <w:rPr>
                                <w:b/>
                                <w:sz w:val="20"/>
                              </w:rPr>
                            </w:pPr>
                            <w:r>
                              <w:rPr>
                                <w:b/>
                                <w:sz w:val="20"/>
                              </w:rPr>
                              <w:t>Amount</w:t>
                            </w:r>
                            <w:r>
                              <w:rPr>
                                <w:b/>
                                <w:spacing w:val="-7"/>
                                <w:sz w:val="20"/>
                              </w:rPr>
                              <w:t xml:space="preserve"> </w:t>
                            </w:r>
                            <w:r>
                              <w:rPr>
                                <w:b/>
                                <w:spacing w:val="-5"/>
                                <w:sz w:val="20"/>
                              </w:rPr>
                              <w:t>($)</w:t>
                            </w:r>
                          </w:p>
                        </w:tc>
                      </w:tr>
                      <w:tr w:rsidR="0098524A" w14:paraId="3AC59DD0" w14:textId="77777777">
                        <w:trPr>
                          <w:trHeight w:val="235"/>
                        </w:trPr>
                        <w:tc>
                          <w:tcPr>
                            <w:tcW w:w="2777" w:type="dxa"/>
                            <w:tcBorders>
                              <w:bottom w:val="nil"/>
                            </w:tcBorders>
                          </w:tcPr>
                          <w:p w14:paraId="3AC59DCE" w14:textId="77777777" w:rsidR="0098524A" w:rsidRDefault="00861141">
                            <w:pPr>
                              <w:pStyle w:val="TableParagraph"/>
                              <w:spacing w:before="2" w:line="214" w:lineRule="exact"/>
                              <w:ind w:left="107"/>
                              <w:rPr>
                                <w:i/>
                                <w:sz w:val="20"/>
                              </w:rPr>
                            </w:pPr>
                            <w:r>
                              <w:rPr>
                                <w:i/>
                                <w:spacing w:val="-2"/>
                                <w:sz w:val="20"/>
                              </w:rPr>
                              <w:t>Salary</w:t>
                            </w:r>
                          </w:p>
                        </w:tc>
                        <w:tc>
                          <w:tcPr>
                            <w:tcW w:w="1214" w:type="dxa"/>
                            <w:tcBorders>
                              <w:bottom w:val="nil"/>
                            </w:tcBorders>
                          </w:tcPr>
                          <w:p w14:paraId="3AC59DCF" w14:textId="77777777" w:rsidR="0098524A" w:rsidRDefault="0098524A">
                            <w:pPr>
                              <w:pStyle w:val="TableParagraph"/>
                              <w:rPr>
                                <w:sz w:val="16"/>
                              </w:rPr>
                            </w:pPr>
                          </w:p>
                        </w:tc>
                      </w:tr>
                      <w:tr w:rsidR="0098524A" w14:paraId="3AC59DD3" w14:textId="77777777">
                        <w:trPr>
                          <w:trHeight w:val="229"/>
                        </w:trPr>
                        <w:tc>
                          <w:tcPr>
                            <w:tcW w:w="2777" w:type="dxa"/>
                            <w:tcBorders>
                              <w:top w:val="nil"/>
                              <w:bottom w:val="nil"/>
                            </w:tcBorders>
                          </w:tcPr>
                          <w:p w14:paraId="3AC59DD1" w14:textId="77777777" w:rsidR="0098524A" w:rsidRDefault="00861141">
                            <w:pPr>
                              <w:pStyle w:val="TableParagraph"/>
                              <w:spacing w:line="209" w:lineRule="exact"/>
                              <w:ind w:left="309"/>
                              <w:rPr>
                                <w:sz w:val="20"/>
                              </w:rPr>
                            </w:pPr>
                            <w:r>
                              <w:rPr>
                                <w:spacing w:val="-2"/>
                                <w:sz w:val="20"/>
                              </w:rPr>
                              <w:t>Admin/Outreach</w:t>
                            </w:r>
                          </w:p>
                        </w:tc>
                        <w:tc>
                          <w:tcPr>
                            <w:tcW w:w="1214" w:type="dxa"/>
                            <w:tcBorders>
                              <w:top w:val="nil"/>
                              <w:bottom w:val="nil"/>
                            </w:tcBorders>
                          </w:tcPr>
                          <w:p w14:paraId="3AC59DD2" w14:textId="77777777" w:rsidR="0098524A" w:rsidRDefault="00861141">
                            <w:pPr>
                              <w:pStyle w:val="TableParagraph"/>
                              <w:spacing w:line="209" w:lineRule="exact"/>
                              <w:ind w:right="78"/>
                              <w:jc w:val="right"/>
                              <w:rPr>
                                <w:sz w:val="20"/>
                              </w:rPr>
                            </w:pPr>
                            <w:r>
                              <w:rPr>
                                <w:spacing w:val="-2"/>
                                <w:sz w:val="20"/>
                              </w:rPr>
                              <w:t>104,145</w:t>
                            </w:r>
                          </w:p>
                        </w:tc>
                      </w:tr>
                      <w:tr w:rsidR="0098524A" w14:paraId="3AC59DD6" w14:textId="77777777">
                        <w:trPr>
                          <w:trHeight w:val="230"/>
                        </w:trPr>
                        <w:tc>
                          <w:tcPr>
                            <w:tcW w:w="2777" w:type="dxa"/>
                            <w:tcBorders>
                              <w:top w:val="nil"/>
                              <w:bottom w:val="nil"/>
                            </w:tcBorders>
                          </w:tcPr>
                          <w:p w14:paraId="3AC59DD4" w14:textId="77777777" w:rsidR="0098524A" w:rsidRDefault="00861141">
                            <w:pPr>
                              <w:pStyle w:val="TableParagraph"/>
                              <w:spacing w:line="210" w:lineRule="exact"/>
                              <w:ind w:right="160"/>
                              <w:jc w:val="right"/>
                              <w:rPr>
                                <w:sz w:val="20"/>
                              </w:rPr>
                            </w:pPr>
                            <w:r>
                              <w:rPr>
                                <w:sz w:val="20"/>
                              </w:rPr>
                              <w:t>CEUS</w:t>
                            </w:r>
                            <w:r>
                              <w:rPr>
                                <w:spacing w:val="-7"/>
                                <w:sz w:val="20"/>
                              </w:rPr>
                              <w:t xml:space="preserve"> </w:t>
                            </w:r>
                            <w:r>
                              <w:rPr>
                                <w:sz w:val="20"/>
                              </w:rPr>
                              <w:t>and</w:t>
                            </w:r>
                            <w:r>
                              <w:rPr>
                                <w:spacing w:val="-3"/>
                                <w:sz w:val="20"/>
                              </w:rPr>
                              <w:t xml:space="preserve"> </w:t>
                            </w:r>
                            <w:r>
                              <w:rPr>
                                <w:sz w:val="20"/>
                              </w:rPr>
                              <w:t>Affiliated</w:t>
                            </w:r>
                            <w:r>
                              <w:rPr>
                                <w:spacing w:val="-4"/>
                                <w:sz w:val="20"/>
                              </w:rPr>
                              <w:t xml:space="preserve"> </w:t>
                            </w:r>
                            <w:r>
                              <w:rPr>
                                <w:spacing w:val="-2"/>
                                <w:sz w:val="20"/>
                              </w:rPr>
                              <w:t>Faculty</w:t>
                            </w:r>
                          </w:p>
                        </w:tc>
                        <w:tc>
                          <w:tcPr>
                            <w:tcW w:w="1214" w:type="dxa"/>
                            <w:tcBorders>
                              <w:top w:val="nil"/>
                              <w:bottom w:val="nil"/>
                            </w:tcBorders>
                          </w:tcPr>
                          <w:p w14:paraId="3AC59DD5" w14:textId="77777777" w:rsidR="0098524A" w:rsidRDefault="00861141">
                            <w:pPr>
                              <w:pStyle w:val="TableParagraph"/>
                              <w:spacing w:line="210" w:lineRule="exact"/>
                              <w:ind w:right="78"/>
                              <w:jc w:val="right"/>
                              <w:rPr>
                                <w:sz w:val="20"/>
                              </w:rPr>
                            </w:pPr>
                            <w:r>
                              <w:rPr>
                                <w:spacing w:val="-2"/>
                                <w:sz w:val="20"/>
                              </w:rPr>
                              <w:t>2,509,087</w:t>
                            </w:r>
                          </w:p>
                        </w:tc>
                      </w:tr>
                      <w:tr w:rsidR="0098524A" w14:paraId="3AC59DD9" w14:textId="77777777">
                        <w:trPr>
                          <w:trHeight w:val="230"/>
                        </w:trPr>
                        <w:tc>
                          <w:tcPr>
                            <w:tcW w:w="2777" w:type="dxa"/>
                            <w:tcBorders>
                              <w:top w:val="nil"/>
                              <w:bottom w:val="nil"/>
                            </w:tcBorders>
                          </w:tcPr>
                          <w:p w14:paraId="3AC59DD7" w14:textId="77777777" w:rsidR="0098524A" w:rsidRDefault="00861141">
                            <w:pPr>
                              <w:pStyle w:val="TableParagraph"/>
                              <w:spacing w:line="210" w:lineRule="exact"/>
                              <w:ind w:left="309"/>
                              <w:rPr>
                                <w:sz w:val="20"/>
                              </w:rPr>
                            </w:pPr>
                            <w:r>
                              <w:rPr>
                                <w:spacing w:val="-2"/>
                                <w:sz w:val="20"/>
                              </w:rPr>
                              <w:t>Library</w:t>
                            </w:r>
                          </w:p>
                        </w:tc>
                        <w:tc>
                          <w:tcPr>
                            <w:tcW w:w="1214" w:type="dxa"/>
                            <w:tcBorders>
                              <w:top w:val="nil"/>
                              <w:bottom w:val="nil"/>
                            </w:tcBorders>
                          </w:tcPr>
                          <w:p w14:paraId="3AC59DD8" w14:textId="77777777" w:rsidR="0098524A" w:rsidRDefault="00861141">
                            <w:pPr>
                              <w:pStyle w:val="TableParagraph"/>
                              <w:spacing w:line="210" w:lineRule="exact"/>
                              <w:ind w:right="78"/>
                              <w:jc w:val="right"/>
                              <w:rPr>
                                <w:sz w:val="20"/>
                              </w:rPr>
                            </w:pPr>
                            <w:r>
                              <w:rPr>
                                <w:spacing w:val="-2"/>
                                <w:sz w:val="20"/>
                              </w:rPr>
                              <w:t>106,872</w:t>
                            </w:r>
                          </w:p>
                        </w:tc>
                      </w:tr>
                      <w:tr w:rsidR="0098524A" w14:paraId="3AC59DDC" w14:textId="77777777">
                        <w:trPr>
                          <w:trHeight w:val="230"/>
                        </w:trPr>
                        <w:tc>
                          <w:tcPr>
                            <w:tcW w:w="2777" w:type="dxa"/>
                            <w:tcBorders>
                              <w:top w:val="nil"/>
                              <w:bottom w:val="nil"/>
                            </w:tcBorders>
                          </w:tcPr>
                          <w:p w14:paraId="3AC59DDA" w14:textId="77777777" w:rsidR="0098524A" w:rsidRDefault="00861141">
                            <w:pPr>
                              <w:pStyle w:val="TableParagraph"/>
                              <w:spacing w:line="210" w:lineRule="exact"/>
                              <w:ind w:left="107"/>
                              <w:rPr>
                                <w:i/>
                                <w:sz w:val="20"/>
                              </w:rPr>
                            </w:pPr>
                            <w:r>
                              <w:rPr>
                                <w:i/>
                                <w:sz w:val="20"/>
                              </w:rPr>
                              <w:t>Fringe</w:t>
                            </w:r>
                            <w:r>
                              <w:rPr>
                                <w:i/>
                                <w:spacing w:val="-6"/>
                                <w:sz w:val="20"/>
                              </w:rPr>
                              <w:t xml:space="preserve"> </w:t>
                            </w:r>
                            <w:r>
                              <w:rPr>
                                <w:i/>
                                <w:spacing w:val="-2"/>
                                <w:sz w:val="20"/>
                              </w:rPr>
                              <w:t>Benefits</w:t>
                            </w:r>
                          </w:p>
                        </w:tc>
                        <w:tc>
                          <w:tcPr>
                            <w:tcW w:w="1214" w:type="dxa"/>
                            <w:tcBorders>
                              <w:top w:val="nil"/>
                              <w:bottom w:val="nil"/>
                            </w:tcBorders>
                          </w:tcPr>
                          <w:p w14:paraId="3AC59DDB" w14:textId="77777777" w:rsidR="0098524A" w:rsidRDefault="0098524A">
                            <w:pPr>
                              <w:pStyle w:val="TableParagraph"/>
                              <w:rPr>
                                <w:sz w:val="16"/>
                              </w:rPr>
                            </w:pPr>
                          </w:p>
                        </w:tc>
                      </w:tr>
                      <w:tr w:rsidR="0098524A" w14:paraId="3AC59DDF" w14:textId="77777777">
                        <w:trPr>
                          <w:trHeight w:val="230"/>
                        </w:trPr>
                        <w:tc>
                          <w:tcPr>
                            <w:tcW w:w="2777" w:type="dxa"/>
                            <w:tcBorders>
                              <w:top w:val="nil"/>
                              <w:bottom w:val="nil"/>
                            </w:tcBorders>
                          </w:tcPr>
                          <w:p w14:paraId="3AC59DDD" w14:textId="77777777" w:rsidR="0098524A" w:rsidRDefault="00861141">
                            <w:pPr>
                              <w:pStyle w:val="TableParagraph"/>
                              <w:spacing w:line="210" w:lineRule="exact"/>
                              <w:ind w:left="309"/>
                              <w:rPr>
                                <w:sz w:val="20"/>
                              </w:rPr>
                            </w:pPr>
                            <w:r>
                              <w:rPr>
                                <w:spacing w:val="-2"/>
                                <w:sz w:val="20"/>
                              </w:rPr>
                              <w:t>Admin/Outreach</w:t>
                            </w:r>
                          </w:p>
                        </w:tc>
                        <w:tc>
                          <w:tcPr>
                            <w:tcW w:w="1214" w:type="dxa"/>
                            <w:tcBorders>
                              <w:top w:val="nil"/>
                              <w:bottom w:val="nil"/>
                            </w:tcBorders>
                          </w:tcPr>
                          <w:p w14:paraId="3AC59DDE" w14:textId="77777777" w:rsidR="0098524A" w:rsidRDefault="00861141">
                            <w:pPr>
                              <w:pStyle w:val="TableParagraph"/>
                              <w:spacing w:line="210" w:lineRule="exact"/>
                              <w:ind w:right="77"/>
                              <w:jc w:val="right"/>
                              <w:rPr>
                                <w:sz w:val="20"/>
                              </w:rPr>
                            </w:pPr>
                            <w:r>
                              <w:rPr>
                                <w:spacing w:val="-2"/>
                                <w:sz w:val="20"/>
                              </w:rPr>
                              <w:t>41,501</w:t>
                            </w:r>
                          </w:p>
                        </w:tc>
                      </w:tr>
                      <w:tr w:rsidR="0098524A" w14:paraId="3AC59DE2" w14:textId="77777777">
                        <w:trPr>
                          <w:trHeight w:val="229"/>
                        </w:trPr>
                        <w:tc>
                          <w:tcPr>
                            <w:tcW w:w="2777" w:type="dxa"/>
                            <w:tcBorders>
                              <w:top w:val="nil"/>
                              <w:bottom w:val="nil"/>
                            </w:tcBorders>
                          </w:tcPr>
                          <w:p w14:paraId="3AC59DE0" w14:textId="77777777" w:rsidR="0098524A" w:rsidRDefault="00861141">
                            <w:pPr>
                              <w:pStyle w:val="TableParagraph"/>
                              <w:spacing w:line="209" w:lineRule="exact"/>
                              <w:ind w:right="111"/>
                              <w:jc w:val="right"/>
                              <w:rPr>
                                <w:sz w:val="20"/>
                              </w:rPr>
                            </w:pPr>
                            <w:r>
                              <w:rPr>
                                <w:sz w:val="20"/>
                              </w:rPr>
                              <w:t>CEUS</w:t>
                            </w:r>
                            <w:r>
                              <w:rPr>
                                <w:spacing w:val="-7"/>
                                <w:sz w:val="20"/>
                              </w:rPr>
                              <w:t xml:space="preserve"> </w:t>
                            </w:r>
                            <w:r>
                              <w:rPr>
                                <w:sz w:val="20"/>
                              </w:rPr>
                              <w:t>and</w:t>
                            </w:r>
                            <w:r>
                              <w:rPr>
                                <w:spacing w:val="-4"/>
                                <w:sz w:val="20"/>
                              </w:rPr>
                              <w:t xml:space="preserve"> </w:t>
                            </w:r>
                            <w:r>
                              <w:rPr>
                                <w:sz w:val="20"/>
                              </w:rPr>
                              <w:t>Affiliated</w:t>
                            </w:r>
                            <w:r>
                              <w:rPr>
                                <w:spacing w:val="-2"/>
                                <w:sz w:val="20"/>
                              </w:rPr>
                              <w:t xml:space="preserve"> Faculty</w:t>
                            </w:r>
                          </w:p>
                        </w:tc>
                        <w:tc>
                          <w:tcPr>
                            <w:tcW w:w="1214" w:type="dxa"/>
                            <w:tcBorders>
                              <w:top w:val="nil"/>
                              <w:bottom w:val="nil"/>
                            </w:tcBorders>
                          </w:tcPr>
                          <w:p w14:paraId="3AC59DE1" w14:textId="77777777" w:rsidR="0098524A" w:rsidRDefault="00861141">
                            <w:pPr>
                              <w:pStyle w:val="TableParagraph"/>
                              <w:spacing w:line="209" w:lineRule="exact"/>
                              <w:ind w:right="78"/>
                              <w:jc w:val="right"/>
                              <w:rPr>
                                <w:sz w:val="20"/>
                              </w:rPr>
                            </w:pPr>
                            <w:r>
                              <w:rPr>
                                <w:spacing w:val="-2"/>
                                <w:sz w:val="20"/>
                              </w:rPr>
                              <w:t>999,871</w:t>
                            </w:r>
                          </w:p>
                        </w:tc>
                      </w:tr>
                      <w:tr w:rsidR="0098524A" w14:paraId="3AC59DE5" w14:textId="77777777">
                        <w:trPr>
                          <w:trHeight w:val="229"/>
                        </w:trPr>
                        <w:tc>
                          <w:tcPr>
                            <w:tcW w:w="2777" w:type="dxa"/>
                            <w:tcBorders>
                              <w:top w:val="nil"/>
                              <w:bottom w:val="nil"/>
                            </w:tcBorders>
                          </w:tcPr>
                          <w:p w14:paraId="3AC59DE3" w14:textId="77777777" w:rsidR="0098524A" w:rsidRDefault="00861141">
                            <w:pPr>
                              <w:pStyle w:val="TableParagraph"/>
                              <w:spacing w:line="209" w:lineRule="exact"/>
                              <w:ind w:left="309"/>
                              <w:rPr>
                                <w:sz w:val="20"/>
                              </w:rPr>
                            </w:pPr>
                            <w:r>
                              <w:rPr>
                                <w:spacing w:val="-2"/>
                                <w:sz w:val="20"/>
                              </w:rPr>
                              <w:t>Library</w:t>
                            </w:r>
                          </w:p>
                        </w:tc>
                        <w:tc>
                          <w:tcPr>
                            <w:tcW w:w="1214" w:type="dxa"/>
                            <w:tcBorders>
                              <w:top w:val="nil"/>
                              <w:bottom w:val="nil"/>
                            </w:tcBorders>
                          </w:tcPr>
                          <w:p w14:paraId="3AC59DE4" w14:textId="77777777" w:rsidR="0098524A" w:rsidRDefault="00861141">
                            <w:pPr>
                              <w:pStyle w:val="TableParagraph"/>
                              <w:spacing w:line="209" w:lineRule="exact"/>
                              <w:ind w:right="77"/>
                              <w:jc w:val="right"/>
                              <w:rPr>
                                <w:sz w:val="20"/>
                              </w:rPr>
                            </w:pPr>
                            <w:r>
                              <w:rPr>
                                <w:spacing w:val="-2"/>
                                <w:sz w:val="20"/>
                              </w:rPr>
                              <w:t>42,588</w:t>
                            </w:r>
                          </w:p>
                        </w:tc>
                      </w:tr>
                      <w:tr w:rsidR="0098524A" w14:paraId="3AC59DE8" w14:textId="77777777">
                        <w:trPr>
                          <w:trHeight w:val="230"/>
                        </w:trPr>
                        <w:tc>
                          <w:tcPr>
                            <w:tcW w:w="2777" w:type="dxa"/>
                            <w:tcBorders>
                              <w:top w:val="nil"/>
                              <w:bottom w:val="nil"/>
                            </w:tcBorders>
                          </w:tcPr>
                          <w:p w14:paraId="3AC59DE6" w14:textId="77777777" w:rsidR="0098524A" w:rsidRDefault="00861141">
                            <w:pPr>
                              <w:pStyle w:val="TableParagraph"/>
                              <w:spacing w:line="210" w:lineRule="exact"/>
                              <w:ind w:left="107"/>
                              <w:rPr>
                                <w:sz w:val="20"/>
                              </w:rPr>
                            </w:pPr>
                            <w:r>
                              <w:rPr>
                                <w:sz w:val="20"/>
                              </w:rPr>
                              <w:t>LW</w:t>
                            </w:r>
                            <w:r>
                              <w:rPr>
                                <w:spacing w:val="-5"/>
                                <w:sz w:val="20"/>
                              </w:rPr>
                              <w:t xml:space="preserve"> </w:t>
                            </w:r>
                            <w:r>
                              <w:rPr>
                                <w:spacing w:val="-2"/>
                                <w:sz w:val="20"/>
                              </w:rPr>
                              <w:t>Instruction</w:t>
                            </w:r>
                          </w:p>
                        </w:tc>
                        <w:tc>
                          <w:tcPr>
                            <w:tcW w:w="1214" w:type="dxa"/>
                            <w:tcBorders>
                              <w:top w:val="nil"/>
                              <w:bottom w:val="nil"/>
                            </w:tcBorders>
                          </w:tcPr>
                          <w:p w14:paraId="3AC59DE7" w14:textId="77777777" w:rsidR="0098524A" w:rsidRDefault="00861141">
                            <w:pPr>
                              <w:pStyle w:val="TableParagraph"/>
                              <w:spacing w:line="210" w:lineRule="exact"/>
                              <w:ind w:right="77"/>
                              <w:jc w:val="right"/>
                              <w:rPr>
                                <w:sz w:val="20"/>
                              </w:rPr>
                            </w:pPr>
                            <w:r>
                              <w:rPr>
                                <w:spacing w:val="-2"/>
                                <w:sz w:val="20"/>
                              </w:rPr>
                              <w:t>79,805</w:t>
                            </w:r>
                          </w:p>
                        </w:tc>
                      </w:tr>
                      <w:tr w:rsidR="0098524A" w14:paraId="3AC59DEB" w14:textId="77777777">
                        <w:trPr>
                          <w:trHeight w:val="230"/>
                        </w:trPr>
                        <w:tc>
                          <w:tcPr>
                            <w:tcW w:w="2777" w:type="dxa"/>
                            <w:tcBorders>
                              <w:top w:val="nil"/>
                              <w:bottom w:val="nil"/>
                            </w:tcBorders>
                          </w:tcPr>
                          <w:p w14:paraId="3AC59DE9" w14:textId="77777777" w:rsidR="0098524A" w:rsidRDefault="00861141">
                            <w:pPr>
                              <w:pStyle w:val="TableParagraph"/>
                              <w:spacing w:line="210" w:lineRule="exact"/>
                              <w:ind w:left="107"/>
                              <w:rPr>
                                <w:sz w:val="20"/>
                              </w:rPr>
                            </w:pPr>
                            <w:r>
                              <w:rPr>
                                <w:sz w:val="20"/>
                              </w:rPr>
                              <w:t>Hungarian</w:t>
                            </w:r>
                            <w:r>
                              <w:rPr>
                                <w:spacing w:val="-4"/>
                                <w:sz w:val="20"/>
                              </w:rPr>
                              <w:t xml:space="preserve"> </w:t>
                            </w:r>
                            <w:r>
                              <w:rPr>
                                <w:spacing w:val="-2"/>
                                <w:sz w:val="20"/>
                              </w:rPr>
                              <w:t>Chair</w:t>
                            </w:r>
                          </w:p>
                        </w:tc>
                        <w:tc>
                          <w:tcPr>
                            <w:tcW w:w="1214" w:type="dxa"/>
                            <w:tcBorders>
                              <w:top w:val="nil"/>
                              <w:bottom w:val="nil"/>
                            </w:tcBorders>
                          </w:tcPr>
                          <w:p w14:paraId="3AC59DEA" w14:textId="77777777" w:rsidR="0098524A" w:rsidRDefault="00861141">
                            <w:pPr>
                              <w:pStyle w:val="TableParagraph"/>
                              <w:spacing w:line="210" w:lineRule="exact"/>
                              <w:ind w:right="77"/>
                              <w:jc w:val="right"/>
                              <w:rPr>
                                <w:sz w:val="20"/>
                              </w:rPr>
                            </w:pPr>
                            <w:r>
                              <w:rPr>
                                <w:spacing w:val="-2"/>
                                <w:sz w:val="20"/>
                              </w:rPr>
                              <w:t>63,000</w:t>
                            </w:r>
                          </w:p>
                        </w:tc>
                      </w:tr>
                      <w:tr w:rsidR="0098524A" w14:paraId="3AC59DEE" w14:textId="77777777">
                        <w:trPr>
                          <w:trHeight w:val="230"/>
                        </w:trPr>
                        <w:tc>
                          <w:tcPr>
                            <w:tcW w:w="2777" w:type="dxa"/>
                            <w:tcBorders>
                              <w:top w:val="nil"/>
                              <w:bottom w:val="nil"/>
                            </w:tcBorders>
                          </w:tcPr>
                          <w:p w14:paraId="3AC59DEC" w14:textId="77777777" w:rsidR="0098524A" w:rsidRDefault="00861141">
                            <w:pPr>
                              <w:pStyle w:val="TableParagraph"/>
                              <w:spacing w:line="210" w:lineRule="exact"/>
                              <w:ind w:left="107"/>
                              <w:rPr>
                                <w:sz w:val="20"/>
                              </w:rPr>
                            </w:pPr>
                            <w:r>
                              <w:rPr>
                                <w:spacing w:val="-2"/>
                                <w:sz w:val="20"/>
                              </w:rPr>
                              <w:t>CeLCAR</w:t>
                            </w:r>
                          </w:p>
                        </w:tc>
                        <w:tc>
                          <w:tcPr>
                            <w:tcW w:w="1214" w:type="dxa"/>
                            <w:tcBorders>
                              <w:top w:val="nil"/>
                              <w:bottom w:val="nil"/>
                            </w:tcBorders>
                          </w:tcPr>
                          <w:p w14:paraId="3AC59DED" w14:textId="77777777" w:rsidR="0098524A" w:rsidRDefault="00861141">
                            <w:pPr>
                              <w:pStyle w:val="TableParagraph"/>
                              <w:spacing w:line="210" w:lineRule="exact"/>
                              <w:ind w:right="78"/>
                              <w:jc w:val="right"/>
                              <w:rPr>
                                <w:sz w:val="20"/>
                              </w:rPr>
                            </w:pPr>
                            <w:r>
                              <w:rPr>
                                <w:spacing w:val="-2"/>
                                <w:sz w:val="20"/>
                              </w:rPr>
                              <w:t>192,506</w:t>
                            </w:r>
                          </w:p>
                        </w:tc>
                      </w:tr>
                      <w:tr w:rsidR="0098524A" w14:paraId="3AC59DF1" w14:textId="77777777">
                        <w:trPr>
                          <w:trHeight w:val="236"/>
                        </w:trPr>
                        <w:tc>
                          <w:tcPr>
                            <w:tcW w:w="2777" w:type="dxa"/>
                            <w:tcBorders>
                              <w:top w:val="nil"/>
                              <w:bottom w:val="nil"/>
                            </w:tcBorders>
                          </w:tcPr>
                          <w:p w14:paraId="3AC59DEF" w14:textId="77777777" w:rsidR="0098524A" w:rsidRDefault="00861141">
                            <w:pPr>
                              <w:pStyle w:val="TableParagraph"/>
                              <w:spacing w:line="216" w:lineRule="exact"/>
                              <w:ind w:left="107"/>
                              <w:rPr>
                                <w:sz w:val="20"/>
                              </w:rPr>
                            </w:pPr>
                            <w:r>
                              <w:rPr>
                                <w:sz w:val="20"/>
                              </w:rPr>
                              <w:t>Library</w:t>
                            </w:r>
                            <w:r>
                              <w:rPr>
                                <w:spacing w:val="-4"/>
                                <w:sz w:val="20"/>
                              </w:rPr>
                              <w:t xml:space="preserve"> </w:t>
                            </w:r>
                            <w:r>
                              <w:rPr>
                                <w:spacing w:val="-2"/>
                                <w:sz w:val="20"/>
                              </w:rPr>
                              <w:t>Acquisitions</w:t>
                            </w:r>
                          </w:p>
                        </w:tc>
                        <w:tc>
                          <w:tcPr>
                            <w:tcW w:w="1214" w:type="dxa"/>
                            <w:tcBorders>
                              <w:top w:val="nil"/>
                              <w:bottom w:val="nil"/>
                            </w:tcBorders>
                          </w:tcPr>
                          <w:p w14:paraId="3AC59DF0" w14:textId="77777777" w:rsidR="0098524A" w:rsidRDefault="00861141">
                            <w:pPr>
                              <w:pStyle w:val="TableParagraph"/>
                              <w:spacing w:line="216" w:lineRule="exact"/>
                              <w:ind w:right="77"/>
                              <w:jc w:val="right"/>
                              <w:rPr>
                                <w:sz w:val="20"/>
                              </w:rPr>
                            </w:pPr>
                            <w:r>
                              <w:rPr>
                                <w:spacing w:val="-2"/>
                                <w:sz w:val="20"/>
                              </w:rPr>
                              <w:t>79,658</w:t>
                            </w:r>
                          </w:p>
                        </w:tc>
                      </w:tr>
                      <w:tr w:rsidR="0098524A" w14:paraId="3AC59DF4" w14:textId="77777777">
                        <w:trPr>
                          <w:trHeight w:val="242"/>
                        </w:trPr>
                        <w:tc>
                          <w:tcPr>
                            <w:tcW w:w="2777" w:type="dxa"/>
                            <w:tcBorders>
                              <w:top w:val="nil"/>
                              <w:bottom w:val="nil"/>
                            </w:tcBorders>
                          </w:tcPr>
                          <w:p w14:paraId="3AC59DF2" w14:textId="77777777" w:rsidR="0098524A" w:rsidRDefault="00861141">
                            <w:pPr>
                              <w:pStyle w:val="TableParagraph"/>
                              <w:spacing w:before="1" w:line="221" w:lineRule="exact"/>
                              <w:ind w:left="107"/>
                              <w:rPr>
                                <w:sz w:val="20"/>
                              </w:rPr>
                            </w:pPr>
                            <w:r>
                              <w:rPr>
                                <w:sz w:val="20"/>
                              </w:rPr>
                              <w:t>Supplies</w:t>
                            </w:r>
                            <w:r>
                              <w:rPr>
                                <w:spacing w:val="-5"/>
                                <w:sz w:val="20"/>
                              </w:rPr>
                              <w:t xml:space="preserve"> </w:t>
                            </w:r>
                            <w:r>
                              <w:rPr>
                                <w:sz w:val="20"/>
                              </w:rPr>
                              <w:t>and</w:t>
                            </w:r>
                            <w:r>
                              <w:rPr>
                                <w:spacing w:val="-2"/>
                                <w:sz w:val="20"/>
                              </w:rPr>
                              <w:t xml:space="preserve"> Expenses</w:t>
                            </w:r>
                          </w:p>
                        </w:tc>
                        <w:tc>
                          <w:tcPr>
                            <w:tcW w:w="1214" w:type="dxa"/>
                            <w:tcBorders>
                              <w:top w:val="nil"/>
                              <w:bottom w:val="nil"/>
                            </w:tcBorders>
                          </w:tcPr>
                          <w:p w14:paraId="3AC59DF3" w14:textId="77777777" w:rsidR="0098524A" w:rsidRDefault="00861141">
                            <w:pPr>
                              <w:pStyle w:val="TableParagraph"/>
                              <w:spacing w:before="1" w:line="221" w:lineRule="exact"/>
                              <w:ind w:right="77"/>
                              <w:jc w:val="right"/>
                              <w:rPr>
                                <w:sz w:val="20"/>
                              </w:rPr>
                            </w:pPr>
                            <w:r>
                              <w:rPr>
                                <w:spacing w:val="-2"/>
                                <w:sz w:val="20"/>
                              </w:rPr>
                              <w:t>15,000</w:t>
                            </w:r>
                          </w:p>
                        </w:tc>
                      </w:tr>
                      <w:tr w:rsidR="0098524A" w14:paraId="3AC59DF7" w14:textId="77777777">
                        <w:trPr>
                          <w:trHeight w:val="236"/>
                        </w:trPr>
                        <w:tc>
                          <w:tcPr>
                            <w:tcW w:w="2777" w:type="dxa"/>
                            <w:tcBorders>
                              <w:top w:val="nil"/>
                              <w:bottom w:val="nil"/>
                            </w:tcBorders>
                          </w:tcPr>
                          <w:p w14:paraId="3AC59DF5" w14:textId="77777777" w:rsidR="0098524A" w:rsidRDefault="00861141">
                            <w:pPr>
                              <w:pStyle w:val="TableParagraph"/>
                              <w:spacing w:before="1" w:line="215" w:lineRule="exact"/>
                              <w:ind w:left="107"/>
                              <w:rPr>
                                <w:sz w:val="20"/>
                              </w:rPr>
                            </w:pPr>
                            <w:r>
                              <w:rPr>
                                <w:sz w:val="20"/>
                              </w:rPr>
                              <w:t>Faculty</w:t>
                            </w:r>
                            <w:r>
                              <w:rPr>
                                <w:spacing w:val="-5"/>
                                <w:sz w:val="20"/>
                              </w:rPr>
                              <w:t xml:space="preserve"> </w:t>
                            </w:r>
                            <w:r>
                              <w:rPr>
                                <w:spacing w:val="-2"/>
                                <w:sz w:val="20"/>
                              </w:rPr>
                              <w:t>Research</w:t>
                            </w:r>
                          </w:p>
                        </w:tc>
                        <w:tc>
                          <w:tcPr>
                            <w:tcW w:w="1214" w:type="dxa"/>
                            <w:tcBorders>
                              <w:top w:val="nil"/>
                              <w:bottom w:val="nil"/>
                            </w:tcBorders>
                          </w:tcPr>
                          <w:p w14:paraId="3AC59DF6" w14:textId="77777777" w:rsidR="0098524A" w:rsidRDefault="00861141">
                            <w:pPr>
                              <w:pStyle w:val="TableParagraph"/>
                              <w:spacing w:before="1" w:line="215" w:lineRule="exact"/>
                              <w:ind w:right="78"/>
                              <w:jc w:val="right"/>
                              <w:rPr>
                                <w:sz w:val="20"/>
                              </w:rPr>
                            </w:pPr>
                            <w:r>
                              <w:rPr>
                                <w:spacing w:val="-2"/>
                                <w:sz w:val="20"/>
                              </w:rPr>
                              <w:t>104,000</w:t>
                            </w:r>
                          </w:p>
                        </w:tc>
                      </w:tr>
                      <w:tr w:rsidR="0098524A" w14:paraId="3AC59DFA" w14:textId="77777777">
                        <w:trPr>
                          <w:trHeight w:val="230"/>
                        </w:trPr>
                        <w:tc>
                          <w:tcPr>
                            <w:tcW w:w="2777" w:type="dxa"/>
                            <w:tcBorders>
                              <w:top w:val="nil"/>
                              <w:bottom w:val="nil"/>
                            </w:tcBorders>
                          </w:tcPr>
                          <w:p w14:paraId="3AC59DF8" w14:textId="77777777" w:rsidR="0098524A" w:rsidRDefault="00861141">
                            <w:pPr>
                              <w:pStyle w:val="TableParagraph"/>
                              <w:spacing w:line="211" w:lineRule="exact"/>
                              <w:ind w:left="107"/>
                              <w:rPr>
                                <w:i/>
                                <w:sz w:val="20"/>
                              </w:rPr>
                            </w:pPr>
                            <w:r>
                              <w:rPr>
                                <w:i/>
                                <w:sz w:val="20"/>
                              </w:rPr>
                              <w:t>Student</w:t>
                            </w:r>
                            <w:r>
                              <w:rPr>
                                <w:i/>
                                <w:spacing w:val="-6"/>
                                <w:sz w:val="20"/>
                              </w:rPr>
                              <w:t xml:space="preserve"> </w:t>
                            </w:r>
                            <w:r>
                              <w:rPr>
                                <w:i/>
                                <w:spacing w:val="-2"/>
                                <w:sz w:val="20"/>
                              </w:rPr>
                              <w:t>Support</w:t>
                            </w:r>
                          </w:p>
                        </w:tc>
                        <w:tc>
                          <w:tcPr>
                            <w:tcW w:w="1214" w:type="dxa"/>
                            <w:tcBorders>
                              <w:top w:val="nil"/>
                              <w:bottom w:val="nil"/>
                            </w:tcBorders>
                          </w:tcPr>
                          <w:p w14:paraId="3AC59DF9" w14:textId="77777777" w:rsidR="0098524A" w:rsidRDefault="0098524A">
                            <w:pPr>
                              <w:pStyle w:val="TableParagraph"/>
                              <w:rPr>
                                <w:sz w:val="16"/>
                              </w:rPr>
                            </w:pPr>
                          </w:p>
                        </w:tc>
                      </w:tr>
                      <w:tr w:rsidR="0098524A" w14:paraId="3AC59DFD" w14:textId="77777777">
                        <w:trPr>
                          <w:trHeight w:val="230"/>
                        </w:trPr>
                        <w:tc>
                          <w:tcPr>
                            <w:tcW w:w="2777" w:type="dxa"/>
                            <w:tcBorders>
                              <w:top w:val="nil"/>
                              <w:bottom w:val="nil"/>
                            </w:tcBorders>
                          </w:tcPr>
                          <w:p w14:paraId="3AC59DFB" w14:textId="77777777" w:rsidR="0098524A" w:rsidRDefault="00861141">
                            <w:pPr>
                              <w:pStyle w:val="TableParagraph"/>
                              <w:spacing w:line="210" w:lineRule="exact"/>
                              <w:ind w:left="309"/>
                              <w:rPr>
                                <w:sz w:val="20"/>
                              </w:rPr>
                            </w:pPr>
                            <w:r>
                              <w:rPr>
                                <w:sz w:val="20"/>
                              </w:rPr>
                              <w:t>LW</w:t>
                            </w:r>
                            <w:r>
                              <w:rPr>
                                <w:spacing w:val="-6"/>
                                <w:sz w:val="20"/>
                              </w:rPr>
                              <w:t xml:space="preserve"> </w:t>
                            </w:r>
                            <w:r>
                              <w:rPr>
                                <w:sz w:val="20"/>
                              </w:rPr>
                              <w:t>Summer</w:t>
                            </w:r>
                            <w:r>
                              <w:rPr>
                                <w:spacing w:val="-4"/>
                                <w:sz w:val="20"/>
                              </w:rPr>
                              <w:t xml:space="preserve"> </w:t>
                            </w:r>
                            <w:r>
                              <w:rPr>
                                <w:spacing w:val="-2"/>
                                <w:sz w:val="20"/>
                              </w:rPr>
                              <w:t>Scholarships</w:t>
                            </w:r>
                          </w:p>
                        </w:tc>
                        <w:tc>
                          <w:tcPr>
                            <w:tcW w:w="1214" w:type="dxa"/>
                            <w:tcBorders>
                              <w:top w:val="nil"/>
                              <w:bottom w:val="nil"/>
                            </w:tcBorders>
                          </w:tcPr>
                          <w:p w14:paraId="3AC59DFC" w14:textId="77777777" w:rsidR="0098524A" w:rsidRDefault="00861141">
                            <w:pPr>
                              <w:pStyle w:val="TableParagraph"/>
                              <w:spacing w:line="210" w:lineRule="exact"/>
                              <w:ind w:right="78"/>
                              <w:jc w:val="right"/>
                              <w:rPr>
                                <w:sz w:val="20"/>
                              </w:rPr>
                            </w:pPr>
                            <w:r>
                              <w:rPr>
                                <w:spacing w:val="-2"/>
                                <w:sz w:val="20"/>
                              </w:rPr>
                              <w:t>200,000</w:t>
                            </w:r>
                          </w:p>
                        </w:tc>
                      </w:tr>
                      <w:tr w:rsidR="0098524A" w14:paraId="3AC59E00" w14:textId="77777777">
                        <w:trPr>
                          <w:trHeight w:val="455"/>
                        </w:trPr>
                        <w:tc>
                          <w:tcPr>
                            <w:tcW w:w="2777" w:type="dxa"/>
                            <w:tcBorders>
                              <w:top w:val="nil"/>
                            </w:tcBorders>
                          </w:tcPr>
                          <w:p w14:paraId="3AC59DFE" w14:textId="77777777" w:rsidR="0098524A" w:rsidRDefault="00861141">
                            <w:pPr>
                              <w:pStyle w:val="TableParagraph"/>
                              <w:spacing w:line="226" w:lineRule="exact"/>
                              <w:ind w:left="309"/>
                              <w:rPr>
                                <w:sz w:val="20"/>
                              </w:rPr>
                            </w:pPr>
                            <w:r>
                              <w:rPr>
                                <w:sz w:val="20"/>
                              </w:rPr>
                              <w:t>Awards</w:t>
                            </w:r>
                            <w:r>
                              <w:rPr>
                                <w:spacing w:val="-5"/>
                                <w:sz w:val="20"/>
                              </w:rPr>
                              <w:t xml:space="preserve"> </w:t>
                            </w:r>
                            <w:r>
                              <w:rPr>
                                <w:sz w:val="20"/>
                              </w:rPr>
                              <w:t>and</w:t>
                            </w:r>
                            <w:r>
                              <w:rPr>
                                <w:spacing w:val="-3"/>
                                <w:sz w:val="20"/>
                              </w:rPr>
                              <w:t xml:space="preserve"> </w:t>
                            </w:r>
                            <w:r>
                              <w:rPr>
                                <w:spacing w:val="-2"/>
                                <w:sz w:val="20"/>
                              </w:rPr>
                              <w:t>Assistantships</w:t>
                            </w:r>
                          </w:p>
                        </w:tc>
                        <w:tc>
                          <w:tcPr>
                            <w:tcW w:w="1214" w:type="dxa"/>
                            <w:tcBorders>
                              <w:top w:val="nil"/>
                            </w:tcBorders>
                          </w:tcPr>
                          <w:p w14:paraId="3AC59DFF" w14:textId="77777777" w:rsidR="0098524A" w:rsidRDefault="00861141">
                            <w:pPr>
                              <w:pStyle w:val="TableParagraph"/>
                              <w:spacing w:line="226" w:lineRule="exact"/>
                              <w:ind w:right="78"/>
                              <w:jc w:val="right"/>
                              <w:rPr>
                                <w:sz w:val="20"/>
                              </w:rPr>
                            </w:pPr>
                            <w:r>
                              <w:rPr>
                                <w:spacing w:val="-2"/>
                                <w:sz w:val="20"/>
                              </w:rPr>
                              <w:t>977,968</w:t>
                            </w:r>
                          </w:p>
                        </w:tc>
                      </w:tr>
                      <w:tr w:rsidR="0098524A" w14:paraId="3AC59E03" w14:textId="77777777">
                        <w:trPr>
                          <w:trHeight w:val="229"/>
                        </w:trPr>
                        <w:tc>
                          <w:tcPr>
                            <w:tcW w:w="2777" w:type="dxa"/>
                          </w:tcPr>
                          <w:p w14:paraId="3AC59E01" w14:textId="77777777" w:rsidR="0098524A" w:rsidRDefault="00861141">
                            <w:pPr>
                              <w:pStyle w:val="TableParagraph"/>
                              <w:spacing w:line="209" w:lineRule="exact"/>
                              <w:ind w:left="107"/>
                              <w:rPr>
                                <w:sz w:val="20"/>
                              </w:rPr>
                            </w:pPr>
                            <w:r>
                              <w:rPr>
                                <w:sz w:val="20"/>
                              </w:rPr>
                              <w:t>Total</w:t>
                            </w:r>
                            <w:r>
                              <w:rPr>
                                <w:spacing w:val="-6"/>
                                <w:sz w:val="20"/>
                              </w:rPr>
                              <w:t xml:space="preserve"> </w:t>
                            </w:r>
                            <w:r>
                              <w:rPr>
                                <w:sz w:val="20"/>
                              </w:rPr>
                              <w:t>Institutional</w:t>
                            </w:r>
                            <w:r>
                              <w:rPr>
                                <w:spacing w:val="-6"/>
                                <w:sz w:val="20"/>
                              </w:rPr>
                              <w:t xml:space="preserve"> </w:t>
                            </w:r>
                            <w:r>
                              <w:rPr>
                                <w:spacing w:val="-2"/>
                                <w:sz w:val="20"/>
                              </w:rPr>
                              <w:t>Support</w:t>
                            </w:r>
                          </w:p>
                        </w:tc>
                        <w:tc>
                          <w:tcPr>
                            <w:tcW w:w="1214" w:type="dxa"/>
                          </w:tcPr>
                          <w:p w14:paraId="3AC59E02" w14:textId="77777777" w:rsidR="0098524A" w:rsidRDefault="00861141">
                            <w:pPr>
                              <w:pStyle w:val="TableParagraph"/>
                              <w:spacing w:line="209" w:lineRule="exact"/>
                              <w:ind w:right="78"/>
                              <w:jc w:val="right"/>
                              <w:rPr>
                                <w:sz w:val="20"/>
                              </w:rPr>
                            </w:pPr>
                            <w:r>
                              <w:rPr>
                                <w:spacing w:val="-2"/>
                                <w:sz w:val="20"/>
                              </w:rPr>
                              <w:t>5,516,001</w:t>
                            </w:r>
                          </w:p>
                        </w:tc>
                      </w:tr>
                    </w:tbl>
                    <w:p w14:paraId="3AC59E04" w14:textId="77777777" w:rsidR="0098524A" w:rsidRDefault="0098524A">
                      <w:pPr>
                        <w:pStyle w:val="BodyText"/>
                      </w:pPr>
                    </w:p>
                  </w:txbxContent>
                </v:textbox>
                <w10:wrap anchorx="page"/>
              </v:shape>
            </w:pict>
          </mc:Fallback>
        </mc:AlternateContent>
      </w:r>
      <w:r>
        <w:rPr>
          <w:b/>
          <w:sz w:val="24"/>
        </w:rPr>
        <w:t xml:space="preserve">Center Operation. </w:t>
      </w:r>
      <w:r>
        <w:rPr>
          <w:sz w:val="24"/>
        </w:rPr>
        <w:t>The Inner Asian and Uralic National Resource Center (IAUNRC) is the nation’s premier center for knowledge of the central Eurasian region, its peoples, cultures, economies, and polities.</w:t>
      </w:r>
      <w:r>
        <w:rPr>
          <w:spacing w:val="40"/>
          <w:sz w:val="24"/>
        </w:rPr>
        <w:t xml:space="preserve"> </w:t>
      </w:r>
      <w:r>
        <w:rPr>
          <w:sz w:val="24"/>
        </w:rPr>
        <w:t>For 60 years IAUNRC has worked with government agenc</w:t>
      </w:r>
      <w:r>
        <w:rPr>
          <w:sz w:val="24"/>
        </w:rPr>
        <w:t>ies, universities,</w:t>
      </w:r>
      <w:r>
        <w:rPr>
          <w:spacing w:val="-6"/>
          <w:sz w:val="24"/>
        </w:rPr>
        <w:t xml:space="preserve"> </w:t>
      </w:r>
      <w:r>
        <w:rPr>
          <w:sz w:val="24"/>
        </w:rPr>
        <w:t>schools,</w:t>
      </w:r>
      <w:r>
        <w:rPr>
          <w:spacing w:val="-6"/>
          <w:sz w:val="24"/>
        </w:rPr>
        <w:t xml:space="preserve"> </w:t>
      </w:r>
      <w:r>
        <w:rPr>
          <w:sz w:val="24"/>
        </w:rPr>
        <w:t>and</w:t>
      </w:r>
      <w:r>
        <w:rPr>
          <w:spacing w:val="-6"/>
          <w:sz w:val="24"/>
        </w:rPr>
        <w:t xml:space="preserve"> </w:t>
      </w:r>
      <w:r>
        <w:rPr>
          <w:sz w:val="24"/>
        </w:rPr>
        <w:t>civic</w:t>
      </w:r>
      <w:r>
        <w:rPr>
          <w:spacing w:val="-7"/>
          <w:sz w:val="24"/>
        </w:rPr>
        <w:t xml:space="preserve"> </w:t>
      </w:r>
      <w:r>
        <w:rPr>
          <w:sz w:val="24"/>
        </w:rPr>
        <w:t>groups</w:t>
      </w:r>
      <w:r>
        <w:rPr>
          <w:spacing w:val="-4"/>
          <w:sz w:val="24"/>
        </w:rPr>
        <w:t xml:space="preserve"> </w:t>
      </w:r>
      <w:r>
        <w:rPr>
          <w:sz w:val="24"/>
        </w:rPr>
        <w:t>to</w:t>
      </w:r>
      <w:r>
        <w:rPr>
          <w:spacing w:val="-6"/>
          <w:sz w:val="24"/>
        </w:rPr>
        <w:t xml:space="preserve"> </w:t>
      </w:r>
      <w:r>
        <w:rPr>
          <w:sz w:val="24"/>
        </w:rPr>
        <w:t>foster</w:t>
      </w:r>
      <w:r>
        <w:rPr>
          <w:spacing w:val="-7"/>
          <w:sz w:val="24"/>
        </w:rPr>
        <w:t xml:space="preserve"> </w:t>
      </w:r>
      <w:r>
        <w:rPr>
          <w:sz w:val="24"/>
        </w:rPr>
        <w:t>an</w:t>
      </w:r>
      <w:r>
        <w:rPr>
          <w:spacing w:val="-3"/>
          <w:sz w:val="24"/>
        </w:rPr>
        <w:t xml:space="preserve"> </w:t>
      </w:r>
      <w:r>
        <w:rPr>
          <w:sz w:val="24"/>
        </w:rPr>
        <w:t>understanding</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languages</w:t>
      </w:r>
      <w:r>
        <w:rPr>
          <w:spacing w:val="-6"/>
          <w:sz w:val="24"/>
        </w:rPr>
        <w:t xml:space="preserve"> </w:t>
      </w:r>
      <w:r>
        <w:rPr>
          <w:sz w:val="24"/>
        </w:rPr>
        <w:t>and</w:t>
      </w:r>
      <w:r>
        <w:rPr>
          <w:spacing w:val="-6"/>
          <w:sz w:val="24"/>
        </w:rPr>
        <w:t xml:space="preserve"> </w:t>
      </w:r>
      <w:r>
        <w:rPr>
          <w:sz w:val="24"/>
        </w:rPr>
        <w:t>societies</w:t>
      </w:r>
      <w:r>
        <w:rPr>
          <w:spacing w:val="-6"/>
          <w:sz w:val="24"/>
        </w:rPr>
        <w:t xml:space="preserve"> </w:t>
      </w:r>
      <w:r>
        <w:rPr>
          <w:sz w:val="24"/>
        </w:rPr>
        <w:t>of the Inner Asian and Uralic (IAU) region. IAUNRC is</w:t>
      </w:r>
    </w:p>
    <w:p w14:paraId="3AC598DF" w14:textId="77777777" w:rsidR="0098524A" w:rsidRDefault="00861141">
      <w:pPr>
        <w:pStyle w:val="BodyText"/>
        <w:spacing w:line="480" w:lineRule="auto"/>
        <w:ind w:left="820" w:right="4416"/>
        <w:jc w:val="both"/>
      </w:pPr>
      <w:r>
        <w:t xml:space="preserve">part of IU’s Hamilton Lugar School of Global and International Studies (HLS), </w:t>
      </w:r>
      <w:r>
        <w:rPr>
          <w:color w:val="1F2023"/>
        </w:rPr>
        <w:t>comprised of 4 departments and more than 20 centers, institutes, and programs. HLS takes a multidisciplinary approach to global education, offering instruction in over 80 languag</w:t>
      </w:r>
      <w:r>
        <w:rPr>
          <w:color w:val="1F2023"/>
        </w:rPr>
        <w:t xml:space="preserve">es, and helping students develop cultural fluency and expertise in nearly every region of the world. </w:t>
      </w:r>
      <w:r>
        <w:t>The proximity to other leading area studies units</w:t>
      </w:r>
      <w:r>
        <w:rPr>
          <w:spacing w:val="-5"/>
        </w:rPr>
        <w:t xml:space="preserve"> </w:t>
      </w:r>
      <w:r>
        <w:t>promotes</w:t>
      </w:r>
      <w:r>
        <w:rPr>
          <w:spacing w:val="-5"/>
        </w:rPr>
        <w:t xml:space="preserve"> </w:t>
      </w:r>
      <w:r>
        <w:t>deep</w:t>
      </w:r>
      <w:r>
        <w:rPr>
          <w:spacing w:val="-5"/>
        </w:rPr>
        <w:t xml:space="preserve"> </w:t>
      </w:r>
      <w:r>
        <w:t>collaboration.</w:t>
      </w:r>
      <w:r>
        <w:rPr>
          <w:spacing w:val="56"/>
        </w:rPr>
        <w:t xml:space="preserve"> </w:t>
      </w:r>
      <w:r>
        <w:t>IU</w:t>
      </w:r>
      <w:r>
        <w:rPr>
          <w:spacing w:val="-5"/>
        </w:rPr>
        <w:t xml:space="preserve"> </w:t>
      </w:r>
      <w:r>
        <w:t>pays</w:t>
      </w:r>
      <w:r>
        <w:rPr>
          <w:spacing w:val="-5"/>
        </w:rPr>
        <w:t xml:space="preserve"> </w:t>
      </w:r>
      <w:r>
        <w:t>the</w:t>
      </w:r>
      <w:r>
        <w:rPr>
          <w:spacing w:val="-4"/>
        </w:rPr>
        <w:t xml:space="preserve"> </w:t>
      </w:r>
      <w:r>
        <w:rPr>
          <w:spacing w:val="-2"/>
        </w:rPr>
        <w:t>salary</w:t>
      </w:r>
    </w:p>
    <w:p w14:paraId="3AC598E0" w14:textId="77777777" w:rsidR="0098524A" w:rsidRDefault="00861141">
      <w:pPr>
        <w:pStyle w:val="BodyText"/>
        <w:spacing w:before="2" w:line="480" w:lineRule="auto"/>
        <w:ind w:left="820" w:right="214"/>
        <w:jc w:val="both"/>
      </w:pPr>
      <w:r>
        <w:t>and benefits of the Director, AD, shared FLAS Administrator, Administrative Assistant, as well as one stipend and two fee remissions for graduate program assistants (GAs).</w:t>
      </w:r>
    </w:p>
    <w:p w14:paraId="3AC598E1" w14:textId="77777777" w:rsidR="0098524A" w:rsidRDefault="00861141">
      <w:pPr>
        <w:pStyle w:val="ListParagraph"/>
        <w:numPr>
          <w:ilvl w:val="1"/>
          <w:numId w:val="20"/>
        </w:numPr>
        <w:tabs>
          <w:tab w:val="left" w:pos="1248"/>
        </w:tabs>
        <w:spacing w:line="480" w:lineRule="auto"/>
        <w:ind w:right="215" w:firstLine="0"/>
        <w:jc w:val="both"/>
        <w:rPr>
          <w:sz w:val="24"/>
        </w:rPr>
      </w:pPr>
      <w:r>
        <w:rPr>
          <w:b/>
          <w:sz w:val="24"/>
        </w:rPr>
        <w:t xml:space="preserve">Teaching Staff. </w:t>
      </w:r>
      <w:r>
        <w:rPr>
          <w:sz w:val="24"/>
        </w:rPr>
        <w:t>IU’s commitment to Inner Asian &amp; Uralic Studies (IAUS) is evident in</w:t>
      </w:r>
      <w:r>
        <w:rPr>
          <w:sz w:val="24"/>
        </w:rPr>
        <w:t xml:space="preserve"> its maintenance of Central Eurasian Studies (CEUS), a unique interdisciplinary department founded as a U.S. Army training program in 1943, the sole independent degree-granting academic unit in the</w:t>
      </w:r>
      <w:r>
        <w:rPr>
          <w:spacing w:val="-11"/>
          <w:sz w:val="24"/>
        </w:rPr>
        <w:t xml:space="preserve"> </w:t>
      </w:r>
      <w:r>
        <w:rPr>
          <w:sz w:val="24"/>
        </w:rPr>
        <w:t>field</w:t>
      </w:r>
      <w:r>
        <w:rPr>
          <w:spacing w:val="-10"/>
          <w:sz w:val="24"/>
        </w:rPr>
        <w:t xml:space="preserve"> </w:t>
      </w:r>
      <w:r>
        <w:rPr>
          <w:sz w:val="24"/>
        </w:rPr>
        <w:t>of</w:t>
      </w:r>
      <w:r>
        <w:rPr>
          <w:spacing w:val="-9"/>
          <w:sz w:val="24"/>
        </w:rPr>
        <w:t xml:space="preserve"> </w:t>
      </w:r>
      <w:r>
        <w:rPr>
          <w:sz w:val="24"/>
        </w:rPr>
        <w:t>IAUS</w:t>
      </w:r>
      <w:r>
        <w:rPr>
          <w:spacing w:val="-10"/>
          <w:sz w:val="24"/>
        </w:rPr>
        <w:t xml:space="preserve"> </w:t>
      </w:r>
      <w:r>
        <w:rPr>
          <w:sz w:val="24"/>
        </w:rPr>
        <w:t>staffed</w:t>
      </w:r>
      <w:r>
        <w:rPr>
          <w:spacing w:val="-8"/>
          <w:sz w:val="24"/>
        </w:rPr>
        <w:t xml:space="preserve"> </w:t>
      </w:r>
      <w:r>
        <w:rPr>
          <w:sz w:val="24"/>
        </w:rPr>
        <w:t>with</w:t>
      </w:r>
      <w:r>
        <w:rPr>
          <w:spacing w:val="-10"/>
          <w:sz w:val="24"/>
        </w:rPr>
        <w:t xml:space="preserve"> </w:t>
      </w:r>
      <w:r>
        <w:rPr>
          <w:sz w:val="24"/>
        </w:rPr>
        <w:t>its</w:t>
      </w:r>
      <w:r>
        <w:rPr>
          <w:spacing w:val="-10"/>
          <w:sz w:val="24"/>
        </w:rPr>
        <w:t xml:space="preserve"> </w:t>
      </w:r>
      <w:r>
        <w:rPr>
          <w:sz w:val="24"/>
        </w:rPr>
        <w:t>own</w:t>
      </w:r>
      <w:r>
        <w:rPr>
          <w:spacing w:val="-11"/>
          <w:sz w:val="24"/>
        </w:rPr>
        <w:t xml:space="preserve"> </w:t>
      </w:r>
      <w:r>
        <w:rPr>
          <w:sz w:val="24"/>
        </w:rPr>
        <w:t>faculty</w:t>
      </w:r>
      <w:r>
        <w:rPr>
          <w:spacing w:val="-11"/>
          <w:sz w:val="24"/>
        </w:rPr>
        <w:t xml:space="preserve"> </w:t>
      </w:r>
      <w:r>
        <w:rPr>
          <w:sz w:val="24"/>
        </w:rPr>
        <w:t>of</w:t>
      </w:r>
      <w:r>
        <w:rPr>
          <w:spacing w:val="-11"/>
          <w:sz w:val="24"/>
        </w:rPr>
        <w:t xml:space="preserve"> </w:t>
      </w:r>
      <w:r>
        <w:rPr>
          <w:sz w:val="24"/>
        </w:rPr>
        <w:t>specialists.</w:t>
      </w:r>
      <w:r>
        <w:rPr>
          <w:spacing w:val="-8"/>
          <w:sz w:val="24"/>
        </w:rPr>
        <w:t xml:space="preserve"> </w:t>
      </w:r>
      <w:r>
        <w:rPr>
          <w:sz w:val="24"/>
        </w:rPr>
        <w:t>In</w:t>
      </w:r>
      <w:r>
        <w:rPr>
          <w:spacing w:val="-11"/>
          <w:sz w:val="24"/>
        </w:rPr>
        <w:t xml:space="preserve"> </w:t>
      </w:r>
      <w:r>
        <w:rPr>
          <w:sz w:val="24"/>
        </w:rPr>
        <w:t>the</w:t>
      </w:r>
      <w:r>
        <w:rPr>
          <w:spacing w:val="-11"/>
          <w:sz w:val="24"/>
        </w:rPr>
        <w:t xml:space="preserve"> </w:t>
      </w:r>
      <w:r>
        <w:rPr>
          <w:sz w:val="24"/>
        </w:rPr>
        <w:t>last</w:t>
      </w:r>
      <w:r>
        <w:rPr>
          <w:spacing w:val="-10"/>
          <w:sz w:val="24"/>
        </w:rPr>
        <w:t xml:space="preserve"> </w:t>
      </w:r>
      <w:r>
        <w:rPr>
          <w:sz w:val="24"/>
        </w:rPr>
        <w:t>year,</w:t>
      </w:r>
      <w:r>
        <w:rPr>
          <w:spacing w:val="-9"/>
          <w:sz w:val="24"/>
        </w:rPr>
        <w:t xml:space="preserve"> </w:t>
      </w:r>
      <w:r>
        <w:rPr>
          <w:sz w:val="24"/>
        </w:rPr>
        <w:t>CEUS</w:t>
      </w:r>
      <w:r>
        <w:rPr>
          <w:spacing w:val="-10"/>
          <w:sz w:val="24"/>
        </w:rPr>
        <w:t xml:space="preserve"> </w:t>
      </w:r>
      <w:r>
        <w:rPr>
          <w:sz w:val="24"/>
        </w:rPr>
        <w:t>hired</w:t>
      </w:r>
      <w:r>
        <w:rPr>
          <w:spacing w:val="-11"/>
          <w:sz w:val="24"/>
        </w:rPr>
        <w:t xml:space="preserve"> </w:t>
      </w:r>
      <w:r>
        <w:rPr>
          <w:sz w:val="24"/>
        </w:rPr>
        <w:t>a</w:t>
      </w:r>
      <w:r>
        <w:rPr>
          <w:spacing w:val="-10"/>
          <w:sz w:val="24"/>
        </w:rPr>
        <w:t xml:space="preserve"> </w:t>
      </w:r>
      <w:r>
        <w:rPr>
          <w:sz w:val="24"/>
        </w:rPr>
        <w:t>Visiting Assistant</w:t>
      </w:r>
      <w:r>
        <w:rPr>
          <w:spacing w:val="-14"/>
          <w:sz w:val="24"/>
        </w:rPr>
        <w:t xml:space="preserve"> </w:t>
      </w:r>
      <w:r>
        <w:rPr>
          <w:sz w:val="24"/>
        </w:rPr>
        <w:t>Professor</w:t>
      </w:r>
      <w:r>
        <w:rPr>
          <w:spacing w:val="-13"/>
          <w:sz w:val="24"/>
        </w:rPr>
        <w:t xml:space="preserve"> </w:t>
      </w:r>
      <w:r>
        <w:rPr>
          <w:sz w:val="24"/>
        </w:rPr>
        <w:t>of</w:t>
      </w:r>
      <w:r>
        <w:rPr>
          <w:spacing w:val="-14"/>
          <w:sz w:val="24"/>
        </w:rPr>
        <w:t xml:space="preserve"> </w:t>
      </w:r>
      <w:r>
        <w:rPr>
          <w:sz w:val="24"/>
        </w:rPr>
        <w:t>Mongolian</w:t>
      </w:r>
      <w:r>
        <w:rPr>
          <w:spacing w:val="-14"/>
          <w:sz w:val="24"/>
        </w:rPr>
        <w:t xml:space="preserve"> </w:t>
      </w:r>
      <w:r>
        <w:rPr>
          <w:sz w:val="24"/>
        </w:rPr>
        <w:t>studies</w:t>
      </w:r>
      <w:r>
        <w:rPr>
          <w:spacing w:val="-13"/>
          <w:sz w:val="24"/>
        </w:rPr>
        <w:t xml:space="preserve"> </w:t>
      </w:r>
      <w:r>
        <w:rPr>
          <w:sz w:val="24"/>
        </w:rPr>
        <w:t>and</w:t>
      </w:r>
      <w:r>
        <w:rPr>
          <w:spacing w:val="-13"/>
          <w:sz w:val="24"/>
        </w:rPr>
        <w:t xml:space="preserve"> </w:t>
      </w:r>
      <w:r>
        <w:rPr>
          <w:sz w:val="24"/>
        </w:rPr>
        <w:t>a</w:t>
      </w:r>
      <w:r>
        <w:rPr>
          <w:spacing w:val="-14"/>
          <w:sz w:val="24"/>
        </w:rPr>
        <w:t xml:space="preserve"> </w:t>
      </w:r>
      <w:r>
        <w:rPr>
          <w:sz w:val="24"/>
        </w:rPr>
        <w:t>tenure-track</w:t>
      </w:r>
      <w:r>
        <w:rPr>
          <w:spacing w:val="-13"/>
          <w:sz w:val="24"/>
        </w:rPr>
        <w:t xml:space="preserve"> </w:t>
      </w:r>
      <w:r>
        <w:rPr>
          <w:sz w:val="24"/>
        </w:rPr>
        <w:t>Assistant</w:t>
      </w:r>
      <w:r>
        <w:rPr>
          <w:spacing w:val="-13"/>
          <w:sz w:val="24"/>
        </w:rPr>
        <w:t xml:space="preserve"> </w:t>
      </w:r>
      <w:r>
        <w:rPr>
          <w:sz w:val="24"/>
        </w:rPr>
        <w:t>Professor</w:t>
      </w:r>
      <w:r>
        <w:rPr>
          <w:spacing w:val="-13"/>
          <w:sz w:val="24"/>
        </w:rPr>
        <w:t xml:space="preserve"> </w:t>
      </w:r>
      <w:r>
        <w:rPr>
          <w:sz w:val="24"/>
        </w:rPr>
        <w:t>of</w:t>
      </w:r>
      <w:r>
        <w:rPr>
          <w:spacing w:val="-14"/>
          <w:sz w:val="24"/>
        </w:rPr>
        <w:t xml:space="preserve"> </w:t>
      </w:r>
      <w:r>
        <w:rPr>
          <w:sz w:val="24"/>
        </w:rPr>
        <w:t>Tibetan</w:t>
      </w:r>
      <w:r>
        <w:rPr>
          <w:spacing w:val="-14"/>
          <w:sz w:val="24"/>
        </w:rPr>
        <w:t xml:space="preserve"> </w:t>
      </w:r>
      <w:r>
        <w:rPr>
          <w:sz w:val="24"/>
        </w:rPr>
        <w:t>studies. These</w:t>
      </w:r>
      <w:r>
        <w:rPr>
          <w:spacing w:val="31"/>
          <w:sz w:val="24"/>
        </w:rPr>
        <w:t xml:space="preserve"> </w:t>
      </w:r>
      <w:r>
        <w:rPr>
          <w:sz w:val="24"/>
        </w:rPr>
        <w:t>faculty</w:t>
      </w:r>
      <w:r>
        <w:rPr>
          <w:spacing w:val="32"/>
          <w:sz w:val="24"/>
        </w:rPr>
        <w:t xml:space="preserve"> </w:t>
      </w:r>
      <w:r>
        <w:rPr>
          <w:sz w:val="24"/>
        </w:rPr>
        <w:t>join</w:t>
      </w:r>
      <w:r>
        <w:rPr>
          <w:spacing w:val="32"/>
          <w:sz w:val="24"/>
        </w:rPr>
        <w:t xml:space="preserve"> </w:t>
      </w:r>
      <w:r>
        <w:rPr>
          <w:sz w:val="24"/>
        </w:rPr>
        <w:t>the</w:t>
      </w:r>
      <w:r>
        <w:rPr>
          <w:spacing w:val="31"/>
          <w:sz w:val="24"/>
        </w:rPr>
        <w:t xml:space="preserve"> </w:t>
      </w:r>
      <w:r>
        <w:rPr>
          <w:sz w:val="24"/>
        </w:rPr>
        <w:t>newly</w:t>
      </w:r>
      <w:r>
        <w:rPr>
          <w:spacing w:val="32"/>
          <w:sz w:val="24"/>
        </w:rPr>
        <w:t xml:space="preserve"> </w:t>
      </w:r>
      <w:r>
        <w:rPr>
          <w:sz w:val="24"/>
        </w:rPr>
        <w:t>appointed</w:t>
      </w:r>
      <w:r>
        <w:rPr>
          <w:spacing w:val="32"/>
          <w:sz w:val="24"/>
        </w:rPr>
        <w:t xml:space="preserve"> </w:t>
      </w:r>
      <w:r>
        <w:rPr>
          <w:sz w:val="24"/>
        </w:rPr>
        <w:t>Michael</w:t>
      </w:r>
      <w:r>
        <w:rPr>
          <w:spacing w:val="35"/>
          <w:sz w:val="24"/>
        </w:rPr>
        <w:t xml:space="preserve"> </w:t>
      </w:r>
      <w:r>
        <w:rPr>
          <w:sz w:val="24"/>
        </w:rPr>
        <w:t>A.</w:t>
      </w:r>
      <w:r>
        <w:rPr>
          <w:spacing w:val="31"/>
          <w:sz w:val="24"/>
        </w:rPr>
        <w:t xml:space="preserve"> </w:t>
      </w:r>
      <w:r>
        <w:rPr>
          <w:sz w:val="24"/>
        </w:rPr>
        <w:t>and</w:t>
      </w:r>
      <w:r>
        <w:rPr>
          <w:spacing w:val="32"/>
          <w:sz w:val="24"/>
        </w:rPr>
        <w:t xml:space="preserve"> </w:t>
      </w:r>
      <w:r>
        <w:rPr>
          <w:sz w:val="24"/>
        </w:rPr>
        <w:t>Laurie</w:t>
      </w:r>
      <w:r>
        <w:rPr>
          <w:spacing w:val="31"/>
          <w:sz w:val="24"/>
        </w:rPr>
        <w:t xml:space="preserve"> </w:t>
      </w:r>
      <w:r>
        <w:rPr>
          <w:sz w:val="24"/>
        </w:rPr>
        <w:t>Burns</w:t>
      </w:r>
      <w:r>
        <w:rPr>
          <w:spacing w:val="36"/>
          <w:sz w:val="24"/>
        </w:rPr>
        <w:t xml:space="preserve"> </w:t>
      </w:r>
      <w:r>
        <w:rPr>
          <w:sz w:val="24"/>
        </w:rPr>
        <w:t>McRobbie</w:t>
      </w:r>
      <w:r>
        <w:rPr>
          <w:spacing w:val="31"/>
          <w:sz w:val="24"/>
        </w:rPr>
        <w:t xml:space="preserve"> </w:t>
      </w:r>
      <w:r>
        <w:rPr>
          <w:spacing w:val="-2"/>
          <w:sz w:val="24"/>
        </w:rPr>
        <w:t>Bicentennial</w:t>
      </w:r>
    </w:p>
    <w:p w14:paraId="3AC598E2" w14:textId="77777777" w:rsidR="0098524A" w:rsidRDefault="0098524A">
      <w:pPr>
        <w:spacing w:line="480" w:lineRule="auto"/>
        <w:jc w:val="both"/>
        <w:rPr>
          <w:sz w:val="24"/>
        </w:rPr>
        <w:sectPr w:rsidR="0098524A">
          <w:headerReference w:type="default" r:id="rId9"/>
          <w:pgSz w:w="12240" w:h="15840"/>
          <w:pgMar w:top="940" w:right="1220" w:bottom="280" w:left="620" w:header="730" w:footer="0" w:gutter="0"/>
          <w:pgNumType w:start="1"/>
          <w:cols w:space="720"/>
        </w:sectPr>
      </w:pPr>
    </w:p>
    <w:p w14:paraId="3AC598E3" w14:textId="77777777" w:rsidR="0098524A" w:rsidRDefault="0098524A">
      <w:pPr>
        <w:pStyle w:val="BodyText"/>
        <w:rPr>
          <w:sz w:val="20"/>
        </w:rPr>
      </w:pPr>
    </w:p>
    <w:p w14:paraId="3AC598E4" w14:textId="77777777" w:rsidR="0098524A" w:rsidRDefault="0098524A">
      <w:pPr>
        <w:pStyle w:val="BodyText"/>
        <w:spacing w:before="6"/>
        <w:rPr>
          <w:sz w:val="22"/>
        </w:rPr>
      </w:pPr>
    </w:p>
    <w:p w14:paraId="3AC598E5" w14:textId="77777777" w:rsidR="0098524A" w:rsidRDefault="00861141">
      <w:pPr>
        <w:pStyle w:val="BodyText"/>
        <w:spacing w:line="480" w:lineRule="auto"/>
        <w:ind w:left="820" w:right="216"/>
        <w:jc w:val="both"/>
      </w:pPr>
      <w:r>
        <w:t>Professor in Global Strategic</w:t>
      </w:r>
      <w:r>
        <w:t xml:space="preserve"> Studies as new faculty in CEUS for AY 2021-20222. There are presently 15 tenured or tenure-track appointments, two Visiting Assistant Professors, one Professor</w:t>
      </w:r>
      <w:r>
        <w:rPr>
          <w:spacing w:val="-15"/>
        </w:rPr>
        <w:t xml:space="preserve"> </w:t>
      </w:r>
      <w:r>
        <w:t>of</w:t>
      </w:r>
      <w:r>
        <w:rPr>
          <w:spacing w:val="-15"/>
        </w:rPr>
        <w:t xml:space="preserve"> </w:t>
      </w:r>
      <w:r>
        <w:t>Practice,</w:t>
      </w:r>
      <w:r>
        <w:rPr>
          <w:spacing w:val="-15"/>
        </w:rPr>
        <w:t xml:space="preserve"> </w:t>
      </w:r>
      <w:r>
        <w:t>one</w:t>
      </w:r>
      <w:r>
        <w:rPr>
          <w:spacing w:val="-15"/>
        </w:rPr>
        <w:t xml:space="preserve"> </w:t>
      </w:r>
      <w:r>
        <w:t>Teaching</w:t>
      </w:r>
      <w:r>
        <w:rPr>
          <w:spacing w:val="-15"/>
        </w:rPr>
        <w:t xml:space="preserve"> </w:t>
      </w:r>
      <w:r>
        <w:t>Professor,</w:t>
      </w:r>
      <w:r>
        <w:rPr>
          <w:spacing w:val="-15"/>
        </w:rPr>
        <w:t xml:space="preserve"> </w:t>
      </w:r>
      <w:r>
        <w:t>and</w:t>
      </w:r>
      <w:r>
        <w:rPr>
          <w:spacing w:val="-15"/>
        </w:rPr>
        <w:t xml:space="preserve"> </w:t>
      </w:r>
      <w:r>
        <w:t>eight</w:t>
      </w:r>
      <w:r>
        <w:rPr>
          <w:spacing w:val="-15"/>
        </w:rPr>
        <w:t xml:space="preserve"> </w:t>
      </w:r>
      <w:r>
        <w:t>non-tenure</w:t>
      </w:r>
      <w:r>
        <w:rPr>
          <w:spacing w:val="-15"/>
        </w:rPr>
        <w:t xml:space="preserve"> </w:t>
      </w:r>
      <w:r>
        <w:t>track</w:t>
      </w:r>
      <w:r>
        <w:rPr>
          <w:spacing w:val="-15"/>
        </w:rPr>
        <w:t xml:space="preserve"> </w:t>
      </w:r>
      <w:r>
        <w:t>(NTT)</w:t>
      </w:r>
      <w:r>
        <w:rPr>
          <w:spacing w:val="-15"/>
        </w:rPr>
        <w:t xml:space="preserve"> </w:t>
      </w:r>
      <w:r>
        <w:t>language</w:t>
      </w:r>
      <w:r>
        <w:rPr>
          <w:spacing w:val="-15"/>
        </w:rPr>
        <w:t xml:space="preserve"> </w:t>
      </w:r>
      <w:r>
        <w:t>lecturers with s</w:t>
      </w:r>
      <w:r>
        <w:t xml:space="preserve">alaries and benefits totaling $2,379,567. The additional $1,129,391 in salaries and benefits </w:t>
      </w:r>
      <w:r>
        <w:rPr>
          <w:spacing w:val="-2"/>
        </w:rPr>
        <w:t>reflects</w:t>
      </w:r>
      <w:r>
        <w:rPr>
          <w:spacing w:val="-5"/>
        </w:rPr>
        <w:t xml:space="preserve"> </w:t>
      </w:r>
      <w:r>
        <w:rPr>
          <w:spacing w:val="-2"/>
        </w:rPr>
        <w:t>the</w:t>
      </w:r>
      <w:r>
        <w:rPr>
          <w:spacing w:val="-5"/>
        </w:rPr>
        <w:t xml:space="preserve"> </w:t>
      </w:r>
      <w:r>
        <w:rPr>
          <w:spacing w:val="-2"/>
        </w:rPr>
        <w:t>percentage</w:t>
      </w:r>
      <w:r>
        <w:rPr>
          <w:spacing w:val="-7"/>
        </w:rPr>
        <w:t xml:space="preserve"> </w:t>
      </w:r>
      <w:r>
        <w:rPr>
          <w:spacing w:val="-2"/>
        </w:rPr>
        <w:t>of</w:t>
      </w:r>
      <w:r>
        <w:rPr>
          <w:spacing w:val="-3"/>
        </w:rPr>
        <w:t xml:space="preserve"> </w:t>
      </w:r>
      <w:r>
        <w:rPr>
          <w:spacing w:val="-2"/>
        </w:rPr>
        <w:t>faculty</w:t>
      </w:r>
      <w:r>
        <w:rPr>
          <w:spacing w:val="-6"/>
        </w:rPr>
        <w:t xml:space="preserve"> </w:t>
      </w:r>
      <w:r>
        <w:rPr>
          <w:spacing w:val="-2"/>
        </w:rPr>
        <w:t>appointments</w:t>
      </w:r>
      <w:r>
        <w:rPr>
          <w:spacing w:val="-5"/>
        </w:rPr>
        <w:t xml:space="preserve"> </w:t>
      </w:r>
      <w:r>
        <w:rPr>
          <w:spacing w:val="-2"/>
        </w:rPr>
        <w:t>dedicated</w:t>
      </w:r>
      <w:r>
        <w:rPr>
          <w:spacing w:val="-6"/>
        </w:rPr>
        <w:t xml:space="preserve"> </w:t>
      </w:r>
      <w:r>
        <w:rPr>
          <w:spacing w:val="-2"/>
        </w:rPr>
        <w:t>to IAUS</w:t>
      </w:r>
      <w:r>
        <w:rPr>
          <w:spacing w:val="-4"/>
        </w:rPr>
        <w:t xml:space="preserve"> </w:t>
      </w:r>
      <w:r>
        <w:rPr>
          <w:spacing w:val="-2"/>
        </w:rPr>
        <w:t>instruction</w:t>
      </w:r>
      <w:r>
        <w:rPr>
          <w:spacing w:val="-6"/>
        </w:rPr>
        <w:t xml:space="preserve"> </w:t>
      </w:r>
      <w:r>
        <w:rPr>
          <w:spacing w:val="-2"/>
        </w:rPr>
        <w:t>in</w:t>
      </w:r>
      <w:r>
        <w:rPr>
          <w:spacing w:val="-6"/>
        </w:rPr>
        <w:t xml:space="preserve"> </w:t>
      </w:r>
      <w:r>
        <w:rPr>
          <w:spacing w:val="-2"/>
        </w:rPr>
        <w:t>other</w:t>
      </w:r>
      <w:r>
        <w:rPr>
          <w:spacing w:val="-7"/>
        </w:rPr>
        <w:t xml:space="preserve"> </w:t>
      </w:r>
      <w:r>
        <w:rPr>
          <w:spacing w:val="-2"/>
        </w:rPr>
        <w:t>departments.</w:t>
      </w:r>
    </w:p>
    <w:p w14:paraId="3AC598E6" w14:textId="77777777" w:rsidR="0098524A" w:rsidRDefault="00861141">
      <w:pPr>
        <w:pStyle w:val="ListParagraph"/>
        <w:numPr>
          <w:ilvl w:val="1"/>
          <w:numId w:val="20"/>
        </w:numPr>
        <w:tabs>
          <w:tab w:val="left" w:pos="1246"/>
        </w:tabs>
        <w:spacing w:line="480" w:lineRule="auto"/>
        <w:ind w:right="214" w:firstLine="0"/>
        <w:jc w:val="both"/>
        <w:rPr>
          <w:sz w:val="24"/>
        </w:rPr>
      </w:pPr>
      <w:r>
        <w:rPr>
          <w:b/>
          <w:sz w:val="24"/>
        </w:rPr>
        <w:t xml:space="preserve">Library and Specialized Resources. </w:t>
      </w:r>
      <w:r>
        <w:rPr>
          <w:sz w:val="24"/>
        </w:rPr>
        <w:t>IU Libraries are home to more than 244,000 volumes relevant to IAUS, many of which are in IAU languages. To support this major collection, IU provides salaries for library personnel and funding for acquisitions, licensing</w:t>
      </w:r>
      <w:r>
        <w:rPr>
          <w:sz w:val="24"/>
        </w:rPr>
        <w:t>, maintenance, and storage</w:t>
      </w:r>
      <w:r>
        <w:rPr>
          <w:spacing w:val="-10"/>
          <w:sz w:val="24"/>
        </w:rPr>
        <w:t xml:space="preserve"> </w:t>
      </w:r>
      <w:r>
        <w:rPr>
          <w:sz w:val="24"/>
        </w:rPr>
        <w:t>totaling</w:t>
      </w:r>
      <w:r>
        <w:rPr>
          <w:spacing w:val="-9"/>
          <w:sz w:val="24"/>
        </w:rPr>
        <w:t xml:space="preserve"> </w:t>
      </w:r>
      <w:r>
        <w:rPr>
          <w:sz w:val="24"/>
        </w:rPr>
        <w:t>more</w:t>
      </w:r>
      <w:r>
        <w:rPr>
          <w:spacing w:val="-10"/>
          <w:sz w:val="24"/>
        </w:rPr>
        <w:t xml:space="preserve"> </w:t>
      </w:r>
      <w:r>
        <w:rPr>
          <w:sz w:val="24"/>
        </w:rPr>
        <w:t>than</w:t>
      </w:r>
      <w:r>
        <w:rPr>
          <w:spacing w:val="-9"/>
          <w:sz w:val="24"/>
        </w:rPr>
        <w:t xml:space="preserve"> </w:t>
      </w:r>
      <w:r>
        <w:rPr>
          <w:sz w:val="24"/>
        </w:rPr>
        <w:t>$304,000.</w:t>
      </w:r>
      <w:r>
        <w:rPr>
          <w:spacing w:val="-9"/>
          <w:sz w:val="24"/>
        </w:rPr>
        <w:t xml:space="preserve"> </w:t>
      </w:r>
      <w:r>
        <w:rPr>
          <w:sz w:val="24"/>
        </w:rPr>
        <w:t>IU</w:t>
      </w:r>
      <w:r>
        <w:rPr>
          <w:spacing w:val="-10"/>
          <w:sz w:val="24"/>
        </w:rPr>
        <w:t xml:space="preserve"> </w:t>
      </w:r>
      <w:r>
        <w:rPr>
          <w:sz w:val="24"/>
        </w:rPr>
        <w:t>allocates</w:t>
      </w:r>
      <w:r>
        <w:rPr>
          <w:spacing w:val="-9"/>
          <w:sz w:val="24"/>
        </w:rPr>
        <w:t xml:space="preserve"> </w:t>
      </w:r>
      <w:r>
        <w:rPr>
          <w:sz w:val="24"/>
        </w:rPr>
        <w:t>$13,000</w:t>
      </w:r>
      <w:r>
        <w:rPr>
          <w:spacing w:val="-9"/>
          <w:sz w:val="24"/>
        </w:rPr>
        <w:t xml:space="preserve"> </w:t>
      </w:r>
      <w:r>
        <w:rPr>
          <w:sz w:val="24"/>
        </w:rPr>
        <w:t>annually</w:t>
      </w:r>
      <w:r>
        <w:rPr>
          <w:spacing w:val="-9"/>
          <w:sz w:val="24"/>
        </w:rPr>
        <w:t xml:space="preserve"> </w:t>
      </w:r>
      <w:r>
        <w:rPr>
          <w:sz w:val="24"/>
        </w:rPr>
        <w:t>to</w:t>
      </w:r>
      <w:r>
        <w:rPr>
          <w:spacing w:val="-11"/>
          <w:sz w:val="24"/>
        </w:rPr>
        <w:t xml:space="preserve"> </w:t>
      </w:r>
      <w:r>
        <w:rPr>
          <w:sz w:val="24"/>
        </w:rPr>
        <w:t>the</w:t>
      </w:r>
      <w:r>
        <w:rPr>
          <w:spacing w:val="-10"/>
          <w:sz w:val="24"/>
        </w:rPr>
        <w:t xml:space="preserve"> </w:t>
      </w:r>
      <w:r>
        <w:rPr>
          <w:sz w:val="24"/>
        </w:rPr>
        <w:t>Sinor</w:t>
      </w:r>
      <w:r>
        <w:rPr>
          <w:spacing w:val="-9"/>
          <w:sz w:val="24"/>
        </w:rPr>
        <w:t xml:space="preserve"> </w:t>
      </w:r>
      <w:r>
        <w:rPr>
          <w:sz w:val="24"/>
        </w:rPr>
        <w:t>Research</w:t>
      </w:r>
      <w:r>
        <w:rPr>
          <w:spacing w:val="-7"/>
          <w:sz w:val="24"/>
        </w:rPr>
        <w:t xml:space="preserve"> </w:t>
      </w:r>
      <w:r>
        <w:rPr>
          <w:sz w:val="24"/>
        </w:rPr>
        <w:t>Institute for Inner Asian Studies (SRIFIAS) for publishing original IAUS research in its monograph and papers</w:t>
      </w:r>
      <w:r>
        <w:rPr>
          <w:spacing w:val="-1"/>
          <w:sz w:val="24"/>
        </w:rPr>
        <w:t xml:space="preserve"> </w:t>
      </w:r>
      <w:r>
        <w:rPr>
          <w:sz w:val="24"/>
        </w:rPr>
        <w:t>series, inviting visiting researchers,</w:t>
      </w:r>
      <w:r>
        <w:rPr>
          <w:sz w:val="24"/>
        </w:rPr>
        <w:t xml:space="preserve"> and supporting collection use. See</w:t>
      </w:r>
      <w:r>
        <w:rPr>
          <w:spacing w:val="-1"/>
          <w:sz w:val="24"/>
        </w:rPr>
        <w:t xml:space="preserve"> </w:t>
      </w:r>
      <w:r>
        <w:rPr>
          <w:sz w:val="24"/>
        </w:rPr>
        <w:t>F.1.a for additional details on support for library resources. The IU Museum of Archaeology and Anthropology, the newly</w:t>
      </w:r>
      <w:r>
        <w:rPr>
          <w:spacing w:val="-8"/>
          <w:sz w:val="24"/>
        </w:rPr>
        <w:t xml:space="preserve"> </w:t>
      </w:r>
      <w:r>
        <w:rPr>
          <w:sz w:val="24"/>
        </w:rPr>
        <w:t>renovated</w:t>
      </w:r>
      <w:r>
        <w:rPr>
          <w:spacing w:val="-8"/>
          <w:sz w:val="24"/>
        </w:rPr>
        <w:t xml:space="preserve"> </w:t>
      </w:r>
      <w:r>
        <w:rPr>
          <w:sz w:val="24"/>
        </w:rPr>
        <w:t>Eskenazi</w:t>
      </w:r>
      <w:r>
        <w:rPr>
          <w:spacing w:val="-8"/>
          <w:sz w:val="24"/>
        </w:rPr>
        <w:t xml:space="preserve"> </w:t>
      </w:r>
      <w:r>
        <w:rPr>
          <w:sz w:val="24"/>
        </w:rPr>
        <w:t>Museum</w:t>
      </w:r>
      <w:r>
        <w:rPr>
          <w:spacing w:val="-8"/>
          <w:sz w:val="24"/>
        </w:rPr>
        <w:t xml:space="preserve"> </w:t>
      </w:r>
      <w:r>
        <w:rPr>
          <w:sz w:val="24"/>
        </w:rPr>
        <w:t>of</w:t>
      </w:r>
      <w:r>
        <w:rPr>
          <w:spacing w:val="-9"/>
          <w:sz w:val="24"/>
        </w:rPr>
        <w:t xml:space="preserve"> </w:t>
      </w:r>
      <w:r>
        <w:rPr>
          <w:sz w:val="24"/>
        </w:rPr>
        <w:t>Art,</w:t>
      </w:r>
      <w:r>
        <w:rPr>
          <w:spacing w:val="-8"/>
          <w:sz w:val="24"/>
        </w:rPr>
        <w:t xml:space="preserve"> </w:t>
      </w:r>
      <w:r>
        <w:rPr>
          <w:sz w:val="24"/>
        </w:rPr>
        <w:t>and</w:t>
      </w:r>
      <w:r>
        <w:rPr>
          <w:spacing w:val="-8"/>
          <w:sz w:val="24"/>
        </w:rPr>
        <w:t xml:space="preserve"> </w:t>
      </w:r>
      <w:r>
        <w:rPr>
          <w:sz w:val="24"/>
        </w:rPr>
        <w:t>the</w:t>
      </w:r>
      <w:r>
        <w:rPr>
          <w:spacing w:val="-9"/>
          <w:sz w:val="24"/>
        </w:rPr>
        <w:t xml:space="preserve"> </w:t>
      </w:r>
      <w:r>
        <w:rPr>
          <w:sz w:val="24"/>
        </w:rPr>
        <w:t>Lilly</w:t>
      </w:r>
      <w:r>
        <w:rPr>
          <w:spacing w:val="-8"/>
          <w:sz w:val="24"/>
        </w:rPr>
        <w:t xml:space="preserve"> </w:t>
      </w:r>
      <w:r>
        <w:rPr>
          <w:sz w:val="24"/>
        </w:rPr>
        <w:t>Library</w:t>
      </w:r>
      <w:r>
        <w:rPr>
          <w:spacing w:val="-8"/>
          <w:sz w:val="24"/>
        </w:rPr>
        <w:t xml:space="preserve"> </w:t>
      </w:r>
      <w:r>
        <w:rPr>
          <w:sz w:val="24"/>
        </w:rPr>
        <w:t>provide</w:t>
      </w:r>
      <w:r>
        <w:rPr>
          <w:spacing w:val="-9"/>
          <w:sz w:val="24"/>
        </w:rPr>
        <w:t xml:space="preserve"> </w:t>
      </w:r>
      <w:r>
        <w:rPr>
          <w:sz w:val="24"/>
        </w:rPr>
        <w:t>further</w:t>
      </w:r>
      <w:r>
        <w:rPr>
          <w:spacing w:val="-9"/>
          <w:sz w:val="24"/>
        </w:rPr>
        <w:t xml:space="preserve"> </w:t>
      </w:r>
      <w:r>
        <w:rPr>
          <w:sz w:val="24"/>
        </w:rPr>
        <w:t>support</w:t>
      </w:r>
      <w:r>
        <w:rPr>
          <w:spacing w:val="-8"/>
          <w:sz w:val="24"/>
        </w:rPr>
        <w:t xml:space="preserve"> </w:t>
      </w:r>
      <w:r>
        <w:rPr>
          <w:sz w:val="24"/>
        </w:rPr>
        <w:t>for</w:t>
      </w:r>
      <w:r>
        <w:rPr>
          <w:spacing w:val="-7"/>
          <w:sz w:val="24"/>
        </w:rPr>
        <w:t xml:space="preserve"> </w:t>
      </w:r>
      <w:r>
        <w:rPr>
          <w:sz w:val="24"/>
        </w:rPr>
        <w:t>IAUS by preservi</w:t>
      </w:r>
      <w:r>
        <w:rPr>
          <w:sz w:val="24"/>
        </w:rPr>
        <w:t xml:space="preserve">ng and displaying artifacts, works of art, and manuscripts from the IAU region. IU supports the Center for Language Technology (CeLT) with a budget of $428,974 for 2021-22. CeLT offers access to audio materials in more than 130 languages. CeLT manages two </w:t>
      </w:r>
      <w:r>
        <w:rPr>
          <w:sz w:val="24"/>
        </w:rPr>
        <w:t>language laboratories, four video conference rooms, a state-of-the-art recording studio, a media development room, and equipment for loan to faculty. In the pandemic, CeLT purchased eGlass and qBall, specialized products to improve remote teaching.</w:t>
      </w:r>
    </w:p>
    <w:p w14:paraId="3AC598E7" w14:textId="77777777" w:rsidR="0098524A" w:rsidRDefault="00861141">
      <w:pPr>
        <w:pStyle w:val="ListParagraph"/>
        <w:numPr>
          <w:ilvl w:val="1"/>
          <w:numId w:val="20"/>
        </w:numPr>
        <w:tabs>
          <w:tab w:val="left" w:pos="1241"/>
        </w:tabs>
        <w:spacing w:before="2" w:line="480" w:lineRule="auto"/>
        <w:ind w:right="217" w:firstLine="0"/>
        <w:jc w:val="both"/>
        <w:rPr>
          <w:sz w:val="24"/>
        </w:rPr>
      </w:pPr>
      <w:r>
        <w:rPr>
          <w:b/>
          <w:sz w:val="24"/>
        </w:rPr>
        <w:t>Linkage</w:t>
      </w:r>
      <w:r>
        <w:rPr>
          <w:b/>
          <w:sz w:val="24"/>
        </w:rPr>
        <w:t xml:space="preserve">s with Institutions Abroad. </w:t>
      </w:r>
      <w:r>
        <w:rPr>
          <w:sz w:val="24"/>
        </w:rPr>
        <w:t>The Office of International Partnerships oversees IU’s engagement with institutions of higher education, organizations, and governments around the world.</w:t>
      </w:r>
      <w:r>
        <w:rPr>
          <w:spacing w:val="15"/>
          <w:sz w:val="24"/>
        </w:rPr>
        <w:t xml:space="preserve"> </w:t>
      </w:r>
      <w:r>
        <w:rPr>
          <w:sz w:val="24"/>
        </w:rPr>
        <w:t>IU</w:t>
      </w:r>
      <w:r>
        <w:rPr>
          <w:spacing w:val="16"/>
          <w:sz w:val="24"/>
        </w:rPr>
        <w:t xml:space="preserve"> </w:t>
      </w:r>
      <w:r>
        <w:rPr>
          <w:sz w:val="24"/>
        </w:rPr>
        <w:t>has</w:t>
      </w:r>
      <w:r>
        <w:rPr>
          <w:spacing w:val="17"/>
          <w:sz w:val="24"/>
        </w:rPr>
        <w:t xml:space="preserve"> </w:t>
      </w:r>
      <w:r>
        <w:rPr>
          <w:sz w:val="24"/>
        </w:rPr>
        <w:t>more</w:t>
      </w:r>
      <w:r>
        <w:rPr>
          <w:spacing w:val="16"/>
          <w:sz w:val="24"/>
        </w:rPr>
        <w:t xml:space="preserve"> </w:t>
      </w:r>
      <w:r>
        <w:rPr>
          <w:sz w:val="24"/>
        </w:rPr>
        <w:t>than</w:t>
      </w:r>
      <w:r>
        <w:rPr>
          <w:spacing w:val="18"/>
          <w:sz w:val="24"/>
        </w:rPr>
        <w:t xml:space="preserve"> </w:t>
      </w:r>
      <w:r>
        <w:rPr>
          <w:sz w:val="24"/>
        </w:rPr>
        <w:t>50</w:t>
      </w:r>
      <w:r>
        <w:rPr>
          <w:spacing w:val="16"/>
          <w:sz w:val="24"/>
        </w:rPr>
        <w:t xml:space="preserve"> </w:t>
      </w:r>
      <w:r>
        <w:rPr>
          <w:sz w:val="24"/>
        </w:rPr>
        <w:t>primary</w:t>
      </w:r>
      <w:r>
        <w:rPr>
          <w:spacing w:val="16"/>
          <w:sz w:val="24"/>
        </w:rPr>
        <w:t xml:space="preserve"> </w:t>
      </w:r>
      <w:r>
        <w:rPr>
          <w:sz w:val="24"/>
        </w:rPr>
        <w:t>international</w:t>
      </w:r>
      <w:r>
        <w:rPr>
          <w:spacing w:val="17"/>
          <w:sz w:val="24"/>
        </w:rPr>
        <w:t xml:space="preserve"> </w:t>
      </w:r>
      <w:r>
        <w:rPr>
          <w:sz w:val="24"/>
        </w:rPr>
        <w:t>university</w:t>
      </w:r>
      <w:r>
        <w:rPr>
          <w:spacing w:val="16"/>
          <w:sz w:val="24"/>
        </w:rPr>
        <w:t xml:space="preserve"> </w:t>
      </w:r>
      <w:r>
        <w:rPr>
          <w:sz w:val="24"/>
        </w:rPr>
        <w:t>partners,</w:t>
      </w:r>
      <w:r>
        <w:rPr>
          <w:spacing w:val="16"/>
          <w:sz w:val="24"/>
        </w:rPr>
        <w:t xml:space="preserve"> </w:t>
      </w:r>
      <w:r>
        <w:rPr>
          <w:sz w:val="24"/>
        </w:rPr>
        <w:t>more</w:t>
      </w:r>
      <w:r>
        <w:rPr>
          <w:spacing w:val="15"/>
          <w:sz w:val="24"/>
        </w:rPr>
        <w:t xml:space="preserve"> </w:t>
      </w:r>
      <w:r>
        <w:rPr>
          <w:sz w:val="24"/>
        </w:rPr>
        <w:t>than</w:t>
      </w:r>
      <w:r>
        <w:rPr>
          <w:spacing w:val="16"/>
          <w:sz w:val="24"/>
        </w:rPr>
        <w:t xml:space="preserve"> </w:t>
      </w:r>
      <w:r>
        <w:rPr>
          <w:sz w:val="24"/>
        </w:rPr>
        <w:t>90</w:t>
      </w:r>
      <w:r>
        <w:rPr>
          <w:spacing w:val="17"/>
          <w:sz w:val="24"/>
        </w:rPr>
        <w:t xml:space="preserve"> </w:t>
      </w:r>
      <w:r>
        <w:rPr>
          <w:spacing w:val="-2"/>
          <w:sz w:val="24"/>
        </w:rPr>
        <w:t>agreements</w:t>
      </w:r>
    </w:p>
    <w:p w14:paraId="3AC598E8"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8E9" w14:textId="77777777" w:rsidR="0098524A" w:rsidRDefault="0098524A">
      <w:pPr>
        <w:pStyle w:val="BodyText"/>
        <w:rPr>
          <w:sz w:val="20"/>
        </w:rPr>
      </w:pPr>
    </w:p>
    <w:p w14:paraId="3AC598EA" w14:textId="77777777" w:rsidR="0098524A" w:rsidRDefault="0098524A">
      <w:pPr>
        <w:pStyle w:val="BodyText"/>
        <w:spacing w:before="6"/>
        <w:rPr>
          <w:sz w:val="22"/>
        </w:rPr>
      </w:pPr>
    </w:p>
    <w:p w14:paraId="3AC598EB" w14:textId="77777777" w:rsidR="0098524A" w:rsidRDefault="00861141">
      <w:pPr>
        <w:pStyle w:val="BodyText"/>
        <w:spacing w:line="480" w:lineRule="auto"/>
        <w:ind w:left="820" w:right="220"/>
        <w:jc w:val="both"/>
      </w:pPr>
      <w:r>
        <w:t>with partners for specific activities, and five IU Global Gateway Offices—three of which are in Eurasia. These partnerships expand international opportunities for all IU students and faculty.</w:t>
      </w:r>
    </w:p>
    <w:p w14:paraId="3AC598EC" w14:textId="77777777" w:rsidR="0098524A" w:rsidRDefault="00861141">
      <w:pPr>
        <w:pStyle w:val="BodyText"/>
        <w:spacing w:line="480" w:lineRule="auto"/>
        <w:ind w:left="820" w:right="161" w:firstLine="288"/>
        <w:jc w:val="both"/>
      </w:pPr>
      <w:r>
        <w:t>Many IU global initiatives fo</w:t>
      </w:r>
      <w:r>
        <w:t>cus on the IAU region. Turkey and China—encompassing Xinjiang, Tibet, and Inner Mongolia—are two of the 30 countries of priority that merit special attention for partnerships because of a high volume of faculty and student engagement. IU has primary partne</w:t>
      </w:r>
      <w:r>
        <w:t>rship agreements with Peking U (China) as well as Koç U and Middle East Technical U (Turkey). Partnerships with Australian National U and the American U of Central Asia</w:t>
      </w:r>
      <w:r>
        <w:rPr>
          <w:spacing w:val="-4"/>
        </w:rPr>
        <w:t xml:space="preserve"> </w:t>
      </w:r>
      <w:r>
        <w:t>(Kyrgyzstan)</w:t>
      </w:r>
      <w:r>
        <w:rPr>
          <w:spacing w:val="-3"/>
        </w:rPr>
        <w:t xml:space="preserve"> </w:t>
      </w:r>
      <w:r>
        <w:t>connect</w:t>
      </w:r>
      <w:r>
        <w:rPr>
          <w:spacing w:val="-2"/>
        </w:rPr>
        <w:t xml:space="preserve"> </w:t>
      </w:r>
      <w:r>
        <w:t>IU faculty</w:t>
      </w:r>
      <w:r>
        <w:rPr>
          <w:spacing w:val="-3"/>
        </w:rPr>
        <w:t xml:space="preserve"> </w:t>
      </w:r>
      <w:r>
        <w:t>and</w:t>
      </w:r>
      <w:r>
        <w:rPr>
          <w:spacing w:val="-3"/>
        </w:rPr>
        <w:t xml:space="preserve"> </w:t>
      </w:r>
      <w:r>
        <w:t>students with</w:t>
      </w:r>
      <w:r>
        <w:rPr>
          <w:spacing w:val="-2"/>
        </w:rPr>
        <w:t xml:space="preserve"> </w:t>
      </w:r>
      <w:r>
        <w:t>other</w:t>
      </w:r>
      <w:r>
        <w:rPr>
          <w:spacing w:val="-4"/>
        </w:rPr>
        <w:t xml:space="preserve"> </w:t>
      </w:r>
      <w:r>
        <w:t>global</w:t>
      </w:r>
      <w:r>
        <w:rPr>
          <w:spacing w:val="-3"/>
        </w:rPr>
        <w:t xml:space="preserve"> </w:t>
      </w:r>
      <w:r>
        <w:t>centers of</w:t>
      </w:r>
      <w:r>
        <w:rPr>
          <w:spacing w:val="-4"/>
        </w:rPr>
        <w:t xml:space="preserve"> </w:t>
      </w:r>
      <w:r>
        <w:t>IAUS</w:t>
      </w:r>
      <w:r>
        <w:rPr>
          <w:spacing w:val="-2"/>
        </w:rPr>
        <w:t xml:space="preserve"> </w:t>
      </w:r>
      <w:r>
        <w:t>scholars</w:t>
      </w:r>
      <w:r>
        <w:t>hip. Agreements link Eötvös Loránd U (Hungary)</w:t>
      </w:r>
      <w:r>
        <w:rPr>
          <w:spacing w:val="-1"/>
        </w:rPr>
        <w:t xml:space="preserve"> </w:t>
      </w:r>
      <w:r>
        <w:t>with the Maurer School of Law. Supplementing the György Ránki Chair of Hungarian Studies, the Hungarian Ministry of Foreign Affairs and Trade will</w:t>
      </w:r>
      <w:r>
        <w:rPr>
          <w:spacing w:val="-15"/>
        </w:rPr>
        <w:t xml:space="preserve"> </w:t>
      </w:r>
      <w:r>
        <w:t>supply</w:t>
      </w:r>
      <w:r>
        <w:rPr>
          <w:spacing w:val="-15"/>
        </w:rPr>
        <w:t xml:space="preserve"> </w:t>
      </w:r>
      <w:r>
        <w:t>visiting</w:t>
      </w:r>
      <w:r>
        <w:rPr>
          <w:spacing w:val="-15"/>
        </w:rPr>
        <w:t xml:space="preserve"> </w:t>
      </w:r>
      <w:r>
        <w:t>professors</w:t>
      </w:r>
      <w:r>
        <w:rPr>
          <w:spacing w:val="-15"/>
        </w:rPr>
        <w:t xml:space="preserve"> </w:t>
      </w:r>
      <w:r>
        <w:t>for</w:t>
      </w:r>
      <w:r>
        <w:rPr>
          <w:spacing w:val="-15"/>
        </w:rPr>
        <w:t xml:space="preserve"> </w:t>
      </w:r>
      <w:r>
        <w:t>the</w:t>
      </w:r>
      <w:r>
        <w:rPr>
          <w:spacing w:val="-14"/>
        </w:rPr>
        <w:t xml:space="preserve"> </w:t>
      </w:r>
      <w:r>
        <w:t>next</w:t>
      </w:r>
      <w:r>
        <w:rPr>
          <w:spacing w:val="-15"/>
        </w:rPr>
        <w:t xml:space="preserve"> </w:t>
      </w:r>
      <w:r>
        <w:t>five</w:t>
      </w:r>
      <w:r>
        <w:rPr>
          <w:spacing w:val="-15"/>
        </w:rPr>
        <w:t xml:space="preserve"> </w:t>
      </w:r>
      <w:r>
        <w:t>years</w:t>
      </w:r>
      <w:r>
        <w:rPr>
          <w:spacing w:val="-13"/>
        </w:rPr>
        <w:t xml:space="preserve"> </w:t>
      </w:r>
      <w:r>
        <w:t>to</w:t>
      </w:r>
      <w:r>
        <w:rPr>
          <w:spacing w:val="-15"/>
        </w:rPr>
        <w:t xml:space="preserve"> </w:t>
      </w:r>
      <w:r>
        <w:t>teach</w:t>
      </w:r>
      <w:r>
        <w:rPr>
          <w:spacing w:val="-13"/>
        </w:rPr>
        <w:t xml:space="preserve"> </w:t>
      </w:r>
      <w:r>
        <w:t>classes</w:t>
      </w:r>
      <w:r>
        <w:rPr>
          <w:spacing w:val="-13"/>
        </w:rPr>
        <w:t xml:space="preserve"> </w:t>
      </w:r>
      <w:r>
        <w:t>on</w:t>
      </w:r>
      <w:r>
        <w:rPr>
          <w:spacing w:val="-15"/>
        </w:rPr>
        <w:t xml:space="preserve"> </w:t>
      </w:r>
      <w:r>
        <w:t>Hungarian</w:t>
      </w:r>
      <w:r>
        <w:rPr>
          <w:spacing w:val="-15"/>
        </w:rPr>
        <w:t xml:space="preserve"> </w:t>
      </w:r>
      <w:r>
        <w:t>history,</w:t>
      </w:r>
      <w:r>
        <w:rPr>
          <w:spacing w:val="-15"/>
        </w:rPr>
        <w:t xml:space="preserve"> </w:t>
      </w:r>
      <w:r>
        <w:t>politics, and literature. CEUS has established departmental-level linkages with Peking U’s History Department and the American U of Central Asia for faculty and student exchanges. CEUS also works with Finnish and Estonian inst</w:t>
      </w:r>
      <w:r>
        <w:t>itutions to enrich its language programs.</w:t>
      </w:r>
    </w:p>
    <w:p w14:paraId="3AC598ED" w14:textId="77777777" w:rsidR="0098524A" w:rsidRDefault="00861141">
      <w:pPr>
        <w:pStyle w:val="ListParagraph"/>
        <w:numPr>
          <w:ilvl w:val="1"/>
          <w:numId w:val="20"/>
        </w:numPr>
        <w:tabs>
          <w:tab w:val="left" w:pos="1253"/>
        </w:tabs>
        <w:spacing w:before="2" w:line="480" w:lineRule="auto"/>
        <w:ind w:right="213" w:firstLine="0"/>
        <w:jc w:val="both"/>
        <w:rPr>
          <w:sz w:val="24"/>
        </w:rPr>
      </w:pPr>
      <w:r>
        <w:rPr>
          <w:b/>
          <w:sz w:val="24"/>
        </w:rPr>
        <w:t xml:space="preserve">Outreach. </w:t>
      </w:r>
      <w:r>
        <w:rPr>
          <w:sz w:val="24"/>
        </w:rPr>
        <w:t xml:space="preserve">HLS has underwritten such major initiatives as the Institute for Curriculum and Campus Internationalization (ICCI), whose new iteration will be called Summer Institutes for Higher Education; professional </w:t>
      </w:r>
      <w:r>
        <w:rPr>
          <w:sz w:val="24"/>
        </w:rPr>
        <w:t>development (PD) for the International Studies Consortium of Georgia (ISCG); a Global Workforce Skills</w:t>
      </w:r>
      <w:r>
        <w:rPr>
          <w:spacing w:val="-1"/>
          <w:sz w:val="24"/>
        </w:rPr>
        <w:t xml:space="preserve"> </w:t>
      </w:r>
      <w:r>
        <w:rPr>
          <w:sz w:val="24"/>
        </w:rPr>
        <w:t>Certificate for Ivy Tech CC students; and the award- winning</w:t>
      </w:r>
      <w:r>
        <w:rPr>
          <w:spacing w:val="-15"/>
          <w:sz w:val="24"/>
        </w:rPr>
        <w:t xml:space="preserve"> </w:t>
      </w:r>
      <w:r>
        <w:rPr>
          <w:sz w:val="24"/>
        </w:rPr>
        <w:t>Bridges:</w:t>
      </w:r>
      <w:r>
        <w:rPr>
          <w:spacing w:val="-15"/>
          <w:sz w:val="24"/>
        </w:rPr>
        <w:t xml:space="preserve"> </w:t>
      </w:r>
      <w:r>
        <w:rPr>
          <w:sz w:val="24"/>
        </w:rPr>
        <w:t>Children,</w:t>
      </w:r>
      <w:r>
        <w:rPr>
          <w:spacing w:val="-15"/>
          <w:sz w:val="24"/>
        </w:rPr>
        <w:t xml:space="preserve"> </w:t>
      </w:r>
      <w:r>
        <w:rPr>
          <w:sz w:val="24"/>
        </w:rPr>
        <w:t>Languages,</w:t>
      </w:r>
      <w:r>
        <w:rPr>
          <w:spacing w:val="-15"/>
          <w:sz w:val="24"/>
        </w:rPr>
        <w:t xml:space="preserve"> </w:t>
      </w:r>
      <w:r>
        <w:rPr>
          <w:sz w:val="24"/>
        </w:rPr>
        <w:t>World</w:t>
      </w:r>
      <w:r>
        <w:rPr>
          <w:spacing w:val="-15"/>
          <w:sz w:val="24"/>
        </w:rPr>
        <w:t xml:space="preserve"> </w:t>
      </w:r>
      <w:r>
        <w:rPr>
          <w:sz w:val="24"/>
        </w:rPr>
        <w:t>(Bridges)</w:t>
      </w:r>
      <w:r>
        <w:rPr>
          <w:spacing w:val="-15"/>
          <w:sz w:val="24"/>
        </w:rPr>
        <w:t xml:space="preserve"> </w:t>
      </w:r>
      <w:r>
        <w:rPr>
          <w:sz w:val="24"/>
        </w:rPr>
        <w:t>language</w:t>
      </w:r>
      <w:r>
        <w:rPr>
          <w:spacing w:val="-15"/>
          <w:sz w:val="24"/>
        </w:rPr>
        <w:t xml:space="preserve"> </w:t>
      </w:r>
      <w:r>
        <w:rPr>
          <w:sz w:val="24"/>
        </w:rPr>
        <w:t>program</w:t>
      </w:r>
      <w:r>
        <w:rPr>
          <w:spacing w:val="-15"/>
          <w:sz w:val="24"/>
        </w:rPr>
        <w:t xml:space="preserve"> </w:t>
      </w:r>
      <w:r>
        <w:rPr>
          <w:sz w:val="24"/>
        </w:rPr>
        <w:t>for</w:t>
      </w:r>
      <w:r>
        <w:rPr>
          <w:spacing w:val="-15"/>
          <w:sz w:val="24"/>
        </w:rPr>
        <w:t xml:space="preserve"> </w:t>
      </w:r>
      <w:r>
        <w:rPr>
          <w:sz w:val="24"/>
        </w:rPr>
        <w:t>children.</w:t>
      </w:r>
      <w:r>
        <w:rPr>
          <w:spacing w:val="-15"/>
          <w:sz w:val="24"/>
        </w:rPr>
        <w:t xml:space="preserve"> </w:t>
      </w:r>
      <w:r>
        <w:rPr>
          <w:sz w:val="24"/>
        </w:rPr>
        <w:t xml:space="preserve">Currently, HLS </w:t>
      </w:r>
      <w:r>
        <w:rPr>
          <w:sz w:val="24"/>
        </w:rPr>
        <w:t>is in process of</w:t>
      </w:r>
      <w:r>
        <w:rPr>
          <w:spacing w:val="-1"/>
          <w:sz w:val="24"/>
        </w:rPr>
        <w:t xml:space="preserve"> </w:t>
      </w:r>
      <w:r>
        <w:rPr>
          <w:sz w:val="24"/>
        </w:rPr>
        <w:t xml:space="preserve">hiring a </w:t>
      </w:r>
      <w:r>
        <w:rPr>
          <w:color w:val="221F1F"/>
          <w:sz w:val="24"/>
        </w:rPr>
        <w:t>Public, Regional and Global Initiatives</w:t>
      </w:r>
      <w:r>
        <w:rPr>
          <w:color w:val="221F1F"/>
          <w:spacing w:val="-1"/>
          <w:sz w:val="24"/>
        </w:rPr>
        <w:t xml:space="preserve"> </w:t>
      </w:r>
      <w:r>
        <w:rPr>
          <w:color w:val="221F1F"/>
          <w:sz w:val="24"/>
        </w:rPr>
        <w:t>Manager</w:t>
      </w:r>
      <w:r>
        <w:rPr>
          <w:color w:val="221F1F"/>
          <w:spacing w:val="-1"/>
          <w:sz w:val="24"/>
        </w:rPr>
        <w:t xml:space="preserve"> </w:t>
      </w:r>
      <w:r>
        <w:rPr>
          <w:color w:val="221F1F"/>
          <w:sz w:val="24"/>
        </w:rPr>
        <w:t>(PRGIM) to lead a new initiative extending internationalization support to other campuses in the IU system.</w:t>
      </w:r>
    </w:p>
    <w:p w14:paraId="3AC598EE" w14:textId="77777777" w:rsidR="0098524A" w:rsidRDefault="00861141">
      <w:pPr>
        <w:pStyle w:val="BodyText"/>
        <w:spacing w:before="1" w:line="480" w:lineRule="auto"/>
        <w:ind w:left="820" w:right="219" w:firstLine="60"/>
        <w:jc w:val="both"/>
      </w:pPr>
      <w:r>
        <w:t>IU hosts several professional societies and cultural associations related to IAUS, including the Mongolia</w:t>
      </w:r>
      <w:r>
        <w:rPr>
          <w:spacing w:val="-2"/>
        </w:rPr>
        <w:t xml:space="preserve"> </w:t>
      </w:r>
      <w:r>
        <w:t>Society (since 1961) and four</w:t>
      </w:r>
      <w:r>
        <w:rPr>
          <w:spacing w:val="-2"/>
        </w:rPr>
        <w:t xml:space="preserve"> </w:t>
      </w:r>
      <w:r>
        <w:t>student-led organizations.</w:t>
      </w:r>
      <w:r>
        <w:rPr>
          <w:spacing w:val="-1"/>
        </w:rPr>
        <w:t xml:space="preserve"> </w:t>
      </w:r>
      <w:r>
        <w:t>CEUS and</w:t>
      </w:r>
      <w:r>
        <w:rPr>
          <w:spacing w:val="1"/>
        </w:rPr>
        <w:t xml:space="preserve"> </w:t>
      </w:r>
      <w:r>
        <w:t>IAUNRC</w:t>
      </w:r>
      <w:r>
        <w:rPr>
          <w:spacing w:val="-1"/>
        </w:rPr>
        <w:t xml:space="preserve"> </w:t>
      </w:r>
      <w:r>
        <w:t>will</w:t>
      </w:r>
      <w:r>
        <w:rPr>
          <w:spacing w:val="3"/>
        </w:rPr>
        <w:t xml:space="preserve"> </w:t>
      </w:r>
      <w:r>
        <w:rPr>
          <w:spacing w:val="-4"/>
        </w:rPr>
        <w:t>host</w:t>
      </w:r>
    </w:p>
    <w:p w14:paraId="3AC598EF" w14:textId="77777777" w:rsidR="0098524A" w:rsidRDefault="0098524A">
      <w:pPr>
        <w:spacing w:line="480" w:lineRule="auto"/>
        <w:jc w:val="both"/>
        <w:sectPr w:rsidR="0098524A">
          <w:pgSz w:w="12240" w:h="15840"/>
          <w:pgMar w:top="940" w:right="1220" w:bottom="280" w:left="620" w:header="730" w:footer="0" w:gutter="0"/>
          <w:cols w:space="720"/>
        </w:sectPr>
      </w:pPr>
    </w:p>
    <w:p w14:paraId="3AC598F0" w14:textId="77777777" w:rsidR="0098524A" w:rsidRDefault="0098524A">
      <w:pPr>
        <w:pStyle w:val="BodyText"/>
        <w:rPr>
          <w:sz w:val="20"/>
        </w:rPr>
      </w:pPr>
    </w:p>
    <w:p w14:paraId="3AC598F1" w14:textId="77777777" w:rsidR="0098524A" w:rsidRDefault="0098524A">
      <w:pPr>
        <w:pStyle w:val="BodyText"/>
        <w:spacing w:before="6"/>
        <w:rPr>
          <w:sz w:val="22"/>
        </w:rPr>
      </w:pPr>
    </w:p>
    <w:p w14:paraId="3AC598F2" w14:textId="77777777" w:rsidR="0098524A" w:rsidRDefault="00861141">
      <w:pPr>
        <w:pStyle w:val="BodyText"/>
        <w:spacing w:line="480" w:lineRule="auto"/>
        <w:ind w:left="820" w:right="216"/>
        <w:jc w:val="both"/>
      </w:pPr>
      <w:r>
        <w:t>the Central Eurasian Studies Society annual confere</w:t>
      </w:r>
      <w:r>
        <w:t>nce in Fall 2022, the most prestigious annual meeting</w:t>
      </w:r>
      <w:r>
        <w:rPr>
          <w:spacing w:val="-2"/>
        </w:rPr>
        <w:t xml:space="preserve"> </w:t>
      </w:r>
      <w:r>
        <w:t>in</w:t>
      </w:r>
      <w:r>
        <w:rPr>
          <w:spacing w:val="-2"/>
        </w:rPr>
        <w:t xml:space="preserve"> </w:t>
      </w:r>
      <w:r>
        <w:t>the</w:t>
      </w:r>
      <w:r>
        <w:rPr>
          <w:spacing w:val="-1"/>
        </w:rPr>
        <w:t xml:space="preserve"> </w:t>
      </w:r>
      <w:r>
        <w:t>field</w:t>
      </w:r>
      <w:r>
        <w:rPr>
          <w:spacing w:val="-2"/>
        </w:rPr>
        <w:t xml:space="preserve"> </w:t>
      </w:r>
      <w:r>
        <w:t>of IAUS. For</w:t>
      </w:r>
      <w:r>
        <w:rPr>
          <w:spacing w:val="-2"/>
        </w:rPr>
        <w:t xml:space="preserve"> </w:t>
      </w:r>
      <w:r>
        <w:t>38</w:t>
      </w:r>
      <w:r>
        <w:rPr>
          <w:spacing w:val="-3"/>
        </w:rPr>
        <w:t xml:space="preserve"> </w:t>
      </w:r>
      <w:r>
        <w:t>years,</w:t>
      </w:r>
      <w:r>
        <w:rPr>
          <w:spacing w:val="-1"/>
        </w:rPr>
        <w:t xml:space="preserve"> </w:t>
      </w:r>
      <w:r>
        <w:t>IU</w:t>
      </w:r>
      <w:r>
        <w:rPr>
          <w:spacing w:val="-4"/>
        </w:rPr>
        <w:t xml:space="preserve"> </w:t>
      </w:r>
      <w:r>
        <w:t>has matched contributions</w:t>
      </w:r>
      <w:r>
        <w:rPr>
          <w:spacing w:val="-2"/>
        </w:rPr>
        <w:t xml:space="preserve"> </w:t>
      </w:r>
      <w:r>
        <w:t>by</w:t>
      </w:r>
      <w:r>
        <w:rPr>
          <w:spacing w:val="-2"/>
        </w:rPr>
        <w:t xml:space="preserve"> </w:t>
      </w:r>
      <w:r>
        <w:t>the</w:t>
      </w:r>
      <w:r>
        <w:rPr>
          <w:spacing w:val="-2"/>
        </w:rPr>
        <w:t xml:space="preserve"> </w:t>
      </w:r>
      <w:r>
        <w:t>Hungarian</w:t>
      </w:r>
      <w:r>
        <w:rPr>
          <w:spacing w:val="-2"/>
        </w:rPr>
        <w:t xml:space="preserve"> </w:t>
      </w:r>
      <w:r>
        <w:t>Chair in co-sponsorship of annual international conferences. Over the last 29 years, IU has provided support</w:t>
      </w:r>
      <w:r>
        <w:rPr>
          <w:spacing w:val="-5"/>
        </w:rPr>
        <w:t xml:space="preserve"> </w:t>
      </w:r>
      <w:r>
        <w:t>for</w:t>
      </w:r>
      <w:r>
        <w:rPr>
          <w:spacing w:val="-6"/>
        </w:rPr>
        <w:t xml:space="preserve"> </w:t>
      </w:r>
      <w:r>
        <w:t>the</w:t>
      </w:r>
      <w:r>
        <w:rPr>
          <w:spacing w:val="-4"/>
        </w:rPr>
        <w:t xml:space="preserve"> </w:t>
      </w:r>
      <w:r>
        <w:t>annual</w:t>
      </w:r>
      <w:r>
        <w:rPr>
          <w:spacing w:val="-4"/>
        </w:rPr>
        <w:t xml:space="preserve"> </w:t>
      </w:r>
      <w:r>
        <w:t>graduate</w:t>
      </w:r>
      <w:r>
        <w:rPr>
          <w:spacing w:val="-5"/>
        </w:rPr>
        <w:t xml:space="preserve"> </w:t>
      </w:r>
      <w:r>
        <w:t>student-run</w:t>
      </w:r>
      <w:r>
        <w:rPr>
          <w:spacing w:val="-5"/>
        </w:rPr>
        <w:t xml:space="preserve"> </w:t>
      </w:r>
      <w:r>
        <w:t>Association</w:t>
      </w:r>
      <w:r>
        <w:rPr>
          <w:spacing w:val="-4"/>
        </w:rPr>
        <w:t xml:space="preserve"> </w:t>
      </w:r>
      <w:r>
        <w:t>of</w:t>
      </w:r>
      <w:r>
        <w:rPr>
          <w:spacing w:val="-6"/>
        </w:rPr>
        <w:t xml:space="preserve"> </w:t>
      </w:r>
      <w:r>
        <w:t>Central</w:t>
      </w:r>
      <w:r>
        <w:rPr>
          <w:spacing w:val="-3"/>
        </w:rPr>
        <w:t xml:space="preserve"> </w:t>
      </w:r>
      <w:r>
        <w:t>Eurasian</w:t>
      </w:r>
      <w:r>
        <w:rPr>
          <w:spacing w:val="-5"/>
        </w:rPr>
        <w:t xml:space="preserve"> </w:t>
      </w:r>
      <w:r>
        <w:t>Students</w:t>
      </w:r>
      <w:r>
        <w:rPr>
          <w:spacing w:val="-2"/>
        </w:rPr>
        <w:t xml:space="preserve"> Conference.</w:t>
      </w:r>
    </w:p>
    <w:p w14:paraId="3AC598F3" w14:textId="77777777" w:rsidR="0098524A" w:rsidRDefault="00861141">
      <w:pPr>
        <w:pStyle w:val="ListParagraph"/>
        <w:numPr>
          <w:ilvl w:val="1"/>
          <w:numId w:val="20"/>
        </w:numPr>
        <w:tabs>
          <w:tab w:val="left" w:pos="1241"/>
        </w:tabs>
        <w:spacing w:line="480" w:lineRule="auto"/>
        <w:ind w:right="215" w:firstLine="0"/>
        <w:jc w:val="both"/>
        <w:rPr>
          <w:sz w:val="24"/>
        </w:rPr>
      </w:pPr>
      <w:r>
        <w:rPr>
          <w:b/>
          <w:sz w:val="24"/>
        </w:rPr>
        <w:t xml:space="preserve">Students in Related Fields. </w:t>
      </w:r>
      <w:r>
        <w:rPr>
          <w:sz w:val="24"/>
        </w:rPr>
        <w:t>Students in IAUS-related depar</w:t>
      </w:r>
      <w:r>
        <w:rPr>
          <w:sz w:val="24"/>
        </w:rPr>
        <w:t>tments and professional schools receive financial support from IU in the form of semester, annual, and multi-year fellowships or student academic appointments. IU provides CEUS with one to two graduate recruitment fellowships</w:t>
      </w:r>
      <w:r>
        <w:rPr>
          <w:spacing w:val="-10"/>
          <w:sz w:val="24"/>
        </w:rPr>
        <w:t xml:space="preserve"> </w:t>
      </w:r>
      <w:r>
        <w:rPr>
          <w:sz w:val="24"/>
        </w:rPr>
        <w:t>to</w:t>
      </w:r>
      <w:r>
        <w:rPr>
          <w:spacing w:val="-10"/>
          <w:sz w:val="24"/>
        </w:rPr>
        <w:t xml:space="preserve"> </w:t>
      </w:r>
      <w:r>
        <w:rPr>
          <w:sz w:val="24"/>
        </w:rPr>
        <w:t>attract</w:t>
      </w:r>
      <w:r>
        <w:rPr>
          <w:spacing w:val="-10"/>
          <w:sz w:val="24"/>
        </w:rPr>
        <w:t xml:space="preserve"> </w:t>
      </w:r>
      <w:r>
        <w:rPr>
          <w:sz w:val="24"/>
        </w:rPr>
        <w:t>highly</w:t>
      </w:r>
      <w:r>
        <w:rPr>
          <w:spacing w:val="-10"/>
          <w:sz w:val="24"/>
        </w:rPr>
        <w:t xml:space="preserve"> </w:t>
      </w:r>
      <w:r>
        <w:rPr>
          <w:sz w:val="24"/>
        </w:rPr>
        <w:t>qualified</w:t>
      </w:r>
      <w:r>
        <w:rPr>
          <w:spacing w:val="-11"/>
          <w:sz w:val="24"/>
        </w:rPr>
        <w:t xml:space="preserve"> </w:t>
      </w:r>
      <w:r>
        <w:rPr>
          <w:sz w:val="24"/>
        </w:rPr>
        <w:t>st</w:t>
      </w:r>
      <w:r>
        <w:rPr>
          <w:sz w:val="24"/>
        </w:rPr>
        <w:t>udents</w:t>
      </w:r>
      <w:r>
        <w:rPr>
          <w:spacing w:val="-8"/>
          <w:sz w:val="24"/>
        </w:rPr>
        <w:t xml:space="preserve"> </w:t>
      </w:r>
      <w:r>
        <w:rPr>
          <w:sz w:val="24"/>
        </w:rPr>
        <w:t>interested</w:t>
      </w:r>
      <w:r>
        <w:rPr>
          <w:spacing w:val="-9"/>
          <w:sz w:val="24"/>
        </w:rPr>
        <w:t xml:space="preserve"> </w:t>
      </w:r>
      <w:r>
        <w:rPr>
          <w:sz w:val="24"/>
        </w:rPr>
        <w:t>in</w:t>
      </w:r>
      <w:r>
        <w:rPr>
          <w:spacing w:val="-8"/>
          <w:sz w:val="24"/>
        </w:rPr>
        <w:t xml:space="preserve"> </w:t>
      </w:r>
      <w:r>
        <w:rPr>
          <w:sz w:val="24"/>
        </w:rPr>
        <w:t>IAUS.</w:t>
      </w:r>
      <w:r>
        <w:rPr>
          <w:spacing w:val="-8"/>
          <w:sz w:val="24"/>
        </w:rPr>
        <w:t xml:space="preserve"> </w:t>
      </w:r>
      <w:r>
        <w:rPr>
          <w:sz w:val="24"/>
        </w:rPr>
        <w:t>IAUS</w:t>
      </w:r>
      <w:r>
        <w:rPr>
          <w:spacing w:val="-10"/>
          <w:sz w:val="24"/>
        </w:rPr>
        <w:t xml:space="preserve"> </w:t>
      </w:r>
      <w:r>
        <w:rPr>
          <w:sz w:val="24"/>
        </w:rPr>
        <w:t>PhD</w:t>
      </w:r>
      <w:r>
        <w:rPr>
          <w:spacing w:val="-11"/>
          <w:sz w:val="24"/>
        </w:rPr>
        <w:t xml:space="preserve"> </w:t>
      </w:r>
      <w:r>
        <w:rPr>
          <w:sz w:val="24"/>
        </w:rPr>
        <w:t>students</w:t>
      </w:r>
      <w:r>
        <w:rPr>
          <w:spacing w:val="-10"/>
          <w:sz w:val="24"/>
        </w:rPr>
        <w:t xml:space="preserve"> </w:t>
      </w:r>
      <w:r>
        <w:rPr>
          <w:sz w:val="24"/>
        </w:rPr>
        <w:t>often</w:t>
      </w:r>
      <w:r>
        <w:rPr>
          <w:spacing w:val="-9"/>
          <w:sz w:val="24"/>
        </w:rPr>
        <w:t xml:space="preserve"> </w:t>
      </w:r>
      <w:r>
        <w:rPr>
          <w:sz w:val="24"/>
        </w:rPr>
        <w:t>serve as Associate Instructors (AIs), Research Assistants, and GAs in HLS, professional schools, and other academic units at IU. These awards and appointments include tuition remission, healthcare coverage</w:t>
      </w:r>
      <w:r>
        <w:rPr>
          <w:sz w:val="24"/>
        </w:rPr>
        <w:t>, and a living stipend, totaling $54,318 per award in AY 2020-21. The university also funds numerous, competitive awards to fund pre-dissertation and dissertation-research travel. In total,</w:t>
      </w:r>
      <w:r>
        <w:rPr>
          <w:spacing w:val="2"/>
          <w:sz w:val="24"/>
        </w:rPr>
        <w:t xml:space="preserve"> </w:t>
      </w:r>
      <w:r>
        <w:rPr>
          <w:sz w:val="24"/>
        </w:rPr>
        <w:t>31.8% of</w:t>
      </w:r>
      <w:r>
        <w:rPr>
          <w:spacing w:val="1"/>
          <w:sz w:val="24"/>
        </w:rPr>
        <w:t xml:space="preserve"> </w:t>
      </w:r>
      <w:r>
        <w:rPr>
          <w:sz w:val="24"/>
        </w:rPr>
        <w:t>CEUS</w:t>
      </w:r>
      <w:r>
        <w:rPr>
          <w:spacing w:val="2"/>
          <w:sz w:val="24"/>
        </w:rPr>
        <w:t xml:space="preserve"> </w:t>
      </w:r>
      <w:r>
        <w:rPr>
          <w:sz w:val="24"/>
        </w:rPr>
        <w:t>students</w:t>
      </w:r>
      <w:r>
        <w:rPr>
          <w:spacing w:val="2"/>
          <w:sz w:val="24"/>
        </w:rPr>
        <w:t xml:space="preserve"> </w:t>
      </w:r>
      <w:r>
        <w:rPr>
          <w:sz w:val="24"/>
        </w:rPr>
        <w:t>receive</w:t>
      </w:r>
      <w:r>
        <w:rPr>
          <w:spacing w:val="1"/>
          <w:sz w:val="24"/>
        </w:rPr>
        <w:t xml:space="preserve"> </w:t>
      </w:r>
      <w:r>
        <w:rPr>
          <w:sz w:val="24"/>
        </w:rPr>
        <w:t>non-governmental</w:t>
      </w:r>
      <w:r>
        <w:rPr>
          <w:spacing w:val="3"/>
          <w:sz w:val="24"/>
        </w:rPr>
        <w:t xml:space="preserve"> </w:t>
      </w:r>
      <w:r>
        <w:rPr>
          <w:sz w:val="24"/>
        </w:rPr>
        <w:t>financial</w:t>
      </w:r>
      <w:r>
        <w:rPr>
          <w:spacing w:val="1"/>
          <w:sz w:val="24"/>
        </w:rPr>
        <w:t xml:space="preserve"> </w:t>
      </w:r>
      <w:r>
        <w:rPr>
          <w:sz w:val="24"/>
        </w:rPr>
        <w:t>aid.</w:t>
      </w:r>
      <w:r>
        <w:rPr>
          <w:spacing w:val="6"/>
          <w:sz w:val="24"/>
        </w:rPr>
        <w:t xml:space="preserve"> </w:t>
      </w:r>
      <w:r>
        <w:rPr>
          <w:sz w:val="24"/>
        </w:rPr>
        <w:t>IU</w:t>
      </w:r>
      <w:r>
        <w:rPr>
          <w:spacing w:val="3"/>
          <w:sz w:val="24"/>
        </w:rPr>
        <w:t xml:space="preserve"> </w:t>
      </w:r>
      <w:r>
        <w:rPr>
          <w:sz w:val="24"/>
        </w:rPr>
        <w:t>also</w:t>
      </w:r>
      <w:r>
        <w:rPr>
          <w:spacing w:val="3"/>
          <w:sz w:val="24"/>
        </w:rPr>
        <w:t xml:space="preserve"> </w:t>
      </w:r>
      <w:r>
        <w:rPr>
          <w:sz w:val="24"/>
        </w:rPr>
        <w:t>contributes</w:t>
      </w:r>
      <w:r>
        <w:rPr>
          <w:spacing w:val="1"/>
          <w:sz w:val="24"/>
        </w:rPr>
        <w:t xml:space="preserve"> </w:t>
      </w:r>
      <w:r>
        <w:rPr>
          <w:spacing w:val="-2"/>
          <w:sz w:val="24"/>
        </w:rPr>
        <w:t>about</w:t>
      </w:r>
    </w:p>
    <w:p w14:paraId="3AC598F4" w14:textId="77777777" w:rsidR="0098524A" w:rsidRDefault="00861141">
      <w:pPr>
        <w:pStyle w:val="BodyText"/>
        <w:spacing w:before="2"/>
        <w:ind w:left="820"/>
        <w:jc w:val="both"/>
      </w:pPr>
      <w:r>
        <w:t>$200,000</w:t>
      </w:r>
      <w:r>
        <w:rPr>
          <w:spacing w:val="-1"/>
        </w:rPr>
        <w:t xml:space="preserve"> </w:t>
      </w:r>
      <w:r>
        <w:t>annually</w:t>
      </w:r>
      <w:r>
        <w:rPr>
          <w:spacing w:val="-1"/>
        </w:rPr>
        <w:t xml:space="preserve"> </w:t>
      </w:r>
      <w:r>
        <w:t>by</w:t>
      </w:r>
      <w:r>
        <w:rPr>
          <w:spacing w:val="-1"/>
        </w:rPr>
        <w:t xml:space="preserve"> </w:t>
      </w:r>
      <w:r>
        <w:t>charging all</w:t>
      </w:r>
      <w:r>
        <w:rPr>
          <w:spacing w:val="-1"/>
        </w:rPr>
        <w:t xml:space="preserve"> </w:t>
      </w:r>
      <w:r>
        <w:t>participants</w:t>
      </w:r>
      <w:r>
        <w:rPr>
          <w:spacing w:val="-1"/>
        </w:rPr>
        <w:t xml:space="preserve"> </w:t>
      </w:r>
      <w:r>
        <w:t>in</w:t>
      </w:r>
      <w:r>
        <w:rPr>
          <w:spacing w:val="1"/>
        </w:rPr>
        <w:t xml:space="preserve"> </w:t>
      </w:r>
      <w:r>
        <w:t>its Language</w:t>
      </w:r>
      <w:r>
        <w:rPr>
          <w:spacing w:val="-2"/>
        </w:rPr>
        <w:t xml:space="preserve"> </w:t>
      </w:r>
      <w:r>
        <w:t>Workshop (LW)</w:t>
      </w:r>
      <w:r>
        <w:rPr>
          <w:spacing w:val="-1"/>
        </w:rPr>
        <w:t xml:space="preserve"> </w:t>
      </w:r>
      <w:r>
        <w:t>in-state</w:t>
      </w:r>
      <w:r>
        <w:rPr>
          <w:spacing w:val="-1"/>
        </w:rPr>
        <w:t xml:space="preserve"> </w:t>
      </w:r>
      <w:r>
        <w:rPr>
          <w:spacing w:val="-2"/>
        </w:rPr>
        <w:t>tuition.</w:t>
      </w:r>
    </w:p>
    <w:p w14:paraId="3AC598F5" w14:textId="77777777" w:rsidR="0098524A" w:rsidRDefault="0098524A">
      <w:pPr>
        <w:pStyle w:val="BodyText"/>
        <w:spacing w:before="11"/>
        <w:rPr>
          <w:sz w:val="23"/>
        </w:rPr>
      </w:pPr>
    </w:p>
    <w:p w14:paraId="3AC598F6" w14:textId="77777777" w:rsidR="0098524A" w:rsidRDefault="00861141">
      <w:pPr>
        <w:pStyle w:val="Heading1"/>
        <w:numPr>
          <w:ilvl w:val="0"/>
          <w:numId w:val="20"/>
        </w:numPr>
        <w:tabs>
          <w:tab w:val="left" w:pos="3949"/>
        </w:tabs>
        <w:ind w:hanging="282"/>
        <w:jc w:val="left"/>
      </w:pPr>
      <w:bookmarkStart w:id="1" w:name="_TOC_250007"/>
      <w:r>
        <w:rPr>
          <w:color w:val="FF0000"/>
        </w:rPr>
        <w:t>Language</w:t>
      </w:r>
      <w:r>
        <w:rPr>
          <w:color w:val="FF0000"/>
          <w:spacing w:val="-11"/>
        </w:rPr>
        <w:t xml:space="preserve"> </w:t>
      </w:r>
      <w:r>
        <w:rPr>
          <w:color w:val="FF0000"/>
        </w:rPr>
        <w:t>Instructional</w:t>
      </w:r>
      <w:r>
        <w:rPr>
          <w:color w:val="FF0000"/>
          <w:spacing w:val="-9"/>
        </w:rPr>
        <w:t xml:space="preserve"> </w:t>
      </w:r>
      <w:bookmarkEnd w:id="1"/>
      <w:r>
        <w:rPr>
          <w:color w:val="FF0000"/>
          <w:spacing w:val="-2"/>
        </w:rPr>
        <w:t>Program</w:t>
      </w:r>
    </w:p>
    <w:p w14:paraId="3AC598F7" w14:textId="77777777" w:rsidR="0098524A" w:rsidRDefault="0098524A">
      <w:pPr>
        <w:pStyle w:val="BodyText"/>
        <w:rPr>
          <w:b/>
        </w:rPr>
      </w:pPr>
    </w:p>
    <w:p w14:paraId="3AC598F8" w14:textId="77777777" w:rsidR="0098524A" w:rsidRDefault="00861141">
      <w:pPr>
        <w:pStyle w:val="ListParagraph"/>
        <w:numPr>
          <w:ilvl w:val="2"/>
          <w:numId w:val="19"/>
        </w:numPr>
        <w:tabs>
          <w:tab w:val="left" w:pos="1411"/>
        </w:tabs>
        <w:spacing w:line="480" w:lineRule="auto"/>
        <w:ind w:right="158" w:firstLine="0"/>
        <w:jc w:val="both"/>
        <w:rPr>
          <w:sz w:val="24"/>
        </w:rPr>
      </w:pPr>
      <w:r>
        <w:rPr>
          <w:b/>
          <w:sz w:val="24"/>
        </w:rPr>
        <w:t xml:space="preserve">Extent of Language Instruction. </w:t>
      </w:r>
      <w:r>
        <w:rPr>
          <w:sz w:val="24"/>
        </w:rPr>
        <w:t>IU is internationally renowned for instruction in critical languages</w:t>
      </w:r>
      <w:r>
        <w:rPr>
          <w:spacing w:val="-9"/>
          <w:sz w:val="24"/>
        </w:rPr>
        <w:t xml:space="preserve"> </w:t>
      </w:r>
      <w:r>
        <w:rPr>
          <w:sz w:val="24"/>
        </w:rPr>
        <w:t>o</w:t>
      </w:r>
      <w:r>
        <w:rPr>
          <w:sz w:val="24"/>
        </w:rPr>
        <w:t>f</w:t>
      </w:r>
      <w:r>
        <w:rPr>
          <w:spacing w:val="-10"/>
          <w:sz w:val="24"/>
        </w:rPr>
        <w:t xml:space="preserve"> </w:t>
      </w:r>
      <w:r>
        <w:rPr>
          <w:sz w:val="24"/>
        </w:rPr>
        <w:t>the</w:t>
      </w:r>
      <w:r>
        <w:rPr>
          <w:spacing w:val="-7"/>
          <w:sz w:val="24"/>
        </w:rPr>
        <w:t xml:space="preserve"> </w:t>
      </w:r>
      <w:r>
        <w:rPr>
          <w:sz w:val="24"/>
        </w:rPr>
        <w:t>IAU</w:t>
      </w:r>
      <w:r>
        <w:rPr>
          <w:spacing w:val="-10"/>
          <w:sz w:val="24"/>
        </w:rPr>
        <w:t xml:space="preserve"> </w:t>
      </w:r>
      <w:r>
        <w:rPr>
          <w:sz w:val="24"/>
        </w:rPr>
        <w:t>region.</w:t>
      </w:r>
      <w:r>
        <w:rPr>
          <w:spacing w:val="-9"/>
          <w:sz w:val="24"/>
        </w:rPr>
        <w:t xml:space="preserve"> </w:t>
      </w:r>
      <w:r>
        <w:rPr>
          <w:sz w:val="24"/>
        </w:rPr>
        <w:t>IU</w:t>
      </w:r>
      <w:r>
        <w:rPr>
          <w:spacing w:val="-10"/>
          <w:sz w:val="24"/>
        </w:rPr>
        <w:t xml:space="preserve"> </w:t>
      </w:r>
      <w:r>
        <w:rPr>
          <w:sz w:val="24"/>
        </w:rPr>
        <w:t>regularly</w:t>
      </w:r>
      <w:r>
        <w:rPr>
          <w:spacing w:val="-9"/>
          <w:sz w:val="24"/>
        </w:rPr>
        <w:t xml:space="preserve"> </w:t>
      </w:r>
      <w:r>
        <w:rPr>
          <w:sz w:val="24"/>
        </w:rPr>
        <w:t>offers</w:t>
      </w:r>
      <w:r>
        <w:rPr>
          <w:spacing w:val="-10"/>
          <w:sz w:val="24"/>
        </w:rPr>
        <w:t xml:space="preserve"> </w:t>
      </w:r>
      <w:r>
        <w:rPr>
          <w:sz w:val="24"/>
        </w:rPr>
        <w:t>AY</w:t>
      </w:r>
      <w:r>
        <w:rPr>
          <w:spacing w:val="-10"/>
          <w:sz w:val="24"/>
        </w:rPr>
        <w:t xml:space="preserve"> </w:t>
      </w:r>
      <w:r>
        <w:rPr>
          <w:sz w:val="24"/>
        </w:rPr>
        <w:t>courses</w:t>
      </w:r>
      <w:r>
        <w:rPr>
          <w:spacing w:val="-9"/>
          <w:sz w:val="24"/>
        </w:rPr>
        <w:t xml:space="preserve"> </w:t>
      </w:r>
      <w:r>
        <w:rPr>
          <w:sz w:val="24"/>
        </w:rPr>
        <w:t>in</w:t>
      </w:r>
      <w:r>
        <w:rPr>
          <w:spacing w:val="-6"/>
          <w:sz w:val="24"/>
        </w:rPr>
        <w:t xml:space="preserve"> </w:t>
      </w:r>
      <w:r>
        <w:rPr>
          <w:sz w:val="24"/>
        </w:rPr>
        <w:t>12</w:t>
      </w:r>
      <w:r>
        <w:rPr>
          <w:spacing w:val="-7"/>
          <w:sz w:val="24"/>
        </w:rPr>
        <w:t xml:space="preserve"> </w:t>
      </w:r>
      <w:r>
        <w:rPr>
          <w:sz w:val="24"/>
        </w:rPr>
        <w:t>IAU</w:t>
      </w:r>
      <w:r>
        <w:rPr>
          <w:spacing w:val="-10"/>
          <w:sz w:val="24"/>
        </w:rPr>
        <w:t xml:space="preserve"> </w:t>
      </w:r>
      <w:r>
        <w:rPr>
          <w:sz w:val="24"/>
        </w:rPr>
        <w:t>languages</w:t>
      </w:r>
      <w:r>
        <w:rPr>
          <w:spacing w:val="-9"/>
          <w:sz w:val="24"/>
        </w:rPr>
        <w:t xml:space="preserve"> </w:t>
      </w:r>
      <w:r>
        <w:rPr>
          <w:sz w:val="24"/>
        </w:rPr>
        <w:t>and</w:t>
      </w:r>
      <w:r>
        <w:rPr>
          <w:spacing w:val="-9"/>
          <w:sz w:val="24"/>
        </w:rPr>
        <w:t xml:space="preserve"> </w:t>
      </w:r>
      <w:r>
        <w:rPr>
          <w:sz w:val="24"/>
        </w:rPr>
        <w:t>periodically offers others. See Table 2 and Course List. Most IAUS students study at least one additional language</w:t>
      </w:r>
      <w:r>
        <w:rPr>
          <w:spacing w:val="-15"/>
          <w:sz w:val="24"/>
        </w:rPr>
        <w:t xml:space="preserve"> </w:t>
      </w:r>
      <w:r>
        <w:rPr>
          <w:sz w:val="24"/>
        </w:rPr>
        <w:t>relevant</w:t>
      </w:r>
      <w:r>
        <w:rPr>
          <w:spacing w:val="-15"/>
          <w:sz w:val="24"/>
        </w:rPr>
        <w:t xml:space="preserve"> </w:t>
      </w:r>
      <w:r>
        <w:rPr>
          <w:sz w:val="24"/>
        </w:rPr>
        <w:t>to</w:t>
      </w:r>
      <w:r>
        <w:rPr>
          <w:spacing w:val="-15"/>
          <w:sz w:val="24"/>
        </w:rPr>
        <w:t xml:space="preserve"> </w:t>
      </w:r>
      <w:r>
        <w:rPr>
          <w:sz w:val="24"/>
        </w:rPr>
        <w:t>their</w:t>
      </w:r>
      <w:r>
        <w:rPr>
          <w:spacing w:val="-15"/>
          <w:sz w:val="24"/>
        </w:rPr>
        <w:t xml:space="preserve"> </w:t>
      </w:r>
      <w:r>
        <w:rPr>
          <w:sz w:val="24"/>
        </w:rPr>
        <w:t>specialization,</w:t>
      </w:r>
      <w:r>
        <w:rPr>
          <w:spacing w:val="-15"/>
          <w:sz w:val="24"/>
        </w:rPr>
        <w:t xml:space="preserve"> </w:t>
      </w:r>
      <w:r>
        <w:rPr>
          <w:sz w:val="24"/>
        </w:rPr>
        <w:t>e.g.,</w:t>
      </w:r>
      <w:r>
        <w:rPr>
          <w:spacing w:val="-15"/>
          <w:sz w:val="24"/>
        </w:rPr>
        <w:t xml:space="preserve"> </w:t>
      </w:r>
      <w:r>
        <w:rPr>
          <w:sz w:val="24"/>
        </w:rPr>
        <w:t>Russian,</w:t>
      </w:r>
      <w:r>
        <w:rPr>
          <w:spacing w:val="-15"/>
          <w:sz w:val="24"/>
        </w:rPr>
        <w:t xml:space="preserve"> </w:t>
      </w:r>
      <w:r>
        <w:rPr>
          <w:sz w:val="24"/>
        </w:rPr>
        <w:t>Arabic,</w:t>
      </w:r>
      <w:r>
        <w:rPr>
          <w:spacing w:val="-15"/>
          <w:sz w:val="24"/>
        </w:rPr>
        <w:t xml:space="preserve"> </w:t>
      </w:r>
      <w:r>
        <w:rPr>
          <w:sz w:val="24"/>
        </w:rPr>
        <w:t>Chinese,</w:t>
      </w:r>
      <w:r>
        <w:rPr>
          <w:spacing w:val="-15"/>
          <w:sz w:val="24"/>
        </w:rPr>
        <w:t xml:space="preserve"> </w:t>
      </w:r>
      <w:r>
        <w:rPr>
          <w:sz w:val="24"/>
        </w:rPr>
        <w:t>Greek,</w:t>
      </w:r>
      <w:r>
        <w:rPr>
          <w:spacing w:val="-15"/>
          <w:sz w:val="24"/>
        </w:rPr>
        <w:t xml:space="preserve"> </w:t>
      </w:r>
      <w:r>
        <w:rPr>
          <w:sz w:val="24"/>
        </w:rPr>
        <w:t>Romanian,</w:t>
      </w:r>
      <w:r>
        <w:rPr>
          <w:spacing w:val="-15"/>
          <w:sz w:val="24"/>
        </w:rPr>
        <w:t xml:space="preserve"> </w:t>
      </w:r>
      <w:r>
        <w:rPr>
          <w:sz w:val="24"/>
        </w:rPr>
        <w:t>or</w:t>
      </w:r>
      <w:r>
        <w:rPr>
          <w:spacing w:val="-15"/>
          <w:sz w:val="24"/>
        </w:rPr>
        <w:t xml:space="preserve"> </w:t>
      </w:r>
      <w:r>
        <w:rPr>
          <w:sz w:val="24"/>
        </w:rPr>
        <w:t>Urdu. Instruction in modern languages instruction inclu</w:t>
      </w:r>
      <w:r>
        <w:rPr>
          <w:sz w:val="24"/>
        </w:rPr>
        <w:t>des four or five contact hours per week, depending on level. Weekly conversation hours supplement formal classroom instruction. During 2018-2021 Fulbright Foreign Language Teaching Assistants (FLTAs) provided instruction in Kazakh and Kyrgyz as well as ass</w:t>
      </w:r>
      <w:r>
        <w:rPr>
          <w:sz w:val="24"/>
        </w:rPr>
        <w:t>istance to instructors in Finnish, Turkish, and Mongolian.</w:t>
      </w:r>
    </w:p>
    <w:p w14:paraId="3AC598F9"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8FA" w14:textId="77777777" w:rsidR="0098524A" w:rsidRDefault="0098524A">
      <w:pPr>
        <w:pStyle w:val="BodyText"/>
        <w:rPr>
          <w:sz w:val="20"/>
        </w:rPr>
      </w:pPr>
    </w:p>
    <w:p w14:paraId="3AC598FB" w14:textId="77777777" w:rsidR="0098524A" w:rsidRDefault="0098524A">
      <w:pPr>
        <w:pStyle w:val="BodyText"/>
        <w:spacing w:before="6"/>
        <w:rPr>
          <w:sz w:val="22"/>
        </w:rPr>
      </w:pPr>
    </w:p>
    <w:p w14:paraId="3AC598FC" w14:textId="77777777" w:rsidR="0098524A" w:rsidRDefault="00861141">
      <w:pPr>
        <w:pStyle w:val="BodyText"/>
        <w:ind w:left="820"/>
      </w:pPr>
      <w:r>
        <w:t>The</w:t>
      </w:r>
      <w:r>
        <w:rPr>
          <w:spacing w:val="-6"/>
        </w:rPr>
        <w:t xml:space="preserve"> </w:t>
      </w:r>
      <w:r>
        <w:t>Center</w:t>
      </w:r>
      <w:r>
        <w:rPr>
          <w:spacing w:val="-5"/>
        </w:rPr>
        <w:t xml:space="preserve"> </w:t>
      </w:r>
      <w:r>
        <w:t>for</w:t>
      </w:r>
      <w:r>
        <w:rPr>
          <w:spacing w:val="-5"/>
        </w:rPr>
        <w:t xml:space="preserve"> </w:t>
      </w:r>
      <w:r>
        <w:t>the</w:t>
      </w:r>
      <w:r>
        <w:rPr>
          <w:spacing w:val="-5"/>
        </w:rPr>
        <w:t xml:space="preserve"> </w:t>
      </w:r>
      <w:r>
        <w:t>Study</w:t>
      </w:r>
      <w:r>
        <w:rPr>
          <w:spacing w:val="-3"/>
        </w:rPr>
        <w:t xml:space="preserve"> </w:t>
      </w:r>
      <w:r>
        <w:t>of</w:t>
      </w:r>
      <w:r>
        <w:rPr>
          <w:spacing w:val="-5"/>
        </w:rPr>
        <w:t xml:space="preserve"> </w:t>
      </w:r>
      <w:r>
        <w:t>the</w:t>
      </w:r>
      <w:r>
        <w:rPr>
          <w:spacing w:val="-5"/>
        </w:rPr>
        <w:t xml:space="preserve"> </w:t>
      </w:r>
      <w:r>
        <w:t>Middle</w:t>
      </w:r>
      <w:r>
        <w:rPr>
          <w:spacing w:val="-4"/>
        </w:rPr>
        <w:t xml:space="preserve"> </w:t>
      </w:r>
      <w:r>
        <w:t>East</w:t>
      </w:r>
      <w:r>
        <w:rPr>
          <w:spacing w:val="-3"/>
        </w:rPr>
        <w:t xml:space="preserve"> </w:t>
      </w:r>
      <w:r>
        <w:t>provides</w:t>
      </w:r>
      <w:r>
        <w:rPr>
          <w:spacing w:val="-5"/>
        </w:rPr>
        <w:t xml:space="preserve"> </w:t>
      </w:r>
      <w:r>
        <w:t>need-based</w:t>
      </w:r>
      <w:r>
        <w:rPr>
          <w:spacing w:val="-4"/>
        </w:rPr>
        <w:t xml:space="preserve"> </w:t>
      </w:r>
      <w:r>
        <w:t>tutoring</w:t>
      </w:r>
      <w:r>
        <w:rPr>
          <w:spacing w:val="-4"/>
        </w:rPr>
        <w:t xml:space="preserve"> </w:t>
      </w:r>
      <w:r>
        <w:t>for</w:t>
      </w:r>
      <w:r>
        <w:rPr>
          <w:spacing w:val="-5"/>
        </w:rPr>
        <w:t xml:space="preserve"> </w:t>
      </w:r>
      <w:r>
        <w:t>Persian.</w:t>
      </w:r>
      <w:r>
        <w:rPr>
          <w:spacing w:val="-2"/>
        </w:rPr>
        <w:t xml:space="preserve"> </w:t>
      </w:r>
      <w:r>
        <w:rPr>
          <w:u w:val="single"/>
        </w:rPr>
        <w:t>In</w:t>
      </w:r>
      <w:r>
        <w:rPr>
          <w:spacing w:val="-4"/>
          <w:u w:val="single"/>
        </w:rPr>
        <w:t xml:space="preserve"> </w:t>
      </w:r>
      <w:r>
        <w:rPr>
          <w:spacing w:val="-2"/>
          <w:u w:val="single"/>
        </w:rPr>
        <w:t>response</w:t>
      </w:r>
    </w:p>
    <w:p w14:paraId="3AC598FD" w14:textId="77777777" w:rsidR="0098524A" w:rsidRDefault="0098524A">
      <w:pPr>
        <w:pStyle w:val="BodyText"/>
        <w:spacing w:before="2"/>
        <w:rPr>
          <w:sz w:val="16"/>
        </w:rPr>
      </w:pPr>
    </w:p>
    <w:p w14:paraId="3AC598FE" w14:textId="7C7EEA9A" w:rsidR="0098524A" w:rsidRDefault="00861141">
      <w:pPr>
        <w:pStyle w:val="BodyText"/>
        <w:spacing w:before="90"/>
        <w:ind w:right="216"/>
        <w:jc w:val="right"/>
      </w:pPr>
      <w:r>
        <w:rPr>
          <w:noProof/>
        </w:rPr>
        <mc:AlternateContent>
          <mc:Choice Requires="wps">
            <w:drawing>
              <wp:anchor distT="0" distB="0" distL="114300" distR="114300" simplePos="0" relativeHeight="15730176" behindDoc="0" locked="0" layoutInCell="1" allowOverlap="1" wp14:anchorId="3AC59DC0" wp14:editId="3F781308">
                <wp:simplePos x="0" y="0"/>
                <wp:positionH relativeFrom="page">
                  <wp:posOffset>876300</wp:posOffset>
                </wp:positionH>
                <wp:positionV relativeFrom="paragraph">
                  <wp:posOffset>314960</wp:posOffset>
                </wp:positionV>
                <wp:extent cx="3855085" cy="4914900"/>
                <wp:effectExtent l="0" t="0" r="0" b="0"/>
                <wp:wrapNone/>
                <wp:docPr id="4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8"/>
                              <w:gridCol w:w="764"/>
                              <w:gridCol w:w="765"/>
                              <w:gridCol w:w="764"/>
                              <w:gridCol w:w="764"/>
                              <w:gridCol w:w="721"/>
                              <w:gridCol w:w="721"/>
                            </w:tblGrid>
                            <w:tr w:rsidR="0098524A" w14:paraId="3AC59E06" w14:textId="77777777">
                              <w:trPr>
                                <w:trHeight w:val="254"/>
                              </w:trPr>
                              <w:tc>
                                <w:tcPr>
                                  <w:tcW w:w="5937" w:type="dxa"/>
                                  <w:gridSpan w:val="7"/>
                                  <w:tcBorders>
                                    <w:top w:val="nil"/>
                                    <w:bottom w:val="nil"/>
                                  </w:tcBorders>
                                  <w:shd w:val="clear" w:color="auto" w:fill="000000"/>
                                </w:tcPr>
                                <w:p w14:paraId="3AC59E05" w14:textId="77777777" w:rsidR="0098524A" w:rsidRDefault="00861141">
                                  <w:pPr>
                                    <w:pStyle w:val="TableParagraph"/>
                                    <w:spacing w:before="19" w:line="215" w:lineRule="exact"/>
                                    <w:ind w:left="395"/>
                                    <w:rPr>
                                      <w:b/>
                                      <w:sz w:val="20"/>
                                    </w:rPr>
                                  </w:pPr>
                                  <w:r>
                                    <w:rPr>
                                      <w:b/>
                                      <w:color w:val="FFFFFF"/>
                                      <w:sz w:val="20"/>
                                    </w:rPr>
                                    <w:t>TABLE</w:t>
                                  </w:r>
                                  <w:r>
                                    <w:rPr>
                                      <w:b/>
                                      <w:color w:val="FFFFFF"/>
                                      <w:spacing w:val="-7"/>
                                      <w:sz w:val="20"/>
                                    </w:rPr>
                                    <w:t xml:space="preserve"> </w:t>
                                  </w:r>
                                  <w:r>
                                    <w:rPr>
                                      <w:b/>
                                      <w:color w:val="FFFFFF"/>
                                      <w:spacing w:val="-10"/>
                                      <w:sz w:val="20"/>
                                    </w:rPr>
                                    <w:t>2</w:t>
                                  </w:r>
                                </w:p>
                              </w:tc>
                            </w:tr>
                            <w:tr w:rsidR="0098524A" w14:paraId="3AC59E08" w14:textId="77777777">
                              <w:trPr>
                                <w:trHeight w:val="270"/>
                              </w:trPr>
                              <w:tc>
                                <w:tcPr>
                                  <w:tcW w:w="5937" w:type="dxa"/>
                                  <w:gridSpan w:val="7"/>
                                  <w:tcBorders>
                                    <w:top w:val="single" w:sz="4" w:space="0" w:color="000000"/>
                                    <w:left w:val="single" w:sz="4" w:space="0" w:color="000000"/>
                                    <w:bottom w:val="single" w:sz="4" w:space="0" w:color="000000"/>
                                    <w:right w:val="single" w:sz="4" w:space="0" w:color="000000"/>
                                  </w:tcBorders>
                                  <w:shd w:val="clear" w:color="auto" w:fill="FAE3D4"/>
                                </w:tcPr>
                                <w:p w14:paraId="3AC59E07" w14:textId="77777777" w:rsidR="0098524A" w:rsidRDefault="00861141">
                                  <w:pPr>
                                    <w:pStyle w:val="TableParagraph"/>
                                    <w:spacing w:line="251" w:lineRule="exact"/>
                                    <w:ind w:left="400"/>
                                    <w:rPr>
                                      <w:b/>
                                      <w:sz w:val="24"/>
                                    </w:rPr>
                                  </w:pPr>
                                  <w:r>
                                    <w:rPr>
                                      <w:b/>
                                      <w:sz w:val="24"/>
                                    </w:rPr>
                                    <w:t>IAUS</w:t>
                                  </w:r>
                                  <w:r>
                                    <w:rPr>
                                      <w:b/>
                                      <w:spacing w:val="-5"/>
                                      <w:sz w:val="24"/>
                                    </w:rPr>
                                    <w:t xml:space="preserve"> </w:t>
                                  </w:r>
                                  <w:r>
                                    <w:rPr>
                                      <w:b/>
                                      <w:sz w:val="24"/>
                                    </w:rPr>
                                    <w:t>Languages</w:t>
                                  </w:r>
                                  <w:r>
                                    <w:rPr>
                                      <w:b/>
                                      <w:spacing w:val="-5"/>
                                      <w:sz w:val="24"/>
                                    </w:rPr>
                                    <w:t xml:space="preserve"> </w:t>
                                  </w:r>
                                  <w:r>
                                    <w:rPr>
                                      <w:b/>
                                      <w:sz w:val="24"/>
                                    </w:rPr>
                                    <w:t>offered</w:t>
                                  </w:r>
                                  <w:r>
                                    <w:rPr>
                                      <w:b/>
                                      <w:spacing w:val="-4"/>
                                      <w:sz w:val="24"/>
                                    </w:rPr>
                                    <w:t xml:space="preserve"> </w:t>
                                  </w:r>
                                  <w:r>
                                    <w:rPr>
                                      <w:b/>
                                      <w:sz w:val="24"/>
                                    </w:rPr>
                                    <w:t>by</w:t>
                                  </w:r>
                                  <w:r>
                                    <w:rPr>
                                      <w:b/>
                                      <w:spacing w:val="-5"/>
                                      <w:sz w:val="24"/>
                                    </w:rPr>
                                    <w:t xml:space="preserve"> </w:t>
                                  </w:r>
                                  <w:r>
                                    <w:rPr>
                                      <w:b/>
                                      <w:sz w:val="24"/>
                                    </w:rPr>
                                    <w:t>academic</w:t>
                                  </w:r>
                                  <w:r>
                                    <w:rPr>
                                      <w:b/>
                                      <w:spacing w:val="-4"/>
                                      <w:sz w:val="24"/>
                                    </w:rPr>
                                    <w:t xml:space="preserve"> year</w:t>
                                  </w:r>
                                </w:p>
                              </w:tc>
                            </w:tr>
                            <w:tr w:rsidR="0098524A" w14:paraId="3AC59E10" w14:textId="77777777">
                              <w:trPr>
                                <w:trHeight w:val="229"/>
                              </w:trPr>
                              <w:tc>
                                <w:tcPr>
                                  <w:tcW w:w="1438" w:type="dxa"/>
                                  <w:tcBorders>
                                    <w:top w:val="single" w:sz="4" w:space="0" w:color="000000"/>
                                  </w:tcBorders>
                                  <w:shd w:val="clear" w:color="auto" w:fill="E1EED9"/>
                                </w:tcPr>
                                <w:p w14:paraId="3AC59E09" w14:textId="77777777" w:rsidR="0098524A" w:rsidRDefault="00861141">
                                  <w:pPr>
                                    <w:pStyle w:val="TableParagraph"/>
                                    <w:spacing w:line="210" w:lineRule="exact"/>
                                    <w:ind w:left="107"/>
                                    <w:rPr>
                                      <w:b/>
                                      <w:sz w:val="20"/>
                                    </w:rPr>
                                  </w:pPr>
                                  <w:r>
                                    <w:rPr>
                                      <w:b/>
                                      <w:spacing w:val="-2"/>
                                      <w:sz w:val="20"/>
                                    </w:rPr>
                                    <w:t>Language</w:t>
                                  </w:r>
                                </w:p>
                              </w:tc>
                              <w:tc>
                                <w:tcPr>
                                  <w:tcW w:w="764" w:type="dxa"/>
                                  <w:tcBorders>
                                    <w:top w:val="single" w:sz="4" w:space="0" w:color="000000"/>
                                  </w:tcBorders>
                                  <w:shd w:val="clear" w:color="auto" w:fill="E1EED9"/>
                                </w:tcPr>
                                <w:p w14:paraId="3AC59E0A" w14:textId="77777777" w:rsidR="0098524A" w:rsidRDefault="00861141">
                                  <w:pPr>
                                    <w:pStyle w:val="TableParagraph"/>
                                    <w:spacing w:line="210" w:lineRule="exact"/>
                                    <w:ind w:right="169"/>
                                    <w:jc w:val="right"/>
                                    <w:rPr>
                                      <w:b/>
                                      <w:sz w:val="20"/>
                                    </w:rPr>
                                  </w:pPr>
                                  <w:r>
                                    <w:rPr>
                                      <w:b/>
                                      <w:spacing w:val="-2"/>
                                      <w:sz w:val="20"/>
                                    </w:rPr>
                                    <w:t>15-</w:t>
                                  </w:r>
                                  <w:r>
                                    <w:rPr>
                                      <w:b/>
                                      <w:spacing w:val="-5"/>
                                      <w:sz w:val="20"/>
                                    </w:rPr>
                                    <w:t>16</w:t>
                                  </w:r>
                                </w:p>
                              </w:tc>
                              <w:tc>
                                <w:tcPr>
                                  <w:tcW w:w="765" w:type="dxa"/>
                                  <w:tcBorders>
                                    <w:top w:val="single" w:sz="4" w:space="0" w:color="000000"/>
                                  </w:tcBorders>
                                  <w:shd w:val="clear" w:color="auto" w:fill="E1EED9"/>
                                </w:tcPr>
                                <w:p w14:paraId="3AC59E0B" w14:textId="77777777" w:rsidR="0098524A" w:rsidRDefault="00861141">
                                  <w:pPr>
                                    <w:pStyle w:val="TableParagraph"/>
                                    <w:spacing w:line="210" w:lineRule="exact"/>
                                    <w:ind w:right="170"/>
                                    <w:jc w:val="right"/>
                                    <w:rPr>
                                      <w:b/>
                                      <w:sz w:val="20"/>
                                    </w:rPr>
                                  </w:pPr>
                                  <w:r>
                                    <w:rPr>
                                      <w:b/>
                                      <w:spacing w:val="-2"/>
                                      <w:sz w:val="20"/>
                                    </w:rPr>
                                    <w:t>16-</w:t>
                                  </w:r>
                                  <w:r>
                                    <w:rPr>
                                      <w:b/>
                                      <w:spacing w:val="-5"/>
                                      <w:sz w:val="20"/>
                                    </w:rPr>
                                    <w:t>17</w:t>
                                  </w:r>
                                </w:p>
                              </w:tc>
                              <w:tc>
                                <w:tcPr>
                                  <w:tcW w:w="764" w:type="dxa"/>
                                  <w:tcBorders>
                                    <w:top w:val="single" w:sz="4" w:space="0" w:color="000000"/>
                                  </w:tcBorders>
                                  <w:shd w:val="clear" w:color="auto" w:fill="E1EED9"/>
                                </w:tcPr>
                                <w:p w14:paraId="3AC59E0C" w14:textId="77777777" w:rsidR="0098524A" w:rsidRDefault="00861141">
                                  <w:pPr>
                                    <w:pStyle w:val="TableParagraph"/>
                                    <w:spacing w:line="210" w:lineRule="exact"/>
                                    <w:ind w:right="171"/>
                                    <w:jc w:val="right"/>
                                    <w:rPr>
                                      <w:b/>
                                      <w:sz w:val="20"/>
                                    </w:rPr>
                                  </w:pPr>
                                  <w:r>
                                    <w:rPr>
                                      <w:b/>
                                      <w:spacing w:val="-2"/>
                                      <w:sz w:val="20"/>
                                    </w:rPr>
                                    <w:t>17-</w:t>
                                  </w:r>
                                  <w:r>
                                    <w:rPr>
                                      <w:b/>
                                      <w:spacing w:val="-5"/>
                                      <w:sz w:val="20"/>
                                    </w:rPr>
                                    <w:t>18</w:t>
                                  </w:r>
                                </w:p>
                              </w:tc>
                              <w:tc>
                                <w:tcPr>
                                  <w:tcW w:w="764" w:type="dxa"/>
                                  <w:tcBorders>
                                    <w:top w:val="single" w:sz="4" w:space="0" w:color="000000"/>
                                  </w:tcBorders>
                                  <w:shd w:val="clear" w:color="auto" w:fill="E1EED9"/>
                                </w:tcPr>
                                <w:p w14:paraId="3AC59E0D" w14:textId="77777777" w:rsidR="0098524A" w:rsidRDefault="00861141">
                                  <w:pPr>
                                    <w:pStyle w:val="TableParagraph"/>
                                    <w:spacing w:line="210" w:lineRule="exact"/>
                                    <w:ind w:right="172"/>
                                    <w:jc w:val="right"/>
                                    <w:rPr>
                                      <w:b/>
                                      <w:sz w:val="20"/>
                                    </w:rPr>
                                  </w:pPr>
                                  <w:r>
                                    <w:rPr>
                                      <w:b/>
                                      <w:spacing w:val="-2"/>
                                      <w:sz w:val="20"/>
                                    </w:rPr>
                                    <w:t>18-</w:t>
                                  </w:r>
                                  <w:r>
                                    <w:rPr>
                                      <w:b/>
                                      <w:spacing w:val="-5"/>
                                      <w:sz w:val="20"/>
                                    </w:rPr>
                                    <w:t>19</w:t>
                                  </w:r>
                                </w:p>
                              </w:tc>
                              <w:tc>
                                <w:tcPr>
                                  <w:tcW w:w="721" w:type="dxa"/>
                                  <w:tcBorders>
                                    <w:top w:val="single" w:sz="4" w:space="0" w:color="000000"/>
                                  </w:tcBorders>
                                  <w:shd w:val="clear" w:color="auto" w:fill="E1EED9"/>
                                </w:tcPr>
                                <w:p w14:paraId="3AC59E0E" w14:textId="77777777" w:rsidR="0098524A" w:rsidRDefault="00861141">
                                  <w:pPr>
                                    <w:pStyle w:val="TableParagraph"/>
                                    <w:spacing w:line="210" w:lineRule="exact"/>
                                    <w:ind w:right="129"/>
                                    <w:jc w:val="right"/>
                                    <w:rPr>
                                      <w:b/>
                                      <w:sz w:val="20"/>
                                    </w:rPr>
                                  </w:pPr>
                                  <w:r>
                                    <w:rPr>
                                      <w:b/>
                                      <w:spacing w:val="-2"/>
                                      <w:sz w:val="20"/>
                                    </w:rPr>
                                    <w:t>19-</w:t>
                                  </w:r>
                                  <w:r>
                                    <w:rPr>
                                      <w:b/>
                                      <w:spacing w:val="-5"/>
                                      <w:sz w:val="20"/>
                                    </w:rPr>
                                    <w:t>20</w:t>
                                  </w:r>
                                </w:p>
                              </w:tc>
                              <w:tc>
                                <w:tcPr>
                                  <w:tcW w:w="721" w:type="dxa"/>
                                  <w:tcBorders>
                                    <w:top w:val="single" w:sz="4" w:space="0" w:color="000000"/>
                                  </w:tcBorders>
                                  <w:shd w:val="clear" w:color="auto" w:fill="E1EED9"/>
                                </w:tcPr>
                                <w:p w14:paraId="3AC59E0F" w14:textId="77777777" w:rsidR="0098524A" w:rsidRDefault="00861141">
                                  <w:pPr>
                                    <w:pStyle w:val="TableParagraph"/>
                                    <w:spacing w:line="210" w:lineRule="exact"/>
                                    <w:ind w:right="130"/>
                                    <w:jc w:val="right"/>
                                    <w:rPr>
                                      <w:b/>
                                      <w:sz w:val="20"/>
                                    </w:rPr>
                                  </w:pPr>
                                  <w:r>
                                    <w:rPr>
                                      <w:b/>
                                      <w:spacing w:val="-2"/>
                                      <w:sz w:val="20"/>
                                    </w:rPr>
                                    <w:t>20-</w:t>
                                  </w:r>
                                  <w:r>
                                    <w:rPr>
                                      <w:b/>
                                      <w:spacing w:val="-5"/>
                                      <w:sz w:val="20"/>
                                    </w:rPr>
                                    <w:t>21</w:t>
                                  </w:r>
                                </w:p>
                              </w:tc>
                            </w:tr>
                            <w:tr w:rsidR="0098524A" w14:paraId="3AC59E18" w14:textId="77777777">
                              <w:trPr>
                                <w:trHeight w:val="229"/>
                              </w:trPr>
                              <w:tc>
                                <w:tcPr>
                                  <w:tcW w:w="1438" w:type="dxa"/>
                                </w:tcPr>
                                <w:p w14:paraId="3AC59E11" w14:textId="77777777" w:rsidR="0098524A" w:rsidRDefault="00861141">
                                  <w:pPr>
                                    <w:pStyle w:val="TableParagraph"/>
                                    <w:spacing w:line="210" w:lineRule="exact"/>
                                    <w:ind w:left="107"/>
                                    <w:rPr>
                                      <w:sz w:val="20"/>
                                    </w:rPr>
                                  </w:pPr>
                                  <w:r>
                                    <w:rPr>
                                      <w:spacing w:val="-2"/>
                                      <w:sz w:val="20"/>
                                    </w:rPr>
                                    <w:t>Azerbaijani</w:t>
                                  </w:r>
                                </w:p>
                              </w:tc>
                              <w:tc>
                                <w:tcPr>
                                  <w:tcW w:w="764" w:type="dxa"/>
                                </w:tcPr>
                                <w:p w14:paraId="3AC59E1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13" w14:textId="77777777" w:rsidR="0098524A" w:rsidRDefault="00861141">
                                  <w:pPr>
                                    <w:pStyle w:val="TableParagraph"/>
                                    <w:spacing w:line="210" w:lineRule="exact"/>
                                    <w:ind w:right="169"/>
                                    <w:jc w:val="right"/>
                                    <w:rPr>
                                      <w:sz w:val="20"/>
                                    </w:rPr>
                                  </w:pPr>
                                  <w:r>
                                    <w:rPr>
                                      <w:w w:val="99"/>
                                      <w:sz w:val="20"/>
                                    </w:rPr>
                                    <w:t>*</w:t>
                                  </w:r>
                                </w:p>
                              </w:tc>
                              <w:tc>
                                <w:tcPr>
                                  <w:tcW w:w="764" w:type="dxa"/>
                                </w:tcPr>
                                <w:p w14:paraId="3AC59E14" w14:textId="77777777" w:rsidR="0098524A" w:rsidRDefault="0098524A">
                                  <w:pPr>
                                    <w:pStyle w:val="TableParagraph"/>
                                    <w:rPr>
                                      <w:sz w:val="16"/>
                                    </w:rPr>
                                  </w:pPr>
                                </w:p>
                              </w:tc>
                              <w:tc>
                                <w:tcPr>
                                  <w:tcW w:w="764" w:type="dxa"/>
                                </w:tcPr>
                                <w:p w14:paraId="3AC59E15" w14:textId="77777777" w:rsidR="0098524A" w:rsidRDefault="0098524A">
                                  <w:pPr>
                                    <w:pStyle w:val="TableParagraph"/>
                                    <w:rPr>
                                      <w:sz w:val="16"/>
                                    </w:rPr>
                                  </w:pPr>
                                </w:p>
                              </w:tc>
                              <w:tc>
                                <w:tcPr>
                                  <w:tcW w:w="721" w:type="dxa"/>
                                </w:tcPr>
                                <w:p w14:paraId="3AC59E16" w14:textId="77777777" w:rsidR="0098524A" w:rsidRDefault="00861141">
                                  <w:pPr>
                                    <w:pStyle w:val="TableParagraph"/>
                                    <w:spacing w:line="210" w:lineRule="exact"/>
                                    <w:ind w:right="150"/>
                                    <w:jc w:val="right"/>
                                    <w:rPr>
                                      <w:sz w:val="20"/>
                                    </w:rPr>
                                  </w:pPr>
                                  <w:r>
                                    <w:rPr>
                                      <w:w w:val="99"/>
                                      <w:sz w:val="20"/>
                                    </w:rPr>
                                    <w:t>*</w:t>
                                  </w:r>
                                </w:p>
                              </w:tc>
                              <w:tc>
                                <w:tcPr>
                                  <w:tcW w:w="721" w:type="dxa"/>
                                </w:tcPr>
                                <w:p w14:paraId="3AC59E17" w14:textId="77777777" w:rsidR="0098524A" w:rsidRDefault="00861141">
                                  <w:pPr>
                                    <w:pStyle w:val="TableParagraph"/>
                                    <w:spacing w:line="210" w:lineRule="exact"/>
                                    <w:ind w:right="150"/>
                                    <w:jc w:val="right"/>
                                    <w:rPr>
                                      <w:sz w:val="20"/>
                                    </w:rPr>
                                  </w:pPr>
                                  <w:r>
                                    <w:rPr>
                                      <w:w w:val="99"/>
                                      <w:sz w:val="20"/>
                                    </w:rPr>
                                    <w:t>*</w:t>
                                  </w:r>
                                </w:p>
                              </w:tc>
                            </w:tr>
                            <w:tr w:rsidR="0098524A" w14:paraId="3AC59E20" w14:textId="77777777">
                              <w:trPr>
                                <w:trHeight w:val="229"/>
                              </w:trPr>
                              <w:tc>
                                <w:tcPr>
                                  <w:tcW w:w="1438" w:type="dxa"/>
                                </w:tcPr>
                                <w:p w14:paraId="3AC59E19" w14:textId="77777777" w:rsidR="0098524A" w:rsidRDefault="00861141">
                                  <w:pPr>
                                    <w:pStyle w:val="TableParagraph"/>
                                    <w:spacing w:line="210" w:lineRule="exact"/>
                                    <w:ind w:left="107"/>
                                    <w:rPr>
                                      <w:sz w:val="20"/>
                                    </w:rPr>
                                  </w:pPr>
                                  <w:r>
                                    <w:rPr>
                                      <w:spacing w:val="-2"/>
                                      <w:sz w:val="20"/>
                                    </w:rPr>
                                    <w:t>Estonian</w:t>
                                  </w:r>
                                </w:p>
                              </w:tc>
                              <w:tc>
                                <w:tcPr>
                                  <w:tcW w:w="764" w:type="dxa"/>
                                </w:tcPr>
                                <w:p w14:paraId="3AC59E1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1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1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1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1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1F" w14:textId="77777777" w:rsidR="0098524A" w:rsidRDefault="00861141">
                                  <w:pPr>
                                    <w:pStyle w:val="TableParagraph"/>
                                    <w:spacing w:line="210" w:lineRule="exact"/>
                                    <w:ind w:right="139"/>
                                    <w:jc w:val="right"/>
                                    <w:rPr>
                                      <w:sz w:val="20"/>
                                    </w:rPr>
                                  </w:pPr>
                                  <w:r>
                                    <w:rPr>
                                      <w:w w:val="99"/>
                                      <w:sz w:val="20"/>
                                    </w:rPr>
                                    <w:t>■</w:t>
                                  </w:r>
                                </w:p>
                              </w:tc>
                            </w:tr>
                            <w:tr w:rsidR="0098524A" w14:paraId="3AC59E28" w14:textId="77777777">
                              <w:trPr>
                                <w:trHeight w:val="232"/>
                              </w:trPr>
                              <w:tc>
                                <w:tcPr>
                                  <w:tcW w:w="1438" w:type="dxa"/>
                                </w:tcPr>
                                <w:p w14:paraId="3AC59E21" w14:textId="77777777" w:rsidR="0098524A" w:rsidRDefault="00861141">
                                  <w:pPr>
                                    <w:pStyle w:val="TableParagraph"/>
                                    <w:spacing w:before="2" w:line="210" w:lineRule="exact"/>
                                    <w:ind w:left="107"/>
                                    <w:rPr>
                                      <w:sz w:val="20"/>
                                    </w:rPr>
                                  </w:pPr>
                                  <w:r>
                                    <w:rPr>
                                      <w:spacing w:val="-2"/>
                                      <w:sz w:val="20"/>
                                    </w:rPr>
                                    <w:t>Finnish</w:t>
                                  </w:r>
                                </w:p>
                              </w:tc>
                              <w:tc>
                                <w:tcPr>
                                  <w:tcW w:w="764" w:type="dxa"/>
                                </w:tcPr>
                                <w:p w14:paraId="3AC59E22" w14:textId="77777777" w:rsidR="0098524A" w:rsidRDefault="00861141">
                                  <w:pPr>
                                    <w:pStyle w:val="TableParagraph"/>
                                    <w:spacing w:before="2" w:line="210" w:lineRule="exact"/>
                                    <w:ind w:right="156"/>
                                    <w:jc w:val="right"/>
                                    <w:rPr>
                                      <w:sz w:val="20"/>
                                    </w:rPr>
                                  </w:pPr>
                                  <w:r>
                                    <w:rPr>
                                      <w:w w:val="99"/>
                                      <w:sz w:val="20"/>
                                    </w:rPr>
                                    <w:t>■</w:t>
                                  </w:r>
                                </w:p>
                              </w:tc>
                              <w:tc>
                                <w:tcPr>
                                  <w:tcW w:w="765" w:type="dxa"/>
                                </w:tcPr>
                                <w:p w14:paraId="3AC59E23"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24"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25" w14:textId="77777777" w:rsidR="0098524A" w:rsidRDefault="00861141">
                                  <w:pPr>
                                    <w:pStyle w:val="TableParagraph"/>
                                    <w:spacing w:before="2" w:line="210" w:lineRule="exact"/>
                                    <w:ind w:right="159"/>
                                    <w:jc w:val="right"/>
                                    <w:rPr>
                                      <w:sz w:val="20"/>
                                    </w:rPr>
                                  </w:pPr>
                                  <w:r>
                                    <w:rPr>
                                      <w:w w:val="99"/>
                                      <w:sz w:val="20"/>
                                    </w:rPr>
                                    <w:t>■</w:t>
                                  </w:r>
                                </w:p>
                              </w:tc>
                              <w:tc>
                                <w:tcPr>
                                  <w:tcW w:w="721" w:type="dxa"/>
                                </w:tcPr>
                                <w:p w14:paraId="3AC59E26" w14:textId="77777777" w:rsidR="0098524A" w:rsidRDefault="00861141">
                                  <w:pPr>
                                    <w:pStyle w:val="TableParagraph"/>
                                    <w:spacing w:before="2" w:line="210" w:lineRule="exact"/>
                                    <w:ind w:right="139"/>
                                    <w:jc w:val="right"/>
                                    <w:rPr>
                                      <w:sz w:val="20"/>
                                    </w:rPr>
                                  </w:pPr>
                                  <w:r>
                                    <w:rPr>
                                      <w:w w:val="99"/>
                                      <w:sz w:val="20"/>
                                    </w:rPr>
                                    <w:t>■</w:t>
                                  </w:r>
                                </w:p>
                              </w:tc>
                              <w:tc>
                                <w:tcPr>
                                  <w:tcW w:w="721" w:type="dxa"/>
                                </w:tcPr>
                                <w:p w14:paraId="3AC59E27" w14:textId="77777777" w:rsidR="0098524A" w:rsidRDefault="00861141">
                                  <w:pPr>
                                    <w:pStyle w:val="TableParagraph"/>
                                    <w:spacing w:before="2" w:line="210" w:lineRule="exact"/>
                                    <w:ind w:right="139"/>
                                    <w:jc w:val="right"/>
                                    <w:rPr>
                                      <w:sz w:val="20"/>
                                    </w:rPr>
                                  </w:pPr>
                                  <w:r>
                                    <w:rPr>
                                      <w:w w:val="99"/>
                                      <w:sz w:val="20"/>
                                    </w:rPr>
                                    <w:t>■</w:t>
                                  </w:r>
                                </w:p>
                              </w:tc>
                            </w:tr>
                            <w:tr w:rsidR="0098524A" w14:paraId="3AC59E30" w14:textId="77777777">
                              <w:trPr>
                                <w:trHeight w:val="229"/>
                              </w:trPr>
                              <w:tc>
                                <w:tcPr>
                                  <w:tcW w:w="1438" w:type="dxa"/>
                                </w:tcPr>
                                <w:p w14:paraId="3AC59E29" w14:textId="77777777" w:rsidR="0098524A" w:rsidRDefault="00861141">
                                  <w:pPr>
                                    <w:pStyle w:val="TableParagraph"/>
                                    <w:spacing w:line="210" w:lineRule="exact"/>
                                    <w:ind w:left="107"/>
                                    <w:rPr>
                                      <w:sz w:val="20"/>
                                    </w:rPr>
                                  </w:pPr>
                                  <w:r>
                                    <w:rPr>
                                      <w:spacing w:val="-2"/>
                                      <w:sz w:val="20"/>
                                    </w:rPr>
                                    <w:t>Hungarian</w:t>
                                  </w:r>
                                </w:p>
                              </w:tc>
                              <w:tc>
                                <w:tcPr>
                                  <w:tcW w:w="764" w:type="dxa"/>
                                </w:tcPr>
                                <w:p w14:paraId="3AC59E2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2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2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2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2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2F" w14:textId="77777777" w:rsidR="0098524A" w:rsidRDefault="00861141">
                                  <w:pPr>
                                    <w:pStyle w:val="TableParagraph"/>
                                    <w:spacing w:line="210" w:lineRule="exact"/>
                                    <w:ind w:right="139"/>
                                    <w:jc w:val="right"/>
                                    <w:rPr>
                                      <w:sz w:val="20"/>
                                    </w:rPr>
                                  </w:pPr>
                                  <w:r>
                                    <w:rPr>
                                      <w:w w:val="99"/>
                                      <w:sz w:val="20"/>
                                    </w:rPr>
                                    <w:t>■</w:t>
                                  </w:r>
                                </w:p>
                              </w:tc>
                            </w:tr>
                            <w:tr w:rsidR="0098524A" w14:paraId="3AC59E38" w14:textId="77777777">
                              <w:trPr>
                                <w:trHeight w:val="229"/>
                              </w:trPr>
                              <w:tc>
                                <w:tcPr>
                                  <w:tcW w:w="1438" w:type="dxa"/>
                                </w:tcPr>
                                <w:p w14:paraId="3AC59E31" w14:textId="77777777" w:rsidR="0098524A" w:rsidRDefault="00861141">
                                  <w:pPr>
                                    <w:pStyle w:val="TableParagraph"/>
                                    <w:spacing w:line="210" w:lineRule="exact"/>
                                    <w:ind w:left="107"/>
                                    <w:rPr>
                                      <w:sz w:val="20"/>
                                    </w:rPr>
                                  </w:pPr>
                                  <w:r>
                                    <w:rPr>
                                      <w:spacing w:val="-2"/>
                                      <w:sz w:val="20"/>
                                    </w:rPr>
                                    <w:t>Kazakh</w:t>
                                  </w:r>
                                </w:p>
                              </w:tc>
                              <w:tc>
                                <w:tcPr>
                                  <w:tcW w:w="764" w:type="dxa"/>
                                </w:tcPr>
                                <w:p w14:paraId="3AC59E3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33" w14:textId="77777777" w:rsidR="0098524A" w:rsidRDefault="00861141">
                                  <w:pPr>
                                    <w:pStyle w:val="TableParagraph"/>
                                    <w:spacing w:line="210" w:lineRule="exact"/>
                                    <w:ind w:right="169"/>
                                    <w:jc w:val="right"/>
                                    <w:rPr>
                                      <w:sz w:val="20"/>
                                    </w:rPr>
                                  </w:pPr>
                                  <w:r>
                                    <w:rPr>
                                      <w:w w:val="99"/>
                                      <w:sz w:val="20"/>
                                    </w:rPr>
                                    <w:t>*</w:t>
                                  </w:r>
                                </w:p>
                              </w:tc>
                              <w:tc>
                                <w:tcPr>
                                  <w:tcW w:w="764" w:type="dxa"/>
                                </w:tcPr>
                                <w:p w14:paraId="3AC59E34" w14:textId="77777777" w:rsidR="0098524A" w:rsidRDefault="00861141">
                                  <w:pPr>
                                    <w:pStyle w:val="TableParagraph"/>
                                    <w:spacing w:line="210" w:lineRule="exact"/>
                                    <w:ind w:right="158"/>
                                    <w:jc w:val="right"/>
                                    <w:rPr>
                                      <w:sz w:val="20"/>
                                    </w:rPr>
                                  </w:pPr>
                                  <w:r>
                                    <w:rPr>
                                      <w:w w:val="99"/>
                                      <w:sz w:val="20"/>
                                    </w:rPr>
                                    <w:t>■</w:t>
                                  </w:r>
                                </w:p>
                              </w:tc>
                              <w:tc>
                                <w:tcPr>
                                  <w:tcW w:w="764" w:type="dxa"/>
                                </w:tcPr>
                                <w:p w14:paraId="3AC59E35" w14:textId="77777777" w:rsidR="0098524A" w:rsidRDefault="00861141">
                                  <w:pPr>
                                    <w:pStyle w:val="TableParagraph"/>
                                    <w:spacing w:line="210" w:lineRule="exact"/>
                                    <w:ind w:right="159"/>
                                    <w:jc w:val="right"/>
                                    <w:rPr>
                                      <w:sz w:val="20"/>
                                    </w:rPr>
                                  </w:pPr>
                                  <w:r>
                                    <w:rPr>
                                      <w:w w:val="99"/>
                                      <w:sz w:val="20"/>
                                    </w:rPr>
                                    <w:t>■</w:t>
                                  </w:r>
                                </w:p>
                              </w:tc>
                              <w:tc>
                                <w:tcPr>
                                  <w:tcW w:w="721" w:type="dxa"/>
                                </w:tcPr>
                                <w:p w14:paraId="3AC59E36" w14:textId="77777777" w:rsidR="0098524A" w:rsidRDefault="00861141">
                                  <w:pPr>
                                    <w:pStyle w:val="TableParagraph"/>
                                    <w:spacing w:line="210" w:lineRule="exact"/>
                                    <w:ind w:right="150"/>
                                    <w:jc w:val="right"/>
                                    <w:rPr>
                                      <w:sz w:val="20"/>
                                    </w:rPr>
                                  </w:pPr>
                                  <w:r>
                                    <w:rPr>
                                      <w:w w:val="99"/>
                                      <w:sz w:val="20"/>
                                    </w:rPr>
                                    <w:t>*</w:t>
                                  </w:r>
                                </w:p>
                              </w:tc>
                              <w:tc>
                                <w:tcPr>
                                  <w:tcW w:w="721" w:type="dxa"/>
                                </w:tcPr>
                                <w:p w14:paraId="3AC59E37" w14:textId="77777777" w:rsidR="0098524A" w:rsidRDefault="0098524A">
                                  <w:pPr>
                                    <w:pStyle w:val="TableParagraph"/>
                                    <w:rPr>
                                      <w:sz w:val="16"/>
                                    </w:rPr>
                                  </w:pPr>
                                </w:p>
                              </w:tc>
                            </w:tr>
                            <w:tr w:rsidR="0098524A" w14:paraId="3AC59E40" w14:textId="77777777">
                              <w:trPr>
                                <w:trHeight w:val="229"/>
                              </w:trPr>
                              <w:tc>
                                <w:tcPr>
                                  <w:tcW w:w="1438" w:type="dxa"/>
                                </w:tcPr>
                                <w:p w14:paraId="3AC59E39" w14:textId="77777777" w:rsidR="0098524A" w:rsidRDefault="00861141">
                                  <w:pPr>
                                    <w:pStyle w:val="TableParagraph"/>
                                    <w:spacing w:line="210" w:lineRule="exact"/>
                                    <w:ind w:left="107"/>
                                    <w:rPr>
                                      <w:sz w:val="20"/>
                                    </w:rPr>
                                  </w:pPr>
                                  <w:r>
                                    <w:rPr>
                                      <w:spacing w:val="-2"/>
                                      <w:sz w:val="20"/>
                                    </w:rPr>
                                    <w:t>Kurdish</w:t>
                                  </w:r>
                                </w:p>
                              </w:tc>
                              <w:tc>
                                <w:tcPr>
                                  <w:tcW w:w="764" w:type="dxa"/>
                                </w:tcPr>
                                <w:p w14:paraId="3AC59E3A" w14:textId="77777777" w:rsidR="0098524A" w:rsidRDefault="00861141">
                                  <w:pPr>
                                    <w:pStyle w:val="TableParagraph"/>
                                    <w:spacing w:line="210" w:lineRule="exact"/>
                                    <w:ind w:right="168"/>
                                    <w:jc w:val="right"/>
                                    <w:rPr>
                                      <w:sz w:val="20"/>
                                    </w:rPr>
                                  </w:pPr>
                                  <w:r>
                                    <w:rPr>
                                      <w:w w:val="99"/>
                                      <w:sz w:val="20"/>
                                    </w:rPr>
                                    <w:t>*</w:t>
                                  </w:r>
                                </w:p>
                              </w:tc>
                              <w:tc>
                                <w:tcPr>
                                  <w:tcW w:w="765" w:type="dxa"/>
                                </w:tcPr>
                                <w:p w14:paraId="3AC59E3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3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3D" w14:textId="77777777" w:rsidR="0098524A" w:rsidRDefault="00861141">
                                  <w:pPr>
                                    <w:pStyle w:val="TableParagraph"/>
                                    <w:spacing w:line="210" w:lineRule="exact"/>
                                    <w:ind w:right="170"/>
                                    <w:jc w:val="right"/>
                                    <w:rPr>
                                      <w:sz w:val="20"/>
                                    </w:rPr>
                                  </w:pPr>
                                  <w:r>
                                    <w:rPr>
                                      <w:w w:val="99"/>
                                      <w:sz w:val="20"/>
                                    </w:rPr>
                                    <w:t>*</w:t>
                                  </w:r>
                                </w:p>
                              </w:tc>
                              <w:tc>
                                <w:tcPr>
                                  <w:tcW w:w="721" w:type="dxa"/>
                                </w:tcPr>
                                <w:p w14:paraId="3AC59E3E" w14:textId="77777777" w:rsidR="0098524A" w:rsidRDefault="00861141">
                                  <w:pPr>
                                    <w:pStyle w:val="TableParagraph"/>
                                    <w:spacing w:line="210" w:lineRule="exact"/>
                                    <w:ind w:right="150"/>
                                    <w:jc w:val="right"/>
                                    <w:rPr>
                                      <w:sz w:val="20"/>
                                    </w:rPr>
                                  </w:pPr>
                                  <w:r>
                                    <w:rPr>
                                      <w:w w:val="99"/>
                                      <w:sz w:val="20"/>
                                    </w:rPr>
                                    <w:t>*</w:t>
                                  </w:r>
                                </w:p>
                              </w:tc>
                              <w:tc>
                                <w:tcPr>
                                  <w:tcW w:w="721" w:type="dxa"/>
                                </w:tcPr>
                                <w:p w14:paraId="3AC59E3F" w14:textId="77777777" w:rsidR="0098524A" w:rsidRDefault="00861141">
                                  <w:pPr>
                                    <w:pStyle w:val="TableParagraph"/>
                                    <w:spacing w:line="210" w:lineRule="exact"/>
                                    <w:ind w:right="150"/>
                                    <w:jc w:val="right"/>
                                    <w:rPr>
                                      <w:sz w:val="20"/>
                                    </w:rPr>
                                  </w:pPr>
                                  <w:r>
                                    <w:rPr>
                                      <w:w w:val="99"/>
                                      <w:sz w:val="20"/>
                                    </w:rPr>
                                    <w:t>*</w:t>
                                  </w:r>
                                </w:p>
                              </w:tc>
                            </w:tr>
                            <w:tr w:rsidR="0098524A" w14:paraId="3AC59E48" w14:textId="77777777">
                              <w:trPr>
                                <w:trHeight w:val="229"/>
                              </w:trPr>
                              <w:tc>
                                <w:tcPr>
                                  <w:tcW w:w="1438" w:type="dxa"/>
                                </w:tcPr>
                                <w:p w14:paraId="3AC59E41" w14:textId="77777777" w:rsidR="0098524A" w:rsidRDefault="00861141">
                                  <w:pPr>
                                    <w:pStyle w:val="TableParagraph"/>
                                    <w:spacing w:line="210" w:lineRule="exact"/>
                                    <w:ind w:left="107"/>
                                    <w:rPr>
                                      <w:sz w:val="20"/>
                                    </w:rPr>
                                  </w:pPr>
                                  <w:r>
                                    <w:rPr>
                                      <w:spacing w:val="-2"/>
                                      <w:sz w:val="20"/>
                                    </w:rPr>
                                    <w:t>Kyrgyz</w:t>
                                  </w:r>
                                </w:p>
                              </w:tc>
                              <w:tc>
                                <w:tcPr>
                                  <w:tcW w:w="764" w:type="dxa"/>
                                </w:tcPr>
                                <w:p w14:paraId="3AC59E42" w14:textId="77777777" w:rsidR="0098524A" w:rsidRDefault="0098524A">
                                  <w:pPr>
                                    <w:pStyle w:val="TableParagraph"/>
                                    <w:rPr>
                                      <w:sz w:val="16"/>
                                    </w:rPr>
                                  </w:pPr>
                                </w:p>
                              </w:tc>
                              <w:tc>
                                <w:tcPr>
                                  <w:tcW w:w="765" w:type="dxa"/>
                                </w:tcPr>
                                <w:p w14:paraId="3AC59E43" w14:textId="77777777" w:rsidR="0098524A" w:rsidRDefault="0098524A">
                                  <w:pPr>
                                    <w:pStyle w:val="TableParagraph"/>
                                    <w:rPr>
                                      <w:sz w:val="16"/>
                                    </w:rPr>
                                  </w:pPr>
                                </w:p>
                              </w:tc>
                              <w:tc>
                                <w:tcPr>
                                  <w:tcW w:w="764" w:type="dxa"/>
                                </w:tcPr>
                                <w:p w14:paraId="3AC59E44" w14:textId="77777777" w:rsidR="0098524A" w:rsidRDefault="0098524A">
                                  <w:pPr>
                                    <w:pStyle w:val="TableParagraph"/>
                                    <w:rPr>
                                      <w:sz w:val="16"/>
                                    </w:rPr>
                                  </w:pPr>
                                </w:p>
                              </w:tc>
                              <w:tc>
                                <w:tcPr>
                                  <w:tcW w:w="764" w:type="dxa"/>
                                </w:tcPr>
                                <w:p w14:paraId="3AC59E45" w14:textId="77777777" w:rsidR="0098524A" w:rsidRDefault="00861141">
                                  <w:pPr>
                                    <w:pStyle w:val="TableParagraph"/>
                                    <w:spacing w:line="210" w:lineRule="exact"/>
                                    <w:ind w:right="159"/>
                                    <w:jc w:val="right"/>
                                    <w:rPr>
                                      <w:sz w:val="20"/>
                                    </w:rPr>
                                  </w:pPr>
                                  <w:r>
                                    <w:rPr>
                                      <w:w w:val="99"/>
                                      <w:sz w:val="20"/>
                                    </w:rPr>
                                    <w:t>■</w:t>
                                  </w:r>
                                </w:p>
                              </w:tc>
                              <w:tc>
                                <w:tcPr>
                                  <w:tcW w:w="721" w:type="dxa"/>
                                </w:tcPr>
                                <w:p w14:paraId="3AC59E46" w14:textId="77777777" w:rsidR="0098524A" w:rsidRDefault="00861141">
                                  <w:pPr>
                                    <w:pStyle w:val="TableParagraph"/>
                                    <w:spacing w:line="210" w:lineRule="exact"/>
                                    <w:ind w:right="150"/>
                                    <w:jc w:val="right"/>
                                    <w:rPr>
                                      <w:sz w:val="20"/>
                                    </w:rPr>
                                  </w:pPr>
                                  <w:r>
                                    <w:rPr>
                                      <w:w w:val="99"/>
                                      <w:sz w:val="20"/>
                                    </w:rPr>
                                    <w:t>*</w:t>
                                  </w:r>
                                </w:p>
                              </w:tc>
                              <w:tc>
                                <w:tcPr>
                                  <w:tcW w:w="721" w:type="dxa"/>
                                </w:tcPr>
                                <w:p w14:paraId="3AC59E47" w14:textId="77777777" w:rsidR="0098524A" w:rsidRDefault="00861141">
                                  <w:pPr>
                                    <w:pStyle w:val="TableParagraph"/>
                                    <w:spacing w:line="210" w:lineRule="exact"/>
                                    <w:ind w:right="150"/>
                                    <w:jc w:val="right"/>
                                    <w:rPr>
                                      <w:sz w:val="20"/>
                                    </w:rPr>
                                  </w:pPr>
                                  <w:r>
                                    <w:rPr>
                                      <w:w w:val="99"/>
                                      <w:sz w:val="20"/>
                                    </w:rPr>
                                    <w:t>*</w:t>
                                  </w:r>
                                </w:p>
                              </w:tc>
                            </w:tr>
                            <w:tr w:rsidR="0098524A" w14:paraId="3AC59E50" w14:textId="77777777">
                              <w:trPr>
                                <w:trHeight w:val="230"/>
                              </w:trPr>
                              <w:tc>
                                <w:tcPr>
                                  <w:tcW w:w="1438" w:type="dxa"/>
                                </w:tcPr>
                                <w:p w14:paraId="3AC59E49" w14:textId="77777777" w:rsidR="0098524A" w:rsidRDefault="00861141">
                                  <w:pPr>
                                    <w:pStyle w:val="TableParagraph"/>
                                    <w:spacing w:line="210" w:lineRule="exact"/>
                                    <w:ind w:left="107"/>
                                    <w:rPr>
                                      <w:sz w:val="20"/>
                                    </w:rPr>
                                  </w:pPr>
                                  <w:r>
                                    <w:rPr>
                                      <w:spacing w:val="-2"/>
                                      <w:sz w:val="20"/>
                                    </w:rPr>
                                    <w:t>Mongolian</w:t>
                                  </w:r>
                                </w:p>
                              </w:tc>
                              <w:tc>
                                <w:tcPr>
                                  <w:tcW w:w="764" w:type="dxa"/>
                                </w:tcPr>
                                <w:p w14:paraId="3AC59E4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4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4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4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4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4F" w14:textId="77777777" w:rsidR="0098524A" w:rsidRDefault="00861141">
                                  <w:pPr>
                                    <w:pStyle w:val="TableParagraph"/>
                                    <w:spacing w:line="210" w:lineRule="exact"/>
                                    <w:ind w:right="139"/>
                                    <w:jc w:val="right"/>
                                    <w:rPr>
                                      <w:sz w:val="20"/>
                                    </w:rPr>
                                  </w:pPr>
                                  <w:r>
                                    <w:rPr>
                                      <w:w w:val="99"/>
                                      <w:sz w:val="20"/>
                                    </w:rPr>
                                    <w:t>■</w:t>
                                  </w:r>
                                </w:p>
                              </w:tc>
                            </w:tr>
                            <w:tr w:rsidR="0098524A" w14:paraId="3AC59E58" w14:textId="77777777">
                              <w:trPr>
                                <w:trHeight w:val="232"/>
                              </w:trPr>
                              <w:tc>
                                <w:tcPr>
                                  <w:tcW w:w="1438" w:type="dxa"/>
                                </w:tcPr>
                                <w:p w14:paraId="3AC59E51" w14:textId="77777777" w:rsidR="0098524A" w:rsidRDefault="00861141">
                                  <w:pPr>
                                    <w:pStyle w:val="TableParagraph"/>
                                    <w:spacing w:before="2" w:line="210" w:lineRule="exact"/>
                                    <w:ind w:left="107"/>
                                    <w:rPr>
                                      <w:sz w:val="20"/>
                                    </w:rPr>
                                  </w:pPr>
                                  <w:r>
                                    <w:rPr>
                                      <w:spacing w:val="-2"/>
                                      <w:sz w:val="20"/>
                                    </w:rPr>
                                    <w:t>Pashto</w:t>
                                  </w:r>
                                </w:p>
                              </w:tc>
                              <w:tc>
                                <w:tcPr>
                                  <w:tcW w:w="764" w:type="dxa"/>
                                </w:tcPr>
                                <w:p w14:paraId="3AC59E52" w14:textId="77777777" w:rsidR="0098524A" w:rsidRDefault="00861141">
                                  <w:pPr>
                                    <w:pStyle w:val="TableParagraph"/>
                                    <w:spacing w:before="2" w:line="210" w:lineRule="exact"/>
                                    <w:ind w:right="168"/>
                                    <w:jc w:val="right"/>
                                    <w:rPr>
                                      <w:sz w:val="20"/>
                                    </w:rPr>
                                  </w:pPr>
                                  <w:r>
                                    <w:rPr>
                                      <w:w w:val="99"/>
                                      <w:sz w:val="20"/>
                                    </w:rPr>
                                    <w:t>*</w:t>
                                  </w:r>
                                </w:p>
                              </w:tc>
                              <w:tc>
                                <w:tcPr>
                                  <w:tcW w:w="765" w:type="dxa"/>
                                </w:tcPr>
                                <w:p w14:paraId="3AC59E53" w14:textId="77777777" w:rsidR="0098524A" w:rsidRDefault="00861141">
                                  <w:pPr>
                                    <w:pStyle w:val="TableParagraph"/>
                                    <w:spacing w:before="2" w:line="210" w:lineRule="exact"/>
                                    <w:ind w:right="169"/>
                                    <w:jc w:val="right"/>
                                    <w:rPr>
                                      <w:sz w:val="20"/>
                                    </w:rPr>
                                  </w:pPr>
                                  <w:r>
                                    <w:rPr>
                                      <w:w w:val="99"/>
                                      <w:sz w:val="20"/>
                                    </w:rPr>
                                    <w:t>*</w:t>
                                  </w:r>
                                </w:p>
                              </w:tc>
                              <w:tc>
                                <w:tcPr>
                                  <w:tcW w:w="764" w:type="dxa"/>
                                </w:tcPr>
                                <w:p w14:paraId="3AC59E54"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55" w14:textId="77777777" w:rsidR="0098524A" w:rsidRDefault="0098524A">
                                  <w:pPr>
                                    <w:pStyle w:val="TableParagraph"/>
                                    <w:rPr>
                                      <w:sz w:val="16"/>
                                    </w:rPr>
                                  </w:pPr>
                                </w:p>
                              </w:tc>
                              <w:tc>
                                <w:tcPr>
                                  <w:tcW w:w="721" w:type="dxa"/>
                                </w:tcPr>
                                <w:p w14:paraId="3AC59E56" w14:textId="77777777" w:rsidR="0098524A" w:rsidRDefault="00861141">
                                  <w:pPr>
                                    <w:pStyle w:val="TableParagraph"/>
                                    <w:spacing w:before="2" w:line="210" w:lineRule="exact"/>
                                    <w:ind w:right="150"/>
                                    <w:jc w:val="right"/>
                                    <w:rPr>
                                      <w:sz w:val="20"/>
                                    </w:rPr>
                                  </w:pPr>
                                  <w:r>
                                    <w:rPr>
                                      <w:w w:val="99"/>
                                      <w:sz w:val="20"/>
                                    </w:rPr>
                                    <w:t>*</w:t>
                                  </w:r>
                                </w:p>
                              </w:tc>
                              <w:tc>
                                <w:tcPr>
                                  <w:tcW w:w="721" w:type="dxa"/>
                                </w:tcPr>
                                <w:p w14:paraId="3AC59E57" w14:textId="77777777" w:rsidR="0098524A" w:rsidRDefault="00861141">
                                  <w:pPr>
                                    <w:pStyle w:val="TableParagraph"/>
                                    <w:spacing w:before="2" w:line="210" w:lineRule="exact"/>
                                    <w:ind w:right="150"/>
                                    <w:jc w:val="right"/>
                                    <w:rPr>
                                      <w:sz w:val="20"/>
                                    </w:rPr>
                                  </w:pPr>
                                  <w:r>
                                    <w:rPr>
                                      <w:w w:val="99"/>
                                      <w:sz w:val="20"/>
                                    </w:rPr>
                                    <w:t>*</w:t>
                                  </w:r>
                                </w:p>
                              </w:tc>
                            </w:tr>
                            <w:tr w:rsidR="0098524A" w14:paraId="3AC59E60" w14:textId="77777777">
                              <w:trPr>
                                <w:trHeight w:val="229"/>
                              </w:trPr>
                              <w:tc>
                                <w:tcPr>
                                  <w:tcW w:w="1438" w:type="dxa"/>
                                </w:tcPr>
                                <w:p w14:paraId="3AC59E59" w14:textId="77777777" w:rsidR="0098524A" w:rsidRDefault="00861141">
                                  <w:pPr>
                                    <w:pStyle w:val="TableParagraph"/>
                                    <w:spacing w:line="210" w:lineRule="exact"/>
                                    <w:ind w:left="107"/>
                                    <w:rPr>
                                      <w:sz w:val="20"/>
                                    </w:rPr>
                                  </w:pPr>
                                  <w:r>
                                    <w:rPr>
                                      <w:spacing w:val="-2"/>
                                      <w:sz w:val="20"/>
                                    </w:rPr>
                                    <w:t>Persian</w:t>
                                  </w:r>
                                </w:p>
                              </w:tc>
                              <w:tc>
                                <w:tcPr>
                                  <w:tcW w:w="764" w:type="dxa"/>
                                </w:tcPr>
                                <w:p w14:paraId="3AC59E5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5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5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5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5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5F" w14:textId="77777777" w:rsidR="0098524A" w:rsidRDefault="00861141">
                                  <w:pPr>
                                    <w:pStyle w:val="TableParagraph"/>
                                    <w:spacing w:line="210" w:lineRule="exact"/>
                                    <w:ind w:right="139"/>
                                    <w:jc w:val="right"/>
                                    <w:rPr>
                                      <w:sz w:val="20"/>
                                    </w:rPr>
                                  </w:pPr>
                                  <w:r>
                                    <w:rPr>
                                      <w:w w:val="99"/>
                                      <w:sz w:val="20"/>
                                    </w:rPr>
                                    <w:t>■</w:t>
                                  </w:r>
                                </w:p>
                              </w:tc>
                            </w:tr>
                            <w:tr w:rsidR="0098524A" w14:paraId="3AC59E68" w14:textId="77777777">
                              <w:trPr>
                                <w:trHeight w:val="229"/>
                              </w:trPr>
                              <w:tc>
                                <w:tcPr>
                                  <w:tcW w:w="1438" w:type="dxa"/>
                                </w:tcPr>
                                <w:p w14:paraId="3AC59E61" w14:textId="77777777" w:rsidR="0098524A" w:rsidRDefault="00861141">
                                  <w:pPr>
                                    <w:pStyle w:val="TableParagraph"/>
                                    <w:spacing w:line="210" w:lineRule="exact"/>
                                    <w:ind w:left="107"/>
                                    <w:rPr>
                                      <w:sz w:val="20"/>
                                    </w:rPr>
                                  </w:pPr>
                                  <w:r>
                                    <w:rPr>
                                      <w:spacing w:val="-2"/>
                                      <w:sz w:val="20"/>
                                    </w:rPr>
                                    <w:t>Tatar</w:t>
                                  </w:r>
                                </w:p>
                              </w:tc>
                              <w:tc>
                                <w:tcPr>
                                  <w:tcW w:w="764" w:type="dxa"/>
                                </w:tcPr>
                                <w:p w14:paraId="3AC59E62" w14:textId="77777777" w:rsidR="0098524A" w:rsidRDefault="0098524A">
                                  <w:pPr>
                                    <w:pStyle w:val="TableParagraph"/>
                                    <w:rPr>
                                      <w:sz w:val="16"/>
                                    </w:rPr>
                                  </w:pPr>
                                </w:p>
                              </w:tc>
                              <w:tc>
                                <w:tcPr>
                                  <w:tcW w:w="765" w:type="dxa"/>
                                </w:tcPr>
                                <w:p w14:paraId="3AC59E63" w14:textId="77777777" w:rsidR="0098524A" w:rsidRDefault="0098524A">
                                  <w:pPr>
                                    <w:pStyle w:val="TableParagraph"/>
                                    <w:rPr>
                                      <w:sz w:val="16"/>
                                    </w:rPr>
                                  </w:pPr>
                                </w:p>
                              </w:tc>
                              <w:tc>
                                <w:tcPr>
                                  <w:tcW w:w="764" w:type="dxa"/>
                                </w:tcPr>
                                <w:p w14:paraId="3AC59E64" w14:textId="77777777" w:rsidR="0098524A" w:rsidRDefault="0098524A">
                                  <w:pPr>
                                    <w:pStyle w:val="TableParagraph"/>
                                    <w:rPr>
                                      <w:sz w:val="16"/>
                                    </w:rPr>
                                  </w:pPr>
                                </w:p>
                              </w:tc>
                              <w:tc>
                                <w:tcPr>
                                  <w:tcW w:w="764" w:type="dxa"/>
                                </w:tcPr>
                                <w:p w14:paraId="3AC59E65" w14:textId="77777777" w:rsidR="0098524A" w:rsidRDefault="0098524A">
                                  <w:pPr>
                                    <w:pStyle w:val="TableParagraph"/>
                                    <w:rPr>
                                      <w:sz w:val="16"/>
                                    </w:rPr>
                                  </w:pPr>
                                </w:p>
                              </w:tc>
                              <w:tc>
                                <w:tcPr>
                                  <w:tcW w:w="721" w:type="dxa"/>
                                </w:tcPr>
                                <w:p w14:paraId="3AC59E66" w14:textId="77777777" w:rsidR="0098524A" w:rsidRDefault="0098524A">
                                  <w:pPr>
                                    <w:pStyle w:val="TableParagraph"/>
                                    <w:rPr>
                                      <w:sz w:val="16"/>
                                    </w:rPr>
                                  </w:pPr>
                                </w:p>
                              </w:tc>
                              <w:tc>
                                <w:tcPr>
                                  <w:tcW w:w="721" w:type="dxa"/>
                                </w:tcPr>
                                <w:p w14:paraId="3AC59E67" w14:textId="77777777" w:rsidR="0098524A" w:rsidRDefault="0098524A">
                                  <w:pPr>
                                    <w:pStyle w:val="TableParagraph"/>
                                    <w:rPr>
                                      <w:sz w:val="16"/>
                                    </w:rPr>
                                  </w:pPr>
                                </w:p>
                              </w:tc>
                            </w:tr>
                            <w:tr w:rsidR="0098524A" w14:paraId="3AC59E70" w14:textId="77777777">
                              <w:trPr>
                                <w:trHeight w:val="229"/>
                              </w:trPr>
                              <w:tc>
                                <w:tcPr>
                                  <w:tcW w:w="1438" w:type="dxa"/>
                                </w:tcPr>
                                <w:p w14:paraId="3AC59E69" w14:textId="77777777" w:rsidR="0098524A" w:rsidRDefault="00861141">
                                  <w:pPr>
                                    <w:pStyle w:val="TableParagraph"/>
                                    <w:spacing w:line="210" w:lineRule="exact"/>
                                    <w:ind w:left="107"/>
                                    <w:rPr>
                                      <w:sz w:val="20"/>
                                    </w:rPr>
                                  </w:pPr>
                                  <w:r>
                                    <w:rPr>
                                      <w:spacing w:val="-2"/>
                                      <w:sz w:val="20"/>
                                    </w:rPr>
                                    <w:t>Tibetan</w:t>
                                  </w:r>
                                </w:p>
                              </w:tc>
                              <w:tc>
                                <w:tcPr>
                                  <w:tcW w:w="764" w:type="dxa"/>
                                </w:tcPr>
                                <w:p w14:paraId="3AC59E6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6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6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6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6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6F" w14:textId="77777777" w:rsidR="0098524A" w:rsidRDefault="00861141">
                                  <w:pPr>
                                    <w:pStyle w:val="TableParagraph"/>
                                    <w:spacing w:line="210" w:lineRule="exact"/>
                                    <w:ind w:right="139"/>
                                    <w:jc w:val="right"/>
                                    <w:rPr>
                                      <w:sz w:val="20"/>
                                    </w:rPr>
                                  </w:pPr>
                                  <w:r>
                                    <w:rPr>
                                      <w:w w:val="99"/>
                                      <w:sz w:val="20"/>
                                    </w:rPr>
                                    <w:t>■</w:t>
                                  </w:r>
                                </w:p>
                              </w:tc>
                            </w:tr>
                            <w:tr w:rsidR="0098524A" w14:paraId="3AC59E78" w14:textId="77777777">
                              <w:trPr>
                                <w:trHeight w:val="229"/>
                              </w:trPr>
                              <w:tc>
                                <w:tcPr>
                                  <w:tcW w:w="1438" w:type="dxa"/>
                                </w:tcPr>
                                <w:p w14:paraId="3AC59E71" w14:textId="77777777" w:rsidR="0098524A" w:rsidRDefault="00861141">
                                  <w:pPr>
                                    <w:pStyle w:val="TableParagraph"/>
                                    <w:spacing w:line="210" w:lineRule="exact"/>
                                    <w:ind w:left="107"/>
                                    <w:rPr>
                                      <w:sz w:val="20"/>
                                    </w:rPr>
                                  </w:pPr>
                                  <w:r>
                                    <w:rPr>
                                      <w:spacing w:val="-2"/>
                                      <w:sz w:val="20"/>
                                    </w:rPr>
                                    <w:t>Turkish</w:t>
                                  </w:r>
                                </w:p>
                              </w:tc>
                              <w:tc>
                                <w:tcPr>
                                  <w:tcW w:w="764" w:type="dxa"/>
                                </w:tcPr>
                                <w:p w14:paraId="3AC59E72" w14:textId="77777777" w:rsidR="0098524A" w:rsidRDefault="00861141">
                                  <w:pPr>
                                    <w:pStyle w:val="TableParagraph"/>
                                    <w:spacing w:line="210" w:lineRule="exact"/>
                                    <w:ind w:right="156"/>
                                    <w:jc w:val="right"/>
                                    <w:rPr>
                                      <w:sz w:val="20"/>
                                    </w:rPr>
                                  </w:pPr>
                                  <w:r>
                                    <w:rPr>
                                      <w:w w:val="99"/>
                                      <w:sz w:val="20"/>
                                    </w:rPr>
                                    <w:t>■</w:t>
                                  </w:r>
                                </w:p>
                              </w:tc>
                              <w:tc>
                                <w:tcPr>
                                  <w:tcW w:w="765" w:type="dxa"/>
                                </w:tcPr>
                                <w:p w14:paraId="3AC59E73" w14:textId="77777777" w:rsidR="0098524A" w:rsidRDefault="00861141">
                                  <w:pPr>
                                    <w:pStyle w:val="TableParagraph"/>
                                    <w:spacing w:line="210" w:lineRule="exact"/>
                                    <w:ind w:right="158"/>
                                    <w:jc w:val="right"/>
                                    <w:rPr>
                                      <w:sz w:val="20"/>
                                    </w:rPr>
                                  </w:pPr>
                                  <w:r>
                                    <w:rPr>
                                      <w:w w:val="99"/>
                                      <w:sz w:val="20"/>
                                    </w:rPr>
                                    <w:t>■</w:t>
                                  </w:r>
                                </w:p>
                              </w:tc>
                              <w:tc>
                                <w:tcPr>
                                  <w:tcW w:w="764" w:type="dxa"/>
                                </w:tcPr>
                                <w:p w14:paraId="3AC59E74" w14:textId="77777777" w:rsidR="0098524A" w:rsidRDefault="00861141">
                                  <w:pPr>
                                    <w:pStyle w:val="TableParagraph"/>
                                    <w:spacing w:line="210" w:lineRule="exact"/>
                                    <w:ind w:right="158"/>
                                    <w:jc w:val="right"/>
                                    <w:rPr>
                                      <w:sz w:val="20"/>
                                    </w:rPr>
                                  </w:pPr>
                                  <w:r>
                                    <w:rPr>
                                      <w:w w:val="99"/>
                                      <w:sz w:val="20"/>
                                    </w:rPr>
                                    <w:t>■</w:t>
                                  </w:r>
                                </w:p>
                              </w:tc>
                              <w:tc>
                                <w:tcPr>
                                  <w:tcW w:w="764" w:type="dxa"/>
                                </w:tcPr>
                                <w:p w14:paraId="3AC59E75" w14:textId="77777777" w:rsidR="0098524A" w:rsidRDefault="00861141">
                                  <w:pPr>
                                    <w:pStyle w:val="TableParagraph"/>
                                    <w:spacing w:line="210" w:lineRule="exact"/>
                                    <w:ind w:right="159"/>
                                    <w:jc w:val="right"/>
                                    <w:rPr>
                                      <w:sz w:val="20"/>
                                    </w:rPr>
                                  </w:pPr>
                                  <w:r>
                                    <w:rPr>
                                      <w:w w:val="99"/>
                                      <w:sz w:val="20"/>
                                    </w:rPr>
                                    <w:t>■</w:t>
                                  </w:r>
                                </w:p>
                              </w:tc>
                              <w:tc>
                                <w:tcPr>
                                  <w:tcW w:w="721" w:type="dxa"/>
                                </w:tcPr>
                                <w:p w14:paraId="3AC59E76" w14:textId="77777777" w:rsidR="0098524A" w:rsidRDefault="00861141">
                                  <w:pPr>
                                    <w:pStyle w:val="TableParagraph"/>
                                    <w:spacing w:line="210" w:lineRule="exact"/>
                                    <w:ind w:right="139"/>
                                    <w:jc w:val="right"/>
                                    <w:rPr>
                                      <w:sz w:val="20"/>
                                    </w:rPr>
                                  </w:pPr>
                                  <w:r>
                                    <w:rPr>
                                      <w:w w:val="99"/>
                                      <w:sz w:val="20"/>
                                    </w:rPr>
                                    <w:t>■</w:t>
                                  </w:r>
                                </w:p>
                              </w:tc>
                              <w:tc>
                                <w:tcPr>
                                  <w:tcW w:w="721" w:type="dxa"/>
                                </w:tcPr>
                                <w:p w14:paraId="3AC59E77" w14:textId="77777777" w:rsidR="0098524A" w:rsidRDefault="00861141">
                                  <w:pPr>
                                    <w:pStyle w:val="TableParagraph"/>
                                    <w:spacing w:line="210" w:lineRule="exact"/>
                                    <w:ind w:right="139"/>
                                    <w:jc w:val="right"/>
                                    <w:rPr>
                                      <w:sz w:val="20"/>
                                    </w:rPr>
                                  </w:pPr>
                                  <w:r>
                                    <w:rPr>
                                      <w:w w:val="99"/>
                                      <w:sz w:val="20"/>
                                    </w:rPr>
                                    <w:t>■</w:t>
                                  </w:r>
                                </w:p>
                              </w:tc>
                            </w:tr>
                            <w:tr w:rsidR="0098524A" w14:paraId="3AC59E80" w14:textId="77777777">
                              <w:trPr>
                                <w:trHeight w:val="229"/>
                              </w:trPr>
                              <w:tc>
                                <w:tcPr>
                                  <w:tcW w:w="1438" w:type="dxa"/>
                                </w:tcPr>
                                <w:p w14:paraId="3AC59E79" w14:textId="77777777" w:rsidR="0098524A" w:rsidRDefault="00861141">
                                  <w:pPr>
                                    <w:pStyle w:val="TableParagraph"/>
                                    <w:spacing w:line="210" w:lineRule="exact"/>
                                    <w:ind w:left="107"/>
                                    <w:rPr>
                                      <w:sz w:val="20"/>
                                    </w:rPr>
                                  </w:pPr>
                                  <w:r>
                                    <w:rPr>
                                      <w:spacing w:val="-2"/>
                                      <w:sz w:val="20"/>
                                    </w:rPr>
                                    <w:t>Turkmen</w:t>
                                  </w:r>
                                </w:p>
                              </w:tc>
                              <w:tc>
                                <w:tcPr>
                                  <w:tcW w:w="764" w:type="dxa"/>
                                </w:tcPr>
                                <w:p w14:paraId="3AC59E7A" w14:textId="77777777" w:rsidR="0098524A" w:rsidRDefault="0098524A">
                                  <w:pPr>
                                    <w:pStyle w:val="TableParagraph"/>
                                    <w:rPr>
                                      <w:sz w:val="16"/>
                                    </w:rPr>
                                  </w:pPr>
                                </w:p>
                              </w:tc>
                              <w:tc>
                                <w:tcPr>
                                  <w:tcW w:w="765" w:type="dxa"/>
                                </w:tcPr>
                                <w:p w14:paraId="3AC59E7B" w14:textId="77777777" w:rsidR="0098524A" w:rsidRDefault="0098524A">
                                  <w:pPr>
                                    <w:pStyle w:val="TableParagraph"/>
                                    <w:rPr>
                                      <w:sz w:val="16"/>
                                    </w:rPr>
                                  </w:pPr>
                                </w:p>
                              </w:tc>
                              <w:tc>
                                <w:tcPr>
                                  <w:tcW w:w="764" w:type="dxa"/>
                                </w:tcPr>
                                <w:p w14:paraId="3AC59E7C" w14:textId="77777777" w:rsidR="0098524A" w:rsidRDefault="0098524A">
                                  <w:pPr>
                                    <w:pStyle w:val="TableParagraph"/>
                                    <w:rPr>
                                      <w:sz w:val="16"/>
                                    </w:rPr>
                                  </w:pPr>
                                </w:p>
                              </w:tc>
                              <w:tc>
                                <w:tcPr>
                                  <w:tcW w:w="764" w:type="dxa"/>
                                </w:tcPr>
                                <w:p w14:paraId="3AC59E7D" w14:textId="77777777" w:rsidR="0098524A" w:rsidRDefault="0098524A">
                                  <w:pPr>
                                    <w:pStyle w:val="TableParagraph"/>
                                    <w:rPr>
                                      <w:sz w:val="16"/>
                                    </w:rPr>
                                  </w:pPr>
                                </w:p>
                              </w:tc>
                              <w:tc>
                                <w:tcPr>
                                  <w:tcW w:w="721" w:type="dxa"/>
                                </w:tcPr>
                                <w:p w14:paraId="3AC59E7E" w14:textId="77777777" w:rsidR="0098524A" w:rsidRDefault="00861141">
                                  <w:pPr>
                                    <w:pStyle w:val="TableParagraph"/>
                                    <w:spacing w:line="210" w:lineRule="exact"/>
                                    <w:ind w:right="150"/>
                                    <w:jc w:val="right"/>
                                    <w:rPr>
                                      <w:sz w:val="20"/>
                                    </w:rPr>
                                  </w:pPr>
                                  <w:r>
                                    <w:rPr>
                                      <w:w w:val="99"/>
                                      <w:sz w:val="20"/>
                                    </w:rPr>
                                    <w:t>*</w:t>
                                  </w:r>
                                </w:p>
                              </w:tc>
                              <w:tc>
                                <w:tcPr>
                                  <w:tcW w:w="721" w:type="dxa"/>
                                </w:tcPr>
                                <w:p w14:paraId="3AC59E7F" w14:textId="77777777" w:rsidR="0098524A" w:rsidRDefault="0098524A">
                                  <w:pPr>
                                    <w:pStyle w:val="TableParagraph"/>
                                    <w:rPr>
                                      <w:sz w:val="16"/>
                                    </w:rPr>
                                  </w:pPr>
                                </w:p>
                              </w:tc>
                            </w:tr>
                            <w:tr w:rsidR="0098524A" w14:paraId="3AC59E88" w14:textId="77777777">
                              <w:trPr>
                                <w:trHeight w:val="229"/>
                              </w:trPr>
                              <w:tc>
                                <w:tcPr>
                                  <w:tcW w:w="1438" w:type="dxa"/>
                                </w:tcPr>
                                <w:p w14:paraId="3AC59E81" w14:textId="77777777" w:rsidR="0098524A" w:rsidRDefault="00861141">
                                  <w:pPr>
                                    <w:pStyle w:val="TableParagraph"/>
                                    <w:spacing w:line="210" w:lineRule="exact"/>
                                    <w:ind w:left="107"/>
                                    <w:rPr>
                                      <w:sz w:val="20"/>
                                    </w:rPr>
                                  </w:pPr>
                                  <w:r>
                                    <w:rPr>
                                      <w:spacing w:val="-2"/>
                                      <w:sz w:val="20"/>
                                    </w:rPr>
                                    <w:t>Uyghur</w:t>
                                  </w:r>
                                </w:p>
                              </w:tc>
                              <w:tc>
                                <w:tcPr>
                                  <w:tcW w:w="764" w:type="dxa"/>
                                </w:tcPr>
                                <w:p w14:paraId="3AC59E82" w14:textId="77777777" w:rsidR="0098524A" w:rsidRDefault="00861141">
                                  <w:pPr>
                                    <w:pStyle w:val="TableParagraph"/>
                                    <w:spacing w:line="210" w:lineRule="exact"/>
                                    <w:ind w:right="156"/>
                                    <w:jc w:val="right"/>
                                    <w:rPr>
                                      <w:sz w:val="20"/>
                                    </w:rPr>
                                  </w:pPr>
                                  <w:r>
                                    <w:rPr>
                                      <w:w w:val="99"/>
                                      <w:sz w:val="20"/>
                                    </w:rPr>
                                    <w:t>■</w:t>
                                  </w:r>
                                </w:p>
                              </w:tc>
                              <w:tc>
                                <w:tcPr>
                                  <w:tcW w:w="765" w:type="dxa"/>
                                </w:tcPr>
                                <w:p w14:paraId="3AC59E83" w14:textId="77777777" w:rsidR="0098524A" w:rsidRDefault="00861141">
                                  <w:pPr>
                                    <w:pStyle w:val="TableParagraph"/>
                                    <w:spacing w:line="210" w:lineRule="exact"/>
                                    <w:ind w:right="158"/>
                                    <w:jc w:val="right"/>
                                    <w:rPr>
                                      <w:sz w:val="20"/>
                                    </w:rPr>
                                  </w:pPr>
                                  <w:r>
                                    <w:rPr>
                                      <w:w w:val="99"/>
                                      <w:sz w:val="20"/>
                                    </w:rPr>
                                    <w:t>■</w:t>
                                  </w:r>
                                </w:p>
                              </w:tc>
                              <w:tc>
                                <w:tcPr>
                                  <w:tcW w:w="764" w:type="dxa"/>
                                </w:tcPr>
                                <w:p w14:paraId="3AC59E84" w14:textId="77777777" w:rsidR="0098524A" w:rsidRDefault="00861141">
                                  <w:pPr>
                                    <w:pStyle w:val="TableParagraph"/>
                                    <w:spacing w:line="210" w:lineRule="exact"/>
                                    <w:ind w:right="158"/>
                                    <w:jc w:val="right"/>
                                    <w:rPr>
                                      <w:sz w:val="20"/>
                                    </w:rPr>
                                  </w:pPr>
                                  <w:r>
                                    <w:rPr>
                                      <w:w w:val="99"/>
                                      <w:sz w:val="20"/>
                                    </w:rPr>
                                    <w:t>■</w:t>
                                  </w:r>
                                </w:p>
                              </w:tc>
                              <w:tc>
                                <w:tcPr>
                                  <w:tcW w:w="764" w:type="dxa"/>
                                </w:tcPr>
                                <w:p w14:paraId="3AC59E85" w14:textId="77777777" w:rsidR="0098524A" w:rsidRDefault="00861141">
                                  <w:pPr>
                                    <w:pStyle w:val="TableParagraph"/>
                                    <w:spacing w:line="210" w:lineRule="exact"/>
                                    <w:ind w:right="159"/>
                                    <w:jc w:val="right"/>
                                    <w:rPr>
                                      <w:sz w:val="20"/>
                                    </w:rPr>
                                  </w:pPr>
                                  <w:r>
                                    <w:rPr>
                                      <w:w w:val="99"/>
                                      <w:sz w:val="20"/>
                                    </w:rPr>
                                    <w:t>■</w:t>
                                  </w:r>
                                </w:p>
                              </w:tc>
                              <w:tc>
                                <w:tcPr>
                                  <w:tcW w:w="721" w:type="dxa"/>
                                </w:tcPr>
                                <w:p w14:paraId="3AC59E86" w14:textId="77777777" w:rsidR="0098524A" w:rsidRDefault="00861141">
                                  <w:pPr>
                                    <w:pStyle w:val="TableParagraph"/>
                                    <w:spacing w:line="210" w:lineRule="exact"/>
                                    <w:ind w:right="139"/>
                                    <w:jc w:val="right"/>
                                    <w:rPr>
                                      <w:sz w:val="20"/>
                                    </w:rPr>
                                  </w:pPr>
                                  <w:r>
                                    <w:rPr>
                                      <w:w w:val="99"/>
                                      <w:sz w:val="20"/>
                                    </w:rPr>
                                    <w:t>■</w:t>
                                  </w:r>
                                </w:p>
                              </w:tc>
                              <w:tc>
                                <w:tcPr>
                                  <w:tcW w:w="721" w:type="dxa"/>
                                </w:tcPr>
                                <w:p w14:paraId="3AC59E87" w14:textId="77777777" w:rsidR="0098524A" w:rsidRDefault="00861141">
                                  <w:pPr>
                                    <w:pStyle w:val="TableParagraph"/>
                                    <w:spacing w:line="210" w:lineRule="exact"/>
                                    <w:ind w:right="139"/>
                                    <w:jc w:val="right"/>
                                    <w:rPr>
                                      <w:sz w:val="20"/>
                                    </w:rPr>
                                  </w:pPr>
                                  <w:r>
                                    <w:rPr>
                                      <w:w w:val="99"/>
                                      <w:sz w:val="20"/>
                                    </w:rPr>
                                    <w:t>■</w:t>
                                  </w:r>
                                </w:p>
                              </w:tc>
                            </w:tr>
                            <w:tr w:rsidR="0098524A" w14:paraId="3AC59E90" w14:textId="77777777">
                              <w:trPr>
                                <w:trHeight w:val="232"/>
                              </w:trPr>
                              <w:tc>
                                <w:tcPr>
                                  <w:tcW w:w="1438" w:type="dxa"/>
                                </w:tcPr>
                                <w:p w14:paraId="3AC59E89" w14:textId="77777777" w:rsidR="0098524A" w:rsidRDefault="00861141">
                                  <w:pPr>
                                    <w:pStyle w:val="TableParagraph"/>
                                    <w:spacing w:before="2" w:line="210" w:lineRule="exact"/>
                                    <w:ind w:left="107"/>
                                    <w:rPr>
                                      <w:sz w:val="20"/>
                                    </w:rPr>
                                  </w:pPr>
                                  <w:r>
                                    <w:rPr>
                                      <w:spacing w:val="-4"/>
                                      <w:sz w:val="20"/>
                                    </w:rPr>
                                    <w:t>Uzbek</w:t>
                                  </w:r>
                                </w:p>
                              </w:tc>
                              <w:tc>
                                <w:tcPr>
                                  <w:tcW w:w="764" w:type="dxa"/>
                                </w:tcPr>
                                <w:p w14:paraId="3AC59E8A" w14:textId="77777777" w:rsidR="0098524A" w:rsidRDefault="00861141">
                                  <w:pPr>
                                    <w:pStyle w:val="TableParagraph"/>
                                    <w:spacing w:before="2" w:line="210" w:lineRule="exact"/>
                                    <w:ind w:right="156"/>
                                    <w:jc w:val="right"/>
                                    <w:rPr>
                                      <w:sz w:val="20"/>
                                    </w:rPr>
                                  </w:pPr>
                                  <w:r>
                                    <w:rPr>
                                      <w:w w:val="99"/>
                                      <w:sz w:val="20"/>
                                    </w:rPr>
                                    <w:t>■</w:t>
                                  </w:r>
                                </w:p>
                              </w:tc>
                              <w:tc>
                                <w:tcPr>
                                  <w:tcW w:w="765" w:type="dxa"/>
                                </w:tcPr>
                                <w:p w14:paraId="3AC59E8B"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8C"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8D" w14:textId="77777777" w:rsidR="0098524A" w:rsidRDefault="00861141">
                                  <w:pPr>
                                    <w:pStyle w:val="TableParagraph"/>
                                    <w:spacing w:before="2" w:line="210" w:lineRule="exact"/>
                                    <w:ind w:right="159"/>
                                    <w:jc w:val="right"/>
                                    <w:rPr>
                                      <w:sz w:val="20"/>
                                    </w:rPr>
                                  </w:pPr>
                                  <w:r>
                                    <w:rPr>
                                      <w:w w:val="99"/>
                                      <w:sz w:val="20"/>
                                    </w:rPr>
                                    <w:t>■</w:t>
                                  </w:r>
                                </w:p>
                              </w:tc>
                              <w:tc>
                                <w:tcPr>
                                  <w:tcW w:w="721" w:type="dxa"/>
                                </w:tcPr>
                                <w:p w14:paraId="3AC59E8E" w14:textId="77777777" w:rsidR="0098524A" w:rsidRDefault="00861141">
                                  <w:pPr>
                                    <w:pStyle w:val="TableParagraph"/>
                                    <w:spacing w:before="2" w:line="210" w:lineRule="exact"/>
                                    <w:ind w:right="139"/>
                                    <w:jc w:val="right"/>
                                    <w:rPr>
                                      <w:sz w:val="20"/>
                                    </w:rPr>
                                  </w:pPr>
                                  <w:r>
                                    <w:rPr>
                                      <w:w w:val="99"/>
                                      <w:sz w:val="20"/>
                                    </w:rPr>
                                    <w:t>■</w:t>
                                  </w:r>
                                </w:p>
                              </w:tc>
                              <w:tc>
                                <w:tcPr>
                                  <w:tcW w:w="721" w:type="dxa"/>
                                </w:tcPr>
                                <w:p w14:paraId="3AC59E8F" w14:textId="77777777" w:rsidR="0098524A" w:rsidRDefault="00861141">
                                  <w:pPr>
                                    <w:pStyle w:val="TableParagraph"/>
                                    <w:spacing w:before="2" w:line="210" w:lineRule="exact"/>
                                    <w:ind w:right="139"/>
                                    <w:jc w:val="right"/>
                                    <w:rPr>
                                      <w:sz w:val="20"/>
                                    </w:rPr>
                                  </w:pPr>
                                  <w:r>
                                    <w:rPr>
                                      <w:w w:val="99"/>
                                      <w:sz w:val="20"/>
                                    </w:rPr>
                                    <w:t>■</w:t>
                                  </w:r>
                                </w:p>
                              </w:tc>
                            </w:tr>
                            <w:tr w:rsidR="0098524A" w14:paraId="3AC59E98" w14:textId="77777777">
                              <w:trPr>
                                <w:trHeight w:val="229"/>
                              </w:trPr>
                              <w:tc>
                                <w:tcPr>
                                  <w:tcW w:w="1438" w:type="dxa"/>
                                </w:tcPr>
                                <w:p w14:paraId="3AC59E91" w14:textId="77777777" w:rsidR="0098524A" w:rsidRDefault="00861141">
                                  <w:pPr>
                                    <w:pStyle w:val="TableParagraph"/>
                                    <w:spacing w:line="210" w:lineRule="exact"/>
                                    <w:ind w:left="107"/>
                                    <w:rPr>
                                      <w:sz w:val="20"/>
                                    </w:rPr>
                                  </w:pPr>
                                  <w:r>
                                    <w:rPr>
                                      <w:spacing w:val="-2"/>
                                      <w:sz w:val="20"/>
                                    </w:rPr>
                                    <w:t>Buriat</w:t>
                                  </w:r>
                                </w:p>
                              </w:tc>
                              <w:tc>
                                <w:tcPr>
                                  <w:tcW w:w="764" w:type="dxa"/>
                                </w:tcPr>
                                <w:p w14:paraId="3AC59E92" w14:textId="77777777" w:rsidR="0098524A" w:rsidRDefault="0098524A">
                                  <w:pPr>
                                    <w:pStyle w:val="TableParagraph"/>
                                    <w:rPr>
                                      <w:sz w:val="16"/>
                                    </w:rPr>
                                  </w:pPr>
                                </w:p>
                              </w:tc>
                              <w:tc>
                                <w:tcPr>
                                  <w:tcW w:w="765" w:type="dxa"/>
                                </w:tcPr>
                                <w:p w14:paraId="3AC59E93" w14:textId="77777777" w:rsidR="0098524A" w:rsidRDefault="0098524A">
                                  <w:pPr>
                                    <w:pStyle w:val="TableParagraph"/>
                                    <w:rPr>
                                      <w:sz w:val="16"/>
                                    </w:rPr>
                                  </w:pPr>
                                </w:p>
                              </w:tc>
                              <w:tc>
                                <w:tcPr>
                                  <w:tcW w:w="764" w:type="dxa"/>
                                </w:tcPr>
                                <w:p w14:paraId="3AC59E94" w14:textId="77777777" w:rsidR="0098524A" w:rsidRDefault="0098524A">
                                  <w:pPr>
                                    <w:pStyle w:val="TableParagraph"/>
                                    <w:rPr>
                                      <w:sz w:val="16"/>
                                    </w:rPr>
                                  </w:pPr>
                                </w:p>
                              </w:tc>
                              <w:tc>
                                <w:tcPr>
                                  <w:tcW w:w="764" w:type="dxa"/>
                                </w:tcPr>
                                <w:p w14:paraId="3AC59E95" w14:textId="77777777" w:rsidR="0098524A" w:rsidRDefault="00861141">
                                  <w:pPr>
                                    <w:pStyle w:val="TableParagraph"/>
                                    <w:spacing w:line="210" w:lineRule="exact"/>
                                    <w:ind w:right="170"/>
                                    <w:jc w:val="right"/>
                                    <w:rPr>
                                      <w:sz w:val="20"/>
                                    </w:rPr>
                                  </w:pPr>
                                  <w:r>
                                    <w:rPr>
                                      <w:w w:val="99"/>
                                      <w:sz w:val="20"/>
                                    </w:rPr>
                                    <w:t>*</w:t>
                                  </w:r>
                                </w:p>
                              </w:tc>
                              <w:tc>
                                <w:tcPr>
                                  <w:tcW w:w="721" w:type="dxa"/>
                                </w:tcPr>
                                <w:p w14:paraId="3AC59E96" w14:textId="77777777" w:rsidR="0098524A" w:rsidRDefault="0098524A">
                                  <w:pPr>
                                    <w:pStyle w:val="TableParagraph"/>
                                    <w:rPr>
                                      <w:sz w:val="16"/>
                                    </w:rPr>
                                  </w:pPr>
                                </w:p>
                              </w:tc>
                              <w:tc>
                                <w:tcPr>
                                  <w:tcW w:w="721" w:type="dxa"/>
                                </w:tcPr>
                                <w:p w14:paraId="3AC59E97" w14:textId="77777777" w:rsidR="0098524A" w:rsidRDefault="0098524A">
                                  <w:pPr>
                                    <w:pStyle w:val="TableParagraph"/>
                                    <w:rPr>
                                      <w:sz w:val="16"/>
                                    </w:rPr>
                                  </w:pPr>
                                </w:p>
                              </w:tc>
                            </w:tr>
                            <w:tr w:rsidR="0098524A" w14:paraId="3AC59EA0" w14:textId="77777777">
                              <w:trPr>
                                <w:trHeight w:val="229"/>
                              </w:trPr>
                              <w:tc>
                                <w:tcPr>
                                  <w:tcW w:w="1438" w:type="dxa"/>
                                </w:tcPr>
                                <w:p w14:paraId="3AC59E99" w14:textId="77777777" w:rsidR="0098524A" w:rsidRDefault="00861141">
                                  <w:pPr>
                                    <w:pStyle w:val="TableParagraph"/>
                                    <w:spacing w:line="210" w:lineRule="exact"/>
                                    <w:ind w:left="107"/>
                                    <w:rPr>
                                      <w:sz w:val="20"/>
                                    </w:rPr>
                                  </w:pPr>
                                  <w:r>
                                    <w:rPr>
                                      <w:spacing w:val="-2"/>
                                      <w:sz w:val="20"/>
                                    </w:rPr>
                                    <w:t>Chaghatay</w:t>
                                  </w:r>
                                </w:p>
                              </w:tc>
                              <w:tc>
                                <w:tcPr>
                                  <w:tcW w:w="764" w:type="dxa"/>
                                </w:tcPr>
                                <w:p w14:paraId="3AC59E9A" w14:textId="77777777" w:rsidR="0098524A" w:rsidRDefault="00861141">
                                  <w:pPr>
                                    <w:pStyle w:val="TableParagraph"/>
                                    <w:spacing w:line="210" w:lineRule="exact"/>
                                    <w:ind w:right="168"/>
                                    <w:jc w:val="right"/>
                                    <w:rPr>
                                      <w:sz w:val="20"/>
                                    </w:rPr>
                                  </w:pPr>
                                  <w:r>
                                    <w:rPr>
                                      <w:w w:val="99"/>
                                      <w:sz w:val="20"/>
                                    </w:rPr>
                                    <w:t>*</w:t>
                                  </w:r>
                                </w:p>
                              </w:tc>
                              <w:tc>
                                <w:tcPr>
                                  <w:tcW w:w="765" w:type="dxa"/>
                                </w:tcPr>
                                <w:p w14:paraId="3AC59E9B" w14:textId="77777777" w:rsidR="0098524A" w:rsidRDefault="0098524A">
                                  <w:pPr>
                                    <w:pStyle w:val="TableParagraph"/>
                                    <w:rPr>
                                      <w:sz w:val="16"/>
                                    </w:rPr>
                                  </w:pPr>
                                </w:p>
                              </w:tc>
                              <w:tc>
                                <w:tcPr>
                                  <w:tcW w:w="764" w:type="dxa"/>
                                </w:tcPr>
                                <w:p w14:paraId="3AC59E9C" w14:textId="77777777" w:rsidR="0098524A" w:rsidRDefault="0098524A">
                                  <w:pPr>
                                    <w:pStyle w:val="TableParagraph"/>
                                    <w:rPr>
                                      <w:sz w:val="16"/>
                                    </w:rPr>
                                  </w:pPr>
                                </w:p>
                              </w:tc>
                              <w:tc>
                                <w:tcPr>
                                  <w:tcW w:w="764" w:type="dxa"/>
                                </w:tcPr>
                                <w:p w14:paraId="3AC59E9D" w14:textId="77777777" w:rsidR="0098524A" w:rsidRDefault="0098524A">
                                  <w:pPr>
                                    <w:pStyle w:val="TableParagraph"/>
                                    <w:rPr>
                                      <w:sz w:val="16"/>
                                    </w:rPr>
                                  </w:pPr>
                                </w:p>
                              </w:tc>
                              <w:tc>
                                <w:tcPr>
                                  <w:tcW w:w="721" w:type="dxa"/>
                                </w:tcPr>
                                <w:p w14:paraId="3AC59E9E" w14:textId="77777777" w:rsidR="0098524A" w:rsidRDefault="00861141">
                                  <w:pPr>
                                    <w:pStyle w:val="TableParagraph"/>
                                    <w:spacing w:line="210" w:lineRule="exact"/>
                                    <w:ind w:right="150"/>
                                    <w:jc w:val="right"/>
                                    <w:rPr>
                                      <w:sz w:val="20"/>
                                    </w:rPr>
                                  </w:pPr>
                                  <w:r>
                                    <w:rPr>
                                      <w:w w:val="99"/>
                                      <w:sz w:val="20"/>
                                    </w:rPr>
                                    <w:t>*</w:t>
                                  </w:r>
                                </w:p>
                              </w:tc>
                              <w:tc>
                                <w:tcPr>
                                  <w:tcW w:w="721" w:type="dxa"/>
                                </w:tcPr>
                                <w:p w14:paraId="3AC59E9F" w14:textId="77777777" w:rsidR="0098524A" w:rsidRDefault="0098524A">
                                  <w:pPr>
                                    <w:pStyle w:val="TableParagraph"/>
                                    <w:rPr>
                                      <w:sz w:val="16"/>
                                    </w:rPr>
                                  </w:pPr>
                                </w:p>
                              </w:tc>
                            </w:tr>
                            <w:tr w:rsidR="0098524A" w14:paraId="3AC59EA8" w14:textId="77777777">
                              <w:trPr>
                                <w:trHeight w:val="229"/>
                              </w:trPr>
                              <w:tc>
                                <w:tcPr>
                                  <w:tcW w:w="1438" w:type="dxa"/>
                                </w:tcPr>
                                <w:p w14:paraId="3AC59EA1" w14:textId="77777777" w:rsidR="0098524A" w:rsidRDefault="00861141">
                                  <w:pPr>
                                    <w:pStyle w:val="TableParagraph"/>
                                    <w:spacing w:line="210" w:lineRule="exact"/>
                                    <w:ind w:left="107"/>
                                    <w:rPr>
                                      <w:sz w:val="20"/>
                                    </w:rPr>
                                  </w:pPr>
                                  <w:r>
                                    <w:rPr>
                                      <w:sz w:val="20"/>
                                    </w:rPr>
                                    <w:t>Cl</w:t>
                                  </w:r>
                                  <w:r>
                                    <w:rPr>
                                      <w:spacing w:val="-4"/>
                                      <w:sz w:val="20"/>
                                    </w:rPr>
                                    <w:t xml:space="preserve"> </w:t>
                                  </w:r>
                                  <w:r>
                                    <w:rPr>
                                      <w:spacing w:val="-2"/>
                                      <w:sz w:val="20"/>
                                    </w:rPr>
                                    <w:t>Mongolian</w:t>
                                  </w:r>
                                </w:p>
                              </w:tc>
                              <w:tc>
                                <w:tcPr>
                                  <w:tcW w:w="764" w:type="dxa"/>
                                </w:tcPr>
                                <w:p w14:paraId="3AC59EA2" w14:textId="77777777" w:rsidR="0098524A" w:rsidRDefault="0098524A">
                                  <w:pPr>
                                    <w:pStyle w:val="TableParagraph"/>
                                    <w:rPr>
                                      <w:sz w:val="16"/>
                                    </w:rPr>
                                  </w:pPr>
                                </w:p>
                              </w:tc>
                              <w:tc>
                                <w:tcPr>
                                  <w:tcW w:w="765" w:type="dxa"/>
                                </w:tcPr>
                                <w:p w14:paraId="3AC59EA3" w14:textId="77777777" w:rsidR="0098524A" w:rsidRDefault="0098524A">
                                  <w:pPr>
                                    <w:pStyle w:val="TableParagraph"/>
                                    <w:rPr>
                                      <w:sz w:val="16"/>
                                    </w:rPr>
                                  </w:pPr>
                                </w:p>
                              </w:tc>
                              <w:tc>
                                <w:tcPr>
                                  <w:tcW w:w="764" w:type="dxa"/>
                                </w:tcPr>
                                <w:p w14:paraId="3AC59EA4" w14:textId="77777777" w:rsidR="0098524A" w:rsidRDefault="0098524A">
                                  <w:pPr>
                                    <w:pStyle w:val="TableParagraph"/>
                                    <w:rPr>
                                      <w:sz w:val="16"/>
                                    </w:rPr>
                                  </w:pPr>
                                </w:p>
                              </w:tc>
                              <w:tc>
                                <w:tcPr>
                                  <w:tcW w:w="764" w:type="dxa"/>
                                </w:tcPr>
                                <w:p w14:paraId="3AC59EA5" w14:textId="77777777" w:rsidR="0098524A" w:rsidRDefault="0098524A">
                                  <w:pPr>
                                    <w:pStyle w:val="TableParagraph"/>
                                    <w:rPr>
                                      <w:sz w:val="16"/>
                                    </w:rPr>
                                  </w:pPr>
                                </w:p>
                              </w:tc>
                              <w:tc>
                                <w:tcPr>
                                  <w:tcW w:w="721" w:type="dxa"/>
                                </w:tcPr>
                                <w:p w14:paraId="3AC59EA6" w14:textId="77777777" w:rsidR="0098524A" w:rsidRDefault="00861141">
                                  <w:pPr>
                                    <w:pStyle w:val="TableParagraph"/>
                                    <w:spacing w:line="210" w:lineRule="exact"/>
                                    <w:ind w:right="150"/>
                                    <w:jc w:val="right"/>
                                    <w:rPr>
                                      <w:sz w:val="20"/>
                                    </w:rPr>
                                  </w:pPr>
                                  <w:r>
                                    <w:rPr>
                                      <w:w w:val="99"/>
                                      <w:sz w:val="20"/>
                                    </w:rPr>
                                    <w:t>*</w:t>
                                  </w:r>
                                </w:p>
                              </w:tc>
                              <w:tc>
                                <w:tcPr>
                                  <w:tcW w:w="721" w:type="dxa"/>
                                </w:tcPr>
                                <w:p w14:paraId="3AC59EA7" w14:textId="77777777" w:rsidR="0098524A" w:rsidRDefault="00861141">
                                  <w:pPr>
                                    <w:pStyle w:val="TableParagraph"/>
                                    <w:spacing w:line="210" w:lineRule="exact"/>
                                    <w:ind w:right="150"/>
                                    <w:jc w:val="right"/>
                                    <w:rPr>
                                      <w:sz w:val="20"/>
                                    </w:rPr>
                                  </w:pPr>
                                  <w:r>
                                    <w:rPr>
                                      <w:w w:val="99"/>
                                      <w:sz w:val="20"/>
                                    </w:rPr>
                                    <w:t>*</w:t>
                                  </w:r>
                                </w:p>
                              </w:tc>
                            </w:tr>
                            <w:tr w:rsidR="0098524A" w14:paraId="3AC59EB0" w14:textId="77777777">
                              <w:trPr>
                                <w:trHeight w:val="229"/>
                              </w:trPr>
                              <w:tc>
                                <w:tcPr>
                                  <w:tcW w:w="1438" w:type="dxa"/>
                                </w:tcPr>
                                <w:p w14:paraId="3AC59EA9" w14:textId="77777777" w:rsidR="0098524A" w:rsidRDefault="00861141">
                                  <w:pPr>
                                    <w:pStyle w:val="TableParagraph"/>
                                    <w:spacing w:line="210" w:lineRule="exact"/>
                                    <w:ind w:left="107"/>
                                    <w:rPr>
                                      <w:sz w:val="20"/>
                                    </w:rPr>
                                  </w:pPr>
                                  <w:r>
                                    <w:rPr>
                                      <w:spacing w:val="-2"/>
                                      <w:sz w:val="20"/>
                                    </w:rPr>
                                    <w:t>Evenki</w:t>
                                  </w:r>
                                </w:p>
                              </w:tc>
                              <w:tc>
                                <w:tcPr>
                                  <w:tcW w:w="764" w:type="dxa"/>
                                </w:tcPr>
                                <w:p w14:paraId="3AC59EAA" w14:textId="77777777" w:rsidR="0098524A" w:rsidRDefault="0098524A">
                                  <w:pPr>
                                    <w:pStyle w:val="TableParagraph"/>
                                    <w:rPr>
                                      <w:sz w:val="16"/>
                                    </w:rPr>
                                  </w:pPr>
                                </w:p>
                              </w:tc>
                              <w:tc>
                                <w:tcPr>
                                  <w:tcW w:w="765" w:type="dxa"/>
                                </w:tcPr>
                                <w:p w14:paraId="3AC59EAB" w14:textId="77777777" w:rsidR="0098524A" w:rsidRDefault="0098524A">
                                  <w:pPr>
                                    <w:pStyle w:val="TableParagraph"/>
                                    <w:rPr>
                                      <w:sz w:val="16"/>
                                    </w:rPr>
                                  </w:pPr>
                                </w:p>
                              </w:tc>
                              <w:tc>
                                <w:tcPr>
                                  <w:tcW w:w="764" w:type="dxa"/>
                                </w:tcPr>
                                <w:p w14:paraId="3AC59EAC" w14:textId="77777777" w:rsidR="0098524A" w:rsidRDefault="00861141">
                                  <w:pPr>
                                    <w:pStyle w:val="TableParagraph"/>
                                    <w:spacing w:line="210" w:lineRule="exact"/>
                                    <w:ind w:right="170"/>
                                    <w:jc w:val="right"/>
                                    <w:rPr>
                                      <w:sz w:val="20"/>
                                    </w:rPr>
                                  </w:pPr>
                                  <w:r>
                                    <w:rPr>
                                      <w:w w:val="99"/>
                                      <w:sz w:val="20"/>
                                    </w:rPr>
                                    <w:t>*</w:t>
                                  </w:r>
                                </w:p>
                              </w:tc>
                              <w:tc>
                                <w:tcPr>
                                  <w:tcW w:w="764" w:type="dxa"/>
                                </w:tcPr>
                                <w:p w14:paraId="3AC59EAD" w14:textId="77777777" w:rsidR="0098524A" w:rsidRDefault="0098524A">
                                  <w:pPr>
                                    <w:pStyle w:val="TableParagraph"/>
                                    <w:rPr>
                                      <w:sz w:val="16"/>
                                    </w:rPr>
                                  </w:pPr>
                                </w:p>
                              </w:tc>
                              <w:tc>
                                <w:tcPr>
                                  <w:tcW w:w="721" w:type="dxa"/>
                                </w:tcPr>
                                <w:p w14:paraId="3AC59EAE" w14:textId="77777777" w:rsidR="0098524A" w:rsidRDefault="0098524A">
                                  <w:pPr>
                                    <w:pStyle w:val="TableParagraph"/>
                                    <w:rPr>
                                      <w:sz w:val="16"/>
                                    </w:rPr>
                                  </w:pPr>
                                </w:p>
                              </w:tc>
                              <w:tc>
                                <w:tcPr>
                                  <w:tcW w:w="721" w:type="dxa"/>
                                </w:tcPr>
                                <w:p w14:paraId="3AC59EAF" w14:textId="77777777" w:rsidR="0098524A" w:rsidRDefault="0098524A">
                                  <w:pPr>
                                    <w:pStyle w:val="TableParagraph"/>
                                    <w:rPr>
                                      <w:sz w:val="16"/>
                                    </w:rPr>
                                  </w:pPr>
                                </w:p>
                              </w:tc>
                            </w:tr>
                            <w:tr w:rsidR="0098524A" w14:paraId="3AC59EB8" w14:textId="77777777">
                              <w:trPr>
                                <w:trHeight w:val="229"/>
                              </w:trPr>
                              <w:tc>
                                <w:tcPr>
                                  <w:tcW w:w="1438" w:type="dxa"/>
                                </w:tcPr>
                                <w:p w14:paraId="3AC59EB1" w14:textId="77777777" w:rsidR="0098524A" w:rsidRDefault="00861141">
                                  <w:pPr>
                                    <w:pStyle w:val="TableParagraph"/>
                                    <w:spacing w:line="210" w:lineRule="exact"/>
                                    <w:ind w:left="107"/>
                                    <w:rPr>
                                      <w:sz w:val="20"/>
                                    </w:rPr>
                                  </w:pPr>
                                  <w:r>
                                    <w:rPr>
                                      <w:spacing w:val="-2"/>
                                      <w:sz w:val="20"/>
                                    </w:rPr>
                                    <w:t>Manchu</w:t>
                                  </w:r>
                                </w:p>
                              </w:tc>
                              <w:tc>
                                <w:tcPr>
                                  <w:tcW w:w="764" w:type="dxa"/>
                                </w:tcPr>
                                <w:p w14:paraId="3AC59EB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B3" w14:textId="77777777" w:rsidR="0098524A" w:rsidRDefault="0098524A">
                                  <w:pPr>
                                    <w:pStyle w:val="TableParagraph"/>
                                    <w:rPr>
                                      <w:sz w:val="16"/>
                                    </w:rPr>
                                  </w:pPr>
                                </w:p>
                              </w:tc>
                              <w:tc>
                                <w:tcPr>
                                  <w:tcW w:w="764" w:type="dxa"/>
                                </w:tcPr>
                                <w:p w14:paraId="3AC59EB4" w14:textId="77777777" w:rsidR="0098524A" w:rsidRDefault="0098524A">
                                  <w:pPr>
                                    <w:pStyle w:val="TableParagraph"/>
                                    <w:rPr>
                                      <w:sz w:val="16"/>
                                    </w:rPr>
                                  </w:pPr>
                                </w:p>
                              </w:tc>
                              <w:tc>
                                <w:tcPr>
                                  <w:tcW w:w="764" w:type="dxa"/>
                                </w:tcPr>
                                <w:p w14:paraId="3AC59EB5" w14:textId="77777777" w:rsidR="0098524A" w:rsidRDefault="00861141">
                                  <w:pPr>
                                    <w:pStyle w:val="TableParagraph"/>
                                    <w:spacing w:line="210" w:lineRule="exact"/>
                                    <w:ind w:right="170"/>
                                    <w:jc w:val="right"/>
                                    <w:rPr>
                                      <w:sz w:val="20"/>
                                    </w:rPr>
                                  </w:pPr>
                                  <w:r>
                                    <w:rPr>
                                      <w:w w:val="99"/>
                                      <w:sz w:val="20"/>
                                    </w:rPr>
                                    <w:t>*</w:t>
                                  </w:r>
                                </w:p>
                              </w:tc>
                              <w:tc>
                                <w:tcPr>
                                  <w:tcW w:w="721" w:type="dxa"/>
                                </w:tcPr>
                                <w:p w14:paraId="3AC59EB6" w14:textId="77777777" w:rsidR="0098524A" w:rsidRDefault="0098524A">
                                  <w:pPr>
                                    <w:pStyle w:val="TableParagraph"/>
                                    <w:rPr>
                                      <w:sz w:val="16"/>
                                    </w:rPr>
                                  </w:pPr>
                                </w:p>
                              </w:tc>
                              <w:tc>
                                <w:tcPr>
                                  <w:tcW w:w="721" w:type="dxa"/>
                                </w:tcPr>
                                <w:p w14:paraId="3AC59EB7" w14:textId="77777777" w:rsidR="0098524A" w:rsidRDefault="00861141">
                                  <w:pPr>
                                    <w:pStyle w:val="TableParagraph"/>
                                    <w:spacing w:line="210" w:lineRule="exact"/>
                                    <w:ind w:right="150"/>
                                    <w:jc w:val="right"/>
                                    <w:rPr>
                                      <w:sz w:val="20"/>
                                    </w:rPr>
                                  </w:pPr>
                                  <w:r>
                                    <w:rPr>
                                      <w:w w:val="99"/>
                                      <w:sz w:val="20"/>
                                    </w:rPr>
                                    <w:t>*</w:t>
                                  </w:r>
                                </w:p>
                              </w:tc>
                            </w:tr>
                            <w:tr w:rsidR="0098524A" w14:paraId="3AC59EC0" w14:textId="77777777">
                              <w:trPr>
                                <w:trHeight w:val="232"/>
                              </w:trPr>
                              <w:tc>
                                <w:tcPr>
                                  <w:tcW w:w="1438" w:type="dxa"/>
                                </w:tcPr>
                                <w:p w14:paraId="3AC59EB9" w14:textId="77777777" w:rsidR="0098524A" w:rsidRDefault="00861141">
                                  <w:pPr>
                                    <w:pStyle w:val="TableParagraph"/>
                                    <w:spacing w:before="3" w:line="210" w:lineRule="exact"/>
                                    <w:ind w:left="107"/>
                                    <w:rPr>
                                      <w:sz w:val="20"/>
                                    </w:rPr>
                                  </w:pPr>
                                  <w:r>
                                    <w:rPr>
                                      <w:sz w:val="20"/>
                                    </w:rPr>
                                    <w:t>Old</w:t>
                                  </w:r>
                                  <w:r>
                                    <w:rPr>
                                      <w:spacing w:val="-2"/>
                                      <w:sz w:val="20"/>
                                    </w:rPr>
                                    <w:t xml:space="preserve"> Iranian</w:t>
                                  </w:r>
                                </w:p>
                              </w:tc>
                              <w:tc>
                                <w:tcPr>
                                  <w:tcW w:w="764" w:type="dxa"/>
                                </w:tcPr>
                                <w:p w14:paraId="3AC59EBA" w14:textId="77777777" w:rsidR="0098524A" w:rsidRDefault="00861141">
                                  <w:pPr>
                                    <w:pStyle w:val="TableParagraph"/>
                                    <w:spacing w:before="3" w:line="210" w:lineRule="exact"/>
                                    <w:ind w:right="168"/>
                                    <w:jc w:val="right"/>
                                    <w:rPr>
                                      <w:sz w:val="20"/>
                                    </w:rPr>
                                  </w:pPr>
                                  <w:r>
                                    <w:rPr>
                                      <w:w w:val="99"/>
                                      <w:sz w:val="20"/>
                                    </w:rPr>
                                    <w:t>*</w:t>
                                  </w:r>
                                </w:p>
                              </w:tc>
                              <w:tc>
                                <w:tcPr>
                                  <w:tcW w:w="765" w:type="dxa"/>
                                </w:tcPr>
                                <w:p w14:paraId="3AC59EBB" w14:textId="77777777" w:rsidR="0098524A" w:rsidRDefault="0098524A">
                                  <w:pPr>
                                    <w:pStyle w:val="TableParagraph"/>
                                    <w:rPr>
                                      <w:sz w:val="16"/>
                                    </w:rPr>
                                  </w:pPr>
                                </w:p>
                              </w:tc>
                              <w:tc>
                                <w:tcPr>
                                  <w:tcW w:w="764" w:type="dxa"/>
                                </w:tcPr>
                                <w:p w14:paraId="3AC59EBC" w14:textId="77777777" w:rsidR="0098524A" w:rsidRDefault="0098524A">
                                  <w:pPr>
                                    <w:pStyle w:val="TableParagraph"/>
                                    <w:rPr>
                                      <w:sz w:val="16"/>
                                    </w:rPr>
                                  </w:pPr>
                                </w:p>
                              </w:tc>
                              <w:tc>
                                <w:tcPr>
                                  <w:tcW w:w="764" w:type="dxa"/>
                                </w:tcPr>
                                <w:p w14:paraId="3AC59EBD" w14:textId="77777777" w:rsidR="0098524A" w:rsidRDefault="0098524A">
                                  <w:pPr>
                                    <w:pStyle w:val="TableParagraph"/>
                                    <w:rPr>
                                      <w:sz w:val="16"/>
                                    </w:rPr>
                                  </w:pPr>
                                </w:p>
                              </w:tc>
                              <w:tc>
                                <w:tcPr>
                                  <w:tcW w:w="721" w:type="dxa"/>
                                </w:tcPr>
                                <w:p w14:paraId="3AC59EBE" w14:textId="77777777" w:rsidR="0098524A" w:rsidRDefault="0098524A">
                                  <w:pPr>
                                    <w:pStyle w:val="TableParagraph"/>
                                    <w:rPr>
                                      <w:sz w:val="16"/>
                                    </w:rPr>
                                  </w:pPr>
                                </w:p>
                              </w:tc>
                              <w:tc>
                                <w:tcPr>
                                  <w:tcW w:w="721" w:type="dxa"/>
                                </w:tcPr>
                                <w:p w14:paraId="3AC59EBF" w14:textId="77777777" w:rsidR="0098524A" w:rsidRDefault="00861141">
                                  <w:pPr>
                                    <w:pStyle w:val="TableParagraph"/>
                                    <w:spacing w:before="3" w:line="210" w:lineRule="exact"/>
                                    <w:ind w:right="150"/>
                                    <w:jc w:val="right"/>
                                    <w:rPr>
                                      <w:sz w:val="20"/>
                                    </w:rPr>
                                  </w:pPr>
                                  <w:r>
                                    <w:rPr>
                                      <w:w w:val="99"/>
                                      <w:sz w:val="20"/>
                                    </w:rPr>
                                    <w:t>*</w:t>
                                  </w:r>
                                </w:p>
                              </w:tc>
                            </w:tr>
                            <w:tr w:rsidR="0098524A" w14:paraId="3AC59EC8" w14:textId="77777777">
                              <w:trPr>
                                <w:trHeight w:val="229"/>
                              </w:trPr>
                              <w:tc>
                                <w:tcPr>
                                  <w:tcW w:w="1438" w:type="dxa"/>
                                </w:tcPr>
                                <w:p w14:paraId="3AC59EC1" w14:textId="77777777" w:rsidR="0098524A" w:rsidRDefault="00861141">
                                  <w:pPr>
                                    <w:pStyle w:val="TableParagraph"/>
                                    <w:spacing w:line="210" w:lineRule="exact"/>
                                    <w:ind w:left="107"/>
                                    <w:rPr>
                                      <w:sz w:val="20"/>
                                    </w:rPr>
                                  </w:pPr>
                                  <w:r>
                                    <w:rPr>
                                      <w:sz w:val="20"/>
                                    </w:rPr>
                                    <w:t>Old</w:t>
                                  </w:r>
                                  <w:r>
                                    <w:rPr>
                                      <w:spacing w:val="-2"/>
                                      <w:sz w:val="20"/>
                                    </w:rPr>
                                    <w:t xml:space="preserve"> Tibetan</w:t>
                                  </w:r>
                                </w:p>
                              </w:tc>
                              <w:tc>
                                <w:tcPr>
                                  <w:tcW w:w="764" w:type="dxa"/>
                                </w:tcPr>
                                <w:p w14:paraId="3AC59EC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C3" w14:textId="77777777" w:rsidR="0098524A" w:rsidRDefault="00861141">
                                  <w:pPr>
                                    <w:pStyle w:val="TableParagraph"/>
                                    <w:spacing w:line="210" w:lineRule="exact"/>
                                    <w:ind w:right="169"/>
                                    <w:jc w:val="right"/>
                                    <w:rPr>
                                      <w:sz w:val="20"/>
                                    </w:rPr>
                                  </w:pPr>
                                  <w:r>
                                    <w:rPr>
                                      <w:w w:val="99"/>
                                      <w:sz w:val="20"/>
                                    </w:rPr>
                                    <w:t>*</w:t>
                                  </w:r>
                                </w:p>
                              </w:tc>
                              <w:tc>
                                <w:tcPr>
                                  <w:tcW w:w="764" w:type="dxa"/>
                                </w:tcPr>
                                <w:p w14:paraId="3AC59EC4" w14:textId="77777777" w:rsidR="0098524A" w:rsidRDefault="0098524A">
                                  <w:pPr>
                                    <w:pStyle w:val="TableParagraph"/>
                                    <w:rPr>
                                      <w:sz w:val="16"/>
                                    </w:rPr>
                                  </w:pPr>
                                </w:p>
                              </w:tc>
                              <w:tc>
                                <w:tcPr>
                                  <w:tcW w:w="764" w:type="dxa"/>
                                </w:tcPr>
                                <w:p w14:paraId="3AC59EC5" w14:textId="77777777" w:rsidR="0098524A" w:rsidRDefault="0098524A">
                                  <w:pPr>
                                    <w:pStyle w:val="TableParagraph"/>
                                    <w:rPr>
                                      <w:sz w:val="16"/>
                                    </w:rPr>
                                  </w:pPr>
                                </w:p>
                              </w:tc>
                              <w:tc>
                                <w:tcPr>
                                  <w:tcW w:w="721" w:type="dxa"/>
                                </w:tcPr>
                                <w:p w14:paraId="3AC59EC6" w14:textId="77777777" w:rsidR="0098524A" w:rsidRDefault="0098524A">
                                  <w:pPr>
                                    <w:pStyle w:val="TableParagraph"/>
                                    <w:rPr>
                                      <w:sz w:val="16"/>
                                    </w:rPr>
                                  </w:pPr>
                                </w:p>
                              </w:tc>
                              <w:tc>
                                <w:tcPr>
                                  <w:tcW w:w="721" w:type="dxa"/>
                                </w:tcPr>
                                <w:p w14:paraId="3AC59EC7" w14:textId="77777777" w:rsidR="0098524A" w:rsidRDefault="0098524A">
                                  <w:pPr>
                                    <w:pStyle w:val="TableParagraph"/>
                                    <w:rPr>
                                      <w:sz w:val="16"/>
                                    </w:rPr>
                                  </w:pPr>
                                </w:p>
                              </w:tc>
                            </w:tr>
                            <w:tr w:rsidR="0098524A" w14:paraId="3AC59ED0" w14:textId="77777777">
                              <w:trPr>
                                <w:trHeight w:val="229"/>
                              </w:trPr>
                              <w:tc>
                                <w:tcPr>
                                  <w:tcW w:w="1438" w:type="dxa"/>
                                </w:tcPr>
                                <w:p w14:paraId="3AC59EC9" w14:textId="77777777" w:rsidR="0098524A" w:rsidRDefault="00861141">
                                  <w:pPr>
                                    <w:pStyle w:val="TableParagraph"/>
                                    <w:spacing w:line="210" w:lineRule="exact"/>
                                    <w:ind w:left="107"/>
                                    <w:rPr>
                                      <w:sz w:val="20"/>
                                    </w:rPr>
                                  </w:pPr>
                                  <w:r>
                                    <w:rPr>
                                      <w:sz w:val="20"/>
                                    </w:rPr>
                                    <w:t>Old</w:t>
                                  </w:r>
                                  <w:r>
                                    <w:rPr>
                                      <w:spacing w:val="-2"/>
                                      <w:sz w:val="20"/>
                                    </w:rPr>
                                    <w:t xml:space="preserve"> Turkic</w:t>
                                  </w:r>
                                </w:p>
                              </w:tc>
                              <w:tc>
                                <w:tcPr>
                                  <w:tcW w:w="764" w:type="dxa"/>
                                </w:tcPr>
                                <w:p w14:paraId="3AC59ECA" w14:textId="77777777" w:rsidR="0098524A" w:rsidRDefault="0098524A">
                                  <w:pPr>
                                    <w:pStyle w:val="TableParagraph"/>
                                    <w:rPr>
                                      <w:sz w:val="16"/>
                                    </w:rPr>
                                  </w:pPr>
                                </w:p>
                              </w:tc>
                              <w:tc>
                                <w:tcPr>
                                  <w:tcW w:w="765" w:type="dxa"/>
                                </w:tcPr>
                                <w:p w14:paraId="3AC59ECB" w14:textId="77777777" w:rsidR="0098524A" w:rsidRDefault="00861141">
                                  <w:pPr>
                                    <w:pStyle w:val="TableParagraph"/>
                                    <w:spacing w:line="210" w:lineRule="exact"/>
                                    <w:ind w:right="169"/>
                                    <w:jc w:val="right"/>
                                    <w:rPr>
                                      <w:sz w:val="20"/>
                                    </w:rPr>
                                  </w:pPr>
                                  <w:r>
                                    <w:rPr>
                                      <w:w w:val="99"/>
                                      <w:sz w:val="20"/>
                                    </w:rPr>
                                    <w:t>*</w:t>
                                  </w:r>
                                </w:p>
                              </w:tc>
                              <w:tc>
                                <w:tcPr>
                                  <w:tcW w:w="764" w:type="dxa"/>
                                </w:tcPr>
                                <w:p w14:paraId="3AC59ECC" w14:textId="77777777" w:rsidR="0098524A" w:rsidRDefault="0098524A">
                                  <w:pPr>
                                    <w:pStyle w:val="TableParagraph"/>
                                    <w:rPr>
                                      <w:sz w:val="16"/>
                                    </w:rPr>
                                  </w:pPr>
                                </w:p>
                              </w:tc>
                              <w:tc>
                                <w:tcPr>
                                  <w:tcW w:w="764" w:type="dxa"/>
                                </w:tcPr>
                                <w:p w14:paraId="3AC59ECD" w14:textId="77777777" w:rsidR="0098524A" w:rsidRDefault="0098524A">
                                  <w:pPr>
                                    <w:pStyle w:val="TableParagraph"/>
                                    <w:rPr>
                                      <w:sz w:val="16"/>
                                    </w:rPr>
                                  </w:pPr>
                                </w:p>
                              </w:tc>
                              <w:tc>
                                <w:tcPr>
                                  <w:tcW w:w="721" w:type="dxa"/>
                                </w:tcPr>
                                <w:p w14:paraId="3AC59ECE" w14:textId="77777777" w:rsidR="0098524A" w:rsidRDefault="0098524A">
                                  <w:pPr>
                                    <w:pStyle w:val="TableParagraph"/>
                                    <w:rPr>
                                      <w:sz w:val="16"/>
                                    </w:rPr>
                                  </w:pPr>
                                </w:p>
                              </w:tc>
                              <w:tc>
                                <w:tcPr>
                                  <w:tcW w:w="721" w:type="dxa"/>
                                </w:tcPr>
                                <w:p w14:paraId="3AC59ECF" w14:textId="77777777" w:rsidR="0098524A" w:rsidRDefault="00861141">
                                  <w:pPr>
                                    <w:pStyle w:val="TableParagraph"/>
                                    <w:spacing w:line="210" w:lineRule="exact"/>
                                    <w:ind w:right="150"/>
                                    <w:jc w:val="right"/>
                                    <w:rPr>
                                      <w:sz w:val="20"/>
                                    </w:rPr>
                                  </w:pPr>
                                  <w:r>
                                    <w:rPr>
                                      <w:w w:val="99"/>
                                      <w:sz w:val="20"/>
                                    </w:rPr>
                                    <w:t>*</w:t>
                                  </w:r>
                                </w:p>
                              </w:tc>
                            </w:tr>
                            <w:tr w:rsidR="0098524A" w14:paraId="3AC59ED8" w14:textId="77777777">
                              <w:trPr>
                                <w:trHeight w:val="229"/>
                              </w:trPr>
                              <w:tc>
                                <w:tcPr>
                                  <w:tcW w:w="1438" w:type="dxa"/>
                                </w:tcPr>
                                <w:p w14:paraId="3AC59ED1" w14:textId="77777777" w:rsidR="0098524A" w:rsidRDefault="00861141">
                                  <w:pPr>
                                    <w:pStyle w:val="TableParagraph"/>
                                    <w:spacing w:line="210" w:lineRule="exact"/>
                                    <w:ind w:left="107"/>
                                    <w:rPr>
                                      <w:sz w:val="20"/>
                                    </w:rPr>
                                  </w:pPr>
                                  <w:r>
                                    <w:rPr>
                                      <w:spacing w:val="-2"/>
                                      <w:sz w:val="20"/>
                                    </w:rPr>
                                    <w:t>Ottoman</w:t>
                                  </w:r>
                                </w:p>
                              </w:tc>
                              <w:tc>
                                <w:tcPr>
                                  <w:tcW w:w="764" w:type="dxa"/>
                                </w:tcPr>
                                <w:p w14:paraId="3AC59ED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D3" w14:textId="77777777" w:rsidR="0098524A" w:rsidRDefault="0098524A">
                                  <w:pPr>
                                    <w:pStyle w:val="TableParagraph"/>
                                    <w:rPr>
                                      <w:sz w:val="16"/>
                                    </w:rPr>
                                  </w:pPr>
                                </w:p>
                              </w:tc>
                              <w:tc>
                                <w:tcPr>
                                  <w:tcW w:w="764" w:type="dxa"/>
                                </w:tcPr>
                                <w:p w14:paraId="3AC59ED4" w14:textId="77777777" w:rsidR="0098524A" w:rsidRDefault="0098524A">
                                  <w:pPr>
                                    <w:pStyle w:val="TableParagraph"/>
                                    <w:rPr>
                                      <w:sz w:val="16"/>
                                    </w:rPr>
                                  </w:pPr>
                                </w:p>
                              </w:tc>
                              <w:tc>
                                <w:tcPr>
                                  <w:tcW w:w="764" w:type="dxa"/>
                                </w:tcPr>
                                <w:p w14:paraId="3AC59ED5" w14:textId="77777777" w:rsidR="0098524A" w:rsidRDefault="00861141">
                                  <w:pPr>
                                    <w:pStyle w:val="TableParagraph"/>
                                    <w:spacing w:line="210" w:lineRule="exact"/>
                                    <w:ind w:right="170"/>
                                    <w:jc w:val="right"/>
                                    <w:rPr>
                                      <w:sz w:val="20"/>
                                    </w:rPr>
                                  </w:pPr>
                                  <w:r>
                                    <w:rPr>
                                      <w:w w:val="99"/>
                                      <w:sz w:val="20"/>
                                    </w:rPr>
                                    <w:t>*</w:t>
                                  </w:r>
                                </w:p>
                              </w:tc>
                              <w:tc>
                                <w:tcPr>
                                  <w:tcW w:w="721" w:type="dxa"/>
                                </w:tcPr>
                                <w:p w14:paraId="3AC59ED6" w14:textId="77777777" w:rsidR="0098524A" w:rsidRDefault="0098524A">
                                  <w:pPr>
                                    <w:pStyle w:val="TableParagraph"/>
                                    <w:rPr>
                                      <w:sz w:val="16"/>
                                    </w:rPr>
                                  </w:pPr>
                                </w:p>
                              </w:tc>
                              <w:tc>
                                <w:tcPr>
                                  <w:tcW w:w="721" w:type="dxa"/>
                                </w:tcPr>
                                <w:p w14:paraId="3AC59ED7" w14:textId="77777777" w:rsidR="0098524A" w:rsidRDefault="00861141">
                                  <w:pPr>
                                    <w:pStyle w:val="TableParagraph"/>
                                    <w:spacing w:line="210" w:lineRule="exact"/>
                                    <w:ind w:right="150"/>
                                    <w:jc w:val="right"/>
                                    <w:rPr>
                                      <w:sz w:val="20"/>
                                    </w:rPr>
                                  </w:pPr>
                                  <w:r>
                                    <w:rPr>
                                      <w:w w:val="99"/>
                                      <w:sz w:val="20"/>
                                    </w:rPr>
                                    <w:t>*</w:t>
                                  </w:r>
                                </w:p>
                              </w:tc>
                            </w:tr>
                            <w:tr w:rsidR="0098524A" w14:paraId="3AC59EE0" w14:textId="77777777">
                              <w:trPr>
                                <w:trHeight w:val="229"/>
                              </w:trPr>
                              <w:tc>
                                <w:tcPr>
                                  <w:tcW w:w="1438" w:type="dxa"/>
                                  <w:tcBorders>
                                    <w:bottom w:val="single" w:sz="4" w:space="0" w:color="000000"/>
                                  </w:tcBorders>
                                </w:tcPr>
                                <w:p w14:paraId="3AC59ED9" w14:textId="77777777" w:rsidR="0098524A" w:rsidRDefault="00861141">
                                  <w:pPr>
                                    <w:pStyle w:val="TableParagraph"/>
                                    <w:spacing w:line="210" w:lineRule="exact"/>
                                    <w:ind w:left="107"/>
                                    <w:rPr>
                                      <w:sz w:val="20"/>
                                    </w:rPr>
                                  </w:pPr>
                                  <w:r>
                                    <w:rPr>
                                      <w:spacing w:val="-2"/>
                                      <w:sz w:val="20"/>
                                    </w:rPr>
                                    <w:t>Tokharian</w:t>
                                  </w:r>
                                </w:p>
                              </w:tc>
                              <w:tc>
                                <w:tcPr>
                                  <w:tcW w:w="764" w:type="dxa"/>
                                  <w:tcBorders>
                                    <w:bottom w:val="single" w:sz="4" w:space="0" w:color="000000"/>
                                  </w:tcBorders>
                                </w:tcPr>
                                <w:p w14:paraId="3AC59EDA" w14:textId="77777777" w:rsidR="0098524A" w:rsidRDefault="00861141">
                                  <w:pPr>
                                    <w:pStyle w:val="TableParagraph"/>
                                    <w:spacing w:line="210" w:lineRule="exact"/>
                                    <w:ind w:right="168"/>
                                    <w:jc w:val="right"/>
                                    <w:rPr>
                                      <w:sz w:val="20"/>
                                    </w:rPr>
                                  </w:pPr>
                                  <w:r>
                                    <w:rPr>
                                      <w:w w:val="99"/>
                                      <w:sz w:val="20"/>
                                    </w:rPr>
                                    <w:t>*</w:t>
                                  </w:r>
                                </w:p>
                              </w:tc>
                              <w:tc>
                                <w:tcPr>
                                  <w:tcW w:w="765" w:type="dxa"/>
                                  <w:tcBorders>
                                    <w:bottom w:val="single" w:sz="4" w:space="0" w:color="000000"/>
                                  </w:tcBorders>
                                </w:tcPr>
                                <w:p w14:paraId="3AC59EDB" w14:textId="77777777" w:rsidR="0098524A" w:rsidRDefault="0098524A">
                                  <w:pPr>
                                    <w:pStyle w:val="TableParagraph"/>
                                    <w:rPr>
                                      <w:sz w:val="16"/>
                                    </w:rPr>
                                  </w:pPr>
                                </w:p>
                              </w:tc>
                              <w:tc>
                                <w:tcPr>
                                  <w:tcW w:w="764" w:type="dxa"/>
                                  <w:tcBorders>
                                    <w:bottom w:val="single" w:sz="4" w:space="0" w:color="000000"/>
                                  </w:tcBorders>
                                </w:tcPr>
                                <w:p w14:paraId="3AC59EDC" w14:textId="77777777" w:rsidR="0098524A" w:rsidRDefault="0098524A">
                                  <w:pPr>
                                    <w:pStyle w:val="TableParagraph"/>
                                    <w:rPr>
                                      <w:sz w:val="16"/>
                                    </w:rPr>
                                  </w:pPr>
                                </w:p>
                              </w:tc>
                              <w:tc>
                                <w:tcPr>
                                  <w:tcW w:w="764" w:type="dxa"/>
                                  <w:tcBorders>
                                    <w:bottom w:val="single" w:sz="4" w:space="0" w:color="000000"/>
                                  </w:tcBorders>
                                </w:tcPr>
                                <w:p w14:paraId="3AC59EDD" w14:textId="77777777" w:rsidR="0098524A" w:rsidRDefault="0098524A">
                                  <w:pPr>
                                    <w:pStyle w:val="TableParagraph"/>
                                    <w:rPr>
                                      <w:sz w:val="16"/>
                                    </w:rPr>
                                  </w:pPr>
                                </w:p>
                              </w:tc>
                              <w:tc>
                                <w:tcPr>
                                  <w:tcW w:w="721" w:type="dxa"/>
                                  <w:tcBorders>
                                    <w:bottom w:val="single" w:sz="4" w:space="0" w:color="000000"/>
                                  </w:tcBorders>
                                </w:tcPr>
                                <w:p w14:paraId="3AC59EDE" w14:textId="77777777" w:rsidR="0098524A" w:rsidRDefault="0098524A">
                                  <w:pPr>
                                    <w:pStyle w:val="TableParagraph"/>
                                    <w:rPr>
                                      <w:sz w:val="16"/>
                                    </w:rPr>
                                  </w:pPr>
                                </w:p>
                              </w:tc>
                              <w:tc>
                                <w:tcPr>
                                  <w:tcW w:w="721" w:type="dxa"/>
                                  <w:tcBorders>
                                    <w:bottom w:val="single" w:sz="4" w:space="0" w:color="000000"/>
                                  </w:tcBorders>
                                </w:tcPr>
                                <w:p w14:paraId="3AC59EDF" w14:textId="77777777" w:rsidR="0098524A" w:rsidRDefault="0098524A">
                                  <w:pPr>
                                    <w:pStyle w:val="TableParagraph"/>
                                    <w:rPr>
                                      <w:sz w:val="16"/>
                                    </w:rPr>
                                  </w:pPr>
                                </w:p>
                              </w:tc>
                            </w:tr>
                            <w:tr w:rsidR="0098524A" w14:paraId="3AC59EE3" w14:textId="77777777">
                              <w:trPr>
                                <w:trHeight w:val="460"/>
                              </w:trPr>
                              <w:tc>
                                <w:tcPr>
                                  <w:tcW w:w="5937" w:type="dxa"/>
                                  <w:gridSpan w:val="7"/>
                                  <w:tcBorders>
                                    <w:top w:val="single" w:sz="4" w:space="0" w:color="000000"/>
                                    <w:left w:val="single" w:sz="4" w:space="0" w:color="000000"/>
                                    <w:bottom w:val="single" w:sz="4" w:space="0" w:color="000000"/>
                                    <w:right w:val="single" w:sz="4" w:space="0" w:color="000000"/>
                                  </w:tcBorders>
                                  <w:shd w:val="clear" w:color="auto" w:fill="E1EED9"/>
                                </w:tcPr>
                                <w:p w14:paraId="3AC59EE1" w14:textId="77777777" w:rsidR="0098524A" w:rsidRDefault="00861141">
                                  <w:pPr>
                                    <w:pStyle w:val="TableParagraph"/>
                                    <w:ind w:left="112"/>
                                    <w:rPr>
                                      <w:sz w:val="20"/>
                                    </w:rPr>
                                  </w:pPr>
                                  <w:r>
                                    <w:rPr>
                                      <w:sz w:val="20"/>
                                    </w:rPr>
                                    <w:t>*</w:t>
                                  </w:r>
                                  <w:r>
                                    <w:rPr>
                                      <w:spacing w:val="-5"/>
                                      <w:sz w:val="20"/>
                                    </w:rPr>
                                    <w:t xml:space="preserve"> </w:t>
                                  </w:r>
                                  <w:r>
                                    <w:rPr>
                                      <w:sz w:val="20"/>
                                    </w:rPr>
                                    <w:t>courses</w:t>
                                  </w:r>
                                  <w:r>
                                    <w:rPr>
                                      <w:spacing w:val="-5"/>
                                      <w:sz w:val="20"/>
                                    </w:rPr>
                                    <w:t xml:space="preserve"> </w:t>
                                  </w:r>
                                  <w:r>
                                    <w:rPr>
                                      <w:sz w:val="20"/>
                                    </w:rPr>
                                    <w:t>offered</w:t>
                                  </w:r>
                                  <w:r>
                                    <w:rPr>
                                      <w:spacing w:val="-3"/>
                                      <w:sz w:val="20"/>
                                    </w:rPr>
                                    <w:t xml:space="preserve"> </w:t>
                                  </w:r>
                                  <w:r>
                                    <w:rPr>
                                      <w:sz w:val="20"/>
                                    </w:rPr>
                                    <w:t>in</w:t>
                                  </w:r>
                                  <w:r>
                                    <w:rPr>
                                      <w:spacing w:val="-5"/>
                                      <w:sz w:val="20"/>
                                    </w:rPr>
                                    <w:t xml:space="preserve"> </w:t>
                                  </w:r>
                                  <w:r>
                                    <w:rPr>
                                      <w:sz w:val="20"/>
                                    </w:rPr>
                                    <w:t>language</w:t>
                                  </w:r>
                                  <w:r>
                                    <w:rPr>
                                      <w:spacing w:val="-6"/>
                                      <w:sz w:val="20"/>
                                    </w:rPr>
                                    <w:t xml:space="preserve"> </w:t>
                                  </w:r>
                                  <w:r>
                                    <w:rPr>
                                      <w:sz w:val="20"/>
                                    </w:rPr>
                                    <w:t>at</w:t>
                                  </w:r>
                                  <w:r>
                                    <w:rPr>
                                      <w:spacing w:val="-4"/>
                                      <w:sz w:val="20"/>
                                    </w:rPr>
                                    <w:t xml:space="preserve"> </w:t>
                                  </w:r>
                                  <w:r>
                                    <w:rPr>
                                      <w:sz w:val="20"/>
                                    </w:rPr>
                                    <w:t>IU</w:t>
                                  </w:r>
                                  <w:r>
                                    <w:rPr>
                                      <w:spacing w:val="-4"/>
                                      <w:sz w:val="20"/>
                                    </w:rPr>
                                    <w:t xml:space="preserve"> </w:t>
                                  </w:r>
                                  <w:r>
                                    <w:rPr>
                                      <w:sz w:val="20"/>
                                    </w:rPr>
                                    <w:t>during</w:t>
                                  </w:r>
                                  <w:r>
                                    <w:rPr>
                                      <w:spacing w:val="-3"/>
                                      <w:sz w:val="20"/>
                                    </w:rPr>
                                    <w:t xml:space="preserve"> </w:t>
                                  </w:r>
                                  <w:r>
                                    <w:rPr>
                                      <w:sz w:val="20"/>
                                    </w:rPr>
                                    <w:t>the</w:t>
                                  </w:r>
                                  <w:r>
                                    <w:rPr>
                                      <w:spacing w:val="-3"/>
                                      <w:sz w:val="20"/>
                                    </w:rPr>
                                    <w:t xml:space="preserve"> </w:t>
                                  </w:r>
                                  <w:r>
                                    <w:rPr>
                                      <w:sz w:val="20"/>
                                    </w:rPr>
                                    <w:t>AY,</w:t>
                                  </w:r>
                                  <w:r>
                                    <w:rPr>
                                      <w:spacing w:val="-3"/>
                                      <w:sz w:val="20"/>
                                    </w:rPr>
                                    <w:t xml:space="preserve"> </w:t>
                                  </w:r>
                                  <w:r>
                                    <w:rPr>
                                      <w:sz w:val="20"/>
                                    </w:rPr>
                                    <w:t>including</w:t>
                                  </w:r>
                                  <w:r>
                                    <w:rPr>
                                      <w:spacing w:val="-3"/>
                                      <w:sz w:val="20"/>
                                    </w:rPr>
                                    <w:t xml:space="preserve"> </w:t>
                                  </w:r>
                                  <w:r>
                                    <w:rPr>
                                      <w:spacing w:val="-2"/>
                                      <w:sz w:val="20"/>
                                    </w:rPr>
                                    <w:t>summer</w:t>
                                  </w:r>
                                </w:p>
                                <w:p w14:paraId="3AC59EE2" w14:textId="77777777" w:rsidR="0098524A" w:rsidRDefault="00861141">
                                  <w:pPr>
                                    <w:pStyle w:val="TableParagraph"/>
                                    <w:numPr>
                                      <w:ilvl w:val="0"/>
                                      <w:numId w:val="18"/>
                                    </w:numPr>
                                    <w:tabs>
                                      <w:tab w:val="left" w:pos="283"/>
                                    </w:tabs>
                                    <w:spacing w:line="210" w:lineRule="exact"/>
                                    <w:rPr>
                                      <w:sz w:val="20"/>
                                    </w:rPr>
                                  </w:pPr>
                                  <w:r>
                                    <w:rPr>
                                      <w:sz w:val="20"/>
                                    </w:rPr>
                                    <w:t>courses</w:t>
                                  </w:r>
                                  <w:r>
                                    <w:rPr>
                                      <w:spacing w:val="-5"/>
                                      <w:sz w:val="20"/>
                                    </w:rPr>
                                    <w:t xml:space="preserve"> </w:t>
                                  </w:r>
                                  <w:r>
                                    <w:rPr>
                                      <w:sz w:val="20"/>
                                    </w:rPr>
                                    <w:t>offered</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advanced</w:t>
                                  </w:r>
                                  <w:r>
                                    <w:rPr>
                                      <w:spacing w:val="-2"/>
                                      <w:sz w:val="20"/>
                                    </w:rPr>
                                    <w:t xml:space="preserve"> </w:t>
                                  </w:r>
                                  <w:r>
                                    <w:rPr>
                                      <w:sz w:val="20"/>
                                    </w:rPr>
                                    <w:t>(3</w:t>
                                  </w:r>
                                  <w:r>
                                    <w:rPr>
                                      <w:sz w:val="20"/>
                                      <w:vertAlign w:val="superscript"/>
                                    </w:rPr>
                                    <w:t>rd</w:t>
                                  </w:r>
                                  <w:r>
                                    <w:rPr>
                                      <w:spacing w:val="-4"/>
                                      <w:sz w:val="20"/>
                                    </w:rPr>
                                    <w:t xml:space="preserve"> </w:t>
                                  </w:r>
                                  <w:r>
                                    <w:rPr>
                                      <w:sz w:val="20"/>
                                    </w:rPr>
                                    <w:t>year)</w:t>
                                  </w:r>
                                  <w:r>
                                    <w:rPr>
                                      <w:spacing w:val="-3"/>
                                      <w:sz w:val="20"/>
                                    </w:rPr>
                                    <w:t xml:space="preserve"> </w:t>
                                  </w:r>
                                  <w:r>
                                    <w:rPr>
                                      <w:sz w:val="20"/>
                                    </w:rPr>
                                    <w:t>level</w:t>
                                  </w:r>
                                  <w:r>
                                    <w:rPr>
                                      <w:spacing w:val="-5"/>
                                      <w:sz w:val="20"/>
                                    </w:rPr>
                                    <w:t xml:space="preserve"> </w:t>
                                  </w:r>
                                  <w:r>
                                    <w:rPr>
                                      <w:sz w:val="20"/>
                                    </w:rPr>
                                    <w:t>or</w:t>
                                  </w:r>
                                  <w:r>
                                    <w:rPr>
                                      <w:spacing w:val="-3"/>
                                      <w:sz w:val="20"/>
                                    </w:rPr>
                                    <w:t xml:space="preserve"> </w:t>
                                  </w:r>
                                  <w:r>
                                    <w:rPr>
                                      <w:spacing w:val="-2"/>
                                      <w:sz w:val="20"/>
                                    </w:rPr>
                                    <w:t>higher</w:t>
                                  </w:r>
                                </w:p>
                              </w:tc>
                            </w:tr>
                          </w:tbl>
                          <w:p w14:paraId="3AC59EE4" w14:textId="77777777" w:rsidR="0098524A" w:rsidRDefault="009852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9DC0" id="docshape5" o:spid="_x0000_s1027" type="#_x0000_t202" style="position:absolute;left:0;text-align:left;margin-left:69pt;margin-top:24.8pt;width:303.55pt;height:38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8"/>
                        <w:gridCol w:w="764"/>
                        <w:gridCol w:w="765"/>
                        <w:gridCol w:w="764"/>
                        <w:gridCol w:w="764"/>
                        <w:gridCol w:w="721"/>
                        <w:gridCol w:w="721"/>
                      </w:tblGrid>
                      <w:tr w:rsidR="0098524A" w14:paraId="3AC59E06" w14:textId="77777777">
                        <w:trPr>
                          <w:trHeight w:val="254"/>
                        </w:trPr>
                        <w:tc>
                          <w:tcPr>
                            <w:tcW w:w="5937" w:type="dxa"/>
                            <w:gridSpan w:val="7"/>
                            <w:tcBorders>
                              <w:top w:val="nil"/>
                              <w:bottom w:val="nil"/>
                            </w:tcBorders>
                            <w:shd w:val="clear" w:color="auto" w:fill="000000"/>
                          </w:tcPr>
                          <w:p w14:paraId="3AC59E05" w14:textId="77777777" w:rsidR="0098524A" w:rsidRDefault="00861141">
                            <w:pPr>
                              <w:pStyle w:val="TableParagraph"/>
                              <w:spacing w:before="19" w:line="215" w:lineRule="exact"/>
                              <w:ind w:left="395"/>
                              <w:rPr>
                                <w:b/>
                                <w:sz w:val="20"/>
                              </w:rPr>
                            </w:pPr>
                            <w:r>
                              <w:rPr>
                                <w:b/>
                                <w:color w:val="FFFFFF"/>
                                <w:sz w:val="20"/>
                              </w:rPr>
                              <w:t>TABLE</w:t>
                            </w:r>
                            <w:r>
                              <w:rPr>
                                <w:b/>
                                <w:color w:val="FFFFFF"/>
                                <w:spacing w:val="-7"/>
                                <w:sz w:val="20"/>
                              </w:rPr>
                              <w:t xml:space="preserve"> </w:t>
                            </w:r>
                            <w:r>
                              <w:rPr>
                                <w:b/>
                                <w:color w:val="FFFFFF"/>
                                <w:spacing w:val="-10"/>
                                <w:sz w:val="20"/>
                              </w:rPr>
                              <w:t>2</w:t>
                            </w:r>
                          </w:p>
                        </w:tc>
                      </w:tr>
                      <w:tr w:rsidR="0098524A" w14:paraId="3AC59E08" w14:textId="77777777">
                        <w:trPr>
                          <w:trHeight w:val="270"/>
                        </w:trPr>
                        <w:tc>
                          <w:tcPr>
                            <w:tcW w:w="5937" w:type="dxa"/>
                            <w:gridSpan w:val="7"/>
                            <w:tcBorders>
                              <w:top w:val="single" w:sz="4" w:space="0" w:color="000000"/>
                              <w:left w:val="single" w:sz="4" w:space="0" w:color="000000"/>
                              <w:bottom w:val="single" w:sz="4" w:space="0" w:color="000000"/>
                              <w:right w:val="single" w:sz="4" w:space="0" w:color="000000"/>
                            </w:tcBorders>
                            <w:shd w:val="clear" w:color="auto" w:fill="FAE3D4"/>
                          </w:tcPr>
                          <w:p w14:paraId="3AC59E07" w14:textId="77777777" w:rsidR="0098524A" w:rsidRDefault="00861141">
                            <w:pPr>
                              <w:pStyle w:val="TableParagraph"/>
                              <w:spacing w:line="251" w:lineRule="exact"/>
                              <w:ind w:left="400"/>
                              <w:rPr>
                                <w:b/>
                                <w:sz w:val="24"/>
                              </w:rPr>
                            </w:pPr>
                            <w:r>
                              <w:rPr>
                                <w:b/>
                                <w:sz w:val="24"/>
                              </w:rPr>
                              <w:t>IAUS</w:t>
                            </w:r>
                            <w:r>
                              <w:rPr>
                                <w:b/>
                                <w:spacing w:val="-5"/>
                                <w:sz w:val="24"/>
                              </w:rPr>
                              <w:t xml:space="preserve"> </w:t>
                            </w:r>
                            <w:r>
                              <w:rPr>
                                <w:b/>
                                <w:sz w:val="24"/>
                              </w:rPr>
                              <w:t>Languages</w:t>
                            </w:r>
                            <w:r>
                              <w:rPr>
                                <w:b/>
                                <w:spacing w:val="-5"/>
                                <w:sz w:val="24"/>
                              </w:rPr>
                              <w:t xml:space="preserve"> </w:t>
                            </w:r>
                            <w:r>
                              <w:rPr>
                                <w:b/>
                                <w:sz w:val="24"/>
                              </w:rPr>
                              <w:t>offered</w:t>
                            </w:r>
                            <w:r>
                              <w:rPr>
                                <w:b/>
                                <w:spacing w:val="-4"/>
                                <w:sz w:val="24"/>
                              </w:rPr>
                              <w:t xml:space="preserve"> </w:t>
                            </w:r>
                            <w:r>
                              <w:rPr>
                                <w:b/>
                                <w:sz w:val="24"/>
                              </w:rPr>
                              <w:t>by</w:t>
                            </w:r>
                            <w:r>
                              <w:rPr>
                                <w:b/>
                                <w:spacing w:val="-5"/>
                                <w:sz w:val="24"/>
                              </w:rPr>
                              <w:t xml:space="preserve"> </w:t>
                            </w:r>
                            <w:r>
                              <w:rPr>
                                <w:b/>
                                <w:sz w:val="24"/>
                              </w:rPr>
                              <w:t>academic</w:t>
                            </w:r>
                            <w:r>
                              <w:rPr>
                                <w:b/>
                                <w:spacing w:val="-4"/>
                                <w:sz w:val="24"/>
                              </w:rPr>
                              <w:t xml:space="preserve"> year</w:t>
                            </w:r>
                          </w:p>
                        </w:tc>
                      </w:tr>
                      <w:tr w:rsidR="0098524A" w14:paraId="3AC59E10" w14:textId="77777777">
                        <w:trPr>
                          <w:trHeight w:val="229"/>
                        </w:trPr>
                        <w:tc>
                          <w:tcPr>
                            <w:tcW w:w="1438" w:type="dxa"/>
                            <w:tcBorders>
                              <w:top w:val="single" w:sz="4" w:space="0" w:color="000000"/>
                            </w:tcBorders>
                            <w:shd w:val="clear" w:color="auto" w:fill="E1EED9"/>
                          </w:tcPr>
                          <w:p w14:paraId="3AC59E09" w14:textId="77777777" w:rsidR="0098524A" w:rsidRDefault="00861141">
                            <w:pPr>
                              <w:pStyle w:val="TableParagraph"/>
                              <w:spacing w:line="210" w:lineRule="exact"/>
                              <w:ind w:left="107"/>
                              <w:rPr>
                                <w:b/>
                                <w:sz w:val="20"/>
                              </w:rPr>
                            </w:pPr>
                            <w:r>
                              <w:rPr>
                                <w:b/>
                                <w:spacing w:val="-2"/>
                                <w:sz w:val="20"/>
                              </w:rPr>
                              <w:t>Language</w:t>
                            </w:r>
                          </w:p>
                        </w:tc>
                        <w:tc>
                          <w:tcPr>
                            <w:tcW w:w="764" w:type="dxa"/>
                            <w:tcBorders>
                              <w:top w:val="single" w:sz="4" w:space="0" w:color="000000"/>
                            </w:tcBorders>
                            <w:shd w:val="clear" w:color="auto" w:fill="E1EED9"/>
                          </w:tcPr>
                          <w:p w14:paraId="3AC59E0A" w14:textId="77777777" w:rsidR="0098524A" w:rsidRDefault="00861141">
                            <w:pPr>
                              <w:pStyle w:val="TableParagraph"/>
                              <w:spacing w:line="210" w:lineRule="exact"/>
                              <w:ind w:right="169"/>
                              <w:jc w:val="right"/>
                              <w:rPr>
                                <w:b/>
                                <w:sz w:val="20"/>
                              </w:rPr>
                            </w:pPr>
                            <w:r>
                              <w:rPr>
                                <w:b/>
                                <w:spacing w:val="-2"/>
                                <w:sz w:val="20"/>
                              </w:rPr>
                              <w:t>15-</w:t>
                            </w:r>
                            <w:r>
                              <w:rPr>
                                <w:b/>
                                <w:spacing w:val="-5"/>
                                <w:sz w:val="20"/>
                              </w:rPr>
                              <w:t>16</w:t>
                            </w:r>
                          </w:p>
                        </w:tc>
                        <w:tc>
                          <w:tcPr>
                            <w:tcW w:w="765" w:type="dxa"/>
                            <w:tcBorders>
                              <w:top w:val="single" w:sz="4" w:space="0" w:color="000000"/>
                            </w:tcBorders>
                            <w:shd w:val="clear" w:color="auto" w:fill="E1EED9"/>
                          </w:tcPr>
                          <w:p w14:paraId="3AC59E0B" w14:textId="77777777" w:rsidR="0098524A" w:rsidRDefault="00861141">
                            <w:pPr>
                              <w:pStyle w:val="TableParagraph"/>
                              <w:spacing w:line="210" w:lineRule="exact"/>
                              <w:ind w:right="170"/>
                              <w:jc w:val="right"/>
                              <w:rPr>
                                <w:b/>
                                <w:sz w:val="20"/>
                              </w:rPr>
                            </w:pPr>
                            <w:r>
                              <w:rPr>
                                <w:b/>
                                <w:spacing w:val="-2"/>
                                <w:sz w:val="20"/>
                              </w:rPr>
                              <w:t>16-</w:t>
                            </w:r>
                            <w:r>
                              <w:rPr>
                                <w:b/>
                                <w:spacing w:val="-5"/>
                                <w:sz w:val="20"/>
                              </w:rPr>
                              <w:t>17</w:t>
                            </w:r>
                          </w:p>
                        </w:tc>
                        <w:tc>
                          <w:tcPr>
                            <w:tcW w:w="764" w:type="dxa"/>
                            <w:tcBorders>
                              <w:top w:val="single" w:sz="4" w:space="0" w:color="000000"/>
                            </w:tcBorders>
                            <w:shd w:val="clear" w:color="auto" w:fill="E1EED9"/>
                          </w:tcPr>
                          <w:p w14:paraId="3AC59E0C" w14:textId="77777777" w:rsidR="0098524A" w:rsidRDefault="00861141">
                            <w:pPr>
                              <w:pStyle w:val="TableParagraph"/>
                              <w:spacing w:line="210" w:lineRule="exact"/>
                              <w:ind w:right="171"/>
                              <w:jc w:val="right"/>
                              <w:rPr>
                                <w:b/>
                                <w:sz w:val="20"/>
                              </w:rPr>
                            </w:pPr>
                            <w:r>
                              <w:rPr>
                                <w:b/>
                                <w:spacing w:val="-2"/>
                                <w:sz w:val="20"/>
                              </w:rPr>
                              <w:t>17-</w:t>
                            </w:r>
                            <w:r>
                              <w:rPr>
                                <w:b/>
                                <w:spacing w:val="-5"/>
                                <w:sz w:val="20"/>
                              </w:rPr>
                              <w:t>18</w:t>
                            </w:r>
                          </w:p>
                        </w:tc>
                        <w:tc>
                          <w:tcPr>
                            <w:tcW w:w="764" w:type="dxa"/>
                            <w:tcBorders>
                              <w:top w:val="single" w:sz="4" w:space="0" w:color="000000"/>
                            </w:tcBorders>
                            <w:shd w:val="clear" w:color="auto" w:fill="E1EED9"/>
                          </w:tcPr>
                          <w:p w14:paraId="3AC59E0D" w14:textId="77777777" w:rsidR="0098524A" w:rsidRDefault="00861141">
                            <w:pPr>
                              <w:pStyle w:val="TableParagraph"/>
                              <w:spacing w:line="210" w:lineRule="exact"/>
                              <w:ind w:right="172"/>
                              <w:jc w:val="right"/>
                              <w:rPr>
                                <w:b/>
                                <w:sz w:val="20"/>
                              </w:rPr>
                            </w:pPr>
                            <w:r>
                              <w:rPr>
                                <w:b/>
                                <w:spacing w:val="-2"/>
                                <w:sz w:val="20"/>
                              </w:rPr>
                              <w:t>18-</w:t>
                            </w:r>
                            <w:r>
                              <w:rPr>
                                <w:b/>
                                <w:spacing w:val="-5"/>
                                <w:sz w:val="20"/>
                              </w:rPr>
                              <w:t>19</w:t>
                            </w:r>
                          </w:p>
                        </w:tc>
                        <w:tc>
                          <w:tcPr>
                            <w:tcW w:w="721" w:type="dxa"/>
                            <w:tcBorders>
                              <w:top w:val="single" w:sz="4" w:space="0" w:color="000000"/>
                            </w:tcBorders>
                            <w:shd w:val="clear" w:color="auto" w:fill="E1EED9"/>
                          </w:tcPr>
                          <w:p w14:paraId="3AC59E0E" w14:textId="77777777" w:rsidR="0098524A" w:rsidRDefault="00861141">
                            <w:pPr>
                              <w:pStyle w:val="TableParagraph"/>
                              <w:spacing w:line="210" w:lineRule="exact"/>
                              <w:ind w:right="129"/>
                              <w:jc w:val="right"/>
                              <w:rPr>
                                <w:b/>
                                <w:sz w:val="20"/>
                              </w:rPr>
                            </w:pPr>
                            <w:r>
                              <w:rPr>
                                <w:b/>
                                <w:spacing w:val="-2"/>
                                <w:sz w:val="20"/>
                              </w:rPr>
                              <w:t>19-</w:t>
                            </w:r>
                            <w:r>
                              <w:rPr>
                                <w:b/>
                                <w:spacing w:val="-5"/>
                                <w:sz w:val="20"/>
                              </w:rPr>
                              <w:t>20</w:t>
                            </w:r>
                          </w:p>
                        </w:tc>
                        <w:tc>
                          <w:tcPr>
                            <w:tcW w:w="721" w:type="dxa"/>
                            <w:tcBorders>
                              <w:top w:val="single" w:sz="4" w:space="0" w:color="000000"/>
                            </w:tcBorders>
                            <w:shd w:val="clear" w:color="auto" w:fill="E1EED9"/>
                          </w:tcPr>
                          <w:p w14:paraId="3AC59E0F" w14:textId="77777777" w:rsidR="0098524A" w:rsidRDefault="00861141">
                            <w:pPr>
                              <w:pStyle w:val="TableParagraph"/>
                              <w:spacing w:line="210" w:lineRule="exact"/>
                              <w:ind w:right="130"/>
                              <w:jc w:val="right"/>
                              <w:rPr>
                                <w:b/>
                                <w:sz w:val="20"/>
                              </w:rPr>
                            </w:pPr>
                            <w:r>
                              <w:rPr>
                                <w:b/>
                                <w:spacing w:val="-2"/>
                                <w:sz w:val="20"/>
                              </w:rPr>
                              <w:t>20-</w:t>
                            </w:r>
                            <w:r>
                              <w:rPr>
                                <w:b/>
                                <w:spacing w:val="-5"/>
                                <w:sz w:val="20"/>
                              </w:rPr>
                              <w:t>21</w:t>
                            </w:r>
                          </w:p>
                        </w:tc>
                      </w:tr>
                      <w:tr w:rsidR="0098524A" w14:paraId="3AC59E18" w14:textId="77777777">
                        <w:trPr>
                          <w:trHeight w:val="229"/>
                        </w:trPr>
                        <w:tc>
                          <w:tcPr>
                            <w:tcW w:w="1438" w:type="dxa"/>
                          </w:tcPr>
                          <w:p w14:paraId="3AC59E11" w14:textId="77777777" w:rsidR="0098524A" w:rsidRDefault="00861141">
                            <w:pPr>
                              <w:pStyle w:val="TableParagraph"/>
                              <w:spacing w:line="210" w:lineRule="exact"/>
                              <w:ind w:left="107"/>
                              <w:rPr>
                                <w:sz w:val="20"/>
                              </w:rPr>
                            </w:pPr>
                            <w:r>
                              <w:rPr>
                                <w:spacing w:val="-2"/>
                                <w:sz w:val="20"/>
                              </w:rPr>
                              <w:t>Azerbaijani</w:t>
                            </w:r>
                          </w:p>
                        </w:tc>
                        <w:tc>
                          <w:tcPr>
                            <w:tcW w:w="764" w:type="dxa"/>
                          </w:tcPr>
                          <w:p w14:paraId="3AC59E1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13" w14:textId="77777777" w:rsidR="0098524A" w:rsidRDefault="00861141">
                            <w:pPr>
                              <w:pStyle w:val="TableParagraph"/>
                              <w:spacing w:line="210" w:lineRule="exact"/>
                              <w:ind w:right="169"/>
                              <w:jc w:val="right"/>
                              <w:rPr>
                                <w:sz w:val="20"/>
                              </w:rPr>
                            </w:pPr>
                            <w:r>
                              <w:rPr>
                                <w:w w:val="99"/>
                                <w:sz w:val="20"/>
                              </w:rPr>
                              <w:t>*</w:t>
                            </w:r>
                          </w:p>
                        </w:tc>
                        <w:tc>
                          <w:tcPr>
                            <w:tcW w:w="764" w:type="dxa"/>
                          </w:tcPr>
                          <w:p w14:paraId="3AC59E14" w14:textId="77777777" w:rsidR="0098524A" w:rsidRDefault="0098524A">
                            <w:pPr>
                              <w:pStyle w:val="TableParagraph"/>
                              <w:rPr>
                                <w:sz w:val="16"/>
                              </w:rPr>
                            </w:pPr>
                          </w:p>
                        </w:tc>
                        <w:tc>
                          <w:tcPr>
                            <w:tcW w:w="764" w:type="dxa"/>
                          </w:tcPr>
                          <w:p w14:paraId="3AC59E15" w14:textId="77777777" w:rsidR="0098524A" w:rsidRDefault="0098524A">
                            <w:pPr>
                              <w:pStyle w:val="TableParagraph"/>
                              <w:rPr>
                                <w:sz w:val="16"/>
                              </w:rPr>
                            </w:pPr>
                          </w:p>
                        </w:tc>
                        <w:tc>
                          <w:tcPr>
                            <w:tcW w:w="721" w:type="dxa"/>
                          </w:tcPr>
                          <w:p w14:paraId="3AC59E16" w14:textId="77777777" w:rsidR="0098524A" w:rsidRDefault="00861141">
                            <w:pPr>
                              <w:pStyle w:val="TableParagraph"/>
                              <w:spacing w:line="210" w:lineRule="exact"/>
                              <w:ind w:right="150"/>
                              <w:jc w:val="right"/>
                              <w:rPr>
                                <w:sz w:val="20"/>
                              </w:rPr>
                            </w:pPr>
                            <w:r>
                              <w:rPr>
                                <w:w w:val="99"/>
                                <w:sz w:val="20"/>
                              </w:rPr>
                              <w:t>*</w:t>
                            </w:r>
                          </w:p>
                        </w:tc>
                        <w:tc>
                          <w:tcPr>
                            <w:tcW w:w="721" w:type="dxa"/>
                          </w:tcPr>
                          <w:p w14:paraId="3AC59E17" w14:textId="77777777" w:rsidR="0098524A" w:rsidRDefault="00861141">
                            <w:pPr>
                              <w:pStyle w:val="TableParagraph"/>
                              <w:spacing w:line="210" w:lineRule="exact"/>
                              <w:ind w:right="150"/>
                              <w:jc w:val="right"/>
                              <w:rPr>
                                <w:sz w:val="20"/>
                              </w:rPr>
                            </w:pPr>
                            <w:r>
                              <w:rPr>
                                <w:w w:val="99"/>
                                <w:sz w:val="20"/>
                              </w:rPr>
                              <w:t>*</w:t>
                            </w:r>
                          </w:p>
                        </w:tc>
                      </w:tr>
                      <w:tr w:rsidR="0098524A" w14:paraId="3AC59E20" w14:textId="77777777">
                        <w:trPr>
                          <w:trHeight w:val="229"/>
                        </w:trPr>
                        <w:tc>
                          <w:tcPr>
                            <w:tcW w:w="1438" w:type="dxa"/>
                          </w:tcPr>
                          <w:p w14:paraId="3AC59E19" w14:textId="77777777" w:rsidR="0098524A" w:rsidRDefault="00861141">
                            <w:pPr>
                              <w:pStyle w:val="TableParagraph"/>
                              <w:spacing w:line="210" w:lineRule="exact"/>
                              <w:ind w:left="107"/>
                              <w:rPr>
                                <w:sz w:val="20"/>
                              </w:rPr>
                            </w:pPr>
                            <w:r>
                              <w:rPr>
                                <w:spacing w:val="-2"/>
                                <w:sz w:val="20"/>
                              </w:rPr>
                              <w:t>Estonian</w:t>
                            </w:r>
                          </w:p>
                        </w:tc>
                        <w:tc>
                          <w:tcPr>
                            <w:tcW w:w="764" w:type="dxa"/>
                          </w:tcPr>
                          <w:p w14:paraId="3AC59E1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1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1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1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1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1F" w14:textId="77777777" w:rsidR="0098524A" w:rsidRDefault="00861141">
                            <w:pPr>
                              <w:pStyle w:val="TableParagraph"/>
                              <w:spacing w:line="210" w:lineRule="exact"/>
                              <w:ind w:right="139"/>
                              <w:jc w:val="right"/>
                              <w:rPr>
                                <w:sz w:val="20"/>
                              </w:rPr>
                            </w:pPr>
                            <w:r>
                              <w:rPr>
                                <w:w w:val="99"/>
                                <w:sz w:val="20"/>
                              </w:rPr>
                              <w:t>■</w:t>
                            </w:r>
                          </w:p>
                        </w:tc>
                      </w:tr>
                      <w:tr w:rsidR="0098524A" w14:paraId="3AC59E28" w14:textId="77777777">
                        <w:trPr>
                          <w:trHeight w:val="232"/>
                        </w:trPr>
                        <w:tc>
                          <w:tcPr>
                            <w:tcW w:w="1438" w:type="dxa"/>
                          </w:tcPr>
                          <w:p w14:paraId="3AC59E21" w14:textId="77777777" w:rsidR="0098524A" w:rsidRDefault="00861141">
                            <w:pPr>
                              <w:pStyle w:val="TableParagraph"/>
                              <w:spacing w:before="2" w:line="210" w:lineRule="exact"/>
                              <w:ind w:left="107"/>
                              <w:rPr>
                                <w:sz w:val="20"/>
                              </w:rPr>
                            </w:pPr>
                            <w:r>
                              <w:rPr>
                                <w:spacing w:val="-2"/>
                                <w:sz w:val="20"/>
                              </w:rPr>
                              <w:t>Finnish</w:t>
                            </w:r>
                          </w:p>
                        </w:tc>
                        <w:tc>
                          <w:tcPr>
                            <w:tcW w:w="764" w:type="dxa"/>
                          </w:tcPr>
                          <w:p w14:paraId="3AC59E22" w14:textId="77777777" w:rsidR="0098524A" w:rsidRDefault="00861141">
                            <w:pPr>
                              <w:pStyle w:val="TableParagraph"/>
                              <w:spacing w:before="2" w:line="210" w:lineRule="exact"/>
                              <w:ind w:right="156"/>
                              <w:jc w:val="right"/>
                              <w:rPr>
                                <w:sz w:val="20"/>
                              </w:rPr>
                            </w:pPr>
                            <w:r>
                              <w:rPr>
                                <w:w w:val="99"/>
                                <w:sz w:val="20"/>
                              </w:rPr>
                              <w:t>■</w:t>
                            </w:r>
                          </w:p>
                        </w:tc>
                        <w:tc>
                          <w:tcPr>
                            <w:tcW w:w="765" w:type="dxa"/>
                          </w:tcPr>
                          <w:p w14:paraId="3AC59E23"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24"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25" w14:textId="77777777" w:rsidR="0098524A" w:rsidRDefault="00861141">
                            <w:pPr>
                              <w:pStyle w:val="TableParagraph"/>
                              <w:spacing w:before="2" w:line="210" w:lineRule="exact"/>
                              <w:ind w:right="159"/>
                              <w:jc w:val="right"/>
                              <w:rPr>
                                <w:sz w:val="20"/>
                              </w:rPr>
                            </w:pPr>
                            <w:r>
                              <w:rPr>
                                <w:w w:val="99"/>
                                <w:sz w:val="20"/>
                              </w:rPr>
                              <w:t>■</w:t>
                            </w:r>
                          </w:p>
                        </w:tc>
                        <w:tc>
                          <w:tcPr>
                            <w:tcW w:w="721" w:type="dxa"/>
                          </w:tcPr>
                          <w:p w14:paraId="3AC59E26" w14:textId="77777777" w:rsidR="0098524A" w:rsidRDefault="00861141">
                            <w:pPr>
                              <w:pStyle w:val="TableParagraph"/>
                              <w:spacing w:before="2" w:line="210" w:lineRule="exact"/>
                              <w:ind w:right="139"/>
                              <w:jc w:val="right"/>
                              <w:rPr>
                                <w:sz w:val="20"/>
                              </w:rPr>
                            </w:pPr>
                            <w:r>
                              <w:rPr>
                                <w:w w:val="99"/>
                                <w:sz w:val="20"/>
                              </w:rPr>
                              <w:t>■</w:t>
                            </w:r>
                          </w:p>
                        </w:tc>
                        <w:tc>
                          <w:tcPr>
                            <w:tcW w:w="721" w:type="dxa"/>
                          </w:tcPr>
                          <w:p w14:paraId="3AC59E27" w14:textId="77777777" w:rsidR="0098524A" w:rsidRDefault="00861141">
                            <w:pPr>
                              <w:pStyle w:val="TableParagraph"/>
                              <w:spacing w:before="2" w:line="210" w:lineRule="exact"/>
                              <w:ind w:right="139"/>
                              <w:jc w:val="right"/>
                              <w:rPr>
                                <w:sz w:val="20"/>
                              </w:rPr>
                            </w:pPr>
                            <w:r>
                              <w:rPr>
                                <w:w w:val="99"/>
                                <w:sz w:val="20"/>
                              </w:rPr>
                              <w:t>■</w:t>
                            </w:r>
                          </w:p>
                        </w:tc>
                      </w:tr>
                      <w:tr w:rsidR="0098524A" w14:paraId="3AC59E30" w14:textId="77777777">
                        <w:trPr>
                          <w:trHeight w:val="229"/>
                        </w:trPr>
                        <w:tc>
                          <w:tcPr>
                            <w:tcW w:w="1438" w:type="dxa"/>
                          </w:tcPr>
                          <w:p w14:paraId="3AC59E29" w14:textId="77777777" w:rsidR="0098524A" w:rsidRDefault="00861141">
                            <w:pPr>
                              <w:pStyle w:val="TableParagraph"/>
                              <w:spacing w:line="210" w:lineRule="exact"/>
                              <w:ind w:left="107"/>
                              <w:rPr>
                                <w:sz w:val="20"/>
                              </w:rPr>
                            </w:pPr>
                            <w:r>
                              <w:rPr>
                                <w:spacing w:val="-2"/>
                                <w:sz w:val="20"/>
                              </w:rPr>
                              <w:t>Hungarian</w:t>
                            </w:r>
                          </w:p>
                        </w:tc>
                        <w:tc>
                          <w:tcPr>
                            <w:tcW w:w="764" w:type="dxa"/>
                          </w:tcPr>
                          <w:p w14:paraId="3AC59E2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2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2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2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2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2F" w14:textId="77777777" w:rsidR="0098524A" w:rsidRDefault="00861141">
                            <w:pPr>
                              <w:pStyle w:val="TableParagraph"/>
                              <w:spacing w:line="210" w:lineRule="exact"/>
                              <w:ind w:right="139"/>
                              <w:jc w:val="right"/>
                              <w:rPr>
                                <w:sz w:val="20"/>
                              </w:rPr>
                            </w:pPr>
                            <w:r>
                              <w:rPr>
                                <w:w w:val="99"/>
                                <w:sz w:val="20"/>
                              </w:rPr>
                              <w:t>■</w:t>
                            </w:r>
                          </w:p>
                        </w:tc>
                      </w:tr>
                      <w:tr w:rsidR="0098524A" w14:paraId="3AC59E38" w14:textId="77777777">
                        <w:trPr>
                          <w:trHeight w:val="229"/>
                        </w:trPr>
                        <w:tc>
                          <w:tcPr>
                            <w:tcW w:w="1438" w:type="dxa"/>
                          </w:tcPr>
                          <w:p w14:paraId="3AC59E31" w14:textId="77777777" w:rsidR="0098524A" w:rsidRDefault="00861141">
                            <w:pPr>
                              <w:pStyle w:val="TableParagraph"/>
                              <w:spacing w:line="210" w:lineRule="exact"/>
                              <w:ind w:left="107"/>
                              <w:rPr>
                                <w:sz w:val="20"/>
                              </w:rPr>
                            </w:pPr>
                            <w:r>
                              <w:rPr>
                                <w:spacing w:val="-2"/>
                                <w:sz w:val="20"/>
                              </w:rPr>
                              <w:t>Kazakh</w:t>
                            </w:r>
                          </w:p>
                        </w:tc>
                        <w:tc>
                          <w:tcPr>
                            <w:tcW w:w="764" w:type="dxa"/>
                          </w:tcPr>
                          <w:p w14:paraId="3AC59E3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33" w14:textId="77777777" w:rsidR="0098524A" w:rsidRDefault="00861141">
                            <w:pPr>
                              <w:pStyle w:val="TableParagraph"/>
                              <w:spacing w:line="210" w:lineRule="exact"/>
                              <w:ind w:right="169"/>
                              <w:jc w:val="right"/>
                              <w:rPr>
                                <w:sz w:val="20"/>
                              </w:rPr>
                            </w:pPr>
                            <w:r>
                              <w:rPr>
                                <w:w w:val="99"/>
                                <w:sz w:val="20"/>
                              </w:rPr>
                              <w:t>*</w:t>
                            </w:r>
                          </w:p>
                        </w:tc>
                        <w:tc>
                          <w:tcPr>
                            <w:tcW w:w="764" w:type="dxa"/>
                          </w:tcPr>
                          <w:p w14:paraId="3AC59E34" w14:textId="77777777" w:rsidR="0098524A" w:rsidRDefault="00861141">
                            <w:pPr>
                              <w:pStyle w:val="TableParagraph"/>
                              <w:spacing w:line="210" w:lineRule="exact"/>
                              <w:ind w:right="158"/>
                              <w:jc w:val="right"/>
                              <w:rPr>
                                <w:sz w:val="20"/>
                              </w:rPr>
                            </w:pPr>
                            <w:r>
                              <w:rPr>
                                <w:w w:val="99"/>
                                <w:sz w:val="20"/>
                              </w:rPr>
                              <w:t>■</w:t>
                            </w:r>
                          </w:p>
                        </w:tc>
                        <w:tc>
                          <w:tcPr>
                            <w:tcW w:w="764" w:type="dxa"/>
                          </w:tcPr>
                          <w:p w14:paraId="3AC59E35" w14:textId="77777777" w:rsidR="0098524A" w:rsidRDefault="00861141">
                            <w:pPr>
                              <w:pStyle w:val="TableParagraph"/>
                              <w:spacing w:line="210" w:lineRule="exact"/>
                              <w:ind w:right="159"/>
                              <w:jc w:val="right"/>
                              <w:rPr>
                                <w:sz w:val="20"/>
                              </w:rPr>
                            </w:pPr>
                            <w:r>
                              <w:rPr>
                                <w:w w:val="99"/>
                                <w:sz w:val="20"/>
                              </w:rPr>
                              <w:t>■</w:t>
                            </w:r>
                          </w:p>
                        </w:tc>
                        <w:tc>
                          <w:tcPr>
                            <w:tcW w:w="721" w:type="dxa"/>
                          </w:tcPr>
                          <w:p w14:paraId="3AC59E36" w14:textId="77777777" w:rsidR="0098524A" w:rsidRDefault="00861141">
                            <w:pPr>
                              <w:pStyle w:val="TableParagraph"/>
                              <w:spacing w:line="210" w:lineRule="exact"/>
                              <w:ind w:right="150"/>
                              <w:jc w:val="right"/>
                              <w:rPr>
                                <w:sz w:val="20"/>
                              </w:rPr>
                            </w:pPr>
                            <w:r>
                              <w:rPr>
                                <w:w w:val="99"/>
                                <w:sz w:val="20"/>
                              </w:rPr>
                              <w:t>*</w:t>
                            </w:r>
                          </w:p>
                        </w:tc>
                        <w:tc>
                          <w:tcPr>
                            <w:tcW w:w="721" w:type="dxa"/>
                          </w:tcPr>
                          <w:p w14:paraId="3AC59E37" w14:textId="77777777" w:rsidR="0098524A" w:rsidRDefault="0098524A">
                            <w:pPr>
                              <w:pStyle w:val="TableParagraph"/>
                              <w:rPr>
                                <w:sz w:val="16"/>
                              </w:rPr>
                            </w:pPr>
                          </w:p>
                        </w:tc>
                      </w:tr>
                      <w:tr w:rsidR="0098524A" w14:paraId="3AC59E40" w14:textId="77777777">
                        <w:trPr>
                          <w:trHeight w:val="229"/>
                        </w:trPr>
                        <w:tc>
                          <w:tcPr>
                            <w:tcW w:w="1438" w:type="dxa"/>
                          </w:tcPr>
                          <w:p w14:paraId="3AC59E39" w14:textId="77777777" w:rsidR="0098524A" w:rsidRDefault="00861141">
                            <w:pPr>
                              <w:pStyle w:val="TableParagraph"/>
                              <w:spacing w:line="210" w:lineRule="exact"/>
                              <w:ind w:left="107"/>
                              <w:rPr>
                                <w:sz w:val="20"/>
                              </w:rPr>
                            </w:pPr>
                            <w:r>
                              <w:rPr>
                                <w:spacing w:val="-2"/>
                                <w:sz w:val="20"/>
                              </w:rPr>
                              <w:t>Kurdish</w:t>
                            </w:r>
                          </w:p>
                        </w:tc>
                        <w:tc>
                          <w:tcPr>
                            <w:tcW w:w="764" w:type="dxa"/>
                          </w:tcPr>
                          <w:p w14:paraId="3AC59E3A" w14:textId="77777777" w:rsidR="0098524A" w:rsidRDefault="00861141">
                            <w:pPr>
                              <w:pStyle w:val="TableParagraph"/>
                              <w:spacing w:line="210" w:lineRule="exact"/>
                              <w:ind w:right="168"/>
                              <w:jc w:val="right"/>
                              <w:rPr>
                                <w:sz w:val="20"/>
                              </w:rPr>
                            </w:pPr>
                            <w:r>
                              <w:rPr>
                                <w:w w:val="99"/>
                                <w:sz w:val="20"/>
                              </w:rPr>
                              <w:t>*</w:t>
                            </w:r>
                          </w:p>
                        </w:tc>
                        <w:tc>
                          <w:tcPr>
                            <w:tcW w:w="765" w:type="dxa"/>
                          </w:tcPr>
                          <w:p w14:paraId="3AC59E3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3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3D" w14:textId="77777777" w:rsidR="0098524A" w:rsidRDefault="00861141">
                            <w:pPr>
                              <w:pStyle w:val="TableParagraph"/>
                              <w:spacing w:line="210" w:lineRule="exact"/>
                              <w:ind w:right="170"/>
                              <w:jc w:val="right"/>
                              <w:rPr>
                                <w:sz w:val="20"/>
                              </w:rPr>
                            </w:pPr>
                            <w:r>
                              <w:rPr>
                                <w:w w:val="99"/>
                                <w:sz w:val="20"/>
                              </w:rPr>
                              <w:t>*</w:t>
                            </w:r>
                          </w:p>
                        </w:tc>
                        <w:tc>
                          <w:tcPr>
                            <w:tcW w:w="721" w:type="dxa"/>
                          </w:tcPr>
                          <w:p w14:paraId="3AC59E3E" w14:textId="77777777" w:rsidR="0098524A" w:rsidRDefault="00861141">
                            <w:pPr>
                              <w:pStyle w:val="TableParagraph"/>
                              <w:spacing w:line="210" w:lineRule="exact"/>
                              <w:ind w:right="150"/>
                              <w:jc w:val="right"/>
                              <w:rPr>
                                <w:sz w:val="20"/>
                              </w:rPr>
                            </w:pPr>
                            <w:r>
                              <w:rPr>
                                <w:w w:val="99"/>
                                <w:sz w:val="20"/>
                              </w:rPr>
                              <w:t>*</w:t>
                            </w:r>
                          </w:p>
                        </w:tc>
                        <w:tc>
                          <w:tcPr>
                            <w:tcW w:w="721" w:type="dxa"/>
                          </w:tcPr>
                          <w:p w14:paraId="3AC59E3F" w14:textId="77777777" w:rsidR="0098524A" w:rsidRDefault="00861141">
                            <w:pPr>
                              <w:pStyle w:val="TableParagraph"/>
                              <w:spacing w:line="210" w:lineRule="exact"/>
                              <w:ind w:right="150"/>
                              <w:jc w:val="right"/>
                              <w:rPr>
                                <w:sz w:val="20"/>
                              </w:rPr>
                            </w:pPr>
                            <w:r>
                              <w:rPr>
                                <w:w w:val="99"/>
                                <w:sz w:val="20"/>
                              </w:rPr>
                              <w:t>*</w:t>
                            </w:r>
                          </w:p>
                        </w:tc>
                      </w:tr>
                      <w:tr w:rsidR="0098524A" w14:paraId="3AC59E48" w14:textId="77777777">
                        <w:trPr>
                          <w:trHeight w:val="229"/>
                        </w:trPr>
                        <w:tc>
                          <w:tcPr>
                            <w:tcW w:w="1438" w:type="dxa"/>
                          </w:tcPr>
                          <w:p w14:paraId="3AC59E41" w14:textId="77777777" w:rsidR="0098524A" w:rsidRDefault="00861141">
                            <w:pPr>
                              <w:pStyle w:val="TableParagraph"/>
                              <w:spacing w:line="210" w:lineRule="exact"/>
                              <w:ind w:left="107"/>
                              <w:rPr>
                                <w:sz w:val="20"/>
                              </w:rPr>
                            </w:pPr>
                            <w:r>
                              <w:rPr>
                                <w:spacing w:val="-2"/>
                                <w:sz w:val="20"/>
                              </w:rPr>
                              <w:t>Kyrgyz</w:t>
                            </w:r>
                          </w:p>
                        </w:tc>
                        <w:tc>
                          <w:tcPr>
                            <w:tcW w:w="764" w:type="dxa"/>
                          </w:tcPr>
                          <w:p w14:paraId="3AC59E42" w14:textId="77777777" w:rsidR="0098524A" w:rsidRDefault="0098524A">
                            <w:pPr>
                              <w:pStyle w:val="TableParagraph"/>
                              <w:rPr>
                                <w:sz w:val="16"/>
                              </w:rPr>
                            </w:pPr>
                          </w:p>
                        </w:tc>
                        <w:tc>
                          <w:tcPr>
                            <w:tcW w:w="765" w:type="dxa"/>
                          </w:tcPr>
                          <w:p w14:paraId="3AC59E43" w14:textId="77777777" w:rsidR="0098524A" w:rsidRDefault="0098524A">
                            <w:pPr>
                              <w:pStyle w:val="TableParagraph"/>
                              <w:rPr>
                                <w:sz w:val="16"/>
                              </w:rPr>
                            </w:pPr>
                          </w:p>
                        </w:tc>
                        <w:tc>
                          <w:tcPr>
                            <w:tcW w:w="764" w:type="dxa"/>
                          </w:tcPr>
                          <w:p w14:paraId="3AC59E44" w14:textId="77777777" w:rsidR="0098524A" w:rsidRDefault="0098524A">
                            <w:pPr>
                              <w:pStyle w:val="TableParagraph"/>
                              <w:rPr>
                                <w:sz w:val="16"/>
                              </w:rPr>
                            </w:pPr>
                          </w:p>
                        </w:tc>
                        <w:tc>
                          <w:tcPr>
                            <w:tcW w:w="764" w:type="dxa"/>
                          </w:tcPr>
                          <w:p w14:paraId="3AC59E45" w14:textId="77777777" w:rsidR="0098524A" w:rsidRDefault="00861141">
                            <w:pPr>
                              <w:pStyle w:val="TableParagraph"/>
                              <w:spacing w:line="210" w:lineRule="exact"/>
                              <w:ind w:right="159"/>
                              <w:jc w:val="right"/>
                              <w:rPr>
                                <w:sz w:val="20"/>
                              </w:rPr>
                            </w:pPr>
                            <w:r>
                              <w:rPr>
                                <w:w w:val="99"/>
                                <w:sz w:val="20"/>
                              </w:rPr>
                              <w:t>■</w:t>
                            </w:r>
                          </w:p>
                        </w:tc>
                        <w:tc>
                          <w:tcPr>
                            <w:tcW w:w="721" w:type="dxa"/>
                          </w:tcPr>
                          <w:p w14:paraId="3AC59E46" w14:textId="77777777" w:rsidR="0098524A" w:rsidRDefault="00861141">
                            <w:pPr>
                              <w:pStyle w:val="TableParagraph"/>
                              <w:spacing w:line="210" w:lineRule="exact"/>
                              <w:ind w:right="150"/>
                              <w:jc w:val="right"/>
                              <w:rPr>
                                <w:sz w:val="20"/>
                              </w:rPr>
                            </w:pPr>
                            <w:r>
                              <w:rPr>
                                <w:w w:val="99"/>
                                <w:sz w:val="20"/>
                              </w:rPr>
                              <w:t>*</w:t>
                            </w:r>
                          </w:p>
                        </w:tc>
                        <w:tc>
                          <w:tcPr>
                            <w:tcW w:w="721" w:type="dxa"/>
                          </w:tcPr>
                          <w:p w14:paraId="3AC59E47" w14:textId="77777777" w:rsidR="0098524A" w:rsidRDefault="00861141">
                            <w:pPr>
                              <w:pStyle w:val="TableParagraph"/>
                              <w:spacing w:line="210" w:lineRule="exact"/>
                              <w:ind w:right="150"/>
                              <w:jc w:val="right"/>
                              <w:rPr>
                                <w:sz w:val="20"/>
                              </w:rPr>
                            </w:pPr>
                            <w:r>
                              <w:rPr>
                                <w:w w:val="99"/>
                                <w:sz w:val="20"/>
                              </w:rPr>
                              <w:t>*</w:t>
                            </w:r>
                          </w:p>
                        </w:tc>
                      </w:tr>
                      <w:tr w:rsidR="0098524A" w14:paraId="3AC59E50" w14:textId="77777777">
                        <w:trPr>
                          <w:trHeight w:val="230"/>
                        </w:trPr>
                        <w:tc>
                          <w:tcPr>
                            <w:tcW w:w="1438" w:type="dxa"/>
                          </w:tcPr>
                          <w:p w14:paraId="3AC59E49" w14:textId="77777777" w:rsidR="0098524A" w:rsidRDefault="00861141">
                            <w:pPr>
                              <w:pStyle w:val="TableParagraph"/>
                              <w:spacing w:line="210" w:lineRule="exact"/>
                              <w:ind w:left="107"/>
                              <w:rPr>
                                <w:sz w:val="20"/>
                              </w:rPr>
                            </w:pPr>
                            <w:r>
                              <w:rPr>
                                <w:spacing w:val="-2"/>
                                <w:sz w:val="20"/>
                              </w:rPr>
                              <w:t>Mongolian</w:t>
                            </w:r>
                          </w:p>
                        </w:tc>
                        <w:tc>
                          <w:tcPr>
                            <w:tcW w:w="764" w:type="dxa"/>
                          </w:tcPr>
                          <w:p w14:paraId="3AC59E4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4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4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4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4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4F" w14:textId="77777777" w:rsidR="0098524A" w:rsidRDefault="00861141">
                            <w:pPr>
                              <w:pStyle w:val="TableParagraph"/>
                              <w:spacing w:line="210" w:lineRule="exact"/>
                              <w:ind w:right="139"/>
                              <w:jc w:val="right"/>
                              <w:rPr>
                                <w:sz w:val="20"/>
                              </w:rPr>
                            </w:pPr>
                            <w:r>
                              <w:rPr>
                                <w:w w:val="99"/>
                                <w:sz w:val="20"/>
                              </w:rPr>
                              <w:t>■</w:t>
                            </w:r>
                          </w:p>
                        </w:tc>
                      </w:tr>
                      <w:tr w:rsidR="0098524A" w14:paraId="3AC59E58" w14:textId="77777777">
                        <w:trPr>
                          <w:trHeight w:val="232"/>
                        </w:trPr>
                        <w:tc>
                          <w:tcPr>
                            <w:tcW w:w="1438" w:type="dxa"/>
                          </w:tcPr>
                          <w:p w14:paraId="3AC59E51" w14:textId="77777777" w:rsidR="0098524A" w:rsidRDefault="00861141">
                            <w:pPr>
                              <w:pStyle w:val="TableParagraph"/>
                              <w:spacing w:before="2" w:line="210" w:lineRule="exact"/>
                              <w:ind w:left="107"/>
                              <w:rPr>
                                <w:sz w:val="20"/>
                              </w:rPr>
                            </w:pPr>
                            <w:r>
                              <w:rPr>
                                <w:spacing w:val="-2"/>
                                <w:sz w:val="20"/>
                              </w:rPr>
                              <w:t>Pashto</w:t>
                            </w:r>
                          </w:p>
                        </w:tc>
                        <w:tc>
                          <w:tcPr>
                            <w:tcW w:w="764" w:type="dxa"/>
                          </w:tcPr>
                          <w:p w14:paraId="3AC59E52" w14:textId="77777777" w:rsidR="0098524A" w:rsidRDefault="00861141">
                            <w:pPr>
                              <w:pStyle w:val="TableParagraph"/>
                              <w:spacing w:before="2" w:line="210" w:lineRule="exact"/>
                              <w:ind w:right="168"/>
                              <w:jc w:val="right"/>
                              <w:rPr>
                                <w:sz w:val="20"/>
                              </w:rPr>
                            </w:pPr>
                            <w:r>
                              <w:rPr>
                                <w:w w:val="99"/>
                                <w:sz w:val="20"/>
                              </w:rPr>
                              <w:t>*</w:t>
                            </w:r>
                          </w:p>
                        </w:tc>
                        <w:tc>
                          <w:tcPr>
                            <w:tcW w:w="765" w:type="dxa"/>
                          </w:tcPr>
                          <w:p w14:paraId="3AC59E53" w14:textId="77777777" w:rsidR="0098524A" w:rsidRDefault="00861141">
                            <w:pPr>
                              <w:pStyle w:val="TableParagraph"/>
                              <w:spacing w:before="2" w:line="210" w:lineRule="exact"/>
                              <w:ind w:right="169"/>
                              <w:jc w:val="right"/>
                              <w:rPr>
                                <w:sz w:val="20"/>
                              </w:rPr>
                            </w:pPr>
                            <w:r>
                              <w:rPr>
                                <w:w w:val="99"/>
                                <w:sz w:val="20"/>
                              </w:rPr>
                              <w:t>*</w:t>
                            </w:r>
                          </w:p>
                        </w:tc>
                        <w:tc>
                          <w:tcPr>
                            <w:tcW w:w="764" w:type="dxa"/>
                          </w:tcPr>
                          <w:p w14:paraId="3AC59E54"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55" w14:textId="77777777" w:rsidR="0098524A" w:rsidRDefault="0098524A">
                            <w:pPr>
                              <w:pStyle w:val="TableParagraph"/>
                              <w:rPr>
                                <w:sz w:val="16"/>
                              </w:rPr>
                            </w:pPr>
                          </w:p>
                        </w:tc>
                        <w:tc>
                          <w:tcPr>
                            <w:tcW w:w="721" w:type="dxa"/>
                          </w:tcPr>
                          <w:p w14:paraId="3AC59E56" w14:textId="77777777" w:rsidR="0098524A" w:rsidRDefault="00861141">
                            <w:pPr>
                              <w:pStyle w:val="TableParagraph"/>
                              <w:spacing w:before="2" w:line="210" w:lineRule="exact"/>
                              <w:ind w:right="150"/>
                              <w:jc w:val="right"/>
                              <w:rPr>
                                <w:sz w:val="20"/>
                              </w:rPr>
                            </w:pPr>
                            <w:r>
                              <w:rPr>
                                <w:w w:val="99"/>
                                <w:sz w:val="20"/>
                              </w:rPr>
                              <w:t>*</w:t>
                            </w:r>
                          </w:p>
                        </w:tc>
                        <w:tc>
                          <w:tcPr>
                            <w:tcW w:w="721" w:type="dxa"/>
                          </w:tcPr>
                          <w:p w14:paraId="3AC59E57" w14:textId="77777777" w:rsidR="0098524A" w:rsidRDefault="00861141">
                            <w:pPr>
                              <w:pStyle w:val="TableParagraph"/>
                              <w:spacing w:before="2" w:line="210" w:lineRule="exact"/>
                              <w:ind w:right="150"/>
                              <w:jc w:val="right"/>
                              <w:rPr>
                                <w:sz w:val="20"/>
                              </w:rPr>
                            </w:pPr>
                            <w:r>
                              <w:rPr>
                                <w:w w:val="99"/>
                                <w:sz w:val="20"/>
                              </w:rPr>
                              <w:t>*</w:t>
                            </w:r>
                          </w:p>
                        </w:tc>
                      </w:tr>
                      <w:tr w:rsidR="0098524A" w14:paraId="3AC59E60" w14:textId="77777777">
                        <w:trPr>
                          <w:trHeight w:val="229"/>
                        </w:trPr>
                        <w:tc>
                          <w:tcPr>
                            <w:tcW w:w="1438" w:type="dxa"/>
                          </w:tcPr>
                          <w:p w14:paraId="3AC59E59" w14:textId="77777777" w:rsidR="0098524A" w:rsidRDefault="00861141">
                            <w:pPr>
                              <w:pStyle w:val="TableParagraph"/>
                              <w:spacing w:line="210" w:lineRule="exact"/>
                              <w:ind w:left="107"/>
                              <w:rPr>
                                <w:sz w:val="20"/>
                              </w:rPr>
                            </w:pPr>
                            <w:r>
                              <w:rPr>
                                <w:spacing w:val="-2"/>
                                <w:sz w:val="20"/>
                              </w:rPr>
                              <w:t>Persian</w:t>
                            </w:r>
                          </w:p>
                        </w:tc>
                        <w:tc>
                          <w:tcPr>
                            <w:tcW w:w="764" w:type="dxa"/>
                          </w:tcPr>
                          <w:p w14:paraId="3AC59E5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5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5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5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5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5F" w14:textId="77777777" w:rsidR="0098524A" w:rsidRDefault="00861141">
                            <w:pPr>
                              <w:pStyle w:val="TableParagraph"/>
                              <w:spacing w:line="210" w:lineRule="exact"/>
                              <w:ind w:right="139"/>
                              <w:jc w:val="right"/>
                              <w:rPr>
                                <w:sz w:val="20"/>
                              </w:rPr>
                            </w:pPr>
                            <w:r>
                              <w:rPr>
                                <w:w w:val="99"/>
                                <w:sz w:val="20"/>
                              </w:rPr>
                              <w:t>■</w:t>
                            </w:r>
                          </w:p>
                        </w:tc>
                      </w:tr>
                      <w:tr w:rsidR="0098524A" w14:paraId="3AC59E68" w14:textId="77777777">
                        <w:trPr>
                          <w:trHeight w:val="229"/>
                        </w:trPr>
                        <w:tc>
                          <w:tcPr>
                            <w:tcW w:w="1438" w:type="dxa"/>
                          </w:tcPr>
                          <w:p w14:paraId="3AC59E61" w14:textId="77777777" w:rsidR="0098524A" w:rsidRDefault="00861141">
                            <w:pPr>
                              <w:pStyle w:val="TableParagraph"/>
                              <w:spacing w:line="210" w:lineRule="exact"/>
                              <w:ind w:left="107"/>
                              <w:rPr>
                                <w:sz w:val="20"/>
                              </w:rPr>
                            </w:pPr>
                            <w:r>
                              <w:rPr>
                                <w:spacing w:val="-2"/>
                                <w:sz w:val="20"/>
                              </w:rPr>
                              <w:t>Tatar</w:t>
                            </w:r>
                          </w:p>
                        </w:tc>
                        <w:tc>
                          <w:tcPr>
                            <w:tcW w:w="764" w:type="dxa"/>
                          </w:tcPr>
                          <w:p w14:paraId="3AC59E62" w14:textId="77777777" w:rsidR="0098524A" w:rsidRDefault="0098524A">
                            <w:pPr>
                              <w:pStyle w:val="TableParagraph"/>
                              <w:rPr>
                                <w:sz w:val="16"/>
                              </w:rPr>
                            </w:pPr>
                          </w:p>
                        </w:tc>
                        <w:tc>
                          <w:tcPr>
                            <w:tcW w:w="765" w:type="dxa"/>
                          </w:tcPr>
                          <w:p w14:paraId="3AC59E63" w14:textId="77777777" w:rsidR="0098524A" w:rsidRDefault="0098524A">
                            <w:pPr>
                              <w:pStyle w:val="TableParagraph"/>
                              <w:rPr>
                                <w:sz w:val="16"/>
                              </w:rPr>
                            </w:pPr>
                          </w:p>
                        </w:tc>
                        <w:tc>
                          <w:tcPr>
                            <w:tcW w:w="764" w:type="dxa"/>
                          </w:tcPr>
                          <w:p w14:paraId="3AC59E64" w14:textId="77777777" w:rsidR="0098524A" w:rsidRDefault="0098524A">
                            <w:pPr>
                              <w:pStyle w:val="TableParagraph"/>
                              <w:rPr>
                                <w:sz w:val="16"/>
                              </w:rPr>
                            </w:pPr>
                          </w:p>
                        </w:tc>
                        <w:tc>
                          <w:tcPr>
                            <w:tcW w:w="764" w:type="dxa"/>
                          </w:tcPr>
                          <w:p w14:paraId="3AC59E65" w14:textId="77777777" w:rsidR="0098524A" w:rsidRDefault="0098524A">
                            <w:pPr>
                              <w:pStyle w:val="TableParagraph"/>
                              <w:rPr>
                                <w:sz w:val="16"/>
                              </w:rPr>
                            </w:pPr>
                          </w:p>
                        </w:tc>
                        <w:tc>
                          <w:tcPr>
                            <w:tcW w:w="721" w:type="dxa"/>
                          </w:tcPr>
                          <w:p w14:paraId="3AC59E66" w14:textId="77777777" w:rsidR="0098524A" w:rsidRDefault="0098524A">
                            <w:pPr>
                              <w:pStyle w:val="TableParagraph"/>
                              <w:rPr>
                                <w:sz w:val="16"/>
                              </w:rPr>
                            </w:pPr>
                          </w:p>
                        </w:tc>
                        <w:tc>
                          <w:tcPr>
                            <w:tcW w:w="721" w:type="dxa"/>
                          </w:tcPr>
                          <w:p w14:paraId="3AC59E67" w14:textId="77777777" w:rsidR="0098524A" w:rsidRDefault="0098524A">
                            <w:pPr>
                              <w:pStyle w:val="TableParagraph"/>
                              <w:rPr>
                                <w:sz w:val="16"/>
                              </w:rPr>
                            </w:pPr>
                          </w:p>
                        </w:tc>
                      </w:tr>
                      <w:tr w:rsidR="0098524A" w14:paraId="3AC59E70" w14:textId="77777777">
                        <w:trPr>
                          <w:trHeight w:val="229"/>
                        </w:trPr>
                        <w:tc>
                          <w:tcPr>
                            <w:tcW w:w="1438" w:type="dxa"/>
                          </w:tcPr>
                          <w:p w14:paraId="3AC59E69" w14:textId="77777777" w:rsidR="0098524A" w:rsidRDefault="00861141">
                            <w:pPr>
                              <w:pStyle w:val="TableParagraph"/>
                              <w:spacing w:line="210" w:lineRule="exact"/>
                              <w:ind w:left="107"/>
                              <w:rPr>
                                <w:sz w:val="20"/>
                              </w:rPr>
                            </w:pPr>
                            <w:r>
                              <w:rPr>
                                <w:spacing w:val="-2"/>
                                <w:sz w:val="20"/>
                              </w:rPr>
                              <w:t>Tibetan</w:t>
                            </w:r>
                          </w:p>
                        </w:tc>
                        <w:tc>
                          <w:tcPr>
                            <w:tcW w:w="764" w:type="dxa"/>
                          </w:tcPr>
                          <w:p w14:paraId="3AC59E6A" w14:textId="77777777" w:rsidR="0098524A" w:rsidRDefault="00861141">
                            <w:pPr>
                              <w:pStyle w:val="TableParagraph"/>
                              <w:spacing w:line="210" w:lineRule="exact"/>
                              <w:ind w:right="156"/>
                              <w:jc w:val="right"/>
                              <w:rPr>
                                <w:sz w:val="20"/>
                              </w:rPr>
                            </w:pPr>
                            <w:r>
                              <w:rPr>
                                <w:w w:val="99"/>
                                <w:sz w:val="20"/>
                              </w:rPr>
                              <w:t>■</w:t>
                            </w:r>
                          </w:p>
                        </w:tc>
                        <w:tc>
                          <w:tcPr>
                            <w:tcW w:w="765" w:type="dxa"/>
                          </w:tcPr>
                          <w:p w14:paraId="3AC59E6B" w14:textId="77777777" w:rsidR="0098524A" w:rsidRDefault="00861141">
                            <w:pPr>
                              <w:pStyle w:val="TableParagraph"/>
                              <w:spacing w:line="210" w:lineRule="exact"/>
                              <w:ind w:right="158"/>
                              <w:jc w:val="right"/>
                              <w:rPr>
                                <w:sz w:val="20"/>
                              </w:rPr>
                            </w:pPr>
                            <w:r>
                              <w:rPr>
                                <w:w w:val="99"/>
                                <w:sz w:val="20"/>
                              </w:rPr>
                              <w:t>■</w:t>
                            </w:r>
                          </w:p>
                        </w:tc>
                        <w:tc>
                          <w:tcPr>
                            <w:tcW w:w="764" w:type="dxa"/>
                          </w:tcPr>
                          <w:p w14:paraId="3AC59E6C" w14:textId="77777777" w:rsidR="0098524A" w:rsidRDefault="00861141">
                            <w:pPr>
                              <w:pStyle w:val="TableParagraph"/>
                              <w:spacing w:line="210" w:lineRule="exact"/>
                              <w:ind w:right="158"/>
                              <w:jc w:val="right"/>
                              <w:rPr>
                                <w:sz w:val="20"/>
                              </w:rPr>
                            </w:pPr>
                            <w:r>
                              <w:rPr>
                                <w:w w:val="99"/>
                                <w:sz w:val="20"/>
                              </w:rPr>
                              <w:t>■</w:t>
                            </w:r>
                          </w:p>
                        </w:tc>
                        <w:tc>
                          <w:tcPr>
                            <w:tcW w:w="764" w:type="dxa"/>
                          </w:tcPr>
                          <w:p w14:paraId="3AC59E6D" w14:textId="77777777" w:rsidR="0098524A" w:rsidRDefault="00861141">
                            <w:pPr>
                              <w:pStyle w:val="TableParagraph"/>
                              <w:spacing w:line="210" w:lineRule="exact"/>
                              <w:ind w:right="159"/>
                              <w:jc w:val="right"/>
                              <w:rPr>
                                <w:sz w:val="20"/>
                              </w:rPr>
                            </w:pPr>
                            <w:r>
                              <w:rPr>
                                <w:w w:val="99"/>
                                <w:sz w:val="20"/>
                              </w:rPr>
                              <w:t>■</w:t>
                            </w:r>
                          </w:p>
                        </w:tc>
                        <w:tc>
                          <w:tcPr>
                            <w:tcW w:w="721" w:type="dxa"/>
                          </w:tcPr>
                          <w:p w14:paraId="3AC59E6E" w14:textId="77777777" w:rsidR="0098524A" w:rsidRDefault="00861141">
                            <w:pPr>
                              <w:pStyle w:val="TableParagraph"/>
                              <w:spacing w:line="210" w:lineRule="exact"/>
                              <w:ind w:right="139"/>
                              <w:jc w:val="right"/>
                              <w:rPr>
                                <w:sz w:val="20"/>
                              </w:rPr>
                            </w:pPr>
                            <w:r>
                              <w:rPr>
                                <w:w w:val="99"/>
                                <w:sz w:val="20"/>
                              </w:rPr>
                              <w:t>■</w:t>
                            </w:r>
                          </w:p>
                        </w:tc>
                        <w:tc>
                          <w:tcPr>
                            <w:tcW w:w="721" w:type="dxa"/>
                          </w:tcPr>
                          <w:p w14:paraId="3AC59E6F" w14:textId="77777777" w:rsidR="0098524A" w:rsidRDefault="00861141">
                            <w:pPr>
                              <w:pStyle w:val="TableParagraph"/>
                              <w:spacing w:line="210" w:lineRule="exact"/>
                              <w:ind w:right="139"/>
                              <w:jc w:val="right"/>
                              <w:rPr>
                                <w:sz w:val="20"/>
                              </w:rPr>
                            </w:pPr>
                            <w:r>
                              <w:rPr>
                                <w:w w:val="99"/>
                                <w:sz w:val="20"/>
                              </w:rPr>
                              <w:t>■</w:t>
                            </w:r>
                          </w:p>
                        </w:tc>
                      </w:tr>
                      <w:tr w:rsidR="0098524A" w14:paraId="3AC59E78" w14:textId="77777777">
                        <w:trPr>
                          <w:trHeight w:val="229"/>
                        </w:trPr>
                        <w:tc>
                          <w:tcPr>
                            <w:tcW w:w="1438" w:type="dxa"/>
                          </w:tcPr>
                          <w:p w14:paraId="3AC59E71" w14:textId="77777777" w:rsidR="0098524A" w:rsidRDefault="00861141">
                            <w:pPr>
                              <w:pStyle w:val="TableParagraph"/>
                              <w:spacing w:line="210" w:lineRule="exact"/>
                              <w:ind w:left="107"/>
                              <w:rPr>
                                <w:sz w:val="20"/>
                              </w:rPr>
                            </w:pPr>
                            <w:r>
                              <w:rPr>
                                <w:spacing w:val="-2"/>
                                <w:sz w:val="20"/>
                              </w:rPr>
                              <w:t>Turkish</w:t>
                            </w:r>
                          </w:p>
                        </w:tc>
                        <w:tc>
                          <w:tcPr>
                            <w:tcW w:w="764" w:type="dxa"/>
                          </w:tcPr>
                          <w:p w14:paraId="3AC59E72" w14:textId="77777777" w:rsidR="0098524A" w:rsidRDefault="00861141">
                            <w:pPr>
                              <w:pStyle w:val="TableParagraph"/>
                              <w:spacing w:line="210" w:lineRule="exact"/>
                              <w:ind w:right="156"/>
                              <w:jc w:val="right"/>
                              <w:rPr>
                                <w:sz w:val="20"/>
                              </w:rPr>
                            </w:pPr>
                            <w:r>
                              <w:rPr>
                                <w:w w:val="99"/>
                                <w:sz w:val="20"/>
                              </w:rPr>
                              <w:t>■</w:t>
                            </w:r>
                          </w:p>
                        </w:tc>
                        <w:tc>
                          <w:tcPr>
                            <w:tcW w:w="765" w:type="dxa"/>
                          </w:tcPr>
                          <w:p w14:paraId="3AC59E73" w14:textId="77777777" w:rsidR="0098524A" w:rsidRDefault="00861141">
                            <w:pPr>
                              <w:pStyle w:val="TableParagraph"/>
                              <w:spacing w:line="210" w:lineRule="exact"/>
                              <w:ind w:right="158"/>
                              <w:jc w:val="right"/>
                              <w:rPr>
                                <w:sz w:val="20"/>
                              </w:rPr>
                            </w:pPr>
                            <w:r>
                              <w:rPr>
                                <w:w w:val="99"/>
                                <w:sz w:val="20"/>
                              </w:rPr>
                              <w:t>■</w:t>
                            </w:r>
                          </w:p>
                        </w:tc>
                        <w:tc>
                          <w:tcPr>
                            <w:tcW w:w="764" w:type="dxa"/>
                          </w:tcPr>
                          <w:p w14:paraId="3AC59E74" w14:textId="77777777" w:rsidR="0098524A" w:rsidRDefault="00861141">
                            <w:pPr>
                              <w:pStyle w:val="TableParagraph"/>
                              <w:spacing w:line="210" w:lineRule="exact"/>
                              <w:ind w:right="158"/>
                              <w:jc w:val="right"/>
                              <w:rPr>
                                <w:sz w:val="20"/>
                              </w:rPr>
                            </w:pPr>
                            <w:r>
                              <w:rPr>
                                <w:w w:val="99"/>
                                <w:sz w:val="20"/>
                              </w:rPr>
                              <w:t>■</w:t>
                            </w:r>
                          </w:p>
                        </w:tc>
                        <w:tc>
                          <w:tcPr>
                            <w:tcW w:w="764" w:type="dxa"/>
                          </w:tcPr>
                          <w:p w14:paraId="3AC59E75" w14:textId="77777777" w:rsidR="0098524A" w:rsidRDefault="00861141">
                            <w:pPr>
                              <w:pStyle w:val="TableParagraph"/>
                              <w:spacing w:line="210" w:lineRule="exact"/>
                              <w:ind w:right="159"/>
                              <w:jc w:val="right"/>
                              <w:rPr>
                                <w:sz w:val="20"/>
                              </w:rPr>
                            </w:pPr>
                            <w:r>
                              <w:rPr>
                                <w:w w:val="99"/>
                                <w:sz w:val="20"/>
                              </w:rPr>
                              <w:t>■</w:t>
                            </w:r>
                          </w:p>
                        </w:tc>
                        <w:tc>
                          <w:tcPr>
                            <w:tcW w:w="721" w:type="dxa"/>
                          </w:tcPr>
                          <w:p w14:paraId="3AC59E76" w14:textId="77777777" w:rsidR="0098524A" w:rsidRDefault="00861141">
                            <w:pPr>
                              <w:pStyle w:val="TableParagraph"/>
                              <w:spacing w:line="210" w:lineRule="exact"/>
                              <w:ind w:right="139"/>
                              <w:jc w:val="right"/>
                              <w:rPr>
                                <w:sz w:val="20"/>
                              </w:rPr>
                            </w:pPr>
                            <w:r>
                              <w:rPr>
                                <w:w w:val="99"/>
                                <w:sz w:val="20"/>
                              </w:rPr>
                              <w:t>■</w:t>
                            </w:r>
                          </w:p>
                        </w:tc>
                        <w:tc>
                          <w:tcPr>
                            <w:tcW w:w="721" w:type="dxa"/>
                          </w:tcPr>
                          <w:p w14:paraId="3AC59E77" w14:textId="77777777" w:rsidR="0098524A" w:rsidRDefault="00861141">
                            <w:pPr>
                              <w:pStyle w:val="TableParagraph"/>
                              <w:spacing w:line="210" w:lineRule="exact"/>
                              <w:ind w:right="139"/>
                              <w:jc w:val="right"/>
                              <w:rPr>
                                <w:sz w:val="20"/>
                              </w:rPr>
                            </w:pPr>
                            <w:r>
                              <w:rPr>
                                <w:w w:val="99"/>
                                <w:sz w:val="20"/>
                              </w:rPr>
                              <w:t>■</w:t>
                            </w:r>
                          </w:p>
                        </w:tc>
                      </w:tr>
                      <w:tr w:rsidR="0098524A" w14:paraId="3AC59E80" w14:textId="77777777">
                        <w:trPr>
                          <w:trHeight w:val="229"/>
                        </w:trPr>
                        <w:tc>
                          <w:tcPr>
                            <w:tcW w:w="1438" w:type="dxa"/>
                          </w:tcPr>
                          <w:p w14:paraId="3AC59E79" w14:textId="77777777" w:rsidR="0098524A" w:rsidRDefault="00861141">
                            <w:pPr>
                              <w:pStyle w:val="TableParagraph"/>
                              <w:spacing w:line="210" w:lineRule="exact"/>
                              <w:ind w:left="107"/>
                              <w:rPr>
                                <w:sz w:val="20"/>
                              </w:rPr>
                            </w:pPr>
                            <w:r>
                              <w:rPr>
                                <w:spacing w:val="-2"/>
                                <w:sz w:val="20"/>
                              </w:rPr>
                              <w:t>Turkmen</w:t>
                            </w:r>
                          </w:p>
                        </w:tc>
                        <w:tc>
                          <w:tcPr>
                            <w:tcW w:w="764" w:type="dxa"/>
                          </w:tcPr>
                          <w:p w14:paraId="3AC59E7A" w14:textId="77777777" w:rsidR="0098524A" w:rsidRDefault="0098524A">
                            <w:pPr>
                              <w:pStyle w:val="TableParagraph"/>
                              <w:rPr>
                                <w:sz w:val="16"/>
                              </w:rPr>
                            </w:pPr>
                          </w:p>
                        </w:tc>
                        <w:tc>
                          <w:tcPr>
                            <w:tcW w:w="765" w:type="dxa"/>
                          </w:tcPr>
                          <w:p w14:paraId="3AC59E7B" w14:textId="77777777" w:rsidR="0098524A" w:rsidRDefault="0098524A">
                            <w:pPr>
                              <w:pStyle w:val="TableParagraph"/>
                              <w:rPr>
                                <w:sz w:val="16"/>
                              </w:rPr>
                            </w:pPr>
                          </w:p>
                        </w:tc>
                        <w:tc>
                          <w:tcPr>
                            <w:tcW w:w="764" w:type="dxa"/>
                          </w:tcPr>
                          <w:p w14:paraId="3AC59E7C" w14:textId="77777777" w:rsidR="0098524A" w:rsidRDefault="0098524A">
                            <w:pPr>
                              <w:pStyle w:val="TableParagraph"/>
                              <w:rPr>
                                <w:sz w:val="16"/>
                              </w:rPr>
                            </w:pPr>
                          </w:p>
                        </w:tc>
                        <w:tc>
                          <w:tcPr>
                            <w:tcW w:w="764" w:type="dxa"/>
                          </w:tcPr>
                          <w:p w14:paraId="3AC59E7D" w14:textId="77777777" w:rsidR="0098524A" w:rsidRDefault="0098524A">
                            <w:pPr>
                              <w:pStyle w:val="TableParagraph"/>
                              <w:rPr>
                                <w:sz w:val="16"/>
                              </w:rPr>
                            </w:pPr>
                          </w:p>
                        </w:tc>
                        <w:tc>
                          <w:tcPr>
                            <w:tcW w:w="721" w:type="dxa"/>
                          </w:tcPr>
                          <w:p w14:paraId="3AC59E7E" w14:textId="77777777" w:rsidR="0098524A" w:rsidRDefault="00861141">
                            <w:pPr>
                              <w:pStyle w:val="TableParagraph"/>
                              <w:spacing w:line="210" w:lineRule="exact"/>
                              <w:ind w:right="150"/>
                              <w:jc w:val="right"/>
                              <w:rPr>
                                <w:sz w:val="20"/>
                              </w:rPr>
                            </w:pPr>
                            <w:r>
                              <w:rPr>
                                <w:w w:val="99"/>
                                <w:sz w:val="20"/>
                              </w:rPr>
                              <w:t>*</w:t>
                            </w:r>
                          </w:p>
                        </w:tc>
                        <w:tc>
                          <w:tcPr>
                            <w:tcW w:w="721" w:type="dxa"/>
                          </w:tcPr>
                          <w:p w14:paraId="3AC59E7F" w14:textId="77777777" w:rsidR="0098524A" w:rsidRDefault="0098524A">
                            <w:pPr>
                              <w:pStyle w:val="TableParagraph"/>
                              <w:rPr>
                                <w:sz w:val="16"/>
                              </w:rPr>
                            </w:pPr>
                          </w:p>
                        </w:tc>
                      </w:tr>
                      <w:tr w:rsidR="0098524A" w14:paraId="3AC59E88" w14:textId="77777777">
                        <w:trPr>
                          <w:trHeight w:val="229"/>
                        </w:trPr>
                        <w:tc>
                          <w:tcPr>
                            <w:tcW w:w="1438" w:type="dxa"/>
                          </w:tcPr>
                          <w:p w14:paraId="3AC59E81" w14:textId="77777777" w:rsidR="0098524A" w:rsidRDefault="00861141">
                            <w:pPr>
                              <w:pStyle w:val="TableParagraph"/>
                              <w:spacing w:line="210" w:lineRule="exact"/>
                              <w:ind w:left="107"/>
                              <w:rPr>
                                <w:sz w:val="20"/>
                              </w:rPr>
                            </w:pPr>
                            <w:r>
                              <w:rPr>
                                <w:spacing w:val="-2"/>
                                <w:sz w:val="20"/>
                              </w:rPr>
                              <w:t>Uyghur</w:t>
                            </w:r>
                          </w:p>
                        </w:tc>
                        <w:tc>
                          <w:tcPr>
                            <w:tcW w:w="764" w:type="dxa"/>
                          </w:tcPr>
                          <w:p w14:paraId="3AC59E82" w14:textId="77777777" w:rsidR="0098524A" w:rsidRDefault="00861141">
                            <w:pPr>
                              <w:pStyle w:val="TableParagraph"/>
                              <w:spacing w:line="210" w:lineRule="exact"/>
                              <w:ind w:right="156"/>
                              <w:jc w:val="right"/>
                              <w:rPr>
                                <w:sz w:val="20"/>
                              </w:rPr>
                            </w:pPr>
                            <w:r>
                              <w:rPr>
                                <w:w w:val="99"/>
                                <w:sz w:val="20"/>
                              </w:rPr>
                              <w:t>■</w:t>
                            </w:r>
                          </w:p>
                        </w:tc>
                        <w:tc>
                          <w:tcPr>
                            <w:tcW w:w="765" w:type="dxa"/>
                          </w:tcPr>
                          <w:p w14:paraId="3AC59E83" w14:textId="77777777" w:rsidR="0098524A" w:rsidRDefault="00861141">
                            <w:pPr>
                              <w:pStyle w:val="TableParagraph"/>
                              <w:spacing w:line="210" w:lineRule="exact"/>
                              <w:ind w:right="158"/>
                              <w:jc w:val="right"/>
                              <w:rPr>
                                <w:sz w:val="20"/>
                              </w:rPr>
                            </w:pPr>
                            <w:r>
                              <w:rPr>
                                <w:w w:val="99"/>
                                <w:sz w:val="20"/>
                              </w:rPr>
                              <w:t>■</w:t>
                            </w:r>
                          </w:p>
                        </w:tc>
                        <w:tc>
                          <w:tcPr>
                            <w:tcW w:w="764" w:type="dxa"/>
                          </w:tcPr>
                          <w:p w14:paraId="3AC59E84" w14:textId="77777777" w:rsidR="0098524A" w:rsidRDefault="00861141">
                            <w:pPr>
                              <w:pStyle w:val="TableParagraph"/>
                              <w:spacing w:line="210" w:lineRule="exact"/>
                              <w:ind w:right="158"/>
                              <w:jc w:val="right"/>
                              <w:rPr>
                                <w:sz w:val="20"/>
                              </w:rPr>
                            </w:pPr>
                            <w:r>
                              <w:rPr>
                                <w:w w:val="99"/>
                                <w:sz w:val="20"/>
                              </w:rPr>
                              <w:t>■</w:t>
                            </w:r>
                          </w:p>
                        </w:tc>
                        <w:tc>
                          <w:tcPr>
                            <w:tcW w:w="764" w:type="dxa"/>
                          </w:tcPr>
                          <w:p w14:paraId="3AC59E85" w14:textId="77777777" w:rsidR="0098524A" w:rsidRDefault="00861141">
                            <w:pPr>
                              <w:pStyle w:val="TableParagraph"/>
                              <w:spacing w:line="210" w:lineRule="exact"/>
                              <w:ind w:right="159"/>
                              <w:jc w:val="right"/>
                              <w:rPr>
                                <w:sz w:val="20"/>
                              </w:rPr>
                            </w:pPr>
                            <w:r>
                              <w:rPr>
                                <w:w w:val="99"/>
                                <w:sz w:val="20"/>
                              </w:rPr>
                              <w:t>■</w:t>
                            </w:r>
                          </w:p>
                        </w:tc>
                        <w:tc>
                          <w:tcPr>
                            <w:tcW w:w="721" w:type="dxa"/>
                          </w:tcPr>
                          <w:p w14:paraId="3AC59E86" w14:textId="77777777" w:rsidR="0098524A" w:rsidRDefault="00861141">
                            <w:pPr>
                              <w:pStyle w:val="TableParagraph"/>
                              <w:spacing w:line="210" w:lineRule="exact"/>
                              <w:ind w:right="139"/>
                              <w:jc w:val="right"/>
                              <w:rPr>
                                <w:sz w:val="20"/>
                              </w:rPr>
                            </w:pPr>
                            <w:r>
                              <w:rPr>
                                <w:w w:val="99"/>
                                <w:sz w:val="20"/>
                              </w:rPr>
                              <w:t>■</w:t>
                            </w:r>
                          </w:p>
                        </w:tc>
                        <w:tc>
                          <w:tcPr>
                            <w:tcW w:w="721" w:type="dxa"/>
                          </w:tcPr>
                          <w:p w14:paraId="3AC59E87" w14:textId="77777777" w:rsidR="0098524A" w:rsidRDefault="00861141">
                            <w:pPr>
                              <w:pStyle w:val="TableParagraph"/>
                              <w:spacing w:line="210" w:lineRule="exact"/>
                              <w:ind w:right="139"/>
                              <w:jc w:val="right"/>
                              <w:rPr>
                                <w:sz w:val="20"/>
                              </w:rPr>
                            </w:pPr>
                            <w:r>
                              <w:rPr>
                                <w:w w:val="99"/>
                                <w:sz w:val="20"/>
                              </w:rPr>
                              <w:t>■</w:t>
                            </w:r>
                          </w:p>
                        </w:tc>
                      </w:tr>
                      <w:tr w:rsidR="0098524A" w14:paraId="3AC59E90" w14:textId="77777777">
                        <w:trPr>
                          <w:trHeight w:val="232"/>
                        </w:trPr>
                        <w:tc>
                          <w:tcPr>
                            <w:tcW w:w="1438" w:type="dxa"/>
                          </w:tcPr>
                          <w:p w14:paraId="3AC59E89" w14:textId="77777777" w:rsidR="0098524A" w:rsidRDefault="00861141">
                            <w:pPr>
                              <w:pStyle w:val="TableParagraph"/>
                              <w:spacing w:before="2" w:line="210" w:lineRule="exact"/>
                              <w:ind w:left="107"/>
                              <w:rPr>
                                <w:sz w:val="20"/>
                              </w:rPr>
                            </w:pPr>
                            <w:r>
                              <w:rPr>
                                <w:spacing w:val="-4"/>
                                <w:sz w:val="20"/>
                              </w:rPr>
                              <w:t>Uzbek</w:t>
                            </w:r>
                          </w:p>
                        </w:tc>
                        <w:tc>
                          <w:tcPr>
                            <w:tcW w:w="764" w:type="dxa"/>
                          </w:tcPr>
                          <w:p w14:paraId="3AC59E8A" w14:textId="77777777" w:rsidR="0098524A" w:rsidRDefault="00861141">
                            <w:pPr>
                              <w:pStyle w:val="TableParagraph"/>
                              <w:spacing w:before="2" w:line="210" w:lineRule="exact"/>
                              <w:ind w:right="156"/>
                              <w:jc w:val="right"/>
                              <w:rPr>
                                <w:sz w:val="20"/>
                              </w:rPr>
                            </w:pPr>
                            <w:r>
                              <w:rPr>
                                <w:w w:val="99"/>
                                <w:sz w:val="20"/>
                              </w:rPr>
                              <w:t>■</w:t>
                            </w:r>
                          </w:p>
                        </w:tc>
                        <w:tc>
                          <w:tcPr>
                            <w:tcW w:w="765" w:type="dxa"/>
                          </w:tcPr>
                          <w:p w14:paraId="3AC59E8B"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8C" w14:textId="77777777" w:rsidR="0098524A" w:rsidRDefault="00861141">
                            <w:pPr>
                              <w:pStyle w:val="TableParagraph"/>
                              <w:spacing w:before="2" w:line="210" w:lineRule="exact"/>
                              <w:ind w:right="158"/>
                              <w:jc w:val="right"/>
                              <w:rPr>
                                <w:sz w:val="20"/>
                              </w:rPr>
                            </w:pPr>
                            <w:r>
                              <w:rPr>
                                <w:w w:val="99"/>
                                <w:sz w:val="20"/>
                              </w:rPr>
                              <w:t>■</w:t>
                            </w:r>
                          </w:p>
                        </w:tc>
                        <w:tc>
                          <w:tcPr>
                            <w:tcW w:w="764" w:type="dxa"/>
                          </w:tcPr>
                          <w:p w14:paraId="3AC59E8D" w14:textId="77777777" w:rsidR="0098524A" w:rsidRDefault="00861141">
                            <w:pPr>
                              <w:pStyle w:val="TableParagraph"/>
                              <w:spacing w:before="2" w:line="210" w:lineRule="exact"/>
                              <w:ind w:right="159"/>
                              <w:jc w:val="right"/>
                              <w:rPr>
                                <w:sz w:val="20"/>
                              </w:rPr>
                            </w:pPr>
                            <w:r>
                              <w:rPr>
                                <w:w w:val="99"/>
                                <w:sz w:val="20"/>
                              </w:rPr>
                              <w:t>■</w:t>
                            </w:r>
                          </w:p>
                        </w:tc>
                        <w:tc>
                          <w:tcPr>
                            <w:tcW w:w="721" w:type="dxa"/>
                          </w:tcPr>
                          <w:p w14:paraId="3AC59E8E" w14:textId="77777777" w:rsidR="0098524A" w:rsidRDefault="00861141">
                            <w:pPr>
                              <w:pStyle w:val="TableParagraph"/>
                              <w:spacing w:before="2" w:line="210" w:lineRule="exact"/>
                              <w:ind w:right="139"/>
                              <w:jc w:val="right"/>
                              <w:rPr>
                                <w:sz w:val="20"/>
                              </w:rPr>
                            </w:pPr>
                            <w:r>
                              <w:rPr>
                                <w:w w:val="99"/>
                                <w:sz w:val="20"/>
                              </w:rPr>
                              <w:t>■</w:t>
                            </w:r>
                          </w:p>
                        </w:tc>
                        <w:tc>
                          <w:tcPr>
                            <w:tcW w:w="721" w:type="dxa"/>
                          </w:tcPr>
                          <w:p w14:paraId="3AC59E8F" w14:textId="77777777" w:rsidR="0098524A" w:rsidRDefault="00861141">
                            <w:pPr>
                              <w:pStyle w:val="TableParagraph"/>
                              <w:spacing w:before="2" w:line="210" w:lineRule="exact"/>
                              <w:ind w:right="139"/>
                              <w:jc w:val="right"/>
                              <w:rPr>
                                <w:sz w:val="20"/>
                              </w:rPr>
                            </w:pPr>
                            <w:r>
                              <w:rPr>
                                <w:w w:val="99"/>
                                <w:sz w:val="20"/>
                              </w:rPr>
                              <w:t>■</w:t>
                            </w:r>
                          </w:p>
                        </w:tc>
                      </w:tr>
                      <w:tr w:rsidR="0098524A" w14:paraId="3AC59E98" w14:textId="77777777">
                        <w:trPr>
                          <w:trHeight w:val="229"/>
                        </w:trPr>
                        <w:tc>
                          <w:tcPr>
                            <w:tcW w:w="1438" w:type="dxa"/>
                          </w:tcPr>
                          <w:p w14:paraId="3AC59E91" w14:textId="77777777" w:rsidR="0098524A" w:rsidRDefault="00861141">
                            <w:pPr>
                              <w:pStyle w:val="TableParagraph"/>
                              <w:spacing w:line="210" w:lineRule="exact"/>
                              <w:ind w:left="107"/>
                              <w:rPr>
                                <w:sz w:val="20"/>
                              </w:rPr>
                            </w:pPr>
                            <w:r>
                              <w:rPr>
                                <w:spacing w:val="-2"/>
                                <w:sz w:val="20"/>
                              </w:rPr>
                              <w:t>Buriat</w:t>
                            </w:r>
                          </w:p>
                        </w:tc>
                        <w:tc>
                          <w:tcPr>
                            <w:tcW w:w="764" w:type="dxa"/>
                          </w:tcPr>
                          <w:p w14:paraId="3AC59E92" w14:textId="77777777" w:rsidR="0098524A" w:rsidRDefault="0098524A">
                            <w:pPr>
                              <w:pStyle w:val="TableParagraph"/>
                              <w:rPr>
                                <w:sz w:val="16"/>
                              </w:rPr>
                            </w:pPr>
                          </w:p>
                        </w:tc>
                        <w:tc>
                          <w:tcPr>
                            <w:tcW w:w="765" w:type="dxa"/>
                          </w:tcPr>
                          <w:p w14:paraId="3AC59E93" w14:textId="77777777" w:rsidR="0098524A" w:rsidRDefault="0098524A">
                            <w:pPr>
                              <w:pStyle w:val="TableParagraph"/>
                              <w:rPr>
                                <w:sz w:val="16"/>
                              </w:rPr>
                            </w:pPr>
                          </w:p>
                        </w:tc>
                        <w:tc>
                          <w:tcPr>
                            <w:tcW w:w="764" w:type="dxa"/>
                          </w:tcPr>
                          <w:p w14:paraId="3AC59E94" w14:textId="77777777" w:rsidR="0098524A" w:rsidRDefault="0098524A">
                            <w:pPr>
                              <w:pStyle w:val="TableParagraph"/>
                              <w:rPr>
                                <w:sz w:val="16"/>
                              </w:rPr>
                            </w:pPr>
                          </w:p>
                        </w:tc>
                        <w:tc>
                          <w:tcPr>
                            <w:tcW w:w="764" w:type="dxa"/>
                          </w:tcPr>
                          <w:p w14:paraId="3AC59E95" w14:textId="77777777" w:rsidR="0098524A" w:rsidRDefault="00861141">
                            <w:pPr>
                              <w:pStyle w:val="TableParagraph"/>
                              <w:spacing w:line="210" w:lineRule="exact"/>
                              <w:ind w:right="170"/>
                              <w:jc w:val="right"/>
                              <w:rPr>
                                <w:sz w:val="20"/>
                              </w:rPr>
                            </w:pPr>
                            <w:r>
                              <w:rPr>
                                <w:w w:val="99"/>
                                <w:sz w:val="20"/>
                              </w:rPr>
                              <w:t>*</w:t>
                            </w:r>
                          </w:p>
                        </w:tc>
                        <w:tc>
                          <w:tcPr>
                            <w:tcW w:w="721" w:type="dxa"/>
                          </w:tcPr>
                          <w:p w14:paraId="3AC59E96" w14:textId="77777777" w:rsidR="0098524A" w:rsidRDefault="0098524A">
                            <w:pPr>
                              <w:pStyle w:val="TableParagraph"/>
                              <w:rPr>
                                <w:sz w:val="16"/>
                              </w:rPr>
                            </w:pPr>
                          </w:p>
                        </w:tc>
                        <w:tc>
                          <w:tcPr>
                            <w:tcW w:w="721" w:type="dxa"/>
                          </w:tcPr>
                          <w:p w14:paraId="3AC59E97" w14:textId="77777777" w:rsidR="0098524A" w:rsidRDefault="0098524A">
                            <w:pPr>
                              <w:pStyle w:val="TableParagraph"/>
                              <w:rPr>
                                <w:sz w:val="16"/>
                              </w:rPr>
                            </w:pPr>
                          </w:p>
                        </w:tc>
                      </w:tr>
                      <w:tr w:rsidR="0098524A" w14:paraId="3AC59EA0" w14:textId="77777777">
                        <w:trPr>
                          <w:trHeight w:val="229"/>
                        </w:trPr>
                        <w:tc>
                          <w:tcPr>
                            <w:tcW w:w="1438" w:type="dxa"/>
                          </w:tcPr>
                          <w:p w14:paraId="3AC59E99" w14:textId="77777777" w:rsidR="0098524A" w:rsidRDefault="00861141">
                            <w:pPr>
                              <w:pStyle w:val="TableParagraph"/>
                              <w:spacing w:line="210" w:lineRule="exact"/>
                              <w:ind w:left="107"/>
                              <w:rPr>
                                <w:sz w:val="20"/>
                              </w:rPr>
                            </w:pPr>
                            <w:r>
                              <w:rPr>
                                <w:spacing w:val="-2"/>
                                <w:sz w:val="20"/>
                              </w:rPr>
                              <w:t>Chaghatay</w:t>
                            </w:r>
                          </w:p>
                        </w:tc>
                        <w:tc>
                          <w:tcPr>
                            <w:tcW w:w="764" w:type="dxa"/>
                          </w:tcPr>
                          <w:p w14:paraId="3AC59E9A" w14:textId="77777777" w:rsidR="0098524A" w:rsidRDefault="00861141">
                            <w:pPr>
                              <w:pStyle w:val="TableParagraph"/>
                              <w:spacing w:line="210" w:lineRule="exact"/>
                              <w:ind w:right="168"/>
                              <w:jc w:val="right"/>
                              <w:rPr>
                                <w:sz w:val="20"/>
                              </w:rPr>
                            </w:pPr>
                            <w:r>
                              <w:rPr>
                                <w:w w:val="99"/>
                                <w:sz w:val="20"/>
                              </w:rPr>
                              <w:t>*</w:t>
                            </w:r>
                          </w:p>
                        </w:tc>
                        <w:tc>
                          <w:tcPr>
                            <w:tcW w:w="765" w:type="dxa"/>
                          </w:tcPr>
                          <w:p w14:paraId="3AC59E9B" w14:textId="77777777" w:rsidR="0098524A" w:rsidRDefault="0098524A">
                            <w:pPr>
                              <w:pStyle w:val="TableParagraph"/>
                              <w:rPr>
                                <w:sz w:val="16"/>
                              </w:rPr>
                            </w:pPr>
                          </w:p>
                        </w:tc>
                        <w:tc>
                          <w:tcPr>
                            <w:tcW w:w="764" w:type="dxa"/>
                          </w:tcPr>
                          <w:p w14:paraId="3AC59E9C" w14:textId="77777777" w:rsidR="0098524A" w:rsidRDefault="0098524A">
                            <w:pPr>
                              <w:pStyle w:val="TableParagraph"/>
                              <w:rPr>
                                <w:sz w:val="16"/>
                              </w:rPr>
                            </w:pPr>
                          </w:p>
                        </w:tc>
                        <w:tc>
                          <w:tcPr>
                            <w:tcW w:w="764" w:type="dxa"/>
                          </w:tcPr>
                          <w:p w14:paraId="3AC59E9D" w14:textId="77777777" w:rsidR="0098524A" w:rsidRDefault="0098524A">
                            <w:pPr>
                              <w:pStyle w:val="TableParagraph"/>
                              <w:rPr>
                                <w:sz w:val="16"/>
                              </w:rPr>
                            </w:pPr>
                          </w:p>
                        </w:tc>
                        <w:tc>
                          <w:tcPr>
                            <w:tcW w:w="721" w:type="dxa"/>
                          </w:tcPr>
                          <w:p w14:paraId="3AC59E9E" w14:textId="77777777" w:rsidR="0098524A" w:rsidRDefault="00861141">
                            <w:pPr>
                              <w:pStyle w:val="TableParagraph"/>
                              <w:spacing w:line="210" w:lineRule="exact"/>
                              <w:ind w:right="150"/>
                              <w:jc w:val="right"/>
                              <w:rPr>
                                <w:sz w:val="20"/>
                              </w:rPr>
                            </w:pPr>
                            <w:r>
                              <w:rPr>
                                <w:w w:val="99"/>
                                <w:sz w:val="20"/>
                              </w:rPr>
                              <w:t>*</w:t>
                            </w:r>
                          </w:p>
                        </w:tc>
                        <w:tc>
                          <w:tcPr>
                            <w:tcW w:w="721" w:type="dxa"/>
                          </w:tcPr>
                          <w:p w14:paraId="3AC59E9F" w14:textId="77777777" w:rsidR="0098524A" w:rsidRDefault="0098524A">
                            <w:pPr>
                              <w:pStyle w:val="TableParagraph"/>
                              <w:rPr>
                                <w:sz w:val="16"/>
                              </w:rPr>
                            </w:pPr>
                          </w:p>
                        </w:tc>
                      </w:tr>
                      <w:tr w:rsidR="0098524A" w14:paraId="3AC59EA8" w14:textId="77777777">
                        <w:trPr>
                          <w:trHeight w:val="229"/>
                        </w:trPr>
                        <w:tc>
                          <w:tcPr>
                            <w:tcW w:w="1438" w:type="dxa"/>
                          </w:tcPr>
                          <w:p w14:paraId="3AC59EA1" w14:textId="77777777" w:rsidR="0098524A" w:rsidRDefault="00861141">
                            <w:pPr>
                              <w:pStyle w:val="TableParagraph"/>
                              <w:spacing w:line="210" w:lineRule="exact"/>
                              <w:ind w:left="107"/>
                              <w:rPr>
                                <w:sz w:val="20"/>
                              </w:rPr>
                            </w:pPr>
                            <w:r>
                              <w:rPr>
                                <w:sz w:val="20"/>
                              </w:rPr>
                              <w:t>Cl</w:t>
                            </w:r>
                            <w:r>
                              <w:rPr>
                                <w:spacing w:val="-4"/>
                                <w:sz w:val="20"/>
                              </w:rPr>
                              <w:t xml:space="preserve"> </w:t>
                            </w:r>
                            <w:r>
                              <w:rPr>
                                <w:spacing w:val="-2"/>
                                <w:sz w:val="20"/>
                              </w:rPr>
                              <w:t>Mongolian</w:t>
                            </w:r>
                          </w:p>
                        </w:tc>
                        <w:tc>
                          <w:tcPr>
                            <w:tcW w:w="764" w:type="dxa"/>
                          </w:tcPr>
                          <w:p w14:paraId="3AC59EA2" w14:textId="77777777" w:rsidR="0098524A" w:rsidRDefault="0098524A">
                            <w:pPr>
                              <w:pStyle w:val="TableParagraph"/>
                              <w:rPr>
                                <w:sz w:val="16"/>
                              </w:rPr>
                            </w:pPr>
                          </w:p>
                        </w:tc>
                        <w:tc>
                          <w:tcPr>
                            <w:tcW w:w="765" w:type="dxa"/>
                          </w:tcPr>
                          <w:p w14:paraId="3AC59EA3" w14:textId="77777777" w:rsidR="0098524A" w:rsidRDefault="0098524A">
                            <w:pPr>
                              <w:pStyle w:val="TableParagraph"/>
                              <w:rPr>
                                <w:sz w:val="16"/>
                              </w:rPr>
                            </w:pPr>
                          </w:p>
                        </w:tc>
                        <w:tc>
                          <w:tcPr>
                            <w:tcW w:w="764" w:type="dxa"/>
                          </w:tcPr>
                          <w:p w14:paraId="3AC59EA4" w14:textId="77777777" w:rsidR="0098524A" w:rsidRDefault="0098524A">
                            <w:pPr>
                              <w:pStyle w:val="TableParagraph"/>
                              <w:rPr>
                                <w:sz w:val="16"/>
                              </w:rPr>
                            </w:pPr>
                          </w:p>
                        </w:tc>
                        <w:tc>
                          <w:tcPr>
                            <w:tcW w:w="764" w:type="dxa"/>
                          </w:tcPr>
                          <w:p w14:paraId="3AC59EA5" w14:textId="77777777" w:rsidR="0098524A" w:rsidRDefault="0098524A">
                            <w:pPr>
                              <w:pStyle w:val="TableParagraph"/>
                              <w:rPr>
                                <w:sz w:val="16"/>
                              </w:rPr>
                            </w:pPr>
                          </w:p>
                        </w:tc>
                        <w:tc>
                          <w:tcPr>
                            <w:tcW w:w="721" w:type="dxa"/>
                          </w:tcPr>
                          <w:p w14:paraId="3AC59EA6" w14:textId="77777777" w:rsidR="0098524A" w:rsidRDefault="00861141">
                            <w:pPr>
                              <w:pStyle w:val="TableParagraph"/>
                              <w:spacing w:line="210" w:lineRule="exact"/>
                              <w:ind w:right="150"/>
                              <w:jc w:val="right"/>
                              <w:rPr>
                                <w:sz w:val="20"/>
                              </w:rPr>
                            </w:pPr>
                            <w:r>
                              <w:rPr>
                                <w:w w:val="99"/>
                                <w:sz w:val="20"/>
                              </w:rPr>
                              <w:t>*</w:t>
                            </w:r>
                          </w:p>
                        </w:tc>
                        <w:tc>
                          <w:tcPr>
                            <w:tcW w:w="721" w:type="dxa"/>
                          </w:tcPr>
                          <w:p w14:paraId="3AC59EA7" w14:textId="77777777" w:rsidR="0098524A" w:rsidRDefault="00861141">
                            <w:pPr>
                              <w:pStyle w:val="TableParagraph"/>
                              <w:spacing w:line="210" w:lineRule="exact"/>
                              <w:ind w:right="150"/>
                              <w:jc w:val="right"/>
                              <w:rPr>
                                <w:sz w:val="20"/>
                              </w:rPr>
                            </w:pPr>
                            <w:r>
                              <w:rPr>
                                <w:w w:val="99"/>
                                <w:sz w:val="20"/>
                              </w:rPr>
                              <w:t>*</w:t>
                            </w:r>
                          </w:p>
                        </w:tc>
                      </w:tr>
                      <w:tr w:rsidR="0098524A" w14:paraId="3AC59EB0" w14:textId="77777777">
                        <w:trPr>
                          <w:trHeight w:val="229"/>
                        </w:trPr>
                        <w:tc>
                          <w:tcPr>
                            <w:tcW w:w="1438" w:type="dxa"/>
                          </w:tcPr>
                          <w:p w14:paraId="3AC59EA9" w14:textId="77777777" w:rsidR="0098524A" w:rsidRDefault="00861141">
                            <w:pPr>
                              <w:pStyle w:val="TableParagraph"/>
                              <w:spacing w:line="210" w:lineRule="exact"/>
                              <w:ind w:left="107"/>
                              <w:rPr>
                                <w:sz w:val="20"/>
                              </w:rPr>
                            </w:pPr>
                            <w:r>
                              <w:rPr>
                                <w:spacing w:val="-2"/>
                                <w:sz w:val="20"/>
                              </w:rPr>
                              <w:t>Evenki</w:t>
                            </w:r>
                          </w:p>
                        </w:tc>
                        <w:tc>
                          <w:tcPr>
                            <w:tcW w:w="764" w:type="dxa"/>
                          </w:tcPr>
                          <w:p w14:paraId="3AC59EAA" w14:textId="77777777" w:rsidR="0098524A" w:rsidRDefault="0098524A">
                            <w:pPr>
                              <w:pStyle w:val="TableParagraph"/>
                              <w:rPr>
                                <w:sz w:val="16"/>
                              </w:rPr>
                            </w:pPr>
                          </w:p>
                        </w:tc>
                        <w:tc>
                          <w:tcPr>
                            <w:tcW w:w="765" w:type="dxa"/>
                          </w:tcPr>
                          <w:p w14:paraId="3AC59EAB" w14:textId="77777777" w:rsidR="0098524A" w:rsidRDefault="0098524A">
                            <w:pPr>
                              <w:pStyle w:val="TableParagraph"/>
                              <w:rPr>
                                <w:sz w:val="16"/>
                              </w:rPr>
                            </w:pPr>
                          </w:p>
                        </w:tc>
                        <w:tc>
                          <w:tcPr>
                            <w:tcW w:w="764" w:type="dxa"/>
                          </w:tcPr>
                          <w:p w14:paraId="3AC59EAC" w14:textId="77777777" w:rsidR="0098524A" w:rsidRDefault="00861141">
                            <w:pPr>
                              <w:pStyle w:val="TableParagraph"/>
                              <w:spacing w:line="210" w:lineRule="exact"/>
                              <w:ind w:right="170"/>
                              <w:jc w:val="right"/>
                              <w:rPr>
                                <w:sz w:val="20"/>
                              </w:rPr>
                            </w:pPr>
                            <w:r>
                              <w:rPr>
                                <w:w w:val="99"/>
                                <w:sz w:val="20"/>
                              </w:rPr>
                              <w:t>*</w:t>
                            </w:r>
                          </w:p>
                        </w:tc>
                        <w:tc>
                          <w:tcPr>
                            <w:tcW w:w="764" w:type="dxa"/>
                          </w:tcPr>
                          <w:p w14:paraId="3AC59EAD" w14:textId="77777777" w:rsidR="0098524A" w:rsidRDefault="0098524A">
                            <w:pPr>
                              <w:pStyle w:val="TableParagraph"/>
                              <w:rPr>
                                <w:sz w:val="16"/>
                              </w:rPr>
                            </w:pPr>
                          </w:p>
                        </w:tc>
                        <w:tc>
                          <w:tcPr>
                            <w:tcW w:w="721" w:type="dxa"/>
                          </w:tcPr>
                          <w:p w14:paraId="3AC59EAE" w14:textId="77777777" w:rsidR="0098524A" w:rsidRDefault="0098524A">
                            <w:pPr>
                              <w:pStyle w:val="TableParagraph"/>
                              <w:rPr>
                                <w:sz w:val="16"/>
                              </w:rPr>
                            </w:pPr>
                          </w:p>
                        </w:tc>
                        <w:tc>
                          <w:tcPr>
                            <w:tcW w:w="721" w:type="dxa"/>
                          </w:tcPr>
                          <w:p w14:paraId="3AC59EAF" w14:textId="77777777" w:rsidR="0098524A" w:rsidRDefault="0098524A">
                            <w:pPr>
                              <w:pStyle w:val="TableParagraph"/>
                              <w:rPr>
                                <w:sz w:val="16"/>
                              </w:rPr>
                            </w:pPr>
                          </w:p>
                        </w:tc>
                      </w:tr>
                      <w:tr w:rsidR="0098524A" w14:paraId="3AC59EB8" w14:textId="77777777">
                        <w:trPr>
                          <w:trHeight w:val="229"/>
                        </w:trPr>
                        <w:tc>
                          <w:tcPr>
                            <w:tcW w:w="1438" w:type="dxa"/>
                          </w:tcPr>
                          <w:p w14:paraId="3AC59EB1" w14:textId="77777777" w:rsidR="0098524A" w:rsidRDefault="00861141">
                            <w:pPr>
                              <w:pStyle w:val="TableParagraph"/>
                              <w:spacing w:line="210" w:lineRule="exact"/>
                              <w:ind w:left="107"/>
                              <w:rPr>
                                <w:sz w:val="20"/>
                              </w:rPr>
                            </w:pPr>
                            <w:r>
                              <w:rPr>
                                <w:spacing w:val="-2"/>
                                <w:sz w:val="20"/>
                              </w:rPr>
                              <w:t>Manchu</w:t>
                            </w:r>
                          </w:p>
                        </w:tc>
                        <w:tc>
                          <w:tcPr>
                            <w:tcW w:w="764" w:type="dxa"/>
                          </w:tcPr>
                          <w:p w14:paraId="3AC59EB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B3" w14:textId="77777777" w:rsidR="0098524A" w:rsidRDefault="0098524A">
                            <w:pPr>
                              <w:pStyle w:val="TableParagraph"/>
                              <w:rPr>
                                <w:sz w:val="16"/>
                              </w:rPr>
                            </w:pPr>
                          </w:p>
                        </w:tc>
                        <w:tc>
                          <w:tcPr>
                            <w:tcW w:w="764" w:type="dxa"/>
                          </w:tcPr>
                          <w:p w14:paraId="3AC59EB4" w14:textId="77777777" w:rsidR="0098524A" w:rsidRDefault="0098524A">
                            <w:pPr>
                              <w:pStyle w:val="TableParagraph"/>
                              <w:rPr>
                                <w:sz w:val="16"/>
                              </w:rPr>
                            </w:pPr>
                          </w:p>
                        </w:tc>
                        <w:tc>
                          <w:tcPr>
                            <w:tcW w:w="764" w:type="dxa"/>
                          </w:tcPr>
                          <w:p w14:paraId="3AC59EB5" w14:textId="77777777" w:rsidR="0098524A" w:rsidRDefault="00861141">
                            <w:pPr>
                              <w:pStyle w:val="TableParagraph"/>
                              <w:spacing w:line="210" w:lineRule="exact"/>
                              <w:ind w:right="170"/>
                              <w:jc w:val="right"/>
                              <w:rPr>
                                <w:sz w:val="20"/>
                              </w:rPr>
                            </w:pPr>
                            <w:r>
                              <w:rPr>
                                <w:w w:val="99"/>
                                <w:sz w:val="20"/>
                              </w:rPr>
                              <w:t>*</w:t>
                            </w:r>
                          </w:p>
                        </w:tc>
                        <w:tc>
                          <w:tcPr>
                            <w:tcW w:w="721" w:type="dxa"/>
                          </w:tcPr>
                          <w:p w14:paraId="3AC59EB6" w14:textId="77777777" w:rsidR="0098524A" w:rsidRDefault="0098524A">
                            <w:pPr>
                              <w:pStyle w:val="TableParagraph"/>
                              <w:rPr>
                                <w:sz w:val="16"/>
                              </w:rPr>
                            </w:pPr>
                          </w:p>
                        </w:tc>
                        <w:tc>
                          <w:tcPr>
                            <w:tcW w:w="721" w:type="dxa"/>
                          </w:tcPr>
                          <w:p w14:paraId="3AC59EB7" w14:textId="77777777" w:rsidR="0098524A" w:rsidRDefault="00861141">
                            <w:pPr>
                              <w:pStyle w:val="TableParagraph"/>
                              <w:spacing w:line="210" w:lineRule="exact"/>
                              <w:ind w:right="150"/>
                              <w:jc w:val="right"/>
                              <w:rPr>
                                <w:sz w:val="20"/>
                              </w:rPr>
                            </w:pPr>
                            <w:r>
                              <w:rPr>
                                <w:w w:val="99"/>
                                <w:sz w:val="20"/>
                              </w:rPr>
                              <w:t>*</w:t>
                            </w:r>
                          </w:p>
                        </w:tc>
                      </w:tr>
                      <w:tr w:rsidR="0098524A" w14:paraId="3AC59EC0" w14:textId="77777777">
                        <w:trPr>
                          <w:trHeight w:val="232"/>
                        </w:trPr>
                        <w:tc>
                          <w:tcPr>
                            <w:tcW w:w="1438" w:type="dxa"/>
                          </w:tcPr>
                          <w:p w14:paraId="3AC59EB9" w14:textId="77777777" w:rsidR="0098524A" w:rsidRDefault="00861141">
                            <w:pPr>
                              <w:pStyle w:val="TableParagraph"/>
                              <w:spacing w:before="3" w:line="210" w:lineRule="exact"/>
                              <w:ind w:left="107"/>
                              <w:rPr>
                                <w:sz w:val="20"/>
                              </w:rPr>
                            </w:pPr>
                            <w:r>
                              <w:rPr>
                                <w:sz w:val="20"/>
                              </w:rPr>
                              <w:t>Old</w:t>
                            </w:r>
                            <w:r>
                              <w:rPr>
                                <w:spacing w:val="-2"/>
                                <w:sz w:val="20"/>
                              </w:rPr>
                              <w:t xml:space="preserve"> Iranian</w:t>
                            </w:r>
                          </w:p>
                        </w:tc>
                        <w:tc>
                          <w:tcPr>
                            <w:tcW w:w="764" w:type="dxa"/>
                          </w:tcPr>
                          <w:p w14:paraId="3AC59EBA" w14:textId="77777777" w:rsidR="0098524A" w:rsidRDefault="00861141">
                            <w:pPr>
                              <w:pStyle w:val="TableParagraph"/>
                              <w:spacing w:before="3" w:line="210" w:lineRule="exact"/>
                              <w:ind w:right="168"/>
                              <w:jc w:val="right"/>
                              <w:rPr>
                                <w:sz w:val="20"/>
                              </w:rPr>
                            </w:pPr>
                            <w:r>
                              <w:rPr>
                                <w:w w:val="99"/>
                                <w:sz w:val="20"/>
                              </w:rPr>
                              <w:t>*</w:t>
                            </w:r>
                          </w:p>
                        </w:tc>
                        <w:tc>
                          <w:tcPr>
                            <w:tcW w:w="765" w:type="dxa"/>
                          </w:tcPr>
                          <w:p w14:paraId="3AC59EBB" w14:textId="77777777" w:rsidR="0098524A" w:rsidRDefault="0098524A">
                            <w:pPr>
                              <w:pStyle w:val="TableParagraph"/>
                              <w:rPr>
                                <w:sz w:val="16"/>
                              </w:rPr>
                            </w:pPr>
                          </w:p>
                        </w:tc>
                        <w:tc>
                          <w:tcPr>
                            <w:tcW w:w="764" w:type="dxa"/>
                          </w:tcPr>
                          <w:p w14:paraId="3AC59EBC" w14:textId="77777777" w:rsidR="0098524A" w:rsidRDefault="0098524A">
                            <w:pPr>
                              <w:pStyle w:val="TableParagraph"/>
                              <w:rPr>
                                <w:sz w:val="16"/>
                              </w:rPr>
                            </w:pPr>
                          </w:p>
                        </w:tc>
                        <w:tc>
                          <w:tcPr>
                            <w:tcW w:w="764" w:type="dxa"/>
                          </w:tcPr>
                          <w:p w14:paraId="3AC59EBD" w14:textId="77777777" w:rsidR="0098524A" w:rsidRDefault="0098524A">
                            <w:pPr>
                              <w:pStyle w:val="TableParagraph"/>
                              <w:rPr>
                                <w:sz w:val="16"/>
                              </w:rPr>
                            </w:pPr>
                          </w:p>
                        </w:tc>
                        <w:tc>
                          <w:tcPr>
                            <w:tcW w:w="721" w:type="dxa"/>
                          </w:tcPr>
                          <w:p w14:paraId="3AC59EBE" w14:textId="77777777" w:rsidR="0098524A" w:rsidRDefault="0098524A">
                            <w:pPr>
                              <w:pStyle w:val="TableParagraph"/>
                              <w:rPr>
                                <w:sz w:val="16"/>
                              </w:rPr>
                            </w:pPr>
                          </w:p>
                        </w:tc>
                        <w:tc>
                          <w:tcPr>
                            <w:tcW w:w="721" w:type="dxa"/>
                          </w:tcPr>
                          <w:p w14:paraId="3AC59EBF" w14:textId="77777777" w:rsidR="0098524A" w:rsidRDefault="00861141">
                            <w:pPr>
                              <w:pStyle w:val="TableParagraph"/>
                              <w:spacing w:before="3" w:line="210" w:lineRule="exact"/>
                              <w:ind w:right="150"/>
                              <w:jc w:val="right"/>
                              <w:rPr>
                                <w:sz w:val="20"/>
                              </w:rPr>
                            </w:pPr>
                            <w:r>
                              <w:rPr>
                                <w:w w:val="99"/>
                                <w:sz w:val="20"/>
                              </w:rPr>
                              <w:t>*</w:t>
                            </w:r>
                          </w:p>
                        </w:tc>
                      </w:tr>
                      <w:tr w:rsidR="0098524A" w14:paraId="3AC59EC8" w14:textId="77777777">
                        <w:trPr>
                          <w:trHeight w:val="229"/>
                        </w:trPr>
                        <w:tc>
                          <w:tcPr>
                            <w:tcW w:w="1438" w:type="dxa"/>
                          </w:tcPr>
                          <w:p w14:paraId="3AC59EC1" w14:textId="77777777" w:rsidR="0098524A" w:rsidRDefault="00861141">
                            <w:pPr>
                              <w:pStyle w:val="TableParagraph"/>
                              <w:spacing w:line="210" w:lineRule="exact"/>
                              <w:ind w:left="107"/>
                              <w:rPr>
                                <w:sz w:val="20"/>
                              </w:rPr>
                            </w:pPr>
                            <w:r>
                              <w:rPr>
                                <w:sz w:val="20"/>
                              </w:rPr>
                              <w:t>Old</w:t>
                            </w:r>
                            <w:r>
                              <w:rPr>
                                <w:spacing w:val="-2"/>
                                <w:sz w:val="20"/>
                              </w:rPr>
                              <w:t xml:space="preserve"> Tibetan</w:t>
                            </w:r>
                          </w:p>
                        </w:tc>
                        <w:tc>
                          <w:tcPr>
                            <w:tcW w:w="764" w:type="dxa"/>
                          </w:tcPr>
                          <w:p w14:paraId="3AC59EC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C3" w14:textId="77777777" w:rsidR="0098524A" w:rsidRDefault="00861141">
                            <w:pPr>
                              <w:pStyle w:val="TableParagraph"/>
                              <w:spacing w:line="210" w:lineRule="exact"/>
                              <w:ind w:right="169"/>
                              <w:jc w:val="right"/>
                              <w:rPr>
                                <w:sz w:val="20"/>
                              </w:rPr>
                            </w:pPr>
                            <w:r>
                              <w:rPr>
                                <w:w w:val="99"/>
                                <w:sz w:val="20"/>
                              </w:rPr>
                              <w:t>*</w:t>
                            </w:r>
                          </w:p>
                        </w:tc>
                        <w:tc>
                          <w:tcPr>
                            <w:tcW w:w="764" w:type="dxa"/>
                          </w:tcPr>
                          <w:p w14:paraId="3AC59EC4" w14:textId="77777777" w:rsidR="0098524A" w:rsidRDefault="0098524A">
                            <w:pPr>
                              <w:pStyle w:val="TableParagraph"/>
                              <w:rPr>
                                <w:sz w:val="16"/>
                              </w:rPr>
                            </w:pPr>
                          </w:p>
                        </w:tc>
                        <w:tc>
                          <w:tcPr>
                            <w:tcW w:w="764" w:type="dxa"/>
                          </w:tcPr>
                          <w:p w14:paraId="3AC59EC5" w14:textId="77777777" w:rsidR="0098524A" w:rsidRDefault="0098524A">
                            <w:pPr>
                              <w:pStyle w:val="TableParagraph"/>
                              <w:rPr>
                                <w:sz w:val="16"/>
                              </w:rPr>
                            </w:pPr>
                          </w:p>
                        </w:tc>
                        <w:tc>
                          <w:tcPr>
                            <w:tcW w:w="721" w:type="dxa"/>
                          </w:tcPr>
                          <w:p w14:paraId="3AC59EC6" w14:textId="77777777" w:rsidR="0098524A" w:rsidRDefault="0098524A">
                            <w:pPr>
                              <w:pStyle w:val="TableParagraph"/>
                              <w:rPr>
                                <w:sz w:val="16"/>
                              </w:rPr>
                            </w:pPr>
                          </w:p>
                        </w:tc>
                        <w:tc>
                          <w:tcPr>
                            <w:tcW w:w="721" w:type="dxa"/>
                          </w:tcPr>
                          <w:p w14:paraId="3AC59EC7" w14:textId="77777777" w:rsidR="0098524A" w:rsidRDefault="0098524A">
                            <w:pPr>
                              <w:pStyle w:val="TableParagraph"/>
                              <w:rPr>
                                <w:sz w:val="16"/>
                              </w:rPr>
                            </w:pPr>
                          </w:p>
                        </w:tc>
                      </w:tr>
                      <w:tr w:rsidR="0098524A" w14:paraId="3AC59ED0" w14:textId="77777777">
                        <w:trPr>
                          <w:trHeight w:val="229"/>
                        </w:trPr>
                        <w:tc>
                          <w:tcPr>
                            <w:tcW w:w="1438" w:type="dxa"/>
                          </w:tcPr>
                          <w:p w14:paraId="3AC59EC9" w14:textId="77777777" w:rsidR="0098524A" w:rsidRDefault="00861141">
                            <w:pPr>
                              <w:pStyle w:val="TableParagraph"/>
                              <w:spacing w:line="210" w:lineRule="exact"/>
                              <w:ind w:left="107"/>
                              <w:rPr>
                                <w:sz w:val="20"/>
                              </w:rPr>
                            </w:pPr>
                            <w:r>
                              <w:rPr>
                                <w:sz w:val="20"/>
                              </w:rPr>
                              <w:t>Old</w:t>
                            </w:r>
                            <w:r>
                              <w:rPr>
                                <w:spacing w:val="-2"/>
                                <w:sz w:val="20"/>
                              </w:rPr>
                              <w:t xml:space="preserve"> Turkic</w:t>
                            </w:r>
                          </w:p>
                        </w:tc>
                        <w:tc>
                          <w:tcPr>
                            <w:tcW w:w="764" w:type="dxa"/>
                          </w:tcPr>
                          <w:p w14:paraId="3AC59ECA" w14:textId="77777777" w:rsidR="0098524A" w:rsidRDefault="0098524A">
                            <w:pPr>
                              <w:pStyle w:val="TableParagraph"/>
                              <w:rPr>
                                <w:sz w:val="16"/>
                              </w:rPr>
                            </w:pPr>
                          </w:p>
                        </w:tc>
                        <w:tc>
                          <w:tcPr>
                            <w:tcW w:w="765" w:type="dxa"/>
                          </w:tcPr>
                          <w:p w14:paraId="3AC59ECB" w14:textId="77777777" w:rsidR="0098524A" w:rsidRDefault="00861141">
                            <w:pPr>
                              <w:pStyle w:val="TableParagraph"/>
                              <w:spacing w:line="210" w:lineRule="exact"/>
                              <w:ind w:right="169"/>
                              <w:jc w:val="right"/>
                              <w:rPr>
                                <w:sz w:val="20"/>
                              </w:rPr>
                            </w:pPr>
                            <w:r>
                              <w:rPr>
                                <w:w w:val="99"/>
                                <w:sz w:val="20"/>
                              </w:rPr>
                              <w:t>*</w:t>
                            </w:r>
                          </w:p>
                        </w:tc>
                        <w:tc>
                          <w:tcPr>
                            <w:tcW w:w="764" w:type="dxa"/>
                          </w:tcPr>
                          <w:p w14:paraId="3AC59ECC" w14:textId="77777777" w:rsidR="0098524A" w:rsidRDefault="0098524A">
                            <w:pPr>
                              <w:pStyle w:val="TableParagraph"/>
                              <w:rPr>
                                <w:sz w:val="16"/>
                              </w:rPr>
                            </w:pPr>
                          </w:p>
                        </w:tc>
                        <w:tc>
                          <w:tcPr>
                            <w:tcW w:w="764" w:type="dxa"/>
                          </w:tcPr>
                          <w:p w14:paraId="3AC59ECD" w14:textId="77777777" w:rsidR="0098524A" w:rsidRDefault="0098524A">
                            <w:pPr>
                              <w:pStyle w:val="TableParagraph"/>
                              <w:rPr>
                                <w:sz w:val="16"/>
                              </w:rPr>
                            </w:pPr>
                          </w:p>
                        </w:tc>
                        <w:tc>
                          <w:tcPr>
                            <w:tcW w:w="721" w:type="dxa"/>
                          </w:tcPr>
                          <w:p w14:paraId="3AC59ECE" w14:textId="77777777" w:rsidR="0098524A" w:rsidRDefault="0098524A">
                            <w:pPr>
                              <w:pStyle w:val="TableParagraph"/>
                              <w:rPr>
                                <w:sz w:val="16"/>
                              </w:rPr>
                            </w:pPr>
                          </w:p>
                        </w:tc>
                        <w:tc>
                          <w:tcPr>
                            <w:tcW w:w="721" w:type="dxa"/>
                          </w:tcPr>
                          <w:p w14:paraId="3AC59ECF" w14:textId="77777777" w:rsidR="0098524A" w:rsidRDefault="00861141">
                            <w:pPr>
                              <w:pStyle w:val="TableParagraph"/>
                              <w:spacing w:line="210" w:lineRule="exact"/>
                              <w:ind w:right="150"/>
                              <w:jc w:val="right"/>
                              <w:rPr>
                                <w:sz w:val="20"/>
                              </w:rPr>
                            </w:pPr>
                            <w:r>
                              <w:rPr>
                                <w:w w:val="99"/>
                                <w:sz w:val="20"/>
                              </w:rPr>
                              <w:t>*</w:t>
                            </w:r>
                          </w:p>
                        </w:tc>
                      </w:tr>
                      <w:tr w:rsidR="0098524A" w14:paraId="3AC59ED8" w14:textId="77777777">
                        <w:trPr>
                          <w:trHeight w:val="229"/>
                        </w:trPr>
                        <w:tc>
                          <w:tcPr>
                            <w:tcW w:w="1438" w:type="dxa"/>
                          </w:tcPr>
                          <w:p w14:paraId="3AC59ED1" w14:textId="77777777" w:rsidR="0098524A" w:rsidRDefault="00861141">
                            <w:pPr>
                              <w:pStyle w:val="TableParagraph"/>
                              <w:spacing w:line="210" w:lineRule="exact"/>
                              <w:ind w:left="107"/>
                              <w:rPr>
                                <w:sz w:val="20"/>
                              </w:rPr>
                            </w:pPr>
                            <w:r>
                              <w:rPr>
                                <w:spacing w:val="-2"/>
                                <w:sz w:val="20"/>
                              </w:rPr>
                              <w:t>Ottoman</w:t>
                            </w:r>
                          </w:p>
                        </w:tc>
                        <w:tc>
                          <w:tcPr>
                            <w:tcW w:w="764" w:type="dxa"/>
                          </w:tcPr>
                          <w:p w14:paraId="3AC59ED2" w14:textId="77777777" w:rsidR="0098524A" w:rsidRDefault="00861141">
                            <w:pPr>
                              <w:pStyle w:val="TableParagraph"/>
                              <w:spacing w:line="210" w:lineRule="exact"/>
                              <w:ind w:right="168"/>
                              <w:jc w:val="right"/>
                              <w:rPr>
                                <w:sz w:val="20"/>
                              </w:rPr>
                            </w:pPr>
                            <w:r>
                              <w:rPr>
                                <w:w w:val="99"/>
                                <w:sz w:val="20"/>
                              </w:rPr>
                              <w:t>*</w:t>
                            </w:r>
                          </w:p>
                        </w:tc>
                        <w:tc>
                          <w:tcPr>
                            <w:tcW w:w="765" w:type="dxa"/>
                          </w:tcPr>
                          <w:p w14:paraId="3AC59ED3" w14:textId="77777777" w:rsidR="0098524A" w:rsidRDefault="0098524A">
                            <w:pPr>
                              <w:pStyle w:val="TableParagraph"/>
                              <w:rPr>
                                <w:sz w:val="16"/>
                              </w:rPr>
                            </w:pPr>
                          </w:p>
                        </w:tc>
                        <w:tc>
                          <w:tcPr>
                            <w:tcW w:w="764" w:type="dxa"/>
                          </w:tcPr>
                          <w:p w14:paraId="3AC59ED4" w14:textId="77777777" w:rsidR="0098524A" w:rsidRDefault="0098524A">
                            <w:pPr>
                              <w:pStyle w:val="TableParagraph"/>
                              <w:rPr>
                                <w:sz w:val="16"/>
                              </w:rPr>
                            </w:pPr>
                          </w:p>
                        </w:tc>
                        <w:tc>
                          <w:tcPr>
                            <w:tcW w:w="764" w:type="dxa"/>
                          </w:tcPr>
                          <w:p w14:paraId="3AC59ED5" w14:textId="77777777" w:rsidR="0098524A" w:rsidRDefault="00861141">
                            <w:pPr>
                              <w:pStyle w:val="TableParagraph"/>
                              <w:spacing w:line="210" w:lineRule="exact"/>
                              <w:ind w:right="170"/>
                              <w:jc w:val="right"/>
                              <w:rPr>
                                <w:sz w:val="20"/>
                              </w:rPr>
                            </w:pPr>
                            <w:r>
                              <w:rPr>
                                <w:w w:val="99"/>
                                <w:sz w:val="20"/>
                              </w:rPr>
                              <w:t>*</w:t>
                            </w:r>
                          </w:p>
                        </w:tc>
                        <w:tc>
                          <w:tcPr>
                            <w:tcW w:w="721" w:type="dxa"/>
                          </w:tcPr>
                          <w:p w14:paraId="3AC59ED6" w14:textId="77777777" w:rsidR="0098524A" w:rsidRDefault="0098524A">
                            <w:pPr>
                              <w:pStyle w:val="TableParagraph"/>
                              <w:rPr>
                                <w:sz w:val="16"/>
                              </w:rPr>
                            </w:pPr>
                          </w:p>
                        </w:tc>
                        <w:tc>
                          <w:tcPr>
                            <w:tcW w:w="721" w:type="dxa"/>
                          </w:tcPr>
                          <w:p w14:paraId="3AC59ED7" w14:textId="77777777" w:rsidR="0098524A" w:rsidRDefault="00861141">
                            <w:pPr>
                              <w:pStyle w:val="TableParagraph"/>
                              <w:spacing w:line="210" w:lineRule="exact"/>
                              <w:ind w:right="150"/>
                              <w:jc w:val="right"/>
                              <w:rPr>
                                <w:sz w:val="20"/>
                              </w:rPr>
                            </w:pPr>
                            <w:r>
                              <w:rPr>
                                <w:w w:val="99"/>
                                <w:sz w:val="20"/>
                              </w:rPr>
                              <w:t>*</w:t>
                            </w:r>
                          </w:p>
                        </w:tc>
                      </w:tr>
                      <w:tr w:rsidR="0098524A" w14:paraId="3AC59EE0" w14:textId="77777777">
                        <w:trPr>
                          <w:trHeight w:val="229"/>
                        </w:trPr>
                        <w:tc>
                          <w:tcPr>
                            <w:tcW w:w="1438" w:type="dxa"/>
                            <w:tcBorders>
                              <w:bottom w:val="single" w:sz="4" w:space="0" w:color="000000"/>
                            </w:tcBorders>
                          </w:tcPr>
                          <w:p w14:paraId="3AC59ED9" w14:textId="77777777" w:rsidR="0098524A" w:rsidRDefault="00861141">
                            <w:pPr>
                              <w:pStyle w:val="TableParagraph"/>
                              <w:spacing w:line="210" w:lineRule="exact"/>
                              <w:ind w:left="107"/>
                              <w:rPr>
                                <w:sz w:val="20"/>
                              </w:rPr>
                            </w:pPr>
                            <w:r>
                              <w:rPr>
                                <w:spacing w:val="-2"/>
                                <w:sz w:val="20"/>
                              </w:rPr>
                              <w:t>Tokharian</w:t>
                            </w:r>
                          </w:p>
                        </w:tc>
                        <w:tc>
                          <w:tcPr>
                            <w:tcW w:w="764" w:type="dxa"/>
                            <w:tcBorders>
                              <w:bottom w:val="single" w:sz="4" w:space="0" w:color="000000"/>
                            </w:tcBorders>
                          </w:tcPr>
                          <w:p w14:paraId="3AC59EDA" w14:textId="77777777" w:rsidR="0098524A" w:rsidRDefault="00861141">
                            <w:pPr>
                              <w:pStyle w:val="TableParagraph"/>
                              <w:spacing w:line="210" w:lineRule="exact"/>
                              <w:ind w:right="168"/>
                              <w:jc w:val="right"/>
                              <w:rPr>
                                <w:sz w:val="20"/>
                              </w:rPr>
                            </w:pPr>
                            <w:r>
                              <w:rPr>
                                <w:w w:val="99"/>
                                <w:sz w:val="20"/>
                              </w:rPr>
                              <w:t>*</w:t>
                            </w:r>
                          </w:p>
                        </w:tc>
                        <w:tc>
                          <w:tcPr>
                            <w:tcW w:w="765" w:type="dxa"/>
                            <w:tcBorders>
                              <w:bottom w:val="single" w:sz="4" w:space="0" w:color="000000"/>
                            </w:tcBorders>
                          </w:tcPr>
                          <w:p w14:paraId="3AC59EDB" w14:textId="77777777" w:rsidR="0098524A" w:rsidRDefault="0098524A">
                            <w:pPr>
                              <w:pStyle w:val="TableParagraph"/>
                              <w:rPr>
                                <w:sz w:val="16"/>
                              </w:rPr>
                            </w:pPr>
                          </w:p>
                        </w:tc>
                        <w:tc>
                          <w:tcPr>
                            <w:tcW w:w="764" w:type="dxa"/>
                            <w:tcBorders>
                              <w:bottom w:val="single" w:sz="4" w:space="0" w:color="000000"/>
                            </w:tcBorders>
                          </w:tcPr>
                          <w:p w14:paraId="3AC59EDC" w14:textId="77777777" w:rsidR="0098524A" w:rsidRDefault="0098524A">
                            <w:pPr>
                              <w:pStyle w:val="TableParagraph"/>
                              <w:rPr>
                                <w:sz w:val="16"/>
                              </w:rPr>
                            </w:pPr>
                          </w:p>
                        </w:tc>
                        <w:tc>
                          <w:tcPr>
                            <w:tcW w:w="764" w:type="dxa"/>
                            <w:tcBorders>
                              <w:bottom w:val="single" w:sz="4" w:space="0" w:color="000000"/>
                            </w:tcBorders>
                          </w:tcPr>
                          <w:p w14:paraId="3AC59EDD" w14:textId="77777777" w:rsidR="0098524A" w:rsidRDefault="0098524A">
                            <w:pPr>
                              <w:pStyle w:val="TableParagraph"/>
                              <w:rPr>
                                <w:sz w:val="16"/>
                              </w:rPr>
                            </w:pPr>
                          </w:p>
                        </w:tc>
                        <w:tc>
                          <w:tcPr>
                            <w:tcW w:w="721" w:type="dxa"/>
                            <w:tcBorders>
                              <w:bottom w:val="single" w:sz="4" w:space="0" w:color="000000"/>
                            </w:tcBorders>
                          </w:tcPr>
                          <w:p w14:paraId="3AC59EDE" w14:textId="77777777" w:rsidR="0098524A" w:rsidRDefault="0098524A">
                            <w:pPr>
                              <w:pStyle w:val="TableParagraph"/>
                              <w:rPr>
                                <w:sz w:val="16"/>
                              </w:rPr>
                            </w:pPr>
                          </w:p>
                        </w:tc>
                        <w:tc>
                          <w:tcPr>
                            <w:tcW w:w="721" w:type="dxa"/>
                            <w:tcBorders>
                              <w:bottom w:val="single" w:sz="4" w:space="0" w:color="000000"/>
                            </w:tcBorders>
                          </w:tcPr>
                          <w:p w14:paraId="3AC59EDF" w14:textId="77777777" w:rsidR="0098524A" w:rsidRDefault="0098524A">
                            <w:pPr>
                              <w:pStyle w:val="TableParagraph"/>
                              <w:rPr>
                                <w:sz w:val="16"/>
                              </w:rPr>
                            </w:pPr>
                          </w:p>
                        </w:tc>
                      </w:tr>
                      <w:tr w:rsidR="0098524A" w14:paraId="3AC59EE3" w14:textId="77777777">
                        <w:trPr>
                          <w:trHeight w:val="460"/>
                        </w:trPr>
                        <w:tc>
                          <w:tcPr>
                            <w:tcW w:w="5937" w:type="dxa"/>
                            <w:gridSpan w:val="7"/>
                            <w:tcBorders>
                              <w:top w:val="single" w:sz="4" w:space="0" w:color="000000"/>
                              <w:left w:val="single" w:sz="4" w:space="0" w:color="000000"/>
                              <w:bottom w:val="single" w:sz="4" w:space="0" w:color="000000"/>
                              <w:right w:val="single" w:sz="4" w:space="0" w:color="000000"/>
                            </w:tcBorders>
                            <w:shd w:val="clear" w:color="auto" w:fill="E1EED9"/>
                          </w:tcPr>
                          <w:p w14:paraId="3AC59EE1" w14:textId="77777777" w:rsidR="0098524A" w:rsidRDefault="00861141">
                            <w:pPr>
                              <w:pStyle w:val="TableParagraph"/>
                              <w:ind w:left="112"/>
                              <w:rPr>
                                <w:sz w:val="20"/>
                              </w:rPr>
                            </w:pPr>
                            <w:r>
                              <w:rPr>
                                <w:sz w:val="20"/>
                              </w:rPr>
                              <w:t>*</w:t>
                            </w:r>
                            <w:r>
                              <w:rPr>
                                <w:spacing w:val="-5"/>
                                <w:sz w:val="20"/>
                              </w:rPr>
                              <w:t xml:space="preserve"> </w:t>
                            </w:r>
                            <w:r>
                              <w:rPr>
                                <w:sz w:val="20"/>
                              </w:rPr>
                              <w:t>courses</w:t>
                            </w:r>
                            <w:r>
                              <w:rPr>
                                <w:spacing w:val="-5"/>
                                <w:sz w:val="20"/>
                              </w:rPr>
                              <w:t xml:space="preserve"> </w:t>
                            </w:r>
                            <w:r>
                              <w:rPr>
                                <w:sz w:val="20"/>
                              </w:rPr>
                              <w:t>offered</w:t>
                            </w:r>
                            <w:r>
                              <w:rPr>
                                <w:spacing w:val="-3"/>
                                <w:sz w:val="20"/>
                              </w:rPr>
                              <w:t xml:space="preserve"> </w:t>
                            </w:r>
                            <w:r>
                              <w:rPr>
                                <w:sz w:val="20"/>
                              </w:rPr>
                              <w:t>in</w:t>
                            </w:r>
                            <w:r>
                              <w:rPr>
                                <w:spacing w:val="-5"/>
                                <w:sz w:val="20"/>
                              </w:rPr>
                              <w:t xml:space="preserve"> </w:t>
                            </w:r>
                            <w:r>
                              <w:rPr>
                                <w:sz w:val="20"/>
                              </w:rPr>
                              <w:t>language</w:t>
                            </w:r>
                            <w:r>
                              <w:rPr>
                                <w:spacing w:val="-6"/>
                                <w:sz w:val="20"/>
                              </w:rPr>
                              <w:t xml:space="preserve"> </w:t>
                            </w:r>
                            <w:r>
                              <w:rPr>
                                <w:sz w:val="20"/>
                              </w:rPr>
                              <w:t>at</w:t>
                            </w:r>
                            <w:r>
                              <w:rPr>
                                <w:spacing w:val="-4"/>
                                <w:sz w:val="20"/>
                              </w:rPr>
                              <w:t xml:space="preserve"> </w:t>
                            </w:r>
                            <w:r>
                              <w:rPr>
                                <w:sz w:val="20"/>
                              </w:rPr>
                              <w:t>IU</w:t>
                            </w:r>
                            <w:r>
                              <w:rPr>
                                <w:spacing w:val="-4"/>
                                <w:sz w:val="20"/>
                              </w:rPr>
                              <w:t xml:space="preserve"> </w:t>
                            </w:r>
                            <w:r>
                              <w:rPr>
                                <w:sz w:val="20"/>
                              </w:rPr>
                              <w:t>during</w:t>
                            </w:r>
                            <w:r>
                              <w:rPr>
                                <w:spacing w:val="-3"/>
                                <w:sz w:val="20"/>
                              </w:rPr>
                              <w:t xml:space="preserve"> </w:t>
                            </w:r>
                            <w:r>
                              <w:rPr>
                                <w:sz w:val="20"/>
                              </w:rPr>
                              <w:t>the</w:t>
                            </w:r>
                            <w:r>
                              <w:rPr>
                                <w:spacing w:val="-3"/>
                                <w:sz w:val="20"/>
                              </w:rPr>
                              <w:t xml:space="preserve"> </w:t>
                            </w:r>
                            <w:r>
                              <w:rPr>
                                <w:sz w:val="20"/>
                              </w:rPr>
                              <w:t>AY,</w:t>
                            </w:r>
                            <w:r>
                              <w:rPr>
                                <w:spacing w:val="-3"/>
                                <w:sz w:val="20"/>
                              </w:rPr>
                              <w:t xml:space="preserve"> </w:t>
                            </w:r>
                            <w:r>
                              <w:rPr>
                                <w:sz w:val="20"/>
                              </w:rPr>
                              <w:t>including</w:t>
                            </w:r>
                            <w:r>
                              <w:rPr>
                                <w:spacing w:val="-3"/>
                                <w:sz w:val="20"/>
                              </w:rPr>
                              <w:t xml:space="preserve"> </w:t>
                            </w:r>
                            <w:r>
                              <w:rPr>
                                <w:spacing w:val="-2"/>
                                <w:sz w:val="20"/>
                              </w:rPr>
                              <w:t>summer</w:t>
                            </w:r>
                          </w:p>
                          <w:p w14:paraId="3AC59EE2" w14:textId="77777777" w:rsidR="0098524A" w:rsidRDefault="00861141">
                            <w:pPr>
                              <w:pStyle w:val="TableParagraph"/>
                              <w:numPr>
                                <w:ilvl w:val="0"/>
                                <w:numId w:val="18"/>
                              </w:numPr>
                              <w:tabs>
                                <w:tab w:val="left" w:pos="283"/>
                              </w:tabs>
                              <w:spacing w:line="210" w:lineRule="exact"/>
                              <w:rPr>
                                <w:sz w:val="20"/>
                              </w:rPr>
                            </w:pPr>
                            <w:r>
                              <w:rPr>
                                <w:sz w:val="20"/>
                              </w:rPr>
                              <w:t>courses</w:t>
                            </w:r>
                            <w:r>
                              <w:rPr>
                                <w:spacing w:val="-5"/>
                                <w:sz w:val="20"/>
                              </w:rPr>
                              <w:t xml:space="preserve"> </w:t>
                            </w:r>
                            <w:r>
                              <w:rPr>
                                <w:sz w:val="20"/>
                              </w:rPr>
                              <w:t>offered</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advanced</w:t>
                            </w:r>
                            <w:r>
                              <w:rPr>
                                <w:spacing w:val="-2"/>
                                <w:sz w:val="20"/>
                              </w:rPr>
                              <w:t xml:space="preserve"> </w:t>
                            </w:r>
                            <w:r>
                              <w:rPr>
                                <w:sz w:val="20"/>
                              </w:rPr>
                              <w:t>(3</w:t>
                            </w:r>
                            <w:r>
                              <w:rPr>
                                <w:sz w:val="20"/>
                                <w:vertAlign w:val="superscript"/>
                              </w:rPr>
                              <w:t>rd</w:t>
                            </w:r>
                            <w:r>
                              <w:rPr>
                                <w:spacing w:val="-4"/>
                                <w:sz w:val="20"/>
                              </w:rPr>
                              <w:t xml:space="preserve"> </w:t>
                            </w:r>
                            <w:r>
                              <w:rPr>
                                <w:sz w:val="20"/>
                              </w:rPr>
                              <w:t>year)</w:t>
                            </w:r>
                            <w:r>
                              <w:rPr>
                                <w:spacing w:val="-3"/>
                                <w:sz w:val="20"/>
                              </w:rPr>
                              <w:t xml:space="preserve"> </w:t>
                            </w:r>
                            <w:r>
                              <w:rPr>
                                <w:sz w:val="20"/>
                              </w:rPr>
                              <w:t>level</w:t>
                            </w:r>
                            <w:r>
                              <w:rPr>
                                <w:spacing w:val="-5"/>
                                <w:sz w:val="20"/>
                              </w:rPr>
                              <w:t xml:space="preserve"> </w:t>
                            </w:r>
                            <w:r>
                              <w:rPr>
                                <w:sz w:val="20"/>
                              </w:rPr>
                              <w:t>or</w:t>
                            </w:r>
                            <w:r>
                              <w:rPr>
                                <w:spacing w:val="-3"/>
                                <w:sz w:val="20"/>
                              </w:rPr>
                              <w:t xml:space="preserve"> </w:t>
                            </w:r>
                            <w:r>
                              <w:rPr>
                                <w:spacing w:val="-2"/>
                                <w:sz w:val="20"/>
                              </w:rPr>
                              <w:t>higher</w:t>
                            </w:r>
                          </w:p>
                        </w:tc>
                      </w:tr>
                    </w:tbl>
                    <w:p w14:paraId="3AC59EE4" w14:textId="77777777" w:rsidR="0098524A" w:rsidRDefault="0098524A">
                      <w:pPr>
                        <w:pStyle w:val="BodyText"/>
                      </w:pPr>
                    </w:p>
                  </w:txbxContent>
                </v:textbox>
                <w10:wrap anchorx="page"/>
              </v:shape>
            </w:pict>
          </mc:Fallback>
        </mc:AlternateContent>
      </w:r>
      <w:r>
        <w:rPr>
          <w:u w:val="single"/>
        </w:rPr>
        <w:t>to</w:t>
      </w:r>
      <w:r>
        <w:rPr>
          <w:spacing w:val="-2"/>
          <w:u w:val="single"/>
        </w:rPr>
        <w:t xml:space="preserve"> </w:t>
      </w:r>
      <w:r>
        <w:rPr>
          <w:u w:val="single"/>
        </w:rPr>
        <w:t>current</w:t>
      </w:r>
      <w:r>
        <w:rPr>
          <w:spacing w:val="-2"/>
          <w:u w:val="single"/>
        </w:rPr>
        <w:t xml:space="preserve"> </w:t>
      </w:r>
      <w:r>
        <w:rPr>
          <w:u w:val="single"/>
        </w:rPr>
        <w:t>demand, IAUNRC</w:t>
      </w:r>
      <w:r>
        <w:rPr>
          <w:spacing w:val="-1"/>
          <w:u w:val="single"/>
        </w:rPr>
        <w:t xml:space="preserve"> </w:t>
      </w:r>
      <w:r>
        <w:rPr>
          <w:u w:val="single"/>
        </w:rPr>
        <w:t>and</w:t>
      </w:r>
      <w:r>
        <w:rPr>
          <w:spacing w:val="-2"/>
          <w:u w:val="single"/>
        </w:rPr>
        <w:t xml:space="preserve"> </w:t>
      </w:r>
      <w:r>
        <w:rPr>
          <w:u w:val="single"/>
        </w:rPr>
        <w:t>CeLCAR</w:t>
      </w:r>
      <w:r>
        <w:rPr>
          <w:spacing w:val="-2"/>
          <w:u w:val="single"/>
        </w:rPr>
        <w:t xml:space="preserve"> </w:t>
      </w:r>
      <w:r>
        <w:rPr>
          <w:u w:val="single"/>
        </w:rPr>
        <w:t>will</w:t>
      </w:r>
      <w:r>
        <w:rPr>
          <w:spacing w:val="-1"/>
          <w:u w:val="single"/>
        </w:rPr>
        <w:t xml:space="preserve"> </w:t>
      </w:r>
      <w:r>
        <w:rPr>
          <w:u w:val="single"/>
        </w:rPr>
        <w:t>support a</w:t>
      </w:r>
      <w:r>
        <w:rPr>
          <w:spacing w:val="-3"/>
          <w:u w:val="single"/>
        </w:rPr>
        <w:t xml:space="preserve"> </w:t>
      </w:r>
      <w:r>
        <w:rPr>
          <w:u w:val="single"/>
        </w:rPr>
        <w:t>synchronous</w:t>
      </w:r>
      <w:r>
        <w:rPr>
          <w:spacing w:val="-1"/>
          <w:u w:val="single"/>
        </w:rPr>
        <w:t xml:space="preserve"> </w:t>
      </w:r>
      <w:r>
        <w:rPr>
          <w:u w:val="single"/>
        </w:rPr>
        <w:t>online</w:t>
      </w:r>
      <w:r>
        <w:rPr>
          <w:spacing w:val="-2"/>
          <w:u w:val="single"/>
        </w:rPr>
        <w:t xml:space="preserve"> </w:t>
      </w:r>
      <w:r>
        <w:rPr>
          <w:u w:val="single"/>
        </w:rPr>
        <w:t>course</w:t>
      </w:r>
      <w:r>
        <w:rPr>
          <w:spacing w:val="-1"/>
          <w:u w:val="single"/>
        </w:rPr>
        <w:t xml:space="preserve"> </w:t>
      </w:r>
      <w:r>
        <w:rPr>
          <w:u w:val="single"/>
        </w:rPr>
        <w:t>in</w:t>
      </w:r>
      <w:r>
        <w:rPr>
          <w:spacing w:val="-2"/>
          <w:u w:val="single"/>
        </w:rPr>
        <w:t xml:space="preserve"> </w:t>
      </w:r>
      <w:r>
        <w:rPr>
          <w:u w:val="single"/>
        </w:rPr>
        <w:t xml:space="preserve">Pashto </w:t>
      </w:r>
      <w:r>
        <w:rPr>
          <w:spacing w:val="-5"/>
          <w:u w:val="single"/>
        </w:rPr>
        <w:t>in</w:t>
      </w:r>
    </w:p>
    <w:p w14:paraId="3AC598FF" w14:textId="77777777" w:rsidR="0098524A" w:rsidRDefault="0098524A">
      <w:pPr>
        <w:pStyle w:val="BodyText"/>
      </w:pPr>
    </w:p>
    <w:p w14:paraId="3AC59900" w14:textId="77777777" w:rsidR="0098524A" w:rsidRDefault="00861141">
      <w:pPr>
        <w:pStyle w:val="BodyText"/>
        <w:ind w:right="216"/>
        <w:jc w:val="right"/>
      </w:pPr>
      <w:r>
        <w:rPr>
          <w:u w:val="single"/>
        </w:rPr>
        <w:t>AY</w:t>
      </w:r>
      <w:r>
        <w:rPr>
          <w:spacing w:val="61"/>
          <w:w w:val="150"/>
          <w:u w:val="single"/>
        </w:rPr>
        <w:t xml:space="preserve"> </w:t>
      </w:r>
      <w:r>
        <w:rPr>
          <w:u w:val="single"/>
        </w:rPr>
        <w:t>2022/23.</w:t>
      </w:r>
      <w:r>
        <w:rPr>
          <w:spacing w:val="61"/>
          <w:w w:val="150"/>
          <w:u w:val="single"/>
        </w:rPr>
        <w:t xml:space="preserve"> </w:t>
      </w:r>
      <w:r>
        <w:rPr>
          <w:u w:val="single"/>
        </w:rPr>
        <w:t>(Table</w:t>
      </w:r>
      <w:r>
        <w:rPr>
          <w:spacing w:val="61"/>
          <w:w w:val="150"/>
          <w:u w:val="single"/>
        </w:rPr>
        <w:t xml:space="preserve"> </w:t>
      </w:r>
      <w:r>
        <w:rPr>
          <w:u w:val="single"/>
        </w:rPr>
        <w:t>8,</w:t>
      </w:r>
      <w:r>
        <w:rPr>
          <w:spacing w:val="61"/>
          <w:w w:val="150"/>
          <w:u w:val="single"/>
        </w:rPr>
        <w:t xml:space="preserve"> </w:t>
      </w:r>
      <w:r>
        <w:rPr>
          <w:spacing w:val="-2"/>
          <w:u w:val="single"/>
        </w:rPr>
        <w:t>3.1.4).</w:t>
      </w:r>
    </w:p>
    <w:p w14:paraId="3AC59901" w14:textId="77777777" w:rsidR="0098524A" w:rsidRDefault="0098524A">
      <w:pPr>
        <w:pStyle w:val="BodyText"/>
      </w:pPr>
    </w:p>
    <w:p w14:paraId="3AC59902" w14:textId="77777777" w:rsidR="0098524A" w:rsidRDefault="00861141">
      <w:pPr>
        <w:pStyle w:val="BodyText"/>
        <w:spacing w:line="480" w:lineRule="auto"/>
        <w:ind w:left="6951" w:right="215"/>
        <w:jc w:val="both"/>
      </w:pPr>
      <w:r>
        <w:rPr>
          <w:u w:val="single"/>
        </w:rPr>
        <w:t>After</w:t>
      </w:r>
      <w:r>
        <w:rPr>
          <w:spacing w:val="-6"/>
          <w:u w:val="single"/>
        </w:rPr>
        <w:t xml:space="preserve"> </w:t>
      </w:r>
      <w:r>
        <w:rPr>
          <w:u w:val="single"/>
        </w:rPr>
        <w:t>a</w:t>
      </w:r>
      <w:r>
        <w:rPr>
          <w:spacing w:val="-5"/>
          <w:u w:val="single"/>
        </w:rPr>
        <w:t xml:space="preserve"> </w:t>
      </w:r>
      <w:r>
        <w:rPr>
          <w:u w:val="single"/>
        </w:rPr>
        <w:t>hiatus</w:t>
      </w:r>
      <w:r>
        <w:rPr>
          <w:spacing w:val="-4"/>
          <w:u w:val="single"/>
        </w:rPr>
        <w:t xml:space="preserve"> </w:t>
      </w:r>
      <w:r>
        <w:rPr>
          <w:u w:val="single"/>
        </w:rPr>
        <w:t>of</w:t>
      </w:r>
      <w:r>
        <w:rPr>
          <w:spacing w:val="-5"/>
          <w:u w:val="single"/>
        </w:rPr>
        <w:t xml:space="preserve"> </w:t>
      </w:r>
      <w:r>
        <w:rPr>
          <w:u w:val="single"/>
        </w:rPr>
        <w:t>almost</w:t>
      </w:r>
      <w:r>
        <w:rPr>
          <w:spacing w:val="-4"/>
          <w:u w:val="single"/>
        </w:rPr>
        <w:t xml:space="preserve"> </w:t>
      </w:r>
      <w:r>
        <w:rPr>
          <w:u w:val="single"/>
        </w:rPr>
        <w:t>a</w:t>
      </w:r>
      <w:r>
        <w:rPr>
          <w:spacing w:val="-3"/>
          <w:u w:val="single"/>
        </w:rPr>
        <w:t xml:space="preserve"> </w:t>
      </w:r>
      <w:r>
        <w:rPr>
          <w:u w:val="single"/>
        </w:rPr>
        <w:t>decade,</w:t>
      </w:r>
      <w:r>
        <w:t xml:space="preserve"> </w:t>
      </w:r>
      <w:r>
        <w:rPr>
          <w:spacing w:val="-2"/>
          <w:u w:val="single"/>
        </w:rPr>
        <w:t>Tatar</w:t>
      </w:r>
      <w:r>
        <w:rPr>
          <w:spacing w:val="-12"/>
          <w:u w:val="single"/>
        </w:rPr>
        <w:t xml:space="preserve"> </w:t>
      </w:r>
      <w:r>
        <w:rPr>
          <w:spacing w:val="-2"/>
          <w:u w:val="single"/>
        </w:rPr>
        <w:t>will</w:t>
      </w:r>
      <w:r>
        <w:rPr>
          <w:spacing w:val="-10"/>
          <w:u w:val="single"/>
        </w:rPr>
        <w:t xml:space="preserve"> </w:t>
      </w:r>
      <w:r>
        <w:rPr>
          <w:spacing w:val="-2"/>
          <w:u w:val="single"/>
        </w:rPr>
        <w:t>once</w:t>
      </w:r>
      <w:r>
        <w:rPr>
          <w:spacing w:val="-12"/>
          <w:u w:val="single"/>
        </w:rPr>
        <w:t xml:space="preserve"> </w:t>
      </w:r>
      <w:r>
        <w:rPr>
          <w:spacing w:val="-2"/>
          <w:u w:val="single"/>
        </w:rPr>
        <w:t>again</w:t>
      </w:r>
      <w:r>
        <w:rPr>
          <w:spacing w:val="-10"/>
          <w:u w:val="single"/>
        </w:rPr>
        <w:t xml:space="preserve"> </w:t>
      </w:r>
      <w:r>
        <w:rPr>
          <w:spacing w:val="-2"/>
          <w:u w:val="single"/>
        </w:rPr>
        <w:t>be</w:t>
      </w:r>
      <w:r>
        <w:rPr>
          <w:spacing w:val="-12"/>
          <w:u w:val="single"/>
        </w:rPr>
        <w:t xml:space="preserve"> </w:t>
      </w:r>
      <w:r>
        <w:rPr>
          <w:spacing w:val="-2"/>
          <w:u w:val="single"/>
        </w:rPr>
        <w:t>offered</w:t>
      </w:r>
      <w:r>
        <w:rPr>
          <w:spacing w:val="-11"/>
          <w:u w:val="single"/>
        </w:rPr>
        <w:t xml:space="preserve"> </w:t>
      </w:r>
      <w:r>
        <w:rPr>
          <w:spacing w:val="-2"/>
          <w:u w:val="single"/>
        </w:rPr>
        <w:t>in</w:t>
      </w:r>
      <w:r>
        <w:rPr>
          <w:spacing w:val="-2"/>
        </w:rPr>
        <w:t xml:space="preserve"> </w:t>
      </w:r>
      <w:r>
        <w:rPr>
          <w:u w:val="single"/>
        </w:rPr>
        <w:t>LW starting Summer 2022.</w:t>
      </w:r>
      <w:r>
        <w:t xml:space="preserve"> Throughout the narrative, the </w:t>
      </w:r>
      <w:r>
        <w:rPr>
          <w:u w:val="single"/>
        </w:rPr>
        <w:t>underlined text</w:t>
      </w:r>
      <w:r>
        <w:t xml:space="preserve"> will designate new or continuing activities and Table 8 on p.45 lists 2022-26 activiti</w:t>
      </w:r>
      <w:r>
        <w:t>es, partners, and timeline. Online synchronous instruction (Distance Learning or DL) courses in Estonian, Finnish, Hungarian, Kyrgyz, Mongolian, Pashto,</w:t>
      </w:r>
      <w:r>
        <w:rPr>
          <w:spacing w:val="38"/>
        </w:rPr>
        <w:t xml:space="preserve">  </w:t>
      </w:r>
      <w:r>
        <w:t>Tibetan,</w:t>
      </w:r>
      <w:r>
        <w:rPr>
          <w:spacing w:val="38"/>
        </w:rPr>
        <w:t xml:space="preserve">  </w:t>
      </w:r>
      <w:r>
        <w:t>Uyghur,</w:t>
      </w:r>
      <w:r>
        <w:rPr>
          <w:spacing w:val="38"/>
        </w:rPr>
        <w:t xml:space="preserve">  </w:t>
      </w:r>
      <w:r>
        <w:rPr>
          <w:spacing w:val="-5"/>
        </w:rPr>
        <w:t>and</w:t>
      </w:r>
    </w:p>
    <w:p w14:paraId="3AC59903" w14:textId="77777777" w:rsidR="0098524A" w:rsidRDefault="00861141">
      <w:pPr>
        <w:pStyle w:val="BodyText"/>
        <w:spacing w:before="2" w:line="480" w:lineRule="auto"/>
        <w:ind w:left="820" w:right="214"/>
        <w:jc w:val="both"/>
      </w:pPr>
      <w:r>
        <w:t>Uzbek are offered to non-IU students based on demand. Online instruction is del</w:t>
      </w:r>
      <w:r>
        <w:t>ivered via Big Ten Academic Alliance (BTAA) CourseShare, as well as to non-degree students. In 2018-21, 13 language courses were taught to students at U of Michigan, U of Illinois, U of Minnesota, U of Chicago,</w:t>
      </w:r>
      <w:r>
        <w:rPr>
          <w:spacing w:val="-15"/>
        </w:rPr>
        <w:t xml:space="preserve"> </w:t>
      </w:r>
      <w:r>
        <w:t>U</w:t>
      </w:r>
      <w:r>
        <w:rPr>
          <w:spacing w:val="-15"/>
        </w:rPr>
        <w:t xml:space="preserve"> </w:t>
      </w:r>
      <w:r>
        <w:t>of</w:t>
      </w:r>
      <w:r>
        <w:rPr>
          <w:spacing w:val="-13"/>
        </w:rPr>
        <w:t xml:space="preserve"> </w:t>
      </w:r>
      <w:r>
        <w:t>Wisconsin-Madison,</w:t>
      </w:r>
      <w:r>
        <w:rPr>
          <w:spacing w:val="-14"/>
        </w:rPr>
        <w:t xml:space="preserve"> </w:t>
      </w:r>
      <w:r>
        <w:t>and</w:t>
      </w:r>
      <w:r>
        <w:rPr>
          <w:spacing w:val="-14"/>
        </w:rPr>
        <w:t xml:space="preserve"> </w:t>
      </w:r>
      <w:r>
        <w:t>Ohio</w:t>
      </w:r>
      <w:r>
        <w:rPr>
          <w:spacing w:val="-14"/>
        </w:rPr>
        <w:t xml:space="preserve"> </w:t>
      </w:r>
      <w:r>
        <w:t>State</w:t>
      </w:r>
      <w:r>
        <w:rPr>
          <w:spacing w:val="-13"/>
        </w:rPr>
        <w:t xml:space="preserve"> </w:t>
      </w:r>
      <w:r>
        <w:t>U.</w:t>
      </w:r>
      <w:r>
        <w:rPr>
          <w:spacing w:val="-14"/>
        </w:rPr>
        <w:t xml:space="preserve"> </w:t>
      </w:r>
      <w:r>
        <w:t>Since</w:t>
      </w:r>
      <w:r>
        <w:rPr>
          <w:spacing w:val="-15"/>
        </w:rPr>
        <w:t xml:space="preserve"> </w:t>
      </w:r>
      <w:r>
        <w:t>2019</w:t>
      </w:r>
      <w:r>
        <w:rPr>
          <w:spacing w:val="-12"/>
        </w:rPr>
        <w:t xml:space="preserve"> </w:t>
      </w:r>
      <w:r>
        <w:t>IU</w:t>
      </w:r>
      <w:r>
        <w:rPr>
          <w:spacing w:val="-15"/>
        </w:rPr>
        <w:t xml:space="preserve"> </w:t>
      </w:r>
      <w:r>
        <w:t>has</w:t>
      </w:r>
      <w:r>
        <w:rPr>
          <w:spacing w:val="-14"/>
        </w:rPr>
        <w:t xml:space="preserve"> </w:t>
      </w:r>
      <w:r>
        <w:t>introduced</w:t>
      </w:r>
      <w:r>
        <w:rPr>
          <w:spacing w:val="-14"/>
        </w:rPr>
        <w:t xml:space="preserve"> </w:t>
      </w:r>
      <w:r>
        <w:t>a</w:t>
      </w:r>
      <w:r>
        <w:rPr>
          <w:spacing w:val="-13"/>
        </w:rPr>
        <w:t xml:space="preserve"> </w:t>
      </w:r>
      <w:r>
        <w:t>lower</w:t>
      </w:r>
      <w:r>
        <w:rPr>
          <w:spacing w:val="-13"/>
        </w:rPr>
        <w:t xml:space="preserve"> </w:t>
      </w:r>
      <w:r>
        <w:t>online fee</w:t>
      </w:r>
      <w:r>
        <w:rPr>
          <w:spacing w:val="-7"/>
        </w:rPr>
        <w:t xml:space="preserve"> </w:t>
      </w:r>
      <w:r>
        <w:t>for</w:t>
      </w:r>
      <w:r>
        <w:rPr>
          <w:spacing w:val="-8"/>
        </w:rPr>
        <w:t xml:space="preserve"> </w:t>
      </w:r>
      <w:r>
        <w:t>non-degree</w:t>
      </w:r>
      <w:r>
        <w:rPr>
          <w:spacing w:val="-7"/>
        </w:rPr>
        <w:t xml:space="preserve"> </w:t>
      </w:r>
      <w:r>
        <w:t>students</w:t>
      </w:r>
      <w:r>
        <w:rPr>
          <w:spacing w:val="-8"/>
        </w:rPr>
        <w:t xml:space="preserve"> </w:t>
      </w:r>
      <w:r>
        <w:t>taking</w:t>
      </w:r>
      <w:r>
        <w:rPr>
          <w:spacing w:val="-8"/>
        </w:rPr>
        <w:t xml:space="preserve"> </w:t>
      </w:r>
      <w:r>
        <w:t>foreign</w:t>
      </w:r>
      <w:r>
        <w:rPr>
          <w:spacing w:val="-6"/>
        </w:rPr>
        <w:t xml:space="preserve"> </w:t>
      </w:r>
      <w:r>
        <w:t>language</w:t>
      </w:r>
      <w:r>
        <w:rPr>
          <w:spacing w:val="-9"/>
        </w:rPr>
        <w:t xml:space="preserve"> </w:t>
      </w:r>
      <w:r>
        <w:t>courses.</w:t>
      </w:r>
      <w:r>
        <w:rPr>
          <w:spacing w:val="-7"/>
        </w:rPr>
        <w:t xml:space="preserve"> </w:t>
      </w:r>
      <w:r>
        <w:t>This</w:t>
      </w:r>
      <w:r>
        <w:rPr>
          <w:spacing w:val="-6"/>
        </w:rPr>
        <w:t xml:space="preserve"> </w:t>
      </w:r>
      <w:r>
        <w:t>includes</w:t>
      </w:r>
      <w:r>
        <w:rPr>
          <w:spacing w:val="-5"/>
        </w:rPr>
        <w:t xml:space="preserve"> </w:t>
      </w:r>
      <w:r>
        <w:t>graduate</w:t>
      </w:r>
      <w:r>
        <w:rPr>
          <w:spacing w:val="-7"/>
        </w:rPr>
        <w:t xml:space="preserve"> </w:t>
      </w:r>
      <w:r>
        <w:t>students</w:t>
      </w:r>
      <w:r>
        <w:rPr>
          <w:spacing w:val="-8"/>
        </w:rPr>
        <w:t xml:space="preserve"> </w:t>
      </w:r>
      <w:r>
        <w:t>from non-BTAA</w:t>
      </w:r>
      <w:r>
        <w:rPr>
          <w:spacing w:val="36"/>
        </w:rPr>
        <w:t xml:space="preserve"> </w:t>
      </w:r>
      <w:r>
        <w:t>schools,</w:t>
      </w:r>
      <w:r>
        <w:rPr>
          <w:spacing w:val="35"/>
        </w:rPr>
        <w:t xml:space="preserve"> </w:t>
      </w:r>
      <w:r>
        <w:t>high-school</w:t>
      </w:r>
      <w:r>
        <w:rPr>
          <w:spacing w:val="37"/>
        </w:rPr>
        <w:t xml:space="preserve"> </w:t>
      </w:r>
      <w:r>
        <w:t>students,</w:t>
      </w:r>
      <w:r>
        <w:rPr>
          <w:spacing w:val="37"/>
        </w:rPr>
        <w:t xml:space="preserve"> </w:t>
      </w:r>
      <w:r>
        <w:t>faculty,</w:t>
      </w:r>
      <w:r>
        <w:rPr>
          <w:spacing w:val="37"/>
        </w:rPr>
        <w:t xml:space="preserve"> </w:t>
      </w:r>
      <w:r>
        <w:t>and</w:t>
      </w:r>
      <w:r>
        <w:rPr>
          <w:spacing w:val="36"/>
        </w:rPr>
        <w:t xml:space="preserve"> </w:t>
      </w:r>
      <w:r>
        <w:t>professionals.</w:t>
      </w:r>
      <w:r>
        <w:rPr>
          <w:spacing w:val="42"/>
        </w:rPr>
        <w:t xml:space="preserve"> </w:t>
      </w:r>
      <w:r>
        <w:t>Additional</w:t>
      </w:r>
      <w:r>
        <w:rPr>
          <w:spacing w:val="38"/>
        </w:rPr>
        <w:t xml:space="preserve"> </w:t>
      </w:r>
      <w:r>
        <w:rPr>
          <w:spacing w:val="-2"/>
        </w:rPr>
        <w:t>opportunities</w:t>
      </w:r>
    </w:p>
    <w:p w14:paraId="3AC59904" w14:textId="77777777" w:rsidR="0098524A" w:rsidRDefault="0098524A">
      <w:pPr>
        <w:spacing w:line="480" w:lineRule="auto"/>
        <w:jc w:val="both"/>
        <w:sectPr w:rsidR="0098524A">
          <w:pgSz w:w="12240" w:h="15840"/>
          <w:pgMar w:top="940" w:right="1220" w:bottom="280" w:left="620" w:header="730" w:footer="0" w:gutter="0"/>
          <w:cols w:space="720"/>
        </w:sectPr>
      </w:pPr>
    </w:p>
    <w:p w14:paraId="3AC59905" w14:textId="77777777" w:rsidR="0098524A" w:rsidRDefault="0098524A">
      <w:pPr>
        <w:pStyle w:val="BodyText"/>
        <w:rPr>
          <w:sz w:val="20"/>
        </w:rPr>
      </w:pPr>
    </w:p>
    <w:p w14:paraId="3AC59906" w14:textId="77777777" w:rsidR="0098524A" w:rsidRDefault="0098524A">
      <w:pPr>
        <w:pStyle w:val="BodyText"/>
        <w:spacing w:before="6"/>
        <w:rPr>
          <w:sz w:val="22"/>
        </w:rPr>
      </w:pPr>
    </w:p>
    <w:p w14:paraId="3AC59907" w14:textId="77777777" w:rsidR="0098524A" w:rsidRDefault="00861141">
      <w:pPr>
        <w:pStyle w:val="BodyText"/>
        <w:spacing w:line="480" w:lineRule="auto"/>
        <w:ind w:left="820" w:right="218"/>
        <w:jc w:val="both"/>
      </w:pPr>
      <w:r>
        <w:t>inclu</w:t>
      </w:r>
      <w:r>
        <w:t>de virtual exchanges between Turkish and US college students, as well as weekly conversation hours with Uyghur students from Harvard U and Estonian students at U of Tartu.</w:t>
      </w:r>
    </w:p>
    <w:p w14:paraId="3AC59908" w14:textId="77777777" w:rsidR="0098524A" w:rsidRDefault="00861141">
      <w:pPr>
        <w:pStyle w:val="ListParagraph"/>
        <w:numPr>
          <w:ilvl w:val="2"/>
          <w:numId w:val="19"/>
        </w:numPr>
        <w:tabs>
          <w:tab w:val="left" w:pos="1402"/>
        </w:tabs>
        <w:spacing w:line="480" w:lineRule="auto"/>
        <w:ind w:right="215" w:firstLine="0"/>
        <w:jc w:val="both"/>
        <w:rPr>
          <w:sz w:val="24"/>
        </w:rPr>
      </w:pPr>
      <w:r>
        <w:rPr>
          <w:b/>
          <w:sz w:val="24"/>
        </w:rPr>
        <w:t>Enrollment</w:t>
      </w:r>
      <w:r>
        <w:rPr>
          <w:b/>
          <w:spacing w:val="-15"/>
          <w:sz w:val="24"/>
        </w:rPr>
        <w:t xml:space="preserve"> </w:t>
      </w:r>
      <w:r>
        <w:rPr>
          <w:b/>
          <w:sz w:val="24"/>
        </w:rPr>
        <w:t>in</w:t>
      </w:r>
      <w:r>
        <w:rPr>
          <w:b/>
          <w:spacing w:val="-15"/>
          <w:sz w:val="24"/>
        </w:rPr>
        <w:t xml:space="preserve"> </w:t>
      </w:r>
      <w:r>
        <w:rPr>
          <w:b/>
          <w:sz w:val="24"/>
        </w:rPr>
        <w:t>Applicant’s</w:t>
      </w:r>
      <w:r>
        <w:rPr>
          <w:b/>
          <w:spacing w:val="-15"/>
          <w:sz w:val="24"/>
        </w:rPr>
        <w:t xml:space="preserve"> </w:t>
      </w:r>
      <w:r>
        <w:rPr>
          <w:b/>
          <w:sz w:val="24"/>
        </w:rPr>
        <w:t>and</w:t>
      </w:r>
      <w:r>
        <w:rPr>
          <w:b/>
          <w:spacing w:val="-15"/>
          <w:sz w:val="24"/>
        </w:rPr>
        <w:t xml:space="preserve"> </w:t>
      </w:r>
      <w:r>
        <w:rPr>
          <w:b/>
          <w:sz w:val="24"/>
        </w:rPr>
        <w:t>Other</w:t>
      </w:r>
      <w:r>
        <w:rPr>
          <w:b/>
          <w:spacing w:val="-15"/>
          <w:sz w:val="24"/>
        </w:rPr>
        <w:t xml:space="preserve"> </w:t>
      </w:r>
      <w:r>
        <w:rPr>
          <w:b/>
          <w:sz w:val="24"/>
        </w:rPr>
        <w:t>Programs.</w:t>
      </w:r>
      <w:r>
        <w:rPr>
          <w:b/>
          <w:spacing w:val="-15"/>
          <w:sz w:val="24"/>
        </w:rPr>
        <w:t xml:space="preserve"> </w:t>
      </w:r>
      <w:r>
        <w:rPr>
          <w:sz w:val="24"/>
        </w:rPr>
        <w:t>Enrollment</w:t>
      </w:r>
      <w:r>
        <w:rPr>
          <w:spacing w:val="-15"/>
          <w:sz w:val="24"/>
        </w:rPr>
        <w:t xml:space="preserve"> </w:t>
      </w:r>
      <w:r>
        <w:rPr>
          <w:sz w:val="24"/>
        </w:rPr>
        <w:t>in</w:t>
      </w:r>
      <w:r>
        <w:rPr>
          <w:spacing w:val="-15"/>
          <w:sz w:val="24"/>
        </w:rPr>
        <w:t xml:space="preserve"> </w:t>
      </w:r>
      <w:r>
        <w:rPr>
          <w:sz w:val="24"/>
        </w:rPr>
        <w:t>IAUS</w:t>
      </w:r>
      <w:r>
        <w:rPr>
          <w:spacing w:val="-15"/>
          <w:sz w:val="24"/>
        </w:rPr>
        <w:t xml:space="preserve"> </w:t>
      </w:r>
      <w:r>
        <w:rPr>
          <w:sz w:val="24"/>
        </w:rPr>
        <w:t>language,</w:t>
      </w:r>
      <w:r>
        <w:rPr>
          <w:spacing w:val="-15"/>
          <w:sz w:val="24"/>
        </w:rPr>
        <w:t xml:space="preserve"> </w:t>
      </w:r>
      <w:r>
        <w:rPr>
          <w:sz w:val="24"/>
        </w:rPr>
        <w:t>literature, and linguistics courses remains strong with 206 undergraduate and 111 graduate students in AY 2020-2021.</w:t>
      </w:r>
      <w:r>
        <w:rPr>
          <w:spacing w:val="-11"/>
          <w:sz w:val="24"/>
        </w:rPr>
        <w:t xml:space="preserve"> </w:t>
      </w:r>
      <w:r>
        <w:rPr>
          <w:sz w:val="24"/>
        </w:rPr>
        <w:t>During</w:t>
      </w:r>
      <w:r>
        <w:rPr>
          <w:spacing w:val="-10"/>
          <w:sz w:val="24"/>
        </w:rPr>
        <w:t xml:space="preserve"> </w:t>
      </w:r>
      <w:r>
        <w:rPr>
          <w:sz w:val="24"/>
        </w:rPr>
        <w:t>2020-2021,</w:t>
      </w:r>
      <w:r>
        <w:rPr>
          <w:spacing w:val="-11"/>
          <w:sz w:val="24"/>
        </w:rPr>
        <w:t xml:space="preserve"> </w:t>
      </w:r>
      <w:r>
        <w:rPr>
          <w:sz w:val="24"/>
        </w:rPr>
        <w:t>when</w:t>
      </w:r>
      <w:r>
        <w:rPr>
          <w:spacing w:val="-11"/>
          <w:sz w:val="24"/>
        </w:rPr>
        <w:t xml:space="preserve"> </w:t>
      </w:r>
      <w:r>
        <w:rPr>
          <w:sz w:val="24"/>
        </w:rPr>
        <w:t>all</w:t>
      </w:r>
      <w:r>
        <w:rPr>
          <w:spacing w:val="-10"/>
          <w:sz w:val="24"/>
        </w:rPr>
        <w:t xml:space="preserve"> </w:t>
      </w:r>
      <w:r>
        <w:rPr>
          <w:sz w:val="24"/>
        </w:rPr>
        <w:t>language</w:t>
      </w:r>
      <w:r>
        <w:rPr>
          <w:spacing w:val="-9"/>
          <w:sz w:val="24"/>
        </w:rPr>
        <w:t xml:space="preserve"> </w:t>
      </w:r>
      <w:r>
        <w:rPr>
          <w:sz w:val="24"/>
        </w:rPr>
        <w:t>courses</w:t>
      </w:r>
      <w:r>
        <w:rPr>
          <w:spacing w:val="-10"/>
          <w:sz w:val="24"/>
        </w:rPr>
        <w:t xml:space="preserve"> </w:t>
      </w:r>
      <w:r>
        <w:rPr>
          <w:sz w:val="24"/>
        </w:rPr>
        <w:t>took</w:t>
      </w:r>
      <w:r>
        <w:rPr>
          <w:spacing w:val="-10"/>
          <w:sz w:val="24"/>
        </w:rPr>
        <w:t xml:space="preserve"> </w:t>
      </w:r>
      <w:r>
        <w:rPr>
          <w:sz w:val="24"/>
        </w:rPr>
        <w:t>place</w:t>
      </w:r>
      <w:r>
        <w:rPr>
          <w:spacing w:val="-12"/>
          <w:sz w:val="24"/>
        </w:rPr>
        <w:t xml:space="preserve"> </w:t>
      </w:r>
      <w:r>
        <w:rPr>
          <w:sz w:val="24"/>
        </w:rPr>
        <w:t>through</w:t>
      </w:r>
      <w:r>
        <w:rPr>
          <w:spacing w:val="-11"/>
          <w:sz w:val="24"/>
        </w:rPr>
        <w:t xml:space="preserve"> </w:t>
      </w:r>
      <w:r>
        <w:rPr>
          <w:sz w:val="24"/>
        </w:rPr>
        <w:t>synchronous,</w:t>
      </w:r>
      <w:r>
        <w:rPr>
          <w:spacing w:val="-10"/>
          <w:sz w:val="24"/>
        </w:rPr>
        <w:t xml:space="preserve"> </w:t>
      </w:r>
      <w:r>
        <w:rPr>
          <w:sz w:val="24"/>
        </w:rPr>
        <w:t>online instruction,</w:t>
      </w:r>
      <w:r>
        <w:rPr>
          <w:spacing w:val="-15"/>
          <w:sz w:val="24"/>
        </w:rPr>
        <w:t xml:space="preserve"> </w:t>
      </w:r>
      <w:r>
        <w:rPr>
          <w:sz w:val="24"/>
        </w:rPr>
        <w:t>enrollments</w:t>
      </w:r>
      <w:r>
        <w:rPr>
          <w:spacing w:val="-15"/>
          <w:sz w:val="24"/>
        </w:rPr>
        <w:t xml:space="preserve"> </w:t>
      </w:r>
      <w:r>
        <w:rPr>
          <w:sz w:val="24"/>
        </w:rPr>
        <w:t>increased—twofold</w:t>
      </w:r>
      <w:r>
        <w:rPr>
          <w:spacing w:val="-15"/>
          <w:sz w:val="24"/>
        </w:rPr>
        <w:t xml:space="preserve"> </w:t>
      </w:r>
      <w:r>
        <w:rPr>
          <w:sz w:val="24"/>
        </w:rPr>
        <w:t>in</w:t>
      </w:r>
      <w:r>
        <w:rPr>
          <w:spacing w:val="-15"/>
          <w:sz w:val="24"/>
        </w:rPr>
        <w:t xml:space="preserve"> </w:t>
      </w:r>
      <w:r>
        <w:rPr>
          <w:sz w:val="24"/>
        </w:rPr>
        <w:t>LW.</w:t>
      </w:r>
      <w:r>
        <w:rPr>
          <w:spacing w:val="-15"/>
          <w:sz w:val="24"/>
        </w:rPr>
        <w:t xml:space="preserve"> </w:t>
      </w:r>
      <w:r>
        <w:rPr>
          <w:sz w:val="24"/>
        </w:rPr>
        <w:t>To</w:t>
      </w:r>
      <w:r>
        <w:rPr>
          <w:spacing w:val="-15"/>
          <w:sz w:val="24"/>
        </w:rPr>
        <w:t xml:space="preserve"> </w:t>
      </w:r>
      <w:r>
        <w:rPr>
          <w:sz w:val="24"/>
        </w:rPr>
        <w:t>max</w:t>
      </w:r>
      <w:r>
        <w:rPr>
          <w:sz w:val="24"/>
        </w:rPr>
        <w:t>imize</w:t>
      </w:r>
      <w:r>
        <w:rPr>
          <w:spacing w:val="-15"/>
          <w:sz w:val="24"/>
        </w:rPr>
        <w:t xml:space="preserve"> </w:t>
      </w:r>
      <w:r>
        <w:rPr>
          <w:sz w:val="24"/>
        </w:rPr>
        <w:t>the</w:t>
      </w:r>
      <w:r>
        <w:rPr>
          <w:spacing w:val="-15"/>
          <w:sz w:val="24"/>
        </w:rPr>
        <w:t xml:space="preserve"> </w:t>
      </w:r>
      <w:r>
        <w:rPr>
          <w:sz w:val="24"/>
        </w:rPr>
        <w:t>range</w:t>
      </w:r>
      <w:r>
        <w:rPr>
          <w:spacing w:val="-15"/>
          <w:sz w:val="24"/>
        </w:rPr>
        <w:t xml:space="preserve"> </w:t>
      </w:r>
      <w:r>
        <w:rPr>
          <w:sz w:val="24"/>
        </w:rPr>
        <w:t>of</w:t>
      </w:r>
      <w:r>
        <w:rPr>
          <w:spacing w:val="-15"/>
          <w:sz w:val="24"/>
        </w:rPr>
        <w:t xml:space="preserve"> </w:t>
      </w:r>
      <w:r>
        <w:rPr>
          <w:sz w:val="24"/>
        </w:rPr>
        <w:t>languages</w:t>
      </w:r>
      <w:r>
        <w:rPr>
          <w:spacing w:val="-15"/>
          <w:sz w:val="24"/>
        </w:rPr>
        <w:t xml:space="preserve"> </w:t>
      </w:r>
      <w:r>
        <w:rPr>
          <w:sz w:val="24"/>
        </w:rPr>
        <w:t>available, students are encouraged to study languages abroad and within the U.S. when local instruction is unavailable. See D.6. Since 1999, IAUNRC has led the Central Asian Language Consortium (CALC) comprised of Russian and E</w:t>
      </w:r>
      <w:r>
        <w:rPr>
          <w:sz w:val="24"/>
        </w:rPr>
        <w:t>ast European, East Asian, and Middle Eastern NRCs across the country dedicated to supporting instruction in LW, which attracts students and professionals from</w:t>
      </w:r>
      <w:r>
        <w:rPr>
          <w:spacing w:val="-15"/>
          <w:sz w:val="24"/>
        </w:rPr>
        <w:t xml:space="preserve"> </w:t>
      </w:r>
      <w:r>
        <w:rPr>
          <w:sz w:val="24"/>
        </w:rPr>
        <w:t>across</w:t>
      </w:r>
      <w:r>
        <w:rPr>
          <w:spacing w:val="-15"/>
          <w:sz w:val="24"/>
        </w:rPr>
        <w:t xml:space="preserve"> </w:t>
      </w:r>
      <w:r>
        <w:rPr>
          <w:sz w:val="24"/>
        </w:rPr>
        <w:t>the</w:t>
      </w:r>
      <w:r>
        <w:rPr>
          <w:spacing w:val="-15"/>
          <w:sz w:val="24"/>
        </w:rPr>
        <w:t xml:space="preserve"> </w:t>
      </w:r>
      <w:r>
        <w:rPr>
          <w:sz w:val="24"/>
        </w:rPr>
        <w:t>United</w:t>
      </w:r>
      <w:r>
        <w:rPr>
          <w:spacing w:val="-15"/>
          <w:sz w:val="24"/>
        </w:rPr>
        <w:t xml:space="preserve"> </w:t>
      </w:r>
      <w:r>
        <w:rPr>
          <w:sz w:val="24"/>
        </w:rPr>
        <w:t>States.</w:t>
      </w:r>
      <w:r>
        <w:rPr>
          <w:spacing w:val="-15"/>
          <w:sz w:val="24"/>
        </w:rPr>
        <w:t xml:space="preserve"> </w:t>
      </w:r>
      <w:r>
        <w:rPr>
          <w:sz w:val="24"/>
        </w:rPr>
        <w:t>Summer</w:t>
      </w:r>
      <w:r>
        <w:rPr>
          <w:spacing w:val="-15"/>
          <w:sz w:val="24"/>
        </w:rPr>
        <w:t xml:space="preserve"> </w:t>
      </w:r>
      <w:r>
        <w:rPr>
          <w:sz w:val="24"/>
        </w:rPr>
        <w:t>FLASes</w:t>
      </w:r>
      <w:r>
        <w:rPr>
          <w:spacing w:val="-15"/>
          <w:sz w:val="24"/>
        </w:rPr>
        <w:t xml:space="preserve"> </w:t>
      </w:r>
      <w:r>
        <w:rPr>
          <w:sz w:val="24"/>
        </w:rPr>
        <w:t>are</w:t>
      </w:r>
      <w:r>
        <w:rPr>
          <w:spacing w:val="-15"/>
          <w:sz w:val="24"/>
        </w:rPr>
        <w:t xml:space="preserve"> </w:t>
      </w:r>
      <w:r>
        <w:rPr>
          <w:sz w:val="24"/>
        </w:rPr>
        <w:t>often</w:t>
      </w:r>
      <w:r>
        <w:rPr>
          <w:spacing w:val="-15"/>
          <w:sz w:val="24"/>
        </w:rPr>
        <w:t xml:space="preserve"> </w:t>
      </w:r>
      <w:r>
        <w:rPr>
          <w:sz w:val="24"/>
        </w:rPr>
        <w:t>awarded</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study</w:t>
      </w:r>
      <w:r>
        <w:rPr>
          <w:spacing w:val="-15"/>
          <w:sz w:val="24"/>
        </w:rPr>
        <w:t xml:space="preserve"> </w:t>
      </w:r>
      <w:r>
        <w:rPr>
          <w:sz w:val="24"/>
        </w:rPr>
        <w:t>of</w:t>
      </w:r>
      <w:r>
        <w:rPr>
          <w:spacing w:val="-15"/>
          <w:sz w:val="24"/>
        </w:rPr>
        <w:t xml:space="preserve"> </w:t>
      </w:r>
      <w:r>
        <w:rPr>
          <w:sz w:val="24"/>
        </w:rPr>
        <w:t>IAUS</w:t>
      </w:r>
      <w:r>
        <w:rPr>
          <w:spacing w:val="-15"/>
          <w:sz w:val="24"/>
        </w:rPr>
        <w:t xml:space="preserve"> </w:t>
      </w:r>
      <w:r>
        <w:rPr>
          <w:sz w:val="24"/>
        </w:rPr>
        <w:t>languages at non-IU programs, such as those in Hungary, Kazakhstan, Kyrgyzstan, and Azerbaijan.</w:t>
      </w:r>
    </w:p>
    <w:p w14:paraId="3AC59909" w14:textId="77777777" w:rsidR="0098524A" w:rsidRDefault="00861141">
      <w:pPr>
        <w:pStyle w:val="ListParagraph"/>
        <w:numPr>
          <w:ilvl w:val="2"/>
          <w:numId w:val="17"/>
        </w:numPr>
        <w:tabs>
          <w:tab w:val="left" w:pos="1411"/>
        </w:tabs>
        <w:spacing w:before="1" w:line="480" w:lineRule="auto"/>
        <w:ind w:right="216" w:firstLine="0"/>
        <w:jc w:val="both"/>
        <w:rPr>
          <w:sz w:val="24"/>
        </w:rPr>
      </w:pPr>
      <w:r>
        <w:rPr>
          <w:b/>
          <w:sz w:val="24"/>
        </w:rPr>
        <w:t xml:space="preserve">Extent of Language Instruction at Three or More Levels. </w:t>
      </w:r>
      <w:r>
        <w:rPr>
          <w:sz w:val="24"/>
        </w:rPr>
        <w:t>CEUS instructors offer three levels of instruction in nine languages, as shown in Table 2. In AY 2018-21</w:t>
      </w:r>
      <w:r>
        <w:rPr>
          <w:sz w:val="24"/>
        </w:rPr>
        <w:t>, 243 students (including 131 undergraduates) enrolled in advanced or post-advanced level courses in IAU languages. Post Advanced Language Study (PALS) (4th year and beyond) courses have been created for Estonian, Hungarian, Finnish, Mongolian, Tibetan, an</w:t>
      </w:r>
      <w:r>
        <w:rPr>
          <w:sz w:val="24"/>
        </w:rPr>
        <w:t>d Uzbek and are now regularly offered.</w:t>
      </w:r>
      <w:r>
        <w:rPr>
          <w:spacing w:val="-4"/>
          <w:sz w:val="24"/>
        </w:rPr>
        <w:t xml:space="preserve"> </w:t>
      </w:r>
      <w:r>
        <w:rPr>
          <w:sz w:val="24"/>
        </w:rPr>
        <w:t>These</w:t>
      </w:r>
      <w:r>
        <w:rPr>
          <w:spacing w:val="-5"/>
          <w:sz w:val="24"/>
        </w:rPr>
        <w:t xml:space="preserve"> </w:t>
      </w:r>
      <w:r>
        <w:rPr>
          <w:sz w:val="24"/>
        </w:rPr>
        <w:t>courses</w:t>
      </w:r>
      <w:r>
        <w:rPr>
          <w:spacing w:val="-4"/>
          <w:sz w:val="24"/>
        </w:rPr>
        <w:t xml:space="preserve"> </w:t>
      </w:r>
      <w:r>
        <w:rPr>
          <w:sz w:val="24"/>
        </w:rPr>
        <w:t>meet</w:t>
      </w:r>
      <w:r>
        <w:rPr>
          <w:spacing w:val="-4"/>
          <w:sz w:val="24"/>
        </w:rPr>
        <w:t xml:space="preserve"> </w:t>
      </w:r>
      <w:r>
        <w:rPr>
          <w:sz w:val="24"/>
        </w:rPr>
        <w:t>for</w:t>
      </w:r>
      <w:r>
        <w:rPr>
          <w:spacing w:val="-5"/>
          <w:sz w:val="24"/>
        </w:rPr>
        <w:t xml:space="preserve"> </w:t>
      </w:r>
      <w:r>
        <w:rPr>
          <w:sz w:val="24"/>
        </w:rPr>
        <w:t>four</w:t>
      </w:r>
      <w:r>
        <w:rPr>
          <w:spacing w:val="-5"/>
          <w:sz w:val="24"/>
        </w:rPr>
        <w:t xml:space="preserve"> </w:t>
      </w:r>
      <w:r>
        <w:rPr>
          <w:sz w:val="24"/>
        </w:rPr>
        <w:t>hours</w:t>
      </w:r>
      <w:r>
        <w:rPr>
          <w:spacing w:val="-4"/>
          <w:sz w:val="24"/>
        </w:rPr>
        <w:t xml:space="preserve"> </w:t>
      </w:r>
      <w:r>
        <w:rPr>
          <w:sz w:val="24"/>
        </w:rPr>
        <w:t>a</w:t>
      </w:r>
      <w:r>
        <w:rPr>
          <w:spacing w:val="-5"/>
          <w:sz w:val="24"/>
        </w:rPr>
        <w:t xml:space="preserve"> </w:t>
      </w:r>
      <w:r>
        <w:rPr>
          <w:sz w:val="24"/>
        </w:rPr>
        <w:t>week</w:t>
      </w:r>
      <w:r>
        <w:rPr>
          <w:spacing w:val="-2"/>
          <w:sz w:val="24"/>
        </w:rPr>
        <w:t xml:space="preserve"> </w:t>
      </w:r>
      <w:r>
        <w:rPr>
          <w:sz w:val="24"/>
        </w:rPr>
        <w:t>and</w:t>
      </w:r>
      <w:r>
        <w:rPr>
          <w:spacing w:val="-4"/>
          <w:sz w:val="24"/>
        </w:rPr>
        <w:t xml:space="preserve"> </w:t>
      </w:r>
      <w:r>
        <w:rPr>
          <w:sz w:val="24"/>
        </w:rPr>
        <w:t>integrate</w:t>
      </w:r>
      <w:r>
        <w:rPr>
          <w:spacing w:val="-4"/>
          <w:sz w:val="24"/>
        </w:rPr>
        <w:t xml:space="preserve"> </w:t>
      </w:r>
      <w:r>
        <w:rPr>
          <w:sz w:val="24"/>
        </w:rPr>
        <w:t>classroom</w:t>
      </w:r>
      <w:r>
        <w:rPr>
          <w:spacing w:val="-2"/>
          <w:sz w:val="24"/>
        </w:rPr>
        <w:t xml:space="preserve"> </w:t>
      </w:r>
      <w:r>
        <w:rPr>
          <w:sz w:val="24"/>
        </w:rPr>
        <w:t>and</w:t>
      </w:r>
      <w:r>
        <w:rPr>
          <w:spacing w:val="-4"/>
          <w:sz w:val="24"/>
        </w:rPr>
        <w:t xml:space="preserve"> </w:t>
      </w:r>
      <w:r>
        <w:rPr>
          <w:sz w:val="24"/>
        </w:rPr>
        <w:t>online</w:t>
      </w:r>
      <w:r>
        <w:rPr>
          <w:spacing w:val="-5"/>
          <w:sz w:val="24"/>
        </w:rPr>
        <w:t xml:space="preserve"> </w:t>
      </w:r>
      <w:r>
        <w:rPr>
          <w:sz w:val="24"/>
        </w:rPr>
        <w:t xml:space="preserve">interaction. </w:t>
      </w:r>
      <w:r>
        <w:rPr>
          <w:sz w:val="24"/>
          <w:u w:val="single"/>
        </w:rPr>
        <w:t>IAUNRC</w:t>
      </w:r>
      <w:r>
        <w:rPr>
          <w:spacing w:val="36"/>
          <w:sz w:val="24"/>
          <w:u w:val="single"/>
        </w:rPr>
        <w:t xml:space="preserve"> </w:t>
      </w:r>
      <w:r>
        <w:rPr>
          <w:sz w:val="24"/>
          <w:u w:val="single"/>
        </w:rPr>
        <w:t>will</w:t>
      </w:r>
      <w:r>
        <w:rPr>
          <w:spacing w:val="36"/>
          <w:sz w:val="24"/>
          <w:u w:val="single"/>
        </w:rPr>
        <w:t xml:space="preserve"> </w:t>
      </w:r>
      <w:r>
        <w:rPr>
          <w:sz w:val="24"/>
          <w:u w:val="single"/>
        </w:rPr>
        <w:t>continue</w:t>
      </w:r>
      <w:r>
        <w:rPr>
          <w:spacing w:val="37"/>
          <w:sz w:val="24"/>
          <w:u w:val="single"/>
        </w:rPr>
        <w:t xml:space="preserve"> </w:t>
      </w:r>
      <w:r>
        <w:rPr>
          <w:sz w:val="24"/>
          <w:u w:val="single"/>
        </w:rPr>
        <w:t>to</w:t>
      </w:r>
      <w:r>
        <w:rPr>
          <w:spacing w:val="36"/>
          <w:sz w:val="24"/>
          <w:u w:val="single"/>
        </w:rPr>
        <w:t xml:space="preserve"> </w:t>
      </w:r>
      <w:r>
        <w:rPr>
          <w:sz w:val="24"/>
          <w:u w:val="single"/>
        </w:rPr>
        <w:t>support</w:t>
      </w:r>
      <w:r>
        <w:rPr>
          <w:spacing w:val="35"/>
          <w:sz w:val="24"/>
          <w:u w:val="single"/>
        </w:rPr>
        <w:t xml:space="preserve"> </w:t>
      </w:r>
      <w:r>
        <w:rPr>
          <w:sz w:val="24"/>
          <w:u w:val="single"/>
        </w:rPr>
        <w:t>PALS</w:t>
      </w:r>
      <w:r>
        <w:rPr>
          <w:spacing w:val="36"/>
          <w:sz w:val="24"/>
          <w:u w:val="single"/>
        </w:rPr>
        <w:t xml:space="preserve"> </w:t>
      </w:r>
      <w:r>
        <w:rPr>
          <w:sz w:val="24"/>
          <w:u w:val="single"/>
        </w:rPr>
        <w:t>instruction</w:t>
      </w:r>
      <w:r>
        <w:rPr>
          <w:spacing w:val="39"/>
          <w:sz w:val="24"/>
          <w:u w:val="single"/>
        </w:rPr>
        <w:t xml:space="preserve"> </w:t>
      </w:r>
      <w:r>
        <w:rPr>
          <w:sz w:val="24"/>
          <w:u w:val="single"/>
        </w:rPr>
        <w:t>(Table</w:t>
      </w:r>
      <w:r>
        <w:rPr>
          <w:spacing w:val="33"/>
          <w:sz w:val="24"/>
          <w:u w:val="single"/>
        </w:rPr>
        <w:t xml:space="preserve"> </w:t>
      </w:r>
      <w:r>
        <w:rPr>
          <w:sz w:val="24"/>
          <w:u w:val="single"/>
        </w:rPr>
        <w:t>8,</w:t>
      </w:r>
      <w:r>
        <w:rPr>
          <w:spacing w:val="34"/>
          <w:sz w:val="24"/>
          <w:u w:val="single"/>
        </w:rPr>
        <w:t xml:space="preserve"> </w:t>
      </w:r>
      <w:r>
        <w:rPr>
          <w:sz w:val="24"/>
          <w:u w:val="single"/>
        </w:rPr>
        <w:t>3.1.2).</w:t>
      </w:r>
      <w:r>
        <w:rPr>
          <w:spacing w:val="36"/>
          <w:sz w:val="24"/>
        </w:rPr>
        <w:t xml:space="preserve"> </w:t>
      </w:r>
      <w:r>
        <w:rPr>
          <w:sz w:val="24"/>
        </w:rPr>
        <w:t>CEUS</w:t>
      </w:r>
      <w:r>
        <w:rPr>
          <w:spacing w:val="37"/>
          <w:sz w:val="24"/>
        </w:rPr>
        <w:t xml:space="preserve"> </w:t>
      </w:r>
      <w:r>
        <w:rPr>
          <w:sz w:val="24"/>
        </w:rPr>
        <w:t>recently</w:t>
      </w:r>
      <w:r>
        <w:rPr>
          <w:spacing w:val="37"/>
          <w:sz w:val="24"/>
        </w:rPr>
        <w:t xml:space="preserve"> </w:t>
      </w:r>
      <w:r>
        <w:rPr>
          <w:spacing w:val="-2"/>
          <w:sz w:val="24"/>
        </w:rPr>
        <w:t>offered</w:t>
      </w:r>
    </w:p>
    <w:p w14:paraId="3AC5990A" w14:textId="77777777" w:rsidR="0098524A" w:rsidRDefault="00861141">
      <w:pPr>
        <w:pStyle w:val="BodyText"/>
        <w:spacing w:before="1" w:line="480" w:lineRule="auto"/>
        <w:ind w:left="820" w:right="189"/>
      </w:pPr>
      <w:r>
        <w:t>specialized heritage learner courses in</w:t>
      </w:r>
      <w:r>
        <w:t xml:space="preserve"> Mongolian, Uyghur, and Estonian. CEUS is committed to tailoring language training to individual needs, as it has done for State Department personnel.</w:t>
      </w:r>
    </w:p>
    <w:p w14:paraId="3AC5990B" w14:textId="77777777" w:rsidR="0098524A" w:rsidRDefault="00861141">
      <w:pPr>
        <w:pStyle w:val="ListParagraph"/>
        <w:numPr>
          <w:ilvl w:val="2"/>
          <w:numId w:val="17"/>
        </w:numPr>
        <w:tabs>
          <w:tab w:val="left" w:pos="1478"/>
        </w:tabs>
        <w:spacing w:before="1" w:line="480" w:lineRule="auto"/>
        <w:ind w:right="215" w:firstLine="0"/>
        <w:rPr>
          <w:sz w:val="24"/>
        </w:rPr>
      </w:pPr>
      <w:r>
        <w:rPr>
          <w:b/>
          <w:sz w:val="24"/>
        </w:rPr>
        <w:t>Foreign</w:t>
      </w:r>
      <w:r>
        <w:rPr>
          <w:b/>
          <w:spacing w:val="40"/>
          <w:sz w:val="24"/>
        </w:rPr>
        <w:t xml:space="preserve"> </w:t>
      </w:r>
      <w:r>
        <w:rPr>
          <w:b/>
          <w:sz w:val="24"/>
        </w:rPr>
        <w:t>Language</w:t>
      </w:r>
      <w:r>
        <w:rPr>
          <w:b/>
          <w:spacing w:val="40"/>
          <w:sz w:val="24"/>
        </w:rPr>
        <w:t xml:space="preserve"> </w:t>
      </w:r>
      <w:r>
        <w:rPr>
          <w:b/>
          <w:sz w:val="24"/>
        </w:rPr>
        <w:t>Instruction</w:t>
      </w:r>
      <w:r>
        <w:rPr>
          <w:b/>
          <w:spacing w:val="40"/>
          <w:sz w:val="24"/>
        </w:rPr>
        <w:t xml:space="preserve"> </w:t>
      </w:r>
      <w:r>
        <w:rPr>
          <w:b/>
          <w:sz w:val="24"/>
        </w:rPr>
        <w:t>in</w:t>
      </w:r>
      <w:r>
        <w:rPr>
          <w:b/>
          <w:spacing w:val="40"/>
          <w:sz w:val="24"/>
        </w:rPr>
        <w:t xml:space="preserve"> </w:t>
      </w:r>
      <w:r>
        <w:rPr>
          <w:b/>
          <w:sz w:val="24"/>
        </w:rPr>
        <w:t>Non-Language</w:t>
      </w:r>
      <w:r>
        <w:rPr>
          <w:b/>
          <w:spacing w:val="40"/>
          <w:sz w:val="24"/>
        </w:rPr>
        <w:t xml:space="preserve"> </w:t>
      </w:r>
      <w:r>
        <w:rPr>
          <w:b/>
          <w:sz w:val="24"/>
        </w:rPr>
        <w:t>Courses.</w:t>
      </w:r>
      <w:r>
        <w:rPr>
          <w:b/>
          <w:spacing w:val="40"/>
          <w:sz w:val="24"/>
        </w:rPr>
        <w:t xml:space="preserve"> </w:t>
      </w:r>
      <w:r>
        <w:rPr>
          <w:sz w:val="24"/>
        </w:rPr>
        <w:t>Advanced</w:t>
      </w:r>
      <w:r>
        <w:rPr>
          <w:spacing w:val="40"/>
          <w:sz w:val="24"/>
        </w:rPr>
        <w:t xml:space="preserve"> </w:t>
      </w:r>
      <w:r>
        <w:rPr>
          <w:sz w:val="24"/>
        </w:rPr>
        <w:t>non-language courses</w:t>
      </w:r>
      <w:r>
        <w:rPr>
          <w:spacing w:val="-9"/>
          <w:sz w:val="24"/>
        </w:rPr>
        <w:t xml:space="preserve"> </w:t>
      </w:r>
      <w:r>
        <w:rPr>
          <w:sz w:val="24"/>
        </w:rPr>
        <w:t>at</w:t>
      </w:r>
      <w:r>
        <w:rPr>
          <w:spacing w:val="-9"/>
          <w:sz w:val="24"/>
        </w:rPr>
        <w:t xml:space="preserve"> </w:t>
      </w:r>
      <w:r>
        <w:rPr>
          <w:sz w:val="24"/>
        </w:rPr>
        <w:t>IU</w:t>
      </w:r>
      <w:r>
        <w:rPr>
          <w:spacing w:val="-10"/>
          <w:sz w:val="24"/>
        </w:rPr>
        <w:t xml:space="preserve"> </w:t>
      </w:r>
      <w:r>
        <w:rPr>
          <w:sz w:val="24"/>
        </w:rPr>
        <w:t>frequently</w:t>
      </w:r>
      <w:r>
        <w:rPr>
          <w:spacing w:val="-9"/>
          <w:sz w:val="24"/>
        </w:rPr>
        <w:t xml:space="preserve"> </w:t>
      </w:r>
      <w:r>
        <w:rPr>
          <w:sz w:val="24"/>
        </w:rPr>
        <w:t>require</w:t>
      </w:r>
      <w:r>
        <w:rPr>
          <w:spacing w:val="-10"/>
          <w:sz w:val="24"/>
        </w:rPr>
        <w:t xml:space="preserve"> </w:t>
      </w:r>
      <w:r>
        <w:rPr>
          <w:sz w:val="24"/>
        </w:rPr>
        <w:t>students</w:t>
      </w:r>
      <w:r>
        <w:rPr>
          <w:spacing w:val="-9"/>
          <w:sz w:val="24"/>
        </w:rPr>
        <w:t xml:space="preserve"> </w:t>
      </w:r>
      <w:r>
        <w:rPr>
          <w:sz w:val="24"/>
        </w:rPr>
        <w:t>to</w:t>
      </w:r>
      <w:r>
        <w:rPr>
          <w:spacing w:val="-9"/>
          <w:sz w:val="24"/>
        </w:rPr>
        <w:t xml:space="preserve"> </w:t>
      </w:r>
      <w:r>
        <w:rPr>
          <w:sz w:val="24"/>
        </w:rPr>
        <w:t>use</w:t>
      </w:r>
      <w:r>
        <w:rPr>
          <w:spacing w:val="-10"/>
          <w:sz w:val="24"/>
        </w:rPr>
        <w:t xml:space="preserve"> </w:t>
      </w:r>
      <w:r>
        <w:rPr>
          <w:sz w:val="24"/>
        </w:rPr>
        <w:t>foreign</w:t>
      </w:r>
      <w:r>
        <w:rPr>
          <w:spacing w:val="-9"/>
          <w:sz w:val="24"/>
        </w:rPr>
        <w:t xml:space="preserve"> </w:t>
      </w:r>
      <w:r>
        <w:rPr>
          <w:sz w:val="24"/>
        </w:rPr>
        <w:t>language</w:t>
      </w:r>
      <w:r>
        <w:rPr>
          <w:spacing w:val="-10"/>
          <w:sz w:val="24"/>
        </w:rPr>
        <w:t xml:space="preserve"> </w:t>
      </w:r>
      <w:r>
        <w:rPr>
          <w:sz w:val="24"/>
        </w:rPr>
        <w:t>texts</w:t>
      </w:r>
      <w:r>
        <w:rPr>
          <w:spacing w:val="-9"/>
          <w:sz w:val="24"/>
        </w:rPr>
        <w:t xml:space="preserve"> </w:t>
      </w:r>
      <w:r>
        <w:rPr>
          <w:sz w:val="24"/>
        </w:rPr>
        <w:t>for</w:t>
      </w:r>
      <w:r>
        <w:rPr>
          <w:spacing w:val="-10"/>
          <w:sz w:val="24"/>
        </w:rPr>
        <w:t xml:space="preserve"> </w:t>
      </w:r>
      <w:r>
        <w:rPr>
          <w:sz w:val="24"/>
        </w:rPr>
        <w:t>research</w:t>
      </w:r>
      <w:r>
        <w:rPr>
          <w:spacing w:val="-9"/>
          <w:sz w:val="24"/>
        </w:rPr>
        <w:t xml:space="preserve"> </w:t>
      </w:r>
      <w:r>
        <w:rPr>
          <w:sz w:val="24"/>
        </w:rPr>
        <w:t>and</w:t>
      </w:r>
      <w:r>
        <w:rPr>
          <w:spacing w:val="-9"/>
          <w:sz w:val="24"/>
        </w:rPr>
        <w:t xml:space="preserve"> </w:t>
      </w:r>
      <w:r>
        <w:rPr>
          <w:sz w:val="24"/>
        </w:rPr>
        <w:t>discussion.</w:t>
      </w:r>
    </w:p>
    <w:p w14:paraId="3AC5990C" w14:textId="77777777" w:rsidR="0098524A" w:rsidRDefault="0098524A">
      <w:pPr>
        <w:spacing w:line="480" w:lineRule="auto"/>
        <w:rPr>
          <w:sz w:val="24"/>
        </w:rPr>
        <w:sectPr w:rsidR="0098524A">
          <w:pgSz w:w="12240" w:h="15840"/>
          <w:pgMar w:top="940" w:right="1220" w:bottom="280" w:left="620" w:header="730" w:footer="0" w:gutter="0"/>
          <w:cols w:space="720"/>
        </w:sectPr>
      </w:pPr>
    </w:p>
    <w:p w14:paraId="3AC5990D" w14:textId="77777777" w:rsidR="0098524A" w:rsidRDefault="0098524A">
      <w:pPr>
        <w:pStyle w:val="BodyText"/>
        <w:rPr>
          <w:sz w:val="20"/>
        </w:rPr>
      </w:pPr>
    </w:p>
    <w:p w14:paraId="3AC5990E" w14:textId="77777777" w:rsidR="0098524A" w:rsidRDefault="0098524A">
      <w:pPr>
        <w:pStyle w:val="BodyText"/>
        <w:spacing w:before="6"/>
        <w:rPr>
          <w:sz w:val="22"/>
        </w:rPr>
      </w:pPr>
    </w:p>
    <w:p w14:paraId="3AC5990F" w14:textId="77777777" w:rsidR="0098524A" w:rsidRDefault="00861141">
      <w:pPr>
        <w:pStyle w:val="BodyText"/>
        <w:spacing w:line="480" w:lineRule="auto"/>
        <w:ind w:left="820" w:right="214"/>
        <w:jc w:val="both"/>
      </w:pPr>
      <w:r>
        <w:t>Students</w:t>
      </w:r>
      <w:r>
        <w:rPr>
          <w:spacing w:val="-10"/>
        </w:rPr>
        <w:t xml:space="preserve"> </w:t>
      </w:r>
      <w:r>
        <w:t>often</w:t>
      </w:r>
      <w:r>
        <w:rPr>
          <w:spacing w:val="-11"/>
        </w:rPr>
        <w:t xml:space="preserve"> </w:t>
      </w:r>
      <w:r>
        <w:t>undertake</w:t>
      </w:r>
      <w:r>
        <w:rPr>
          <w:spacing w:val="-9"/>
        </w:rPr>
        <w:t xml:space="preserve"> </w:t>
      </w:r>
      <w:r>
        <w:t>advanced,</w:t>
      </w:r>
      <w:r>
        <w:rPr>
          <w:spacing w:val="-11"/>
        </w:rPr>
        <w:t xml:space="preserve"> </w:t>
      </w:r>
      <w:r>
        <w:t>applied</w:t>
      </w:r>
      <w:r>
        <w:rPr>
          <w:spacing w:val="-11"/>
        </w:rPr>
        <w:t xml:space="preserve"> </w:t>
      </w:r>
      <w:r>
        <w:t>language</w:t>
      </w:r>
      <w:r>
        <w:rPr>
          <w:spacing w:val="-12"/>
        </w:rPr>
        <w:t xml:space="preserve"> </w:t>
      </w:r>
      <w:r>
        <w:t>study</w:t>
      </w:r>
      <w:r>
        <w:rPr>
          <w:spacing w:val="-10"/>
        </w:rPr>
        <w:t xml:space="preserve"> </w:t>
      </w:r>
      <w:r>
        <w:t>as</w:t>
      </w:r>
      <w:r>
        <w:rPr>
          <w:spacing w:val="-10"/>
        </w:rPr>
        <w:t xml:space="preserve"> </w:t>
      </w:r>
      <w:r>
        <w:t>independent</w:t>
      </w:r>
      <w:r>
        <w:rPr>
          <w:spacing w:val="-10"/>
        </w:rPr>
        <w:t xml:space="preserve"> </w:t>
      </w:r>
      <w:r>
        <w:t>readings</w:t>
      </w:r>
      <w:r>
        <w:rPr>
          <w:spacing w:val="-10"/>
        </w:rPr>
        <w:t xml:space="preserve"> </w:t>
      </w:r>
      <w:r>
        <w:t>supervised</w:t>
      </w:r>
      <w:r>
        <w:rPr>
          <w:spacing w:val="-11"/>
        </w:rPr>
        <w:t xml:space="preserve"> </w:t>
      </w:r>
      <w:r>
        <w:t xml:space="preserve">by IAUS faculty that focus on students’ research materials. </w:t>
      </w:r>
      <w:r>
        <w:t>Recent examples of these course topics include Hungarian Linguistics as well as Persian Literature and History. In 2018-21, 43 students enrolled in these</w:t>
      </w:r>
      <w:r>
        <w:rPr>
          <w:spacing w:val="-2"/>
        </w:rPr>
        <w:t xml:space="preserve"> </w:t>
      </w:r>
      <w:r>
        <w:t>courses. After</w:t>
      </w:r>
      <w:r>
        <w:rPr>
          <w:spacing w:val="-3"/>
        </w:rPr>
        <w:t xml:space="preserve"> </w:t>
      </w:r>
      <w:r>
        <w:t>a</w:t>
      </w:r>
      <w:r>
        <w:rPr>
          <w:spacing w:val="-2"/>
        </w:rPr>
        <w:t xml:space="preserve"> </w:t>
      </w:r>
      <w:r>
        <w:t>brief</w:t>
      </w:r>
      <w:r>
        <w:rPr>
          <w:spacing w:val="-2"/>
        </w:rPr>
        <w:t xml:space="preserve"> </w:t>
      </w:r>
      <w:r>
        <w:t>hiatus, Media</w:t>
      </w:r>
      <w:r>
        <w:rPr>
          <w:spacing w:val="-1"/>
        </w:rPr>
        <w:t xml:space="preserve"> </w:t>
      </w:r>
      <w:r>
        <w:t>Turkish will be</w:t>
      </w:r>
      <w:r>
        <w:rPr>
          <w:spacing w:val="-1"/>
        </w:rPr>
        <w:t xml:space="preserve"> </w:t>
      </w:r>
      <w:r>
        <w:t>taught again in 2022. CEUS graduate</w:t>
      </w:r>
      <w:r>
        <w:rPr>
          <w:spacing w:val="-3"/>
        </w:rPr>
        <w:t xml:space="preserve"> </w:t>
      </w:r>
      <w:r>
        <w:t>courses</w:t>
      </w:r>
      <w:r>
        <w:rPr>
          <w:spacing w:val="-5"/>
        </w:rPr>
        <w:t xml:space="preserve"> </w:t>
      </w:r>
      <w:r>
        <w:t>taught</w:t>
      </w:r>
      <w:r>
        <w:rPr>
          <w:spacing w:val="-3"/>
        </w:rPr>
        <w:t xml:space="preserve"> </w:t>
      </w:r>
      <w:r>
        <w:t>in</w:t>
      </w:r>
      <w:r>
        <w:rPr>
          <w:spacing w:val="-4"/>
        </w:rPr>
        <w:t xml:space="preserve"> </w:t>
      </w:r>
      <w:r>
        <w:t>English</w:t>
      </w:r>
      <w:r>
        <w:rPr>
          <w:spacing w:val="-5"/>
        </w:rPr>
        <w:t xml:space="preserve"> </w:t>
      </w:r>
      <w:r>
        <w:t>may</w:t>
      </w:r>
      <w:r>
        <w:rPr>
          <w:spacing w:val="-5"/>
        </w:rPr>
        <w:t xml:space="preserve"> </w:t>
      </w:r>
      <w:r>
        <w:t>be</w:t>
      </w:r>
      <w:r>
        <w:rPr>
          <w:spacing w:val="-6"/>
        </w:rPr>
        <w:t xml:space="preserve"> </w:t>
      </w:r>
      <w:r>
        <w:t>supplemented</w:t>
      </w:r>
      <w:r>
        <w:rPr>
          <w:spacing w:val="-5"/>
        </w:rPr>
        <w:t xml:space="preserve"> </w:t>
      </w:r>
      <w:r>
        <w:t>with</w:t>
      </w:r>
      <w:r>
        <w:rPr>
          <w:spacing w:val="-4"/>
        </w:rPr>
        <w:t xml:space="preserve"> </w:t>
      </w:r>
      <w:r>
        <w:t>a</w:t>
      </w:r>
      <w:r>
        <w:rPr>
          <w:spacing w:val="-1"/>
        </w:rPr>
        <w:t xml:space="preserve"> </w:t>
      </w:r>
      <w:r>
        <w:t>one-credit</w:t>
      </w:r>
      <w:r>
        <w:rPr>
          <w:spacing w:val="-2"/>
        </w:rPr>
        <w:t xml:space="preserve"> </w:t>
      </w:r>
      <w:r>
        <w:t>section</w:t>
      </w:r>
      <w:r>
        <w:rPr>
          <w:spacing w:val="-5"/>
        </w:rPr>
        <w:t xml:space="preserve"> </w:t>
      </w:r>
      <w:r>
        <w:t>where</w:t>
      </w:r>
      <w:r>
        <w:rPr>
          <w:spacing w:val="-7"/>
        </w:rPr>
        <w:t xml:space="preserve"> </w:t>
      </w:r>
      <w:r>
        <w:t>students with relevant advanced foreign language skills discuss readings in that language.</w:t>
      </w:r>
    </w:p>
    <w:p w14:paraId="3AC59910" w14:textId="77777777" w:rsidR="0098524A" w:rsidRDefault="00861141">
      <w:pPr>
        <w:pStyle w:val="ListParagraph"/>
        <w:numPr>
          <w:ilvl w:val="2"/>
          <w:numId w:val="16"/>
        </w:numPr>
        <w:tabs>
          <w:tab w:val="left" w:pos="1426"/>
        </w:tabs>
        <w:spacing w:line="480" w:lineRule="auto"/>
        <w:ind w:right="215" w:firstLine="0"/>
        <w:jc w:val="both"/>
        <w:rPr>
          <w:sz w:val="24"/>
        </w:rPr>
      </w:pPr>
      <w:r>
        <w:rPr>
          <w:b/>
          <w:sz w:val="24"/>
        </w:rPr>
        <w:t xml:space="preserve">Sufficiency of Faculty Numbers. </w:t>
      </w:r>
      <w:r>
        <w:rPr>
          <w:sz w:val="24"/>
        </w:rPr>
        <w:t>IU employs eight Se</w:t>
      </w:r>
      <w:r>
        <w:rPr>
          <w:sz w:val="24"/>
        </w:rPr>
        <w:t>nior Lecturers, one Lecturer, one Visiting</w:t>
      </w:r>
      <w:r>
        <w:rPr>
          <w:spacing w:val="-1"/>
          <w:sz w:val="24"/>
        </w:rPr>
        <w:t xml:space="preserve"> </w:t>
      </w:r>
      <w:r>
        <w:rPr>
          <w:sz w:val="24"/>
        </w:rPr>
        <w:t>Assistant</w:t>
      </w:r>
      <w:r>
        <w:rPr>
          <w:spacing w:val="-1"/>
          <w:sz w:val="24"/>
        </w:rPr>
        <w:t xml:space="preserve"> </w:t>
      </w:r>
      <w:r>
        <w:rPr>
          <w:sz w:val="24"/>
        </w:rPr>
        <w:t>Professor,</w:t>
      </w:r>
      <w:r>
        <w:rPr>
          <w:spacing w:val="-1"/>
          <w:sz w:val="24"/>
        </w:rPr>
        <w:t xml:space="preserve"> </w:t>
      </w:r>
      <w:r>
        <w:rPr>
          <w:sz w:val="24"/>
        </w:rPr>
        <w:t>and</w:t>
      </w:r>
      <w:r>
        <w:rPr>
          <w:spacing w:val="-1"/>
          <w:sz w:val="24"/>
        </w:rPr>
        <w:t xml:space="preserve"> </w:t>
      </w:r>
      <w:r>
        <w:rPr>
          <w:sz w:val="24"/>
        </w:rPr>
        <w:t>one</w:t>
      </w:r>
      <w:r>
        <w:rPr>
          <w:spacing w:val="-2"/>
          <w:sz w:val="24"/>
        </w:rPr>
        <w:t xml:space="preserve"> </w:t>
      </w:r>
      <w:r>
        <w:rPr>
          <w:sz w:val="24"/>
        </w:rPr>
        <w:t>Teaching</w:t>
      </w:r>
      <w:r>
        <w:rPr>
          <w:spacing w:val="-1"/>
          <w:sz w:val="24"/>
        </w:rPr>
        <w:t xml:space="preserve"> </w:t>
      </w:r>
      <w:r>
        <w:rPr>
          <w:sz w:val="24"/>
        </w:rPr>
        <w:t>Professor for IAU</w:t>
      </w:r>
      <w:r>
        <w:rPr>
          <w:spacing w:val="-2"/>
          <w:sz w:val="24"/>
        </w:rPr>
        <w:t xml:space="preserve"> </w:t>
      </w:r>
      <w:r>
        <w:rPr>
          <w:sz w:val="24"/>
        </w:rPr>
        <w:t>language instruction,</w:t>
      </w:r>
      <w:r>
        <w:rPr>
          <w:spacing w:val="-2"/>
          <w:sz w:val="24"/>
        </w:rPr>
        <w:t xml:space="preserve"> </w:t>
      </w:r>
      <w:r>
        <w:rPr>
          <w:sz w:val="24"/>
        </w:rPr>
        <w:t>nearly</w:t>
      </w:r>
      <w:r>
        <w:rPr>
          <w:spacing w:val="-2"/>
          <w:sz w:val="24"/>
        </w:rPr>
        <w:t xml:space="preserve"> </w:t>
      </w:r>
      <w:r>
        <w:rPr>
          <w:sz w:val="24"/>
        </w:rPr>
        <w:t>all of whom are native speakers with significant formal training and experience in teaching their languages and an average of 11</w:t>
      </w:r>
      <w:r>
        <w:rPr>
          <w:sz w:val="24"/>
        </w:rPr>
        <w:t xml:space="preserve"> years of employment at IU. Several IAUS non-language faculty occasionally teach literary or rare IAU languages, including Chaghatay, Daur, Ottoman, Evenki, Imperial</w:t>
      </w:r>
      <w:r>
        <w:rPr>
          <w:spacing w:val="-8"/>
          <w:sz w:val="24"/>
        </w:rPr>
        <w:t xml:space="preserve"> </w:t>
      </w:r>
      <w:r>
        <w:rPr>
          <w:sz w:val="24"/>
        </w:rPr>
        <w:t>Old</w:t>
      </w:r>
      <w:r>
        <w:rPr>
          <w:spacing w:val="-6"/>
          <w:sz w:val="24"/>
        </w:rPr>
        <w:t xml:space="preserve"> </w:t>
      </w:r>
      <w:r>
        <w:rPr>
          <w:sz w:val="24"/>
        </w:rPr>
        <w:t>Tibetan,</w:t>
      </w:r>
      <w:r>
        <w:rPr>
          <w:spacing w:val="-6"/>
          <w:sz w:val="24"/>
        </w:rPr>
        <w:t xml:space="preserve"> </w:t>
      </w:r>
      <w:r>
        <w:rPr>
          <w:sz w:val="24"/>
        </w:rPr>
        <w:t>and</w:t>
      </w:r>
      <w:r>
        <w:rPr>
          <w:spacing w:val="-8"/>
          <w:sz w:val="24"/>
        </w:rPr>
        <w:t xml:space="preserve"> </w:t>
      </w:r>
      <w:r>
        <w:rPr>
          <w:sz w:val="24"/>
        </w:rPr>
        <w:t>Manchu.</w:t>
      </w:r>
      <w:r>
        <w:rPr>
          <w:spacing w:val="-6"/>
          <w:sz w:val="24"/>
        </w:rPr>
        <w:t xml:space="preserve"> </w:t>
      </w:r>
      <w:r>
        <w:rPr>
          <w:sz w:val="24"/>
        </w:rPr>
        <w:t>The</w:t>
      </w:r>
      <w:r>
        <w:rPr>
          <w:spacing w:val="-9"/>
          <w:sz w:val="24"/>
        </w:rPr>
        <w:t xml:space="preserve"> </w:t>
      </w:r>
      <w:r>
        <w:rPr>
          <w:sz w:val="24"/>
        </w:rPr>
        <w:t>student-to-teacher</w:t>
      </w:r>
      <w:r>
        <w:rPr>
          <w:spacing w:val="-7"/>
          <w:sz w:val="24"/>
        </w:rPr>
        <w:t xml:space="preserve"> </w:t>
      </w:r>
      <w:r>
        <w:rPr>
          <w:sz w:val="24"/>
        </w:rPr>
        <w:t>ratio</w:t>
      </w:r>
      <w:r>
        <w:rPr>
          <w:spacing w:val="-8"/>
          <w:sz w:val="24"/>
        </w:rPr>
        <w:t xml:space="preserve"> </w:t>
      </w:r>
      <w:r>
        <w:rPr>
          <w:sz w:val="24"/>
        </w:rPr>
        <w:t>for</w:t>
      </w:r>
      <w:r>
        <w:rPr>
          <w:spacing w:val="-9"/>
          <w:sz w:val="24"/>
        </w:rPr>
        <w:t xml:space="preserve"> </w:t>
      </w:r>
      <w:r>
        <w:rPr>
          <w:sz w:val="24"/>
        </w:rPr>
        <w:t>language</w:t>
      </w:r>
      <w:r>
        <w:rPr>
          <w:spacing w:val="-9"/>
          <w:sz w:val="24"/>
        </w:rPr>
        <w:t xml:space="preserve"> </w:t>
      </w:r>
      <w:r>
        <w:rPr>
          <w:sz w:val="24"/>
        </w:rPr>
        <w:t>courses</w:t>
      </w:r>
      <w:r>
        <w:rPr>
          <w:spacing w:val="-8"/>
          <w:sz w:val="24"/>
        </w:rPr>
        <w:t xml:space="preserve"> </w:t>
      </w:r>
      <w:r>
        <w:rPr>
          <w:sz w:val="24"/>
        </w:rPr>
        <w:t>is</w:t>
      </w:r>
      <w:r>
        <w:rPr>
          <w:spacing w:val="-5"/>
          <w:sz w:val="24"/>
        </w:rPr>
        <w:t xml:space="preserve"> </w:t>
      </w:r>
      <w:r>
        <w:rPr>
          <w:sz w:val="24"/>
        </w:rPr>
        <w:t>about</w:t>
      </w:r>
      <w:r>
        <w:rPr>
          <w:spacing w:val="-8"/>
          <w:sz w:val="24"/>
        </w:rPr>
        <w:t xml:space="preserve"> </w:t>
      </w:r>
      <w:r>
        <w:rPr>
          <w:sz w:val="24"/>
        </w:rPr>
        <w:t xml:space="preserve">9:1. Through Fulbright’s FLTA program, CEUS hosts native speakers who supplement the regular language faculty by providing students with exposure to dialectal variations of native speech and who effectively decrease the student-to-teacher ratio. The FLTAs </w:t>
      </w:r>
      <w:r>
        <w:rPr>
          <w:sz w:val="24"/>
        </w:rPr>
        <w:t>often participate in IAUNRC- organized outreach, providing authentic cultural experiences for K-12 educators and students.</w:t>
      </w:r>
    </w:p>
    <w:p w14:paraId="3AC59911" w14:textId="77777777" w:rsidR="0098524A" w:rsidRDefault="00861141">
      <w:pPr>
        <w:pStyle w:val="ListParagraph"/>
        <w:numPr>
          <w:ilvl w:val="2"/>
          <w:numId w:val="16"/>
        </w:numPr>
        <w:tabs>
          <w:tab w:val="left" w:pos="1493"/>
        </w:tabs>
        <w:spacing w:before="2" w:line="480" w:lineRule="auto"/>
        <w:ind w:right="216" w:firstLine="0"/>
        <w:jc w:val="both"/>
        <w:rPr>
          <w:sz w:val="24"/>
        </w:rPr>
      </w:pPr>
      <w:r>
        <w:rPr>
          <w:b/>
          <w:sz w:val="24"/>
        </w:rPr>
        <w:t xml:space="preserve">Exposure to Current Language Pedagogy Training. </w:t>
      </w:r>
      <w:r>
        <w:rPr>
          <w:sz w:val="24"/>
        </w:rPr>
        <w:t>CEUS employs a Language Coordinator (LC) to maintain uniform, high standards in IAU l</w:t>
      </w:r>
      <w:r>
        <w:rPr>
          <w:sz w:val="24"/>
        </w:rPr>
        <w:t>anguage instruction. The current LC holds a PhD in Applied Linguistics and has more than 20 years of experience in university- level</w:t>
      </w:r>
      <w:r>
        <w:rPr>
          <w:spacing w:val="-5"/>
          <w:sz w:val="24"/>
        </w:rPr>
        <w:t xml:space="preserve"> </w:t>
      </w:r>
      <w:r>
        <w:rPr>
          <w:sz w:val="24"/>
        </w:rPr>
        <w:t>IAU</w:t>
      </w:r>
      <w:r>
        <w:rPr>
          <w:spacing w:val="-9"/>
          <w:sz w:val="24"/>
        </w:rPr>
        <w:t xml:space="preserve"> </w:t>
      </w:r>
      <w:r>
        <w:rPr>
          <w:sz w:val="24"/>
        </w:rPr>
        <w:t>LCTL</w:t>
      </w:r>
      <w:r>
        <w:rPr>
          <w:spacing w:val="-8"/>
          <w:sz w:val="24"/>
        </w:rPr>
        <w:t xml:space="preserve"> </w:t>
      </w:r>
      <w:r>
        <w:rPr>
          <w:sz w:val="24"/>
        </w:rPr>
        <w:t>instruction.</w:t>
      </w:r>
      <w:r>
        <w:rPr>
          <w:spacing w:val="-8"/>
          <w:sz w:val="24"/>
        </w:rPr>
        <w:t xml:space="preserve"> </w:t>
      </w:r>
      <w:r>
        <w:rPr>
          <w:sz w:val="24"/>
        </w:rPr>
        <w:t>The</w:t>
      </w:r>
      <w:r>
        <w:rPr>
          <w:spacing w:val="-7"/>
          <w:sz w:val="24"/>
        </w:rPr>
        <w:t xml:space="preserve"> </w:t>
      </w:r>
      <w:r>
        <w:rPr>
          <w:sz w:val="24"/>
        </w:rPr>
        <w:t>LC</w:t>
      </w:r>
      <w:r>
        <w:rPr>
          <w:spacing w:val="-8"/>
          <w:sz w:val="24"/>
        </w:rPr>
        <w:t xml:space="preserve"> </w:t>
      </w:r>
      <w:r>
        <w:rPr>
          <w:sz w:val="24"/>
        </w:rPr>
        <w:t>regularly</w:t>
      </w:r>
      <w:r>
        <w:rPr>
          <w:spacing w:val="-9"/>
          <w:sz w:val="24"/>
        </w:rPr>
        <w:t xml:space="preserve"> </w:t>
      </w:r>
      <w:r>
        <w:rPr>
          <w:sz w:val="24"/>
        </w:rPr>
        <w:t>observes</w:t>
      </w:r>
      <w:r>
        <w:rPr>
          <w:spacing w:val="-6"/>
          <w:sz w:val="24"/>
        </w:rPr>
        <w:t xml:space="preserve"> </w:t>
      </w:r>
      <w:r>
        <w:rPr>
          <w:sz w:val="24"/>
        </w:rPr>
        <w:t>classes</w:t>
      </w:r>
      <w:r>
        <w:rPr>
          <w:spacing w:val="-3"/>
          <w:sz w:val="24"/>
        </w:rPr>
        <w:t xml:space="preserve"> </w:t>
      </w:r>
      <w:r>
        <w:rPr>
          <w:sz w:val="24"/>
        </w:rPr>
        <w:t>of</w:t>
      </w:r>
      <w:r>
        <w:rPr>
          <w:spacing w:val="-9"/>
          <w:sz w:val="24"/>
        </w:rPr>
        <w:t xml:space="preserve"> </w:t>
      </w:r>
      <w:r>
        <w:rPr>
          <w:sz w:val="24"/>
        </w:rPr>
        <w:t>junior</w:t>
      </w:r>
      <w:r>
        <w:rPr>
          <w:spacing w:val="-7"/>
          <w:sz w:val="24"/>
        </w:rPr>
        <w:t xml:space="preserve"> </w:t>
      </w:r>
      <w:r>
        <w:rPr>
          <w:sz w:val="24"/>
        </w:rPr>
        <w:t>or</w:t>
      </w:r>
      <w:r>
        <w:rPr>
          <w:spacing w:val="-4"/>
          <w:sz w:val="24"/>
        </w:rPr>
        <w:t xml:space="preserve"> </w:t>
      </w:r>
      <w:r>
        <w:rPr>
          <w:sz w:val="24"/>
        </w:rPr>
        <w:t>visiting</w:t>
      </w:r>
      <w:r>
        <w:rPr>
          <w:spacing w:val="-8"/>
          <w:sz w:val="24"/>
        </w:rPr>
        <w:t xml:space="preserve"> </w:t>
      </w:r>
      <w:r>
        <w:rPr>
          <w:sz w:val="24"/>
        </w:rPr>
        <w:t>faculty,</w:t>
      </w:r>
      <w:r>
        <w:rPr>
          <w:spacing w:val="-6"/>
          <w:sz w:val="24"/>
        </w:rPr>
        <w:t xml:space="preserve"> </w:t>
      </w:r>
      <w:r>
        <w:rPr>
          <w:sz w:val="24"/>
        </w:rPr>
        <w:t>holds monthly pedagogy meetings with</w:t>
      </w:r>
      <w:r>
        <w:rPr>
          <w:sz w:val="24"/>
        </w:rPr>
        <w:t xml:space="preserve"> all instructors and AIs, and makes resources available through the internal CEUS instructors’ website. Recent discussions on pedagogy have included proficiency-oriented</w:t>
      </w:r>
      <w:r>
        <w:rPr>
          <w:spacing w:val="73"/>
          <w:sz w:val="24"/>
        </w:rPr>
        <w:t xml:space="preserve"> </w:t>
      </w:r>
      <w:r>
        <w:rPr>
          <w:sz w:val="24"/>
        </w:rPr>
        <w:t>curriculum</w:t>
      </w:r>
      <w:r>
        <w:rPr>
          <w:spacing w:val="71"/>
          <w:sz w:val="24"/>
        </w:rPr>
        <w:t xml:space="preserve"> </w:t>
      </w:r>
      <w:r>
        <w:rPr>
          <w:sz w:val="24"/>
        </w:rPr>
        <w:t>development</w:t>
      </w:r>
      <w:r>
        <w:rPr>
          <w:spacing w:val="75"/>
          <w:sz w:val="24"/>
        </w:rPr>
        <w:t xml:space="preserve"> </w:t>
      </w:r>
      <w:r>
        <w:rPr>
          <w:sz w:val="24"/>
        </w:rPr>
        <w:t>and</w:t>
      </w:r>
      <w:r>
        <w:rPr>
          <w:spacing w:val="72"/>
          <w:sz w:val="24"/>
        </w:rPr>
        <w:t xml:space="preserve"> </w:t>
      </w:r>
      <w:r>
        <w:rPr>
          <w:sz w:val="24"/>
        </w:rPr>
        <w:t>hybrid</w:t>
      </w:r>
      <w:r>
        <w:rPr>
          <w:spacing w:val="70"/>
          <w:sz w:val="24"/>
        </w:rPr>
        <w:t xml:space="preserve"> </w:t>
      </w:r>
      <w:r>
        <w:rPr>
          <w:sz w:val="24"/>
        </w:rPr>
        <w:t>and</w:t>
      </w:r>
      <w:r>
        <w:rPr>
          <w:spacing w:val="72"/>
          <w:sz w:val="24"/>
        </w:rPr>
        <w:t xml:space="preserve"> </w:t>
      </w:r>
      <w:r>
        <w:rPr>
          <w:sz w:val="24"/>
        </w:rPr>
        <w:t>online</w:t>
      </w:r>
      <w:r>
        <w:rPr>
          <w:spacing w:val="70"/>
          <w:sz w:val="24"/>
        </w:rPr>
        <w:t xml:space="preserve"> </w:t>
      </w:r>
      <w:r>
        <w:rPr>
          <w:sz w:val="24"/>
        </w:rPr>
        <w:t>instruction.</w:t>
      </w:r>
      <w:r>
        <w:rPr>
          <w:spacing w:val="70"/>
          <w:sz w:val="24"/>
        </w:rPr>
        <w:t xml:space="preserve"> </w:t>
      </w:r>
      <w:r>
        <w:rPr>
          <w:spacing w:val="-2"/>
          <w:sz w:val="24"/>
        </w:rPr>
        <w:t>Instructors</w:t>
      </w:r>
    </w:p>
    <w:p w14:paraId="3AC59912"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913" w14:textId="77777777" w:rsidR="0098524A" w:rsidRDefault="0098524A">
      <w:pPr>
        <w:pStyle w:val="BodyText"/>
        <w:rPr>
          <w:sz w:val="20"/>
        </w:rPr>
      </w:pPr>
    </w:p>
    <w:p w14:paraId="3AC59914" w14:textId="77777777" w:rsidR="0098524A" w:rsidRDefault="0098524A">
      <w:pPr>
        <w:pStyle w:val="BodyText"/>
        <w:spacing w:before="6"/>
        <w:rPr>
          <w:sz w:val="22"/>
        </w:rPr>
      </w:pPr>
    </w:p>
    <w:p w14:paraId="3AC59915" w14:textId="77777777" w:rsidR="0098524A" w:rsidRDefault="00861141">
      <w:pPr>
        <w:pStyle w:val="BodyText"/>
        <w:spacing w:line="480" w:lineRule="auto"/>
        <w:ind w:left="820" w:right="219"/>
        <w:jc w:val="both"/>
      </w:pPr>
      <w:r>
        <w:t>participate</w:t>
      </w:r>
      <w:r>
        <w:rPr>
          <w:spacing w:val="-5"/>
        </w:rPr>
        <w:t xml:space="preserve"> </w:t>
      </w:r>
      <w:r>
        <w:t>in</w:t>
      </w:r>
      <w:r>
        <w:rPr>
          <w:spacing w:val="-4"/>
        </w:rPr>
        <w:t xml:space="preserve"> </w:t>
      </w:r>
      <w:r>
        <w:t>intensive</w:t>
      </w:r>
      <w:r>
        <w:rPr>
          <w:spacing w:val="-4"/>
        </w:rPr>
        <w:t xml:space="preserve"> </w:t>
      </w:r>
      <w:r>
        <w:t>pre-semester</w:t>
      </w:r>
      <w:r>
        <w:rPr>
          <w:spacing w:val="-5"/>
        </w:rPr>
        <w:t xml:space="preserve"> </w:t>
      </w:r>
      <w:r>
        <w:t>workshops,</w:t>
      </w:r>
      <w:r>
        <w:rPr>
          <w:spacing w:val="-4"/>
        </w:rPr>
        <w:t xml:space="preserve"> </w:t>
      </w:r>
      <w:r>
        <w:t>which</w:t>
      </w:r>
      <w:r>
        <w:rPr>
          <w:spacing w:val="-4"/>
        </w:rPr>
        <w:t xml:space="preserve"> </w:t>
      </w:r>
      <w:r>
        <w:t>address</w:t>
      </w:r>
      <w:r>
        <w:rPr>
          <w:spacing w:val="-4"/>
        </w:rPr>
        <w:t xml:space="preserve"> </w:t>
      </w:r>
      <w:r>
        <w:t>the</w:t>
      </w:r>
      <w:r>
        <w:rPr>
          <w:spacing w:val="-5"/>
        </w:rPr>
        <w:t xml:space="preserve"> </w:t>
      </w:r>
      <w:r>
        <w:t>curricular</w:t>
      </w:r>
      <w:r>
        <w:rPr>
          <w:spacing w:val="-4"/>
        </w:rPr>
        <w:t xml:space="preserve"> </w:t>
      </w:r>
      <w:r>
        <w:t>and</w:t>
      </w:r>
      <w:r>
        <w:rPr>
          <w:spacing w:val="-2"/>
        </w:rPr>
        <w:t xml:space="preserve"> </w:t>
      </w:r>
      <w:r>
        <w:t>cultural</w:t>
      </w:r>
      <w:r>
        <w:rPr>
          <w:spacing w:val="-4"/>
        </w:rPr>
        <w:t xml:space="preserve"> </w:t>
      </w:r>
      <w:r>
        <w:t>aspects of language teaching, performance-based learning, and technology-based instruction.</w:t>
      </w:r>
    </w:p>
    <w:p w14:paraId="3AC59916" w14:textId="77777777" w:rsidR="0098524A" w:rsidRDefault="00861141">
      <w:pPr>
        <w:pStyle w:val="BodyText"/>
        <w:spacing w:line="480" w:lineRule="auto"/>
        <w:ind w:left="820" w:right="217" w:firstLine="288"/>
        <w:jc w:val="both"/>
      </w:pPr>
      <w:r>
        <w:t>Instructors</w:t>
      </w:r>
      <w:r>
        <w:rPr>
          <w:spacing w:val="-12"/>
        </w:rPr>
        <w:t xml:space="preserve"> </w:t>
      </w:r>
      <w:r>
        <w:t>receive</w:t>
      </w:r>
      <w:r>
        <w:rPr>
          <w:spacing w:val="-12"/>
        </w:rPr>
        <w:t xml:space="preserve"> </w:t>
      </w:r>
      <w:r>
        <w:t>training</w:t>
      </w:r>
      <w:r>
        <w:rPr>
          <w:spacing w:val="-12"/>
        </w:rPr>
        <w:t xml:space="preserve"> </w:t>
      </w:r>
      <w:r>
        <w:t>through</w:t>
      </w:r>
      <w:r>
        <w:rPr>
          <w:spacing w:val="-12"/>
        </w:rPr>
        <w:t xml:space="preserve"> </w:t>
      </w:r>
      <w:r>
        <w:t>campus-wide</w:t>
      </w:r>
      <w:r>
        <w:rPr>
          <w:spacing w:val="-10"/>
        </w:rPr>
        <w:t xml:space="preserve"> </w:t>
      </w:r>
      <w:r>
        <w:t>workshops</w:t>
      </w:r>
      <w:r>
        <w:rPr>
          <w:spacing w:val="-11"/>
        </w:rPr>
        <w:t xml:space="preserve"> </w:t>
      </w:r>
      <w:r>
        <w:t>and</w:t>
      </w:r>
      <w:r>
        <w:rPr>
          <w:spacing w:val="-12"/>
        </w:rPr>
        <w:t xml:space="preserve"> </w:t>
      </w:r>
      <w:r>
        <w:t>lectures</w:t>
      </w:r>
      <w:r>
        <w:rPr>
          <w:spacing w:val="-10"/>
        </w:rPr>
        <w:t xml:space="preserve"> </w:t>
      </w:r>
      <w:r>
        <w:t>by</w:t>
      </w:r>
      <w:r>
        <w:rPr>
          <w:spacing w:val="-11"/>
        </w:rPr>
        <w:t xml:space="preserve"> </w:t>
      </w:r>
      <w:r>
        <w:t>the</w:t>
      </w:r>
      <w:r>
        <w:rPr>
          <w:spacing w:val="-11"/>
        </w:rPr>
        <w:t xml:space="preserve"> </w:t>
      </w:r>
      <w:r>
        <w:t>Department</w:t>
      </w:r>
      <w:r>
        <w:rPr>
          <w:spacing w:val="-8"/>
        </w:rPr>
        <w:t xml:space="preserve"> </w:t>
      </w:r>
      <w:r>
        <w:t>of Second Language Studies and Center for Language Excellence (CLE); pedag</w:t>
      </w:r>
      <w:r>
        <w:t xml:space="preserve">ogy and technology workshops provided by the IU Center for Innovative Teaching and Learning (CITL), CeLT, and the LW; workshops on learning management systems with CeLCAR, CITL, and University Information Technology Services; the IU Foreign Language Share </w:t>
      </w:r>
      <w:r>
        <w:t>Fair; and state, national, and international</w:t>
      </w:r>
      <w:r>
        <w:rPr>
          <w:spacing w:val="-2"/>
        </w:rPr>
        <w:t xml:space="preserve"> </w:t>
      </w:r>
      <w:r>
        <w:t>conferences,</w:t>
      </w:r>
      <w:r>
        <w:rPr>
          <w:spacing w:val="-2"/>
        </w:rPr>
        <w:t xml:space="preserve"> </w:t>
      </w:r>
      <w:r>
        <w:t>especially</w:t>
      </w:r>
      <w:r>
        <w:rPr>
          <w:spacing w:val="-2"/>
        </w:rPr>
        <w:t xml:space="preserve"> </w:t>
      </w:r>
      <w:r>
        <w:t>the</w:t>
      </w:r>
      <w:r>
        <w:rPr>
          <w:spacing w:val="-3"/>
        </w:rPr>
        <w:t xml:space="preserve"> </w:t>
      </w:r>
      <w:r>
        <w:t>Conference</w:t>
      </w:r>
      <w:r>
        <w:rPr>
          <w:spacing w:val="-3"/>
        </w:rPr>
        <w:t xml:space="preserve"> </w:t>
      </w:r>
      <w:r>
        <w:t>on</w:t>
      </w:r>
      <w:r>
        <w:rPr>
          <w:spacing w:val="-2"/>
        </w:rPr>
        <w:t xml:space="preserve"> </w:t>
      </w:r>
      <w:r>
        <w:t>Central</w:t>
      </w:r>
      <w:r>
        <w:rPr>
          <w:spacing w:val="-2"/>
        </w:rPr>
        <w:t xml:space="preserve"> </w:t>
      </w:r>
      <w:r>
        <w:t>Asian</w:t>
      </w:r>
      <w:r>
        <w:rPr>
          <w:spacing w:val="-2"/>
        </w:rPr>
        <w:t xml:space="preserve"> </w:t>
      </w:r>
      <w:r>
        <w:t>Languages</w:t>
      </w:r>
      <w:r>
        <w:rPr>
          <w:spacing w:val="-2"/>
        </w:rPr>
        <w:t xml:space="preserve"> </w:t>
      </w:r>
      <w:r>
        <w:t>and</w:t>
      </w:r>
      <w:r>
        <w:rPr>
          <w:spacing w:val="-2"/>
        </w:rPr>
        <w:t xml:space="preserve"> </w:t>
      </w:r>
      <w:r>
        <w:t xml:space="preserve">Linguistics (ConCALL), </w:t>
      </w:r>
      <w:r>
        <w:rPr>
          <w:u w:val="single"/>
        </w:rPr>
        <w:t>which IAUNRC will continue to support (Table 8, 3.4.2 &amp; 3.4.1).</w:t>
      </w:r>
    </w:p>
    <w:p w14:paraId="3AC59917" w14:textId="77777777" w:rsidR="0098524A" w:rsidRDefault="00861141">
      <w:pPr>
        <w:pStyle w:val="BodyText"/>
        <w:spacing w:before="1" w:line="480" w:lineRule="auto"/>
        <w:ind w:left="820" w:right="214" w:firstLine="288"/>
        <w:jc w:val="both"/>
      </w:pPr>
      <w:r>
        <w:t>During</w:t>
      </w:r>
      <w:r>
        <w:rPr>
          <w:spacing w:val="-14"/>
        </w:rPr>
        <w:t xml:space="preserve"> </w:t>
      </w:r>
      <w:r>
        <w:t>the</w:t>
      </w:r>
      <w:r>
        <w:rPr>
          <w:spacing w:val="-15"/>
        </w:rPr>
        <w:t xml:space="preserve"> </w:t>
      </w:r>
      <w:r>
        <w:t>move</w:t>
      </w:r>
      <w:r>
        <w:rPr>
          <w:spacing w:val="-13"/>
        </w:rPr>
        <w:t xml:space="preserve"> </w:t>
      </w:r>
      <w:r>
        <w:t>to</w:t>
      </w:r>
      <w:r>
        <w:rPr>
          <w:spacing w:val="-14"/>
        </w:rPr>
        <w:t xml:space="preserve"> </w:t>
      </w:r>
      <w:r>
        <w:t>online</w:t>
      </w:r>
      <w:r>
        <w:rPr>
          <w:spacing w:val="-15"/>
        </w:rPr>
        <w:t xml:space="preserve"> </w:t>
      </w:r>
      <w:r>
        <w:t>teaching</w:t>
      </w:r>
      <w:r>
        <w:rPr>
          <w:spacing w:val="-13"/>
        </w:rPr>
        <w:t xml:space="preserve"> </w:t>
      </w:r>
      <w:r>
        <w:t>as</w:t>
      </w:r>
      <w:r>
        <w:rPr>
          <w:spacing w:val="-14"/>
        </w:rPr>
        <w:t xml:space="preserve"> </w:t>
      </w:r>
      <w:r>
        <w:t>part</w:t>
      </w:r>
      <w:r>
        <w:rPr>
          <w:spacing w:val="-15"/>
        </w:rPr>
        <w:t xml:space="preserve"> </w:t>
      </w:r>
      <w:r>
        <w:t>of</w:t>
      </w:r>
      <w:r>
        <w:rPr>
          <w:spacing w:val="-12"/>
        </w:rPr>
        <w:t xml:space="preserve"> </w:t>
      </w:r>
      <w:r>
        <w:t>IU’s</w:t>
      </w:r>
      <w:r>
        <w:rPr>
          <w:spacing w:val="-13"/>
        </w:rPr>
        <w:t xml:space="preserve"> </w:t>
      </w:r>
      <w:r>
        <w:t>res</w:t>
      </w:r>
      <w:r>
        <w:t>ponse</w:t>
      </w:r>
      <w:r>
        <w:rPr>
          <w:spacing w:val="-15"/>
        </w:rPr>
        <w:t xml:space="preserve"> </w:t>
      </w:r>
      <w:r>
        <w:t>to</w:t>
      </w:r>
      <w:r>
        <w:rPr>
          <w:spacing w:val="-13"/>
        </w:rPr>
        <w:t xml:space="preserve"> </w:t>
      </w:r>
      <w:r>
        <w:t>the</w:t>
      </w:r>
      <w:r>
        <w:rPr>
          <w:spacing w:val="-15"/>
        </w:rPr>
        <w:t xml:space="preserve"> </w:t>
      </w:r>
      <w:r>
        <w:t>Covid-19</w:t>
      </w:r>
      <w:r>
        <w:rPr>
          <w:spacing w:val="-12"/>
        </w:rPr>
        <w:t xml:space="preserve"> </w:t>
      </w:r>
      <w:r>
        <w:t>pandemic</w:t>
      </w:r>
      <w:r>
        <w:rPr>
          <w:spacing w:val="-15"/>
        </w:rPr>
        <w:t xml:space="preserve"> </w:t>
      </w:r>
      <w:r>
        <w:t>in</w:t>
      </w:r>
      <w:r>
        <w:rPr>
          <w:spacing w:val="-14"/>
        </w:rPr>
        <w:t xml:space="preserve"> </w:t>
      </w:r>
      <w:r>
        <w:t xml:space="preserve">Spring 2020, the CEUS language faculty quickly adapted thanks to the online and distance teaching experience many already had. In addition, faculty took advantage of several new online training opportunities provided by </w:t>
      </w:r>
      <w:r>
        <w:rPr>
          <w:color w:val="1F1F1E"/>
        </w:rPr>
        <w:t>LW, the University of Chicago Langua</w:t>
      </w:r>
      <w:r>
        <w:rPr>
          <w:color w:val="1F1F1E"/>
        </w:rPr>
        <w:t>ge Center, and CLE</w:t>
      </w:r>
      <w:r>
        <w:t>. CEUS instructors led some of the IU workshops for professionalizing online instruction.</w:t>
      </w:r>
    </w:p>
    <w:p w14:paraId="3AC59918" w14:textId="77777777" w:rsidR="0098524A" w:rsidRDefault="00861141">
      <w:pPr>
        <w:pStyle w:val="ListParagraph"/>
        <w:numPr>
          <w:ilvl w:val="2"/>
          <w:numId w:val="15"/>
        </w:numPr>
        <w:tabs>
          <w:tab w:val="left" w:pos="1423"/>
        </w:tabs>
        <w:spacing w:before="1" w:line="480" w:lineRule="auto"/>
        <w:ind w:right="217" w:firstLine="0"/>
        <w:jc w:val="both"/>
        <w:rPr>
          <w:sz w:val="24"/>
        </w:rPr>
      </w:pPr>
      <w:r>
        <w:rPr>
          <w:b/>
          <w:sz w:val="24"/>
        </w:rPr>
        <w:t xml:space="preserve">Use and Development of Performance-Based Instruction. </w:t>
      </w:r>
      <w:r>
        <w:rPr>
          <w:sz w:val="24"/>
        </w:rPr>
        <w:t xml:space="preserve">All language courses utilize theme-based syllabi that specify scope-and-sequence for content, </w:t>
      </w:r>
      <w:r>
        <w:rPr>
          <w:sz w:val="24"/>
        </w:rPr>
        <w:t>learning outcomes in terms of functional</w:t>
      </w:r>
      <w:r>
        <w:rPr>
          <w:spacing w:val="-8"/>
          <w:sz w:val="24"/>
        </w:rPr>
        <w:t xml:space="preserve"> </w:t>
      </w:r>
      <w:r>
        <w:rPr>
          <w:sz w:val="24"/>
        </w:rPr>
        <w:t>use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four</w:t>
      </w:r>
      <w:r>
        <w:rPr>
          <w:spacing w:val="-8"/>
          <w:sz w:val="24"/>
        </w:rPr>
        <w:t xml:space="preserve"> </w:t>
      </w:r>
      <w:r>
        <w:rPr>
          <w:sz w:val="24"/>
        </w:rPr>
        <w:t>basic</w:t>
      </w:r>
      <w:r>
        <w:rPr>
          <w:spacing w:val="-9"/>
          <w:sz w:val="24"/>
        </w:rPr>
        <w:t xml:space="preserve"> </w:t>
      </w:r>
      <w:r>
        <w:rPr>
          <w:sz w:val="24"/>
        </w:rPr>
        <w:t>language</w:t>
      </w:r>
      <w:r>
        <w:rPr>
          <w:spacing w:val="-9"/>
          <w:sz w:val="24"/>
        </w:rPr>
        <w:t xml:space="preserve"> </w:t>
      </w:r>
      <w:r>
        <w:rPr>
          <w:sz w:val="24"/>
        </w:rPr>
        <w:t>skills,</w:t>
      </w:r>
      <w:r>
        <w:rPr>
          <w:spacing w:val="-8"/>
          <w:sz w:val="24"/>
        </w:rPr>
        <w:t xml:space="preserve"> </w:t>
      </w:r>
      <w:r>
        <w:rPr>
          <w:sz w:val="24"/>
        </w:rPr>
        <w:t>cultural</w:t>
      </w:r>
      <w:r>
        <w:rPr>
          <w:spacing w:val="-8"/>
          <w:sz w:val="24"/>
        </w:rPr>
        <w:t xml:space="preserve"> </w:t>
      </w:r>
      <w:r>
        <w:rPr>
          <w:sz w:val="24"/>
        </w:rPr>
        <w:t>content/skills</w:t>
      </w:r>
      <w:r>
        <w:rPr>
          <w:spacing w:val="-8"/>
          <w:sz w:val="24"/>
        </w:rPr>
        <w:t xml:space="preserve"> </w:t>
      </w:r>
      <w:r>
        <w:rPr>
          <w:sz w:val="24"/>
        </w:rPr>
        <w:t>to</w:t>
      </w:r>
      <w:r>
        <w:rPr>
          <w:spacing w:val="-5"/>
          <w:sz w:val="24"/>
        </w:rPr>
        <w:t xml:space="preserve"> </w:t>
      </w:r>
      <w:r>
        <w:rPr>
          <w:sz w:val="24"/>
        </w:rPr>
        <w:t>be</w:t>
      </w:r>
      <w:r>
        <w:rPr>
          <w:spacing w:val="-11"/>
          <w:sz w:val="24"/>
        </w:rPr>
        <w:t xml:space="preserve"> </w:t>
      </w:r>
      <w:r>
        <w:rPr>
          <w:sz w:val="24"/>
        </w:rPr>
        <w:t>mastered</w:t>
      </w:r>
      <w:r>
        <w:rPr>
          <w:spacing w:val="-8"/>
          <w:sz w:val="24"/>
        </w:rPr>
        <w:t xml:space="preserve"> </w:t>
      </w:r>
      <w:r>
        <w:rPr>
          <w:sz w:val="24"/>
        </w:rPr>
        <w:t>by</w:t>
      </w:r>
      <w:r>
        <w:rPr>
          <w:spacing w:val="-8"/>
          <w:sz w:val="24"/>
        </w:rPr>
        <w:t xml:space="preserve"> </w:t>
      </w:r>
      <w:r>
        <w:rPr>
          <w:sz w:val="24"/>
        </w:rPr>
        <w:t>the</w:t>
      </w:r>
      <w:r>
        <w:rPr>
          <w:spacing w:val="-9"/>
          <w:sz w:val="24"/>
        </w:rPr>
        <w:t xml:space="preserve"> </w:t>
      </w:r>
      <w:r>
        <w:rPr>
          <w:sz w:val="24"/>
        </w:rPr>
        <w:t>end</w:t>
      </w:r>
      <w:r>
        <w:rPr>
          <w:spacing w:val="-8"/>
          <w:sz w:val="24"/>
        </w:rPr>
        <w:t xml:space="preserve"> </w:t>
      </w:r>
      <w:r>
        <w:rPr>
          <w:sz w:val="24"/>
        </w:rPr>
        <w:t>of each term, and the specific activities that serve as performance measures. All students in second and</w:t>
      </w:r>
      <w:r>
        <w:rPr>
          <w:spacing w:val="-8"/>
          <w:sz w:val="24"/>
        </w:rPr>
        <w:t xml:space="preserve"> </w:t>
      </w:r>
      <w:r>
        <w:rPr>
          <w:sz w:val="24"/>
        </w:rPr>
        <w:t>third</w:t>
      </w:r>
      <w:r>
        <w:rPr>
          <w:spacing w:val="-9"/>
          <w:sz w:val="24"/>
        </w:rPr>
        <w:t xml:space="preserve"> </w:t>
      </w:r>
      <w:r>
        <w:rPr>
          <w:sz w:val="24"/>
        </w:rPr>
        <w:t>year</w:t>
      </w:r>
      <w:r>
        <w:rPr>
          <w:spacing w:val="-7"/>
          <w:sz w:val="24"/>
        </w:rPr>
        <w:t xml:space="preserve"> </w:t>
      </w:r>
      <w:r>
        <w:rPr>
          <w:sz w:val="24"/>
        </w:rPr>
        <w:t>are</w:t>
      </w:r>
      <w:r>
        <w:rPr>
          <w:spacing w:val="-10"/>
          <w:sz w:val="24"/>
        </w:rPr>
        <w:t xml:space="preserve"> </w:t>
      </w:r>
      <w:r>
        <w:rPr>
          <w:sz w:val="24"/>
        </w:rPr>
        <w:t>pre-</w:t>
      </w:r>
      <w:r>
        <w:rPr>
          <w:spacing w:val="-7"/>
          <w:sz w:val="24"/>
        </w:rPr>
        <w:t xml:space="preserve"> </w:t>
      </w:r>
      <w:r>
        <w:rPr>
          <w:sz w:val="24"/>
        </w:rPr>
        <w:t>a</w:t>
      </w:r>
      <w:r>
        <w:rPr>
          <w:sz w:val="24"/>
        </w:rPr>
        <w:t>nd</w:t>
      </w:r>
      <w:r>
        <w:rPr>
          <w:spacing w:val="-8"/>
          <w:sz w:val="24"/>
        </w:rPr>
        <w:t xml:space="preserve"> </w:t>
      </w:r>
      <w:r>
        <w:rPr>
          <w:sz w:val="24"/>
        </w:rPr>
        <w:t>post-tested</w:t>
      </w:r>
      <w:r>
        <w:rPr>
          <w:spacing w:val="-8"/>
          <w:sz w:val="24"/>
        </w:rPr>
        <w:t xml:space="preserve"> </w:t>
      </w:r>
      <w:r>
        <w:rPr>
          <w:sz w:val="24"/>
        </w:rPr>
        <w:t>to</w:t>
      </w:r>
      <w:r>
        <w:rPr>
          <w:spacing w:val="-8"/>
          <w:sz w:val="24"/>
        </w:rPr>
        <w:t xml:space="preserve"> </w:t>
      </w:r>
      <w:r>
        <w:rPr>
          <w:sz w:val="24"/>
        </w:rPr>
        <w:t>measure</w:t>
      </w:r>
      <w:r>
        <w:rPr>
          <w:spacing w:val="-10"/>
          <w:sz w:val="24"/>
        </w:rPr>
        <w:t xml:space="preserve"> </w:t>
      </w:r>
      <w:r>
        <w:rPr>
          <w:sz w:val="24"/>
        </w:rPr>
        <w:t>learner</w:t>
      </w:r>
      <w:r>
        <w:rPr>
          <w:spacing w:val="-9"/>
          <w:sz w:val="24"/>
        </w:rPr>
        <w:t xml:space="preserve"> </w:t>
      </w:r>
      <w:r>
        <w:rPr>
          <w:sz w:val="24"/>
        </w:rPr>
        <w:t>development.</w:t>
      </w:r>
      <w:r>
        <w:rPr>
          <w:spacing w:val="-8"/>
          <w:sz w:val="24"/>
        </w:rPr>
        <w:t xml:space="preserve"> </w:t>
      </w:r>
      <w:r>
        <w:rPr>
          <w:sz w:val="24"/>
        </w:rPr>
        <w:t>The</w:t>
      </w:r>
      <w:r>
        <w:rPr>
          <w:spacing w:val="-7"/>
          <w:sz w:val="24"/>
        </w:rPr>
        <w:t xml:space="preserve"> </w:t>
      </w:r>
      <w:r>
        <w:rPr>
          <w:sz w:val="24"/>
        </w:rPr>
        <w:t>current</w:t>
      </w:r>
      <w:r>
        <w:rPr>
          <w:spacing w:val="-5"/>
          <w:sz w:val="24"/>
        </w:rPr>
        <w:t xml:space="preserve"> </w:t>
      </w:r>
      <w:r>
        <w:rPr>
          <w:sz w:val="24"/>
        </w:rPr>
        <w:t>curricula</w:t>
      </w:r>
      <w:r>
        <w:rPr>
          <w:spacing w:val="-9"/>
          <w:sz w:val="24"/>
        </w:rPr>
        <w:t xml:space="preserve"> </w:t>
      </w:r>
      <w:r>
        <w:rPr>
          <w:sz w:val="24"/>
        </w:rPr>
        <w:t>have been developed in line with American Council on the Teaching of Foreign Language (ACTFL) guidelines</w:t>
      </w:r>
      <w:r>
        <w:rPr>
          <w:spacing w:val="-1"/>
          <w:sz w:val="24"/>
        </w:rPr>
        <w:t xml:space="preserve"> </w:t>
      </w:r>
      <w:r>
        <w:rPr>
          <w:sz w:val="24"/>
        </w:rPr>
        <w:t>and aim to take</w:t>
      </w:r>
      <w:r>
        <w:rPr>
          <w:spacing w:val="-2"/>
          <w:sz w:val="24"/>
        </w:rPr>
        <w:t xml:space="preserve"> </w:t>
      </w:r>
      <w:r>
        <w:rPr>
          <w:sz w:val="24"/>
        </w:rPr>
        <w:t>learners</w:t>
      </w:r>
      <w:r>
        <w:rPr>
          <w:spacing w:val="-1"/>
          <w:sz w:val="24"/>
        </w:rPr>
        <w:t xml:space="preserve"> </w:t>
      </w:r>
      <w:r>
        <w:rPr>
          <w:sz w:val="24"/>
        </w:rPr>
        <w:t>to at least Intermediate</w:t>
      </w:r>
      <w:r>
        <w:rPr>
          <w:spacing w:val="-1"/>
          <w:sz w:val="24"/>
        </w:rPr>
        <w:t xml:space="preserve"> </w:t>
      </w:r>
      <w:r>
        <w:rPr>
          <w:sz w:val="24"/>
        </w:rPr>
        <w:t>High level by the</w:t>
      </w:r>
      <w:r>
        <w:rPr>
          <w:spacing w:val="-1"/>
          <w:sz w:val="24"/>
        </w:rPr>
        <w:t xml:space="preserve"> </w:t>
      </w:r>
      <w:r>
        <w:rPr>
          <w:sz w:val="24"/>
        </w:rPr>
        <w:t>end of</w:t>
      </w:r>
      <w:r>
        <w:rPr>
          <w:spacing w:val="-1"/>
          <w:sz w:val="24"/>
        </w:rPr>
        <w:t xml:space="preserve"> </w:t>
      </w:r>
      <w:r>
        <w:rPr>
          <w:sz w:val="24"/>
        </w:rPr>
        <w:t>the</w:t>
      </w:r>
      <w:r>
        <w:rPr>
          <w:spacing w:val="-1"/>
          <w:sz w:val="24"/>
        </w:rPr>
        <w:t xml:space="preserve"> </w:t>
      </w:r>
      <w:r>
        <w:rPr>
          <w:sz w:val="24"/>
        </w:rPr>
        <w:t>third</w:t>
      </w:r>
      <w:r>
        <w:rPr>
          <w:spacing w:val="-1"/>
          <w:sz w:val="24"/>
        </w:rPr>
        <w:t xml:space="preserve"> </w:t>
      </w:r>
      <w:r>
        <w:rPr>
          <w:sz w:val="24"/>
        </w:rPr>
        <w:t>year of</w:t>
      </w:r>
      <w:r>
        <w:rPr>
          <w:spacing w:val="-11"/>
          <w:sz w:val="24"/>
        </w:rPr>
        <w:t xml:space="preserve"> </w:t>
      </w:r>
      <w:r>
        <w:rPr>
          <w:sz w:val="24"/>
        </w:rPr>
        <w:t>language</w:t>
      </w:r>
      <w:r>
        <w:rPr>
          <w:spacing w:val="-12"/>
          <w:sz w:val="24"/>
        </w:rPr>
        <w:t xml:space="preserve"> </w:t>
      </w:r>
      <w:r>
        <w:rPr>
          <w:sz w:val="24"/>
        </w:rPr>
        <w:t>study.</w:t>
      </w:r>
      <w:r>
        <w:rPr>
          <w:spacing w:val="-10"/>
          <w:sz w:val="24"/>
        </w:rPr>
        <w:t xml:space="preserve"> </w:t>
      </w:r>
      <w:r>
        <w:rPr>
          <w:sz w:val="24"/>
        </w:rPr>
        <w:t>To</w:t>
      </w:r>
      <w:r>
        <w:rPr>
          <w:spacing w:val="-11"/>
          <w:sz w:val="24"/>
        </w:rPr>
        <w:t xml:space="preserve"> </w:t>
      </w:r>
      <w:r>
        <w:rPr>
          <w:sz w:val="24"/>
        </w:rPr>
        <w:t>prepare</w:t>
      </w:r>
      <w:r>
        <w:rPr>
          <w:spacing w:val="-12"/>
          <w:sz w:val="24"/>
        </w:rPr>
        <w:t xml:space="preserve"> </w:t>
      </w:r>
      <w:r>
        <w:rPr>
          <w:sz w:val="24"/>
        </w:rPr>
        <w:t>the</w:t>
      </w:r>
      <w:r>
        <w:rPr>
          <w:spacing w:val="-11"/>
          <w:sz w:val="24"/>
        </w:rPr>
        <w:t xml:space="preserve"> </w:t>
      </w:r>
      <w:r>
        <w:rPr>
          <w:sz w:val="24"/>
        </w:rPr>
        <w:t>students</w:t>
      </w:r>
      <w:r>
        <w:rPr>
          <w:spacing w:val="-10"/>
          <w:sz w:val="24"/>
        </w:rPr>
        <w:t xml:space="preserve"> </w:t>
      </w:r>
      <w:r>
        <w:rPr>
          <w:sz w:val="24"/>
        </w:rPr>
        <w:t>for</w:t>
      </w:r>
      <w:r>
        <w:rPr>
          <w:spacing w:val="-12"/>
          <w:sz w:val="24"/>
        </w:rPr>
        <w:t xml:space="preserve"> </w:t>
      </w:r>
      <w:r>
        <w:rPr>
          <w:sz w:val="24"/>
        </w:rPr>
        <w:t>communication</w:t>
      </w:r>
      <w:r>
        <w:rPr>
          <w:spacing w:val="-11"/>
          <w:sz w:val="24"/>
        </w:rPr>
        <w:t xml:space="preserve"> </w:t>
      </w:r>
      <w:r>
        <w:rPr>
          <w:sz w:val="24"/>
        </w:rPr>
        <w:t>with</w:t>
      </w:r>
      <w:r>
        <w:rPr>
          <w:spacing w:val="-10"/>
          <w:sz w:val="24"/>
        </w:rPr>
        <w:t xml:space="preserve"> </w:t>
      </w:r>
      <w:r>
        <w:rPr>
          <w:sz w:val="24"/>
        </w:rPr>
        <w:t>native</w:t>
      </w:r>
      <w:r>
        <w:rPr>
          <w:spacing w:val="-12"/>
          <w:sz w:val="24"/>
        </w:rPr>
        <w:t xml:space="preserve"> </w:t>
      </w:r>
      <w:r>
        <w:rPr>
          <w:sz w:val="24"/>
        </w:rPr>
        <w:t>speakers</w:t>
      </w:r>
      <w:r>
        <w:rPr>
          <w:spacing w:val="-11"/>
          <w:sz w:val="24"/>
        </w:rPr>
        <w:t xml:space="preserve"> </w:t>
      </w:r>
      <w:r>
        <w:rPr>
          <w:sz w:val="24"/>
        </w:rPr>
        <w:t>in</w:t>
      </w:r>
      <w:r>
        <w:rPr>
          <w:spacing w:val="-10"/>
          <w:sz w:val="24"/>
        </w:rPr>
        <w:t xml:space="preserve"> </w:t>
      </w:r>
      <w:r>
        <w:rPr>
          <w:sz w:val="24"/>
        </w:rPr>
        <w:t>professional and</w:t>
      </w:r>
      <w:r>
        <w:rPr>
          <w:spacing w:val="24"/>
          <w:sz w:val="24"/>
        </w:rPr>
        <w:t xml:space="preserve"> </w:t>
      </w:r>
      <w:r>
        <w:rPr>
          <w:sz w:val="24"/>
        </w:rPr>
        <w:t>everyday</w:t>
      </w:r>
      <w:r>
        <w:rPr>
          <w:spacing w:val="24"/>
          <w:sz w:val="24"/>
        </w:rPr>
        <w:t xml:space="preserve"> </w:t>
      </w:r>
      <w:r>
        <w:rPr>
          <w:sz w:val="24"/>
        </w:rPr>
        <w:t>situations,</w:t>
      </w:r>
      <w:r>
        <w:rPr>
          <w:spacing w:val="24"/>
          <w:sz w:val="24"/>
        </w:rPr>
        <w:t xml:space="preserve"> </w:t>
      </w:r>
      <w:r>
        <w:rPr>
          <w:sz w:val="24"/>
        </w:rPr>
        <w:t>CEUS</w:t>
      </w:r>
      <w:r>
        <w:rPr>
          <w:spacing w:val="24"/>
          <w:sz w:val="24"/>
        </w:rPr>
        <w:t xml:space="preserve"> </w:t>
      </w:r>
      <w:r>
        <w:rPr>
          <w:sz w:val="24"/>
        </w:rPr>
        <w:t>emphasizes</w:t>
      </w:r>
      <w:r>
        <w:rPr>
          <w:spacing w:val="24"/>
          <w:sz w:val="24"/>
        </w:rPr>
        <w:t xml:space="preserve"> </w:t>
      </w:r>
      <w:r>
        <w:rPr>
          <w:sz w:val="24"/>
        </w:rPr>
        <w:t>teaching</w:t>
      </w:r>
      <w:r>
        <w:rPr>
          <w:spacing w:val="24"/>
          <w:sz w:val="24"/>
        </w:rPr>
        <w:t xml:space="preserve"> </w:t>
      </w:r>
      <w:r>
        <w:rPr>
          <w:sz w:val="24"/>
        </w:rPr>
        <w:t>spoken</w:t>
      </w:r>
      <w:r>
        <w:rPr>
          <w:spacing w:val="25"/>
          <w:sz w:val="24"/>
        </w:rPr>
        <w:t xml:space="preserve"> </w:t>
      </w:r>
      <w:r>
        <w:rPr>
          <w:sz w:val="24"/>
        </w:rPr>
        <w:t>language</w:t>
      </w:r>
      <w:r>
        <w:rPr>
          <w:spacing w:val="23"/>
          <w:sz w:val="24"/>
        </w:rPr>
        <w:t xml:space="preserve"> </w:t>
      </w:r>
      <w:r>
        <w:rPr>
          <w:sz w:val="24"/>
        </w:rPr>
        <w:t>and</w:t>
      </w:r>
      <w:r>
        <w:rPr>
          <w:spacing w:val="24"/>
          <w:sz w:val="24"/>
        </w:rPr>
        <w:t xml:space="preserve"> </w:t>
      </w:r>
      <w:r>
        <w:rPr>
          <w:sz w:val="24"/>
        </w:rPr>
        <w:t>the</w:t>
      </w:r>
      <w:r>
        <w:rPr>
          <w:spacing w:val="23"/>
          <w:sz w:val="24"/>
        </w:rPr>
        <w:t xml:space="preserve"> </w:t>
      </w:r>
      <w:r>
        <w:rPr>
          <w:sz w:val="24"/>
        </w:rPr>
        <w:t>use</w:t>
      </w:r>
      <w:r>
        <w:rPr>
          <w:spacing w:val="23"/>
          <w:sz w:val="24"/>
        </w:rPr>
        <w:t xml:space="preserve"> </w:t>
      </w:r>
      <w:r>
        <w:rPr>
          <w:sz w:val="24"/>
        </w:rPr>
        <w:t>of</w:t>
      </w:r>
      <w:r>
        <w:rPr>
          <w:spacing w:val="24"/>
          <w:sz w:val="24"/>
        </w:rPr>
        <w:t xml:space="preserve"> </w:t>
      </w:r>
      <w:r>
        <w:rPr>
          <w:spacing w:val="-2"/>
          <w:sz w:val="24"/>
        </w:rPr>
        <w:t>authentic</w:t>
      </w:r>
    </w:p>
    <w:p w14:paraId="3AC59919"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91A" w14:textId="77777777" w:rsidR="0098524A" w:rsidRDefault="0098524A">
      <w:pPr>
        <w:pStyle w:val="BodyText"/>
        <w:rPr>
          <w:sz w:val="20"/>
        </w:rPr>
      </w:pPr>
    </w:p>
    <w:p w14:paraId="3AC5991B" w14:textId="77777777" w:rsidR="0098524A" w:rsidRDefault="0098524A">
      <w:pPr>
        <w:pStyle w:val="BodyText"/>
        <w:spacing w:before="6"/>
        <w:rPr>
          <w:sz w:val="22"/>
        </w:rPr>
      </w:pPr>
    </w:p>
    <w:p w14:paraId="3AC5991C" w14:textId="77777777" w:rsidR="0098524A" w:rsidRDefault="00861141">
      <w:pPr>
        <w:pStyle w:val="BodyText"/>
        <w:spacing w:line="480" w:lineRule="auto"/>
        <w:ind w:left="820" w:right="215"/>
        <w:jc w:val="both"/>
      </w:pPr>
      <w:r>
        <w:t xml:space="preserve">materials. </w:t>
      </w:r>
      <w:r>
        <w:t>The use of Canvas, IU’s learning management system, enhances the accessibility of authentic materials. Instructors and students alike use the built-in recording tools as well as file uploads</w:t>
      </w:r>
      <w:r>
        <w:rPr>
          <w:spacing w:val="-12"/>
        </w:rPr>
        <w:t xml:space="preserve"> </w:t>
      </w:r>
      <w:r>
        <w:t>to</w:t>
      </w:r>
      <w:r>
        <w:rPr>
          <w:spacing w:val="-11"/>
        </w:rPr>
        <w:t xml:space="preserve"> </w:t>
      </w:r>
      <w:r>
        <w:t>practice</w:t>
      </w:r>
      <w:r>
        <w:rPr>
          <w:spacing w:val="-13"/>
        </w:rPr>
        <w:t xml:space="preserve"> </w:t>
      </w:r>
      <w:r>
        <w:t>speaking</w:t>
      </w:r>
      <w:r>
        <w:rPr>
          <w:spacing w:val="-11"/>
        </w:rPr>
        <w:t xml:space="preserve"> </w:t>
      </w:r>
      <w:r>
        <w:t>and</w:t>
      </w:r>
      <w:r>
        <w:rPr>
          <w:spacing w:val="-12"/>
        </w:rPr>
        <w:t xml:space="preserve"> </w:t>
      </w:r>
      <w:r>
        <w:t>listening</w:t>
      </w:r>
      <w:r>
        <w:rPr>
          <w:spacing w:val="-13"/>
        </w:rPr>
        <w:t xml:space="preserve"> </w:t>
      </w:r>
      <w:r>
        <w:t>independently.</w:t>
      </w:r>
      <w:r>
        <w:rPr>
          <w:spacing w:val="-12"/>
        </w:rPr>
        <w:t xml:space="preserve"> </w:t>
      </w:r>
      <w:r>
        <w:t>Students</w:t>
      </w:r>
      <w:r>
        <w:rPr>
          <w:spacing w:val="-14"/>
        </w:rPr>
        <w:t xml:space="preserve"> </w:t>
      </w:r>
      <w:r>
        <w:t>in</w:t>
      </w:r>
      <w:r>
        <w:rPr>
          <w:spacing w:val="-11"/>
        </w:rPr>
        <w:t xml:space="preserve"> </w:t>
      </w:r>
      <w:r>
        <w:t>advanced</w:t>
      </w:r>
      <w:r>
        <w:rPr>
          <w:spacing w:val="-12"/>
        </w:rPr>
        <w:t xml:space="preserve"> </w:t>
      </w:r>
      <w:r>
        <w:t>and</w:t>
      </w:r>
      <w:r>
        <w:rPr>
          <w:spacing w:val="-12"/>
        </w:rPr>
        <w:t xml:space="preserve"> </w:t>
      </w:r>
      <w:r>
        <w:t xml:space="preserve">post-advanced courses undertake projects creating digital language and content materials such as specialized glossaries relevant to their fields of study. IAUNRC supported creation of teaching modules “Business and Communications” </w:t>
      </w:r>
      <w:r>
        <w:t>and “Health and Nutrition” (both for advanced Turkish) for the Language</w:t>
      </w:r>
      <w:r>
        <w:rPr>
          <w:spacing w:val="39"/>
        </w:rPr>
        <w:t xml:space="preserve"> </w:t>
      </w:r>
      <w:r>
        <w:t>for</w:t>
      </w:r>
      <w:r>
        <w:rPr>
          <w:spacing w:val="40"/>
        </w:rPr>
        <w:t xml:space="preserve"> </w:t>
      </w:r>
      <w:r>
        <w:t>Specific</w:t>
      </w:r>
      <w:r>
        <w:rPr>
          <w:spacing w:val="40"/>
        </w:rPr>
        <w:t xml:space="preserve"> </w:t>
      </w:r>
      <w:r>
        <w:t>Purposes</w:t>
      </w:r>
      <w:r>
        <w:rPr>
          <w:spacing w:val="39"/>
        </w:rPr>
        <w:t xml:space="preserve"> </w:t>
      </w:r>
      <w:r>
        <w:t>project.</w:t>
      </w:r>
      <w:r>
        <w:rPr>
          <w:spacing w:val="41"/>
        </w:rPr>
        <w:t xml:space="preserve"> </w:t>
      </w:r>
      <w:r>
        <w:rPr>
          <w:u w:val="single"/>
        </w:rPr>
        <w:t>In</w:t>
      </w:r>
      <w:r>
        <w:rPr>
          <w:spacing w:val="41"/>
          <w:u w:val="single"/>
        </w:rPr>
        <w:t xml:space="preserve"> </w:t>
      </w:r>
      <w:r>
        <w:rPr>
          <w:u w:val="single"/>
        </w:rPr>
        <w:t>Y1</w:t>
      </w:r>
      <w:r>
        <w:rPr>
          <w:spacing w:val="42"/>
          <w:u w:val="single"/>
        </w:rPr>
        <w:t xml:space="preserve"> </w:t>
      </w:r>
      <w:r>
        <w:rPr>
          <w:u w:val="single"/>
        </w:rPr>
        <w:t>of</w:t>
      </w:r>
      <w:r>
        <w:rPr>
          <w:spacing w:val="38"/>
          <w:u w:val="single"/>
        </w:rPr>
        <w:t xml:space="preserve"> </w:t>
      </w:r>
      <w:r>
        <w:rPr>
          <w:u w:val="single"/>
        </w:rPr>
        <w:t>the</w:t>
      </w:r>
      <w:r>
        <w:rPr>
          <w:spacing w:val="39"/>
          <w:u w:val="single"/>
        </w:rPr>
        <w:t xml:space="preserve"> </w:t>
      </w:r>
      <w:r>
        <w:rPr>
          <w:u w:val="single"/>
        </w:rPr>
        <w:t>new</w:t>
      </w:r>
      <w:r>
        <w:rPr>
          <w:spacing w:val="40"/>
          <w:u w:val="single"/>
        </w:rPr>
        <w:t xml:space="preserve"> </w:t>
      </w:r>
      <w:r>
        <w:rPr>
          <w:u w:val="single"/>
        </w:rPr>
        <w:t>cycle</w:t>
      </w:r>
      <w:r>
        <w:rPr>
          <w:spacing w:val="41"/>
          <w:u w:val="single"/>
        </w:rPr>
        <w:t xml:space="preserve"> </w:t>
      </w:r>
      <w:r>
        <w:rPr>
          <w:u w:val="single"/>
        </w:rPr>
        <w:t>we</w:t>
      </w:r>
      <w:r>
        <w:rPr>
          <w:spacing w:val="41"/>
          <w:u w:val="single"/>
        </w:rPr>
        <w:t xml:space="preserve"> </w:t>
      </w:r>
      <w:r>
        <w:rPr>
          <w:u w:val="single"/>
        </w:rPr>
        <w:t>will</w:t>
      </w:r>
      <w:r>
        <w:rPr>
          <w:spacing w:val="41"/>
          <w:u w:val="single"/>
        </w:rPr>
        <w:t xml:space="preserve"> </w:t>
      </w:r>
      <w:r>
        <w:rPr>
          <w:u w:val="single"/>
        </w:rPr>
        <w:t>support</w:t>
      </w:r>
      <w:r>
        <w:rPr>
          <w:spacing w:val="39"/>
          <w:u w:val="single"/>
        </w:rPr>
        <w:t xml:space="preserve"> </w:t>
      </w:r>
      <w:r>
        <w:rPr>
          <w:u w:val="single"/>
        </w:rPr>
        <w:t>a</w:t>
      </w:r>
      <w:r>
        <w:rPr>
          <w:spacing w:val="38"/>
          <w:u w:val="single"/>
        </w:rPr>
        <w:t xml:space="preserve"> </w:t>
      </w:r>
      <w:r>
        <w:rPr>
          <w:spacing w:val="-2"/>
          <w:u w:val="single"/>
        </w:rPr>
        <w:t>Business</w:t>
      </w:r>
    </w:p>
    <w:p w14:paraId="3AC5991D" w14:textId="77777777" w:rsidR="0098524A" w:rsidRDefault="00861141">
      <w:pPr>
        <w:pStyle w:val="BodyText"/>
        <w:spacing w:before="1"/>
        <w:ind w:left="820"/>
      </w:pPr>
      <w:r>
        <w:rPr>
          <w:u w:val="single"/>
        </w:rPr>
        <w:t>Language</w:t>
      </w:r>
      <w:r>
        <w:rPr>
          <w:spacing w:val="-3"/>
          <w:u w:val="single"/>
        </w:rPr>
        <w:t xml:space="preserve"> </w:t>
      </w:r>
      <w:r>
        <w:rPr>
          <w:u w:val="single"/>
        </w:rPr>
        <w:t>module for</w:t>
      </w:r>
      <w:r>
        <w:rPr>
          <w:spacing w:val="-1"/>
          <w:u w:val="single"/>
        </w:rPr>
        <w:t xml:space="preserve"> </w:t>
      </w:r>
      <w:r>
        <w:rPr>
          <w:u w:val="single"/>
        </w:rPr>
        <w:t>Uyghur</w:t>
      </w:r>
      <w:r>
        <w:rPr>
          <w:spacing w:val="-1"/>
          <w:u w:val="single"/>
        </w:rPr>
        <w:t xml:space="preserve"> </w:t>
      </w:r>
      <w:r>
        <w:rPr>
          <w:u w:val="single"/>
        </w:rPr>
        <w:t>(Table</w:t>
      </w:r>
      <w:r>
        <w:rPr>
          <w:spacing w:val="-1"/>
          <w:u w:val="single"/>
        </w:rPr>
        <w:t xml:space="preserve"> </w:t>
      </w:r>
      <w:r>
        <w:rPr>
          <w:u w:val="single"/>
        </w:rPr>
        <w:t>8,</w:t>
      </w:r>
      <w:r>
        <w:rPr>
          <w:spacing w:val="-1"/>
          <w:u w:val="single"/>
        </w:rPr>
        <w:t xml:space="preserve"> </w:t>
      </w:r>
      <w:r>
        <w:rPr>
          <w:u w:val="single"/>
        </w:rPr>
        <w:t>3.3.5</w:t>
      </w:r>
      <w:r>
        <w:rPr>
          <w:spacing w:val="-1"/>
          <w:u w:val="single"/>
        </w:rPr>
        <w:t xml:space="preserve"> </w:t>
      </w:r>
      <w:r>
        <w:rPr>
          <w:u w:val="single"/>
        </w:rPr>
        <w:t>&amp;</w:t>
      </w:r>
      <w:r>
        <w:rPr>
          <w:spacing w:val="-1"/>
          <w:u w:val="single"/>
        </w:rPr>
        <w:t xml:space="preserve"> </w:t>
      </w:r>
      <w:r>
        <w:rPr>
          <w:spacing w:val="-2"/>
          <w:u w:val="single"/>
        </w:rPr>
        <w:t>3.4.5).</w:t>
      </w:r>
    </w:p>
    <w:p w14:paraId="3AC5991E" w14:textId="77777777" w:rsidR="0098524A" w:rsidRDefault="0098524A">
      <w:pPr>
        <w:pStyle w:val="BodyText"/>
        <w:spacing w:before="2"/>
        <w:rPr>
          <w:sz w:val="16"/>
        </w:rPr>
      </w:pPr>
    </w:p>
    <w:p w14:paraId="3AC5991F" w14:textId="77777777" w:rsidR="0098524A" w:rsidRDefault="00861141">
      <w:pPr>
        <w:pStyle w:val="ListParagraph"/>
        <w:numPr>
          <w:ilvl w:val="2"/>
          <w:numId w:val="15"/>
        </w:numPr>
        <w:tabs>
          <w:tab w:val="left" w:pos="1478"/>
        </w:tabs>
        <w:spacing w:before="90" w:line="480" w:lineRule="auto"/>
        <w:ind w:right="217" w:firstLine="0"/>
        <w:jc w:val="both"/>
        <w:rPr>
          <w:sz w:val="24"/>
        </w:rPr>
      </w:pPr>
      <w:r>
        <w:rPr>
          <w:b/>
          <w:sz w:val="24"/>
        </w:rPr>
        <w:t xml:space="preserve">Adequacy of Resources for Language Teaching and Practice. </w:t>
      </w:r>
      <w:r>
        <w:rPr>
          <w:sz w:val="24"/>
        </w:rPr>
        <w:t>IAUNRC plays an important</w:t>
      </w:r>
      <w:r>
        <w:rPr>
          <w:spacing w:val="-1"/>
          <w:sz w:val="24"/>
        </w:rPr>
        <w:t xml:space="preserve"> </w:t>
      </w:r>
      <w:r>
        <w:rPr>
          <w:sz w:val="24"/>
        </w:rPr>
        <w:t>role</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development</w:t>
      </w:r>
      <w:r>
        <w:rPr>
          <w:spacing w:val="-1"/>
          <w:sz w:val="24"/>
        </w:rPr>
        <w:t xml:space="preserve"> </w:t>
      </w:r>
      <w:r>
        <w:rPr>
          <w:sz w:val="24"/>
        </w:rPr>
        <w:t>and</w:t>
      </w:r>
      <w:r>
        <w:rPr>
          <w:spacing w:val="-1"/>
          <w:sz w:val="24"/>
        </w:rPr>
        <w:t xml:space="preserve"> </w:t>
      </w:r>
      <w:r>
        <w:rPr>
          <w:sz w:val="24"/>
        </w:rPr>
        <w:t>acquisition</w:t>
      </w:r>
      <w:r>
        <w:rPr>
          <w:spacing w:val="-1"/>
          <w:sz w:val="24"/>
        </w:rPr>
        <w:t xml:space="preserve"> </w:t>
      </w:r>
      <w:r>
        <w:rPr>
          <w:sz w:val="24"/>
        </w:rPr>
        <w:t>of</w:t>
      </w:r>
      <w:r>
        <w:rPr>
          <w:spacing w:val="-2"/>
          <w:sz w:val="24"/>
        </w:rPr>
        <w:t xml:space="preserve"> </w:t>
      </w:r>
      <w:r>
        <w:rPr>
          <w:sz w:val="24"/>
        </w:rPr>
        <w:t>effective</w:t>
      </w:r>
      <w:r>
        <w:rPr>
          <w:spacing w:val="-2"/>
          <w:sz w:val="24"/>
        </w:rPr>
        <w:t xml:space="preserve"> </w:t>
      </w:r>
      <w:r>
        <w:rPr>
          <w:sz w:val="24"/>
        </w:rPr>
        <w:t>teaching</w:t>
      </w:r>
      <w:r>
        <w:rPr>
          <w:spacing w:val="-1"/>
          <w:sz w:val="24"/>
        </w:rPr>
        <w:t xml:space="preserve"> </w:t>
      </w:r>
      <w:r>
        <w:rPr>
          <w:sz w:val="24"/>
        </w:rPr>
        <w:t>materials.</w:t>
      </w:r>
      <w:r>
        <w:rPr>
          <w:spacing w:val="-1"/>
          <w:sz w:val="24"/>
        </w:rPr>
        <w:t xml:space="preserve"> </w:t>
      </w:r>
      <w:r>
        <w:rPr>
          <w:sz w:val="24"/>
        </w:rPr>
        <w:t>With</w:t>
      </w:r>
      <w:r>
        <w:rPr>
          <w:spacing w:val="-1"/>
          <w:sz w:val="24"/>
        </w:rPr>
        <w:t xml:space="preserve"> </w:t>
      </w:r>
      <w:r>
        <w:rPr>
          <w:sz w:val="24"/>
        </w:rPr>
        <w:t>IAUNRC support,</w:t>
      </w:r>
      <w:r>
        <w:rPr>
          <w:spacing w:val="-11"/>
          <w:sz w:val="24"/>
        </w:rPr>
        <w:t xml:space="preserve"> </w:t>
      </w:r>
      <w:r>
        <w:rPr>
          <w:sz w:val="24"/>
        </w:rPr>
        <w:t>CeLCAR</w:t>
      </w:r>
      <w:r>
        <w:rPr>
          <w:spacing w:val="-11"/>
          <w:sz w:val="24"/>
        </w:rPr>
        <w:t xml:space="preserve"> </w:t>
      </w:r>
      <w:r>
        <w:rPr>
          <w:sz w:val="24"/>
        </w:rPr>
        <w:t>has</w:t>
      </w:r>
      <w:r>
        <w:rPr>
          <w:spacing w:val="-11"/>
          <w:sz w:val="24"/>
        </w:rPr>
        <w:t xml:space="preserve"> </w:t>
      </w:r>
      <w:r>
        <w:rPr>
          <w:sz w:val="24"/>
        </w:rPr>
        <w:t>developed</w:t>
      </w:r>
      <w:r>
        <w:rPr>
          <w:spacing w:val="-11"/>
          <w:sz w:val="24"/>
        </w:rPr>
        <w:t xml:space="preserve"> </w:t>
      </w:r>
      <w:r>
        <w:rPr>
          <w:sz w:val="24"/>
        </w:rPr>
        <w:t>and</w:t>
      </w:r>
      <w:r>
        <w:rPr>
          <w:spacing w:val="-11"/>
          <w:sz w:val="24"/>
        </w:rPr>
        <w:t xml:space="preserve"> </w:t>
      </w:r>
      <w:r>
        <w:rPr>
          <w:sz w:val="24"/>
        </w:rPr>
        <w:t>published</w:t>
      </w:r>
      <w:r>
        <w:rPr>
          <w:spacing w:val="-11"/>
          <w:sz w:val="24"/>
        </w:rPr>
        <w:t xml:space="preserve"> </w:t>
      </w:r>
      <w:r>
        <w:rPr>
          <w:sz w:val="24"/>
        </w:rPr>
        <w:t>textbooks</w:t>
      </w:r>
      <w:r>
        <w:rPr>
          <w:spacing w:val="-11"/>
          <w:sz w:val="24"/>
        </w:rPr>
        <w:t xml:space="preserve"> </w:t>
      </w:r>
      <w:r>
        <w:rPr>
          <w:sz w:val="24"/>
        </w:rPr>
        <w:t>for</w:t>
      </w:r>
      <w:r>
        <w:rPr>
          <w:spacing w:val="-11"/>
          <w:sz w:val="24"/>
        </w:rPr>
        <w:t xml:space="preserve"> </w:t>
      </w:r>
      <w:r>
        <w:rPr>
          <w:sz w:val="24"/>
        </w:rPr>
        <w:t>introductory</w:t>
      </w:r>
      <w:r>
        <w:rPr>
          <w:spacing w:val="-9"/>
          <w:sz w:val="24"/>
        </w:rPr>
        <w:t xml:space="preserve"> </w:t>
      </w:r>
      <w:r>
        <w:rPr>
          <w:sz w:val="24"/>
        </w:rPr>
        <w:t>and</w:t>
      </w:r>
      <w:r>
        <w:rPr>
          <w:spacing w:val="-11"/>
          <w:sz w:val="24"/>
        </w:rPr>
        <w:t xml:space="preserve"> </w:t>
      </w:r>
      <w:r>
        <w:rPr>
          <w:sz w:val="24"/>
        </w:rPr>
        <w:t>intermediate</w:t>
      </w:r>
      <w:r>
        <w:rPr>
          <w:spacing w:val="-12"/>
          <w:sz w:val="24"/>
        </w:rPr>
        <w:t xml:space="preserve"> </w:t>
      </w:r>
      <w:r>
        <w:rPr>
          <w:sz w:val="24"/>
        </w:rPr>
        <w:t>levels of</w:t>
      </w:r>
      <w:r>
        <w:rPr>
          <w:spacing w:val="44"/>
          <w:sz w:val="24"/>
        </w:rPr>
        <w:t xml:space="preserve"> </w:t>
      </w:r>
      <w:r>
        <w:rPr>
          <w:sz w:val="24"/>
        </w:rPr>
        <w:t>multiple</w:t>
      </w:r>
      <w:r>
        <w:rPr>
          <w:spacing w:val="45"/>
          <w:sz w:val="24"/>
        </w:rPr>
        <w:t xml:space="preserve"> </w:t>
      </w:r>
      <w:r>
        <w:rPr>
          <w:sz w:val="24"/>
        </w:rPr>
        <w:t>IAUS</w:t>
      </w:r>
      <w:r>
        <w:rPr>
          <w:spacing w:val="47"/>
          <w:sz w:val="24"/>
        </w:rPr>
        <w:t xml:space="preserve"> </w:t>
      </w:r>
      <w:r>
        <w:rPr>
          <w:sz w:val="24"/>
        </w:rPr>
        <w:t>languages.</w:t>
      </w:r>
      <w:r>
        <w:rPr>
          <w:spacing w:val="47"/>
          <w:sz w:val="24"/>
        </w:rPr>
        <w:t xml:space="preserve"> </w:t>
      </w:r>
      <w:r>
        <w:rPr>
          <w:sz w:val="24"/>
          <w:u w:val="single"/>
        </w:rPr>
        <w:t>We</w:t>
      </w:r>
      <w:r>
        <w:rPr>
          <w:spacing w:val="46"/>
          <w:sz w:val="24"/>
          <w:u w:val="single"/>
        </w:rPr>
        <w:t xml:space="preserve"> </w:t>
      </w:r>
      <w:r>
        <w:rPr>
          <w:sz w:val="24"/>
          <w:u w:val="single"/>
        </w:rPr>
        <w:t>will</w:t>
      </w:r>
      <w:r>
        <w:rPr>
          <w:spacing w:val="47"/>
          <w:sz w:val="24"/>
          <w:u w:val="single"/>
        </w:rPr>
        <w:t xml:space="preserve"> </w:t>
      </w:r>
      <w:r>
        <w:rPr>
          <w:sz w:val="24"/>
          <w:u w:val="single"/>
        </w:rPr>
        <w:t>support</w:t>
      </w:r>
      <w:r>
        <w:rPr>
          <w:spacing w:val="47"/>
          <w:sz w:val="24"/>
          <w:u w:val="single"/>
        </w:rPr>
        <w:t xml:space="preserve"> </w:t>
      </w:r>
      <w:r>
        <w:rPr>
          <w:sz w:val="24"/>
          <w:u w:val="single"/>
        </w:rPr>
        <w:t>development</w:t>
      </w:r>
      <w:r>
        <w:rPr>
          <w:spacing w:val="47"/>
          <w:sz w:val="24"/>
          <w:u w:val="single"/>
        </w:rPr>
        <w:t xml:space="preserve"> </w:t>
      </w:r>
      <w:r>
        <w:rPr>
          <w:sz w:val="24"/>
          <w:u w:val="single"/>
        </w:rPr>
        <w:t>of</w:t>
      </w:r>
      <w:r>
        <w:rPr>
          <w:spacing w:val="48"/>
          <w:sz w:val="24"/>
          <w:u w:val="single"/>
        </w:rPr>
        <w:t xml:space="preserve"> </w:t>
      </w:r>
      <w:r>
        <w:rPr>
          <w:sz w:val="24"/>
          <w:u w:val="single"/>
        </w:rPr>
        <w:t>advanced</w:t>
      </w:r>
      <w:r>
        <w:rPr>
          <w:spacing w:val="47"/>
          <w:sz w:val="24"/>
          <w:u w:val="single"/>
        </w:rPr>
        <w:t xml:space="preserve"> </w:t>
      </w:r>
      <w:r>
        <w:rPr>
          <w:sz w:val="24"/>
          <w:u w:val="single"/>
        </w:rPr>
        <w:t>Kyrgyz</w:t>
      </w:r>
      <w:r>
        <w:rPr>
          <w:spacing w:val="47"/>
          <w:sz w:val="24"/>
          <w:u w:val="single"/>
        </w:rPr>
        <w:t xml:space="preserve"> </w:t>
      </w:r>
      <w:r>
        <w:rPr>
          <w:sz w:val="24"/>
          <w:u w:val="single"/>
        </w:rPr>
        <w:t>and</w:t>
      </w:r>
      <w:r>
        <w:rPr>
          <w:spacing w:val="47"/>
          <w:sz w:val="24"/>
          <w:u w:val="single"/>
        </w:rPr>
        <w:t xml:space="preserve"> </w:t>
      </w:r>
      <w:r>
        <w:rPr>
          <w:spacing w:val="-2"/>
          <w:sz w:val="24"/>
          <w:u w:val="single"/>
        </w:rPr>
        <w:t>Uzbek</w:t>
      </w:r>
    </w:p>
    <w:p w14:paraId="3AC59920" w14:textId="77777777" w:rsidR="0098524A" w:rsidRDefault="00861141">
      <w:pPr>
        <w:pStyle w:val="BodyText"/>
        <w:ind w:left="820"/>
      </w:pPr>
      <w:r>
        <w:rPr>
          <w:u w:val="single"/>
        </w:rPr>
        <w:t>textbooks</w:t>
      </w:r>
      <w:r>
        <w:rPr>
          <w:spacing w:val="-2"/>
          <w:u w:val="single"/>
        </w:rPr>
        <w:t xml:space="preserve"> </w:t>
      </w:r>
      <w:r>
        <w:rPr>
          <w:u w:val="single"/>
        </w:rPr>
        <w:t>in</w:t>
      </w:r>
      <w:r>
        <w:rPr>
          <w:spacing w:val="-1"/>
          <w:u w:val="single"/>
        </w:rPr>
        <w:t xml:space="preserve"> </w:t>
      </w:r>
      <w:r>
        <w:rPr>
          <w:u w:val="single"/>
        </w:rPr>
        <w:t>Y1</w:t>
      </w:r>
      <w:r>
        <w:rPr>
          <w:spacing w:val="-2"/>
          <w:u w:val="single"/>
        </w:rPr>
        <w:t xml:space="preserve"> </w:t>
      </w:r>
      <w:r>
        <w:rPr>
          <w:u w:val="single"/>
        </w:rPr>
        <w:t>and</w:t>
      </w:r>
      <w:r>
        <w:rPr>
          <w:spacing w:val="-1"/>
          <w:u w:val="single"/>
        </w:rPr>
        <w:t xml:space="preserve"> </w:t>
      </w:r>
      <w:r>
        <w:rPr>
          <w:u w:val="single"/>
        </w:rPr>
        <w:t>Y2</w:t>
      </w:r>
      <w:r>
        <w:rPr>
          <w:spacing w:val="-2"/>
          <w:u w:val="single"/>
        </w:rPr>
        <w:t xml:space="preserve"> </w:t>
      </w:r>
      <w:r>
        <w:rPr>
          <w:u w:val="single"/>
        </w:rPr>
        <w:t>(Table</w:t>
      </w:r>
      <w:r>
        <w:rPr>
          <w:spacing w:val="-1"/>
          <w:u w:val="single"/>
        </w:rPr>
        <w:t xml:space="preserve"> </w:t>
      </w:r>
      <w:r>
        <w:rPr>
          <w:u w:val="single"/>
        </w:rPr>
        <w:t>8,</w:t>
      </w:r>
      <w:r>
        <w:rPr>
          <w:spacing w:val="-1"/>
          <w:u w:val="single"/>
        </w:rPr>
        <w:t xml:space="preserve"> </w:t>
      </w:r>
      <w:r>
        <w:rPr>
          <w:spacing w:val="-2"/>
          <w:u w:val="single"/>
        </w:rPr>
        <w:t>3.3.2).</w:t>
      </w:r>
    </w:p>
    <w:p w14:paraId="3AC59921" w14:textId="77777777" w:rsidR="0098524A" w:rsidRDefault="0098524A">
      <w:pPr>
        <w:pStyle w:val="BodyText"/>
        <w:spacing w:before="3"/>
        <w:rPr>
          <w:sz w:val="16"/>
        </w:rPr>
      </w:pPr>
    </w:p>
    <w:p w14:paraId="3AC59922" w14:textId="77777777" w:rsidR="0098524A" w:rsidRDefault="00861141">
      <w:pPr>
        <w:pStyle w:val="BodyText"/>
        <w:spacing w:before="90" w:line="480" w:lineRule="auto"/>
        <w:ind w:left="820" w:right="217" w:firstLine="288"/>
        <w:jc w:val="both"/>
      </w:pPr>
      <w:r>
        <w:t>Language faculty frequently utilize the growing IAUNRC multimedia collection. An assortment of national holiday celebrations, film series, and cooking lessons on campus supplements classroom instruction. IAUNRC-organized symposia and book clubs are a valua</w:t>
      </w:r>
      <w:r>
        <w:t>ble resource for language courses. The Estonian, Finnish, and Hungarian governments aid language instruction by providing teaching materials, films, and financial support.</w:t>
      </w:r>
    </w:p>
    <w:p w14:paraId="3AC59923" w14:textId="77777777" w:rsidR="0098524A" w:rsidRDefault="00861141">
      <w:pPr>
        <w:pStyle w:val="BodyText"/>
        <w:spacing w:line="480" w:lineRule="auto"/>
        <w:ind w:left="820" w:right="216" w:firstLine="288"/>
        <w:jc w:val="both"/>
      </w:pPr>
      <w:r>
        <w:t xml:space="preserve">IU’s support of instructional technology has allowed instructors to respond quickly </w:t>
      </w:r>
      <w:r>
        <w:t>and in creative</w:t>
      </w:r>
      <w:r>
        <w:rPr>
          <w:spacing w:val="-5"/>
        </w:rPr>
        <w:t xml:space="preserve"> </w:t>
      </w:r>
      <w:r>
        <w:t>ways</w:t>
      </w:r>
      <w:r>
        <w:rPr>
          <w:spacing w:val="-4"/>
        </w:rPr>
        <w:t xml:space="preserve"> </w:t>
      </w:r>
      <w:r>
        <w:t>to</w:t>
      </w:r>
      <w:r>
        <w:rPr>
          <w:spacing w:val="-4"/>
        </w:rPr>
        <w:t xml:space="preserve"> </w:t>
      </w:r>
      <w:r>
        <w:t>the</w:t>
      </w:r>
      <w:r>
        <w:rPr>
          <w:spacing w:val="-4"/>
        </w:rPr>
        <w:t xml:space="preserve"> </w:t>
      </w:r>
      <w:r>
        <w:t>need</w:t>
      </w:r>
      <w:r>
        <w:rPr>
          <w:spacing w:val="-4"/>
        </w:rPr>
        <w:t xml:space="preserve"> </w:t>
      </w:r>
      <w:r>
        <w:t>for</w:t>
      </w:r>
      <w:r>
        <w:rPr>
          <w:spacing w:val="-5"/>
        </w:rPr>
        <w:t xml:space="preserve"> </w:t>
      </w:r>
      <w:r>
        <w:t>relevant</w:t>
      </w:r>
      <w:r>
        <w:rPr>
          <w:spacing w:val="-4"/>
        </w:rPr>
        <w:t xml:space="preserve"> </w:t>
      </w:r>
      <w:r>
        <w:t>materials,</w:t>
      </w:r>
      <w:r>
        <w:rPr>
          <w:spacing w:val="-4"/>
        </w:rPr>
        <w:t xml:space="preserve"> </w:t>
      </w:r>
      <w:r>
        <w:t>resources,</w:t>
      </w:r>
      <w:r>
        <w:rPr>
          <w:spacing w:val="-4"/>
        </w:rPr>
        <w:t xml:space="preserve"> </w:t>
      </w:r>
      <w:r>
        <w:t>and</w:t>
      </w:r>
      <w:r>
        <w:rPr>
          <w:spacing w:val="-4"/>
        </w:rPr>
        <w:t xml:space="preserve"> </w:t>
      </w:r>
      <w:r>
        <w:t>practical</w:t>
      </w:r>
      <w:r>
        <w:rPr>
          <w:spacing w:val="-4"/>
        </w:rPr>
        <w:t xml:space="preserve"> </w:t>
      </w:r>
      <w:r>
        <w:t>language</w:t>
      </w:r>
      <w:r>
        <w:rPr>
          <w:spacing w:val="-5"/>
        </w:rPr>
        <w:t xml:space="preserve"> </w:t>
      </w:r>
      <w:r>
        <w:t>experiences</w:t>
      </w:r>
      <w:r>
        <w:rPr>
          <w:spacing w:val="-2"/>
        </w:rPr>
        <w:t xml:space="preserve"> </w:t>
      </w:r>
      <w:r>
        <w:t>(as the transition to online instruction in 2020-21 demonstrated). CeLT provides technical resources to support language instruction (see A3) and CITL ru</w:t>
      </w:r>
      <w:r>
        <w:t>ns technology workshops. Conversation sessions</w:t>
      </w:r>
      <w:r>
        <w:rPr>
          <w:spacing w:val="10"/>
        </w:rPr>
        <w:t xml:space="preserve"> </w:t>
      </w:r>
      <w:r>
        <w:t>with</w:t>
      </w:r>
      <w:r>
        <w:rPr>
          <w:spacing w:val="10"/>
        </w:rPr>
        <w:t xml:space="preserve"> </w:t>
      </w:r>
      <w:r>
        <w:t>native</w:t>
      </w:r>
      <w:r>
        <w:rPr>
          <w:spacing w:val="8"/>
        </w:rPr>
        <w:t xml:space="preserve"> </w:t>
      </w:r>
      <w:r>
        <w:t>speakers</w:t>
      </w:r>
      <w:r>
        <w:rPr>
          <w:spacing w:val="10"/>
        </w:rPr>
        <w:t xml:space="preserve"> </w:t>
      </w:r>
      <w:r>
        <w:t>use</w:t>
      </w:r>
      <w:r>
        <w:rPr>
          <w:spacing w:val="9"/>
        </w:rPr>
        <w:t xml:space="preserve"> </w:t>
      </w:r>
      <w:r>
        <w:t>technology</w:t>
      </w:r>
      <w:r>
        <w:rPr>
          <w:spacing w:val="10"/>
        </w:rPr>
        <w:t xml:space="preserve"> </w:t>
      </w:r>
      <w:r>
        <w:t>to</w:t>
      </w:r>
      <w:r>
        <w:rPr>
          <w:spacing w:val="11"/>
        </w:rPr>
        <w:t xml:space="preserve"> </w:t>
      </w:r>
      <w:r>
        <w:t>provide</w:t>
      </w:r>
      <w:r>
        <w:rPr>
          <w:spacing w:val="10"/>
        </w:rPr>
        <w:t xml:space="preserve"> </w:t>
      </w:r>
      <w:r>
        <w:t>IU</w:t>
      </w:r>
      <w:r>
        <w:rPr>
          <w:spacing w:val="9"/>
        </w:rPr>
        <w:t xml:space="preserve"> </w:t>
      </w:r>
      <w:r>
        <w:t>students</w:t>
      </w:r>
      <w:r>
        <w:rPr>
          <w:spacing w:val="11"/>
        </w:rPr>
        <w:t xml:space="preserve"> </w:t>
      </w:r>
      <w:r>
        <w:t>with</w:t>
      </w:r>
      <w:r>
        <w:rPr>
          <w:spacing w:val="9"/>
        </w:rPr>
        <w:t xml:space="preserve"> </w:t>
      </w:r>
      <w:r>
        <w:t>a</w:t>
      </w:r>
      <w:r>
        <w:rPr>
          <w:spacing w:val="8"/>
        </w:rPr>
        <w:t xml:space="preserve"> </w:t>
      </w:r>
      <w:r>
        <w:t>wider</w:t>
      </w:r>
      <w:r>
        <w:rPr>
          <w:spacing w:val="12"/>
        </w:rPr>
        <w:t xml:space="preserve"> </w:t>
      </w:r>
      <w:r>
        <w:t>community</w:t>
      </w:r>
      <w:r>
        <w:rPr>
          <w:spacing w:val="9"/>
        </w:rPr>
        <w:t xml:space="preserve"> </w:t>
      </w:r>
      <w:r>
        <w:rPr>
          <w:spacing w:val="-7"/>
        </w:rPr>
        <w:t>of</w:t>
      </w:r>
    </w:p>
    <w:p w14:paraId="3AC59924" w14:textId="77777777" w:rsidR="0098524A" w:rsidRDefault="0098524A">
      <w:pPr>
        <w:spacing w:line="480" w:lineRule="auto"/>
        <w:jc w:val="both"/>
        <w:sectPr w:rsidR="0098524A">
          <w:pgSz w:w="12240" w:h="15840"/>
          <w:pgMar w:top="940" w:right="1220" w:bottom="280" w:left="620" w:header="730" w:footer="0" w:gutter="0"/>
          <w:cols w:space="720"/>
        </w:sectPr>
      </w:pPr>
    </w:p>
    <w:p w14:paraId="3AC59925" w14:textId="77777777" w:rsidR="0098524A" w:rsidRDefault="0098524A">
      <w:pPr>
        <w:pStyle w:val="BodyText"/>
        <w:rPr>
          <w:sz w:val="20"/>
        </w:rPr>
      </w:pPr>
    </w:p>
    <w:p w14:paraId="3AC59926" w14:textId="77777777" w:rsidR="0098524A" w:rsidRDefault="0098524A">
      <w:pPr>
        <w:pStyle w:val="BodyText"/>
        <w:spacing w:before="6"/>
        <w:rPr>
          <w:sz w:val="22"/>
        </w:rPr>
      </w:pPr>
    </w:p>
    <w:p w14:paraId="3AC59927" w14:textId="77777777" w:rsidR="0098524A" w:rsidRDefault="00861141">
      <w:pPr>
        <w:pStyle w:val="BodyText"/>
        <w:spacing w:line="480" w:lineRule="auto"/>
        <w:ind w:left="820" w:right="189"/>
      </w:pPr>
      <w:r>
        <w:t>language-learning</w:t>
      </w:r>
      <w:r>
        <w:rPr>
          <w:spacing w:val="-12"/>
        </w:rPr>
        <w:t xml:space="preserve"> </w:t>
      </w:r>
      <w:r>
        <w:t>peers.</w:t>
      </w:r>
      <w:r>
        <w:rPr>
          <w:spacing w:val="-9"/>
        </w:rPr>
        <w:t xml:space="preserve"> </w:t>
      </w:r>
      <w:r>
        <w:t>Language</w:t>
      </w:r>
      <w:r>
        <w:rPr>
          <w:spacing w:val="-10"/>
        </w:rPr>
        <w:t xml:space="preserve"> </w:t>
      </w:r>
      <w:r>
        <w:t>classes</w:t>
      </w:r>
      <w:r>
        <w:rPr>
          <w:spacing w:val="-11"/>
        </w:rPr>
        <w:t xml:space="preserve"> </w:t>
      </w:r>
      <w:r>
        <w:t>regularly</w:t>
      </w:r>
      <w:r>
        <w:rPr>
          <w:spacing w:val="-11"/>
        </w:rPr>
        <w:t xml:space="preserve"> </w:t>
      </w:r>
      <w:r>
        <w:t>use</w:t>
      </w:r>
      <w:r>
        <w:rPr>
          <w:spacing w:val="-11"/>
        </w:rPr>
        <w:t xml:space="preserve"> </w:t>
      </w:r>
      <w:r>
        <w:t>applications</w:t>
      </w:r>
      <w:r>
        <w:rPr>
          <w:spacing w:val="-11"/>
        </w:rPr>
        <w:t xml:space="preserve"> </w:t>
      </w:r>
      <w:r>
        <w:t>such</w:t>
      </w:r>
      <w:r>
        <w:rPr>
          <w:spacing w:val="-12"/>
        </w:rPr>
        <w:t xml:space="preserve"> </w:t>
      </w:r>
      <w:r>
        <w:t>as</w:t>
      </w:r>
      <w:r>
        <w:rPr>
          <w:spacing w:val="-11"/>
        </w:rPr>
        <w:t xml:space="preserve"> </w:t>
      </w:r>
      <w:r>
        <w:t>Quizlet,</w:t>
      </w:r>
      <w:r>
        <w:rPr>
          <w:spacing w:val="-12"/>
        </w:rPr>
        <w:t xml:space="preserve"> </w:t>
      </w:r>
      <w:r>
        <w:t>Kahoot,</w:t>
      </w:r>
      <w:r>
        <w:rPr>
          <w:spacing w:val="-11"/>
        </w:rPr>
        <w:t xml:space="preserve"> </w:t>
      </w:r>
      <w:r>
        <w:t>and Padlet to enhance vocabulary learning and collaboration.</w:t>
      </w:r>
    </w:p>
    <w:p w14:paraId="3AC59928" w14:textId="77777777" w:rsidR="0098524A" w:rsidRDefault="00861141">
      <w:pPr>
        <w:pStyle w:val="ListParagraph"/>
        <w:numPr>
          <w:ilvl w:val="2"/>
          <w:numId w:val="15"/>
        </w:numPr>
        <w:tabs>
          <w:tab w:val="left" w:pos="1402"/>
        </w:tabs>
        <w:spacing w:line="480" w:lineRule="auto"/>
        <w:ind w:right="214" w:firstLine="0"/>
        <w:rPr>
          <w:sz w:val="24"/>
        </w:rPr>
      </w:pPr>
      <w:r>
        <w:rPr>
          <w:b/>
          <w:sz w:val="24"/>
        </w:rPr>
        <w:t xml:space="preserve">Proficiency Requirements. </w:t>
      </w:r>
      <w:r>
        <w:rPr>
          <w:sz w:val="24"/>
        </w:rPr>
        <w:t>The language curriculum aims to take students to at least the intermediate-high/advanced low level of proficiency, measured by the ACTFL scale, by the end of the third y</w:t>
      </w:r>
      <w:r>
        <w:rPr>
          <w:sz w:val="24"/>
        </w:rPr>
        <w:t>ear. All language programs are proficiency-oriented and focus on all four skills. Language</w:t>
      </w:r>
      <w:r>
        <w:rPr>
          <w:spacing w:val="40"/>
          <w:sz w:val="24"/>
        </w:rPr>
        <w:t xml:space="preserve"> </w:t>
      </w:r>
      <w:r>
        <w:rPr>
          <w:sz w:val="24"/>
        </w:rPr>
        <w:t>exams</w:t>
      </w:r>
      <w:r>
        <w:rPr>
          <w:spacing w:val="40"/>
          <w:sz w:val="24"/>
        </w:rPr>
        <w:t xml:space="preserve"> </w:t>
      </w:r>
      <w:r>
        <w:rPr>
          <w:sz w:val="24"/>
        </w:rPr>
        <w:t>are</w:t>
      </w:r>
      <w:r>
        <w:rPr>
          <w:spacing w:val="40"/>
          <w:sz w:val="24"/>
        </w:rPr>
        <w:t xml:space="preserve"> </w:t>
      </w:r>
      <w:r>
        <w:rPr>
          <w:sz w:val="24"/>
        </w:rPr>
        <w:t>comprehensive</w:t>
      </w:r>
      <w:r>
        <w:rPr>
          <w:spacing w:val="40"/>
          <w:sz w:val="24"/>
        </w:rPr>
        <w:t xml:space="preserve"> </w:t>
      </w:r>
      <w:r>
        <w:rPr>
          <w:sz w:val="24"/>
        </w:rPr>
        <w:t>and</w:t>
      </w:r>
      <w:r>
        <w:rPr>
          <w:spacing w:val="40"/>
          <w:sz w:val="24"/>
        </w:rPr>
        <w:t xml:space="preserve"> </w:t>
      </w:r>
      <w:r>
        <w:rPr>
          <w:sz w:val="24"/>
        </w:rPr>
        <w:t>measure</w:t>
      </w:r>
      <w:r>
        <w:rPr>
          <w:spacing w:val="40"/>
          <w:sz w:val="24"/>
        </w:rPr>
        <w:t xml:space="preserve"> </w:t>
      </w:r>
      <w:r>
        <w:rPr>
          <w:sz w:val="24"/>
        </w:rPr>
        <w:t>student</w:t>
      </w:r>
      <w:r>
        <w:rPr>
          <w:spacing w:val="40"/>
          <w:sz w:val="24"/>
        </w:rPr>
        <w:t xml:space="preserve"> </w:t>
      </w:r>
      <w:r>
        <w:rPr>
          <w:sz w:val="24"/>
        </w:rPr>
        <w:t>mastery</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four</w:t>
      </w:r>
      <w:r>
        <w:rPr>
          <w:spacing w:val="40"/>
          <w:sz w:val="24"/>
        </w:rPr>
        <w:t xml:space="preserve"> </w:t>
      </w:r>
      <w:r>
        <w:rPr>
          <w:sz w:val="24"/>
        </w:rPr>
        <w:t>basic</w:t>
      </w:r>
      <w:r>
        <w:rPr>
          <w:spacing w:val="40"/>
          <w:sz w:val="24"/>
        </w:rPr>
        <w:t xml:space="preserve"> </w:t>
      </w:r>
      <w:r>
        <w:rPr>
          <w:sz w:val="24"/>
        </w:rPr>
        <w:t>skills</w:t>
      </w:r>
      <w:r>
        <w:rPr>
          <w:spacing w:val="40"/>
          <w:sz w:val="24"/>
        </w:rPr>
        <w:t xml:space="preserve"> </w:t>
      </w:r>
      <w:r>
        <w:rPr>
          <w:sz w:val="24"/>
        </w:rPr>
        <w:t>of language learning as well as cultural pragmatics. Such testing occurs twice a semeste</w:t>
      </w:r>
      <w:r>
        <w:rPr>
          <w:sz w:val="24"/>
        </w:rPr>
        <w:t>r. The LC</w:t>
      </w:r>
      <w:r>
        <w:rPr>
          <w:spacing w:val="40"/>
          <w:sz w:val="24"/>
        </w:rPr>
        <w:t xml:space="preserve"> </w:t>
      </w:r>
      <w:r>
        <w:rPr>
          <w:sz w:val="24"/>
        </w:rPr>
        <w:t>advises</w:t>
      </w:r>
      <w:r>
        <w:rPr>
          <w:spacing w:val="-3"/>
          <w:sz w:val="24"/>
        </w:rPr>
        <w:t xml:space="preserve"> </w:t>
      </w:r>
      <w:r>
        <w:rPr>
          <w:sz w:val="24"/>
        </w:rPr>
        <w:t>on</w:t>
      </w:r>
      <w:r>
        <w:rPr>
          <w:spacing w:val="-1"/>
          <w:sz w:val="24"/>
        </w:rPr>
        <w:t xml:space="preserve"> </w:t>
      </w:r>
      <w:r>
        <w:rPr>
          <w:sz w:val="24"/>
        </w:rPr>
        <w:t>written</w:t>
      </w:r>
      <w:r>
        <w:rPr>
          <w:spacing w:val="-3"/>
          <w:sz w:val="24"/>
        </w:rPr>
        <w:t xml:space="preserve"> </w:t>
      </w:r>
      <w:r>
        <w:rPr>
          <w:sz w:val="24"/>
        </w:rPr>
        <w:t>exams</w:t>
      </w:r>
      <w:r>
        <w:rPr>
          <w:spacing w:val="-1"/>
          <w:sz w:val="24"/>
        </w:rPr>
        <w:t xml:space="preserve"> </w:t>
      </w:r>
      <w:r>
        <w:rPr>
          <w:sz w:val="24"/>
        </w:rPr>
        <w:t>and</w:t>
      </w:r>
      <w:r>
        <w:rPr>
          <w:spacing w:val="-3"/>
          <w:sz w:val="24"/>
        </w:rPr>
        <w:t xml:space="preserve"> </w:t>
      </w:r>
      <w:r>
        <w:rPr>
          <w:sz w:val="24"/>
        </w:rPr>
        <w:t>tasks</w:t>
      </w:r>
      <w:r>
        <w:rPr>
          <w:spacing w:val="-1"/>
          <w:sz w:val="24"/>
        </w:rPr>
        <w:t xml:space="preserve"> </w:t>
      </w:r>
      <w:r>
        <w:rPr>
          <w:sz w:val="24"/>
        </w:rPr>
        <w:t>for</w:t>
      </w:r>
      <w:r>
        <w:rPr>
          <w:spacing w:val="-3"/>
          <w:sz w:val="24"/>
        </w:rPr>
        <w:t xml:space="preserve"> </w:t>
      </w:r>
      <w:r>
        <w:rPr>
          <w:sz w:val="24"/>
        </w:rPr>
        <w:t>oral</w:t>
      </w:r>
      <w:r>
        <w:rPr>
          <w:spacing w:val="-3"/>
          <w:sz w:val="24"/>
        </w:rPr>
        <w:t xml:space="preserve"> </w:t>
      </w:r>
      <w:r>
        <w:rPr>
          <w:sz w:val="24"/>
        </w:rPr>
        <w:t>exams</w:t>
      </w:r>
      <w:r>
        <w:rPr>
          <w:spacing w:val="-3"/>
          <w:sz w:val="24"/>
        </w:rPr>
        <w:t xml:space="preserve"> </w:t>
      </w:r>
      <w:r>
        <w:rPr>
          <w:sz w:val="24"/>
        </w:rPr>
        <w:t>and</w:t>
      </w:r>
      <w:r>
        <w:rPr>
          <w:spacing w:val="-3"/>
          <w:sz w:val="24"/>
        </w:rPr>
        <w:t xml:space="preserve"> </w:t>
      </w:r>
      <w:r>
        <w:rPr>
          <w:sz w:val="24"/>
        </w:rPr>
        <w:t>provides</w:t>
      </w:r>
      <w:r>
        <w:rPr>
          <w:spacing w:val="-1"/>
          <w:sz w:val="24"/>
        </w:rPr>
        <w:t xml:space="preserve"> </w:t>
      </w:r>
      <w:r>
        <w:rPr>
          <w:sz w:val="24"/>
        </w:rPr>
        <w:t>detailed</w:t>
      </w:r>
      <w:r>
        <w:rPr>
          <w:spacing w:val="-2"/>
          <w:sz w:val="24"/>
        </w:rPr>
        <w:t xml:space="preserve"> </w:t>
      </w:r>
      <w:r>
        <w:rPr>
          <w:sz w:val="24"/>
        </w:rPr>
        <w:t>feedback on</w:t>
      </w:r>
      <w:r>
        <w:rPr>
          <w:spacing w:val="-2"/>
          <w:sz w:val="24"/>
        </w:rPr>
        <w:t xml:space="preserve"> </w:t>
      </w:r>
      <w:r>
        <w:rPr>
          <w:sz w:val="24"/>
        </w:rPr>
        <w:t>task</w:t>
      </w:r>
      <w:r>
        <w:rPr>
          <w:spacing w:val="-1"/>
          <w:sz w:val="24"/>
        </w:rPr>
        <w:t xml:space="preserve"> </w:t>
      </w:r>
      <w:r>
        <w:rPr>
          <w:sz w:val="24"/>
        </w:rPr>
        <w:t>design, assessment</w:t>
      </w:r>
      <w:r>
        <w:rPr>
          <w:spacing w:val="40"/>
          <w:sz w:val="24"/>
        </w:rPr>
        <w:t xml:space="preserve"> </w:t>
      </w:r>
      <w:r>
        <w:rPr>
          <w:sz w:val="24"/>
        </w:rPr>
        <w:t>rubrics,</w:t>
      </w:r>
      <w:r>
        <w:rPr>
          <w:spacing w:val="40"/>
          <w:sz w:val="24"/>
        </w:rPr>
        <w:t xml:space="preserve"> </w:t>
      </w:r>
      <w:r>
        <w:rPr>
          <w:sz w:val="24"/>
        </w:rPr>
        <w:t>and</w:t>
      </w:r>
      <w:r>
        <w:rPr>
          <w:spacing w:val="40"/>
          <w:sz w:val="24"/>
        </w:rPr>
        <w:t xml:space="preserve"> </w:t>
      </w:r>
      <w:r>
        <w:rPr>
          <w:sz w:val="24"/>
        </w:rPr>
        <w:t>exam</w:t>
      </w:r>
      <w:r>
        <w:rPr>
          <w:spacing w:val="40"/>
          <w:sz w:val="24"/>
        </w:rPr>
        <w:t xml:space="preserve"> </w:t>
      </w:r>
      <w:r>
        <w:rPr>
          <w:sz w:val="24"/>
        </w:rPr>
        <w:t>format.</w:t>
      </w:r>
      <w:r>
        <w:rPr>
          <w:spacing w:val="40"/>
          <w:sz w:val="24"/>
        </w:rPr>
        <w:t xml:space="preserve"> </w:t>
      </w:r>
      <w:r>
        <w:rPr>
          <w:sz w:val="24"/>
        </w:rPr>
        <w:t>The</w:t>
      </w:r>
      <w:r>
        <w:rPr>
          <w:spacing w:val="40"/>
          <w:sz w:val="24"/>
        </w:rPr>
        <w:t xml:space="preserve"> </w:t>
      </w:r>
      <w:r>
        <w:rPr>
          <w:sz w:val="24"/>
        </w:rPr>
        <w:t>goal</w:t>
      </w:r>
      <w:r>
        <w:rPr>
          <w:spacing w:val="40"/>
          <w:sz w:val="24"/>
        </w:rPr>
        <w:t xml:space="preserve"> </w:t>
      </w:r>
      <w:r>
        <w:rPr>
          <w:sz w:val="24"/>
        </w:rPr>
        <w:t>is</w:t>
      </w:r>
      <w:r>
        <w:rPr>
          <w:spacing w:val="40"/>
          <w:sz w:val="24"/>
        </w:rPr>
        <w:t xml:space="preserve"> </w:t>
      </w:r>
      <w:r>
        <w:rPr>
          <w:sz w:val="24"/>
        </w:rPr>
        <w:t>to</w:t>
      </w:r>
      <w:r>
        <w:rPr>
          <w:spacing w:val="40"/>
          <w:sz w:val="24"/>
        </w:rPr>
        <w:t xml:space="preserve"> </w:t>
      </w:r>
      <w:r>
        <w:rPr>
          <w:sz w:val="24"/>
        </w:rPr>
        <w:t>have</w:t>
      </w:r>
      <w:r>
        <w:rPr>
          <w:spacing w:val="40"/>
          <w:sz w:val="24"/>
        </w:rPr>
        <w:t xml:space="preserve"> </w:t>
      </w:r>
      <w:r>
        <w:rPr>
          <w:sz w:val="24"/>
        </w:rPr>
        <w:t>prochievement-type</w:t>
      </w:r>
      <w:r>
        <w:rPr>
          <w:spacing w:val="40"/>
          <w:sz w:val="24"/>
        </w:rPr>
        <w:t xml:space="preserve"> </w:t>
      </w:r>
      <w:r>
        <w:rPr>
          <w:sz w:val="24"/>
        </w:rPr>
        <w:t>testing</w:t>
      </w:r>
      <w:r>
        <w:rPr>
          <w:spacing w:val="40"/>
          <w:sz w:val="24"/>
        </w:rPr>
        <w:t xml:space="preserve"> </w:t>
      </w:r>
      <w:r>
        <w:rPr>
          <w:sz w:val="24"/>
        </w:rPr>
        <w:t>with</w:t>
      </w:r>
      <w:r>
        <w:rPr>
          <w:spacing w:val="40"/>
          <w:sz w:val="24"/>
        </w:rPr>
        <w:t xml:space="preserve"> </w:t>
      </w:r>
      <w:r>
        <w:rPr>
          <w:sz w:val="24"/>
        </w:rPr>
        <w:t>increased</w:t>
      </w:r>
      <w:r>
        <w:rPr>
          <w:spacing w:val="40"/>
          <w:sz w:val="24"/>
        </w:rPr>
        <w:t xml:space="preserve"> </w:t>
      </w:r>
      <w:r>
        <w:rPr>
          <w:sz w:val="24"/>
        </w:rPr>
        <w:t>focus</w:t>
      </w:r>
      <w:r>
        <w:rPr>
          <w:spacing w:val="40"/>
          <w:sz w:val="24"/>
        </w:rPr>
        <w:t xml:space="preserve"> </w:t>
      </w:r>
      <w:r>
        <w:rPr>
          <w:sz w:val="24"/>
        </w:rPr>
        <w:t>on</w:t>
      </w:r>
      <w:r>
        <w:rPr>
          <w:spacing w:val="40"/>
          <w:sz w:val="24"/>
        </w:rPr>
        <w:t xml:space="preserve"> </w:t>
      </w:r>
      <w:r>
        <w:rPr>
          <w:sz w:val="24"/>
        </w:rPr>
        <w:t>performance</w:t>
      </w:r>
      <w:r>
        <w:rPr>
          <w:spacing w:val="40"/>
          <w:sz w:val="24"/>
        </w:rPr>
        <w:t xml:space="preserve"> </w:t>
      </w:r>
      <w:r>
        <w:rPr>
          <w:sz w:val="24"/>
        </w:rPr>
        <w:t>assessment.</w:t>
      </w:r>
      <w:r>
        <w:rPr>
          <w:spacing w:val="40"/>
          <w:sz w:val="24"/>
        </w:rPr>
        <w:t xml:space="preserve"> </w:t>
      </w:r>
      <w:r>
        <w:rPr>
          <w:sz w:val="24"/>
        </w:rPr>
        <w:t>Exams</w:t>
      </w:r>
      <w:r>
        <w:rPr>
          <w:spacing w:val="40"/>
          <w:sz w:val="24"/>
        </w:rPr>
        <w:t xml:space="preserve"> </w:t>
      </w:r>
      <w:r>
        <w:rPr>
          <w:sz w:val="24"/>
        </w:rPr>
        <w:t>include</w:t>
      </w:r>
      <w:r>
        <w:rPr>
          <w:spacing w:val="40"/>
          <w:sz w:val="24"/>
        </w:rPr>
        <w:t xml:space="preserve"> </w:t>
      </w:r>
      <w:r>
        <w:rPr>
          <w:sz w:val="24"/>
        </w:rPr>
        <w:t>tasks</w:t>
      </w:r>
      <w:r>
        <w:rPr>
          <w:spacing w:val="40"/>
          <w:sz w:val="24"/>
        </w:rPr>
        <w:t xml:space="preserve"> </w:t>
      </w:r>
      <w:r>
        <w:rPr>
          <w:sz w:val="24"/>
        </w:rPr>
        <w:t>to</w:t>
      </w:r>
      <w:r>
        <w:rPr>
          <w:spacing w:val="40"/>
          <w:sz w:val="24"/>
        </w:rPr>
        <w:t xml:space="preserve"> </w:t>
      </w:r>
      <w:r>
        <w:rPr>
          <w:sz w:val="24"/>
        </w:rPr>
        <w:t>assess</w:t>
      </w:r>
      <w:r>
        <w:rPr>
          <w:spacing w:val="40"/>
          <w:sz w:val="24"/>
        </w:rPr>
        <w:t xml:space="preserve"> </w:t>
      </w:r>
      <w:r>
        <w:rPr>
          <w:sz w:val="24"/>
        </w:rPr>
        <w:t>performance</w:t>
      </w:r>
      <w:r>
        <w:rPr>
          <w:spacing w:val="40"/>
          <w:sz w:val="24"/>
        </w:rPr>
        <w:t xml:space="preserve"> </w:t>
      </w:r>
      <w:r>
        <w:rPr>
          <w:sz w:val="24"/>
        </w:rPr>
        <w:t>in</w:t>
      </w:r>
      <w:r>
        <w:rPr>
          <w:spacing w:val="40"/>
          <w:sz w:val="24"/>
        </w:rPr>
        <w:t xml:space="preserve"> </w:t>
      </w:r>
      <w:r>
        <w:rPr>
          <w:sz w:val="24"/>
        </w:rPr>
        <w:t>interpretive, interpersonal, and presentational modes. Portfolio-type assessment is used in upper- level</w:t>
      </w:r>
      <w:r>
        <w:rPr>
          <w:spacing w:val="14"/>
          <w:sz w:val="24"/>
        </w:rPr>
        <w:t xml:space="preserve"> </w:t>
      </w:r>
      <w:r>
        <w:rPr>
          <w:sz w:val="24"/>
        </w:rPr>
        <w:t>language</w:t>
      </w:r>
      <w:r>
        <w:rPr>
          <w:spacing w:val="13"/>
          <w:sz w:val="24"/>
        </w:rPr>
        <w:t xml:space="preserve"> </w:t>
      </w:r>
      <w:r>
        <w:rPr>
          <w:sz w:val="24"/>
        </w:rPr>
        <w:t>courses</w:t>
      </w:r>
      <w:r>
        <w:rPr>
          <w:spacing w:val="14"/>
          <w:sz w:val="24"/>
        </w:rPr>
        <w:t xml:space="preserve"> </w:t>
      </w:r>
      <w:r>
        <w:rPr>
          <w:sz w:val="24"/>
        </w:rPr>
        <w:t>featuring</w:t>
      </w:r>
      <w:r>
        <w:rPr>
          <w:spacing w:val="14"/>
          <w:sz w:val="24"/>
        </w:rPr>
        <w:t xml:space="preserve"> </w:t>
      </w:r>
      <w:r>
        <w:rPr>
          <w:sz w:val="24"/>
        </w:rPr>
        <w:t>individual</w:t>
      </w:r>
      <w:r>
        <w:rPr>
          <w:spacing w:val="14"/>
          <w:sz w:val="24"/>
        </w:rPr>
        <w:t xml:space="preserve"> </w:t>
      </w:r>
      <w:r>
        <w:rPr>
          <w:sz w:val="24"/>
        </w:rPr>
        <w:t>or</w:t>
      </w:r>
      <w:r>
        <w:rPr>
          <w:spacing w:val="13"/>
          <w:sz w:val="24"/>
        </w:rPr>
        <w:t xml:space="preserve"> </w:t>
      </w:r>
      <w:r>
        <w:rPr>
          <w:sz w:val="24"/>
        </w:rPr>
        <w:t>group</w:t>
      </w:r>
      <w:r>
        <w:rPr>
          <w:spacing w:val="13"/>
          <w:sz w:val="24"/>
        </w:rPr>
        <w:t xml:space="preserve"> </w:t>
      </w:r>
      <w:r>
        <w:rPr>
          <w:sz w:val="24"/>
        </w:rPr>
        <w:t>projects.</w:t>
      </w:r>
      <w:r>
        <w:rPr>
          <w:spacing w:val="15"/>
          <w:sz w:val="24"/>
        </w:rPr>
        <w:t xml:space="preserve"> </w:t>
      </w:r>
      <w:r>
        <w:rPr>
          <w:sz w:val="24"/>
          <w:u w:val="single"/>
        </w:rPr>
        <w:t>In</w:t>
      </w:r>
      <w:r>
        <w:rPr>
          <w:spacing w:val="14"/>
          <w:sz w:val="24"/>
          <w:u w:val="single"/>
        </w:rPr>
        <w:t xml:space="preserve"> </w:t>
      </w:r>
      <w:r>
        <w:rPr>
          <w:sz w:val="24"/>
          <w:u w:val="single"/>
        </w:rPr>
        <w:t>2022-2026</w:t>
      </w:r>
      <w:r>
        <w:rPr>
          <w:spacing w:val="15"/>
          <w:sz w:val="24"/>
          <w:u w:val="single"/>
        </w:rPr>
        <w:t xml:space="preserve"> </w:t>
      </w:r>
      <w:r>
        <w:rPr>
          <w:sz w:val="24"/>
          <w:u w:val="single"/>
        </w:rPr>
        <w:t>IAUNRC</w:t>
      </w:r>
      <w:r>
        <w:rPr>
          <w:spacing w:val="14"/>
          <w:sz w:val="24"/>
          <w:u w:val="single"/>
        </w:rPr>
        <w:t xml:space="preserve"> </w:t>
      </w:r>
      <w:r>
        <w:rPr>
          <w:sz w:val="24"/>
          <w:u w:val="single"/>
        </w:rPr>
        <w:t>will</w:t>
      </w:r>
      <w:r>
        <w:rPr>
          <w:spacing w:val="15"/>
          <w:sz w:val="24"/>
          <w:u w:val="single"/>
        </w:rPr>
        <w:t xml:space="preserve"> </w:t>
      </w:r>
      <w:r>
        <w:rPr>
          <w:spacing w:val="-4"/>
          <w:sz w:val="24"/>
          <w:u w:val="single"/>
        </w:rPr>
        <w:t>fund</w:t>
      </w:r>
    </w:p>
    <w:p w14:paraId="3AC59929" w14:textId="77777777" w:rsidR="0098524A" w:rsidRDefault="00861141">
      <w:pPr>
        <w:pStyle w:val="BodyText"/>
        <w:spacing w:before="1"/>
        <w:ind w:left="820"/>
      </w:pPr>
      <w:r>
        <w:rPr>
          <w:u w:val="single"/>
        </w:rPr>
        <w:t>Oral</w:t>
      </w:r>
      <w:r>
        <w:rPr>
          <w:spacing w:val="14"/>
          <w:u w:val="single"/>
        </w:rPr>
        <w:t xml:space="preserve"> </w:t>
      </w:r>
      <w:r>
        <w:rPr>
          <w:u w:val="single"/>
        </w:rPr>
        <w:t>Proficiency</w:t>
      </w:r>
      <w:r>
        <w:rPr>
          <w:spacing w:val="15"/>
          <w:u w:val="single"/>
        </w:rPr>
        <w:t xml:space="preserve"> </w:t>
      </w:r>
      <w:r>
        <w:rPr>
          <w:u w:val="single"/>
        </w:rPr>
        <w:t>Interviews</w:t>
      </w:r>
      <w:r>
        <w:rPr>
          <w:spacing w:val="14"/>
          <w:u w:val="single"/>
        </w:rPr>
        <w:t xml:space="preserve"> </w:t>
      </w:r>
      <w:r>
        <w:rPr>
          <w:u w:val="single"/>
        </w:rPr>
        <w:t>(OPIs)</w:t>
      </w:r>
      <w:r>
        <w:rPr>
          <w:spacing w:val="12"/>
          <w:u w:val="single"/>
        </w:rPr>
        <w:t xml:space="preserve"> </w:t>
      </w:r>
      <w:r>
        <w:rPr>
          <w:u w:val="single"/>
        </w:rPr>
        <w:t>to</w:t>
      </w:r>
      <w:r>
        <w:rPr>
          <w:spacing w:val="18"/>
          <w:u w:val="single"/>
        </w:rPr>
        <w:t xml:space="preserve"> </w:t>
      </w:r>
      <w:r>
        <w:rPr>
          <w:u w:val="single"/>
        </w:rPr>
        <w:t>track</w:t>
      </w:r>
      <w:r>
        <w:rPr>
          <w:spacing w:val="13"/>
          <w:u w:val="single"/>
        </w:rPr>
        <w:t xml:space="preserve"> </w:t>
      </w:r>
      <w:r>
        <w:rPr>
          <w:u w:val="single"/>
        </w:rPr>
        <w:t>measurable</w:t>
      </w:r>
      <w:r>
        <w:rPr>
          <w:spacing w:val="13"/>
          <w:u w:val="single"/>
        </w:rPr>
        <w:t xml:space="preserve"> </w:t>
      </w:r>
      <w:r>
        <w:rPr>
          <w:u w:val="single"/>
        </w:rPr>
        <w:t>learning</w:t>
      </w:r>
      <w:r>
        <w:rPr>
          <w:spacing w:val="13"/>
          <w:u w:val="single"/>
        </w:rPr>
        <w:t xml:space="preserve"> </w:t>
      </w:r>
      <w:r>
        <w:rPr>
          <w:u w:val="single"/>
        </w:rPr>
        <w:t>outcomes</w:t>
      </w:r>
      <w:r>
        <w:rPr>
          <w:spacing w:val="17"/>
          <w:u w:val="single"/>
        </w:rPr>
        <w:t xml:space="preserve"> </w:t>
      </w:r>
      <w:r>
        <w:rPr>
          <w:u w:val="single"/>
        </w:rPr>
        <w:t>(Table</w:t>
      </w:r>
      <w:r>
        <w:rPr>
          <w:spacing w:val="13"/>
          <w:u w:val="single"/>
        </w:rPr>
        <w:t xml:space="preserve"> </w:t>
      </w:r>
      <w:r>
        <w:rPr>
          <w:u w:val="single"/>
        </w:rPr>
        <w:t>8,</w:t>
      </w:r>
      <w:r>
        <w:rPr>
          <w:spacing w:val="14"/>
          <w:u w:val="single"/>
        </w:rPr>
        <w:t xml:space="preserve"> </w:t>
      </w:r>
      <w:r>
        <w:rPr>
          <w:u w:val="single"/>
        </w:rPr>
        <w:t>3.1.3).</w:t>
      </w:r>
      <w:r>
        <w:rPr>
          <w:spacing w:val="14"/>
        </w:rPr>
        <w:t xml:space="preserve"> </w:t>
      </w:r>
      <w:r>
        <w:rPr>
          <w:spacing w:val="-5"/>
        </w:rPr>
        <w:t>All</w:t>
      </w:r>
    </w:p>
    <w:p w14:paraId="3AC5992A" w14:textId="77777777" w:rsidR="0098524A" w:rsidRDefault="0098524A">
      <w:pPr>
        <w:pStyle w:val="BodyText"/>
        <w:spacing w:before="3"/>
        <w:rPr>
          <w:sz w:val="16"/>
        </w:rPr>
      </w:pPr>
    </w:p>
    <w:p w14:paraId="3AC5992B" w14:textId="77777777" w:rsidR="0098524A" w:rsidRDefault="00861141">
      <w:pPr>
        <w:pStyle w:val="BodyText"/>
        <w:spacing w:before="90" w:line="480" w:lineRule="auto"/>
        <w:ind w:left="820" w:right="215"/>
        <w:jc w:val="both"/>
      </w:pPr>
      <w:r>
        <w:t>CEUS language instructors and AIs have received either ACTFL- or Interagency Language Roundtable</w:t>
      </w:r>
      <w:r>
        <w:rPr>
          <w:spacing w:val="-14"/>
        </w:rPr>
        <w:t xml:space="preserve"> </w:t>
      </w:r>
      <w:r>
        <w:t>(ILR)-based</w:t>
      </w:r>
      <w:r>
        <w:rPr>
          <w:spacing w:val="-13"/>
        </w:rPr>
        <w:t xml:space="preserve"> </w:t>
      </w:r>
      <w:r>
        <w:t>training</w:t>
      </w:r>
      <w:r>
        <w:rPr>
          <w:spacing w:val="-12"/>
        </w:rPr>
        <w:t xml:space="preserve"> </w:t>
      </w:r>
      <w:r>
        <w:t>or</w:t>
      </w:r>
      <w:r>
        <w:rPr>
          <w:spacing w:val="-11"/>
        </w:rPr>
        <w:t xml:space="preserve"> </w:t>
      </w:r>
      <w:r>
        <w:t>are</w:t>
      </w:r>
      <w:r>
        <w:rPr>
          <w:spacing w:val="-13"/>
        </w:rPr>
        <w:t xml:space="preserve"> </w:t>
      </w:r>
      <w:r>
        <w:t>certified</w:t>
      </w:r>
      <w:r>
        <w:rPr>
          <w:spacing w:val="-13"/>
        </w:rPr>
        <w:t xml:space="preserve"> </w:t>
      </w:r>
      <w:r>
        <w:t>as</w:t>
      </w:r>
      <w:r>
        <w:rPr>
          <w:spacing w:val="-8"/>
        </w:rPr>
        <w:t xml:space="preserve"> </w:t>
      </w:r>
      <w:r>
        <w:t>testers</w:t>
      </w:r>
      <w:r>
        <w:rPr>
          <w:spacing w:val="-14"/>
        </w:rPr>
        <w:t xml:space="preserve"> </w:t>
      </w:r>
      <w:r>
        <w:t>for</w:t>
      </w:r>
      <w:r>
        <w:rPr>
          <w:spacing w:val="-11"/>
        </w:rPr>
        <w:t xml:space="preserve"> </w:t>
      </w:r>
      <w:r>
        <w:t>ACTFL/ILR-OPI.</w:t>
      </w:r>
      <w:r>
        <w:rPr>
          <w:spacing w:val="-13"/>
        </w:rPr>
        <w:t xml:space="preserve"> </w:t>
      </w:r>
      <w:r>
        <w:t>Moreover,</w:t>
      </w:r>
      <w:r>
        <w:rPr>
          <w:spacing w:val="-15"/>
        </w:rPr>
        <w:t xml:space="preserve"> </w:t>
      </w:r>
      <w:r>
        <w:t>testing is</w:t>
      </w:r>
      <w:r>
        <w:rPr>
          <w:spacing w:val="-15"/>
        </w:rPr>
        <w:t xml:space="preserve"> </w:t>
      </w:r>
      <w:r>
        <w:t>available</w:t>
      </w:r>
      <w:r>
        <w:rPr>
          <w:spacing w:val="-15"/>
        </w:rPr>
        <w:t xml:space="preserve"> </w:t>
      </w:r>
      <w:r>
        <w:t>for</w:t>
      </w:r>
      <w:r>
        <w:rPr>
          <w:spacing w:val="-15"/>
        </w:rPr>
        <w:t xml:space="preserve"> </w:t>
      </w:r>
      <w:r>
        <w:t>students</w:t>
      </w:r>
      <w:r>
        <w:rPr>
          <w:spacing w:val="-15"/>
        </w:rPr>
        <w:t xml:space="preserve"> </w:t>
      </w:r>
      <w:r>
        <w:t>from</w:t>
      </w:r>
      <w:r>
        <w:rPr>
          <w:spacing w:val="-15"/>
        </w:rPr>
        <w:t xml:space="preserve"> </w:t>
      </w:r>
      <w:r>
        <w:t>other</w:t>
      </w:r>
      <w:r>
        <w:rPr>
          <w:spacing w:val="-15"/>
        </w:rPr>
        <w:t xml:space="preserve"> </w:t>
      </w:r>
      <w:r>
        <w:t>institutions</w:t>
      </w:r>
      <w:r>
        <w:rPr>
          <w:spacing w:val="-15"/>
        </w:rPr>
        <w:t xml:space="preserve"> </w:t>
      </w:r>
      <w:r>
        <w:t>for</w:t>
      </w:r>
      <w:r>
        <w:rPr>
          <w:spacing w:val="-15"/>
        </w:rPr>
        <w:t xml:space="preserve"> </w:t>
      </w:r>
      <w:r>
        <w:t>their</w:t>
      </w:r>
      <w:r>
        <w:rPr>
          <w:spacing w:val="-15"/>
        </w:rPr>
        <w:t xml:space="preserve"> </w:t>
      </w:r>
      <w:r>
        <w:t>foreign</w:t>
      </w:r>
      <w:r>
        <w:rPr>
          <w:spacing w:val="-15"/>
        </w:rPr>
        <w:t xml:space="preserve"> </w:t>
      </w:r>
      <w:r>
        <w:t>langu</w:t>
      </w:r>
      <w:r>
        <w:t>age</w:t>
      </w:r>
      <w:r>
        <w:rPr>
          <w:spacing w:val="-15"/>
        </w:rPr>
        <w:t xml:space="preserve"> </w:t>
      </w:r>
      <w:r>
        <w:t>proficiency</w:t>
      </w:r>
      <w:r>
        <w:rPr>
          <w:spacing w:val="-15"/>
        </w:rPr>
        <w:t xml:space="preserve"> </w:t>
      </w:r>
      <w:r>
        <w:t>requirements. In AY 2018-21, IAU instructors conducted proficiency exams in Hungarian, Mongolian, Pashto, Persian, and Uzbek. The CEUS department language teaching Canvas site makes past exams available</w:t>
      </w:r>
      <w:r>
        <w:rPr>
          <w:spacing w:val="-1"/>
        </w:rPr>
        <w:t xml:space="preserve"> </w:t>
      </w:r>
      <w:r>
        <w:t>to instructors. Self-testing material</w:t>
      </w:r>
      <w:r>
        <w:t>s are available</w:t>
      </w:r>
      <w:r>
        <w:rPr>
          <w:spacing w:val="-1"/>
        </w:rPr>
        <w:t xml:space="preserve"> </w:t>
      </w:r>
      <w:r>
        <w:t>from</w:t>
      </w:r>
      <w:r>
        <w:rPr>
          <w:spacing w:val="-1"/>
        </w:rPr>
        <w:t xml:space="preserve"> </w:t>
      </w:r>
      <w:r>
        <w:t>CeLCAR and online</w:t>
      </w:r>
      <w:r>
        <w:rPr>
          <w:spacing w:val="-1"/>
        </w:rPr>
        <w:t xml:space="preserve"> </w:t>
      </w:r>
      <w:r>
        <w:t>in the form of</w:t>
      </w:r>
      <w:r>
        <w:rPr>
          <w:spacing w:val="-7"/>
        </w:rPr>
        <w:t xml:space="preserve"> </w:t>
      </w:r>
      <w:r>
        <w:t>samples</w:t>
      </w:r>
      <w:r>
        <w:rPr>
          <w:spacing w:val="-6"/>
        </w:rPr>
        <w:t xml:space="preserve"> </w:t>
      </w:r>
      <w:r>
        <w:t>for</w:t>
      </w:r>
      <w:r>
        <w:rPr>
          <w:spacing w:val="-7"/>
        </w:rPr>
        <w:t xml:space="preserve"> </w:t>
      </w:r>
      <w:r>
        <w:t>national</w:t>
      </w:r>
      <w:r>
        <w:rPr>
          <w:spacing w:val="-5"/>
        </w:rPr>
        <w:t xml:space="preserve"> </w:t>
      </w:r>
      <w:r>
        <w:t>language</w:t>
      </w:r>
      <w:r>
        <w:rPr>
          <w:spacing w:val="-7"/>
        </w:rPr>
        <w:t xml:space="preserve"> </w:t>
      </w:r>
      <w:r>
        <w:t>exams</w:t>
      </w:r>
      <w:r>
        <w:rPr>
          <w:spacing w:val="-5"/>
        </w:rPr>
        <w:t xml:space="preserve"> </w:t>
      </w:r>
      <w:r>
        <w:t>(e.g.</w:t>
      </w:r>
      <w:r>
        <w:rPr>
          <w:spacing w:val="-5"/>
        </w:rPr>
        <w:t xml:space="preserve"> </w:t>
      </w:r>
      <w:r>
        <w:t>Certificate</w:t>
      </w:r>
      <w:r>
        <w:rPr>
          <w:spacing w:val="-6"/>
        </w:rPr>
        <w:t xml:space="preserve"> </w:t>
      </w:r>
      <w:r>
        <w:t>of</w:t>
      </w:r>
      <w:r>
        <w:rPr>
          <w:spacing w:val="-7"/>
        </w:rPr>
        <w:t xml:space="preserve"> </w:t>
      </w:r>
      <w:r>
        <w:t>European</w:t>
      </w:r>
      <w:r>
        <w:rPr>
          <w:spacing w:val="-6"/>
        </w:rPr>
        <w:t xml:space="preserve"> </w:t>
      </w:r>
      <w:r>
        <w:t>Framework</w:t>
      </w:r>
      <w:r>
        <w:rPr>
          <w:spacing w:val="-7"/>
        </w:rPr>
        <w:t xml:space="preserve"> </w:t>
      </w:r>
      <w:r>
        <w:t>of</w:t>
      </w:r>
      <w:r>
        <w:rPr>
          <w:spacing w:val="-8"/>
        </w:rPr>
        <w:t xml:space="preserve"> </w:t>
      </w:r>
      <w:r>
        <w:t>Reference</w:t>
      </w:r>
      <w:r>
        <w:rPr>
          <w:spacing w:val="-5"/>
        </w:rPr>
        <w:t xml:space="preserve"> </w:t>
      </w:r>
      <w:r>
        <w:t>for Estonian).</w:t>
      </w:r>
      <w:r>
        <w:t xml:space="preserve"> Several instructors are involved in authoring textbooks for Azerbaijani, Mongolian, Estonian,</w:t>
      </w:r>
      <w:r>
        <w:rPr>
          <w:spacing w:val="1"/>
        </w:rPr>
        <w:t xml:space="preserve"> </w:t>
      </w:r>
      <w:r>
        <w:t>Uyghur,</w:t>
      </w:r>
      <w:r>
        <w:rPr>
          <w:spacing w:val="1"/>
        </w:rPr>
        <w:t xml:space="preserve"> </w:t>
      </w:r>
      <w:r>
        <w:t>etc.</w:t>
      </w:r>
      <w:r>
        <w:rPr>
          <w:spacing w:val="2"/>
        </w:rPr>
        <w:t xml:space="preserve"> </w:t>
      </w:r>
      <w:r>
        <w:rPr>
          <w:u w:val="single"/>
        </w:rPr>
        <w:t>In</w:t>
      </w:r>
      <w:r>
        <w:rPr>
          <w:spacing w:val="3"/>
          <w:u w:val="single"/>
        </w:rPr>
        <w:t xml:space="preserve"> </w:t>
      </w:r>
      <w:r>
        <w:rPr>
          <w:u w:val="single"/>
        </w:rPr>
        <w:t>2022-26</w:t>
      </w:r>
      <w:r>
        <w:rPr>
          <w:spacing w:val="1"/>
          <w:u w:val="single"/>
        </w:rPr>
        <w:t xml:space="preserve"> </w:t>
      </w:r>
      <w:r>
        <w:rPr>
          <w:u w:val="single"/>
        </w:rPr>
        <w:t>IAUNRC</w:t>
      </w:r>
      <w:r>
        <w:rPr>
          <w:spacing w:val="2"/>
          <w:u w:val="single"/>
        </w:rPr>
        <w:t xml:space="preserve"> </w:t>
      </w:r>
      <w:r>
        <w:rPr>
          <w:u w:val="single"/>
        </w:rPr>
        <w:t>will</w:t>
      </w:r>
      <w:r>
        <w:rPr>
          <w:spacing w:val="2"/>
          <w:u w:val="single"/>
        </w:rPr>
        <w:t xml:space="preserve"> </w:t>
      </w:r>
      <w:r>
        <w:rPr>
          <w:u w:val="single"/>
        </w:rPr>
        <w:t>support</w:t>
      </w:r>
      <w:r>
        <w:rPr>
          <w:spacing w:val="2"/>
          <w:u w:val="single"/>
        </w:rPr>
        <w:t xml:space="preserve"> </w:t>
      </w:r>
      <w:r>
        <w:rPr>
          <w:u w:val="single"/>
        </w:rPr>
        <w:t>development</w:t>
      </w:r>
      <w:r>
        <w:rPr>
          <w:spacing w:val="2"/>
          <w:u w:val="single"/>
        </w:rPr>
        <w:t xml:space="preserve"> </w:t>
      </w:r>
      <w:r>
        <w:rPr>
          <w:u w:val="single"/>
        </w:rPr>
        <w:t>of Survival</w:t>
      </w:r>
      <w:r>
        <w:rPr>
          <w:spacing w:val="2"/>
          <w:u w:val="single"/>
        </w:rPr>
        <w:t xml:space="preserve"> </w:t>
      </w:r>
      <w:r>
        <w:rPr>
          <w:u w:val="single"/>
        </w:rPr>
        <w:t>Textbooks</w:t>
      </w:r>
      <w:r>
        <w:rPr>
          <w:spacing w:val="2"/>
          <w:u w:val="single"/>
        </w:rPr>
        <w:t xml:space="preserve"> </w:t>
      </w:r>
      <w:r>
        <w:rPr>
          <w:spacing w:val="-5"/>
          <w:u w:val="single"/>
        </w:rPr>
        <w:t>for</w:t>
      </w:r>
    </w:p>
    <w:p w14:paraId="3AC5992C" w14:textId="77777777" w:rsidR="0098524A" w:rsidRDefault="0098524A">
      <w:pPr>
        <w:spacing w:line="480" w:lineRule="auto"/>
        <w:jc w:val="both"/>
        <w:sectPr w:rsidR="0098524A">
          <w:pgSz w:w="12240" w:h="15840"/>
          <w:pgMar w:top="940" w:right="1220" w:bottom="280" w:left="620" w:header="730" w:footer="0" w:gutter="0"/>
          <w:cols w:space="720"/>
        </w:sectPr>
      </w:pPr>
    </w:p>
    <w:p w14:paraId="3AC5992D" w14:textId="77777777" w:rsidR="0098524A" w:rsidRDefault="0098524A">
      <w:pPr>
        <w:pStyle w:val="BodyText"/>
        <w:rPr>
          <w:sz w:val="20"/>
        </w:rPr>
      </w:pPr>
    </w:p>
    <w:p w14:paraId="3AC5992E" w14:textId="77777777" w:rsidR="0098524A" w:rsidRDefault="0098524A">
      <w:pPr>
        <w:pStyle w:val="BodyText"/>
        <w:spacing w:before="6"/>
        <w:rPr>
          <w:sz w:val="22"/>
        </w:rPr>
      </w:pPr>
    </w:p>
    <w:p w14:paraId="3AC5992F" w14:textId="77777777" w:rsidR="0098524A" w:rsidRDefault="00861141">
      <w:pPr>
        <w:pStyle w:val="BodyText"/>
        <w:ind w:left="820"/>
      </w:pPr>
      <w:r>
        <w:rPr>
          <w:u w:val="single"/>
        </w:rPr>
        <w:t>Dungan</w:t>
      </w:r>
      <w:r>
        <w:rPr>
          <w:spacing w:val="15"/>
          <w:u w:val="single"/>
        </w:rPr>
        <w:t xml:space="preserve"> </w:t>
      </w:r>
      <w:r>
        <w:rPr>
          <w:u w:val="single"/>
        </w:rPr>
        <w:t>and</w:t>
      </w:r>
      <w:r>
        <w:rPr>
          <w:spacing w:val="16"/>
          <w:u w:val="single"/>
        </w:rPr>
        <w:t xml:space="preserve"> </w:t>
      </w:r>
      <w:r>
        <w:rPr>
          <w:u w:val="single"/>
        </w:rPr>
        <w:t>Karakalpak</w:t>
      </w:r>
      <w:r>
        <w:rPr>
          <w:spacing w:val="20"/>
          <w:u w:val="single"/>
        </w:rPr>
        <w:t xml:space="preserve"> </w:t>
      </w:r>
      <w:r>
        <w:rPr>
          <w:u w:val="single"/>
        </w:rPr>
        <w:t>(indigenous</w:t>
      </w:r>
      <w:r>
        <w:rPr>
          <w:spacing w:val="17"/>
          <w:u w:val="single"/>
        </w:rPr>
        <w:t xml:space="preserve"> </w:t>
      </w:r>
      <w:r>
        <w:rPr>
          <w:u w:val="single"/>
        </w:rPr>
        <w:t>languages</w:t>
      </w:r>
      <w:r>
        <w:rPr>
          <w:spacing w:val="18"/>
          <w:u w:val="single"/>
        </w:rPr>
        <w:t xml:space="preserve"> </w:t>
      </w:r>
      <w:r>
        <w:rPr>
          <w:u w:val="single"/>
        </w:rPr>
        <w:t>of</w:t>
      </w:r>
      <w:r>
        <w:rPr>
          <w:spacing w:val="16"/>
          <w:u w:val="single"/>
        </w:rPr>
        <w:t xml:space="preserve"> </w:t>
      </w:r>
      <w:r>
        <w:rPr>
          <w:u w:val="single"/>
        </w:rPr>
        <w:t>Central</w:t>
      </w:r>
      <w:r>
        <w:rPr>
          <w:spacing w:val="19"/>
          <w:u w:val="single"/>
        </w:rPr>
        <w:t xml:space="preserve"> </w:t>
      </w:r>
      <w:r>
        <w:rPr>
          <w:u w:val="single"/>
        </w:rPr>
        <w:t>Asia),</w:t>
      </w:r>
      <w:r>
        <w:rPr>
          <w:spacing w:val="16"/>
          <w:u w:val="single"/>
        </w:rPr>
        <w:t xml:space="preserve"> </w:t>
      </w:r>
      <w:r>
        <w:rPr>
          <w:u w:val="single"/>
        </w:rPr>
        <w:t>Pashto</w:t>
      </w:r>
      <w:r>
        <w:rPr>
          <w:spacing w:val="18"/>
          <w:u w:val="single"/>
        </w:rPr>
        <w:t xml:space="preserve"> </w:t>
      </w:r>
      <w:r>
        <w:rPr>
          <w:u w:val="single"/>
        </w:rPr>
        <w:t>and</w:t>
      </w:r>
      <w:r>
        <w:rPr>
          <w:spacing w:val="17"/>
          <w:u w:val="single"/>
        </w:rPr>
        <w:t xml:space="preserve"> </w:t>
      </w:r>
      <w:r>
        <w:rPr>
          <w:u w:val="single"/>
        </w:rPr>
        <w:t>Dari</w:t>
      </w:r>
      <w:r>
        <w:rPr>
          <w:spacing w:val="16"/>
          <w:u w:val="single"/>
        </w:rPr>
        <w:t xml:space="preserve"> </w:t>
      </w:r>
      <w:r>
        <w:rPr>
          <w:u w:val="single"/>
        </w:rPr>
        <w:t>materials</w:t>
      </w:r>
      <w:r>
        <w:rPr>
          <w:spacing w:val="17"/>
          <w:u w:val="single"/>
        </w:rPr>
        <w:t xml:space="preserve"> </w:t>
      </w:r>
      <w:r>
        <w:rPr>
          <w:spacing w:val="-5"/>
          <w:u w:val="single"/>
        </w:rPr>
        <w:t>for</w:t>
      </w:r>
    </w:p>
    <w:p w14:paraId="3AC59930" w14:textId="77777777" w:rsidR="0098524A" w:rsidRDefault="0098524A">
      <w:pPr>
        <w:pStyle w:val="BodyText"/>
        <w:spacing w:before="2"/>
        <w:rPr>
          <w:sz w:val="16"/>
        </w:rPr>
      </w:pPr>
    </w:p>
    <w:p w14:paraId="3AC59931" w14:textId="77777777" w:rsidR="0098524A" w:rsidRDefault="00861141">
      <w:pPr>
        <w:pStyle w:val="BodyText"/>
        <w:spacing w:before="90"/>
        <w:ind w:left="820"/>
      </w:pPr>
      <w:r>
        <w:rPr>
          <w:u w:val="single"/>
        </w:rPr>
        <w:t>Resettlement</w:t>
      </w:r>
      <w:r>
        <w:rPr>
          <w:spacing w:val="-2"/>
          <w:u w:val="single"/>
        </w:rPr>
        <w:t xml:space="preserve"> </w:t>
      </w:r>
      <w:r>
        <w:rPr>
          <w:u w:val="single"/>
        </w:rPr>
        <w:t>and</w:t>
      </w:r>
      <w:r>
        <w:rPr>
          <w:spacing w:val="-2"/>
          <w:u w:val="single"/>
        </w:rPr>
        <w:t xml:space="preserve"> </w:t>
      </w:r>
      <w:r>
        <w:rPr>
          <w:u w:val="single"/>
        </w:rPr>
        <w:t>Government</w:t>
      </w:r>
      <w:r>
        <w:rPr>
          <w:spacing w:val="-1"/>
          <w:u w:val="single"/>
        </w:rPr>
        <w:t xml:space="preserve"> </w:t>
      </w:r>
      <w:r>
        <w:rPr>
          <w:u w:val="single"/>
        </w:rPr>
        <w:t>Agencies,</w:t>
      </w:r>
      <w:r>
        <w:rPr>
          <w:spacing w:val="-2"/>
          <w:u w:val="single"/>
        </w:rPr>
        <w:t xml:space="preserve"> </w:t>
      </w:r>
      <w:r>
        <w:rPr>
          <w:u w:val="single"/>
        </w:rPr>
        <w:t>and</w:t>
      </w:r>
      <w:r>
        <w:rPr>
          <w:spacing w:val="1"/>
          <w:u w:val="single"/>
        </w:rPr>
        <w:t xml:space="preserve"> </w:t>
      </w:r>
      <w:r>
        <w:rPr>
          <w:u w:val="single"/>
        </w:rPr>
        <w:t>a</w:t>
      </w:r>
      <w:r>
        <w:rPr>
          <w:spacing w:val="-3"/>
          <w:u w:val="single"/>
        </w:rPr>
        <w:t xml:space="preserve"> </w:t>
      </w:r>
      <w:r>
        <w:rPr>
          <w:u w:val="single"/>
        </w:rPr>
        <w:t>Tatar</w:t>
      </w:r>
      <w:r>
        <w:rPr>
          <w:spacing w:val="-1"/>
          <w:u w:val="single"/>
        </w:rPr>
        <w:t xml:space="preserve"> </w:t>
      </w:r>
      <w:r>
        <w:rPr>
          <w:u w:val="single"/>
        </w:rPr>
        <w:t>textbook</w:t>
      </w:r>
      <w:r>
        <w:rPr>
          <w:spacing w:val="-2"/>
          <w:u w:val="single"/>
        </w:rPr>
        <w:t xml:space="preserve"> </w:t>
      </w:r>
      <w:r>
        <w:rPr>
          <w:u w:val="single"/>
        </w:rPr>
        <w:t>(Table</w:t>
      </w:r>
      <w:r>
        <w:rPr>
          <w:spacing w:val="-2"/>
          <w:u w:val="single"/>
        </w:rPr>
        <w:t xml:space="preserve"> </w:t>
      </w:r>
      <w:r>
        <w:rPr>
          <w:u w:val="single"/>
        </w:rPr>
        <w:t>8,</w:t>
      </w:r>
      <w:r>
        <w:rPr>
          <w:spacing w:val="-2"/>
          <w:u w:val="single"/>
        </w:rPr>
        <w:t xml:space="preserve"> </w:t>
      </w:r>
      <w:r>
        <w:rPr>
          <w:u w:val="single"/>
        </w:rPr>
        <w:t>3.3.1</w:t>
      </w:r>
      <w:r>
        <w:rPr>
          <w:spacing w:val="-1"/>
          <w:u w:val="single"/>
        </w:rPr>
        <w:t xml:space="preserve"> </w:t>
      </w:r>
      <w:r>
        <w:rPr>
          <w:u w:val="single"/>
        </w:rPr>
        <w:t>&amp;</w:t>
      </w:r>
      <w:r>
        <w:rPr>
          <w:spacing w:val="-2"/>
          <w:u w:val="single"/>
        </w:rPr>
        <w:t xml:space="preserve"> 3.3.5).</w:t>
      </w:r>
    </w:p>
    <w:p w14:paraId="3AC59932" w14:textId="77777777" w:rsidR="0098524A" w:rsidRDefault="0098524A">
      <w:pPr>
        <w:pStyle w:val="BodyText"/>
        <w:spacing w:before="2"/>
        <w:rPr>
          <w:sz w:val="16"/>
        </w:rPr>
      </w:pPr>
    </w:p>
    <w:p w14:paraId="3AC59933" w14:textId="77777777" w:rsidR="0098524A" w:rsidRDefault="00861141">
      <w:pPr>
        <w:pStyle w:val="Heading1"/>
        <w:numPr>
          <w:ilvl w:val="0"/>
          <w:numId w:val="20"/>
        </w:numPr>
        <w:tabs>
          <w:tab w:val="left" w:pos="3634"/>
        </w:tabs>
        <w:spacing w:before="90"/>
        <w:ind w:left="3633"/>
        <w:jc w:val="left"/>
      </w:pPr>
      <w:r>
        <w:rPr>
          <w:color w:val="FF0000"/>
        </w:rPr>
        <w:t>Non-Language</w:t>
      </w:r>
      <w:r>
        <w:rPr>
          <w:color w:val="FF0000"/>
          <w:spacing w:val="-12"/>
        </w:rPr>
        <w:t xml:space="preserve"> </w:t>
      </w:r>
      <w:r>
        <w:rPr>
          <w:color w:val="FF0000"/>
        </w:rPr>
        <w:t>Instructional</w:t>
      </w:r>
      <w:r>
        <w:rPr>
          <w:color w:val="FF0000"/>
          <w:spacing w:val="-12"/>
        </w:rPr>
        <w:t xml:space="preserve"> </w:t>
      </w:r>
      <w:r>
        <w:rPr>
          <w:color w:val="FF0000"/>
          <w:spacing w:val="-2"/>
        </w:rPr>
        <w:t>Program</w:t>
      </w:r>
    </w:p>
    <w:p w14:paraId="3AC59934" w14:textId="77777777" w:rsidR="0098524A" w:rsidRDefault="0098524A">
      <w:pPr>
        <w:pStyle w:val="BodyText"/>
        <w:rPr>
          <w:b/>
        </w:rPr>
      </w:pPr>
    </w:p>
    <w:p w14:paraId="3AC59935" w14:textId="77777777" w:rsidR="0098524A" w:rsidRDefault="00861141">
      <w:pPr>
        <w:pStyle w:val="ListParagraph"/>
        <w:numPr>
          <w:ilvl w:val="2"/>
          <w:numId w:val="14"/>
        </w:numPr>
        <w:tabs>
          <w:tab w:val="left" w:pos="1435"/>
        </w:tabs>
        <w:spacing w:line="480" w:lineRule="auto"/>
        <w:ind w:right="216" w:firstLine="0"/>
        <w:jc w:val="both"/>
        <w:rPr>
          <w:sz w:val="24"/>
        </w:rPr>
      </w:pPr>
      <w:r>
        <w:rPr>
          <w:b/>
          <w:sz w:val="24"/>
        </w:rPr>
        <w:t xml:space="preserve">Variety of Disciplines Covered. </w:t>
      </w:r>
      <w:r>
        <w:rPr>
          <w:sz w:val="24"/>
        </w:rPr>
        <w:t>IAUS faculty offer a variety of courses reflecting their research on IA</w:t>
      </w:r>
      <w:r>
        <w:rPr>
          <w:sz w:val="24"/>
        </w:rPr>
        <w:t>U topics in numerous disciplines; between 2018 and 2021, IAUS course offerings included 374 non-language courses, with concentrations in anthropology (13), religious studies (13), history (12), public affairs (11), music (9), law (8), and political science</w:t>
      </w:r>
      <w:r>
        <w:rPr>
          <w:sz w:val="24"/>
        </w:rPr>
        <w:t xml:space="preserve"> (3), as well as comparative literature, economics, information science, international affairs, and linguistics.</w:t>
      </w:r>
    </w:p>
    <w:p w14:paraId="3AC59936" w14:textId="77777777" w:rsidR="0098524A" w:rsidRDefault="00861141">
      <w:pPr>
        <w:pStyle w:val="ListParagraph"/>
        <w:numPr>
          <w:ilvl w:val="2"/>
          <w:numId w:val="14"/>
        </w:numPr>
        <w:tabs>
          <w:tab w:val="left" w:pos="1428"/>
        </w:tabs>
        <w:spacing w:before="1" w:line="480" w:lineRule="auto"/>
        <w:ind w:right="163" w:firstLine="0"/>
        <w:jc w:val="both"/>
        <w:rPr>
          <w:sz w:val="24"/>
        </w:rPr>
      </w:pPr>
      <w:r>
        <w:rPr>
          <w:b/>
          <w:sz w:val="24"/>
        </w:rPr>
        <w:t xml:space="preserve">Course Availability in Professional Schools. </w:t>
      </w:r>
      <w:r>
        <w:rPr>
          <w:sz w:val="24"/>
        </w:rPr>
        <w:t>IU professional schools offer undergraduate and</w:t>
      </w:r>
      <w:r>
        <w:rPr>
          <w:spacing w:val="-15"/>
          <w:sz w:val="24"/>
        </w:rPr>
        <w:t xml:space="preserve"> </w:t>
      </w:r>
      <w:r>
        <w:rPr>
          <w:sz w:val="24"/>
        </w:rPr>
        <w:t>graduate</w:t>
      </w:r>
      <w:r>
        <w:rPr>
          <w:spacing w:val="-15"/>
          <w:sz w:val="24"/>
        </w:rPr>
        <w:t xml:space="preserve"> </w:t>
      </w:r>
      <w:r>
        <w:rPr>
          <w:sz w:val="24"/>
        </w:rPr>
        <w:t>courses</w:t>
      </w:r>
      <w:r>
        <w:rPr>
          <w:spacing w:val="-15"/>
          <w:sz w:val="24"/>
        </w:rPr>
        <w:t xml:space="preserve"> </w:t>
      </w:r>
      <w:r>
        <w:rPr>
          <w:sz w:val="24"/>
        </w:rPr>
        <w:t>with</w:t>
      </w:r>
      <w:r>
        <w:rPr>
          <w:spacing w:val="-15"/>
          <w:sz w:val="24"/>
        </w:rPr>
        <w:t xml:space="preserve"> </w:t>
      </w:r>
      <w:r>
        <w:rPr>
          <w:sz w:val="24"/>
        </w:rPr>
        <w:t>IAUS</w:t>
      </w:r>
      <w:r>
        <w:rPr>
          <w:spacing w:val="-15"/>
          <w:sz w:val="24"/>
        </w:rPr>
        <w:t xml:space="preserve"> </w:t>
      </w:r>
      <w:r>
        <w:rPr>
          <w:sz w:val="24"/>
        </w:rPr>
        <w:t>content,</w:t>
      </w:r>
      <w:r>
        <w:rPr>
          <w:spacing w:val="-15"/>
          <w:sz w:val="24"/>
        </w:rPr>
        <w:t xml:space="preserve"> </w:t>
      </w:r>
      <w:r>
        <w:rPr>
          <w:sz w:val="24"/>
        </w:rPr>
        <w:t>for</w:t>
      </w:r>
      <w:r>
        <w:rPr>
          <w:spacing w:val="-15"/>
          <w:sz w:val="24"/>
        </w:rPr>
        <w:t xml:space="preserve"> </w:t>
      </w:r>
      <w:r>
        <w:rPr>
          <w:sz w:val="24"/>
        </w:rPr>
        <w:t>example,</w:t>
      </w:r>
      <w:r>
        <w:rPr>
          <w:spacing w:val="-15"/>
          <w:sz w:val="24"/>
        </w:rPr>
        <w:t xml:space="preserve"> </w:t>
      </w:r>
      <w:r>
        <w:rPr>
          <w:sz w:val="24"/>
        </w:rPr>
        <w:t>I</w:t>
      </w:r>
      <w:r>
        <w:rPr>
          <w:sz w:val="24"/>
        </w:rPr>
        <w:t>nternational</w:t>
      </w:r>
      <w:r>
        <w:rPr>
          <w:spacing w:val="-15"/>
          <w:sz w:val="24"/>
        </w:rPr>
        <w:t xml:space="preserve"> </w:t>
      </w:r>
      <w:r>
        <w:rPr>
          <w:sz w:val="24"/>
        </w:rPr>
        <w:t>Criminal</w:t>
      </w:r>
      <w:r>
        <w:rPr>
          <w:spacing w:val="-15"/>
          <w:sz w:val="24"/>
        </w:rPr>
        <w:t xml:space="preserve"> </w:t>
      </w:r>
      <w:r>
        <w:rPr>
          <w:sz w:val="24"/>
        </w:rPr>
        <w:t>Law</w:t>
      </w:r>
      <w:r>
        <w:rPr>
          <w:spacing w:val="-15"/>
          <w:sz w:val="24"/>
        </w:rPr>
        <w:t xml:space="preserve"> </w:t>
      </w:r>
      <w:r>
        <w:rPr>
          <w:sz w:val="24"/>
        </w:rPr>
        <w:t>(School</w:t>
      </w:r>
      <w:r>
        <w:rPr>
          <w:spacing w:val="-15"/>
          <w:sz w:val="24"/>
        </w:rPr>
        <w:t xml:space="preserve"> </w:t>
      </w:r>
      <w:r>
        <w:rPr>
          <w:sz w:val="24"/>
        </w:rPr>
        <w:t>of</w:t>
      </w:r>
      <w:r>
        <w:rPr>
          <w:spacing w:val="-15"/>
          <w:sz w:val="24"/>
        </w:rPr>
        <w:t xml:space="preserve"> </w:t>
      </w:r>
      <w:r>
        <w:rPr>
          <w:sz w:val="24"/>
        </w:rPr>
        <w:t>Law), Strategic Intelligence (Luddy School of Informatics, Computing, and Engineering - SICE), and NGO Management for International Development (O’Neill School of Public and Environmental Affairs—SPEA).</w:t>
      </w:r>
      <w:r>
        <w:rPr>
          <w:spacing w:val="-15"/>
          <w:sz w:val="24"/>
        </w:rPr>
        <w:t xml:space="preserve"> </w:t>
      </w:r>
      <w:r>
        <w:rPr>
          <w:sz w:val="24"/>
        </w:rPr>
        <w:t>See</w:t>
      </w:r>
      <w:r>
        <w:rPr>
          <w:spacing w:val="-15"/>
          <w:sz w:val="24"/>
        </w:rPr>
        <w:t xml:space="preserve"> </w:t>
      </w:r>
      <w:r>
        <w:rPr>
          <w:sz w:val="24"/>
        </w:rPr>
        <w:t>Course</w:t>
      </w:r>
      <w:r>
        <w:rPr>
          <w:spacing w:val="-15"/>
          <w:sz w:val="24"/>
        </w:rPr>
        <w:t xml:space="preserve"> </w:t>
      </w:r>
      <w:r>
        <w:rPr>
          <w:sz w:val="24"/>
        </w:rPr>
        <w:t>List</w:t>
      </w:r>
      <w:r>
        <w:rPr>
          <w:spacing w:val="-13"/>
          <w:sz w:val="24"/>
        </w:rPr>
        <w:t xml:space="preserve"> </w:t>
      </w:r>
      <w:r>
        <w:rPr>
          <w:sz w:val="24"/>
        </w:rPr>
        <w:t>for</w:t>
      </w:r>
      <w:r>
        <w:rPr>
          <w:spacing w:val="-15"/>
          <w:sz w:val="24"/>
        </w:rPr>
        <w:t xml:space="preserve"> </w:t>
      </w:r>
      <w:r>
        <w:rPr>
          <w:sz w:val="24"/>
        </w:rPr>
        <w:t>offerings</w:t>
      </w:r>
      <w:r>
        <w:rPr>
          <w:spacing w:val="-11"/>
          <w:sz w:val="24"/>
        </w:rPr>
        <w:t xml:space="preserve"> </w:t>
      </w:r>
      <w:r>
        <w:rPr>
          <w:sz w:val="24"/>
        </w:rPr>
        <w:t>in</w:t>
      </w:r>
      <w:r>
        <w:rPr>
          <w:spacing w:val="-13"/>
          <w:sz w:val="24"/>
        </w:rPr>
        <w:t xml:space="preserve"> </w:t>
      </w:r>
      <w:r>
        <w:rPr>
          <w:sz w:val="24"/>
        </w:rPr>
        <w:t>the</w:t>
      </w:r>
      <w:r>
        <w:rPr>
          <w:spacing w:val="-14"/>
          <w:sz w:val="24"/>
        </w:rPr>
        <w:t xml:space="preserve"> </w:t>
      </w:r>
      <w:r>
        <w:rPr>
          <w:sz w:val="24"/>
        </w:rPr>
        <w:t>Schools</w:t>
      </w:r>
      <w:r>
        <w:rPr>
          <w:spacing w:val="-13"/>
          <w:sz w:val="24"/>
        </w:rPr>
        <w:t xml:space="preserve"> </w:t>
      </w:r>
      <w:r>
        <w:rPr>
          <w:sz w:val="24"/>
        </w:rPr>
        <w:t>of</w:t>
      </w:r>
      <w:r>
        <w:rPr>
          <w:spacing w:val="-15"/>
          <w:sz w:val="24"/>
        </w:rPr>
        <w:t xml:space="preserve"> </w:t>
      </w:r>
      <w:r>
        <w:rPr>
          <w:sz w:val="24"/>
        </w:rPr>
        <w:t>Educa</w:t>
      </w:r>
      <w:r>
        <w:rPr>
          <w:sz w:val="24"/>
        </w:rPr>
        <w:t>tion,</w:t>
      </w:r>
      <w:r>
        <w:rPr>
          <w:spacing w:val="-14"/>
          <w:sz w:val="24"/>
        </w:rPr>
        <w:t xml:space="preserve"> </w:t>
      </w:r>
      <w:r>
        <w:rPr>
          <w:sz w:val="24"/>
        </w:rPr>
        <w:t>Law,</w:t>
      </w:r>
      <w:r>
        <w:rPr>
          <w:spacing w:val="-13"/>
          <w:sz w:val="24"/>
        </w:rPr>
        <w:t xml:space="preserve"> </w:t>
      </w:r>
      <w:r>
        <w:rPr>
          <w:sz w:val="24"/>
        </w:rPr>
        <w:t>SICE,</w:t>
      </w:r>
      <w:r>
        <w:rPr>
          <w:spacing w:val="-15"/>
          <w:sz w:val="24"/>
        </w:rPr>
        <w:t xml:space="preserve"> </w:t>
      </w:r>
      <w:r>
        <w:rPr>
          <w:sz w:val="24"/>
        </w:rPr>
        <w:t>and</w:t>
      </w:r>
      <w:r>
        <w:rPr>
          <w:spacing w:val="-15"/>
          <w:sz w:val="24"/>
        </w:rPr>
        <w:t xml:space="preserve"> </w:t>
      </w:r>
      <w:r>
        <w:rPr>
          <w:sz w:val="24"/>
        </w:rPr>
        <w:t>SPEA. Students in professional schools may also meet specific requirements for regional specialization or enrich their program of study by enrolling in IAUS courses offered through CEUS. Students from professional schools also pursue d</w:t>
      </w:r>
      <w:r>
        <w:rPr>
          <w:sz w:val="24"/>
        </w:rPr>
        <w:t>ual MA programs or PhD minors in CEUS. Since 2018, eight</w:t>
      </w:r>
      <w:r>
        <w:rPr>
          <w:spacing w:val="-6"/>
          <w:sz w:val="24"/>
        </w:rPr>
        <w:t xml:space="preserve"> </w:t>
      </w:r>
      <w:r>
        <w:rPr>
          <w:sz w:val="24"/>
        </w:rPr>
        <w:t>graduate</w:t>
      </w:r>
      <w:r>
        <w:rPr>
          <w:spacing w:val="-7"/>
          <w:sz w:val="24"/>
        </w:rPr>
        <w:t xml:space="preserve"> </w:t>
      </w:r>
      <w:r>
        <w:rPr>
          <w:sz w:val="24"/>
        </w:rPr>
        <w:t>students</w:t>
      </w:r>
      <w:r>
        <w:rPr>
          <w:spacing w:val="-6"/>
          <w:sz w:val="24"/>
        </w:rPr>
        <w:t xml:space="preserve"> </w:t>
      </w:r>
      <w:r>
        <w:rPr>
          <w:sz w:val="24"/>
        </w:rPr>
        <w:t>have</w:t>
      </w:r>
      <w:r>
        <w:rPr>
          <w:spacing w:val="-8"/>
          <w:sz w:val="24"/>
        </w:rPr>
        <w:t xml:space="preserve"> </w:t>
      </w:r>
      <w:r>
        <w:rPr>
          <w:sz w:val="24"/>
        </w:rPr>
        <w:t>or</w:t>
      </w:r>
      <w:r>
        <w:rPr>
          <w:spacing w:val="-4"/>
          <w:sz w:val="24"/>
        </w:rPr>
        <w:t xml:space="preserve"> </w:t>
      </w:r>
      <w:r>
        <w:rPr>
          <w:sz w:val="24"/>
        </w:rPr>
        <w:t>are</w:t>
      </w:r>
      <w:r>
        <w:rPr>
          <w:spacing w:val="-8"/>
          <w:sz w:val="24"/>
        </w:rPr>
        <w:t xml:space="preserve"> </w:t>
      </w:r>
      <w:r>
        <w:rPr>
          <w:sz w:val="24"/>
        </w:rPr>
        <w:t>pursuing</w:t>
      </w:r>
      <w:r>
        <w:rPr>
          <w:spacing w:val="-7"/>
          <w:sz w:val="24"/>
        </w:rPr>
        <w:t xml:space="preserve"> </w:t>
      </w:r>
      <w:r>
        <w:rPr>
          <w:sz w:val="24"/>
        </w:rPr>
        <w:t>dual</w:t>
      </w:r>
      <w:r>
        <w:rPr>
          <w:spacing w:val="-4"/>
          <w:sz w:val="24"/>
        </w:rPr>
        <w:t xml:space="preserve"> </w:t>
      </w:r>
      <w:r>
        <w:rPr>
          <w:sz w:val="24"/>
        </w:rPr>
        <w:t>degrees</w:t>
      </w:r>
      <w:r>
        <w:rPr>
          <w:spacing w:val="-4"/>
          <w:sz w:val="24"/>
        </w:rPr>
        <w:t xml:space="preserve"> </w:t>
      </w:r>
      <w:r>
        <w:rPr>
          <w:sz w:val="24"/>
        </w:rPr>
        <w:t>with</w:t>
      </w:r>
      <w:r>
        <w:rPr>
          <w:spacing w:val="-6"/>
          <w:sz w:val="24"/>
        </w:rPr>
        <w:t xml:space="preserve"> </w:t>
      </w:r>
      <w:r>
        <w:rPr>
          <w:sz w:val="24"/>
        </w:rPr>
        <w:t>CEUS</w:t>
      </w:r>
      <w:r>
        <w:rPr>
          <w:spacing w:val="-6"/>
          <w:sz w:val="24"/>
        </w:rPr>
        <w:t xml:space="preserve"> </w:t>
      </w:r>
      <w:r>
        <w:rPr>
          <w:sz w:val="24"/>
        </w:rPr>
        <w:t>and</w:t>
      </w:r>
      <w:r>
        <w:rPr>
          <w:spacing w:val="-4"/>
          <w:sz w:val="24"/>
        </w:rPr>
        <w:t xml:space="preserve"> </w:t>
      </w:r>
      <w:r>
        <w:rPr>
          <w:sz w:val="24"/>
        </w:rPr>
        <w:t>IU</w:t>
      </w:r>
      <w:r>
        <w:rPr>
          <w:spacing w:val="-8"/>
          <w:sz w:val="24"/>
        </w:rPr>
        <w:t xml:space="preserve"> </w:t>
      </w:r>
      <w:r>
        <w:rPr>
          <w:sz w:val="24"/>
        </w:rPr>
        <w:t>professional</w:t>
      </w:r>
      <w:r>
        <w:rPr>
          <w:spacing w:val="-6"/>
          <w:sz w:val="24"/>
        </w:rPr>
        <w:t xml:space="preserve"> </w:t>
      </w:r>
      <w:r>
        <w:rPr>
          <w:sz w:val="24"/>
        </w:rPr>
        <w:t>schools.</w:t>
      </w:r>
    </w:p>
    <w:p w14:paraId="3AC59937" w14:textId="77777777" w:rsidR="0098524A" w:rsidRDefault="00861141">
      <w:pPr>
        <w:pStyle w:val="ListParagraph"/>
        <w:numPr>
          <w:ilvl w:val="1"/>
          <w:numId w:val="13"/>
        </w:numPr>
        <w:tabs>
          <w:tab w:val="left" w:pos="1236"/>
        </w:tabs>
        <w:spacing w:before="1" w:line="480" w:lineRule="auto"/>
        <w:ind w:right="216" w:firstLine="0"/>
        <w:rPr>
          <w:sz w:val="24"/>
        </w:rPr>
      </w:pPr>
      <w:r>
        <w:rPr>
          <w:b/>
          <w:sz w:val="24"/>
        </w:rPr>
        <w:t>Depth</w:t>
      </w:r>
      <w:r>
        <w:rPr>
          <w:b/>
          <w:spacing w:val="-2"/>
          <w:sz w:val="24"/>
        </w:rPr>
        <w:t xml:space="preserve"> </w:t>
      </w:r>
      <w:r>
        <w:rPr>
          <w:b/>
          <w:sz w:val="24"/>
        </w:rPr>
        <w:t>of</w:t>
      </w:r>
      <w:r>
        <w:rPr>
          <w:b/>
          <w:spacing w:val="-3"/>
          <w:sz w:val="24"/>
        </w:rPr>
        <w:t xml:space="preserve"> </w:t>
      </w:r>
      <w:r>
        <w:rPr>
          <w:b/>
          <w:sz w:val="24"/>
        </w:rPr>
        <w:t>Specialized</w:t>
      </w:r>
      <w:r>
        <w:rPr>
          <w:b/>
          <w:spacing w:val="-2"/>
          <w:sz w:val="24"/>
        </w:rPr>
        <w:t xml:space="preserve"> </w:t>
      </w:r>
      <w:r>
        <w:rPr>
          <w:b/>
          <w:sz w:val="24"/>
        </w:rPr>
        <w:t>Course</w:t>
      </w:r>
      <w:r>
        <w:rPr>
          <w:b/>
          <w:spacing w:val="-4"/>
          <w:sz w:val="24"/>
        </w:rPr>
        <w:t xml:space="preserve"> </w:t>
      </w:r>
      <w:r>
        <w:rPr>
          <w:b/>
          <w:sz w:val="24"/>
        </w:rPr>
        <w:t xml:space="preserve">Coverage. </w:t>
      </w:r>
      <w:r>
        <w:rPr>
          <w:sz w:val="24"/>
        </w:rPr>
        <w:t>The</w:t>
      </w:r>
      <w:r>
        <w:rPr>
          <w:spacing w:val="-3"/>
          <w:sz w:val="24"/>
        </w:rPr>
        <w:t xml:space="preserve"> </w:t>
      </w:r>
      <w:r>
        <w:rPr>
          <w:sz w:val="24"/>
        </w:rPr>
        <w:t>area</w:t>
      </w:r>
      <w:r>
        <w:rPr>
          <w:spacing w:val="-3"/>
          <w:sz w:val="24"/>
        </w:rPr>
        <w:t xml:space="preserve"> </w:t>
      </w:r>
      <w:r>
        <w:rPr>
          <w:sz w:val="24"/>
        </w:rPr>
        <w:t>studies</w:t>
      </w:r>
      <w:r>
        <w:rPr>
          <w:spacing w:val="-2"/>
          <w:sz w:val="24"/>
        </w:rPr>
        <w:t xml:space="preserve"> </w:t>
      </w:r>
      <w:r>
        <w:rPr>
          <w:sz w:val="24"/>
        </w:rPr>
        <w:t>and</w:t>
      </w:r>
      <w:r>
        <w:rPr>
          <w:spacing w:val="-2"/>
          <w:sz w:val="24"/>
        </w:rPr>
        <w:t xml:space="preserve"> </w:t>
      </w:r>
      <w:r>
        <w:rPr>
          <w:sz w:val="24"/>
        </w:rPr>
        <w:t>disciplinary</w:t>
      </w:r>
      <w:r>
        <w:rPr>
          <w:spacing w:val="-2"/>
          <w:sz w:val="24"/>
        </w:rPr>
        <w:t xml:space="preserve"> </w:t>
      </w:r>
      <w:r>
        <w:rPr>
          <w:sz w:val="24"/>
        </w:rPr>
        <w:t>specializations</w:t>
      </w:r>
      <w:r>
        <w:rPr>
          <w:spacing w:val="-2"/>
          <w:sz w:val="24"/>
        </w:rPr>
        <w:t xml:space="preserve"> </w:t>
      </w:r>
      <w:r>
        <w:rPr>
          <w:sz w:val="24"/>
        </w:rPr>
        <w:t>of its faculty allow IU to offer depth as well as breadth in instruction. Courses cluster into several sub-regions of IAUS, including Central Asian, Mongolian, Persian, Tibetan, Turkish, and Uralic studies.</w:t>
      </w:r>
      <w:r>
        <w:rPr>
          <w:spacing w:val="-12"/>
          <w:sz w:val="24"/>
        </w:rPr>
        <w:t xml:space="preserve"> </w:t>
      </w:r>
      <w:r>
        <w:rPr>
          <w:sz w:val="24"/>
        </w:rPr>
        <w:t>See</w:t>
      </w:r>
      <w:r>
        <w:rPr>
          <w:spacing w:val="-13"/>
          <w:sz w:val="24"/>
        </w:rPr>
        <w:t xml:space="preserve"> </w:t>
      </w:r>
      <w:r>
        <w:rPr>
          <w:sz w:val="24"/>
        </w:rPr>
        <w:t>Section</w:t>
      </w:r>
      <w:r>
        <w:rPr>
          <w:spacing w:val="-12"/>
          <w:sz w:val="24"/>
        </w:rPr>
        <w:t xml:space="preserve"> </w:t>
      </w:r>
      <w:r>
        <w:rPr>
          <w:sz w:val="24"/>
        </w:rPr>
        <w:t>D</w:t>
      </w:r>
      <w:r>
        <w:rPr>
          <w:spacing w:val="-13"/>
          <w:sz w:val="24"/>
        </w:rPr>
        <w:t xml:space="preserve"> </w:t>
      </w:r>
      <w:r>
        <w:rPr>
          <w:sz w:val="24"/>
        </w:rPr>
        <w:t>and</w:t>
      </w:r>
      <w:r>
        <w:rPr>
          <w:spacing w:val="-11"/>
          <w:sz w:val="24"/>
        </w:rPr>
        <w:t xml:space="preserve"> </w:t>
      </w:r>
      <w:r>
        <w:rPr>
          <w:sz w:val="24"/>
        </w:rPr>
        <w:t>Course</w:t>
      </w:r>
      <w:r>
        <w:rPr>
          <w:spacing w:val="-14"/>
          <w:sz w:val="24"/>
        </w:rPr>
        <w:t xml:space="preserve"> </w:t>
      </w:r>
      <w:r>
        <w:rPr>
          <w:sz w:val="24"/>
        </w:rPr>
        <w:t>List</w:t>
      </w:r>
      <w:r>
        <w:rPr>
          <w:spacing w:val="-11"/>
          <w:sz w:val="24"/>
        </w:rPr>
        <w:t xml:space="preserve"> </w:t>
      </w:r>
      <w:r>
        <w:rPr>
          <w:sz w:val="24"/>
        </w:rPr>
        <w:t>for</w:t>
      </w:r>
      <w:r>
        <w:rPr>
          <w:spacing w:val="-14"/>
          <w:sz w:val="24"/>
        </w:rPr>
        <w:t xml:space="preserve"> </w:t>
      </w:r>
      <w:r>
        <w:rPr>
          <w:sz w:val="24"/>
        </w:rPr>
        <w:t>more</w:t>
      </w:r>
      <w:r>
        <w:rPr>
          <w:spacing w:val="-13"/>
          <w:sz w:val="24"/>
        </w:rPr>
        <w:t xml:space="preserve"> </w:t>
      </w:r>
      <w:r>
        <w:rPr>
          <w:sz w:val="24"/>
        </w:rPr>
        <w:t>informatio</w:t>
      </w:r>
      <w:r>
        <w:rPr>
          <w:sz w:val="24"/>
        </w:rPr>
        <w:t>n.</w:t>
      </w:r>
      <w:r>
        <w:rPr>
          <w:spacing w:val="-12"/>
          <w:sz w:val="24"/>
        </w:rPr>
        <w:t xml:space="preserve"> </w:t>
      </w:r>
      <w:r>
        <w:rPr>
          <w:sz w:val="24"/>
        </w:rPr>
        <w:t>The</w:t>
      </w:r>
      <w:r>
        <w:rPr>
          <w:spacing w:val="-13"/>
          <w:sz w:val="24"/>
        </w:rPr>
        <w:t xml:space="preserve"> </w:t>
      </w:r>
      <w:r>
        <w:rPr>
          <w:sz w:val="24"/>
        </w:rPr>
        <w:t>depth</w:t>
      </w:r>
      <w:r>
        <w:rPr>
          <w:spacing w:val="-12"/>
          <w:sz w:val="24"/>
        </w:rPr>
        <w:t xml:space="preserve"> </w:t>
      </w:r>
      <w:r>
        <w:rPr>
          <w:sz w:val="24"/>
        </w:rPr>
        <w:t>of</w:t>
      </w:r>
      <w:r>
        <w:rPr>
          <w:spacing w:val="-13"/>
          <w:sz w:val="24"/>
        </w:rPr>
        <w:t xml:space="preserve"> </w:t>
      </w:r>
      <w:r>
        <w:rPr>
          <w:sz w:val="24"/>
        </w:rPr>
        <w:t>course</w:t>
      </w:r>
      <w:r>
        <w:rPr>
          <w:spacing w:val="-13"/>
          <w:sz w:val="24"/>
        </w:rPr>
        <w:t xml:space="preserve"> </w:t>
      </w:r>
      <w:r>
        <w:rPr>
          <w:sz w:val="24"/>
        </w:rPr>
        <w:t>offerings</w:t>
      </w:r>
      <w:r>
        <w:rPr>
          <w:spacing w:val="-12"/>
          <w:sz w:val="24"/>
        </w:rPr>
        <w:t xml:space="preserve"> </w:t>
      </w:r>
      <w:r>
        <w:rPr>
          <w:sz w:val="24"/>
        </w:rPr>
        <w:t>in</w:t>
      </w:r>
      <w:r>
        <w:rPr>
          <w:spacing w:val="-12"/>
          <w:sz w:val="24"/>
        </w:rPr>
        <w:t xml:space="preserve"> </w:t>
      </w:r>
      <w:r>
        <w:rPr>
          <w:sz w:val="24"/>
        </w:rPr>
        <w:t>each of</w:t>
      </w:r>
      <w:r>
        <w:rPr>
          <w:spacing w:val="8"/>
          <w:sz w:val="24"/>
        </w:rPr>
        <w:t xml:space="preserve"> </w:t>
      </w:r>
      <w:r>
        <w:rPr>
          <w:sz w:val="24"/>
        </w:rPr>
        <w:t>these</w:t>
      </w:r>
      <w:r>
        <w:rPr>
          <w:spacing w:val="8"/>
          <w:sz w:val="24"/>
        </w:rPr>
        <w:t xml:space="preserve"> </w:t>
      </w:r>
      <w:r>
        <w:rPr>
          <w:sz w:val="24"/>
        </w:rPr>
        <w:t>regional</w:t>
      </w:r>
      <w:r>
        <w:rPr>
          <w:spacing w:val="9"/>
          <w:sz w:val="24"/>
        </w:rPr>
        <w:t xml:space="preserve"> </w:t>
      </w:r>
      <w:r>
        <w:rPr>
          <w:sz w:val="24"/>
        </w:rPr>
        <w:t>fields</w:t>
      </w:r>
      <w:r>
        <w:rPr>
          <w:spacing w:val="10"/>
          <w:sz w:val="24"/>
        </w:rPr>
        <w:t xml:space="preserve"> </w:t>
      </w:r>
      <w:r>
        <w:rPr>
          <w:sz w:val="24"/>
        </w:rPr>
        <w:t>permits</w:t>
      </w:r>
      <w:r>
        <w:rPr>
          <w:spacing w:val="10"/>
          <w:sz w:val="24"/>
        </w:rPr>
        <w:t xml:space="preserve"> </w:t>
      </w:r>
      <w:r>
        <w:rPr>
          <w:sz w:val="24"/>
        </w:rPr>
        <w:t>students</w:t>
      </w:r>
      <w:r>
        <w:rPr>
          <w:spacing w:val="10"/>
          <w:sz w:val="24"/>
        </w:rPr>
        <w:t xml:space="preserve"> </w:t>
      </w:r>
      <w:r>
        <w:rPr>
          <w:sz w:val="24"/>
        </w:rPr>
        <w:t>to</w:t>
      </w:r>
      <w:r>
        <w:rPr>
          <w:spacing w:val="10"/>
          <w:sz w:val="24"/>
        </w:rPr>
        <w:t xml:space="preserve"> </w:t>
      </w:r>
      <w:r>
        <w:rPr>
          <w:sz w:val="24"/>
        </w:rPr>
        <w:t>pursue</w:t>
      </w:r>
      <w:r>
        <w:rPr>
          <w:spacing w:val="5"/>
          <w:sz w:val="24"/>
        </w:rPr>
        <w:t xml:space="preserve"> </w:t>
      </w:r>
      <w:r>
        <w:rPr>
          <w:sz w:val="24"/>
        </w:rPr>
        <w:t>formal</w:t>
      </w:r>
      <w:r>
        <w:rPr>
          <w:spacing w:val="9"/>
          <w:sz w:val="24"/>
        </w:rPr>
        <w:t xml:space="preserve"> </w:t>
      </w:r>
      <w:r>
        <w:rPr>
          <w:sz w:val="24"/>
        </w:rPr>
        <w:t>MA</w:t>
      </w:r>
      <w:r>
        <w:rPr>
          <w:spacing w:val="9"/>
          <w:sz w:val="24"/>
        </w:rPr>
        <w:t xml:space="preserve"> </w:t>
      </w:r>
      <w:r>
        <w:rPr>
          <w:sz w:val="24"/>
        </w:rPr>
        <w:t>and</w:t>
      </w:r>
      <w:r>
        <w:rPr>
          <w:spacing w:val="9"/>
          <w:sz w:val="24"/>
        </w:rPr>
        <w:t xml:space="preserve"> </w:t>
      </w:r>
      <w:r>
        <w:rPr>
          <w:sz w:val="24"/>
        </w:rPr>
        <w:t>PhD</w:t>
      </w:r>
      <w:r>
        <w:rPr>
          <w:spacing w:val="8"/>
          <w:sz w:val="24"/>
        </w:rPr>
        <w:t xml:space="preserve"> </w:t>
      </w:r>
      <w:r>
        <w:rPr>
          <w:sz w:val="24"/>
        </w:rPr>
        <w:t>specializations</w:t>
      </w:r>
      <w:r>
        <w:rPr>
          <w:spacing w:val="10"/>
          <w:sz w:val="24"/>
        </w:rPr>
        <w:t xml:space="preserve"> </w:t>
      </w:r>
      <w:r>
        <w:rPr>
          <w:sz w:val="24"/>
        </w:rPr>
        <w:t>in</w:t>
      </w:r>
      <w:r>
        <w:rPr>
          <w:spacing w:val="10"/>
          <w:sz w:val="24"/>
        </w:rPr>
        <w:t xml:space="preserve"> </w:t>
      </w:r>
      <w:r>
        <w:rPr>
          <w:sz w:val="24"/>
        </w:rPr>
        <w:t>any</w:t>
      </w:r>
      <w:r>
        <w:rPr>
          <w:spacing w:val="9"/>
          <w:sz w:val="24"/>
        </w:rPr>
        <w:t xml:space="preserve"> </w:t>
      </w:r>
      <w:r>
        <w:rPr>
          <w:spacing w:val="-5"/>
          <w:sz w:val="24"/>
        </w:rPr>
        <w:t>of</w:t>
      </w:r>
    </w:p>
    <w:p w14:paraId="3AC59938" w14:textId="77777777" w:rsidR="0098524A" w:rsidRDefault="0098524A">
      <w:pPr>
        <w:spacing w:line="480" w:lineRule="auto"/>
        <w:rPr>
          <w:sz w:val="24"/>
        </w:rPr>
        <w:sectPr w:rsidR="0098524A">
          <w:pgSz w:w="12240" w:h="15840"/>
          <w:pgMar w:top="940" w:right="1220" w:bottom="280" w:left="620" w:header="730" w:footer="0" w:gutter="0"/>
          <w:cols w:space="720"/>
        </w:sectPr>
      </w:pPr>
    </w:p>
    <w:p w14:paraId="3AC59939" w14:textId="77777777" w:rsidR="0098524A" w:rsidRDefault="0098524A">
      <w:pPr>
        <w:pStyle w:val="BodyText"/>
        <w:rPr>
          <w:sz w:val="20"/>
        </w:rPr>
      </w:pPr>
    </w:p>
    <w:p w14:paraId="3AC5993A" w14:textId="77777777" w:rsidR="0098524A" w:rsidRDefault="0098524A">
      <w:pPr>
        <w:pStyle w:val="BodyText"/>
        <w:spacing w:before="6"/>
        <w:rPr>
          <w:sz w:val="22"/>
        </w:rPr>
      </w:pPr>
    </w:p>
    <w:p w14:paraId="3AC5993B" w14:textId="77777777" w:rsidR="0098524A" w:rsidRDefault="00861141">
      <w:pPr>
        <w:pStyle w:val="BodyText"/>
        <w:spacing w:line="480" w:lineRule="auto"/>
        <w:ind w:left="820" w:right="218"/>
        <w:jc w:val="both"/>
      </w:pPr>
      <w:r>
        <w:t>these regions while receiving a</w:t>
      </w:r>
      <w:r>
        <w:t xml:space="preserve"> CEUS degree. The courses reflect faculty strengths and offer opportunities for students to pursue a focused course of study by taking increasingly specialized</w:t>
      </w:r>
    </w:p>
    <w:p w14:paraId="3AC5993C" w14:textId="1C9661C3" w:rsidR="0098524A" w:rsidRDefault="00861141">
      <w:pPr>
        <w:pStyle w:val="BodyText"/>
        <w:spacing w:line="480" w:lineRule="auto"/>
        <w:ind w:left="7474" w:right="218"/>
        <w:jc w:val="both"/>
      </w:pPr>
      <w:r>
        <w:rPr>
          <w:noProof/>
        </w:rPr>
        <mc:AlternateContent>
          <mc:Choice Requires="wps">
            <w:drawing>
              <wp:anchor distT="0" distB="0" distL="114300" distR="114300" simplePos="0" relativeHeight="15730688" behindDoc="0" locked="0" layoutInCell="1" allowOverlap="1" wp14:anchorId="3AC59DC1" wp14:editId="6FBC0EF3">
                <wp:simplePos x="0" y="0"/>
                <wp:positionH relativeFrom="page">
                  <wp:posOffset>876300</wp:posOffset>
                </wp:positionH>
                <wp:positionV relativeFrom="paragraph">
                  <wp:posOffset>635</wp:posOffset>
                </wp:positionV>
                <wp:extent cx="4187190" cy="2590800"/>
                <wp:effectExtent l="0" t="0" r="0" b="0"/>
                <wp:wrapNone/>
                <wp:docPr id="4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37"/>
                              <w:gridCol w:w="718"/>
                              <w:gridCol w:w="704"/>
                              <w:gridCol w:w="732"/>
                              <w:gridCol w:w="720"/>
                              <w:gridCol w:w="720"/>
                              <w:gridCol w:w="718"/>
                              <w:gridCol w:w="806"/>
                            </w:tblGrid>
                            <w:tr w:rsidR="0098524A" w14:paraId="3AC59EE6" w14:textId="77777777">
                              <w:trPr>
                                <w:trHeight w:val="366"/>
                              </w:trPr>
                              <w:tc>
                                <w:tcPr>
                                  <w:tcW w:w="6455" w:type="dxa"/>
                                  <w:gridSpan w:val="8"/>
                                  <w:tcBorders>
                                    <w:bottom w:val="nil"/>
                                  </w:tcBorders>
                                  <w:shd w:val="clear" w:color="auto" w:fill="000000"/>
                                </w:tcPr>
                                <w:p w14:paraId="3AC59EE5" w14:textId="77777777" w:rsidR="0098524A" w:rsidRDefault="00861141">
                                  <w:pPr>
                                    <w:pStyle w:val="TableParagraph"/>
                                    <w:spacing w:before="2"/>
                                    <w:ind w:left="395"/>
                                    <w:rPr>
                                      <w:b/>
                                      <w:sz w:val="20"/>
                                    </w:rPr>
                                  </w:pPr>
                                  <w:r>
                                    <w:rPr>
                                      <w:b/>
                                      <w:color w:val="FFFFFF"/>
                                      <w:sz w:val="20"/>
                                    </w:rPr>
                                    <w:t>TABLE</w:t>
                                  </w:r>
                                  <w:r>
                                    <w:rPr>
                                      <w:b/>
                                      <w:color w:val="FFFFFF"/>
                                      <w:spacing w:val="-7"/>
                                      <w:sz w:val="20"/>
                                    </w:rPr>
                                    <w:t xml:space="preserve"> </w:t>
                                  </w:r>
                                  <w:r>
                                    <w:rPr>
                                      <w:b/>
                                      <w:color w:val="FFFFFF"/>
                                      <w:spacing w:val="-10"/>
                                      <w:sz w:val="20"/>
                                    </w:rPr>
                                    <w:t>3</w:t>
                                  </w:r>
                                </w:p>
                              </w:tc>
                            </w:tr>
                            <w:tr w:rsidR="0098524A" w14:paraId="3AC59EE8" w14:textId="77777777">
                              <w:trPr>
                                <w:trHeight w:val="412"/>
                              </w:trPr>
                              <w:tc>
                                <w:tcPr>
                                  <w:tcW w:w="6455" w:type="dxa"/>
                                  <w:gridSpan w:val="8"/>
                                  <w:tcBorders>
                                    <w:top w:val="nil"/>
                                  </w:tcBorders>
                                  <w:shd w:val="clear" w:color="auto" w:fill="FAE3D4"/>
                                </w:tcPr>
                                <w:p w14:paraId="3AC59EE7" w14:textId="77777777" w:rsidR="0098524A" w:rsidRDefault="00861141">
                                  <w:pPr>
                                    <w:pStyle w:val="TableParagraph"/>
                                    <w:spacing w:line="275" w:lineRule="exact"/>
                                    <w:ind w:left="395"/>
                                    <w:rPr>
                                      <w:b/>
                                      <w:sz w:val="24"/>
                                    </w:rPr>
                                  </w:pPr>
                                  <w:r>
                                    <w:rPr>
                                      <w:b/>
                                      <w:sz w:val="24"/>
                                    </w:rPr>
                                    <w:t>IAUS</w:t>
                                  </w:r>
                                  <w:r>
                                    <w:rPr>
                                      <w:b/>
                                      <w:spacing w:val="-6"/>
                                      <w:sz w:val="24"/>
                                    </w:rPr>
                                    <w:t xml:space="preserve"> </w:t>
                                  </w:r>
                                  <w:r>
                                    <w:rPr>
                                      <w:b/>
                                      <w:sz w:val="24"/>
                                    </w:rPr>
                                    <w:t>area</w:t>
                                  </w:r>
                                  <w:r>
                                    <w:rPr>
                                      <w:b/>
                                      <w:spacing w:val="-6"/>
                                      <w:sz w:val="24"/>
                                    </w:rPr>
                                    <w:t xml:space="preserve"> </w:t>
                                  </w:r>
                                  <w:r>
                                    <w:rPr>
                                      <w:b/>
                                      <w:sz w:val="24"/>
                                    </w:rPr>
                                    <w:t>studies</w:t>
                                  </w:r>
                                  <w:r>
                                    <w:rPr>
                                      <w:b/>
                                      <w:spacing w:val="-6"/>
                                      <w:sz w:val="24"/>
                                    </w:rPr>
                                    <w:t xml:space="preserve"> </w:t>
                                  </w:r>
                                  <w:r>
                                    <w:rPr>
                                      <w:b/>
                                      <w:sz w:val="24"/>
                                    </w:rPr>
                                    <w:t>and</w:t>
                                  </w:r>
                                  <w:r>
                                    <w:rPr>
                                      <w:b/>
                                      <w:spacing w:val="-6"/>
                                      <w:sz w:val="24"/>
                                    </w:rPr>
                                    <w:t xml:space="preserve"> </w:t>
                                  </w:r>
                                  <w:r>
                                    <w:rPr>
                                      <w:b/>
                                      <w:sz w:val="24"/>
                                    </w:rPr>
                                    <w:t>language</w:t>
                                  </w:r>
                                  <w:r>
                                    <w:rPr>
                                      <w:b/>
                                      <w:spacing w:val="-5"/>
                                      <w:sz w:val="24"/>
                                    </w:rPr>
                                    <w:t xml:space="preserve"> </w:t>
                                  </w:r>
                                  <w:r>
                                    <w:rPr>
                                      <w:b/>
                                      <w:sz w:val="24"/>
                                    </w:rPr>
                                    <w:t>courses</w:t>
                                  </w:r>
                                  <w:r>
                                    <w:rPr>
                                      <w:b/>
                                      <w:spacing w:val="-6"/>
                                      <w:sz w:val="24"/>
                                    </w:rPr>
                                    <w:t xml:space="preserve"> </w:t>
                                  </w:r>
                                  <w:r>
                                    <w:rPr>
                                      <w:b/>
                                      <w:sz w:val="24"/>
                                    </w:rPr>
                                    <w:t>by</w:t>
                                  </w:r>
                                  <w:r>
                                    <w:rPr>
                                      <w:b/>
                                      <w:spacing w:val="-6"/>
                                      <w:sz w:val="24"/>
                                    </w:rPr>
                                    <w:t xml:space="preserve"> </w:t>
                                  </w:r>
                                  <w:r>
                                    <w:rPr>
                                      <w:b/>
                                      <w:sz w:val="24"/>
                                    </w:rPr>
                                    <w:t>sub-</w:t>
                                  </w:r>
                                  <w:r>
                                    <w:rPr>
                                      <w:b/>
                                      <w:spacing w:val="-2"/>
                                      <w:sz w:val="24"/>
                                    </w:rPr>
                                    <w:t>region</w:t>
                                  </w:r>
                                </w:p>
                              </w:tc>
                            </w:tr>
                            <w:tr w:rsidR="0098524A" w14:paraId="3AC59EF1" w14:textId="77777777">
                              <w:trPr>
                                <w:trHeight w:val="344"/>
                              </w:trPr>
                              <w:tc>
                                <w:tcPr>
                                  <w:tcW w:w="1337" w:type="dxa"/>
                                  <w:shd w:val="clear" w:color="auto" w:fill="E1EED9"/>
                                </w:tcPr>
                                <w:p w14:paraId="3AC59EE9" w14:textId="77777777" w:rsidR="0098524A" w:rsidRDefault="00861141">
                                  <w:pPr>
                                    <w:pStyle w:val="TableParagraph"/>
                                    <w:spacing w:before="2"/>
                                    <w:ind w:left="107"/>
                                    <w:rPr>
                                      <w:b/>
                                      <w:sz w:val="20"/>
                                    </w:rPr>
                                  </w:pPr>
                                  <w:r>
                                    <w:rPr>
                                      <w:b/>
                                      <w:spacing w:val="-2"/>
                                      <w:sz w:val="20"/>
                                    </w:rPr>
                                    <w:t>Sub-region</w:t>
                                  </w:r>
                                </w:p>
                              </w:tc>
                              <w:tc>
                                <w:tcPr>
                                  <w:tcW w:w="718" w:type="dxa"/>
                                  <w:shd w:val="clear" w:color="auto" w:fill="E1EED9"/>
                                </w:tcPr>
                                <w:p w14:paraId="3AC59EEA" w14:textId="77777777" w:rsidR="0098524A" w:rsidRDefault="00861141">
                                  <w:pPr>
                                    <w:pStyle w:val="TableParagraph"/>
                                    <w:spacing w:before="2"/>
                                    <w:ind w:left="83" w:right="98"/>
                                    <w:jc w:val="center"/>
                                    <w:rPr>
                                      <w:b/>
                                      <w:sz w:val="20"/>
                                    </w:rPr>
                                  </w:pPr>
                                  <w:r>
                                    <w:rPr>
                                      <w:b/>
                                      <w:spacing w:val="-2"/>
                                      <w:sz w:val="20"/>
                                    </w:rPr>
                                    <w:t>14-</w:t>
                                  </w:r>
                                  <w:r>
                                    <w:rPr>
                                      <w:b/>
                                      <w:spacing w:val="-5"/>
                                      <w:sz w:val="20"/>
                                    </w:rPr>
                                    <w:t>15</w:t>
                                  </w:r>
                                </w:p>
                              </w:tc>
                              <w:tc>
                                <w:tcPr>
                                  <w:tcW w:w="704" w:type="dxa"/>
                                  <w:shd w:val="clear" w:color="auto" w:fill="E1EED9"/>
                                </w:tcPr>
                                <w:p w14:paraId="3AC59EEB" w14:textId="77777777" w:rsidR="0098524A" w:rsidRDefault="00861141">
                                  <w:pPr>
                                    <w:pStyle w:val="TableParagraph"/>
                                    <w:spacing w:before="2"/>
                                    <w:ind w:left="95" w:right="97"/>
                                    <w:jc w:val="center"/>
                                    <w:rPr>
                                      <w:b/>
                                      <w:sz w:val="20"/>
                                    </w:rPr>
                                  </w:pPr>
                                  <w:r>
                                    <w:rPr>
                                      <w:b/>
                                      <w:spacing w:val="-2"/>
                                      <w:sz w:val="20"/>
                                    </w:rPr>
                                    <w:t>15-</w:t>
                                  </w:r>
                                  <w:r>
                                    <w:rPr>
                                      <w:b/>
                                      <w:spacing w:val="-5"/>
                                      <w:sz w:val="20"/>
                                    </w:rPr>
                                    <w:t>16</w:t>
                                  </w:r>
                                </w:p>
                              </w:tc>
                              <w:tc>
                                <w:tcPr>
                                  <w:tcW w:w="732" w:type="dxa"/>
                                  <w:shd w:val="clear" w:color="auto" w:fill="E1EED9"/>
                                </w:tcPr>
                                <w:p w14:paraId="3AC59EEC" w14:textId="77777777" w:rsidR="0098524A" w:rsidRDefault="00861141">
                                  <w:pPr>
                                    <w:pStyle w:val="TableParagraph"/>
                                    <w:spacing w:before="2"/>
                                    <w:ind w:left="93" w:right="128"/>
                                    <w:jc w:val="center"/>
                                    <w:rPr>
                                      <w:b/>
                                      <w:sz w:val="20"/>
                                    </w:rPr>
                                  </w:pPr>
                                  <w:r>
                                    <w:rPr>
                                      <w:b/>
                                      <w:spacing w:val="-2"/>
                                      <w:sz w:val="20"/>
                                    </w:rPr>
                                    <w:t>16-</w:t>
                                  </w:r>
                                  <w:r>
                                    <w:rPr>
                                      <w:b/>
                                      <w:spacing w:val="-5"/>
                                      <w:sz w:val="20"/>
                                    </w:rPr>
                                    <w:t>17</w:t>
                                  </w:r>
                                </w:p>
                              </w:tc>
                              <w:tc>
                                <w:tcPr>
                                  <w:tcW w:w="720" w:type="dxa"/>
                                  <w:shd w:val="clear" w:color="auto" w:fill="E1EED9"/>
                                </w:tcPr>
                                <w:p w14:paraId="3AC59EED" w14:textId="77777777" w:rsidR="0098524A" w:rsidRDefault="00861141">
                                  <w:pPr>
                                    <w:pStyle w:val="TableParagraph"/>
                                    <w:spacing w:before="2"/>
                                    <w:ind w:left="95" w:right="113"/>
                                    <w:jc w:val="center"/>
                                    <w:rPr>
                                      <w:b/>
                                      <w:sz w:val="20"/>
                                    </w:rPr>
                                  </w:pPr>
                                  <w:r>
                                    <w:rPr>
                                      <w:b/>
                                      <w:spacing w:val="-2"/>
                                      <w:sz w:val="20"/>
                                    </w:rPr>
                                    <w:t>17-</w:t>
                                  </w:r>
                                  <w:r>
                                    <w:rPr>
                                      <w:b/>
                                      <w:spacing w:val="-5"/>
                                      <w:sz w:val="20"/>
                                    </w:rPr>
                                    <w:t>18</w:t>
                                  </w:r>
                                </w:p>
                              </w:tc>
                              <w:tc>
                                <w:tcPr>
                                  <w:tcW w:w="720" w:type="dxa"/>
                                  <w:shd w:val="clear" w:color="auto" w:fill="E1EED9"/>
                                </w:tcPr>
                                <w:p w14:paraId="3AC59EEE" w14:textId="77777777" w:rsidR="0098524A" w:rsidRDefault="00861141">
                                  <w:pPr>
                                    <w:pStyle w:val="TableParagraph"/>
                                    <w:spacing w:before="2"/>
                                    <w:ind w:left="95" w:right="113"/>
                                    <w:jc w:val="center"/>
                                    <w:rPr>
                                      <w:b/>
                                      <w:sz w:val="20"/>
                                    </w:rPr>
                                  </w:pPr>
                                  <w:r>
                                    <w:rPr>
                                      <w:b/>
                                      <w:spacing w:val="-2"/>
                                      <w:sz w:val="20"/>
                                    </w:rPr>
                                    <w:t>18-</w:t>
                                  </w:r>
                                  <w:r>
                                    <w:rPr>
                                      <w:b/>
                                      <w:spacing w:val="-5"/>
                                      <w:sz w:val="20"/>
                                    </w:rPr>
                                    <w:t>19</w:t>
                                  </w:r>
                                </w:p>
                              </w:tc>
                              <w:tc>
                                <w:tcPr>
                                  <w:tcW w:w="718" w:type="dxa"/>
                                  <w:shd w:val="clear" w:color="auto" w:fill="E1EED9"/>
                                </w:tcPr>
                                <w:p w14:paraId="3AC59EEF" w14:textId="77777777" w:rsidR="0098524A" w:rsidRDefault="00861141">
                                  <w:pPr>
                                    <w:pStyle w:val="TableParagraph"/>
                                    <w:spacing w:before="2"/>
                                    <w:ind w:left="96" w:right="86"/>
                                    <w:jc w:val="center"/>
                                    <w:rPr>
                                      <w:b/>
                                      <w:sz w:val="20"/>
                                    </w:rPr>
                                  </w:pPr>
                                  <w:r>
                                    <w:rPr>
                                      <w:b/>
                                      <w:spacing w:val="-2"/>
                                      <w:sz w:val="20"/>
                                    </w:rPr>
                                    <w:t>19-</w:t>
                                  </w:r>
                                  <w:r>
                                    <w:rPr>
                                      <w:b/>
                                      <w:spacing w:val="-5"/>
                                      <w:sz w:val="20"/>
                                    </w:rPr>
                                    <w:t>20</w:t>
                                  </w:r>
                                </w:p>
                              </w:tc>
                              <w:tc>
                                <w:tcPr>
                                  <w:tcW w:w="806" w:type="dxa"/>
                                  <w:shd w:val="clear" w:color="auto" w:fill="E1EED9"/>
                                </w:tcPr>
                                <w:p w14:paraId="3AC59EF0" w14:textId="77777777" w:rsidR="0098524A" w:rsidRDefault="00861141">
                                  <w:pPr>
                                    <w:pStyle w:val="TableParagraph"/>
                                    <w:spacing w:before="2"/>
                                    <w:ind w:left="156" w:right="139"/>
                                    <w:jc w:val="center"/>
                                    <w:rPr>
                                      <w:b/>
                                      <w:sz w:val="20"/>
                                    </w:rPr>
                                  </w:pPr>
                                  <w:r>
                                    <w:rPr>
                                      <w:b/>
                                      <w:spacing w:val="-2"/>
                                      <w:sz w:val="20"/>
                                    </w:rPr>
                                    <w:t>20-</w:t>
                                  </w:r>
                                  <w:r>
                                    <w:rPr>
                                      <w:b/>
                                      <w:spacing w:val="-5"/>
                                      <w:sz w:val="20"/>
                                    </w:rPr>
                                    <w:t>21</w:t>
                                  </w:r>
                                </w:p>
                              </w:tc>
                            </w:tr>
                            <w:tr w:rsidR="0098524A" w14:paraId="3AC59EFA" w14:textId="77777777">
                              <w:trPr>
                                <w:trHeight w:val="344"/>
                              </w:trPr>
                              <w:tc>
                                <w:tcPr>
                                  <w:tcW w:w="1337" w:type="dxa"/>
                                </w:tcPr>
                                <w:p w14:paraId="3AC59EF2" w14:textId="77777777" w:rsidR="0098524A" w:rsidRDefault="00861141">
                                  <w:pPr>
                                    <w:pStyle w:val="TableParagraph"/>
                                    <w:spacing w:before="2"/>
                                    <w:ind w:left="107"/>
                                    <w:rPr>
                                      <w:sz w:val="20"/>
                                    </w:rPr>
                                  </w:pPr>
                                  <w:r>
                                    <w:rPr>
                                      <w:sz w:val="20"/>
                                    </w:rPr>
                                    <w:t>Central</w:t>
                                  </w:r>
                                  <w:r>
                                    <w:rPr>
                                      <w:spacing w:val="-6"/>
                                      <w:sz w:val="20"/>
                                    </w:rPr>
                                    <w:t xml:space="preserve"> </w:t>
                                  </w:r>
                                  <w:r>
                                    <w:rPr>
                                      <w:spacing w:val="-4"/>
                                      <w:sz w:val="20"/>
                                    </w:rPr>
                                    <w:t>Asia</w:t>
                                  </w:r>
                                </w:p>
                              </w:tc>
                              <w:tc>
                                <w:tcPr>
                                  <w:tcW w:w="718" w:type="dxa"/>
                                </w:tcPr>
                                <w:p w14:paraId="3AC59EF3" w14:textId="77777777" w:rsidR="0098524A" w:rsidRDefault="00861141">
                                  <w:pPr>
                                    <w:pStyle w:val="TableParagraph"/>
                                    <w:spacing w:before="2"/>
                                    <w:ind w:left="96" w:right="76"/>
                                    <w:jc w:val="center"/>
                                    <w:rPr>
                                      <w:sz w:val="20"/>
                                    </w:rPr>
                                  </w:pPr>
                                  <w:r>
                                    <w:rPr>
                                      <w:spacing w:val="-5"/>
                                      <w:sz w:val="20"/>
                                    </w:rPr>
                                    <w:t>40</w:t>
                                  </w:r>
                                </w:p>
                              </w:tc>
                              <w:tc>
                                <w:tcPr>
                                  <w:tcW w:w="704" w:type="dxa"/>
                                </w:tcPr>
                                <w:p w14:paraId="3AC59EF4" w14:textId="77777777" w:rsidR="0098524A" w:rsidRDefault="00861141">
                                  <w:pPr>
                                    <w:pStyle w:val="TableParagraph"/>
                                    <w:spacing w:before="2"/>
                                    <w:ind w:left="95" w:right="76"/>
                                    <w:jc w:val="center"/>
                                    <w:rPr>
                                      <w:sz w:val="20"/>
                                    </w:rPr>
                                  </w:pPr>
                                  <w:r>
                                    <w:rPr>
                                      <w:spacing w:val="-5"/>
                                      <w:sz w:val="20"/>
                                    </w:rPr>
                                    <w:t>38</w:t>
                                  </w:r>
                                </w:p>
                              </w:tc>
                              <w:tc>
                                <w:tcPr>
                                  <w:tcW w:w="732" w:type="dxa"/>
                                </w:tcPr>
                                <w:p w14:paraId="3AC59EF5" w14:textId="77777777" w:rsidR="0098524A" w:rsidRDefault="00861141">
                                  <w:pPr>
                                    <w:pStyle w:val="TableParagraph"/>
                                    <w:spacing w:before="2"/>
                                    <w:ind w:left="93" w:right="78"/>
                                    <w:jc w:val="center"/>
                                    <w:rPr>
                                      <w:sz w:val="20"/>
                                    </w:rPr>
                                  </w:pPr>
                                  <w:r>
                                    <w:rPr>
                                      <w:spacing w:val="-5"/>
                                      <w:sz w:val="20"/>
                                    </w:rPr>
                                    <w:t>42</w:t>
                                  </w:r>
                                </w:p>
                              </w:tc>
                              <w:tc>
                                <w:tcPr>
                                  <w:tcW w:w="720" w:type="dxa"/>
                                </w:tcPr>
                                <w:p w14:paraId="3AC59EF6" w14:textId="77777777" w:rsidR="0098524A" w:rsidRDefault="00861141">
                                  <w:pPr>
                                    <w:pStyle w:val="TableParagraph"/>
                                    <w:spacing w:before="2"/>
                                    <w:ind w:left="95" w:right="78"/>
                                    <w:jc w:val="center"/>
                                    <w:rPr>
                                      <w:sz w:val="20"/>
                                    </w:rPr>
                                  </w:pPr>
                                  <w:r>
                                    <w:rPr>
                                      <w:spacing w:val="-5"/>
                                      <w:sz w:val="20"/>
                                    </w:rPr>
                                    <w:t>38</w:t>
                                  </w:r>
                                </w:p>
                              </w:tc>
                              <w:tc>
                                <w:tcPr>
                                  <w:tcW w:w="720" w:type="dxa"/>
                                </w:tcPr>
                                <w:p w14:paraId="3AC59EF7" w14:textId="77777777" w:rsidR="0098524A" w:rsidRDefault="00861141">
                                  <w:pPr>
                                    <w:pStyle w:val="TableParagraph"/>
                                    <w:spacing w:before="2"/>
                                    <w:ind w:left="95" w:right="78"/>
                                    <w:jc w:val="center"/>
                                    <w:rPr>
                                      <w:sz w:val="20"/>
                                    </w:rPr>
                                  </w:pPr>
                                  <w:r>
                                    <w:rPr>
                                      <w:spacing w:val="-5"/>
                                      <w:sz w:val="20"/>
                                    </w:rPr>
                                    <w:t>52</w:t>
                                  </w:r>
                                </w:p>
                              </w:tc>
                              <w:tc>
                                <w:tcPr>
                                  <w:tcW w:w="718" w:type="dxa"/>
                                </w:tcPr>
                                <w:p w14:paraId="3AC59EF8" w14:textId="77777777" w:rsidR="0098524A" w:rsidRDefault="00861141">
                                  <w:pPr>
                                    <w:pStyle w:val="TableParagraph"/>
                                    <w:spacing w:before="2"/>
                                    <w:ind w:left="96" w:right="81"/>
                                    <w:jc w:val="center"/>
                                    <w:rPr>
                                      <w:sz w:val="20"/>
                                    </w:rPr>
                                  </w:pPr>
                                  <w:r>
                                    <w:rPr>
                                      <w:spacing w:val="-5"/>
                                      <w:sz w:val="20"/>
                                    </w:rPr>
                                    <w:t>38</w:t>
                                  </w:r>
                                </w:p>
                              </w:tc>
                              <w:tc>
                                <w:tcPr>
                                  <w:tcW w:w="806" w:type="dxa"/>
                                </w:tcPr>
                                <w:p w14:paraId="3AC59EF9" w14:textId="77777777" w:rsidR="0098524A" w:rsidRDefault="00861141">
                                  <w:pPr>
                                    <w:pStyle w:val="TableParagraph"/>
                                    <w:spacing w:before="2"/>
                                    <w:ind w:left="156" w:right="134"/>
                                    <w:jc w:val="center"/>
                                    <w:rPr>
                                      <w:sz w:val="20"/>
                                    </w:rPr>
                                  </w:pPr>
                                  <w:r>
                                    <w:rPr>
                                      <w:spacing w:val="-5"/>
                                      <w:sz w:val="20"/>
                                    </w:rPr>
                                    <w:t>37</w:t>
                                  </w:r>
                                </w:p>
                              </w:tc>
                            </w:tr>
                            <w:tr w:rsidR="0098524A" w14:paraId="3AC59F03" w14:textId="77777777">
                              <w:trPr>
                                <w:trHeight w:val="344"/>
                              </w:trPr>
                              <w:tc>
                                <w:tcPr>
                                  <w:tcW w:w="1337" w:type="dxa"/>
                                </w:tcPr>
                                <w:p w14:paraId="3AC59EFB" w14:textId="77777777" w:rsidR="0098524A" w:rsidRDefault="00861141">
                                  <w:pPr>
                                    <w:pStyle w:val="TableParagraph"/>
                                    <w:spacing w:before="2"/>
                                    <w:ind w:left="107"/>
                                    <w:rPr>
                                      <w:sz w:val="20"/>
                                    </w:rPr>
                                  </w:pPr>
                                  <w:r>
                                    <w:rPr>
                                      <w:spacing w:val="-2"/>
                                      <w:sz w:val="20"/>
                                    </w:rPr>
                                    <w:t>Mongolia</w:t>
                                  </w:r>
                                </w:p>
                              </w:tc>
                              <w:tc>
                                <w:tcPr>
                                  <w:tcW w:w="718" w:type="dxa"/>
                                </w:tcPr>
                                <w:p w14:paraId="3AC59EFC" w14:textId="77777777" w:rsidR="0098524A" w:rsidRDefault="00861141">
                                  <w:pPr>
                                    <w:pStyle w:val="TableParagraph"/>
                                    <w:spacing w:before="2"/>
                                    <w:ind w:left="96" w:right="76"/>
                                    <w:jc w:val="center"/>
                                    <w:rPr>
                                      <w:sz w:val="20"/>
                                    </w:rPr>
                                  </w:pPr>
                                  <w:r>
                                    <w:rPr>
                                      <w:spacing w:val="-5"/>
                                      <w:sz w:val="20"/>
                                    </w:rPr>
                                    <w:t>19</w:t>
                                  </w:r>
                                </w:p>
                              </w:tc>
                              <w:tc>
                                <w:tcPr>
                                  <w:tcW w:w="704" w:type="dxa"/>
                                </w:tcPr>
                                <w:p w14:paraId="3AC59EFD" w14:textId="77777777" w:rsidR="0098524A" w:rsidRDefault="00861141">
                                  <w:pPr>
                                    <w:pStyle w:val="TableParagraph"/>
                                    <w:spacing w:before="2"/>
                                    <w:ind w:left="95" w:right="76"/>
                                    <w:jc w:val="center"/>
                                    <w:rPr>
                                      <w:sz w:val="20"/>
                                    </w:rPr>
                                  </w:pPr>
                                  <w:r>
                                    <w:rPr>
                                      <w:spacing w:val="-5"/>
                                      <w:sz w:val="20"/>
                                    </w:rPr>
                                    <w:t>16</w:t>
                                  </w:r>
                                </w:p>
                              </w:tc>
                              <w:tc>
                                <w:tcPr>
                                  <w:tcW w:w="732" w:type="dxa"/>
                                </w:tcPr>
                                <w:p w14:paraId="3AC59EFE" w14:textId="77777777" w:rsidR="0098524A" w:rsidRDefault="00861141">
                                  <w:pPr>
                                    <w:pStyle w:val="TableParagraph"/>
                                    <w:spacing w:before="2"/>
                                    <w:ind w:left="93" w:right="78"/>
                                    <w:jc w:val="center"/>
                                    <w:rPr>
                                      <w:sz w:val="20"/>
                                    </w:rPr>
                                  </w:pPr>
                                  <w:r>
                                    <w:rPr>
                                      <w:spacing w:val="-5"/>
                                      <w:sz w:val="20"/>
                                    </w:rPr>
                                    <w:t>13</w:t>
                                  </w:r>
                                </w:p>
                              </w:tc>
                              <w:tc>
                                <w:tcPr>
                                  <w:tcW w:w="720" w:type="dxa"/>
                                </w:tcPr>
                                <w:p w14:paraId="3AC59EFF" w14:textId="77777777" w:rsidR="0098524A" w:rsidRDefault="00861141">
                                  <w:pPr>
                                    <w:pStyle w:val="TableParagraph"/>
                                    <w:spacing w:before="2"/>
                                    <w:ind w:left="95" w:right="78"/>
                                    <w:jc w:val="center"/>
                                    <w:rPr>
                                      <w:sz w:val="20"/>
                                    </w:rPr>
                                  </w:pPr>
                                  <w:r>
                                    <w:rPr>
                                      <w:spacing w:val="-5"/>
                                      <w:sz w:val="20"/>
                                    </w:rPr>
                                    <w:t>15</w:t>
                                  </w:r>
                                </w:p>
                              </w:tc>
                              <w:tc>
                                <w:tcPr>
                                  <w:tcW w:w="720" w:type="dxa"/>
                                </w:tcPr>
                                <w:p w14:paraId="3AC59F00" w14:textId="77777777" w:rsidR="0098524A" w:rsidRDefault="00861141">
                                  <w:pPr>
                                    <w:pStyle w:val="TableParagraph"/>
                                    <w:spacing w:before="2"/>
                                    <w:ind w:left="95" w:right="78"/>
                                    <w:jc w:val="center"/>
                                    <w:rPr>
                                      <w:sz w:val="20"/>
                                    </w:rPr>
                                  </w:pPr>
                                  <w:r>
                                    <w:rPr>
                                      <w:spacing w:val="-5"/>
                                      <w:sz w:val="20"/>
                                    </w:rPr>
                                    <w:t>18</w:t>
                                  </w:r>
                                </w:p>
                              </w:tc>
                              <w:tc>
                                <w:tcPr>
                                  <w:tcW w:w="718" w:type="dxa"/>
                                </w:tcPr>
                                <w:p w14:paraId="3AC59F01" w14:textId="77777777" w:rsidR="0098524A" w:rsidRDefault="00861141">
                                  <w:pPr>
                                    <w:pStyle w:val="TableParagraph"/>
                                    <w:spacing w:before="2"/>
                                    <w:ind w:left="96" w:right="81"/>
                                    <w:jc w:val="center"/>
                                    <w:rPr>
                                      <w:sz w:val="20"/>
                                    </w:rPr>
                                  </w:pPr>
                                  <w:r>
                                    <w:rPr>
                                      <w:spacing w:val="-5"/>
                                      <w:sz w:val="20"/>
                                    </w:rPr>
                                    <w:t>18</w:t>
                                  </w:r>
                                </w:p>
                              </w:tc>
                              <w:tc>
                                <w:tcPr>
                                  <w:tcW w:w="806" w:type="dxa"/>
                                </w:tcPr>
                                <w:p w14:paraId="3AC59F02" w14:textId="77777777" w:rsidR="0098524A" w:rsidRDefault="00861141">
                                  <w:pPr>
                                    <w:pStyle w:val="TableParagraph"/>
                                    <w:spacing w:before="2"/>
                                    <w:ind w:left="156" w:right="134"/>
                                    <w:jc w:val="center"/>
                                    <w:rPr>
                                      <w:sz w:val="20"/>
                                    </w:rPr>
                                  </w:pPr>
                                  <w:r>
                                    <w:rPr>
                                      <w:spacing w:val="-5"/>
                                      <w:sz w:val="20"/>
                                    </w:rPr>
                                    <w:t>28</w:t>
                                  </w:r>
                                </w:p>
                              </w:tc>
                            </w:tr>
                            <w:tr w:rsidR="0098524A" w14:paraId="3AC59F0C" w14:textId="77777777">
                              <w:trPr>
                                <w:trHeight w:val="347"/>
                              </w:trPr>
                              <w:tc>
                                <w:tcPr>
                                  <w:tcW w:w="1337" w:type="dxa"/>
                                </w:tcPr>
                                <w:p w14:paraId="3AC59F04" w14:textId="77777777" w:rsidR="0098524A" w:rsidRDefault="00861141">
                                  <w:pPr>
                                    <w:pStyle w:val="TableParagraph"/>
                                    <w:spacing w:before="2"/>
                                    <w:ind w:left="107"/>
                                    <w:rPr>
                                      <w:sz w:val="20"/>
                                    </w:rPr>
                                  </w:pPr>
                                  <w:r>
                                    <w:rPr>
                                      <w:spacing w:val="-2"/>
                                      <w:sz w:val="20"/>
                                    </w:rPr>
                                    <w:t>Tibet</w:t>
                                  </w:r>
                                </w:p>
                              </w:tc>
                              <w:tc>
                                <w:tcPr>
                                  <w:tcW w:w="718" w:type="dxa"/>
                                </w:tcPr>
                                <w:p w14:paraId="3AC59F05" w14:textId="77777777" w:rsidR="0098524A" w:rsidRDefault="00861141">
                                  <w:pPr>
                                    <w:pStyle w:val="TableParagraph"/>
                                    <w:spacing w:before="2"/>
                                    <w:ind w:left="96" w:right="76"/>
                                    <w:jc w:val="center"/>
                                    <w:rPr>
                                      <w:sz w:val="20"/>
                                    </w:rPr>
                                  </w:pPr>
                                  <w:r>
                                    <w:rPr>
                                      <w:spacing w:val="-5"/>
                                      <w:sz w:val="20"/>
                                    </w:rPr>
                                    <w:t>12</w:t>
                                  </w:r>
                                </w:p>
                              </w:tc>
                              <w:tc>
                                <w:tcPr>
                                  <w:tcW w:w="704" w:type="dxa"/>
                                </w:tcPr>
                                <w:p w14:paraId="3AC59F06" w14:textId="77777777" w:rsidR="0098524A" w:rsidRDefault="00861141">
                                  <w:pPr>
                                    <w:pStyle w:val="TableParagraph"/>
                                    <w:spacing w:before="2"/>
                                    <w:ind w:left="95" w:right="76"/>
                                    <w:jc w:val="center"/>
                                    <w:rPr>
                                      <w:sz w:val="20"/>
                                    </w:rPr>
                                  </w:pPr>
                                  <w:r>
                                    <w:rPr>
                                      <w:spacing w:val="-5"/>
                                      <w:sz w:val="20"/>
                                    </w:rPr>
                                    <w:t>13</w:t>
                                  </w:r>
                                </w:p>
                              </w:tc>
                              <w:tc>
                                <w:tcPr>
                                  <w:tcW w:w="732" w:type="dxa"/>
                                </w:tcPr>
                                <w:p w14:paraId="3AC59F07" w14:textId="77777777" w:rsidR="0098524A" w:rsidRDefault="00861141">
                                  <w:pPr>
                                    <w:pStyle w:val="TableParagraph"/>
                                    <w:spacing w:before="2"/>
                                    <w:ind w:left="93" w:right="78"/>
                                    <w:jc w:val="center"/>
                                    <w:rPr>
                                      <w:sz w:val="20"/>
                                    </w:rPr>
                                  </w:pPr>
                                  <w:r>
                                    <w:rPr>
                                      <w:spacing w:val="-5"/>
                                      <w:sz w:val="20"/>
                                    </w:rPr>
                                    <w:t>13</w:t>
                                  </w:r>
                                </w:p>
                              </w:tc>
                              <w:tc>
                                <w:tcPr>
                                  <w:tcW w:w="720" w:type="dxa"/>
                                </w:tcPr>
                                <w:p w14:paraId="3AC59F08" w14:textId="77777777" w:rsidR="0098524A" w:rsidRDefault="00861141">
                                  <w:pPr>
                                    <w:pStyle w:val="TableParagraph"/>
                                    <w:spacing w:before="2"/>
                                    <w:ind w:left="95" w:right="78"/>
                                    <w:jc w:val="center"/>
                                    <w:rPr>
                                      <w:sz w:val="20"/>
                                    </w:rPr>
                                  </w:pPr>
                                  <w:r>
                                    <w:rPr>
                                      <w:spacing w:val="-5"/>
                                      <w:sz w:val="20"/>
                                    </w:rPr>
                                    <w:t>10</w:t>
                                  </w:r>
                                </w:p>
                              </w:tc>
                              <w:tc>
                                <w:tcPr>
                                  <w:tcW w:w="720" w:type="dxa"/>
                                </w:tcPr>
                                <w:p w14:paraId="3AC59F09" w14:textId="77777777" w:rsidR="0098524A" w:rsidRDefault="00861141">
                                  <w:pPr>
                                    <w:pStyle w:val="TableParagraph"/>
                                    <w:spacing w:before="2"/>
                                    <w:ind w:left="95" w:right="78"/>
                                    <w:jc w:val="center"/>
                                    <w:rPr>
                                      <w:sz w:val="20"/>
                                    </w:rPr>
                                  </w:pPr>
                                  <w:r>
                                    <w:rPr>
                                      <w:spacing w:val="-5"/>
                                      <w:sz w:val="20"/>
                                    </w:rPr>
                                    <w:t>14</w:t>
                                  </w:r>
                                </w:p>
                              </w:tc>
                              <w:tc>
                                <w:tcPr>
                                  <w:tcW w:w="718" w:type="dxa"/>
                                </w:tcPr>
                                <w:p w14:paraId="3AC59F0A" w14:textId="77777777" w:rsidR="0098524A" w:rsidRDefault="00861141">
                                  <w:pPr>
                                    <w:pStyle w:val="TableParagraph"/>
                                    <w:spacing w:before="2"/>
                                    <w:ind w:left="96" w:right="81"/>
                                    <w:jc w:val="center"/>
                                    <w:rPr>
                                      <w:sz w:val="20"/>
                                    </w:rPr>
                                  </w:pPr>
                                  <w:r>
                                    <w:rPr>
                                      <w:spacing w:val="-5"/>
                                      <w:sz w:val="20"/>
                                    </w:rPr>
                                    <w:t>14</w:t>
                                  </w:r>
                                </w:p>
                              </w:tc>
                              <w:tc>
                                <w:tcPr>
                                  <w:tcW w:w="806" w:type="dxa"/>
                                </w:tcPr>
                                <w:p w14:paraId="3AC59F0B" w14:textId="77777777" w:rsidR="0098524A" w:rsidRDefault="00861141">
                                  <w:pPr>
                                    <w:pStyle w:val="TableParagraph"/>
                                    <w:spacing w:before="2"/>
                                    <w:ind w:left="156" w:right="134"/>
                                    <w:jc w:val="center"/>
                                    <w:rPr>
                                      <w:sz w:val="20"/>
                                    </w:rPr>
                                  </w:pPr>
                                  <w:r>
                                    <w:rPr>
                                      <w:spacing w:val="-5"/>
                                      <w:sz w:val="20"/>
                                    </w:rPr>
                                    <w:t>13</w:t>
                                  </w:r>
                                </w:p>
                              </w:tc>
                            </w:tr>
                            <w:tr w:rsidR="0098524A" w14:paraId="3AC59F15" w14:textId="77777777">
                              <w:trPr>
                                <w:trHeight w:val="345"/>
                              </w:trPr>
                              <w:tc>
                                <w:tcPr>
                                  <w:tcW w:w="1337" w:type="dxa"/>
                                </w:tcPr>
                                <w:p w14:paraId="3AC59F0D" w14:textId="77777777" w:rsidR="0098524A" w:rsidRDefault="00861141">
                                  <w:pPr>
                                    <w:pStyle w:val="TableParagraph"/>
                                    <w:ind w:left="107"/>
                                    <w:rPr>
                                      <w:sz w:val="20"/>
                                    </w:rPr>
                                  </w:pPr>
                                  <w:r>
                                    <w:rPr>
                                      <w:spacing w:val="-2"/>
                                      <w:sz w:val="20"/>
                                    </w:rPr>
                                    <w:t>Iran/Persia</w:t>
                                  </w:r>
                                </w:p>
                              </w:tc>
                              <w:tc>
                                <w:tcPr>
                                  <w:tcW w:w="718" w:type="dxa"/>
                                </w:tcPr>
                                <w:p w14:paraId="3AC59F0E" w14:textId="77777777" w:rsidR="0098524A" w:rsidRDefault="00861141">
                                  <w:pPr>
                                    <w:pStyle w:val="TableParagraph"/>
                                    <w:ind w:left="96" w:right="76"/>
                                    <w:jc w:val="center"/>
                                    <w:rPr>
                                      <w:sz w:val="20"/>
                                    </w:rPr>
                                  </w:pPr>
                                  <w:r>
                                    <w:rPr>
                                      <w:spacing w:val="-5"/>
                                      <w:sz w:val="20"/>
                                    </w:rPr>
                                    <w:t>20</w:t>
                                  </w:r>
                                </w:p>
                              </w:tc>
                              <w:tc>
                                <w:tcPr>
                                  <w:tcW w:w="704" w:type="dxa"/>
                                </w:tcPr>
                                <w:p w14:paraId="3AC59F0F" w14:textId="77777777" w:rsidR="0098524A" w:rsidRDefault="00861141">
                                  <w:pPr>
                                    <w:pStyle w:val="TableParagraph"/>
                                    <w:ind w:left="95" w:right="76"/>
                                    <w:jc w:val="center"/>
                                    <w:rPr>
                                      <w:sz w:val="20"/>
                                    </w:rPr>
                                  </w:pPr>
                                  <w:r>
                                    <w:rPr>
                                      <w:spacing w:val="-5"/>
                                      <w:sz w:val="20"/>
                                    </w:rPr>
                                    <w:t>14</w:t>
                                  </w:r>
                                </w:p>
                              </w:tc>
                              <w:tc>
                                <w:tcPr>
                                  <w:tcW w:w="732" w:type="dxa"/>
                                </w:tcPr>
                                <w:p w14:paraId="3AC59F10" w14:textId="77777777" w:rsidR="0098524A" w:rsidRDefault="00861141">
                                  <w:pPr>
                                    <w:pStyle w:val="TableParagraph"/>
                                    <w:ind w:left="93" w:right="78"/>
                                    <w:jc w:val="center"/>
                                    <w:rPr>
                                      <w:sz w:val="20"/>
                                    </w:rPr>
                                  </w:pPr>
                                  <w:r>
                                    <w:rPr>
                                      <w:spacing w:val="-5"/>
                                      <w:sz w:val="20"/>
                                    </w:rPr>
                                    <w:t>16</w:t>
                                  </w:r>
                                </w:p>
                              </w:tc>
                              <w:tc>
                                <w:tcPr>
                                  <w:tcW w:w="720" w:type="dxa"/>
                                </w:tcPr>
                                <w:p w14:paraId="3AC59F11" w14:textId="77777777" w:rsidR="0098524A" w:rsidRDefault="00861141">
                                  <w:pPr>
                                    <w:pStyle w:val="TableParagraph"/>
                                    <w:ind w:left="95" w:right="78"/>
                                    <w:jc w:val="center"/>
                                    <w:rPr>
                                      <w:sz w:val="20"/>
                                    </w:rPr>
                                  </w:pPr>
                                  <w:r>
                                    <w:rPr>
                                      <w:spacing w:val="-5"/>
                                      <w:sz w:val="20"/>
                                    </w:rPr>
                                    <w:t>23</w:t>
                                  </w:r>
                                </w:p>
                              </w:tc>
                              <w:tc>
                                <w:tcPr>
                                  <w:tcW w:w="720" w:type="dxa"/>
                                </w:tcPr>
                                <w:p w14:paraId="3AC59F12" w14:textId="77777777" w:rsidR="0098524A" w:rsidRDefault="00861141">
                                  <w:pPr>
                                    <w:pStyle w:val="TableParagraph"/>
                                    <w:ind w:left="95" w:right="78"/>
                                    <w:jc w:val="center"/>
                                    <w:rPr>
                                      <w:sz w:val="20"/>
                                    </w:rPr>
                                  </w:pPr>
                                  <w:r>
                                    <w:rPr>
                                      <w:spacing w:val="-5"/>
                                      <w:sz w:val="20"/>
                                    </w:rPr>
                                    <w:t>23</w:t>
                                  </w:r>
                                </w:p>
                              </w:tc>
                              <w:tc>
                                <w:tcPr>
                                  <w:tcW w:w="718" w:type="dxa"/>
                                </w:tcPr>
                                <w:p w14:paraId="3AC59F13" w14:textId="77777777" w:rsidR="0098524A" w:rsidRDefault="00861141">
                                  <w:pPr>
                                    <w:pStyle w:val="TableParagraph"/>
                                    <w:ind w:left="96" w:right="81"/>
                                    <w:jc w:val="center"/>
                                    <w:rPr>
                                      <w:sz w:val="20"/>
                                    </w:rPr>
                                  </w:pPr>
                                  <w:r>
                                    <w:rPr>
                                      <w:spacing w:val="-5"/>
                                      <w:sz w:val="20"/>
                                    </w:rPr>
                                    <w:t>19</w:t>
                                  </w:r>
                                </w:p>
                              </w:tc>
                              <w:tc>
                                <w:tcPr>
                                  <w:tcW w:w="806" w:type="dxa"/>
                                </w:tcPr>
                                <w:p w14:paraId="3AC59F14" w14:textId="77777777" w:rsidR="0098524A" w:rsidRDefault="00861141">
                                  <w:pPr>
                                    <w:pStyle w:val="TableParagraph"/>
                                    <w:ind w:left="156" w:right="134"/>
                                    <w:jc w:val="center"/>
                                    <w:rPr>
                                      <w:sz w:val="20"/>
                                    </w:rPr>
                                  </w:pPr>
                                  <w:r>
                                    <w:rPr>
                                      <w:spacing w:val="-5"/>
                                      <w:sz w:val="20"/>
                                    </w:rPr>
                                    <w:t>27</w:t>
                                  </w:r>
                                </w:p>
                              </w:tc>
                            </w:tr>
                            <w:tr w:rsidR="0098524A" w14:paraId="3AC59F1E" w14:textId="77777777">
                              <w:trPr>
                                <w:trHeight w:val="344"/>
                              </w:trPr>
                              <w:tc>
                                <w:tcPr>
                                  <w:tcW w:w="1337" w:type="dxa"/>
                                </w:tcPr>
                                <w:p w14:paraId="3AC59F16" w14:textId="77777777" w:rsidR="0098524A" w:rsidRDefault="00861141">
                                  <w:pPr>
                                    <w:pStyle w:val="TableParagraph"/>
                                    <w:ind w:left="107"/>
                                    <w:rPr>
                                      <w:sz w:val="20"/>
                                    </w:rPr>
                                  </w:pPr>
                                  <w:r>
                                    <w:rPr>
                                      <w:spacing w:val="-2"/>
                                      <w:sz w:val="20"/>
                                    </w:rPr>
                                    <w:t>Turkey</w:t>
                                  </w:r>
                                </w:p>
                              </w:tc>
                              <w:tc>
                                <w:tcPr>
                                  <w:tcW w:w="718" w:type="dxa"/>
                                </w:tcPr>
                                <w:p w14:paraId="3AC59F17" w14:textId="77777777" w:rsidR="0098524A" w:rsidRDefault="00861141">
                                  <w:pPr>
                                    <w:pStyle w:val="TableParagraph"/>
                                    <w:ind w:left="96" w:right="76"/>
                                    <w:jc w:val="center"/>
                                    <w:rPr>
                                      <w:sz w:val="20"/>
                                    </w:rPr>
                                  </w:pPr>
                                  <w:r>
                                    <w:rPr>
                                      <w:spacing w:val="-5"/>
                                      <w:sz w:val="20"/>
                                    </w:rPr>
                                    <w:t>21</w:t>
                                  </w:r>
                                </w:p>
                              </w:tc>
                              <w:tc>
                                <w:tcPr>
                                  <w:tcW w:w="704" w:type="dxa"/>
                                </w:tcPr>
                                <w:p w14:paraId="3AC59F18" w14:textId="77777777" w:rsidR="0098524A" w:rsidRDefault="00861141">
                                  <w:pPr>
                                    <w:pStyle w:val="TableParagraph"/>
                                    <w:ind w:left="95" w:right="76"/>
                                    <w:jc w:val="center"/>
                                    <w:rPr>
                                      <w:sz w:val="20"/>
                                    </w:rPr>
                                  </w:pPr>
                                  <w:r>
                                    <w:rPr>
                                      <w:spacing w:val="-5"/>
                                      <w:sz w:val="20"/>
                                    </w:rPr>
                                    <w:t>22</w:t>
                                  </w:r>
                                </w:p>
                              </w:tc>
                              <w:tc>
                                <w:tcPr>
                                  <w:tcW w:w="732" w:type="dxa"/>
                                </w:tcPr>
                                <w:p w14:paraId="3AC59F19" w14:textId="77777777" w:rsidR="0098524A" w:rsidRDefault="00861141">
                                  <w:pPr>
                                    <w:pStyle w:val="TableParagraph"/>
                                    <w:ind w:left="93" w:right="78"/>
                                    <w:jc w:val="center"/>
                                    <w:rPr>
                                      <w:sz w:val="20"/>
                                    </w:rPr>
                                  </w:pPr>
                                  <w:r>
                                    <w:rPr>
                                      <w:spacing w:val="-5"/>
                                      <w:sz w:val="20"/>
                                    </w:rPr>
                                    <w:t>22</w:t>
                                  </w:r>
                                </w:p>
                              </w:tc>
                              <w:tc>
                                <w:tcPr>
                                  <w:tcW w:w="720" w:type="dxa"/>
                                </w:tcPr>
                                <w:p w14:paraId="3AC59F1A" w14:textId="77777777" w:rsidR="0098524A" w:rsidRDefault="00861141">
                                  <w:pPr>
                                    <w:pStyle w:val="TableParagraph"/>
                                    <w:ind w:left="95" w:right="78"/>
                                    <w:jc w:val="center"/>
                                    <w:rPr>
                                      <w:sz w:val="20"/>
                                    </w:rPr>
                                  </w:pPr>
                                  <w:r>
                                    <w:rPr>
                                      <w:spacing w:val="-5"/>
                                      <w:sz w:val="20"/>
                                    </w:rPr>
                                    <w:t>23</w:t>
                                  </w:r>
                                </w:p>
                              </w:tc>
                              <w:tc>
                                <w:tcPr>
                                  <w:tcW w:w="720" w:type="dxa"/>
                                </w:tcPr>
                                <w:p w14:paraId="3AC59F1B" w14:textId="77777777" w:rsidR="0098524A" w:rsidRDefault="00861141">
                                  <w:pPr>
                                    <w:pStyle w:val="TableParagraph"/>
                                    <w:ind w:left="95" w:right="78"/>
                                    <w:jc w:val="center"/>
                                    <w:rPr>
                                      <w:sz w:val="20"/>
                                    </w:rPr>
                                  </w:pPr>
                                  <w:r>
                                    <w:rPr>
                                      <w:spacing w:val="-5"/>
                                      <w:sz w:val="20"/>
                                    </w:rPr>
                                    <w:t>36</w:t>
                                  </w:r>
                                </w:p>
                              </w:tc>
                              <w:tc>
                                <w:tcPr>
                                  <w:tcW w:w="718" w:type="dxa"/>
                                </w:tcPr>
                                <w:p w14:paraId="3AC59F1C" w14:textId="77777777" w:rsidR="0098524A" w:rsidRDefault="00861141">
                                  <w:pPr>
                                    <w:pStyle w:val="TableParagraph"/>
                                    <w:ind w:left="96" w:right="81"/>
                                    <w:jc w:val="center"/>
                                    <w:rPr>
                                      <w:sz w:val="20"/>
                                    </w:rPr>
                                  </w:pPr>
                                  <w:r>
                                    <w:rPr>
                                      <w:spacing w:val="-5"/>
                                      <w:sz w:val="20"/>
                                    </w:rPr>
                                    <w:t>28</w:t>
                                  </w:r>
                                </w:p>
                              </w:tc>
                              <w:tc>
                                <w:tcPr>
                                  <w:tcW w:w="806" w:type="dxa"/>
                                </w:tcPr>
                                <w:p w14:paraId="3AC59F1D" w14:textId="77777777" w:rsidR="0098524A" w:rsidRDefault="00861141">
                                  <w:pPr>
                                    <w:pStyle w:val="TableParagraph"/>
                                    <w:ind w:left="156" w:right="134"/>
                                    <w:jc w:val="center"/>
                                    <w:rPr>
                                      <w:sz w:val="20"/>
                                    </w:rPr>
                                  </w:pPr>
                                  <w:r>
                                    <w:rPr>
                                      <w:spacing w:val="-5"/>
                                      <w:sz w:val="20"/>
                                    </w:rPr>
                                    <w:t>21</w:t>
                                  </w:r>
                                </w:p>
                              </w:tc>
                            </w:tr>
                            <w:tr w:rsidR="0098524A" w14:paraId="3AC59F27" w14:textId="77777777">
                              <w:trPr>
                                <w:trHeight w:val="344"/>
                              </w:trPr>
                              <w:tc>
                                <w:tcPr>
                                  <w:tcW w:w="1337" w:type="dxa"/>
                                </w:tcPr>
                                <w:p w14:paraId="3AC59F1F" w14:textId="77777777" w:rsidR="0098524A" w:rsidRDefault="00861141">
                                  <w:pPr>
                                    <w:pStyle w:val="TableParagraph"/>
                                    <w:ind w:left="107"/>
                                    <w:rPr>
                                      <w:sz w:val="20"/>
                                    </w:rPr>
                                  </w:pPr>
                                  <w:r>
                                    <w:rPr>
                                      <w:sz w:val="20"/>
                                    </w:rPr>
                                    <w:t>Uralic</w:t>
                                  </w:r>
                                  <w:r>
                                    <w:rPr>
                                      <w:spacing w:val="-12"/>
                                      <w:sz w:val="20"/>
                                    </w:rPr>
                                    <w:t xml:space="preserve"> </w:t>
                                  </w:r>
                                  <w:r>
                                    <w:rPr>
                                      <w:spacing w:val="-2"/>
                                      <w:sz w:val="20"/>
                                    </w:rPr>
                                    <w:t>Region</w:t>
                                  </w:r>
                                </w:p>
                              </w:tc>
                              <w:tc>
                                <w:tcPr>
                                  <w:tcW w:w="718" w:type="dxa"/>
                                </w:tcPr>
                                <w:p w14:paraId="3AC59F20" w14:textId="77777777" w:rsidR="0098524A" w:rsidRDefault="00861141">
                                  <w:pPr>
                                    <w:pStyle w:val="TableParagraph"/>
                                    <w:ind w:left="96" w:right="76"/>
                                    <w:jc w:val="center"/>
                                    <w:rPr>
                                      <w:sz w:val="20"/>
                                    </w:rPr>
                                  </w:pPr>
                                  <w:r>
                                    <w:rPr>
                                      <w:spacing w:val="-5"/>
                                      <w:sz w:val="20"/>
                                    </w:rPr>
                                    <w:t>23</w:t>
                                  </w:r>
                                </w:p>
                              </w:tc>
                              <w:tc>
                                <w:tcPr>
                                  <w:tcW w:w="704" w:type="dxa"/>
                                </w:tcPr>
                                <w:p w14:paraId="3AC59F21" w14:textId="77777777" w:rsidR="0098524A" w:rsidRDefault="00861141">
                                  <w:pPr>
                                    <w:pStyle w:val="TableParagraph"/>
                                    <w:ind w:left="95" w:right="76"/>
                                    <w:jc w:val="center"/>
                                    <w:rPr>
                                      <w:sz w:val="20"/>
                                    </w:rPr>
                                  </w:pPr>
                                  <w:r>
                                    <w:rPr>
                                      <w:spacing w:val="-5"/>
                                      <w:sz w:val="20"/>
                                    </w:rPr>
                                    <w:t>26</w:t>
                                  </w:r>
                                </w:p>
                              </w:tc>
                              <w:tc>
                                <w:tcPr>
                                  <w:tcW w:w="732" w:type="dxa"/>
                                </w:tcPr>
                                <w:p w14:paraId="3AC59F22" w14:textId="77777777" w:rsidR="0098524A" w:rsidRDefault="00861141">
                                  <w:pPr>
                                    <w:pStyle w:val="TableParagraph"/>
                                    <w:ind w:left="93" w:right="78"/>
                                    <w:jc w:val="center"/>
                                    <w:rPr>
                                      <w:sz w:val="20"/>
                                    </w:rPr>
                                  </w:pPr>
                                  <w:r>
                                    <w:rPr>
                                      <w:spacing w:val="-5"/>
                                      <w:sz w:val="20"/>
                                    </w:rPr>
                                    <w:t>35</w:t>
                                  </w:r>
                                </w:p>
                              </w:tc>
                              <w:tc>
                                <w:tcPr>
                                  <w:tcW w:w="720" w:type="dxa"/>
                                </w:tcPr>
                                <w:p w14:paraId="3AC59F23" w14:textId="77777777" w:rsidR="0098524A" w:rsidRDefault="00861141">
                                  <w:pPr>
                                    <w:pStyle w:val="TableParagraph"/>
                                    <w:ind w:left="95" w:right="78"/>
                                    <w:jc w:val="center"/>
                                    <w:rPr>
                                      <w:sz w:val="20"/>
                                    </w:rPr>
                                  </w:pPr>
                                  <w:r>
                                    <w:rPr>
                                      <w:spacing w:val="-5"/>
                                      <w:sz w:val="20"/>
                                    </w:rPr>
                                    <w:t>33</w:t>
                                  </w:r>
                                </w:p>
                              </w:tc>
                              <w:tc>
                                <w:tcPr>
                                  <w:tcW w:w="720" w:type="dxa"/>
                                </w:tcPr>
                                <w:p w14:paraId="3AC59F24" w14:textId="77777777" w:rsidR="0098524A" w:rsidRDefault="00861141">
                                  <w:pPr>
                                    <w:pStyle w:val="TableParagraph"/>
                                    <w:ind w:left="95" w:right="78"/>
                                    <w:jc w:val="center"/>
                                    <w:rPr>
                                      <w:sz w:val="20"/>
                                    </w:rPr>
                                  </w:pPr>
                                  <w:r>
                                    <w:rPr>
                                      <w:spacing w:val="-5"/>
                                      <w:sz w:val="20"/>
                                    </w:rPr>
                                    <w:t>51</w:t>
                                  </w:r>
                                </w:p>
                              </w:tc>
                              <w:tc>
                                <w:tcPr>
                                  <w:tcW w:w="718" w:type="dxa"/>
                                </w:tcPr>
                                <w:p w14:paraId="3AC59F25" w14:textId="77777777" w:rsidR="0098524A" w:rsidRDefault="00861141">
                                  <w:pPr>
                                    <w:pStyle w:val="TableParagraph"/>
                                    <w:ind w:left="96" w:right="81"/>
                                    <w:jc w:val="center"/>
                                    <w:rPr>
                                      <w:sz w:val="20"/>
                                    </w:rPr>
                                  </w:pPr>
                                  <w:r>
                                    <w:rPr>
                                      <w:spacing w:val="-5"/>
                                      <w:sz w:val="20"/>
                                    </w:rPr>
                                    <w:t>46</w:t>
                                  </w:r>
                                </w:p>
                              </w:tc>
                              <w:tc>
                                <w:tcPr>
                                  <w:tcW w:w="806" w:type="dxa"/>
                                </w:tcPr>
                                <w:p w14:paraId="3AC59F26" w14:textId="77777777" w:rsidR="0098524A" w:rsidRDefault="00861141">
                                  <w:pPr>
                                    <w:pStyle w:val="TableParagraph"/>
                                    <w:ind w:left="156" w:right="134"/>
                                    <w:jc w:val="center"/>
                                    <w:rPr>
                                      <w:sz w:val="20"/>
                                    </w:rPr>
                                  </w:pPr>
                                  <w:r>
                                    <w:rPr>
                                      <w:spacing w:val="-5"/>
                                      <w:sz w:val="20"/>
                                    </w:rPr>
                                    <w:t>47</w:t>
                                  </w:r>
                                </w:p>
                              </w:tc>
                            </w:tr>
                            <w:tr w:rsidR="0098524A" w14:paraId="3AC59F31" w14:textId="77777777">
                              <w:trPr>
                                <w:trHeight w:val="690"/>
                              </w:trPr>
                              <w:tc>
                                <w:tcPr>
                                  <w:tcW w:w="1337" w:type="dxa"/>
                                </w:tcPr>
                                <w:p w14:paraId="3AC59F28" w14:textId="77777777" w:rsidR="0098524A" w:rsidRDefault="00861141">
                                  <w:pPr>
                                    <w:pStyle w:val="TableParagraph"/>
                                    <w:ind w:left="107"/>
                                    <w:rPr>
                                      <w:sz w:val="20"/>
                                    </w:rPr>
                                  </w:pPr>
                                  <w:r>
                                    <w:rPr>
                                      <w:spacing w:val="-2"/>
                                      <w:sz w:val="20"/>
                                    </w:rPr>
                                    <w:t>Other/trans-</w:t>
                                  </w:r>
                                </w:p>
                                <w:p w14:paraId="3AC59F29" w14:textId="77777777" w:rsidR="0098524A" w:rsidRDefault="00861141">
                                  <w:pPr>
                                    <w:pStyle w:val="TableParagraph"/>
                                    <w:spacing w:before="115"/>
                                    <w:ind w:left="107"/>
                                    <w:rPr>
                                      <w:sz w:val="20"/>
                                    </w:rPr>
                                  </w:pPr>
                                  <w:r>
                                    <w:rPr>
                                      <w:spacing w:val="-2"/>
                                      <w:sz w:val="20"/>
                                    </w:rPr>
                                    <w:t>regional</w:t>
                                  </w:r>
                                </w:p>
                              </w:tc>
                              <w:tc>
                                <w:tcPr>
                                  <w:tcW w:w="718" w:type="dxa"/>
                                </w:tcPr>
                                <w:p w14:paraId="3AC59F2A" w14:textId="77777777" w:rsidR="0098524A" w:rsidRDefault="00861141">
                                  <w:pPr>
                                    <w:pStyle w:val="TableParagraph"/>
                                    <w:spacing w:before="173"/>
                                    <w:ind w:left="96" w:right="76"/>
                                    <w:jc w:val="center"/>
                                    <w:rPr>
                                      <w:sz w:val="20"/>
                                    </w:rPr>
                                  </w:pPr>
                                  <w:r>
                                    <w:rPr>
                                      <w:spacing w:val="-5"/>
                                      <w:sz w:val="20"/>
                                    </w:rPr>
                                    <w:t>22</w:t>
                                  </w:r>
                                </w:p>
                              </w:tc>
                              <w:tc>
                                <w:tcPr>
                                  <w:tcW w:w="704" w:type="dxa"/>
                                </w:tcPr>
                                <w:p w14:paraId="3AC59F2B" w14:textId="77777777" w:rsidR="0098524A" w:rsidRDefault="00861141">
                                  <w:pPr>
                                    <w:pStyle w:val="TableParagraph"/>
                                    <w:spacing w:before="173"/>
                                    <w:ind w:left="95" w:right="76"/>
                                    <w:jc w:val="center"/>
                                    <w:rPr>
                                      <w:sz w:val="20"/>
                                    </w:rPr>
                                  </w:pPr>
                                  <w:r>
                                    <w:rPr>
                                      <w:spacing w:val="-5"/>
                                      <w:sz w:val="20"/>
                                    </w:rPr>
                                    <w:t>36</w:t>
                                  </w:r>
                                </w:p>
                              </w:tc>
                              <w:tc>
                                <w:tcPr>
                                  <w:tcW w:w="732" w:type="dxa"/>
                                </w:tcPr>
                                <w:p w14:paraId="3AC59F2C" w14:textId="77777777" w:rsidR="0098524A" w:rsidRDefault="00861141">
                                  <w:pPr>
                                    <w:pStyle w:val="TableParagraph"/>
                                    <w:spacing w:before="173"/>
                                    <w:ind w:left="93" w:right="78"/>
                                    <w:jc w:val="center"/>
                                    <w:rPr>
                                      <w:sz w:val="20"/>
                                    </w:rPr>
                                  </w:pPr>
                                  <w:r>
                                    <w:rPr>
                                      <w:spacing w:val="-5"/>
                                      <w:sz w:val="20"/>
                                    </w:rPr>
                                    <w:t>33</w:t>
                                  </w:r>
                                </w:p>
                              </w:tc>
                              <w:tc>
                                <w:tcPr>
                                  <w:tcW w:w="720" w:type="dxa"/>
                                </w:tcPr>
                                <w:p w14:paraId="3AC59F2D" w14:textId="77777777" w:rsidR="0098524A" w:rsidRDefault="00861141">
                                  <w:pPr>
                                    <w:pStyle w:val="TableParagraph"/>
                                    <w:spacing w:before="173"/>
                                    <w:ind w:left="95" w:right="78"/>
                                    <w:jc w:val="center"/>
                                    <w:rPr>
                                      <w:sz w:val="20"/>
                                    </w:rPr>
                                  </w:pPr>
                                  <w:r>
                                    <w:rPr>
                                      <w:spacing w:val="-5"/>
                                      <w:sz w:val="20"/>
                                    </w:rPr>
                                    <w:t>31</w:t>
                                  </w:r>
                                </w:p>
                              </w:tc>
                              <w:tc>
                                <w:tcPr>
                                  <w:tcW w:w="720" w:type="dxa"/>
                                </w:tcPr>
                                <w:p w14:paraId="3AC59F2E" w14:textId="77777777" w:rsidR="0098524A" w:rsidRDefault="00861141">
                                  <w:pPr>
                                    <w:pStyle w:val="TableParagraph"/>
                                    <w:spacing w:before="173"/>
                                    <w:ind w:left="95" w:right="78"/>
                                    <w:jc w:val="center"/>
                                    <w:rPr>
                                      <w:sz w:val="20"/>
                                    </w:rPr>
                                  </w:pPr>
                                  <w:r>
                                    <w:rPr>
                                      <w:spacing w:val="-5"/>
                                      <w:sz w:val="20"/>
                                    </w:rPr>
                                    <w:t>96</w:t>
                                  </w:r>
                                </w:p>
                              </w:tc>
                              <w:tc>
                                <w:tcPr>
                                  <w:tcW w:w="718" w:type="dxa"/>
                                </w:tcPr>
                                <w:p w14:paraId="3AC59F2F" w14:textId="77777777" w:rsidR="0098524A" w:rsidRDefault="00861141">
                                  <w:pPr>
                                    <w:pStyle w:val="TableParagraph"/>
                                    <w:spacing w:before="173"/>
                                    <w:ind w:left="96" w:right="81"/>
                                    <w:jc w:val="center"/>
                                    <w:rPr>
                                      <w:sz w:val="20"/>
                                    </w:rPr>
                                  </w:pPr>
                                  <w:r>
                                    <w:rPr>
                                      <w:spacing w:val="-5"/>
                                      <w:sz w:val="20"/>
                                    </w:rPr>
                                    <w:t>66</w:t>
                                  </w:r>
                                </w:p>
                              </w:tc>
                              <w:tc>
                                <w:tcPr>
                                  <w:tcW w:w="806" w:type="dxa"/>
                                </w:tcPr>
                                <w:p w14:paraId="3AC59F30" w14:textId="77777777" w:rsidR="0098524A" w:rsidRDefault="00861141">
                                  <w:pPr>
                                    <w:pStyle w:val="TableParagraph"/>
                                    <w:spacing w:before="173"/>
                                    <w:ind w:left="156" w:right="134"/>
                                    <w:jc w:val="center"/>
                                    <w:rPr>
                                      <w:sz w:val="20"/>
                                    </w:rPr>
                                  </w:pPr>
                                  <w:r>
                                    <w:rPr>
                                      <w:spacing w:val="-5"/>
                                      <w:sz w:val="20"/>
                                    </w:rPr>
                                    <w:t>103</w:t>
                                  </w:r>
                                </w:p>
                              </w:tc>
                            </w:tr>
                          </w:tbl>
                          <w:p w14:paraId="3AC59F32" w14:textId="77777777" w:rsidR="0098524A" w:rsidRDefault="009852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9DC1" id="docshape6" o:spid="_x0000_s1028" type="#_x0000_t202" style="position:absolute;left:0;text-align:left;margin-left:69pt;margin-top:.05pt;width:329.7pt;height:20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37"/>
                        <w:gridCol w:w="718"/>
                        <w:gridCol w:w="704"/>
                        <w:gridCol w:w="732"/>
                        <w:gridCol w:w="720"/>
                        <w:gridCol w:w="720"/>
                        <w:gridCol w:w="718"/>
                        <w:gridCol w:w="806"/>
                      </w:tblGrid>
                      <w:tr w:rsidR="0098524A" w14:paraId="3AC59EE6" w14:textId="77777777">
                        <w:trPr>
                          <w:trHeight w:val="366"/>
                        </w:trPr>
                        <w:tc>
                          <w:tcPr>
                            <w:tcW w:w="6455" w:type="dxa"/>
                            <w:gridSpan w:val="8"/>
                            <w:tcBorders>
                              <w:bottom w:val="nil"/>
                            </w:tcBorders>
                            <w:shd w:val="clear" w:color="auto" w:fill="000000"/>
                          </w:tcPr>
                          <w:p w14:paraId="3AC59EE5" w14:textId="77777777" w:rsidR="0098524A" w:rsidRDefault="00861141">
                            <w:pPr>
                              <w:pStyle w:val="TableParagraph"/>
                              <w:spacing w:before="2"/>
                              <w:ind w:left="395"/>
                              <w:rPr>
                                <w:b/>
                                <w:sz w:val="20"/>
                              </w:rPr>
                            </w:pPr>
                            <w:r>
                              <w:rPr>
                                <w:b/>
                                <w:color w:val="FFFFFF"/>
                                <w:sz w:val="20"/>
                              </w:rPr>
                              <w:t>TABLE</w:t>
                            </w:r>
                            <w:r>
                              <w:rPr>
                                <w:b/>
                                <w:color w:val="FFFFFF"/>
                                <w:spacing w:val="-7"/>
                                <w:sz w:val="20"/>
                              </w:rPr>
                              <w:t xml:space="preserve"> </w:t>
                            </w:r>
                            <w:r>
                              <w:rPr>
                                <w:b/>
                                <w:color w:val="FFFFFF"/>
                                <w:spacing w:val="-10"/>
                                <w:sz w:val="20"/>
                              </w:rPr>
                              <w:t>3</w:t>
                            </w:r>
                          </w:p>
                        </w:tc>
                      </w:tr>
                      <w:tr w:rsidR="0098524A" w14:paraId="3AC59EE8" w14:textId="77777777">
                        <w:trPr>
                          <w:trHeight w:val="412"/>
                        </w:trPr>
                        <w:tc>
                          <w:tcPr>
                            <w:tcW w:w="6455" w:type="dxa"/>
                            <w:gridSpan w:val="8"/>
                            <w:tcBorders>
                              <w:top w:val="nil"/>
                            </w:tcBorders>
                            <w:shd w:val="clear" w:color="auto" w:fill="FAE3D4"/>
                          </w:tcPr>
                          <w:p w14:paraId="3AC59EE7" w14:textId="77777777" w:rsidR="0098524A" w:rsidRDefault="00861141">
                            <w:pPr>
                              <w:pStyle w:val="TableParagraph"/>
                              <w:spacing w:line="275" w:lineRule="exact"/>
                              <w:ind w:left="395"/>
                              <w:rPr>
                                <w:b/>
                                <w:sz w:val="24"/>
                              </w:rPr>
                            </w:pPr>
                            <w:r>
                              <w:rPr>
                                <w:b/>
                                <w:sz w:val="24"/>
                              </w:rPr>
                              <w:t>IAUS</w:t>
                            </w:r>
                            <w:r>
                              <w:rPr>
                                <w:b/>
                                <w:spacing w:val="-6"/>
                                <w:sz w:val="24"/>
                              </w:rPr>
                              <w:t xml:space="preserve"> </w:t>
                            </w:r>
                            <w:r>
                              <w:rPr>
                                <w:b/>
                                <w:sz w:val="24"/>
                              </w:rPr>
                              <w:t>area</w:t>
                            </w:r>
                            <w:r>
                              <w:rPr>
                                <w:b/>
                                <w:spacing w:val="-6"/>
                                <w:sz w:val="24"/>
                              </w:rPr>
                              <w:t xml:space="preserve"> </w:t>
                            </w:r>
                            <w:r>
                              <w:rPr>
                                <w:b/>
                                <w:sz w:val="24"/>
                              </w:rPr>
                              <w:t>studies</w:t>
                            </w:r>
                            <w:r>
                              <w:rPr>
                                <w:b/>
                                <w:spacing w:val="-6"/>
                                <w:sz w:val="24"/>
                              </w:rPr>
                              <w:t xml:space="preserve"> </w:t>
                            </w:r>
                            <w:r>
                              <w:rPr>
                                <w:b/>
                                <w:sz w:val="24"/>
                              </w:rPr>
                              <w:t>and</w:t>
                            </w:r>
                            <w:r>
                              <w:rPr>
                                <w:b/>
                                <w:spacing w:val="-6"/>
                                <w:sz w:val="24"/>
                              </w:rPr>
                              <w:t xml:space="preserve"> </w:t>
                            </w:r>
                            <w:r>
                              <w:rPr>
                                <w:b/>
                                <w:sz w:val="24"/>
                              </w:rPr>
                              <w:t>language</w:t>
                            </w:r>
                            <w:r>
                              <w:rPr>
                                <w:b/>
                                <w:spacing w:val="-5"/>
                                <w:sz w:val="24"/>
                              </w:rPr>
                              <w:t xml:space="preserve"> </w:t>
                            </w:r>
                            <w:r>
                              <w:rPr>
                                <w:b/>
                                <w:sz w:val="24"/>
                              </w:rPr>
                              <w:t>courses</w:t>
                            </w:r>
                            <w:r>
                              <w:rPr>
                                <w:b/>
                                <w:spacing w:val="-6"/>
                                <w:sz w:val="24"/>
                              </w:rPr>
                              <w:t xml:space="preserve"> </w:t>
                            </w:r>
                            <w:r>
                              <w:rPr>
                                <w:b/>
                                <w:sz w:val="24"/>
                              </w:rPr>
                              <w:t>by</w:t>
                            </w:r>
                            <w:r>
                              <w:rPr>
                                <w:b/>
                                <w:spacing w:val="-6"/>
                                <w:sz w:val="24"/>
                              </w:rPr>
                              <w:t xml:space="preserve"> </w:t>
                            </w:r>
                            <w:r>
                              <w:rPr>
                                <w:b/>
                                <w:sz w:val="24"/>
                              </w:rPr>
                              <w:t>sub-</w:t>
                            </w:r>
                            <w:r>
                              <w:rPr>
                                <w:b/>
                                <w:spacing w:val="-2"/>
                                <w:sz w:val="24"/>
                              </w:rPr>
                              <w:t>region</w:t>
                            </w:r>
                          </w:p>
                        </w:tc>
                      </w:tr>
                      <w:tr w:rsidR="0098524A" w14:paraId="3AC59EF1" w14:textId="77777777">
                        <w:trPr>
                          <w:trHeight w:val="344"/>
                        </w:trPr>
                        <w:tc>
                          <w:tcPr>
                            <w:tcW w:w="1337" w:type="dxa"/>
                            <w:shd w:val="clear" w:color="auto" w:fill="E1EED9"/>
                          </w:tcPr>
                          <w:p w14:paraId="3AC59EE9" w14:textId="77777777" w:rsidR="0098524A" w:rsidRDefault="00861141">
                            <w:pPr>
                              <w:pStyle w:val="TableParagraph"/>
                              <w:spacing w:before="2"/>
                              <w:ind w:left="107"/>
                              <w:rPr>
                                <w:b/>
                                <w:sz w:val="20"/>
                              </w:rPr>
                            </w:pPr>
                            <w:r>
                              <w:rPr>
                                <w:b/>
                                <w:spacing w:val="-2"/>
                                <w:sz w:val="20"/>
                              </w:rPr>
                              <w:t>Sub-region</w:t>
                            </w:r>
                          </w:p>
                        </w:tc>
                        <w:tc>
                          <w:tcPr>
                            <w:tcW w:w="718" w:type="dxa"/>
                            <w:shd w:val="clear" w:color="auto" w:fill="E1EED9"/>
                          </w:tcPr>
                          <w:p w14:paraId="3AC59EEA" w14:textId="77777777" w:rsidR="0098524A" w:rsidRDefault="00861141">
                            <w:pPr>
                              <w:pStyle w:val="TableParagraph"/>
                              <w:spacing w:before="2"/>
                              <w:ind w:left="83" w:right="98"/>
                              <w:jc w:val="center"/>
                              <w:rPr>
                                <w:b/>
                                <w:sz w:val="20"/>
                              </w:rPr>
                            </w:pPr>
                            <w:r>
                              <w:rPr>
                                <w:b/>
                                <w:spacing w:val="-2"/>
                                <w:sz w:val="20"/>
                              </w:rPr>
                              <w:t>14-</w:t>
                            </w:r>
                            <w:r>
                              <w:rPr>
                                <w:b/>
                                <w:spacing w:val="-5"/>
                                <w:sz w:val="20"/>
                              </w:rPr>
                              <w:t>15</w:t>
                            </w:r>
                          </w:p>
                        </w:tc>
                        <w:tc>
                          <w:tcPr>
                            <w:tcW w:w="704" w:type="dxa"/>
                            <w:shd w:val="clear" w:color="auto" w:fill="E1EED9"/>
                          </w:tcPr>
                          <w:p w14:paraId="3AC59EEB" w14:textId="77777777" w:rsidR="0098524A" w:rsidRDefault="00861141">
                            <w:pPr>
                              <w:pStyle w:val="TableParagraph"/>
                              <w:spacing w:before="2"/>
                              <w:ind w:left="95" w:right="97"/>
                              <w:jc w:val="center"/>
                              <w:rPr>
                                <w:b/>
                                <w:sz w:val="20"/>
                              </w:rPr>
                            </w:pPr>
                            <w:r>
                              <w:rPr>
                                <w:b/>
                                <w:spacing w:val="-2"/>
                                <w:sz w:val="20"/>
                              </w:rPr>
                              <w:t>15-</w:t>
                            </w:r>
                            <w:r>
                              <w:rPr>
                                <w:b/>
                                <w:spacing w:val="-5"/>
                                <w:sz w:val="20"/>
                              </w:rPr>
                              <w:t>16</w:t>
                            </w:r>
                          </w:p>
                        </w:tc>
                        <w:tc>
                          <w:tcPr>
                            <w:tcW w:w="732" w:type="dxa"/>
                            <w:shd w:val="clear" w:color="auto" w:fill="E1EED9"/>
                          </w:tcPr>
                          <w:p w14:paraId="3AC59EEC" w14:textId="77777777" w:rsidR="0098524A" w:rsidRDefault="00861141">
                            <w:pPr>
                              <w:pStyle w:val="TableParagraph"/>
                              <w:spacing w:before="2"/>
                              <w:ind w:left="93" w:right="128"/>
                              <w:jc w:val="center"/>
                              <w:rPr>
                                <w:b/>
                                <w:sz w:val="20"/>
                              </w:rPr>
                            </w:pPr>
                            <w:r>
                              <w:rPr>
                                <w:b/>
                                <w:spacing w:val="-2"/>
                                <w:sz w:val="20"/>
                              </w:rPr>
                              <w:t>16-</w:t>
                            </w:r>
                            <w:r>
                              <w:rPr>
                                <w:b/>
                                <w:spacing w:val="-5"/>
                                <w:sz w:val="20"/>
                              </w:rPr>
                              <w:t>17</w:t>
                            </w:r>
                          </w:p>
                        </w:tc>
                        <w:tc>
                          <w:tcPr>
                            <w:tcW w:w="720" w:type="dxa"/>
                            <w:shd w:val="clear" w:color="auto" w:fill="E1EED9"/>
                          </w:tcPr>
                          <w:p w14:paraId="3AC59EED" w14:textId="77777777" w:rsidR="0098524A" w:rsidRDefault="00861141">
                            <w:pPr>
                              <w:pStyle w:val="TableParagraph"/>
                              <w:spacing w:before="2"/>
                              <w:ind w:left="95" w:right="113"/>
                              <w:jc w:val="center"/>
                              <w:rPr>
                                <w:b/>
                                <w:sz w:val="20"/>
                              </w:rPr>
                            </w:pPr>
                            <w:r>
                              <w:rPr>
                                <w:b/>
                                <w:spacing w:val="-2"/>
                                <w:sz w:val="20"/>
                              </w:rPr>
                              <w:t>17-</w:t>
                            </w:r>
                            <w:r>
                              <w:rPr>
                                <w:b/>
                                <w:spacing w:val="-5"/>
                                <w:sz w:val="20"/>
                              </w:rPr>
                              <w:t>18</w:t>
                            </w:r>
                          </w:p>
                        </w:tc>
                        <w:tc>
                          <w:tcPr>
                            <w:tcW w:w="720" w:type="dxa"/>
                            <w:shd w:val="clear" w:color="auto" w:fill="E1EED9"/>
                          </w:tcPr>
                          <w:p w14:paraId="3AC59EEE" w14:textId="77777777" w:rsidR="0098524A" w:rsidRDefault="00861141">
                            <w:pPr>
                              <w:pStyle w:val="TableParagraph"/>
                              <w:spacing w:before="2"/>
                              <w:ind w:left="95" w:right="113"/>
                              <w:jc w:val="center"/>
                              <w:rPr>
                                <w:b/>
                                <w:sz w:val="20"/>
                              </w:rPr>
                            </w:pPr>
                            <w:r>
                              <w:rPr>
                                <w:b/>
                                <w:spacing w:val="-2"/>
                                <w:sz w:val="20"/>
                              </w:rPr>
                              <w:t>18-</w:t>
                            </w:r>
                            <w:r>
                              <w:rPr>
                                <w:b/>
                                <w:spacing w:val="-5"/>
                                <w:sz w:val="20"/>
                              </w:rPr>
                              <w:t>19</w:t>
                            </w:r>
                          </w:p>
                        </w:tc>
                        <w:tc>
                          <w:tcPr>
                            <w:tcW w:w="718" w:type="dxa"/>
                            <w:shd w:val="clear" w:color="auto" w:fill="E1EED9"/>
                          </w:tcPr>
                          <w:p w14:paraId="3AC59EEF" w14:textId="77777777" w:rsidR="0098524A" w:rsidRDefault="00861141">
                            <w:pPr>
                              <w:pStyle w:val="TableParagraph"/>
                              <w:spacing w:before="2"/>
                              <w:ind w:left="96" w:right="86"/>
                              <w:jc w:val="center"/>
                              <w:rPr>
                                <w:b/>
                                <w:sz w:val="20"/>
                              </w:rPr>
                            </w:pPr>
                            <w:r>
                              <w:rPr>
                                <w:b/>
                                <w:spacing w:val="-2"/>
                                <w:sz w:val="20"/>
                              </w:rPr>
                              <w:t>19-</w:t>
                            </w:r>
                            <w:r>
                              <w:rPr>
                                <w:b/>
                                <w:spacing w:val="-5"/>
                                <w:sz w:val="20"/>
                              </w:rPr>
                              <w:t>20</w:t>
                            </w:r>
                          </w:p>
                        </w:tc>
                        <w:tc>
                          <w:tcPr>
                            <w:tcW w:w="806" w:type="dxa"/>
                            <w:shd w:val="clear" w:color="auto" w:fill="E1EED9"/>
                          </w:tcPr>
                          <w:p w14:paraId="3AC59EF0" w14:textId="77777777" w:rsidR="0098524A" w:rsidRDefault="00861141">
                            <w:pPr>
                              <w:pStyle w:val="TableParagraph"/>
                              <w:spacing w:before="2"/>
                              <w:ind w:left="156" w:right="139"/>
                              <w:jc w:val="center"/>
                              <w:rPr>
                                <w:b/>
                                <w:sz w:val="20"/>
                              </w:rPr>
                            </w:pPr>
                            <w:r>
                              <w:rPr>
                                <w:b/>
                                <w:spacing w:val="-2"/>
                                <w:sz w:val="20"/>
                              </w:rPr>
                              <w:t>20-</w:t>
                            </w:r>
                            <w:r>
                              <w:rPr>
                                <w:b/>
                                <w:spacing w:val="-5"/>
                                <w:sz w:val="20"/>
                              </w:rPr>
                              <w:t>21</w:t>
                            </w:r>
                          </w:p>
                        </w:tc>
                      </w:tr>
                      <w:tr w:rsidR="0098524A" w14:paraId="3AC59EFA" w14:textId="77777777">
                        <w:trPr>
                          <w:trHeight w:val="344"/>
                        </w:trPr>
                        <w:tc>
                          <w:tcPr>
                            <w:tcW w:w="1337" w:type="dxa"/>
                          </w:tcPr>
                          <w:p w14:paraId="3AC59EF2" w14:textId="77777777" w:rsidR="0098524A" w:rsidRDefault="00861141">
                            <w:pPr>
                              <w:pStyle w:val="TableParagraph"/>
                              <w:spacing w:before="2"/>
                              <w:ind w:left="107"/>
                              <w:rPr>
                                <w:sz w:val="20"/>
                              </w:rPr>
                            </w:pPr>
                            <w:r>
                              <w:rPr>
                                <w:sz w:val="20"/>
                              </w:rPr>
                              <w:t>Central</w:t>
                            </w:r>
                            <w:r>
                              <w:rPr>
                                <w:spacing w:val="-6"/>
                                <w:sz w:val="20"/>
                              </w:rPr>
                              <w:t xml:space="preserve"> </w:t>
                            </w:r>
                            <w:r>
                              <w:rPr>
                                <w:spacing w:val="-4"/>
                                <w:sz w:val="20"/>
                              </w:rPr>
                              <w:t>Asia</w:t>
                            </w:r>
                          </w:p>
                        </w:tc>
                        <w:tc>
                          <w:tcPr>
                            <w:tcW w:w="718" w:type="dxa"/>
                          </w:tcPr>
                          <w:p w14:paraId="3AC59EF3" w14:textId="77777777" w:rsidR="0098524A" w:rsidRDefault="00861141">
                            <w:pPr>
                              <w:pStyle w:val="TableParagraph"/>
                              <w:spacing w:before="2"/>
                              <w:ind w:left="96" w:right="76"/>
                              <w:jc w:val="center"/>
                              <w:rPr>
                                <w:sz w:val="20"/>
                              </w:rPr>
                            </w:pPr>
                            <w:r>
                              <w:rPr>
                                <w:spacing w:val="-5"/>
                                <w:sz w:val="20"/>
                              </w:rPr>
                              <w:t>40</w:t>
                            </w:r>
                          </w:p>
                        </w:tc>
                        <w:tc>
                          <w:tcPr>
                            <w:tcW w:w="704" w:type="dxa"/>
                          </w:tcPr>
                          <w:p w14:paraId="3AC59EF4" w14:textId="77777777" w:rsidR="0098524A" w:rsidRDefault="00861141">
                            <w:pPr>
                              <w:pStyle w:val="TableParagraph"/>
                              <w:spacing w:before="2"/>
                              <w:ind w:left="95" w:right="76"/>
                              <w:jc w:val="center"/>
                              <w:rPr>
                                <w:sz w:val="20"/>
                              </w:rPr>
                            </w:pPr>
                            <w:r>
                              <w:rPr>
                                <w:spacing w:val="-5"/>
                                <w:sz w:val="20"/>
                              </w:rPr>
                              <w:t>38</w:t>
                            </w:r>
                          </w:p>
                        </w:tc>
                        <w:tc>
                          <w:tcPr>
                            <w:tcW w:w="732" w:type="dxa"/>
                          </w:tcPr>
                          <w:p w14:paraId="3AC59EF5" w14:textId="77777777" w:rsidR="0098524A" w:rsidRDefault="00861141">
                            <w:pPr>
                              <w:pStyle w:val="TableParagraph"/>
                              <w:spacing w:before="2"/>
                              <w:ind w:left="93" w:right="78"/>
                              <w:jc w:val="center"/>
                              <w:rPr>
                                <w:sz w:val="20"/>
                              </w:rPr>
                            </w:pPr>
                            <w:r>
                              <w:rPr>
                                <w:spacing w:val="-5"/>
                                <w:sz w:val="20"/>
                              </w:rPr>
                              <w:t>42</w:t>
                            </w:r>
                          </w:p>
                        </w:tc>
                        <w:tc>
                          <w:tcPr>
                            <w:tcW w:w="720" w:type="dxa"/>
                          </w:tcPr>
                          <w:p w14:paraId="3AC59EF6" w14:textId="77777777" w:rsidR="0098524A" w:rsidRDefault="00861141">
                            <w:pPr>
                              <w:pStyle w:val="TableParagraph"/>
                              <w:spacing w:before="2"/>
                              <w:ind w:left="95" w:right="78"/>
                              <w:jc w:val="center"/>
                              <w:rPr>
                                <w:sz w:val="20"/>
                              </w:rPr>
                            </w:pPr>
                            <w:r>
                              <w:rPr>
                                <w:spacing w:val="-5"/>
                                <w:sz w:val="20"/>
                              </w:rPr>
                              <w:t>38</w:t>
                            </w:r>
                          </w:p>
                        </w:tc>
                        <w:tc>
                          <w:tcPr>
                            <w:tcW w:w="720" w:type="dxa"/>
                          </w:tcPr>
                          <w:p w14:paraId="3AC59EF7" w14:textId="77777777" w:rsidR="0098524A" w:rsidRDefault="00861141">
                            <w:pPr>
                              <w:pStyle w:val="TableParagraph"/>
                              <w:spacing w:before="2"/>
                              <w:ind w:left="95" w:right="78"/>
                              <w:jc w:val="center"/>
                              <w:rPr>
                                <w:sz w:val="20"/>
                              </w:rPr>
                            </w:pPr>
                            <w:r>
                              <w:rPr>
                                <w:spacing w:val="-5"/>
                                <w:sz w:val="20"/>
                              </w:rPr>
                              <w:t>52</w:t>
                            </w:r>
                          </w:p>
                        </w:tc>
                        <w:tc>
                          <w:tcPr>
                            <w:tcW w:w="718" w:type="dxa"/>
                          </w:tcPr>
                          <w:p w14:paraId="3AC59EF8" w14:textId="77777777" w:rsidR="0098524A" w:rsidRDefault="00861141">
                            <w:pPr>
                              <w:pStyle w:val="TableParagraph"/>
                              <w:spacing w:before="2"/>
                              <w:ind w:left="96" w:right="81"/>
                              <w:jc w:val="center"/>
                              <w:rPr>
                                <w:sz w:val="20"/>
                              </w:rPr>
                            </w:pPr>
                            <w:r>
                              <w:rPr>
                                <w:spacing w:val="-5"/>
                                <w:sz w:val="20"/>
                              </w:rPr>
                              <w:t>38</w:t>
                            </w:r>
                          </w:p>
                        </w:tc>
                        <w:tc>
                          <w:tcPr>
                            <w:tcW w:w="806" w:type="dxa"/>
                          </w:tcPr>
                          <w:p w14:paraId="3AC59EF9" w14:textId="77777777" w:rsidR="0098524A" w:rsidRDefault="00861141">
                            <w:pPr>
                              <w:pStyle w:val="TableParagraph"/>
                              <w:spacing w:before="2"/>
                              <w:ind w:left="156" w:right="134"/>
                              <w:jc w:val="center"/>
                              <w:rPr>
                                <w:sz w:val="20"/>
                              </w:rPr>
                            </w:pPr>
                            <w:r>
                              <w:rPr>
                                <w:spacing w:val="-5"/>
                                <w:sz w:val="20"/>
                              </w:rPr>
                              <w:t>37</w:t>
                            </w:r>
                          </w:p>
                        </w:tc>
                      </w:tr>
                      <w:tr w:rsidR="0098524A" w14:paraId="3AC59F03" w14:textId="77777777">
                        <w:trPr>
                          <w:trHeight w:val="344"/>
                        </w:trPr>
                        <w:tc>
                          <w:tcPr>
                            <w:tcW w:w="1337" w:type="dxa"/>
                          </w:tcPr>
                          <w:p w14:paraId="3AC59EFB" w14:textId="77777777" w:rsidR="0098524A" w:rsidRDefault="00861141">
                            <w:pPr>
                              <w:pStyle w:val="TableParagraph"/>
                              <w:spacing w:before="2"/>
                              <w:ind w:left="107"/>
                              <w:rPr>
                                <w:sz w:val="20"/>
                              </w:rPr>
                            </w:pPr>
                            <w:r>
                              <w:rPr>
                                <w:spacing w:val="-2"/>
                                <w:sz w:val="20"/>
                              </w:rPr>
                              <w:t>Mongolia</w:t>
                            </w:r>
                          </w:p>
                        </w:tc>
                        <w:tc>
                          <w:tcPr>
                            <w:tcW w:w="718" w:type="dxa"/>
                          </w:tcPr>
                          <w:p w14:paraId="3AC59EFC" w14:textId="77777777" w:rsidR="0098524A" w:rsidRDefault="00861141">
                            <w:pPr>
                              <w:pStyle w:val="TableParagraph"/>
                              <w:spacing w:before="2"/>
                              <w:ind w:left="96" w:right="76"/>
                              <w:jc w:val="center"/>
                              <w:rPr>
                                <w:sz w:val="20"/>
                              </w:rPr>
                            </w:pPr>
                            <w:r>
                              <w:rPr>
                                <w:spacing w:val="-5"/>
                                <w:sz w:val="20"/>
                              </w:rPr>
                              <w:t>19</w:t>
                            </w:r>
                          </w:p>
                        </w:tc>
                        <w:tc>
                          <w:tcPr>
                            <w:tcW w:w="704" w:type="dxa"/>
                          </w:tcPr>
                          <w:p w14:paraId="3AC59EFD" w14:textId="77777777" w:rsidR="0098524A" w:rsidRDefault="00861141">
                            <w:pPr>
                              <w:pStyle w:val="TableParagraph"/>
                              <w:spacing w:before="2"/>
                              <w:ind w:left="95" w:right="76"/>
                              <w:jc w:val="center"/>
                              <w:rPr>
                                <w:sz w:val="20"/>
                              </w:rPr>
                            </w:pPr>
                            <w:r>
                              <w:rPr>
                                <w:spacing w:val="-5"/>
                                <w:sz w:val="20"/>
                              </w:rPr>
                              <w:t>16</w:t>
                            </w:r>
                          </w:p>
                        </w:tc>
                        <w:tc>
                          <w:tcPr>
                            <w:tcW w:w="732" w:type="dxa"/>
                          </w:tcPr>
                          <w:p w14:paraId="3AC59EFE" w14:textId="77777777" w:rsidR="0098524A" w:rsidRDefault="00861141">
                            <w:pPr>
                              <w:pStyle w:val="TableParagraph"/>
                              <w:spacing w:before="2"/>
                              <w:ind w:left="93" w:right="78"/>
                              <w:jc w:val="center"/>
                              <w:rPr>
                                <w:sz w:val="20"/>
                              </w:rPr>
                            </w:pPr>
                            <w:r>
                              <w:rPr>
                                <w:spacing w:val="-5"/>
                                <w:sz w:val="20"/>
                              </w:rPr>
                              <w:t>13</w:t>
                            </w:r>
                          </w:p>
                        </w:tc>
                        <w:tc>
                          <w:tcPr>
                            <w:tcW w:w="720" w:type="dxa"/>
                          </w:tcPr>
                          <w:p w14:paraId="3AC59EFF" w14:textId="77777777" w:rsidR="0098524A" w:rsidRDefault="00861141">
                            <w:pPr>
                              <w:pStyle w:val="TableParagraph"/>
                              <w:spacing w:before="2"/>
                              <w:ind w:left="95" w:right="78"/>
                              <w:jc w:val="center"/>
                              <w:rPr>
                                <w:sz w:val="20"/>
                              </w:rPr>
                            </w:pPr>
                            <w:r>
                              <w:rPr>
                                <w:spacing w:val="-5"/>
                                <w:sz w:val="20"/>
                              </w:rPr>
                              <w:t>15</w:t>
                            </w:r>
                          </w:p>
                        </w:tc>
                        <w:tc>
                          <w:tcPr>
                            <w:tcW w:w="720" w:type="dxa"/>
                          </w:tcPr>
                          <w:p w14:paraId="3AC59F00" w14:textId="77777777" w:rsidR="0098524A" w:rsidRDefault="00861141">
                            <w:pPr>
                              <w:pStyle w:val="TableParagraph"/>
                              <w:spacing w:before="2"/>
                              <w:ind w:left="95" w:right="78"/>
                              <w:jc w:val="center"/>
                              <w:rPr>
                                <w:sz w:val="20"/>
                              </w:rPr>
                            </w:pPr>
                            <w:r>
                              <w:rPr>
                                <w:spacing w:val="-5"/>
                                <w:sz w:val="20"/>
                              </w:rPr>
                              <w:t>18</w:t>
                            </w:r>
                          </w:p>
                        </w:tc>
                        <w:tc>
                          <w:tcPr>
                            <w:tcW w:w="718" w:type="dxa"/>
                          </w:tcPr>
                          <w:p w14:paraId="3AC59F01" w14:textId="77777777" w:rsidR="0098524A" w:rsidRDefault="00861141">
                            <w:pPr>
                              <w:pStyle w:val="TableParagraph"/>
                              <w:spacing w:before="2"/>
                              <w:ind w:left="96" w:right="81"/>
                              <w:jc w:val="center"/>
                              <w:rPr>
                                <w:sz w:val="20"/>
                              </w:rPr>
                            </w:pPr>
                            <w:r>
                              <w:rPr>
                                <w:spacing w:val="-5"/>
                                <w:sz w:val="20"/>
                              </w:rPr>
                              <w:t>18</w:t>
                            </w:r>
                          </w:p>
                        </w:tc>
                        <w:tc>
                          <w:tcPr>
                            <w:tcW w:w="806" w:type="dxa"/>
                          </w:tcPr>
                          <w:p w14:paraId="3AC59F02" w14:textId="77777777" w:rsidR="0098524A" w:rsidRDefault="00861141">
                            <w:pPr>
                              <w:pStyle w:val="TableParagraph"/>
                              <w:spacing w:before="2"/>
                              <w:ind w:left="156" w:right="134"/>
                              <w:jc w:val="center"/>
                              <w:rPr>
                                <w:sz w:val="20"/>
                              </w:rPr>
                            </w:pPr>
                            <w:r>
                              <w:rPr>
                                <w:spacing w:val="-5"/>
                                <w:sz w:val="20"/>
                              </w:rPr>
                              <w:t>28</w:t>
                            </w:r>
                          </w:p>
                        </w:tc>
                      </w:tr>
                      <w:tr w:rsidR="0098524A" w14:paraId="3AC59F0C" w14:textId="77777777">
                        <w:trPr>
                          <w:trHeight w:val="347"/>
                        </w:trPr>
                        <w:tc>
                          <w:tcPr>
                            <w:tcW w:w="1337" w:type="dxa"/>
                          </w:tcPr>
                          <w:p w14:paraId="3AC59F04" w14:textId="77777777" w:rsidR="0098524A" w:rsidRDefault="00861141">
                            <w:pPr>
                              <w:pStyle w:val="TableParagraph"/>
                              <w:spacing w:before="2"/>
                              <w:ind w:left="107"/>
                              <w:rPr>
                                <w:sz w:val="20"/>
                              </w:rPr>
                            </w:pPr>
                            <w:r>
                              <w:rPr>
                                <w:spacing w:val="-2"/>
                                <w:sz w:val="20"/>
                              </w:rPr>
                              <w:t>Tibet</w:t>
                            </w:r>
                          </w:p>
                        </w:tc>
                        <w:tc>
                          <w:tcPr>
                            <w:tcW w:w="718" w:type="dxa"/>
                          </w:tcPr>
                          <w:p w14:paraId="3AC59F05" w14:textId="77777777" w:rsidR="0098524A" w:rsidRDefault="00861141">
                            <w:pPr>
                              <w:pStyle w:val="TableParagraph"/>
                              <w:spacing w:before="2"/>
                              <w:ind w:left="96" w:right="76"/>
                              <w:jc w:val="center"/>
                              <w:rPr>
                                <w:sz w:val="20"/>
                              </w:rPr>
                            </w:pPr>
                            <w:r>
                              <w:rPr>
                                <w:spacing w:val="-5"/>
                                <w:sz w:val="20"/>
                              </w:rPr>
                              <w:t>12</w:t>
                            </w:r>
                          </w:p>
                        </w:tc>
                        <w:tc>
                          <w:tcPr>
                            <w:tcW w:w="704" w:type="dxa"/>
                          </w:tcPr>
                          <w:p w14:paraId="3AC59F06" w14:textId="77777777" w:rsidR="0098524A" w:rsidRDefault="00861141">
                            <w:pPr>
                              <w:pStyle w:val="TableParagraph"/>
                              <w:spacing w:before="2"/>
                              <w:ind w:left="95" w:right="76"/>
                              <w:jc w:val="center"/>
                              <w:rPr>
                                <w:sz w:val="20"/>
                              </w:rPr>
                            </w:pPr>
                            <w:r>
                              <w:rPr>
                                <w:spacing w:val="-5"/>
                                <w:sz w:val="20"/>
                              </w:rPr>
                              <w:t>13</w:t>
                            </w:r>
                          </w:p>
                        </w:tc>
                        <w:tc>
                          <w:tcPr>
                            <w:tcW w:w="732" w:type="dxa"/>
                          </w:tcPr>
                          <w:p w14:paraId="3AC59F07" w14:textId="77777777" w:rsidR="0098524A" w:rsidRDefault="00861141">
                            <w:pPr>
                              <w:pStyle w:val="TableParagraph"/>
                              <w:spacing w:before="2"/>
                              <w:ind w:left="93" w:right="78"/>
                              <w:jc w:val="center"/>
                              <w:rPr>
                                <w:sz w:val="20"/>
                              </w:rPr>
                            </w:pPr>
                            <w:r>
                              <w:rPr>
                                <w:spacing w:val="-5"/>
                                <w:sz w:val="20"/>
                              </w:rPr>
                              <w:t>13</w:t>
                            </w:r>
                          </w:p>
                        </w:tc>
                        <w:tc>
                          <w:tcPr>
                            <w:tcW w:w="720" w:type="dxa"/>
                          </w:tcPr>
                          <w:p w14:paraId="3AC59F08" w14:textId="77777777" w:rsidR="0098524A" w:rsidRDefault="00861141">
                            <w:pPr>
                              <w:pStyle w:val="TableParagraph"/>
                              <w:spacing w:before="2"/>
                              <w:ind w:left="95" w:right="78"/>
                              <w:jc w:val="center"/>
                              <w:rPr>
                                <w:sz w:val="20"/>
                              </w:rPr>
                            </w:pPr>
                            <w:r>
                              <w:rPr>
                                <w:spacing w:val="-5"/>
                                <w:sz w:val="20"/>
                              </w:rPr>
                              <w:t>10</w:t>
                            </w:r>
                          </w:p>
                        </w:tc>
                        <w:tc>
                          <w:tcPr>
                            <w:tcW w:w="720" w:type="dxa"/>
                          </w:tcPr>
                          <w:p w14:paraId="3AC59F09" w14:textId="77777777" w:rsidR="0098524A" w:rsidRDefault="00861141">
                            <w:pPr>
                              <w:pStyle w:val="TableParagraph"/>
                              <w:spacing w:before="2"/>
                              <w:ind w:left="95" w:right="78"/>
                              <w:jc w:val="center"/>
                              <w:rPr>
                                <w:sz w:val="20"/>
                              </w:rPr>
                            </w:pPr>
                            <w:r>
                              <w:rPr>
                                <w:spacing w:val="-5"/>
                                <w:sz w:val="20"/>
                              </w:rPr>
                              <w:t>14</w:t>
                            </w:r>
                          </w:p>
                        </w:tc>
                        <w:tc>
                          <w:tcPr>
                            <w:tcW w:w="718" w:type="dxa"/>
                          </w:tcPr>
                          <w:p w14:paraId="3AC59F0A" w14:textId="77777777" w:rsidR="0098524A" w:rsidRDefault="00861141">
                            <w:pPr>
                              <w:pStyle w:val="TableParagraph"/>
                              <w:spacing w:before="2"/>
                              <w:ind w:left="96" w:right="81"/>
                              <w:jc w:val="center"/>
                              <w:rPr>
                                <w:sz w:val="20"/>
                              </w:rPr>
                            </w:pPr>
                            <w:r>
                              <w:rPr>
                                <w:spacing w:val="-5"/>
                                <w:sz w:val="20"/>
                              </w:rPr>
                              <w:t>14</w:t>
                            </w:r>
                          </w:p>
                        </w:tc>
                        <w:tc>
                          <w:tcPr>
                            <w:tcW w:w="806" w:type="dxa"/>
                          </w:tcPr>
                          <w:p w14:paraId="3AC59F0B" w14:textId="77777777" w:rsidR="0098524A" w:rsidRDefault="00861141">
                            <w:pPr>
                              <w:pStyle w:val="TableParagraph"/>
                              <w:spacing w:before="2"/>
                              <w:ind w:left="156" w:right="134"/>
                              <w:jc w:val="center"/>
                              <w:rPr>
                                <w:sz w:val="20"/>
                              </w:rPr>
                            </w:pPr>
                            <w:r>
                              <w:rPr>
                                <w:spacing w:val="-5"/>
                                <w:sz w:val="20"/>
                              </w:rPr>
                              <w:t>13</w:t>
                            </w:r>
                          </w:p>
                        </w:tc>
                      </w:tr>
                      <w:tr w:rsidR="0098524A" w14:paraId="3AC59F15" w14:textId="77777777">
                        <w:trPr>
                          <w:trHeight w:val="345"/>
                        </w:trPr>
                        <w:tc>
                          <w:tcPr>
                            <w:tcW w:w="1337" w:type="dxa"/>
                          </w:tcPr>
                          <w:p w14:paraId="3AC59F0D" w14:textId="77777777" w:rsidR="0098524A" w:rsidRDefault="00861141">
                            <w:pPr>
                              <w:pStyle w:val="TableParagraph"/>
                              <w:ind w:left="107"/>
                              <w:rPr>
                                <w:sz w:val="20"/>
                              </w:rPr>
                            </w:pPr>
                            <w:r>
                              <w:rPr>
                                <w:spacing w:val="-2"/>
                                <w:sz w:val="20"/>
                              </w:rPr>
                              <w:t>Iran/Persia</w:t>
                            </w:r>
                          </w:p>
                        </w:tc>
                        <w:tc>
                          <w:tcPr>
                            <w:tcW w:w="718" w:type="dxa"/>
                          </w:tcPr>
                          <w:p w14:paraId="3AC59F0E" w14:textId="77777777" w:rsidR="0098524A" w:rsidRDefault="00861141">
                            <w:pPr>
                              <w:pStyle w:val="TableParagraph"/>
                              <w:ind w:left="96" w:right="76"/>
                              <w:jc w:val="center"/>
                              <w:rPr>
                                <w:sz w:val="20"/>
                              </w:rPr>
                            </w:pPr>
                            <w:r>
                              <w:rPr>
                                <w:spacing w:val="-5"/>
                                <w:sz w:val="20"/>
                              </w:rPr>
                              <w:t>20</w:t>
                            </w:r>
                          </w:p>
                        </w:tc>
                        <w:tc>
                          <w:tcPr>
                            <w:tcW w:w="704" w:type="dxa"/>
                          </w:tcPr>
                          <w:p w14:paraId="3AC59F0F" w14:textId="77777777" w:rsidR="0098524A" w:rsidRDefault="00861141">
                            <w:pPr>
                              <w:pStyle w:val="TableParagraph"/>
                              <w:ind w:left="95" w:right="76"/>
                              <w:jc w:val="center"/>
                              <w:rPr>
                                <w:sz w:val="20"/>
                              </w:rPr>
                            </w:pPr>
                            <w:r>
                              <w:rPr>
                                <w:spacing w:val="-5"/>
                                <w:sz w:val="20"/>
                              </w:rPr>
                              <w:t>14</w:t>
                            </w:r>
                          </w:p>
                        </w:tc>
                        <w:tc>
                          <w:tcPr>
                            <w:tcW w:w="732" w:type="dxa"/>
                          </w:tcPr>
                          <w:p w14:paraId="3AC59F10" w14:textId="77777777" w:rsidR="0098524A" w:rsidRDefault="00861141">
                            <w:pPr>
                              <w:pStyle w:val="TableParagraph"/>
                              <w:ind w:left="93" w:right="78"/>
                              <w:jc w:val="center"/>
                              <w:rPr>
                                <w:sz w:val="20"/>
                              </w:rPr>
                            </w:pPr>
                            <w:r>
                              <w:rPr>
                                <w:spacing w:val="-5"/>
                                <w:sz w:val="20"/>
                              </w:rPr>
                              <w:t>16</w:t>
                            </w:r>
                          </w:p>
                        </w:tc>
                        <w:tc>
                          <w:tcPr>
                            <w:tcW w:w="720" w:type="dxa"/>
                          </w:tcPr>
                          <w:p w14:paraId="3AC59F11" w14:textId="77777777" w:rsidR="0098524A" w:rsidRDefault="00861141">
                            <w:pPr>
                              <w:pStyle w:val="TableParagraph"/>
                              <w:ind w:left="95" w:right="78"/>
                              <w:jc w:val="center"/>
                              <w:rPr>
                                <w:sz w:val="20"/>
                              </w:rPr>
                            </w:pPr>
                            <w:r>
                              <w:rPr>
                                <w:spacing w:val="-5"/>
                                <w:sz w:val="20"/>
                              </w:rPr>
                              <w:t>23</w:t>
                            </w:r>
                          </w:p>
                        </w:tc>
                        <w:tc>
                          <w:tcPr>
                            <w:tcW w:w="720" w:type="dxa"/>
                          </w:tcPr>
                          <w:p w14:paraId="3AC59F12" w14:textId="77777777" w:rsidR="0098524A" w:rsidRDefault="00861141">
                            <w:pPr>
                              <w:pStyle w:val="TableParagraph"/>
                              <w:ind w:left="95" w:right="78"/>
                              <w:jc w:val="center"/>
                              <w:rPr>
                                <w:sz w:val="20"/>
                              </w:rPr>
                            </w:pPr>
                            <w:r>
                              <w:rPr>
                                <w:spacing w:val="-5"/>
                                <w:sz w:val="20"/>
                              </w:rPr>
                              <w:t>23</w:t>
                            </w:r>
                          </w:p>
                        </w:tc>
                        <w:tc>
                          <w:tcPr>
                            <w:tcW w:w="718" w:type="dxa"/>
                          </w:tcPr>
                          <w:p w14:paraId="3AC59F13" w14:textId="77777777" w:rsidR="0098524A" w:rsidRDefault="00861141">
                            <w:pPr>
                              <w:pStyle w:val="TableParagraph"/>
                              <w:ind w:left="96" w:right="81"/>
                              <w:jc w:val="center"/>
                              <w:rPr>
                                <w:sz w:val="20"/>
                              </w:rPr>
                            </w:pPr>
                            <w:r>
                              <w:rPr>
                                <w:spacing w:val="-5"/>
                                <w:sz w:val="20"/>
                              </w:rPr>
                              <w:t>19</w:t>
                            </w:r>
                          </w:p>
                        </w:tc>
                        <w:tc>
                          <w:tcPr>
                            <w:tcW w:w="806" w:type="dxa"/>
                          </w:tcPr>
                          <w:p w14:paraId="3AC59F14" w14:textId="77777777" w:rsidR="0098524A" w:rsidRDefault="00861141">
                            <w:pPr>
                              <w:pStyle w:val="TableParagraph"/>
                              <w:ind w:left="156" w:right="134"/>
                              <w:jc w:val="center"/>
                              <w:rPr>
                                <w:sz w:val="20"/>
                              </w:rPr>
                            </w:pPr>
                            <w:r>
                              <w:rPr>
                                <w:spacing w:val="-5"/>
                                <w:sz w:val="20"/>
                              </w:rPr>
                              <w:t>27</w:t>
                            </w:r>
                          </w:p>
                        </w:tc>
                      </w:tr>
                      <w:tr w:rsidR="0098524A" w14:paraId="3AC59F1E" w14:textId="77777777">
                        <w:trPr>
                          <w:trHeight w:val="344"/>
                        </w:trPr>
                        <w:tc>
                          <w:tcPr>
                            <w:tcW w:w="1337" w:type="dxa"/>
                          </w:tcPr>
                          <w:p w14:paraId="3AC59F16" w14:textId="77777777" w:rsidR="0098524A" w:rsidRDefault="00861141">
                            <w:pPr>
                              <w:pStyle w:val="TableParagraph"/>
                              <w:ind w:left="107"/>
                              <w:rPr>
                                <w:sz w:val="20"/>
                              </w:rPr>
                            </w:pPr>
                            <w:r>
                              <w:rPr>
                                <w:spacing w:val="-2"/>
                                <w:sz w:val="20"/>
                              </w:rPr>
                              <w:t>Turkey</w:t>
                            </w:r>
                          </w:p>
                        </w:tc>
                        <w:tc>
                          <w:tcPr>
                            <w:tcW w:w="718" w:type="dxa"/>
                          </w:tcPr>
                          <w:p w14:paraId="3AC59F17" w14:textId="77777777" w:rsidR="0098524A" w:rsidRDefault="00861141">
                            <w:pPr>
                              <w:pStyle w:val="TableParagraph"/>
                              <w:ind w:left="96" w:right="76"/>
                              <w:jc w:val="center"/>
                              <w:rPr>
                                <w:sz w:val="20"/>
                              </w:rPr>
                            </w:pPr>
                            <w:r>
                              <w:rPr>
                                <w:spacing w:val="-5"/>
                                <w:sz w:val="20"/>
                              </w:rPr>
                              <w:t>21</w:t>
                            </w:r>
                          </w:p>
                        </w:tc>
                        <w:tc>
                          <w:tcPr>
                            <w:tcW w:w="704" w:type="dxa"/>
                          </w:tcPr>
                          <w:p w14:paraId="3AC59F18" w14:textId="77777777" w:rsidR="0098524A" w:rsidRDefault="00861141">
                            <w:pPr>
                              <w:pStyle w:val="TableParagraph"/>
                              <w:ind w:left="95" w:right="76"/>
                              <w:jc w:val="center"/>
                              <w:rPr>
                                <w:sz w:val="20"/>
                              </w:rPr>
                            </w:pPr>
                            <w:r>
                              <w:rPr>
                                <w:spacing w:val="-5"/>
                                <w:sz w:val="20"/>
                              </w:rPr>
                              <w:t>22</w:t>
                            </w:r>
                          </w:p>
                        </w:tc>
                        <w:tc>
                          <w:tcPr>
                            <w:tcW w:w="732" w:type="dxa"/>
                          </w:tcPr>
                          <w:p w14:paraId="3AC59F19" w14:textId="77777777" w:rsidR="0098524A" w:rsidRDefault="00861141">
                            <w:pPr>
                              <w:pStyle w:val="TableParagraph"/>
                              <w:ind w:left="93" w:right="78"/>
                              <w:jc w:val="center"/>
                              <w:rPr>
                                <w:sz w:val="20"/>
                              </w:rPr>
                            </w:pPr>
                            <w:r>
                              <w:rPr>
                                <w:spacing w:val="-5"/>
                                <w:sz w:val="20"/>
                              </w:rPr>
                              <w:t>22</w:t>
                            </w:r>
                          </w:p>
                        </w:tc>
                        <w:tc>
                          <w:tcPr>
                            <w:tcW w:w="720" w:type="dxa"/>
                          </w:tcPr>
                          <w:p w14:paraId="3AC59F1A" w14:textId="77777777" w:rsidR="0098524A" w:rsidRDefault="00861141">
                            <w:pPr>
                              <w:pStyle w:val="TableParagraph"/>
                              <w:ind w:left="95" w:right="78"/>
                              <w:jc w:val="center"/>
                              <w:rPr>
                                <w:sz w:val="20"/>
                              </w:rPr>
                            </w:pPr>
                            <w:r>
                              <w:rPr>
                                <w:spacing w:val="-5"/>
                                <w:sz w:val="20"/>
                              </w:rPr>
                              <w:t>23</w:t>
                            </w:r>
                          </w:p>
                        </w:tc>
                        <w:tc>
                          <w:tcPr>
                            <w:tcW w:w="720" w:type="dxa"/>
                          </w:tcPr>
                          <w:p w14:paraId="3AC59F1B" w14:textId="77777777" w:rsidR="0098524A" w:rsidRDefault="00861141">
                            <w:pPr>
                              <w:pStyle w:val="TableParagraph"/>
                              <w:ind w:left="95" w:right="78"/>
                              <w:jc w:val="center"/>
                              <w:rPr>
                                <w:sz w:val="20"/>
                              </w:rPr>
                            </w:pPr>
                            <w:r>
                              <w:rPr>
                                <w:spacing w:val="-5"/>
                                <w:sz w:val="20"/>
                              </w:rPr>
                              <w:t>36</w:t>
                            </w:r>
                          </w:p>
                        </w:tc>
                        <w:tc>
                          <w:tcPr>
                            <w:tcW w:w="718" w:type="dxa"/>
                          </w:tcPr>
                          <w:p w14:paraId="3AC59F1C" w14:textId="77777777" w:rsidR="0098524A" w:rsidRDefault="00861141">
                            <w:pPr>
                              <w:pStyle w:val="TableParagraph"/>
                              <w:ind w:left="96" w:right="81"/>
                              <w:jc w:val="center"/>
                              <w:rPr>
                                <w:sz w:val="20"/>
                              </w:rPr>
                            </w:pPr>
                            <w:r>
                              <w:rPr>
                                <w:spacing w:val="-5"/>
                                <w:sz w:val="20"/>
                              </w:rPr>
                              <w:t>28</w:t>
                            </w:r>
                          </w:p>
                        </w:tc>
                        <w:tc>
                          <w:tcPr>
                            <w:tcW w:w="806" w:type="dxa"/>
                          </w:tcPr>
                          <w:p w14:paraId="3AC59F1D" w14:textId="77777777" w:rsidR="0098524A" w:rsidRDefault="00861141">
                            <w:pPr>
                              <w:pStyle w:val="TableParagraph"/>
                              <w:ind w:left="156" w:right="134"/>
                              <w:jc w:val="center"/>
                              <w:rPr>
                                <w:sz w:val="20"/>
                              </w:rPr>
                            </w:pPr>
                            <w:r>
                              <w:rPr>
                                <w:spacing w:val="-5"/>
                                <w:sz w:val="20"/>
                              </w:rPr>
                              <w:t>21</w:t>
                            </w:r>
                          </w:p>
                        </w:tc>
                      </w:tr>
                      <w:tr w:rsidR="0098524A" w14:paraId="3AC59F27" w14:textId="77777777">
                        <w:trPr>
                          <w:trHeight w:val="344"/>
                        </w:trPr>
                        <w:tc>
                          <w:tcPr>
                            <w:tcW w:w="1337" w:type="dxa"/>
                          </w:tcPr>
                          <w:p w14:paraId="3AC59F1F" w14:textId="77777777" w:rsidR="0098524A" w:rsidRDefault="00861141">
                            <w:pPr>
                              <w:pStyle w:val="TableParagraph"/>
                              <w:ind w:left="107"/>
                              <w:rPr>
                                <w:sz w:val="20"/>
                              </w:rPr>
                            </w:pPr>
                            <w:r>
                              <w:rPr>
                                <w:sz w:val="20"/>
                              </w:rPr>
                              <w:t>Uralic</w:t>
                            </w:r>
                            <w:r>
                              <w:rPr>
                                <w:spacing w:val="-12"/>
                                <w:sz w:val="20"/>
                              </w:rPr>
                              <w:t xml:space="preserve"> </w:t>
                            </w:r>
                            <w:r>
                              <w:rPr>
                                <w:spacing w:val="-2"/>
                                <w:sz w:val="20"/>
                              </w:rPr>
                              <w:t>Region</w:t>
                            </w:r>
                          </w:p>
                        </w:tc>
                        <w:tc>
                          <w:tcPr>
                            <w:tcW w:w="718" w:type="dxa"/>
                          </w:tcPr>
                          <w:p w14:paraId="3AC59F20" w14:textId="77777777" w:rsidR="0098524A" w:rsidRDefault="00861141">
                            <w:pPr>
                              <w:pStyle w:val="TableParagraph"/>
                              <w:ind w:left="96" w:right="76"/>
                              <w:jc w:val="center"/>
                              <w:rPr>
                                <w:sz w:val="20"/>
                              </w:rPr>
                            </w:pPr>
                            <w:r>
                              <w:rPr>
                                <w:spacing w:val="-5"/>
                                <w:sz w:val="20"/>
                              </w:rPr>
                              <w:t>23</w:t>
                            </w:r>
                          </w:p>
                        </w:tc>
                        <w:tc>
                          <w:tcPr>
                            <w:tcW w:w="704" w:type="dxa"/>
                          </w:tcPr>
                          <w:p w14:paraId="3AC59F21" w14:textId="77777777" w:rsidR="0098524A" w:rsidRDefault="00861141">
                            <w:pPr>
                              <w:pStyle w:val="TableParagraph"/>
                              <w:ind w:left="95" w:right="76"/>
                              <w:jc w:val="center"/>
                              <w:rPr>
                                <w:sz w:val="20"/>
                              </w:rPr>
                            </w:pPr>
                            <w:r>
                              <w:rPr>
                                <w:spacing w:val="-5"/>
                                <w:sz w:val="20"/>
                              </w:rPr>
                              <w:t>26</w:t>
                            </w:r>
                          </w:p>
                        </w:tc>
                        <w:tc>
                          <w:tcPr>
                            <w:tcW w:w="732" w:type="dxa"/>
                          </w:tcPr>
                          <w:p w14:paraId="3AC59F22" w14:textId="77777777" w:rsidR="0098524A" w:rsidRDefault="00861141">
                            <w:pPr>
                              <w:pStyle w:val="TableParagraph"/>
                              <w:ind w:left="93" w:right="78"/>
                              <w:jc w:val="center"/>
                              <w:rPr>
                                <w:sz w:val="20"/>
                              </w:rPr>
                            </w:pPr>
                            <w:r>
                              <w:rPr>
                                <w:spacing w:val="-5"/>
                                <w:sz w:val="20"/>
                              </w:rPr>
                              <w:t>35</w:t>
                            </w:r>
                          </w:p>
                        </w:tc>
                        <w:tc>
                          <w:tcPr>
                            <w:tcW w:w="720" w:type="dxa"/>
                          </w:tcPr>
                          <w:p w14:paraId="3AC59F23" w14:textId="77777777" w:rsidR="0098524A" w:rsidRDefault="00861141">
                            <w:pPr>
                              <w:pStyle w:val="TableParagraph"/>
                              <w:ind w:left="95" w:right="78"/>
                              <w:jc w:val="center"/>
                              <w:rPr>
                                <w:sz w:val="20"/>
                              </w:rPr>
                            </w:pPr>
                            <w:r>
                              <w:rPr>
                                <w:spacing w:val="-5"/>
                                <w:sz w:val="20"/>
                              </w:rPr>
                              <w:t>33</w:t>
                            </w:r>
                          </w:p>
                        </w:tc>
                        <w:tc>
                          <w:tcPr>
                            <w:tcW w:w="720" w:type="dxa"/>
                          </w:tcPr>
                          <w:p w14:paraId="3AC59F24" w14:textId="77777777" w:rsidR="0098524A" w:rsidRDefault="00861141">
                            <w:pPr>
                              <w:pStyle w:val="TableParagraph"/>
                              <w:ind w:left="95" w:right="78"/>
                              <w:jc w:val="center"/>
                              <w:rPr>
                                <w:sz w:val="20"/>
                              </w:rPr>
                            </w:pPr>
                            <w:r>
                              <w:rPr>
                                <w:spacing w:val="-5"/>
                                <w:sz w:val="20"/>
                              </w:rPr>
                              <w:t>51</w:t>
                            </w:r>
                          </w:p>
                        </w:tc>
                        <w:tc>
                          <w:tcPr>
                            <w:tcW w:w="718" w:type="dxa"/>
                          </w:tcPr>
                          <w:p w14:paraId="3AC59F25" w14:textId="77777777" w:rsidR="0098524A" w:rsidRDefault="00861141">
                            <w:pPr>
                              <w:pStyle w:val="TableParagraph"/>
                              <w:ind w:left="96" w:right="81"/>
                              <w:jc w:val="center"/>
                              <w:rPr>
                                <w:sz w:val="20"/>
                              </w:rPr>
                            </w:pPr>
                            <w:r>
                              <w:rPr>
                                <w:spacing w:val="-5"/>
                                <w:sz w:val="20"/>
                              </w:rPr>
                              <w:t>46</w:t>
                            </w:r>
                          </w:p>
                        </w:tc>
                        <w:tc>
                          <w:tcPr>
                            <w:tcW w:w="806" w:type="dxa"/>
                          </w:tcPr>
                          <w:p w14:paraId="3AC59F26" w14:textId="77777777" w:rsidR="0098524A" w:rsidRDefault="00861141">
                            <w:pPr>
                              <w:pStyle w:val="TableParagraph"/>
                              <w:ind w:left="156" w:right="134"/>
                              <w:jc w:val="center"/>
                              <w:rPr>
                                <w:sz w:val="20"/>
                              </w:rPr>
                            </w:pPr>
                            <w:r>
                              <w:rPr>
                                <w:spacing w:val="-5"/>
                                <w:sz w:val="20"/>
                              </w:rPr>
                              <w:t>47</w:t>
                            </w:r>
                          </w:p>
                        </w:tc>
                      </w:tr>
                      <w:tr w:rsidR="0098524A" w14:paraId="3AC59F31" w14:textId="77777777">
                        <w:trPr>
                          <w:trHeight w:val="690"/>
                        </w:trPr>
                        <w:tc>
                          <w:tcPr>
                            <w:tcW w:w="1337" w:type="dxa"/>
                          </w:tcPr>
                          <w:p w14:paraId="3AC59F28" w14:textId="77777777" w:rsidR="0098524A" w:rsidRDefault="00861141">
                            <w:pPr>
                              <w:pStyle w:val="TableParagraph"/>
                              <w:ind w:left="107"/>
                              <w:rPr>
                                <w:sz w:val="20"/>
                              </w:rPr>
                            </w:pPr>
                            <w:r>
                              <w:rPr>
                                <w:spacing w:val="-2"/>
                                <w:sz w:val="20"/>
                              </w:rPr>
                              <w:t>Other/trans-</w:t>
                            </w:r>
                          </w:p>
                          <w:p w14:paraId="3AC59F29" w14:textId="77777777" w:rsidR="0098524A" w:rsidRDefault="00861141">
                            <w:pPr>
                              <w:pStyle w:val="TableParagraph"/>
                              <w:spacing w:before="115"/>
                              <w:ind w:left="107"/>
                              <w:rPr>
                                <w:sz w:val="20"/>
                              </w:rPr>
                            </w:pPr>
                            <w:r>
                              <w:rPr>
                                <w:spacing w:val="-2"/>
                                <w:sz w:val="20"/>
                              </w:rPr>
                              <w:t>regional</w:t>
                            </w:r>
                          </w:p>
                        </w:tc>
                        <w:tc>
                          <w:tcPr>
                            <w:tcW w:w="718" w:type="dxa"/>
                          </w:tcPr>
                          <w:p w14:paraId="3AC59F2A" w14:textId="77777777" w:rsidR="0098524A" w:rsidRDefault="00861141">
                            <w:pPr>
                              <w:pStyle w:val="TableParagraph"/>
                              <w:spacing w:before="173"/>
                              <w:ind w:left="96" w:right="76"/>
                              <w:jc w:val="center"/>
                              <w:rPr>
                                <w:sz w:val="20"/>
                              </w:rPr>
                            </w:pPr>
                            <w:r>
                              <w:rPr>
                                <w:spacing w:val="-5"/>
                                <w:sz w:val="20"/>
                              </w:rPr>
                              <w:t>22</w:t>
                            </w:r>
                          </w:p>
                        </w:tc>
                        <w:tc>
                          <w:tcPr>
                            <w:tcW w:w="704" w:type="dxa"/>
                          </w:tcPr>
                          <w:p w14:paraId="3AC59F2B" w14:textId="77777777" w:rsidR="0098524A" w:rsidRDefault="00861141">
                            <w:pPr>
                              <w:pStyle w:val="TableParagraph"/>
                              <w:spacing w:before="173"/>
                              <w:ind w:left="95" w:right="76"/>
                              <w:jc w:val="center"/>
                              <w:rPr>
                                <w:sz w:val="20"/>
                              </w:rPr>
                            </w:pPr>
                            <w:r>
                              <w:rPr>
                                <w:spacing w:val="-5"/>
                                <w:sz w:val="20"/>
                              </w:rPr>
                              <w:t>36</w:t>
                            </w:r>
                          </w:p>
                        </w:tc>
                        <w:tc>
                          <w:tcPr>
                            <w:tcW w:w="732" w:type="dxa"/>
                          </w:tcPr>
                          <w:p w14:paraId="3AC59F2C" w14:textId="77777777" w:rsidR="0098524A" w:rsidRDefault="00861141">
                            <w:pPr>
                              <w:pStyle w:val="TableParagraph"/>
                              <w:spacing w:before="173"/>
                              <w:ind w:left="93" w:right="78"/>
                              <w:jc w:val="center"/>
                              <w:rPr>
                                <w:sz w:val="20"/>
                              </w:rPr>
                            </w:pPr>
                            <w:r>
                              <w:rPr>
                                <w:spacing w:val="-5"/>
                                <w:sz w:val="20"/>
                              </w:rPr>
                              <w:t>33</w:t>
                            </w:r>
                          </w:p>
                        </w:tc>
                        <w:tc>
                          <w:tcPr>
                            <w:tcW w:w="720" w:type="dxa"/>
                          </w:tcPr>
                          <w:p w14:paraId="3AC59F2D" w14:textId="77777777" w:rsidR="0098524A" w:rsidRDefault="00861141">
                            <w:pPr>
                              <w:pStyle w:val="TableParagraph"/>
                              <w:spacing w:before="173"/>
                              <w:ind w:left="95" w:right="78"/>
                              <w:jc w:val="center"/>
                              <w:rPr>
                                <w:sz w:val="20"/>
                              </w:rPr>
                            </w:pPr>
                            <w:r>
                              <w:rPr>
                                <w:spacing w:val="-5"/>
                                <w:sz w:val="20"/>
                              </w:rPr>
                              <w:t>31</w:t>
                            </w:r>
                          </w:p>
                        </w:tc>
                        <w:tc>
                          <w:tcPr>
                            <w:tcW w:w="720" w:type="dxa"/>
                          </w:tcPr>
                          <w:p w14:paraId="3AC59F2E" w14:textId="77777777" w:rsidR="0098524A" w:rsidRDefault="00861141">
                            <w:pPr>
                              <w:pStyle w:val="TableParagraph"/>
                              <w:spacing w:before="173"/>
                              <w:ind w:left="95" w:right="78"/>
                              <w:jc w:val="center"/>
                              <w:rPr>
                                <w:sz w:val="20"/>
                              </w:rPr>
                            </w:pPr>
                            <w:r>
                              <w:rPr>
                                <w:spacing w:val="-5"/>
                                <w:sz w:val="20"/>
                              </w:rPr>
                              <w:t>96</w:t>
                            </w:r>
                          </w:p>
                        </w:tc>
                        <w:tc>
                          <w:tcPr>
                            <w:tcW w:w="718" w:type="dxa"/>
                          </w:tcPr>
                          <w:p w14:paraId="3AC59F2F" w14:textId="77777777" w:rsidR="0098524A" w:rsidRDefault="00861141">
                            <w:pPr>
                              <w:pStyle w:val="TableParagraph"/>
                              <w:spacing w:before="173"/>
                              <w:ind w:left="96" w:right="81"/>
                              <w:jc w:val="center"/>
                              <w:rPr>
                                <w:sz w:val="20"/>
                              </w:rPr>
                            </w:pPr>
                            <w:r>
                              <w:rPr>
                                <w:spacing w:val="-5"/>
                                <w:sz w:val="20"/>
                              </w:rPr>
                              <w:t>66</w:t>
                            </w:r>
                          </w:p>
                        </w:tc>
                        <w:tc>
                          <w:tcPr>
                            <w:tcW w:w="806" w:type="dxa"/>
                          </w:tcPr>
                          <w:p w14:paraId="3AC59F30" w14:textId="77777777" w:rsidR="0098524A" w:rsidRDefault="00861141">
                            <w:pPr>
                              <w:pStyle w:val="TableParagraph"/>
                              <w:spacing w:before="173"/>
                              <w:ind w:left="156" w:right="134"/>
                              <w:jc w:val="center"/>
                              <w:rPr>
                                <w:sz w:val="20"/>
                              </w:rPr>
                            </w:pPr>
                            <w:r>
                              <w:rPr>
                                <w:spacing w:val="-5"/>
                                <w:sz w:val="20"/>
                              </w:rPr>
                              <w:t>103</w:t>
                            </w:r>
                          </w:p>
                        </w:tc>
                      </w:tr>
                    </w:tbl>
                    <w:p w14:paraId="3AC59F32" w14:textId="77777777" w:rsidR="0098524A" w:rsidRDefault="0098524A">
                      <w:pPr>
                        <w:pStyle w:val="BodyText"/>
                      </w:pPr>
                    </w:p>
                  </w:txbxContent>
                </v:textbox>
                <w10:wrap anchorx="page"/>
              </v:shape>
            </w:pict>
          </mc:Fallback>
        </mc:AlternateContent>
      </w:r>
      <w:r>
        <w:t>courses addressing diverse disciplinary</w:t>
      </w:r>
      <w:r>
        <w:t xml:space="preserve"> perspectives, time periods, and thematic emphases. Courses allow students to understand contemporary social issues, examine periods in IAU history,</w:t>
      </w:r>
      <w:r>
        <w:rPr>
          <w:spacing w:val="54"/>
          <w:w w:val="150"/>
        </w:rPr>
        <w:t xml:space="preserve">   </w:t>
      </w:r>
      <w:r>
        <w:t>consider</w:t>
      </w:r>
      <w:r>
        <w:rPr>
          <w:spacing w:val="54"/>
          <w:w w:val="150"/>
        </w:rPr>
        <w:t xml:space="preserve">   </w:t>
      </w:r>
      <w:r>
        <w:rPr>
          <w:spacing w:val="-5"/>
        </w:rPr>
        <w:t>the</w:t>
      </w:r>
    </w:p>
    <w:p w14:paraId="3AC5993D" w14:textId="77777777" w:rsidR="0098524A" w:rsidRDefault="00861141">
      <w:pPr>
        <w:pStyle w:val="BodyText"/>
        <w:spacing w:before="1" w:line="480" w:lineRule="auto"/>
        <w:ind w:left="820" w:right="218"/>
        <w:jc w:val="both"/>
      </w:pPr>
      <w:r>
        <w:t>relationship</w:t>
      </w:r>
      <w:r>
        <w:rPr>
          <w:spacing w:val="-9"/>
        </w:rPr>
        <w:t xml:space="preserve"> </w:t>
      </w:r>
      <w:r>
        <w:t>between</w:t>
      </w:r>
      <w:r>
        <w:rPr>
          <w:spacing w:val="-7"/>
        </w:rPr>
        <w:t xml:space="preserve"> </w:t>
      </w:r>
      <w:r>
        <w:t>religion</w:t>
      </w:r>
      <w:r>
        <w:rPr>
          <w:spacing w:val="-8"/>
        </w:rPr>
        <w:t xml:space="preserve"> </w:t>
      </w:r>
      <w:r>
        <w:t>and</w:t>
      </w:r>
      <w:r>
        <w:rPr>
          <w:spacing w:val="-8"/>
        </w:rPr>
        <w:t xml:space="preserve"> </w:t>
      </w:r>
      <w:r>
        <w:t>politics</w:t>
      </w:r>
      <w:r>
        <w:rPr>
          <w:spacing w:val="-8"/>
        </w:rPr>
        <w:t xml:space="preserve"> </w:t>
      </w:r>
      <w:r>
        <w:t>both</w:t>
      </w:r>
      <w:r>
        <w:rPr>
          <w:spacing w:val="-8"/>
        </w:rPr>
        <w:t xml:space="preserve"> </w:t>
      </w:r>
      <w:r>
        <w:t>historically</w:t>
      </w:r>
      <w:r>
        <w:rPr>
          <w:spacing w:val="-9"/>
        </w:rPr>
        <w:t xml:space="preserve"> </w:t>
      </w:r>
      <w:r>
        <w:t>and</w:t>
      </w:r>
      <w:r>
        <w:rPr>
          <w:spacing w:val="-9"/>
        </w:rPr>
        <w:t xml:space="preserve"> </w:t>
      </w:r>
      <w:r>
        <w:t>in</w:t>
      </w:r>
      <w:r>
        <w:rPr>
          <w:spacing w:val="-9"/>
        </w:rPr>
        <w:t xml:space="preserve"> </w:t>
      </w:r>
      <w:r>
        <w:t>the</w:t>
      </w:r>
      <w:r>
        <w:rPr>
          <w:spacing w:val="-10"/>
        </w:rPr>
        <w:t xml:space="preserve"> </w:t>
      </w:r>
      <w:r>
        <w:t>contemporary</w:t>
      </w:r>
      <w:r>
        <w:rPr>
          <w:spacing w:val="-10"/>
        </w:rPr>
        <w:t xml:space="preserve"> </w:t>
      </w:r>
      <w:r>
        <w:t>world</w:t>
      </w:r>
      <w:r>
        <w:t>,</w:t>
      </w:r>
      <w:r>
        <w:rPr>
          <w:spacing w:val="-6"/>
        </w:rPr>
        <w:t xml:space="preserve"> </w:t>
      </w:r>
      <w:r>
        <w:t>engage with</w:t>
      </w:r>
      <w:r>
        <w:rPr>
          <w:spacing w:val="-11"/>
        </w:rPr>
        <w:t xml:space="preserve"> </w:t>
      </w:r>
      <w:r>
        <w:t>identity</w:t>
      </w:r>
      <w:r>
        <w:rPr>
          <w:spacing w:val="-12"/>
        </w:rPr>
        <w:t xml:space="preserve"> </w:t>
      </w:r>
      <w:r>
        <w:t>formation</w:t>
      </w:r>
      <w:r>
        <w:rPr>
          <w:spacing w:val="-11"/>
        </w:rPr>
        <w:t xml:space="preserve"> </w:t>
      </w:r>
      <w:r>
        <w:t>and</w:t>
      </w:r>
      <w:r>
        <w:rPr>
          <w:spacing w:val="-12"/>
        </w:rPr>
        <w:t xml:space="preserve"> </w:t>
      </w:r>
      <w:r>
        <w:t>nationalism</w:t>
      </w:r>
      <w:r>
        <w:rPr>
          <w:spacing w:val="-11"/>
        </w:rPr>
        <w:t xml:space="preserve"> </w:t>
      </w:r>
      <w:r>
        <w:t>in</w:t>
      </w:r>
      <w:r>
        <w:rPr>
          <w:spacing w:val="-13"/>
        </w:rPr>
        <w:t xml:space="preserve"> </w:t>
      </w:r>
      <w:r>
        <w:t>the</w:t>
      </w:r>
      <w:r>
        <w:rPr>
          <w:spacing w:val="-12"/>
        </w:rPr>
        <w:t xml:space="preserve"> </w:t>
      </w:r>
      <w:r>
        <w:t>region,</w:t>
      </w:r>
      <w:r>
        <w:rPr>
          <w:spacing w:val="-11"/>
        </w:rPr>
        <w:t xml:space="preserve"> </w:t>
      </w:r>
      <w:r>
        <w:t>critically</w:t>
      </w:r>
      <w:r>
        <w:rPr>
          <w:spacing w:val="-12"/>
        </w:rPr>
        <w:t xml:space="preserve"> </w:t>
      </w:r>
      <w:r>
        <w:t>assess</w:t>
      </w:r>
      <w:r>
        <w:rPr>
          <w:spacing w:val="-12"/>
        </w:rPr>
        <w:t xml:space="preserve"> </w:t>
      </w:r>
      <w:r>
        <w:t>and</w:t>
      </w:r>
      <w:r>
        <w:rPr>
          <w:spacing w:val="-12"/>
        </w:rPr>
        <w:t xml:space="preserve"> </w:t>
      </w:r>
      <w:r>
        <w:t>practice</w:t>
      </w:r>
      <w:r>
        <w:rPr>
          <w:spacing w:val="-13"/>
        </w:rPr>
        <w:t xml:space="preserve"> </w:t>
      </w:r>
      <w:r>
        <w:t>using</w:t>
      </w:r>
      <w:r>
        <w:rPr>
          <w:spacing w:val="-11"/>
        </w:rPr>
        <w:t xml:space="preserve"> </w:t>
      </w:r>
      <w:r>
        <w:t>historical sources, gain mastery of regionally appropriate research methods and resources, and pursue individual research. Graduate students may further pursue their specific academic interests by undertaking directed readings with faculty specialists, inc</w:t>
      </w:r>
      <w:r>
        <w:t xml:space="preserve">luding readings in area languages. </w:t>
      </w:r>
      <w:r>
        <w:rPr>
          <w:u w:val="single"/>
        </w:rPr>
        <w:t>IAUNRC</w:t>
      </w:r>
      <w:r>
        <w:rPr>
          <w:spacing w:val="46"/>
          <w:u w:val="single"/>
        </w:rPr>
        <w:t xml:space="preserve"> </w:t>
      </w:r>
      <w:r>
        <w:rPr>
          <w:u w:val="single"/>
        </w:rPr>
        <w:t>will</w:t>
      </w:r>
      <w:r>
        <w:rPr>
          <w:spacing w:val="46"/>
          <w:u w:val="single"/>
        </w:rPr>
        <w:t xml:space="preserve"> </w:t>
      </w:r>
      <w:r>
        <w:rPr>
          <w:u w:val="single"/>
        </w:rPr>
        <w:t>enrich</w:t>
      </w:r>
      <w:r>
        <w:rPr>
          <w:spacing w:val="47"/>
          <w:u w:val="single"/>
        </w:rPr>
        <w:t xml:space="preserve"> </w:t>
      </w:r>
      <w:r>
        <w:rPr>
          <w:u w:val="single"/>
        </w:rPr>
        <w:t>non-language</w:t>
      </w:r>
      <w:r>
        <w:rPr>
          <w:spacing w:val="47"/>
          <w:u w:val="single"/>
        </w:rPr>
        <w:t xml:space="preserve"> </w:t>
      </w:r>
      <w:r>
        <w:rPr>
          <w:u w:val="single"/>
        </w:rPr>
        <w:t>instruction</w:t>
      </w:r>
      <w:r>
        <w:rPr>
          <w:spacing w:val="47"/>
          <w:u w:val="single"/>
        </w:rPr>
        <w:t xml:space="preserve"> </w:t>
      </w:r>
      <w:r>
        <w:rPr>
          <w:u w:val="single"/>
        </w:rPr>
        <w:t>with</w:t>
      </w:r>
      <w:r>
        <w:rPr>
          <w:spacing w:val="47"/>
          <w:u w:val="single"/>
        </w:rPr>
        <w:t xml:space="preserve"> </w:t>
      </w:r>
      <w:r>
        <w:rPr>
          <w:u w:val="single"/>
        </w:rPr>
        <w:t>an</w:t>
      </w:r>
      <w:r>
        <w:rPr>
          <w:spacing w:val="48"/>
          <w:u w:val="single"/>
        </w:rPr>
        <w:t xml:space="preserve"> </w:t>
      </w:r>
      <w:r>
        <w:rPr>
          <w:u w:val="single"/>
        </w:rPr>
        <w:t>array</w:t>
      </w:r>
      <w:r>
        <w:rPr>
          <w:spacing w:val="47"/>
          <w:u w:val="single"/>
        </w:rPr>
        <w:t xml:space="preserve"> </w:t>
      </w:r>
      <w:r>
        <w:rPr>
          <w:u w:val="single"/>
        </w:rPr>
        <w:t>of</w:t>
      </w:r>
      <w:r>
        <w:rPr>
          <w:spacing w:val="47"/>
          <w:u w:val="single"/>
        </w:rPr>
        <w:t xml:space="preserve"> </w:t>
      </w:r>
      <w:r>
        <w:rPr>
          <w:u w:val="single"/>
        </w:rPr>
        <w:t>interdisciplinary</w:t>
      </w:r>
      <w:r>
        <w:rPr>
          <w:spacing w:val="47"/>
          <w:u w:val="single"/>
        </w:rPr>
        <w:t xml:space="preserve"> </w:t>
      </w:r>
      <w:r>
        <w:rPr>
          <w:spacing w:val="-2"/>
          <w:u w:val="single"/>
        </w:rPr>
        <w:t>workshops,</w:t>
      </w:r>
    </w:p>
    <w:p w14:paraId="3AC5993E" w14:textId="77777777" w:rsidR="0098524A" w:rsidRDefault="00861141">
      <w:pPr>
        <w:pStyle w:val="BodyText"/>
        <w:spacing w:before="1"/>
        <w:ind w:left="820"/>
      </w:pPr>
      <w:r>
        <w:rPr>
          <w:u w:val="single"/>
        </w:rPr>
        <w:t>roundtables,</w:t>
      </w:r>
      <w:r>
        <w:rPr>
          <w:spacing w:val="31"/>
          <w:u w:val="single"/>
        </w:rPr>
        <w:t xml:space="preserve"> </w:t>
      </w:r>
      <w:r>
        <w:rPr>
          <w:u w:val="single"/>
        </w:rPr>
        <w:t>and</w:t>
      </w:r>
      <w:r>
        <w:rPr>
          <w:spacing w:val="32"/>
          <w:u w:val="single"/>
        </w:rPr>
        <w:t xml:space="preserve"> </w:t>
      </w:r>
      <w:r>
        <w:rPr>
          <w:u w:val="single"/>
        </w:rPr>
        <w:t>conferences</w:t>
      </w:r>
      <w:r>
        <w:rPr>
          <w:spacing w:val="32"/>
          <w:u w:val="single"/>
        </w:rPr>
        <w:t xml:space="preserve"> </w:t>
      </w:r>
      <w:r>
        <w:rPr>
          <w:u w:val="single"/>
        </w:rPr>
        <w:t>aimed</w:t>
      </w:r>
      <w:r>
        <w:rPr>
          <w:spacing w:val="32"/>
          <w:u w:val="single"/>
        </w:rPr>
        <w:t xml:space="preserve"> </w:t>
      </w:r>
      <w:r>
        <w:rPr>
          <w:u w:val="single"/>
        </w:rPr>
        <w:t>at</w:t>
      </w:r>
      <w:r>
        <w:rPr>
          <w:spacing w:val="32"/>
          <w:u w:val="single"/>
        </w:rPr>
        <w:t xml:space="preserve"> </w:t>
      </w:r>
      <w:r>
        <w:rPr>
          <w:u w:val="single"/>
        </w:rPr>
        <w:t>deepening</w:t>
      </w:r>
      <w:r>
        <w:rPr>
          <w:spacing w:val="35"/>
          <w:u w:val="single"/>
        </w:rPr>
        <w:t xml:space="preserve"> </w:t>
      </w:r>
      <w:r>
        <w:rPr>
          <w:u w:val="single"/>
        </w:rPr>
        <w:t>the</w:t>
      </w:r>
      <w:r>
        <w:rPr>
          <w:spacing w:val="30"/>
          <w:u w:val="single"/>
        </w:rPr>
        <w:t xml:space="preserve"> </w:t>
      </w:r>
      <w:r>
        <w:rPr>
          <w:u w:val="single"/>
        </w:rPr>
        <w:t>knowledge</w:t>
      </w:r>
      <w:r>
        <w:rPr>
          <w:spacing w:val="31"/>
          <w:u w:val="single"/>
        </w:rPr>
        <w:t xml:space="preserve"> </w:t>
      </w:r>
      <w:r>
        <w:rPr>
          <w:u w:val="single"/>
        </w:rPr>
        <w:t>of</w:t>
      </w:r>
      <w:r>
        <w:rPr>
          <w:spacing w:val="31"/>
          <w:u w:val="single"/>
        </w:rPr>
        <w:t xml:space="preserve"> </w:t>
      </w:r>
      <w:r>
        <w:rPr>
          <w:u w:val="single"/>
        </w:rPr>
        <w:t>our</w:t>
      </w:r>
      <w:r>
        <w:rPr>
          <w:spacing w:val="31"/>
          <w:u w:val="single"/>
        </w:rPr>
        <w:t xml:space="preserve"> </w:t>
      </w:r>
      <w:r>
        <w:rPr>
          <w:u w:val="single"/>
        </w:rPr>
        <w:t>region</w:t>
      </w:r>
      <w:r>
        <w:rPr>
          <w:spacing w:val="32"/>
          <w:u w:val="single"/>
        </w:rPr>
        <w:t xml:space="preserve"> </w:t>
      </w:r>
      <w:r>
        <w:rPr>
          <w:u w:val="single"/>
        </w:rPr>
        <w:t>and</w:t>
      </w:r>
      <w:r>
        <w:rPr>
          <w:spacing w:val="32"/>
          <w:u w:val="single"/>
        </w:rPr>
        <w:t xml:space="preserve"> </w:t>
      </w:r>
      <w:r>
        <w:rPr>
          <w:spacing w:val="-2"/>
          <w:u w:val="single"/>
        </w:rPr>
        <w:t>presenting</w:t>
      </w:r>
    </w:p>
    <w:p w14:paraId="3AC5993F" w14:textId="77777777" w:rsidR="0098524A" w:rsidRDefault="0098524A">
      <w:pPr>
        <w:pStyle w:val="BodyText"/>
        <w:spacing w:before="2"/>
        <w:rPr>
          <w:sz w:val="16"/>
        </w:rPr>
      </w:pPr>
    </w:p>
    <w:p w14:paraId="3AC59940" w14:textId="77777777" w:rsidR="0098524A" w:rsidRDefault="00861141">
      <w:pPr>
        <w:pStyle w:val="BodyText"/>
        <w:spacing w:before="90"/>
        <w:ind w:left="820"/>
      </w:pPr>
      <w:r>
        <w:rPr>
          <w:u w:val="single"/>
        </w:rPr>
        <w:t>diverse</w:t>
      </w:r>
      <w:r>
        <w:rPr>
          <w:spacing w:val="-3"/>
          <w:u w:val="single"/>
        </w:rPr>
        <w:t xml:space="preserve"> </w:t>
      </w:r>
      <w:r>
        <w:rPr>
          <w:u w:val="single"/>
        </w:rPr>
        <w:t>perspectives</w:t>
      </w:r>
      <w:r>
        <w:rPr>
          <w:spacing w:val="-1"/>
          <w:u w:val="single"/>
        </w:rPr>
        <w:t xml:space="preserve"> </w:t>
      </w:r>
      <w:r>
        <w:rPr>
          <w:u w:val="single"/>
        </w:rPr>
        <w:t>to</w:t>
      </w:r>
      <w:r>
        <w:rPr>
          <w:spacing w:val="-2"/>
          <w:u w:val="single"/>
        </w:rPr>
        <w:t xml:space="preserve"> </w:t>
      </w:r>
      <w:r>
        <w:rPr>
          <w:u w:val="single"/>
        </w:rPr>
        <w:t>the IU</w:t>
      </w:r>
      <w:r>
        <w:rPr>
          <w:spacing w:val="-1"/>
          <w:u w:val="single"/>
        </w:rPr>
        <w:t xml:space="preserve"> </w:t>
      </w:r>
      <w:r>
        <w:rPr>
          <w:u w:val="single"/>
        </w:rPr>
        <w:t>communit</w:t>
      </w:r>
      <w:r>
        <w:rPr>
          <w:u w:val="single"/>
        </w:rPr>
        <w:t>y</w:t>
      </w:r>
      <w:r>
        <w:rPr>
          <w:spacing w:val="-2"/>
          <w:u w:val="single"/>
        </w:rPr>
        <w:t xml:space="preserve"> </w:t>
      </w:r>
      <w:r>
        <w:rPr>
          <w:u w:val="single"/>
        </w:rPr>
        <w:t>and</w:t>
      </w:r>
      <w:r>
        <w:rPr>
          <w:spacing w:val="-1"/>
          <w:u w:val="single"/>
        </w:rPr>
        <w:t xml:space="preserve"> </w:t>
      </w:r>
      <w:r>
        <w:rPr>
          <w:u w:val="single"/>
        </w:rPr>
        <w:t>the</w:t>
      </w:r>
      <w:r>
        <w:rPr>
          <w:spacing w:val="-1"/>
          <w:u w:val="single"/>
        </w:rPr>
        <w:t xml:space="preserve"> </w:t>
      </w:r>
      <w:r>
        <w:rPr>
          <w:u w:val="single"/>
        </w:rPr>
        <w:t>general</w:t>
      </w:r>
      <w:r>
        <w:rPr>
          <w:spacing w:val="-1"/>
          <w:u w:val="single"/>
        </w:rPr>
        <w:t xml:space="preserve"> </w:t>
      </w:r>
      <w:r>
        <w:rPr>
          <w:u w:val="single"/>
        </w:rPr>
        <w:t>public (Table</w:t>
      </w:r>
      <w:r>
        <w:rPr>
          <w:spacing w:val="-2"/>
          <w:u w:val="single"/>
        </w:rPr>
        <w:t xml:space="preserve"> </w:t>
      </w:r>
      <w:r>
        <w:rPr>
          <w:u w:val="single"/>
        </w:rPr>
        <w:t>8,</w:t>
      </w:r>
      <w:r>
        <w:rPr>
          <w:spacing w:val="1"/>
          <w:u w:val="single"/>
        </w:rPr>
        <w:t xml:space="preserve"> </w:t>
      </w:r>
      <w:r>
        <w:rPr>
          <w:u w:val="single"/>
        </w:rPr>
        <w:t>1.1.1</w:t>
      </w:r>
      <w:r>
        <w:rPr>
          <w:spacing w:val="-2"/>
          <w:u w:val="single"/>
        </w:rPr>
        <w:t xml:space="preserve"> </w:t>
      </w:r>
      <w:r>
        <w:rPr>
          <w:u w:val="single"/>
        </w:rPr>
        <w:t>–</w:t>
      </w:r>
      <w:r>
        <w:rPr>
          <w:spacing w:val="-1"/>
          <w:u w:val="single"/>
        </w:rPr>
        <w:t xml:space="preserve"> </w:t>
      </w:r>
      <w:r>
        <w:rPr>
          <w:spacing w:val="-2"/>
          <w:u w:val="single"/>
        </w:rPr>
        <w:t>1.1.16).</w:t>
      </w:r>
    </w:p>
    <w:p w14:paraId="3AC59941" w14:textId="77777777" w:rsidR="0098524A" w:rsidRDefault="0098524A">
      <w:pPr>
        <w:pStyle w:val="BodyText"/>
        <w:spacing w:before="2"/>
        <w:rPr>
          <w:sz w:val="16"/>
        </w:rPr>
      </w:pPr>
    </w:p>
    <w:p w14:paraId="3AC59942" w14:textId="77777777" w:rsidR="0098524A" w:rsidRDefault="00861141">
      <w:pPr>
        <w:pStyle w:val="ListParagraph"/>
        <w:numPr>
          <w:ilvl w:val="1"/>
          <w:numId w:val="13"/>
        </w:numPr>
        <w:tabs>
          <w:tab w:val="left" w:pos="1174"/>
        </w:tabs>
        <w:spacing w:before="90" w:line="480" w:lineRule="auto"/>
        <w:ind w:right="215" w:firstLine="0"/>
        <w:jc w:val="both"/>
        <w:rPr>
          <w:sz w:val="24"/>
        </w:rPr>
      </w:pPr>
      <w:r>
        <w:rPr>
          <w:b/>
          <w:sz w:val="24"/>
        </w:rPr>
        <w:t>.a</w:t>
      </w:r>
      <w:r>
        <w:rPr>
          <w:b/>
          <w:spacing w:val="-6"/>
          <w:sz w:val="24"/>
        </w:rPr>
        <w:t xml:space="preserve"> </w:t>
      </w:r>
      <w:r>
        <w:rPr>
          <w:b/>
          <w:sz w:val="24"/>
        </w:rPr>
        <w:t>Sufficiency</w:t>
      </w:r>
      <w:r>
        <w:rPr>
          <w:b/>
          <w:spacing w:val="-6"/>
          <w:sz w:val="24"/>
        </w:rPr>
        <w:t xml:space="preserve"> </w:t>
      </w:r>
      <w:r>
        <w:rPr>
          <w:b/>
          <w:sz w:val="24"/>
        </w:rPr>
        <w:t>of</w:t>
      </w:r>
      <w:r>
        <w:rPr>
          <w:b/>
          <w:spacing w:val="-7"/>
          <w:sz w:val="24"/>
        </w:rPr>
        <w:t xml:space="preserve"> </w:t>
      </w:r>
      <w:r>
        <w:rPr>
          <w:b/>
          <w:sz w:val="24"/>
        </w:rPr>
        <w:t>Faculty</w:t>
      </w:r>
      <w:r>
        <w:rPr>
          <w:b/>
          <w:spacing w:val="-6"/>
          <w:sz w:val="24"/>
        </w:rPr>
        <w:t xml:space="preserve"> </w:t>
      </w:r>
      <w:r>
        <w:rPr>
          <w:b/>
          <w:sz w:val="24"/>
        </w:rPr>
        <w:t>Numbers.</w:t>
      </w:r>
      <w:r>
        <w:rPr>
          <w:b/>
          <w:spacing w:val="-4"/>
          <w:sz w:val="24"/>
        </w:rPr>
        <w:t xml:space="preserve"> </w:t>
      </w:r>
      <w:r>
        <w:rPr>
          <w:sz w:val="24"/>
        </w:rPr>
        <w:t>The</w:t>
      </w:r>
      <w:r>
        <w:rPr>
          <w:spacing w:val="-7"/>
          <w:sz w:val="24"/>
        </w:rPr>
        <w:t xml:space="preserve"> </w:t>
      </w:r>
      <w:r>
        <w:rPr>
          <w:sz w:val="24"/>
        </w:rPr>
        <w:t>total</w:t>
      </w:r>
      <w:r>
        <w:rPr>
          <w:spacing w:val="-8"/>
          <w:sz w:val="24"/>
        </w:rPr>
        <w:t xml:space="preserve"> </w:t>
      </w:r>
      <w:r>
        <w:rPr>
          <w:sz w:val="24"/>
        </w:rPr>
        <w:t>number</w:t>
      </w:r>
      <w:r>
        <w:rPr>
          <w:spacing w:val="-7"/>
          <w:sz w:val="24"/>
        </w:rPr>
        <w:t xml:space="preserve"> </w:t>
      </w:r>
      <w:r>
        <w:rPr>
          <w:sz w:val="24"/>
        </w:rPr>
        <w:t>of</w:t>
      </w:r>
      <w:r>
        <w:rPr>
          <w:spacing w:val="-7"/>
          <w:sz w:val="24"/>
        </w:rPr>
        <w:t xml:space="preserve"> </w:t>
      </w:r>
      <w:r>
        <w:rPr>
          <w:sz w:val="24"/>
        </w:rPr>
        <w:t>courses</w:t>
      </w:r>
      <w:r>
        <w:rPr>
          <w:spacing w:val="-6"/>
          <w:sz w:val="24"/>
        </w:rPr>
        <w:t xml:space="preserve"> </w:t>
      </w:r>
      <w:r>
        <w:rPr>
          <w:sz w:val="24"/>
        </w:rPr>
        <w:t>offered</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low</w:t>
      </w:r>
      <w:r>
        <w:rPr>
          <w:spacing w:val="-6"/>
          <w:sz w:val="24"/>
        </w:rPr>
        <w:t xml:space="preserve"> </w:t>
      </w:r>
      <w:r>
        <w:rPr>
          <w:sz w:val="24"/>
        </w:rPr>
        <w:t>student- to-faculty ratios, attest to the sufficiency of faculty numbers for meeting instructional needs in IAUS (see Course List). In AY 2018-2021, 24 faculty and AIs offered 234 courses with 100% IAUS content. The median student-to-faculty ratio was 15:1</w:t>
      </w:r>
      <w:r>
        <w:rPr>
          <w:sz w:val="24"/>
        </w:rPr>
        <w:t>, allowing faculty to offer individualized attention to students at all levels.</w:t>
      </w:r>
    </w:p>
    <w:p w14:paraId="3AC59943"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944" w14:textId="77777777" w:rsidR="0098524A" w:rsidRDefault="0098524A">
      <w:pPr>
        <w:pStyle w:val="BodyText"/>
        <w:rPr>
          <w:sz w:val="20"/>
        </w:rPr>
      </w:pPr>
    </w:p>
    <w:p w14:paraId="3AC59945" w14:textId="77777777" w:rsidR="0098524A" w:rsidRDefault="0098524A">
      <w:pPr>
        <w:pStyle w:val="BodyText"/>
        <w:spacing w:before="6"/>
        <w:rPr>
          <w:sz w:val="22"/>
        </w:rPr>
      </w:pPr>
    </w:p>
    <w:p w14:paraId="3AC59946" w14:textId="77777777" w:rsidR="0098524A" w:rsidRDefault="00861141">
      <w:pPr>
        <w:pStyle w:val="BodyText"/>
        <w:spacing w:line="480" w:lineRule="auto"/>
        <w:ind w:left="820" w:right="216"/>
        <w:jc w:val="both"/>
      </w:pPr>
      <w:r>
        <w:rPr>
          <w:b/>
        </w:rPr>
        <w:t xml:space="preserve">C.3.b Pedagogy Training for AIs. </w:t>
      </w:r>
      <w:r>
        <w:t>AIs for IAUS courses are trained by the College of Arts and Sciences (COAS).</w:t>
      </w:r>
      <w:r>
        <w:rPr>
          <w:spacing w:val="-1"/>
        </w:rPr>
        <w:t xml:space="preserve"> </w:t>
      </w:r>
      <w:r>
        <w:t>Training</w:t>
      </w:r>
      <w:r>
        <w:rPr>
          <w:spacing w:val="-1"/>
        </w:rPr>
        <w:t xml:space="preserve"> </w:t>
      </w:r>
      <w:r>
        <w:t>includes workshops and departmentally oriented for-credit pedagogy courses.</w:t>
      </w:r>
      <w:r>
        <w:rPr>
          <w:spacing w:val="-13"/>
        </w:rPr>
        <w:t xml:space="preserve"> </w:t>
      </w:r>
      <w:r>
        <w:t>These</w:t>
      </w:r>
      <w:r>
        <w:rPr>
          <w:spacing w:val="-11"/>
        </w:rPr>
        <w:t xml:space="preserve"> </w:t>
      </w:r>
      <w:r>
        <w:t>address</w:t>
      </w:r>
      <w:r>
        <w:rPr>
          <w:spacing w:val="-11"/>
        </w:rPr>
        <w:t xml:space="preserve"> </w:t>
      </w:r>
      <w:r>
        <w:t>course</w:t>
      </w:r>
      <w:r>
        <w:rPr>
          <w:spacing w:val="-15"/>
        </w:rPr>
        <w:t xml:space="preserve"> </w:t>
      </w:r>
      <w:r>
        <w:t>planning,</w:t>
      </w:r>
      <w:r>
        <w:rPr>
          <w:spacing w:val="-11"/>
        </w:rPr>
        <w:t xml:space="preserve"> </w:t>
      </w:r>
      <w:r>
        <w:t>campus</w:t>
      </w:r>
      <w:r>
        <w:rPr>
          <w:spacing w:val="-13"/>
        </w:rPr>
        <w:t xml:space="preserve"> </w:t>
      </w:r>
      <w:r>
        <w:t>policies</w:t>
      </w:r>
      <w:r>
        <w:rPr>
          <w:spacing w:val="-13"/>
        </w:rPr>
        <w:t xml:space="preserve"> </w:t>
      </w:r>
      <w:r>
        <w:t>and</w:t>
      </w:r>
      <w:r>
        <w:rPr>
          <w:spacing w:val="-13"/>
        </w:rPr>
        <w:t xml:space="preserve"> </w:t>
      </w:r>
      <w:r>
        <w:t>climate,</w:t>
      </w:r>
      <w:r>
        <w:rPr>
          <w:spacing w:val="-11"/>
        </w:rPr>
        <w:t xml:space="preserve"> </w:t>
      </w:r>
      <w:r>
        <w:t>classroom</w:t>
      </w:r>
      <w:r>
        <w:rPr>
          <w:spacing w:val="-13"/>
        </w:rPr>
        <w:t xml:space="preserve"> </w:t>
      </w:r>
      <w:r>
        <w:t>management,</w:t>
      </w:r>
      <w:r>
        <w:rPr>
          <w:spacing w:val="-11"/>
        </w:rPr>
        <w:t xml:space="preserve"> </w:t>
      </w:r>
      <w:r>
        <w:t>and assessment methodology. AIs receive mentorship and feedback from the faculty supervisor and receive student feedback through course evaluations. AIs have access to development opportunities offered through CITL and the University Graduate School, inclu</w:t>
      </w:r>
      <w:r>
        <w:t>ding the Graduate Teaching Apprenticeship Program, a multi-disciplinary career development program. IAUNRC sponsored</w:t>
      </w:r>
      <w:r>
        <w:rPr>
          <w:spacing w:val="-8"/>
        </w:rPr>
        <w:t xml:space="preserve"> </w:t>
      </w:r>
      <w:r>
        <w:t>a</w:t>
      </w:r>
      <w:r>
        <w:rPr>
          <w:spacing w:val="-9"/>
        </w:rPr>
        <w:t xml:space="preserve"> </w:t>
      </w:r>
      <w:r>
        <w:t>CEUS</w:t>
      </w:r>
      <w:r>
        <w:rPr>
          <w:spacing w:val="-8"/>
        </w:rPr>
        <w:t xml:space="preserve"> </w:t>
      </w:r>
      <w:r>
        <w:t>faculty</w:t>
      </w:r>
      <w:r>
        <w:rPr>
          <w:spacing w:val="-8"/>
        </w:rPr>
        <w:t xml:space="preserve"> </w:t>
      </w:r>
      <w:r>
        <w:t>member</w:t>
      </w:r>
      <w:r>
        <w:rPr>
          <w:spacing w:val="-9"/>
        </w:rPr>
        <w:t xml:space="preserve"> </w:t>
      </w:r>
      <w:r>
        <w:t>to</w:t>
      </w:r>
      <w:r>
        <w:rPr>
          <w:spacing w:val="-8"/>
        </w:rPr>
        <w:t xml:space="preserve"> </w:t>
      </w:r>
      <w:r>
        <w:t>develop</w:t>
      </w:r>
      <w:r>
        <w:rPr>
          <w:spacing w:val="-8"/>
        </w:rPr>
        <w:t xml:space="preserve"> </w:t>
      </w:r>
      <w:r>
        <w:t>“Teaching</w:t>
      </w:r>
      <w:r>
        <w:rPr>
          <w:spacing w:val="-8"/>
        </w:rPr>
        <w:t xml:space="preserve"> </w:t>
      </w:r>
      <w:r>
        <w:t>Area</w:t>
      </w:r>
      <w:r>
        <w:rPr>
          <w:spacing w:val="-9"/>
        </w:rPr>
        <w:t xml:space="preserve"> </w:t>
      </w:r>
      <w:r>
        <w:t>Studies,”</w:t>
      </w:r>
      <w:r>
        <w:rPr>
          <w:spacing w:val="-9"/>
        </w:rPr>
        <w:t xml:space="preserve"> </w:t>
      </w:r>
      <w:r>
        <w:t>a</w:t>
      </w:r>
      <w:r>
        <w:rPr>
          <w:spacing w:val="-9"/>
        </w:rPr>
        <w:t xml:space="preserve"> </w:t>
      </w:r>
      <w:r>
        <w:t>pedagogy</w:t>
      </w:r>
      <w:r>
        <w:rPr>
          <w:spacing w:val="-8"/>
        </w:rPr>
        <w:t xml:space="preserve"> </w:t>
      </w:r>
      <w:r>
        <w:t>course,</w:t>
      </w:r>
      <w:r>
        <w:rPr>
          <w:spacing w:val="-8"/>
        </w:rPr>
        <w:t xml:space="preserve"> </w:t>
      </w:r>
      <w:r>
        <w:t>since offered</w:t>
      </w:r>
      <w:r>
        <w:rPr>
          <w:spacing w:val="-7"/>
        </w:rPr>
        <w:t xml:space="preserve"> </w:t>
      </w:r>
      <w:r>
        <w:t>biennially,</w:t>
      </w:r>
      <w:r>
        <w:rPr>
          <w:spacing w:val="-6"/>
        </w:rPr>
        <w:t xml:space="preserve"> </w:t>
      </w:r>
      <w:r>
        <w:t>that</w:t>
      </w:r>
      <w:r>
        <w:rPr>
          <w:spacing w:val="-7"/>
        </w:rPr>
        <w:t xml:space="preserve"> </w:t>
      </w:r>
      <w:r>
        <w:t>addresses</w:t>
      </w:r>
      <w:r>
        <w:rPr>
          <w:spacing w:val="-6"/>
        </w:rPr>
        <w:t xml:space="preserve"> </w:t>
      </w:r>
      <w:r>
        <w:t>the</w:t>
      </w:r>
      <w:r>
        <w:rPr>
          <w:spacing w:val="-6"/>
        </w:rPr>
        <w:t xml:space="preserve"> </w:t>
      </w:r>
      <w:r>
        <w:t>challenges</w:t>
      </w:r>
      <w:r>
        <w:rPr>
          <w:spacing w:val="-3"/>
        </w:rPr>
        <w:t xml:space="preserve"> </w:t>
      </w:r>
      <w:r>
        <w:t>and</w:t>
      </w:r>
      <w:r>
        <w:rPr>
          <w:spacing w:val="-6"/>
        </w:rPr>
        <w:t xml:space="preserve"> </w:t>
      </w:r>
      <w:r>
        <w:t>or</w:t>
      </w:r>
      <w:r>
        <w:t>igins</w:t>
      </w:r>
      <w:r>
        <w:rPr>
          <w:spacing w:val="-5"/>
        </w:rPr>
        <w:t xml:space="preserve"> </w:t>
      </w:r>
      <w:r>
        <w:t>of</w:t>
      </w:r>
      <w:r>
        <w:rPr>
          <w:spacing w:val="-7"/>
        </w:rPr>
        <w:t xml:space="preserve"> </w:t>
      </w:r>
      <w:r>
        <w:t>teaching</w:t>
      </w:r>
      <w:r>
        <w:rPr>
          <w:spacing w:val="-4"/>
        </w:rPr>
        <w:t xml:space="preserve"> </w:t>
      </w:r>
      <w:r>
        <w:t>IAUS</w:t>
      </w:r>
      <w:r>
        <w:rPr>
          <w:spacing w:val="-5"/>
        </w:rPr>
        <w:t xml:space="preserve"> </w:t>
      </w:r>
      <w:r>
        <w:t>courses.</w:t>
      </w:r>
      <w:r>
        <w:rPr>
          <w:spacing w:val="-4"/>
        </w:rPr>
        <w:t xml:space="preserve"> </w:t>
      </w:r>
      <w:r>
        <w:t>It</w:t>
      </w:r>
      <w:r>
        <w:rPr>
          <w:spacing w:val="-5"/>
        </w:rPr>
        <w:t xml:space="preserve"> </w:t>
      </w:r>
      <w:r>
        <w:t>includes visits from government employees to explore the practical application of IAUS in government service. Since fall 2018, CEUS has provided support for advanced graduate students to develop and teach 18 IAUS undergra</w:t>
      </w:r>
      <w:r>
        <w:t>duate courses. PhD students with teaching experience</w:t>
      </w:r>
      <w:r>
        <w:rPr>
          <w:spacing w:val="-1"/>
        </w:rPr>
        <w:t xml:space="preserve"> </w:t>
      </w:r>
      <w:r>
        <w:t>may apply for the competitive IU Future Faculty Teaching Fellowship, which funds them to serve as visiting faculty</w:t>
      </w:r>
      <w:r>
        <w:rPr>
          <w:spacing w:val="-15"/>
        </w:rPr>
        <w:t xml:space="preserve"> </w:t>
      </w:r>
      <w:r>
        <w:t>at</w:t>
      </w:r>
      <w:r>
        <w:rPr>
          <w:spacing w:val="-15"/>
        </w:rPr>
        <w:t xml:space="preserve"> </w:t>
      </w:r>
      <w:r>
        <w:t>IU</w:t>
      </w:r>
      <w:r>
        <w:rPr>
          <w:spacing w:val="-15"/>
        </w:rPr>
        <w:t xml:space="preserve"> </w:t>
      </w:r>
      <w:r>
        <w:t>regional</w:t>
      </w:r>
      <w:r>
        <w:rPr>
          <w:spacing w:val="-15"/>
        </w:rPr>
        <w:t xml:space="preserve"> </w:t>
      </w:r>
      <w:r>
        <w:t>campuses.</w:t>
      </w:r>
      <w:r>
        <w:rPr>
          <w:spacing w:val="-15"/>
        </w:rPr>
        <w:t xml:space="preserve"> </w:t>
      </w:r>
      <w:r>
        <w:t>Since</w:t>
      </w:r>
      <w:r>
        <w:rPr>
          <w:spacing w:val="-15"/>
        </w:rPr>
        <w:t xml:space="preserve"> </w:t>
      </w:r>
      <w:r>
        <w:t>2014,</w:t>
      </w:r>
      <w:r>
        <w:rPr>
          <w:spacing w:val="-13"/>
        </w:rPr>
        <w:t xml:space="preserve"> </w:t>
      </w:r>
      <w:r>
        <w:t>four</w:t>
      </w:r>
      <w:r>
        <w:rPr>
          <w:spacing w:val="-15"/>
        </w:rPr>
        <w:t xml:space="preserve"> </w:t>
      </w:r>
      <w:r>
        <w:t>IAUS</w:t>
      </w:r>
      <w:r>
        <w:rPr>
          <w:spacing w:val="-15"/>
        </w:rPr>
        <w:t xml:space="preserve"> </w:t>
      </w:r>
      <w:r>
        <w:t>students</w:t>
      </w:r>
      <w:r>
        <w:rPr>
          <w:spacing w:val="-14"/>
        </w:rPr>
        <w:t xml:space="preserve"> </w:t>
      </w:r>
      <w:r>
        <w:t>have</w:t>
      </w:r>
      <w:r>
        <w:rPr>
          <w:spacing w:val="-15"/>
        </w:rPr>
        <w:t xml:space="preserve"> </w:t>
      </w:r>
      <w:r>
        <w:t>participated</w:t>
      </w:r>
      <w:r>
        <w:rPr>
          <w:spacing w:val="-15"/>
        </w:rPr>
        <w:t xml:space="preserve"> </w:t>
      </w:r>
      <w:r>
        <w:t>in</w:t>
      </w:r>
      <w:r>
        <w:rPr>
          <w:spacing w:val="-15"/>
        </w:rPr>
        <w:t xml:space="preserve"> </w:t>
      </w:r>
      <w:r>
        <w:t>this</w:t>
      </w:r>
      <w:r>
        <w:rPr>
          <w:spacing w:val="-14"/>
        </w:rPr>
        <w:t xml:space="preserve"> </w:t>
      </w:r>
      <w:r>
        <w:t xml:space="preserve">program. </w:t>
      </w:r>
      <w:r>
        <w:rPr>
          <w:spacing w:val="-2"/>
        </w:rPr>
        <w:t>One</w:t>
      </w:r>
      <w:r>
        <w:rPr>
          <w:spacing w:val="-10"/>
        </w:rPr>
        <w:t xml:space="preserve"> </w:t>
      </w:r>
      <w:r>
        <w:rPr>
          <w:spacing w:val="-2"/>
        </w:rPr>
        <w:t>is</w:t>
      </w:r>
      <w:r>
        <w:rPr>
          <w:spacing w:val="-7"/>
        </w:rPr>
        <w:t xml:space="preserve"> </w:t>
      </w:r>
      <w:r>
        <w:rPr>
          <w:spacing w:val="-2"/>
        </w:rPr>
        <w:t>now</w:t>
      </w:r>
      <w:r>
        <w:rPr>
          <w:spacing w:val="-8"/>
        </w:rPr>
        <w:t xml:space="preserve"> </w:t>
      </w:r>
      <w:r>
        <w:rPr>
          <w:spacing w:val="-2"/>
        </w:rPr>
        <w:t>tenured</w:t>
      </w:r>
      <w:r>
        <w:rPr>
          <w:spacing w:val="-4"/>
        </w:rPr>
        <w:t xml:space="preserve"> </w:t>
      </w:r>
      <w:r>
        <w:rPr>
          <w:spacing w:val="-2"/>
        </w:rPr>
        <w:t>faculty</w:t>
      </w:r>
      <w:r>
        <w:rPr>
          <w:spacing w:val="-7"/>
        </w:rPr>
        <w:t xml:space="preserve"> </w:t>
      </w:r>
      <w:r>
        <w:rPr>
          <w:spacing w:val="-2"/>
        </w:rPr>
        <w:t>at</w:t>
      </w:r>
      <w:r>
        <w:rPr>
          <w:spacing w:val="-4"/>
        </w:rPr>
        <w:t xml:space="preserve"> </w:t>
      </w:r>
      <w:r>
        <w:rPr>
          <w:spacing w:val="-2"/>
        </w:rPr>
        <w:t>IU</w:t>
      </w:r>
      <w:r>
        <w:rPr>
          <w:spacing w:val="-8"/>
        </w:rPr>
        <w:t xml:space="preserve"> </w:t>
      </w:r>
      <w:r>
        <w:rPr>
          <w:spacing w:val="-2"/>
        </w:rPr>
        <w:t>East</w:t>
      </w:r>
      <w:r>
        <w:rPr>
          <w:spacing w:val="-7"/>
        </w:rPr>
        <w:t xml:space="preserve"> </w:t>
      </w:r>
      <w:r>
        <w:rPr>
          <w:spacing w:val="-2"/>
        </w:rPr>
        <w:t>and</w:t>
      </w:r>
      <w:r>
        <w:rPr>
          <w:spacing w:val="-5"/>
        </w:rPr>
        <w:t xml:space="preserve"> </w:t>
      </w:r>
      <w:r>
        <w:rPr>
          <w:spacing w:val="-2"/>
        </w:rPr>
        <w:t>another</w:t>
      </w:r>
      <w:r>
        <w:rPr>
          <w:spacing w:val="-9"/>
        </w:rPr>
        <w:t xml:space="preserve"> </w:t>
      </w:r>
      <w:r>
        <w:rPr>
          <w:spacing w:val="-2"/>
        </w:rPr>
        <w:t>served</w:t>
      </w:r>
      <w:r>
        <w:rPr>
          <w:spacing w:val="-5"/>
        </w:rPr>
        <w:t xml:space="preserve"> </w:t>
      </w:r>
      <w:r>
        <w:rPr>
          <w:spacing w:val="-2"/>
        </w:rPr>
        <w:t>as</w:t>
      </w:r>
      <w:r>
        <w:rPr>
          <w:spacing w:val="-8"/>
        </w:rPr>
        <w:t xml:space="preserve"> </w:t>
      </w:r>
      <w:r>
        <w:rPr>
          <w:spacing w:val="-2"/>
        </w:rPr>
        <w:t>full-time</w:t>
      </w:r>
      <w:r>
        <w:rPr>
          <w:spacing w:val="-8"/>
        </w:rPr>
        <w:t xml:space="preserve"> </w:t>
      </w:r>
      <w:r>
        <w:rPr>
          <w:spacing w:val="-2"/>
        </w:rPr>
        <w:t>NTT</w:t>
      </w:r>
      <w:r>
        <w:rPr>
          <w:spacing w:val="-5"/>
        </w:rPr>
        <w:t xml:space="preserve"> </w:t>
      </w:r>
      <w:r>
        <w:rPr>
          <w:spacing w:val="-2"/>
        </w:rPr>
        <w:t>faculty</w:t>
      </w:r>
      <w:r>
        <w:rPr>
          <w:spacing w:val="-8"/>
        </w:rPr>
        <w:t xml:space="preserve"> </w:t>
      </w:r>
      <w:r>
        <w:rPr>
          <w:spacing w:val="-2"/>
        </w:rPr>
        <w:t>at</w:t>
      </w:r>
      <w:r>
        <w:rPr>
          <w:spacing w:val="-7"/>
        </w:rPr>
        <w:t xml:space="preserve"> </w:t>
      </w:r>
      <w:r>
        <w:rPr>
          <w:spacing w:val="-2"/>
        </w:rPr>
        <w:t>Bates</w:t>
      </w:r>
      <w:r>
        <w:rPr>
          <w:spacing w:val="-8"/>
        </w:rPr>
        <w:t xml:space="preserve"> </w:t>
      </w:r>
      <w:r>
        <w:rPr>
          <w:spacing w:val="-2"/>
        </w:rPr>
        <w:t>College.</w:t>
      </w:r>
    </w:p>
    <w:p w14:paraId="3AC59947" w14:textId="77777777" w:rsidR="0098524A" w:rsidRDefault="00861141">
      <w:pPr>
        <w:pStyle w:val="ListParagraph"/>
        <w:numPr>
          <w:ilvl w:val="1"/>
          <w:numId w:val="13"/>
        </w:numPr>
        <w:tabs>
          <w:tab w:val="left" w:pos="1265"/>
        </w:tabs>
        <w:spacing w:before="2" w:line="480" w:lineRule="auto"/>
        <w:ind w:right="109" w:firstLine="0"/>
        <w:rPr>
          <w:sz w:val="24"/>
        </w:rPr>
      </w:pPr>
      <w:r>
        <w:rPr>
          <w:b/>
          <w:sz w:val="24"/>
        </w:rPr>
        <w:t>Interdisciplinary Offerings.</w:t>
      </w:r>
      <w:r>
        <w:rPr>
          <w:b/>
          <w:spacing w:val="39"/>
          <w:sz w:val="24"/>
        </w:rPr>
        <w:t xml:space="preserve"> </w:t>
      </w:r>
      <w:r>
        <w:rPr>
          <w:sz w:val="24"/>
        </w:rPr>
        <w:t>A high</w:t>
      </w:r>
      <w:r>
        <w:rPr>
          <w:spacing w:val="37"/>
          <w:sz w:val="24"/>
        </w:rPr>
        <w:t xml:space="preserve"> </w:t>
      </w:r>
      <w:r>
        <w:rPr>
          <w:sz w:val="24"/>
        </w:rPr>
        <w:t>proportion</w:t>
      </w:r>
      <w:r>
        <w:rPr>
          <w:spacing w:val="37"/>
          <w:sz w:val="24"/>
        </w:rPr>
        <w:t xml:space="preserve"> </w:t>
      </w:r>
      <w:r>
        <w:rPr>
          <w:sz w:val="24"/>
        </w:rPr>
        <w:t>of area studies</w:t>
      </w:r>
      <w:r>
        <w:rPr>
          <w:spacing w:val="37"/>
          <w:sz w:val="24"/>
        </w:rPr>
        <w:t xml:space="preserve"> </w:t>
      </w:r>
      <w:r>
        <w:rPr>
          <w:sz w:val="24"/>
        </w:rPr>
        <w:t>courses</w:t>
      </w:r>
      <w:r>
        <w:rPr>
          <w:spacing w:val="37"/>
          <w:sz w:val="24"/>
        </w:rPr>
        <w:t xml:space="preserve"> </w:t>
      </w:r>
      <w:r>
        <w:rPr>
          <w:sz w:val="24"/>
        </w:rPr>
        <w:t>offered by</w:t>
      </w:r>
      <w:r>
        <w:rPr>
          <w:spacing w:val="40"/>
          <w:sz w:val="24"/>
        </w:rPr>
        <w:t xml:space="preserve"> </w:t>
      </w:r>
      <w:r>
        <w:rPr>
          <w:sz w:val="24"/>
        </w:rPr>
        <w:t>CEUS include content and methodology from multiple disciplines. T</w:t>
      </w:r>
      <w:r>
        <w:rPr>
          <w:sz w:val="24"/>
        </w:rPr>
        <w:t>he courses “Prophets, Poets, and</w:t>
      </w:r>
      <w:r>
        <w:rPr>
          <w:spacing w:val="80"/>
          <w:sz w:val="24"/>
        </w:rPr>
        <w:t xml:space="preserve"> </w:t>
      </w:r>
      <w:r>
        <w:rPr>
          <w:sz w:val="24"/>
        </w:rPr>
        <w:t>Kings:</w:t>
      </w:r>
      <w:r>
        <w:rPr>
          <w:spacing w:val="-15"/>
          <w:sz w:val="24"/>
        </w:rPr>
        <w:t xml:space="preserve"> </w:t>
      </w:r>
      <w:r>
        <w:rPr>
          <w:sz w:val="24"/>
        </w:rPr>
        <w:t>Iranian</w:t>
      </w:r>
      <w:r>
        <w:rPr>
          <w:spacing w:val="-15"/>
          <w:sz w:val="24"/>
        </w:rPr>
        <w:t xml:space="preserve"> </w:t>
      </w:r>
      <w:r>
        <w:rPr>
          <w:sz w:val="24"/>
        </w:rPr>
        <w:t>Civilization,”</w:t>
      </w:r>
      <w:r>
        <w:rPr>
          <w:spacing w:val="-15"/>
          <w:sz w:val="24"/>
        </w:rPr>
        <w:t xml:space="preserve"> </w:t>
      </w:r>
      <w:r>
        <w:rPr>
          <w:sz w:val="24"/>
        </w:rPr>
        <w:t>“Labor</w:t>
      </w:r>
      <w:r>
        <w:rPr>
          <w:spacing w:val="-15"/>
          <w:sz w:val="24"/>
        </w:rPr>
        <w:t xml:space="preserve"> </w:t>
      </w:r>
      <w:r>
        <w:rPr>
          <w:sz w:val="24"/>
        </w:rPr>
        <w:t>and</w:t>
      </w:r>
      <w:r>
        <w:rPr>
          <w:spacing w:val="-14"/>
          <w:sz w:val="24"/>
        </w:rPr>
        <w:t xml:space="preserve"> </w:t>
      </w:r>
      <w:r>
        <w:rPr>
          <w:sz w:val="24"/>
        </w:rPr>
        <w:t>Migration</w:t>
      </w:r>
      <w:r>
        <w:rPr>
          <w:spacing w:val="-13"/>
          <w:sz w:val="24"/>
        </w:rPr>
        <w:t xml:space="preserve"> </w:t>
      </w:r>
      <w:r>
        <w:rPr>
          <w:sz w:val="24"/>
        </w:rPr>
        <w:t>in</w:t>
      </w:r>
      <w:r>
        <w:rPr>
          <w:spacing w:val="-15"/>
          <w:sz w:val="24"/>
        </w:rPr>
        <w:t xml:space="preserve"> </w:t>
      </w:r>
      <w:r>
        <w:rPr>
          <w:sz w:val="24"/>
        </w:rPr>
        <w:t>Central</w:t>
      </w:r>
      <w:r>
        <w:rPr>
          <w:spacing w:val="-15"/>
          <w:sz w:val="24"/>
        </w:rPr>
        <w:t xml:space="preserve"> </w:t>
      </w:r>
      <w:r>
        <w:rPr>
          <w:sz w:val="24"/>
        </w:rPr>
        <w:t>Asia,”</w:t>
      </w:r>
      <w:r>
        <w:rPr>
          <w:spacing w:val="-15"/>
          <w:sz w:val="24"/>
        </w:rPr>
        <w:t xml:space="preserve"> </w:t>
      </w:r>
      <w:r>
        <w:rPr>
          <w:sz w:val="24"/>
        </w:rPr>
        <w:t>“Uralic</w:t>
      </w:r>
      <w:r>
        <w:rPr>
          <w:spacing w:val="-14"/>
          <w:sz w:val="24"/>
        </w:rPr>
        <w:t xml:space="preserve"> </w:t>
      </w:r>
      <w:r>
        <w:rPr>
          <w:sz w:val="24"/>
        </w:rPr>
        <w:t>Peoples</w:t>
      </w:r>
      <w:r>
        <w:rPr>
          <w:spacing w:val="-15"/>
          <w:sz w:val="24"/>
        </w:rPr>
        <w:t xml:space="preserve"> </w:t>
      </w:r>
      <w:r>
        <w:rPr>
          <w:sz w:val="24"/>
        </w:rPr>
        <w:t>and</w:t>
      </w:r>
      <w:r>
        <w:rPr>
          <w:spacing w:val="-15"/>
          <w:sz w:val="24"/>
        </w:rPr>
        <w:t xml:space="preserve"> </w:t>
      </w:r>
      <w:r>
        <w:rPr>
          <w:sz w:val="24"/>
        </w:rPr>
        <w:t>Cultures,” and “Mongolian Folklore” integrate approaches from anthropology, geography, cultural studies, folklore,</w:t>
      </w:r>
      <w:r>
        <w:rPr>
          <w:spacing w:val="-4"/>
          <w:sz w:val="24"/>
        </w:rPr>
        <w:t xml:space="preserve"> </w:t>
      </w:r>
      <w:r>
        <w:rPr>
          <w:sz w:val="24"/>
        </w:rPr>
        <w:t>linguistics,</w:t>
      </w:r>
      <w:r>
        <w:rPr>
          <w:spacing w:val="-4"/>
          <w:sz w:val="24"/>
        </w:rPr>
        <w:t xml:space="preserve"> </w:t>
      </w:r>
      <w:r>
        <w:rPr>
          <w:sz w:val="24"/>
        </w:rPr>
        <w:t>religious</w:t>
      </w:r>
      <w:r>
        <w:rPr>
          <w:spacing w:val="-4"/>
          <w:sz w:val="24"/>
        </w:rPr>
        <w:t xml:space="preserve"> </w:t>
      </w:r>
      <w:r>
        <w:rPr>
          <w:sz w:val="24"/>
        </w:rPr>
        <w:t>studies,</w:t>
      </w:r>
      <w:r>
        <w:rPr>
          <w:spacing w:val="-1"/>
          <w:sz w:val="24"/>
        </w:rPr>
        <w:t xml:space="preserve"> </w:t>
      </w:r>
      <w:r>
        <w:rPr>
          <w:sz w:val="24"/>
        </w:rPr>
        <w:t>and</w:t>
      </w:r>
      <w:r>
        <w:rPr>
          <w:spacing w:val="-4"/>
          <w:sz w:val="24"/>
        </w:rPr>
        <w:t xml:space="preserve"> </w:t>
      </w:r>
      <w:r>
        <w:rPr>
          <w:sz w:val="24"/>
        </w:rPr>
        <w:t>history</w:t>
      </w:r>
      <w:r>
        <w:rPr>
          <w:spacing w:val="-6"/>
          <w:sz w:val="24"/>
        </w:rPr>
        <w:t xml:space="preserve"> </w:t>
      </w:r>
      <w:r>
        <w:rPr>
          <w:sz w:val="24"/>
        </w:rPr>
        <w:t>for</w:t>
      </w:r>
      <w:r>
        <w:rPr>
          <w:spacing w:val="-6"/>
          <w:sz w:val="24"/>
        </w:rPr>
        <w:t xml:space="preserve"> </w:t>
      </w:r>
      <w:r>
        <w:rPr>
          <w:sz w:val="24"/>
        </w:rPr>
        <w:t>their</w:t>
      </w:r>
      <w:r>
        <w:rPr>
          <w:spacing w:val="-6"/>
          <w:sz w:val="24"/>
        </w:rPr>
        <w:t xml:space="preserve"> </w:t>
      </w:r>
      <w:r>
        <w:rPr>
          <w:sz w:val="24"/>
        </w:rPr>
        <w:t>respective</w:t>
      </w:r>
      <w:r>
        <w:rPr>
          <w:spacing w:val="-3"/>
          <w:sz w:val="24"/>
        </w:rPr>
        <w:t xml:space="preserve"> </w:t>
      </w:r>
      <w:r>
        <w:rPr>
          <w:sz w:val="24"/>
        </w:rPr>
        <w:t>regions.</w:t>
      </w:r>
      <w:r>
        <w:rPr>
          <w:spacing w:val="-4"/>
          <w:sz w:val="24"/>
        </w:rPr>
        <w:t xml:space="preserve"> </w:t>
      </w:r>
      <w:r>
        <w:rPr>
          <w:sz w:val="24"/>
        </w:rPr>
        <w:t>In</w:t>
      </w:r>
      <w:r>
        <w:rPr>
          <w:spacing w:val="-2"/>
          <w:sz w:val="24"/>
        </w:rPr>
        <w:t xml:space="preserve"> </w:t>
      </w:r>
      <w:r>
        <w:rPr>
          <w:sz w:val="24"/>
        </w:rPr>
        <w:t>this</w:t>
      </w:r>
      <w:r>
        <w:rPr>
          <w:spacing w:val="-4"/>
          <w:sz w:val="24"/>
        </w:rPr>
        <w:t xml:space="preserve"> </w:t>
      </w:r>
      <w:r>
        <w:rPr>
          <w:sz w:val="24"/>
        </w:rPr>
        <w:t>way,</w:t>
      </w:r>
      <w:r>
        <w:rPr>
          <w:spacing w:val="-4"/>
          <w:sz w:val="24"/>
        </w:rPr>
        <w:t xml:space="preserve"> </w:t>
      </w:r>
      <w:r>
        <w:rPr>
          <w:sz w:val="24"/>
        </w:rPr>
        <w:t>students gain a deep knowledge of their respective reg</w:t>
      </w:r>
      <w:r>
        <w:rPr>
          <w:sz w:val="24"/>
        </w:rPr>
        <w:t>ions of study, and an understanding of the different forms</w:t>
      </w:r>
      <w:r>
        <w:rPr>
          <w:spacing w:val="36"/>
          <w:sz w:val="24"/>
        </w:rPr>
        <w:t xml:space="preserve"> </w:t>
      </w:r>
      <w:r>
        <w:rPr>
          <w:sz w:val="24"/>
        </w:rPr>
        <w:t>of</w:t>
      </w:r>
      <w:r>
        <w:rPr>
          <w:spacing w:val="34"/>
          <w:sz w:val="24"/>
        </w:rPr>
        <w:t xml:space="preserve"> </w:t>
      </w:r>
      <w:r>
        <w:rPr>
          <w:sz w:val="24"/>
        </w:rPr>
        <w:t>knowledge</w:t>
      </w:r>
      <w:r>
        <w:rPr>
          <w:spacing w:val="34"/>
          <w:sz w:val="24"/>
        </w:rPr>
        <w:t xml:space="preserve"> </w:t>
      </w:r>
      <w:r>
        <w:rPr>
          <w:sz w:val="24"/>
        </w:rPr>
        <w:t>that</w:t>
      </w:r>
      <w:r>
        <w:rPr>
          <w:spacing w:val="37"/>
          <w:sz w:val="24"/>
        </w:rPr>
        <w:t xml:space="preserve"> </w:t>
      </w:r>
      <w:r>
        <w:rPr>
          <w:sz w:val="24"/>
        </w:rPr>
        <w:t>inform</w:t>
      </w:r>
      <w:r>
        <w:rPr>
          <w:spacing w:val="36"/>
          <w:sz w:val="24"/>
        </w:rPr>
        <w:t xml:space="preserve"> </w:t>
      </w:r>
      <w:r>
        <w:rPr>
          <w:sz w:val="24"/>
        </w:rPr>
        <w:t>the</w:t>
      </w:r>
      <w:r>
        <w:rPr>
          <w:spacing w:val="35"/>
          <w:sz w:val="24"/>
        </w:rPr>
        <w:t xml:space="preserve"> </w:t>
      </w:r>
      <w:r>
        <w:rPr>
          <w:sz w:val="24"/>
        </w:rPr>
        <w:t>study</w:t>
      </w:r>
      <w:r>
        <w:rPr>
          <w:spacing w:val="36"/>
          <w:sz w:val="24"/>
        </w:rPr>
        <w:t xml:space="preserve"> </w:t>
      </w:r>
      <w:r>
        <w:rPr>
          <w:sz w:val="24"/>
        </w:rPr>
        <w:t>of—and</w:t>
      </w:r>
      <w:r>
        <w:rPr>
          <w:spacing w:val="35"/>
          <w:sz w:val="24"/>
        </w:rPr>
        <w:t xml:space="preserve"> </w:t>
      </w:r>
      <w:r>
        <w:rPr>
          <w:sz w:val="24"/>
        </w:rPr>
        <w:t>major</w:t>
      </w:r>
      <w:r>
        <w:rPr>
          <w:spacing w:val="34"/>
          <w:sz w:val="24"/>
        </w:rPr>
        <w:t xml:space="preserve"> </w:t>
      </w:r>
      <w:r>
        <w:rPr>
          <w:sz w:val="24"/>
        </w:rPr>
        <w:t>debates</w:t>
      </w:r>
      <w:r>
        <w:rPr>
          <w:spacing w:val="35"/>
          <w:sz w:val="24"/>
        </w:rPr>
        <w:t xml:space="preserve"> </w:t>
      </w:r>
      <w:r>
        <w:rPr>
          <w:sz w:val="24"/>
        </w:rPr>
        <w:t>surrounding—those</w:t>
      </w:r>
      <w:r>
        <w:rPr>
          <w:spacing w:val="35"/>
          <w:sz w:val="24"/>
        </w:rPr>
        <w:t xml:space="preserve"> </w:t>
      </w:r>
      <w:r>
        <w:rPr>
          <w:sz w:val="24"/>
        </w:rPr>
        <w:t>regions.</w:t>
      </w:r>
    </w:p>
    <w:p w14:paraId="3AC59948" w14:textId="77777777" w:rsidR="0098524A" w:rsidRDefault="0098524A">
      <w:pPr>
        <w:spacing w:line="480" w:lineRule="auto"/>
        <w:rPr>
          <w:sz w:val="24"/>
        </w:rPr>
        <w:sectPr w:rsidR="0098524A">
          <w:pgSz w:w="12240" w:h="15840"/>
          <w:pgMar w:top="940" w:right="1220" w:bottom="280" w:left="620" w:header="730" w:footer="0" w:gutter="0"/>
          <w:cols w:space="720"/>
        </w:sectPr>
      </w:pPr>
    </w:p>
    <w:p w14:paraId="3AC59949" w14:textId="77777777" w:rsidR="0098524A" w:rsidRDefault="0098524A">
      <w:pPr>
        <w:pStyle w:val="BodyText"/>
        <w:rPr>
          <w:sz w:val="20"/>
        </w:rPr>
      </w:pPr>
    </w:p>
    <w:p w14:paraId="3AC5994A" w14:textId="77777777" w:rsidR="0098524A" w:rsidRDefault="0098524A">
      <w:pPr>
        <w:pStyle w:val="BodyText"/>
        <w:spacing w:before="6"/>
        <w:rPr>
          <w:sz w:val="22"/>
        </w:rPr>
      </w:pPr>
    </w:p>
    <w:p w14:paraId="3AC5994B" w14:textId="77777777" w:rsidR="0098524A" w:rsidRDefault="00861141">
      <w:pPr>
        <w:pStyle w:val="BodyText"/>
        <w:spacing w:line="480" w:lineRule="auto"/>
        <w:ind w:left="820" w:right="217"/>
        <w:jc w:val="both"/>
      </w:pPr>
      <w:r>
        <w:t>Other courses, such as “Structure of Turkic Languages,” are cross-listed with disciplinary departm</w:t>
      </w:r>
      <w:r>
        <w:t>ents because they combine area studies with a single strong disciplinary focus.</w:t>
      </w:r>
    </w:p>
    <w:p w14:paraId="3AC5994C" w14:textId="77777777" w:rsidR="0098524A" w:rsidRDefault="00861141">
      <w:pPr>
        <w:pStyle w:val="Heading1"/>
        <w:numPr>
          <w:ilvl w:val="0"/>
          <w:numId w:val="20"/>
        </w:numPr>
        <w:tabs>
          <w:tab w:val="left" w:pos="4109"/>
        </w:tabs>
        <w:ind w:left="4109"/>
        <w:jc w:val="left"/>
      </w:pPr>
      <w:bookmarkStart w:id="2" w:name="_TOC_250006"/>
      <w:r>
        <w:rPr>
          <w:color w:val="FF0000"/>
        </w:rPr>
        <w:t>Quality</w:t>
      </w:r>
      <w:r>
        <w:rPr>
          <w:color w:val="FF0000"/>
          <w:spacing w:val="-6"/>
        </w:rPr>
        <w:t xml:space="preserve"> </w:t>
      </w:r>
      <w:r>
        <w:rPr>
          <w:color w:val="FF0000"/>
        </w:rPr>
        <w:t>of</w:t>
      </w:r>
      <w:r>
        <w:rPr>
          <w:color w:val="FF0000"/>
          <w:spacing w:val="-7"/>
        </w:rPr>
        <w:t xml:space="preserve"> </w:t>
      </w:r>
      <w:r>
        <w:rPr>
          <w:color w:val="FF0000"/>
        </w:rPr>
        <w:t>Curriculum</w:t>
      </w:r>
      <w:r>
        <w:rPr>
          <w:color w:val="FF0000"/>
          <w:spacing w:val="-6"/>
        </w:rPr>
        <w:t xml:space="preserve"> </w:t>
      </w:r>
      <w:bookmarkEnd w:id="2"/>
      <w:r>
        <w:rPr>
          <w:color w:val="FF0000"/>
          <w:spacing w:val="-2"/>
        </w:rPr>
        <w:t>Design</w:t>
      </w:r>
    </w:p>
    <w:p w14:paraId="3AC5994D" w14:textId="77777777" w:rsidR="0098524A" w:rsidRDefault="0098524A">
      <w:pPr>
        <w:pStyle w:val="BodyText"/>
        <w:rPr>
          <w:b/>
        </w:rPr>
      </w:pPr>
    </w:p>
    <w:p w14:paraId="3AC5994E" w14:textId="77777777" w:rsidR="0098524A" w:rsidRDefault="00861141">
      <w:pPr>
        <w:pStyle w:val="ListParagraph"/>
        <w:numPr>
          <w:ilvl w:val="2"/>
          <w:numId w:val="12"/>
        </w:numPr>
        <w:tabs>
          <w:tab w:val="left" w:pos="1471"/>
        </w:tabs>
        <w:spacing w:line="480" w:lineRule="auto"/>
        <w:ind w:right="219" w:firstLine="0"/>
        <w:jc w:val="both"/>
        <w:rPr>
          <w:sz w:val="24"/>
        </w:rPr>
      </w:pPr>
      <w:r>
        <w:rPr>
          <w:b/>
          <w:sz w:val="24"/>
        </w:rPr>
        <w:t xml:space="preserve">Incorporation of Area Undergraduate Instruction into the Baccalaureate Degree Program. </w:t>
      </w:r>
      <w:r>
        <w:rPr>
          <w:sz w:val="24"/>
        </w:rPr>
        <w:t>Language and area studies instruction in IAUS is available to all undergraduates at IU and formally incorporated in COAS, HLS, and IU’s various professional schools. IAUS courses are</w:t>
      </w:r>
      <w:r>
        <w:rPr>
          <w:spacing w:val="-3"/>
          <w:sz w:val="24"/>
        </w:rPr>
        <w:t xml:space="preserve"> </w:t>
      </w:r>
      <w:r>
        <w:rPr>
          <w:sz w:val="24"/>
        </w:rPr>
        <w:t>incorporated</w:t>
      </w:r>
      <w:r>
        <w:rPr>
          <w:spacing w:val="-2"/>
          <w:sz w:val="24"/>
        </w:rPr>
        <w:t xml:space="preserve"> </w:t>
      </w:r>
      <w:r>
        <w:rPr>
          <w:sz w:val="24"/>
        </w:rPr>
        <w:t>into</w:t>
      </w:r>
      <w:r>
        <w:rPr>
          <w:spacing w:val="-1"/>
          <w:sz w:val="24"/>
        </w:rPr>
        <w:t xml:space="preserve"> </w:t>
      </w:r>
      <w:r>
        <w:rPr>
          <w:sz w:val="24"/>
        </w:rPr>
        <w:t>baccalaureate</w:t>
      </w:r>
      <w:r>
        <w:rPr>
          <w:spacing w:val="-2"/>
          <w:sz w:val="24"/>
        </w:rPr>
        <w:t xml:space="preserve"> </w:t>
      </w:r>
      <w:r>
        <w:rPr>
          <w:sz w:val="24"/>
        </w:rPr>
        <w:t>degree</w:t>
      </w:r>
      <w:r>
        <w:rPr>
          <w:spacing w:val="-2"/>
          <w:sz w:val="24"/>
        </w:rPr>
        <w:t xml:space="preserve"> </w:t>
      </w:r>
      <w:r>
        <w:rPr>
          <w:sz w:val="24"/>
        </w:rPr>
        <w:t>programs</w:t>
      </w:r>
      <w:r>
        <w:rPr>
          <w:spacing w:val="-1"/>
          <w:sz w:val="24"/>
        </w:rPr>
        <w:t xml:space="preserve"> </w:t>
      </w:r>
      <w:r>
        <w:rPr>
          <w:sz w:val="24"/>
        </w:rPr>
        <w:t>primarily</w:t>
      </w:r>
      <w:r>
        <w:rPr>
          <w:spacing w:val="-1"/>
          <w:sz w:val="24"/>
        </w:rPr>
        <w:t xml:space="preserve"> </w:t>
      </w:r>
      <w:r>
        <w:rPr>
          <w:sz w:val="24"/>
        </w:rPr>
        <w:t>through</w:t>
      </w:r>
      <w:r>
        <w:rPr>
          <w:spacing w:val="-2"/>
          <w:sz w:val="24"/>
        </w:rPr>
        <w:t xml:space="preserve"> </w:t>
      </w:r>
      <w:r>
        <w:rPr>
          <w:sz w:val="24"/>
        </w:rPr>
        <w:t>1)</w:t>
      </w:r>
      <w:r>
        <w:rPr>
          <w:spacing w:val="-2"/>
          <w:sz w:val="24"/>
        </w:rPr>
        <w:t xml:space="preserve"> </w:t>
      </w:r>
      <w:r>
        <w:rPr>
          <w:sz w:val="24"/>
        </w:rPr>
        <w:t>CEUS</w:t>
      </w:r>
      <w:r>
        <w:rPr>
          <w:spacing w:val="-1"/>
          <w:sz w:val="24"/>
        </w:rPr>
        <w:t xml:space="preserve"> </w:t>
      </w:r>
      <w:r>
        <w:rPr>
          <w:sz w:val="24"/>
        </w:rPr>
        <w:t>major,</w:t>
      </w:r>
      <w:r>
        <w:rPr>
          <w:spacing w:val="-1"/>
          <w:sz w:val="24"/>
        </w:rPr>
        <w:t xml:space="preserve"> </w:t>
      </w:r>
      <w:r>
        <w:rPr>
          <w:sz w:val="24"/>
        </w:rPr>
        <w:t>2)</w:t>
      </w:r>
      <w:r>
        <w:rPr>
          <w:spacing w:val="-2"/>
          <w:sz w:val="24"/>
        </w:rPr>
        <w:t xml:space="preserve"> </w:t>
      </w:r>
      <w:r>
        <w:rPr>
          <w:sz w:val="24"/>
        </w:rPr>
        <w:t>CEUS minor,</w:t>
      </w:r>
      <w:r>
        <w:rPr>
          <w:spacing w:val="-9"/>
          <w:sz w:val="24"/>
        </w:rPr>
        <w:t xml:space="preserve"> </w:t>
      </w:r>
      <w:r>
        <w:rPr>
          <w:sz w:val="24"/>
        </w:rPr>
        <w:t>3)</w:t>
      </w:r>
      <w:r>
        <w:rPr>
          <w:spacing w:val="-9"/>
          <w:sz w:val="24"/>
        </w:rPr>
        <w:t xml:space="preserve"> </w:t>
      </w:r>
      <w:r>
        <w:rPr>
          <w:sz w:val="24"/>
        </w:rPr>
        <w:t>the</w:t>
      </w:r>
      <w:r>
        <w:rPr>
          <w:spacing w:val="-9"/>
          <w:sz w:val="24"/>
        </w:rPr>
        <w:t xml:space="preserve"> </w:t>
      </w:r>
      <w:r>
        <w:rPr>
          <w:sz w:val="24"/>
        </w:rPr>
        <w:t>Nordic</w:t>
      </w:r>
      <w:r>
        <w:rPr>
          <w:spacing w:val="-9"/>
          <w:sz w:val="24"/>
        </w:rPr>
        <w:t xml:space="preserve"> </w:t>
      </w:r>
      <w:r>
        <w:rPr>
          <w:sz w:val="24"/>
        </w:rPr>
        <w:t>Studies</w:t>
      </w:r>
      <w:r>
        <w:rPr>
          <w:spacing w:val="-8"/>
          <w:sz w:val="24"/>
        </w:rPr>
        <w:t xml:space="preserve"> </w:t>
      </w:r>
      <w:r>
        <w:rPr>
          <w:sz w:val="24"/>
        </w:rPr>
        <w:t>minor,</w:t>
      </w:r>
      <w:r>
        <w:rPr>
          <w:spacing w:val="-9"/>
          <w:sz w:val="24"/>
        </w:rPr>
        <w:t xml:space="preserve"> </w:t>
      </w:r>
      <w:r>
        <w:rPr>
          <w:sz w:val="24"/>
        </w:rPr>
        <w:t>4)</w:t>
      </w:r>
      <w:r>
        <w:rPr>
          <w:spacing w:val="-8"/>
          <w:sz w:val="24"/>
        </w:rPr>
        <w:t xml:space="preserve"> </w:t>
      </w:r>
      <w:r>
        <w:rPr>
          <w:sz w:val="24"/>
        </w:rPr>
        <w:t>regional</w:t>
      </w:r>
      <w:r>
        <w:rPr>
          <w:spacing w:val="-8"/>
          <w:sz w:val="24"/>
        </w:rPr>
        <w:t xml:space="preserve"> </w:t>
      </w:r>
      <w:r>
        <w:rPr>
          <w:sz w:val="24"/>
        </w:rPr>
        <w:t>or</w:t>
      </w:r>
      <w:r>
        <w:rPr>
          <w:spacing w:val="-9"/>
          <w:sz w:val="24"/>
        </w:rPr>
        <w:t xml:space="preserve"> </w:t>
      </w:r>
      <w:r>
        <w:rPr>
          <w:sz w:val="24"/>
        </w:rPr>
        <w:t>linguistic</w:t>
      </w:r>
      <w:r>
        <w:rPr>
          <w:spacing w:val="-9"/>
          <w:sz w:val="24"/>
        </w:rPr>
        <w:t xml:space="preserve"> </w:t>
      </w:r>
      <w:r>
        <w:rPr>
          <w:sz w:val="24"/>
        </w:rPr>
        <w:t>concentration</w:t>
      </w:r>
      <w:r>
        <w:rPr>
          <w:spacing w:val="-8"/>
          <w:sz w:val="24"/>
        </w:rPr>
        <w:t xml:space="preserve"> </w:t>
      </w:r>
      <w:r>
        <w:rPr>
          <w:sz w:val="24"/>
        </w:rPr>
        <w:t>within</w:t>
      </w:r>
      <w:r>
        <w:rPr>
          <w:spacing w:val="-8"/>
          <w:sz w:val="24"/>
        </w:rPr>
        <w:t xml:space="preserve"> </w:t>
      </w:r>
      <w:r>
        <w:rPr>
          <w:sz w:val="24"/>
        </w:rPr>
        <w:t>the</w:t>
      </w:r>
      <w:r>
        <w:rPr>
          <w:spacing w:val="-9"/>
          <w:sz w:val="24"/>
        </w:rPr>
        <w:t xml:space="preserve"> </w:t>
      </w:r>
      <w:r>
        <w:rPr>
          <w:sz w:val="24"/>
        </w:rPr>
        <w:t>International Studies major, 5) Middle Eastern Languages and Cultures (MELC) major, 6) General Education courses, and 7)</w:t>
      </w:r>
      <w:r>
        <w:rPr>
          <w:spacing w:val="-1"/>
          <w:sz w:val="24"/>
        </w:rPr>
        <w:t xml:space="preserve"> </w:t>
      </w:r>
      <w:r>
        <w:rPr>
          <w:sz w:val="24"/>
        </w:rPr>
        <w:t>the Islamic</w:t>
      </w:r>
      <w:r>
        <w:rPr>
          <w:spacing w:val="-1"/>
          <w:sz w:val="24"/>
        </w:rPr>
        <w:t xml:space="preserve"> </w:t>
      </w:r>
      <w:r>
        <w:rPr>
          <w:sz w:val="24"/>
        </w:rPr>
        <w:t>Studies Certificate.</w:t>
      </w:r>
      <w:r>
        <w:rPr>
          <w:sz w:val="24"/>
        </w:rPr>
        <w:t xml:space="preserve"> The</w:t>
      </w:r>
      <w:r>
        <w:rPr>
          <w:spacing w:val="-1"/>
          <w:sz w:val="24"/>
        </w:rPr>
        <w:t xml:space="preserve"> </w:t>
      </w:r>
      <w:r>
        <w:rPr>
          <w:sz w:val="24"/>
        </w:rPr>
        <w:t>creation of the</w:t>
      </w:r>
      <w:r>
        <w:rPr>
          <w:spacing w:val="-1"/>
          <w:sz w:val="24"/>
        </w:rPr>
        <w:t xml:space="preserve"> </w:t>
      </w:r>
      <w:r>
        <w:rPr>
          <w:sz w:val="24"/>
        </w:rPr>
        <w:t>undergraduate</w:t>
      </w:r>
      <w:r>
        <w:rPr>
          <w:spacing w:val="-1"/>
          <w:sz w:val="24"/>
        </w:rPr>
        <w:t xml:space="preserve"> </w:t>
      </w:r>
      <w:r>
        <w:rPr>
          <w:sz w:val="24"/>
        </w:rPr>
        <w:t>major</w:t>
      </w:r>
      <w:r>
        <w:rPr>
          <w:spacing w:val="-1"/>
          <w:sz w:val="24"/>
        </w:rPr>
        <w:t xml:space="preserve"> </w:t>
      </w:r>
      <w:r>
        <w:rPr>
          <w:sz w:val="24"/>
        </w:rPr>
        <w:t>in CEUS in</w:t>
      </w:r>
      <w:r>
        <w:rPr>
          <w:spacing w:val="-15"/>
          <w:sz w:val="24"/>
        </w:rPr>
        <w:t xml:space="preserve"> </w:t>
      </w:r>
      <w:r>
        <w:rPr>
          <w:sz w:val="24"/>
        </w:rPr>
        <w:t>2013-14</w:t>
      </w:r>
      <w:r>
        <w:rPr>
          <w:spacing w:val="-14"/>
          <w:sz w:val="24"/>
        </w:rPr>
        <w:t xml:space="preserve"> </w:t>
      </w:r>
      <w:r>
        <w:rPr>
          <w:sz w:val="24"/>
        </w:rPr>
        <w:t>demonstrates</w:t>
      </w:r>
      <w:r>
        <w:rPr>
          <w:spacing w:val="-15"/>
          <w:sz w:val="24"/>
        </w:rPr>
        <w:t xml:space="preserve"> </w:t>
      </w:r>
      <w:r>
        <w:rPr>
          <w:sz w:val="24"/>
        </w:rPr>
        <w:t>IU’s</w:t>
      </w:r>
      <w:r>
        <w:rPr>
          <w:spacing w:val="-15"/>
          <w:sz w:val="24"/>
        </w:rPr>
        <w:t xml:space="preserve"> </w:t>
      </w:r>
      <w:r>
        <w:rPr>
          <w:sz w:val="24"/>
        </w:rPr>
        <w:t>commitment</w:t>
      </w:r>
      <w:r>
        <w:rPr>
          <w:spacing w:val="-14"/>
          <w:sz w:val="24"/>
        </w:rPr>
        <w:t xml:space="preserve"> </w:t>
      </w:r>
      <w:r>
        <w:rPr>
          <w:sz w:val="24"/>
        </w:rPr>
        <w:t>to</w:t>
      </w:r>
      <w:r>
        <w:rPr>
          <w:spacing w:val="-15"/>
          <w:sz w:val="24"/>
        </w:rPr>
        <w:t xml:space="preserve"> </w:t>
      </w:r>
      <w:r>
        <w:rPr>
          <w:sz w:val="24"/>
        </w:rPr>
        <w:t>internationalization</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undergraduate</w:t>
      </w:r>
      <w:r>
        <w:rPr>
          <w:spacing w:val="-14"/>
          <w:sz w:val="24"/>
        </w:rPr>
        <w:t xml:space="preserve"> </w:t>
      </w:r>
      <w:r>
        <w:rPr>
          <w:sz w:val="24"/>
        </w:rPr>
        <w:t>curriculum and broadening undergraduate student access to substantive training in IAUS, including LCTLs.</w:t>
      </w:r>
    </w:p>
    <w:p w14:paraId="3AC5994F" w14:textId="77777777" w:rsidR="0098524A" w:rsidRDefault="00861141">
      <w:pPr>
        <w:pStyle w:val="Heading1"/>
        <w:numPr>
          <w:ilvl w:val="2"/>
          <w:numId w:val="12"/>
        </w:numPr>
        <w:tabs>
          <w:tab w:val="left" w:pos="1433"/>
        </w:tabs>
        <w:spacing w:before="1"/>
        <w:ind w:left="1432" w:hanging="613"/>
        <w:jc w:val="both"/>
      </w:pPr>
      <w:r>
        <w:t>Appropriateness</w:t>
      </w:r>
      <w:r>
        <w:rPr>
          <w:spacing w:val="-3"/>
        </w:rPr>
        <w:t xml:space="preserve"> </w:t>
      </w:r>
      <w:r>
        <w:t>of</w:t>
      </w:r>
      <w:r>
        <w:rPr>
          <w:spacing w:val="-5"/>
        </w:rPr>
        <w:t xml:space="preserve"> </w:t>
      </w:r>
      <w:r>
        <w:t>Requirements</w:t>
      </w:r>
      <w:r>
        <w:rPr>
          <w:spacing w:val="-4"/>
        </w:rPr>
        <w:t xml:space="preserve"> </w:t>
      </w:r>
      <w:r>
        <w:t>and</w:t>
      </w:r>
      <w:r>
        <w:rPr>
          <w:spacing w:val="-3"/>
        </w:rPr>
        <w:t xml:space="preserve"> </w:t>
      </w:r>
      <w:r>
        <w:t>Resulting</w:t>
      </w:r>
      <w:r>
        <w:rPr>
          <w:spacing w:val="-4"/>
        </w:rPr>
        <w:t xml:space="preserve"> </w:t>
      </w:r>
      <w:r>
        <w:t>Quality</w:t>
      </w:r>
      <w:r>
        <w:rPr>
          <w:spacing w:val="-5"/>
        </w:rPr>
        <w:t xml:space="preserve"> </w:t>
      </w:r>
      <w:r>
        <w:t>of</w:t>
      </w:r>
      <w:r>
        <w:rPr>
          <w:spacing w:val="-4"/>
        </w:rPr>
        <w:t xml:space="preserve"> </w:t>
      </w:r>
      <w:r>
        <w:t>Undergraduate</w:t>
      </w:r>
      <w:r>
        <w:rPr>
          <w:spacing w:val="-7"/>
        </w:rPr>
        <w:t xml:space="preserve"> </w:t>
      </w:r>
      <w:r>
        <w:rPr>
          <w:spacing w:val="-2"/>
        </w:rPr>
        <w:t>Program.</w:t>
      </w:r>
    </w:p>
    <w:p w14:paraId="3AC59950" w14:textId="77777777" w:rsidR="0098524A" w:rsidRDefault="0098524A">
      <w:pPr>
        <w:pStyle w:val="BodyText"/>
        <w:rPr>
          <w:b/>
        </w:rPr>
      </w:pPr>
    </w:p>
    <w:p w14:paraId="3AC59951" w14:textId="77777777" w:rsidR="0098524A" w:rsidRDefault="00861141">
      <w:pPr>
        <w:pStyle w:val="BodyText"/>
        <w:spacing w:before="1" w:line="480" w:lineRule="auto"/>
        <w:ind w:left="820" w:right="219"/>
        <w:jc w:val="both"/>
      </w:pPr>
      <w:r>
        <w:t>IU undergraduates enjoy a variety of options to engage with IAUS. Students majoring in CEUS pursue either the Central Eurasian track or the Language and Civilization track, focusing on area studies courses or advanced language study, respectively. These tr</w:t>
      </w:r>
      <w:r>
        <w:t>acks are flexible and allow undergraduates to develop language and area studies skills in critical sub-fields of IAUS.</w:t>
      </w:r>
    </w:p>
    <w:p w14:paraId="3AC59952" w14:textId="77777777" w:rsidR="0098524A" w:rsidRDefault="00861141">
      <w:pPr>
        <w:pStyle w:val="BodyText"/>
        <w:spacing w:line="480" w:lineRule="auto"/>
        <w:ind w:left="820" w:right="212" w:firstLine="271"/>
        <w:jc w:val="both"/>
      </w:pPr>
      <w:r>
        <w:t>The International Studies major requires six semesters of foreign language study and three courses with a regional focus at the 300-400 l</w:t>
      </w:r>
      <w:r>
        <w:t>evel which may be fulfilled with IAUS content. IU undergraduates may use IAUS courses to fulfill campus-wide gen-ed requirements in cultural studies, foreign language, international studies, social and historical studies, as well as arts and humanities. CO</w:t>
      </w:r>
      <w:r>
        <w:t>AS mandates that all its students enroll in Critical Approaches courses, featuring fundamental</w:t>
      </w:r>
      <w:r>
        <w:rPr>
          <w:spacing w:val="38"/>
        </w:rPr>
        <w:t xml:space="preserve"> </w:t>
      </w:r>
      <w:r>
        <w:t>disciplinary</w:t>
      </w:r>
      <w:r>
        <w:rPr>
          <w:spacing w:val="39"/>
        </w:rPr>
        <w:t xml:space="preserve"> </w:t>
      </w:r>
      <w:r>
        <w:t>and</w:t>
      </w:r>
      <w:r>
        <w:rPr>
          <w:spacing w:val="37"/>
        </w:rPr>
        <w:t xml:space="preserve"> </w:t>
      </w:r>
      <w:r>
        <w:t>methodological</w:t>
      </w:r>
      <w:r>
        <w:rPr>
          <w:spacing w:val="38"/>
        </w:rPr>
        <w:t xml:space="preserve"> </w:t>
      </w:r>
      <w:r>
        <w:t>questions.</w:t>
      </w:r>
      <w:r>
        <w:rPr>
          <w:spacing w:val="37"/>
        </w:rPr>
        <w:t xml:space="preserve"> </w:t>
      </w:r>
      <w:r>
        <w:t>In</w:t>
      </w:r>
      <w:r>
        <w:rPr>
          <w:spacing w:val="37"/>
        </w:rPr>
        <w:t xml:space="preserve"> </w:t>
      </w:r>
      <w:r>
        <w:t>the</w:t>
      </w:r>
      <w:r>
        <w:rPr>
          <w:spacing w:val="38"/>
        </w:rPr>
        <w:t xml:space="preserve"> </w:t>
      </w:r>
      <w:r>
        <w:t>past</w:t>
      </w:r>
      <w:r>
        <w:rPr>
          <w:spacing w:val="42"/>
        </w:rPr>
        <w:t xml:space="preserve"> </w:t>
      </w:r>
      <w:r>
        <w:t>four</w:t>
      </w:r>
      <w:r>
        <w:rPr>
          <w:spacing w:val="38"/>
        </w:rPr>
        <w:t xml:space="preserve"> </w:t>
      </w:r>
      <w:r>
        <w:t>AYs,</w:t>
      </w:r>
      <w:r>
        <w:rPr>
          <w:spacing w:val="37"/>
        </w:rPr>
        <w:t xml:space="preserve"> </w:t>
      </w:r>
      <w:r>
        <w:t>CEUS</w:t>
      </w:r>
      <w:r>
        <w:rPr>
          <w:spacing w:val="38"/>
        </w:rPr>
        <w:t xml:space="preserve"> </w:t>
      </w:r>
      <w:r>
        <w:rPr>
          <w:spacing w:val="-2"/>
        </w:rPr>
        <w:t>Critical</w:t>
      </w:r>
    </w:p>
    <w:p w14:paraId="3AC59953" w14:textId="77777777" w:rsidR="0098524A" w:rsidRDefault="0098524A">
      <w:pPr>
        <w:spacing w:line="480" w:lineRule="auto"/>
        <w:jc w:val="both"/>
        <w:sectPr w:rsidR="0098524A">
          <w:pgSz w:w="12240" w:h="15840"/>
          <w:pgMar w:top="940" w:right="1220" w:bottom="280" w:left="620" w:header="730" w:footer="0" w:gutter="0"/>
          <w:cols w:space="720"/>
        </w:sectPr>
      </w:pPr>
    </w:p>
    <w:p w14:paraId="3AC59954" w14:textId="77777777" w:rsidR="0098524A" w:rsidRDefault="0098524A">
      <w:pPr>
        <w:pStyle w:val="BodyText"/>
        <w:rPr>
          <w:sz w:val="20"/>
        </w:rPr>
      </w:pPr>
    </w:p>
    <w:p w14:paraId="3AC59955" w14:textId="77777777" w:rsidR="0098524A" w:rsidRDefault="0098524A">
      <w:pPr>
        <w:pStyle w:val="BodyText"/>
        <w:spacing w:before="6"/>
        <w:rPr>
          <w:sz w:val="22"/>
        </w:rPr>
      </w:pPr>
    </w:p>
    <w:p w14:paraId="3AC59956" w14:textId="77777777" w:rsidR="0098524A" w:rsidRDefault="00861141">
      <w:pPr>
        <w:pStyle w:val="BodyText"/>
        <w:spacing w:line="480" w:lineRule="auto"/>
        <w:ind w:left="820" w:right="220"/>
        <w:jc w:val="both"/>
      </w:pPr>
      <w:r>
        <w:t>Approaches</w:t>
      </w:r>
      <w:r>
        <w:rPr>
          <w:spacing w:val="-7"/>
        </w:rPr>
        <w:t xml:space="preserve"> </w:t>
      </w:r>
      <w:r>
        <w:t>courses</w:t>
      </w:r>
      <w:r>
        <w:rPr>
          <w:spacing w:val="-7"/>
        </w:rPr>
        <w:t xml:space="preserve"> </w:t>
      </w:r>
      <w:r>
        <w:t>included</w:t>
      </w:r>
      <w:r>
        <w:rPr>
          <w:spacing w:val="-5"/>
        </w:rPr>
        <w:t xml:space="preserve"> </w:t>
      </w:r>
      <w:r>
        <w:t>(with</w:t>
      </w:r>
      <w:r>
        <w:rPr>
          <w:spacing w:val="-4"/>
        </w:rPr>
        <w:t xml:space="preserve"> </w:t>
      </w:r>
      <w:r>
        <w:t>enrollments):</w:t>
      </w:r>
      <w:r>
        <w:rPr>
          <w:spacing w:val="-4"/>
        </w:rPr>
        <w:t xml:space="preserve"> </w:t>
      </w:r>
      <w:r>
        <w:t>Oil,</w:t>
      </w:r>
      <w:r>
        <w:rPr>
          <w:spacing w:val="-7"/>
        </w:rPr>
        <w:t xml:space="preserve"> </w:t>
      </w:r>
      <w:r>
        <w:t>Islam</w:t>
      </w:r>
      <w:r>
        <w:rPr>
          <w:spacing w:val="-6"/>
        </w:rPr>
        <w:t xml:space="preserve"> </w:t>
      </w:r>
      <w:r>
        <w:t>and</w:t>
      </w:r>
      <w:r>
        <w:rPr>
          <w:spacing w:val="-4"/>
        </w:rPr>
        <w:t xml:space="preserve"> </w:t>
      </w:r>
      <w:r>
        <w:t>Geopolitics</w:t>
      </w:r>
      <w:r>
        <w:rPr>
          <w:spacing w:val="-7"/>
        </w:rPr>
        <w:t xml:space="preserve"> </w:t>
      </w:r>
      <w:r>
        <w:t>(58);</w:t>
      </w:r>
      <w:r>
        <w:rPr>
          <w:spacing w:val="-6"/>
        </w:rPr>
        <w:t xml:space="preserve"> </w:t>
      </w:r>
      <w:r>
        <w:t>Prophets,</w:t>
      </w:r>
      <w:r>
        <w:rPr>
          <w:spacing w:val="-6"/>
        </w:rPr>
        <w:t xml:space="preserve"> </w:t>
      </w:r>
      <w:r>
        <w:t>Poets and</w:t>
      </w:r>
      <w:r>
        <w:rPr>
          <w:spacing w:val="-15"/>
        </w:rPr>
        <w:t xml:space="preserve"> </w:t>
      </w:r>
      <w:r>
        <w:t>Kings:</w:t>
      </w:r>
      <w:r>
        <w:rPr>
          <w:spacing w:val="-13"/>
        </w:rPr>
        <w:t xml:space="preserve"> </w:t>
      </w:r>
      <w:r>
        <w:t>Iranian</w:t>
      </w:r>
      <w:r>
        <w:rPr>
          <w:spacing w:val="-15"/>
        </w:rPr>
        <w:t xml:space="preserve"> </w:t>
      </w:r>
      <w:r>
        <w:t>Civilization</w:t>
      </w:r>
      <w:r>
        <w:rPr>
          <w:spacing w:val="-15"/>
        </w:rPr>
        <w:t xml:space="preserve"> </w:t>
      </w:r>
      <w:r>
        <w:t>(117);</w:t>
      </w:r>
      <w:r>
        <w:rPr>
          <w:spacing w:val="-13"/>
        </w:rPr>
        <w:t xml:space="preserve"> </w:t>
      </w:r>
      <w:r>
        <w:t>Intro</w:t>
      </w:r>
      <w:r>
        <w:rPr>
          <w:spacing w:val="-15"/>
        </w:rPr>
        <w:t xml:space="preserve"> </w:t>
      </w:r>
      <w:r>
        <w:t>to</w:t>
      </w:r>
      <w:r>
        <w:rPr>
          <w:spacing w:val="-15"/>
        </w:rPr>
        <w:t xml:space="preserve"> </w:t>
      </w:r>
      <w:r>
        <w:t>Central</w:t>
      </w:r>
      <w:r>
        <w:rPr>
          <w:spacing w:val="-15"/>
        </w:rPr>
        <w:t xml:space="preserve"> </w:t>
      </w:r>
      <w:r>
        <w:t>Asia,</w:t>
      </w:r>
      <w:r>
        <w:rPr>
          <w:spacing w:val="-15"/>
        </w:rPr>
        <w:t xml:space="preserve"> </w:t>
      </w:r>
      <w:r>
        <w:t>Mongolia</w:t>
      </w:r>
      <w:r>
        <w:rPr>
          <w:spacing w:val="-14"/>
        </w:rPr>
        <w:t xml:space="preserve"> </w:t>
      </w:r>
      <w:r>
        <w:t>and</w:t>
      </w:r>
      <w:r>
        <w:rPr>
          <w:spacing w:val="-15"/>
        </w:rPr>
        <w:t xml:space="preserve"> </w:t>
      </w:r>
      <w:r>
        <w:t>Tibet</w:t>
      </w:r>
      <w:r>
        <w:rPr>
          <w:spacing w:val="-15"/>
        </w:rPr>
        <w:t xml:space="preserve"> </w:t>
      </w:r>
      <w:r>
        <w:t>(72);</w:t>
      </w:r>
      <w:r>
        <w:rPr>
          <w:spacing w:val="-15"/>
        </w:rPr>
        <w:t xml:space="preserve"> </w:t>
      </w:r>
      <w:r>
        <w:t>Post-Taliban Afghanistan (52); Introduction to the Ancient Near East (72); and The Civilization of Tibet (68).</w:t>
      </w:r>
    </w:p>
    <w:p w14:paraId="3AC59957" w14:textId="77777777" w:rsidR="0098524A" w:rsidRDefault="00861141">
      <w:pPr>
        <w:pStyle w:val="BodyText"/>
        <w:spacing w:line="480" w:lineRule="auto"/>
        <w:ind w:left="820" w:right="214" w:firstLine="331"/>
        <w:jc w:val="both"/>
      </w:pPr>
      <w:r>
        <w:t>IU’s Turkish Language Fl</w:t>
      </w:r>
      <w:r>
        <w:t>agship program (concluded in 2020) prepared undergraduates for careers in areas of national need. It provided students the opportunity to attain professional language</w:t>
      </w:r>
      <w:r>
        <w:rPr>
          <w:spacing w:val="-9"/>
        </w:rPr>
        <w:t xml:space="preserve"> </w:t>
      </w:r>
      <w:r>
        <w:t>proficiency</w:t>
      </w:r>
      <w:r>
        <w:rPr>
          <w:spacing w:val="-8"/>
        </w:rPr>
        <w:t xml:space="preserve"> </w:t>
      </w:r>
      <w:r>
        <w:t>through</w:t>
      </w:r>
      <w:r>
        <w:rPr>
          <w:spacing w:val="-8"/>
        </w:rPr>
        <w:t xml:space="preserve"> </w:t>
      </w:r>
      <w:r>
        <w:t>classroom</w:t>
      </w:r>
      <w:r>
        <w:rPr>
          <w:spacing w:val="-8"/>
        </w:rPr>
        <w:t xml:space="preserve"> </w:t>
      </w:r>
      <w:r>
        <w:t>learning,</w:t>
      </w:r>
      <w:r>
        <w:rPr>
          <w:spacing w:val="-9"/>
        </w:rPr>
        <w:t xml:space="preserve"> </w:t>
      </w:r>
      <w:r>
        <w:t>extracurricular</w:t>
      </w:r>
      <w:r>
        <w:rPr>
          <w:spacing w:val="-9"/>
        </w:rPr>
        <w:t xml:space="preserve"> </w:t>
      </w:r>
      <w:r>
        <w:t>activities,</w:t>
      </w:r>
      <w:r>
        <w:rPr>
          <w:spacing w:val="-8"/>
        </w:rPr>
        <w:t xml:space="preserve"> </w:t>
      </w:r>
      <w:r>
        <w:t>and</w:t>
      </w:r>
      <w:r>
        <w:rPr>
          <w:spacing w:val="-6"/>
        </w:rPr>
        <w:t xml:space="preserve"> </w:t>
      </w:r>
      <w:r>
        <w:t>a</w:t>
      </w:r>
      <w:r>
        <w:rPr>
          <w:spacing w:val="-9"/>
        </w:rPr>
        <w:t xml:space="preserve"> </w:t>
      </w:r>
      <w:r>
        <w:t>year</w:t>
      </w:r>
      <w:r>
        <w:rPr>
          <w:spacing w:val="-9"/>
        </w:rPr>
        <w:t xml:space="preserve"> </w:t>
      </w:r>
      <w:r>
        <w:t>of</w:t>
      </w:r>
      <w:r>
        <w:rPr>
          <w:spacing w:val="-9"/>
        </w:rPr>
        <w:t xml:space="preserve"> </w:t>
      </w:r>
      <w:r>
        <w:t>oversea</w:t>
      </w:r>
      <w:r>
        <w:t>s study</w:t>
      </w:r>
      <w:r>
        <w:rPr>
          <w:spacing w:val="-14"/>
        </w:rPr>
        <w:t xml:space="preserve"> </w:t>
      </w:r>
      <w:r>
        <w:t>language</w:t>
      </w:r>
      <w:r>
        <w:rPr>
          <w:spacing w:val="-15"/>
        </w:rPr>
        <w:t xml:space="preserve"> </w:t>
      </w:r>
      <w:r>
        <w:t>study.</w:t>
      </w:r>
      <w:r>
        <w:rPr>
          <w:spacing w:val="-12"/>
        </w:rPr>
        <w:t xml:space="preserve"> </w:t>
      </w:r>
      <w:r>
        <w:t>IAUNRC-affiliated</w:t>
      </w:r>
      <w:r>
        <w:rPr>
          <w:spacing w:val="-14"/>
        </w:rPr>
        <w:t xml:space="preserve"> </w:t>
      </w:r>
      <w:r>
        <w:t>faculty</w:t>
      </w:r>
      <w:r>
        <w:rPr>
          <w:spacing w:val="-14"/>
        </w:rPr>
        <w:t xml:space="preserve"> </w:t>
      </w:r>
      <w:r>
        <w:t>teach</w:t>
      </w:r>
      <w:r>
        <w:rPr>
          <w:spacing w:val="-12"/>
        </w:rPr>
        <w:t xml:space="preserve"> </w:t>
      </w:r>
      <w:r>
        <w:t>required</w:t>
      </w:r>
      <w:r>
        <w:rPr>
          <w:spacing w:val="-12"/>
        </w:rPr>
        <w:t xml:space="preserve"> </w:t>
      </w:r>
      <w:r>
        <w:t>courses</w:t>
      </w:r>
      <w:r>
        <w:rPr>
          <w:spacing w:val="-11"/>
        </w:rPr>
        <w:t xml:space="preserve"> </w:t>
      </w:r>
      <w:r>
        <w:t>for</w:t>
      </w:r>
      <w:r>
        <w:rPr>
          <w:spacing w:val="-11"/>
        </w:rPr>
        <w:t xml:space="preserve"> </w:t>
      </w:r>
      <w:r>
        <w:t>HLS’s</w:t>
      </w:r>
      <w:r>
        <w:rPr>
          <w:spacing w:val="-14"/>
        </w:rPr>
        <w:t xml:space="preserve"> </w:t>
      </w:r>
      <w:r>
        <w:t>Global</w:t>
      </w:r>
      <w:r>
        <w:rPr>
          <w:spacing w:val="-14"/>
        </w:rPr>
        <w:t xml:space="preserve"> </w:t>
      </w:r>
      <w:r>
        <w:t>Service and Peace Corps Prep certificate which aims to enhance student preparedness for competition in transnational</w:t>
      </w:r>
      <w:r>
        <w:rPr>
          <w:spacing w:val="-4"/>
        </w:rPr>
        <w:t xml:space="preserve"> </w:t>
      </w:r>
      <w:r>
        <w:t>markets</w:t>
      </w:r>
      <w:r>
        <w:rPr>
          <w:spacing w:val="-3"/>
        </w:rPr>
        <w:t xml:space="preserve"> </w:t>
      </w:r>
      <w:r>
        <w:t>and</w:t>
      </w:r>
      <w:r>
        <w:rPr>
          <w:spacing w:val="-3"/>
        </w:rPr>
        <w:t xml:space="preserve"> </w:t>
      </w:r>
      <w:r>
        <w:t>strengthen</w:t>
      </w:r>
      <w:r>
        <w:rPr>
          <w:spacing w:val="-3"/>
        </w:rPr>
        <w:t xml:space="preserve"> </w:t>
      </w:r>
      <w:r>
        <w:t>acceptance</w:t>
      </w:r>
      <w:r>
        <w:rPr>
          <w:spacing w:val="-3"/>
        </w:rPr>
        <w:t xml:space="preserve"> </w:t>
      </w:r>
      <w:r>
        <w:t>rates</w:t>
      </w:r>
      <w:r>
        <w:rPr>
          <w:spacing w:val="-3"/>
        </w:rPr>
        <w:t xml:space="preserve"> </w:t>
      </w:r>
      <w:r>
        <w:t>for</w:t>
      </w:r>
      <w:r>
        <w:rPr>
          <w:spacing w:val="-3"/>
        </w:rPr>
        <w:t xml:space="preserve"> </w:t>
      </w:r>
      <w:r>
        <w:t>students</w:t>
      </w:r>
      <w:r>
        <w:rPr>
          <w:spacing w:val="-3"/>
        </w:rPr>
        <w:t xml:space="preserve"> </w:t>
      </w:r>
      <w:r>
        <w:t>in</w:t>
      </w:r>
      <w:r>
        <w:rPr>
          <w:spacing w:val="-3"/>
        </w:rPr>
        <w:t xml:space="preserve"> </w:t>
      </w:r>
      <w:r>
        <w:t>the</w:t>
      </w:r>
      <w:r>
        <w:rPr>
          <w:spacing w:val="-3"/>
        </w:rPr>
        <w:t xml:space="preserve"> </w:t>
      </w:r>
      <w:r>
        <w:t>Peace</w:t>
      </w:r>
      <w:r>
        <w:rPr>
          <w:spacing w:val="-4"/>
        </w:rPr>
        <w:t xml:space="preserve"> </w:t>
      </w:r>
      <w:r>
        <w:t>Corps.</w:t>
      </w:r>
      <w:r>
        <w:rPr>
          <w:spacing w:val="-1"/>
        </w:rPr>
        <w:t xml:space="preserve"> </w:t>
      </w:r>
      <w:r>
        <w:t>To</w:t>
      </w:r>
      <w:r>
        <w:rPr>
          <w:spacing w:val="-3"/>
        </w:rPr>
        <w:t xml:space="preserve"> </w:t>
      </w:r>
      <w:r>
        <w:rPr>
          <w:spacing w:val="-2"/>
        </w:rPr>
        <w:t>support</w:t>
      </w:r>
    </w:p>
    <w:p w14:paraId="3AC59958" w14:textId="77777777" w:rsidR="0098524A" w:rsidRDefault="00861141">
      <w:pPr>
        <w:pStyle w:val="BodyText"/>
        <w:spacing w:before="1"/>
        <w:ind w:left="820"/>
        <w:jc w:val="both"/>
      </w:pPr>
      <w:r>
        <w:t>these</w:t>
      </w:r>
      <w:r>
        <w:rPr>
          <w:spacing w:val="-6"/>
        </w:rPr>
        <w:t xml:space="preserve"> </w:t>
      </w:r>
      <w:r>
        <w:t>efforts,</w:t>
      </w:r>
      <w:r>
        <w:rPr>
          <w:spacing w:val="-4"/>
        </w:rPr>
        <w:t xml:space="preserve"> </w:t>
      </w:r>
      <w:r>
        <w:t>on</w:t>
      </w:r>
      <w:r>
        <w:rPr>
          <w:spacing w:val="-4"/>
        </w:rPr>
        <w:t xml:space="preserve"> </w:t>
      </w:r>
      <w:r>
        <w:t>3/4/22</w:t>
      </w:r>
      <w:r>
        <w:rPr>
          <w:spacing w:val="-4"/>
        </w:rPr>
        <w:t xml:space="preserve"> </w:t>
      </w:r>
      <w:r>
        <w:t>IAUNRC</w:t>
      </w:r>
      <w:r>
        <w:rPr>
          <w:spacing w:val="-3"/>
        </w:rPr>
        <w:t xml:space="preserve"> </w:t>
      </w:r>
      <w:r>
        <w:t>is</w:t>
      </w:r>
      <w:r>
        <w:rPr>
          <w:spacing w:val="-2"/>
        </w:rPr>
        <w:t xml:space="preserve"> </w:t>
      </w:r>
      <w:r>
        <w:t>organizing</w:t>
      </w:r>
      <w:r>
        <w:rPr>
          <w:spacing w:val="-4"/>
        </w:rPr>
        <w:t xml:space="preserve"> </w:t>
      </w:r>
      <w:r>
        <w:t>a</w:t>
      </w:r>
      <w:r>
        <w:rPr>
          <w:spacing w:val="-2"/>
        </w:rPr>
        <w:t xml:space="preserve"> </w:t>
      </w:r>
      <w:r>
        <w:t>Peace</w:t>
      </w:r>
      <w:r>
        <w:rPr>
          <w:spacing w:val="-4"/>
        </w:rPr>
        <w:t xml:space="preserve"> </w:t>
      </w:r>
      <w:r>
        <w:t>C</w:t>
      </w:r>
      <w:r>
        <w:t>orps</w:t>
      </w:r>
      <w:r>
        <w:rPr>
          <w:spacing w:val="-4"/>
        </w:rPr>
        <w:t xml:space="preserve"> </w:t>
      </w:r>
      <w:r>
        <w:t>Central</w:t>
      </w:r>
      <w:r>
        <w:rPr>
          <w:spacing w:val="-3"/>
        </w:rPr>
        <w:t xml:space="preserve"> </w:t>
      </w:r>
      <w:r>
        <w:t>Asia</w:t>
      </w:r>
      <w:r>
        <w:rPr>
          <w:spacing w:val="-4"/>
        </w:rPr>
        <w:t xml:space="preserve"> </w:t>
      </w:r>
      <w:r>
        <w:t>recruitment</w:t>
      </w:r>
      <w:r>
        <w:rPr>
          <w:spacing w:val="-3"/>
        </w:rPr>
        <w:t xml:space="preserve"> </w:t>
      </w:r>
      <w:r>
        <w:rPr>
          <w:spacing w:val="-2"/>
        </w:rPr>
        <w:t>event.</w:t>
      </w:r>
    </w:p>
    <w:p w14:paraId="3AC59959" w14:textId="77777777" w:rsidR="0098524A" w:rsidRDefault="0098524A">
      <w:pPr>
        <w:pStyle w:val="BodyText"/>
        <w:spacing w:before="6"/>
        <w:rPr>
          <w:sz w:val="6"/>
        </w:rPr>
      </w:pPr>
    </w:p>
    <w:tbl>
      <w:tblPr>
        <w:tblW w:w="0" w:type="auto"/>
        <w:tblInd w:w="8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17"/>
        <w:gridCol w:w="4626"/>
      </w:tblGrid>
      <w:tr w:rsidR="0098524A" w14:paraId="3AC5995B" w14:textId="77777777">
        <w:trPr>
          <w:trHeight w:val="288"/>
        </w:trPr>
        <w:tc>
          <w:tcPr>
            <w:tcW w:w="9343" w:type="dxa"/>
            <w:gridSpan w:val="2"/>
            <w:tcBorders>
              <w:top w:val="nil"/>
              <w:bottom w:val="nil"/>
              <w:right w:val="single" w:sz="4" w:space="0" w:color="000000"/>
            </w:tcBorders>
            <w:shd w:val="clear" w:color="auto" w:fill="000000"/>
          </w:tcPr>
          <w:p w14:paraId="3AC5995A" w14:textId="77777777" w:rsidR="0098524A" w:rsidRDefault="00861141">
            <w:pPr>
              <w:pStyle w:val="TableParagraph"/>
              <w:spacing w:before="29"/>
              <w:ind w:left="107"/>
              <w:rPr>
                <w:b/>
                <w:sz w:val="20"/>
              </w:rPr>
            </w:pPr>
            <w:r>
              <w:rPr>
                <w:b/>
                <w:color w:val="FFFFFF"/>
                <w:sz w:val="20"/>
              </w:rPr>
              <w:t>Table</w:t>
            </w:r>
            <w:r>
              <w:rPr>
                <w:b/>
                <w:color w:val="FFFFFF"/>
                <w:spacing w:val="-5"/>
                <w:sz w:val="20"/>
              </w:rPr>
              <w:t xml:space="preserve"> </w:t>
            </w:r>
            <w:r>
              <w:rPr>
                <w:b/>
                <w:color w:val="FFFFFF"/>
                <w:spacing w:val="-10"/>
                <w:sz w:val="20"/>
              </w:rPr>
              <w:t>4</w:t>
            </w:r>
          </w:p>
        </w:tc>
      </w:tr>
      <w:tr w:rsidR="0098524A" w14:paraId="3AC5995D" w14:textId="77777777">
        <w:trPr>
          <w:trHeight w:val="275"/>
        </w:trPr>
        <w:tc>
          <w:tcPr>
            <w:tcW w:w="9343" w:type="dxa"/>
            <w:gridSpan w:val="2"/>
            <w:tcBorders>
              <w:top w:val="nil"/>
              <w:right w:val="single" w:sz="4" w:space="0" w:color="000000"/>
            </w:tcBorders>
            <w:shd w:val="clear" w:color="auto" w:fill="FAE3D4"/>
          </w:tcPr>
          <w:p w14:paraId="3AC5995C" w14:textId="77777777" w:rsidR="0098524A" w:rsidRDefault="00861141">
            <w:pPr>
              <w:pStyle w:val="TableParagraph"/>
              <w:spacing w:line="255" w:lineRule="exact"/>
              <w:ind w:left="107"/>
              <w:rPr>
                <w:b/>
                <w:sz w:val="24"/>
              </w:rPr>
            </w:pPr>
            <w:r>
              <w:rPr>
                <w:b/>
                <w:sz w:val="24"/>
              </w:rPr>
              <w:t>CEUS</w:t>
            </w:r>
            <w:r>
              <w:rPr>
                <w:b/>
                <w:spacing w:val="-11"/>
                <w:sz w:val="24"/>
              </w:rPr>
              <w:t xml:space="preserve"> </w:t>
            </w:r>
            <w:r>
              <w:rPr>
                <w:b/>
                <w:sz w:val="24"/>
              </w:rPr>
              <w:t>Undergraduate</w:t>
            </w:r>
            <w:r>
              <w:rPr>
                <w:b/>
                <w:spacing w:val="-12"/>
                <w:sz w:val="24"/>
              </w:rPr>
              <w:t xml:space="preserve"> </w:t>
            </w:r>
            <w:r>
              <w:rPr>
                <w:b/>
                <w:sz w:val="24"/>
              </w:rPr>
              <w:t>Program</w:t>
            </w:r>
            <w:r>
              <w:rPr>
                <w:b/>
                <w:spacing w:val="-10"/>
                <w:sz w:val="24"/>
              </w:rPr>
              <w:t xml:space="preserve"> </w:t>
            </w:r>
            <w:r>
              <w:rPr>
                <w:b/>
                <w:sz w:val="24"/>
              </w:rPr>
              <w:t>Major</w:t>
            </w:r>
            <w:r>
              <w:rPr>
                <w:b/>
                <w:spacing w:val="-11"/>
                <w:sz w:val="24"/>
              </w:rPr>
              <w:t xml:space="preserve"> </w:t>
            </w:r>
            <w:r>
              <w:rPr>
                <w:b/>
                <w:spacing w:val="-2"/>
                <w:sz w:val="24"/>
              </w:rPr>
              <w:t>Requirements</w:t>
            </w:r>
          </w:p>
        </w:tc>
      </w:tr>
      <w:tr w:rsidR="0098524A" w14:paraId="3AC59960" w14:textId="77777777">
        <w:trPr>
          <w:trHeight w:val="231"/>
        </w:trPr>
        <w:tc>
          <w:tcPr>
            <w:tcW w:w="4717" w:type="dxa"/>
            <w:shd w:val="clear" w:color="auto" w:fill="E1EED9"/>
          </w:tcPr>
          <w:p w14:paraId="3AC5995E" w14:textId="77777777" w:rsidR="0098524A" w:rsidRDefault="00861141">
            <w:pPr>
              <w:pStyle w:val="TableParagraph"/>
              <w:spacing w:before="2" w:line="209" w:lineRule="exact"/>
              <w:ind w:left="107"/>
              <w:rPr>
                <w:b/>
                <w:sz w:val="20"/>
              </w:rPr>
            </w:pPr>
            <w:r>
              <w:rPr>
                <w:b/>
                <w:sz w:val="20"/>
              </w:rPr>
              <w:t>Central</w:t>
            </w:r>
            <w:r>
              <w:rPr>
                <w:b/>
                <w:spacing w:val="-8"/>
                <w:sz w:val="20"/>
              </w:rPr>
              <w:t xml:space="preserve"> </w:t>
            </w:r>
            <w:r>
              <w:rPr>
                <w:b/>
                <w:sz w:val="20"/>
              </w:rPr>
              <w:t>Eurasian</w:t>
            </w:r>
            <w:r>
              <w:rPr>
                <w:b/>
                <w:spacing w:val="-6"/>
                <w:sz w:val="20"/>
              </w:rPr>
              <w:t xml:space="preserve"> </w:t>
            </w:r>
            <w:r>
              <w:rPr>
                <w:b/>
                <w:spacing w:val="-4"/>
                <w:sz w:val="20"/>
              </w:rPr>
              <w:t>Track</w:t>
            </w:r>
          </w:p>
        </w:tc>
        <w:tc>
          <w:tcPr>
            <w:tcW w:w="4626" w:type="dxa"/>
            <w:tcBorders>
              <w:right w:val="single" w:sz="4" w:space="0" w:color="000000"/>
            </w:tcBorders>
            <w:shd w:val="clear" w:color="auto" w:fill="E1EED9"/>
          </w:tcPr>
          <w:p w14:paraId="3AC5995F" w14:textId="77777777" w:rsidR="0098524A" w:rsidRDefault="00861141">
            <w:pPr>
              <w:pStyle w:val="TableParagraph"/>
              <w:spacing w:before="2" w:line="209" w:lineRule="exact"/>
              <w:ind w:left="106"/>
              <w:rPr>
                <w:b/>
                <w:sz w:val="20"/>
              </w:rPr>
            </w:pPr>
            <w:r>
              <w:rPr>
                <w:b/>
                <w:sz w:val="20"/>
              </w:rPr>
              <w:t>Civilization</w:t>
            </w:r>
            <w:r>
              <w:rPr>
                <w:b/>
                <w:spacing w:val="-9"/>
                <w:sz w:val="20"/>
              </w:rPr>
              <w:t xml:space="preserve"> </w:t>
            </w:r>
            <w:r>
              <w:rPr>
                <w:b/>
                <w:sz w:val="20"/>
              </w:rPr>
              <w:t>&amp;</w:t>
            </w:r>
            <w:r>
              <w:rPr>
                <w:b/>
                <w:spacing w:val="-7"/>
                <w:sz w:val="20"/>
              </w:rPr>
              <w:t xml:space="preserve"> </w:t>
            </w:r>
            <w:r>
              <w:rPr>
                <w:b/>
                <w:sz w:val="20"/>
              </w:rPr>
              <w:t>Language</w:t>
            </w:r>
            <w:r>
              <w:rPr>
                <w:b/>
                <w:spacing w:val="-6"/>
                <w:sz w:val="20"/>
              </w:rPr>
              <w:t xml:space="preserve"> </w:t>
            </w:r>
            <w:r>
              <w:rPr>
                <w:b/>
                <w:spacing w:val="-4"/>
                <w:sz w:val="20"/>
              </w:rPr>
              <w:t>Track</w:t>
            </w:r>
          </w:p>
        </w:tc>
      </w:tr>
      <w:tr w:rsidR="0098524A" w14:paraId="3AC5996B" w14:textId="77777777">
        <w:trPr>
          <w:trHeight w:val="1609"/>
        </w:trPr>
        <w:tc>
          <w:tcPr>
            <w:tcW w:w="4717" w:type="dxa"/>
          </w:tcPr>
          <w:p w14:paraId="3AC59961" w14:textId="77777777" w:rsidR="0098524A" w:rsidRDefault="00861141">
            <w:pPr>
              <w:pStyle w:val="TableParagraph"/>
              <w:ind w:left="107"/>
              <w:rPr>
                <w:sz w:val="20"/>
              </w:rPr>
            </w:pPr>
            <w:r>
              <w:rPr>
                <w:sz w:val="20"/>
              </w:rPr>
              <w:t>30</w:t>
            </w:r>
            <w:r>
              <w:rPr>
                <w:spacing w:val="-4"/>
                <w:sz w:val="20"/>
              </w:rPr>
              <w:t xml:space="preserve"> </w:t>
            </w:r>
            <w:r>
              <w:rPr>
                <w:sz w:val="20"/>
              </w:rPr>
              <w:t>credit</w:t>
            </w:r>
            <w:r>
              <w:rPr>
                <w:spacing w:val="-7"/>
                <w:sz w:val="20"/>
              </w:rPr>
              <w:t xml:space="preserve"> </w:t>
            </w:r>
            <w:r>
              <w:rPr>
                <w:sz w:val="20"/>
              </w:rPr>
              <w:t>hours</w:t>
            </w:r>
            <w:r>
              <w:rPr>
                <w:spacing w:val="-5"/>
                <w:sz w:val="20"/>
              </w:rPr>
              <w:t xml:space="preserve"> </w:t>
            </w:r>
            <w:r>
              <w:rPr>
                <w:sz w:val="20"/>
              </w:rPr>
              <w:t>of</w:t>
            </w:r>
            <w:r>
              <w:rPr>
                <w:spacing w:val="-5"/>
                <w:sz w:val="20"/>
              </w:rPr>
              <w:t xml:space="preserve"> </w:t>
            </w:r>
            <w:r>
              <w:rPr>
                <w:sz w:val="20"/>
              </w:rPr>
              <w:t>CEUS-approved</w:t>
            </w:r>
            <w:r>
              <w:rPr>
                <w:spacing w:val="-3"/>
                <w:sz w:val="20"/>
              </w:rPr>
              <w:t xml:space="preserve"> </w:t>
            </w:r>
            <w:r>
              <w:rPr>
                <w:sz w:val="20"/>
              </w:rPr>
              <w:t>courses</w:t>
            </w:r>
            <w:r>
              <w:rPr>
                <w:spacing w:val="-5"/>
                <w:sz w:val="20"/>
              </w:rPr>
              <w:t xml:space="preserve"> </w:t>
            </w:r>
            <w:r>
              <w:rPr>
                <w:spacing w:val="-2"/>
                <w:sz w:val="20"/>
              </w:rPr>
              <w:t>including:</w:t>
            </w:r>
          </w:p>
          <w:p w14:paraId="3AC59962" w14:textId="77777777" w:rsidR="0098524A" w:rsidRDefault="00861141">
            <w:pPr>
              <w:pStyle w:val="TableParagraph"/>
              <w:numPr>
                <w:ilvl w:val="0"/>
                <w:numId w:val="2"/>
              </w:numPr>
              <w:tabs>
                <w:tab w:val="left" w:pos="827"/>
                <w:tab w:val="left" w:pos="828"/>
              </w:tabs>
              <w:ind w:right="267"/>
              <w:rPr>
                <w:sz w:val="20"/>
              </w:rPr>
            </w:pPr>
            <w:r>
              <w:rPr>
                <w:sz w:val="20"/>
              </w:rPr>
              <w:t>4</w:t>
            </w:r>
            <w:r>
              <w:rPr>
                <w:spacing w:val="-6"/>
                <w:sz w:val="20"/>
              </w:rPr>
              <w:t xml:space="preserve"> </w:t>
            </w:r>
            <w:r>
              <w:rPr>
                <w:sz w:val="20"/>
              </w:rPr>
              <w:t>semesters</w:t>
            </w:r>
            <w:r>
              <w:rPr>
                <w:spacing w:val="-8"/>
                <w:sz w:val="20"/>
              </w:rPr>
              <w:t xml:space="preserve"> </w:t>
            </w:r>
            <w:r>
              <w:rPr>
                <w:sz w:val="20"/>
              </w:rPr>
              <w:t>(to</w:t>
            </w:r>
            <w:r>
              <w:rPr>
                <w:spacing w:val="-6"/>
                <w:sz w:val="20"/>
              </w:rPr>
              <w:t xml:space="preserve"> </w:t>
            </w:r>
            <w:r>
              <w:rPr>
                <w:sz w:val="20"/>
              </w:rPr>
              <w:t>intermediate</w:t>
            </w:r>
            <w:r>
              <w:rPr>
                <w:spacing w:val="-7"/>
                <w:sz w:val="20"/>
              </w:rPr>
              <w:t xml:space="preserve"> </w:t>
            </w:r>
            <w:r>
              <w:rPr>
                <w:sz w:val="20"/>
              </w:rPr>
              <w:t>level)</w:t>
            </w:r>
            <w:r>
              <w:rPr>
                <w:spacing w:val="-6"/>
                <w:sz w:val="20"/>
              </w:rPr>
              <w:t xml:space="preserve"> </w:t>
            </w:r>
            <w:r>
              <w:rPr>
                <w:sz w:val="20"/>
              </w:rPr>
              <w:t>study</w:t>
            </w:r>
            <w:r>
              <w:rPr>
                <w:spacing w:val="-6"/>
                <w:sz w:val="20"/>
              </w:rPr>
              <w:t xml:space="preserve"> </w:t>
            </w:r>
            <w:r>
              <w:rPr>
                <w:sz w:val="20"/>
              </w:rPr>
              <w:t>of</w:t>
            </w:r>
            <w:r>
              <w:rPr>
                <w:spacing w:val="-7"/>
                <w:sz w:val="20"/>
              </w:rPr>
              <w:t xml:space="preserve"> </w:t>
            </w:r>
            <w:r>
              <w:rPr>
                <w:sz w:val="20"/>
              </w:rPr>
              <w:t>a Central Eurasian language</w:t>
            </w:r>
          </w:p>
          <w:p w14:paraId="3AC59963" w14:textId="77777777" w:rsidR="0098524A" w:rsidRDefault="00861141">
            <w:pPr>
              <w:pStyle w:val="TableParagraph"/>
              <w:numPr>
                <w:ilvl w:val="0"/>
                <w:numId w:val="2"/>
              </w:numPr>
              <w:tabs>
                <w:tab w:val="left" w:pos="827"/>
                <w:tab w:val="left" w:pos="828"/>
              </w:tabs>
              <w:spacing w:before="1" w:line="229" w:lineRule="exact"/>
              <w:ind w:hanging="361"/>
              <w:rPr>
                <w:sz w:val="20"/>
              </w:rPr>
            </w:pPr>
            <w:r>
              <w:rPr>
                <w:sz w:val="20"/>
              </w:rPr>
              <w:t>1</w:t>
            </w:r>
            <w:r>
              <w:rPr>
                <w:spacing w:val="-8"/>
                <w:sz w:val="20"/>
              </w:rPr>
              <w:t xml:space="preserve"> </w:t>
            </w:r>
            <w:r>
              <w:rPr>
                <w:sz w:val="20"/>
              </w:rPr>
              <w:t>introductory,</w:t>
            </w:r>
            <w:r>
              <w:rPr>
                <w:spacing w:val="-8"/>
                <w:sz w:val="20"/>
              </w:rPr>
              <w:t xml:space="preserve"> </w:t>
            </w:r>
            <w:r>
              <w:rPr>
                <w:sz w:val="20"/>
              </w:rPr>
              <w:t>regionally-focused</w:t>
            </w:r>
            <w:r>
              <w:rPr>
                <w:spacing w:val="-8"/>
                <w:sz w:val="20"/>
              </w:rPr>
              <w:t xml:space="preserve"> </w:t>
            </w:r>
            <w:r>
              <w:rPr>
                <w:spacing w:val="-2"/>
                <w:sz w:val="20"/>
              </w:rPr>
              <w:t>course</w:t>
            </w:r>
          </w:p>
          <w:p w14:paraId="3AC59964" w14:textId="77777777" w:rsidR="0098524A" w:rsidRDefault="00861141">
            <w:pPr>
              <w:pStyle w:val="TableParagraph"/>
              <w:numPr>
                <w:ilvl w:val="0"/>
                <w:numId w:val="2"/>
              </w:numPr>
              <w:tabs>
                <w:tab w:val="left" w:pos="827"/>
                <w:tab w:val="left" w:pos="828"/>
              </w:tabs>
              <w:ind w:right="758"/>
              <w:rPr>
                <w:sz w:val="20"/>
              </w:rPr>
            </w:pPr>
            <w:r>
              <w:rPr>
                <w:sz w:val="20"/>
              </w:rPr>
              <w:t>Elective</w:t>
            </w:r>
            <w:r>
              <w:rPr>
                <w:spacing w:val="-9"/>
                <w:sz w:val="20"/>
              </w:rPr>
              <w:t xml:space="preserve"> </w:t>
            </w:r>
            <w:r>
              <w:rPr>
                <w:sz w:val="20"/>
              </w:rPr>
              <w:t>area</w:t>
            </w:r>
            <w:r>
              <w:rPr>
                <w:spacing w:val="-9"/>
                <w:sz w:val="20"/>
              </w:rPr>
              <w:t xml:space="preserve"> </w:t>
            </w:r>
            <w:r>
              <w:rPr>
                <w:sz w:val="20"/>
              </w:rPr>
              <w:t>studies</w:t>
            </w:r>
            <w:r>
              <w:rPr>
                <w:spacing w:val="-10"/>
                <w:sz w:val="20"/>
              </w:rPr>
              <w:t xml:space="preserve"> </w:t>
            </w:r>
            <w:r>
              <w:rPr>
                <w:sz w:val="20"/>
              </w:rPr>
              <w:t>courses</w:t>
            </w:r>
            <w:r>
              <w:rPr>
                <w:spacing w:val="-10"/>
                <w:sz w:val="20"/>
              </w:rPr>
              <w:t xml:space="preserve"> </w:t>
            </w:r>
            <w:r>
              <w:rPr>
                <w:sz w:val="20"/>
              </w:rPr>
              <w:t>including minimum 18 hours at 300-400 level</w:t>
            </w:r>
          </w:p>
          <w:p w14:paraId="3AC59965" w14:textId="77777777" w:rsidR="0098524A" w:rsidRDefault="00861141">
            <w:pPr>
              <w:pStyle w:val="TableParagraph"/>
              <w:numPr>
                <w:ilvl w:val="0"/>
                <w:numId w:val="2"/>
              </w:numPr>
              <w:tabs>
                <w:tab w:val="left" w:pos="827"/>
                <w:tab w:val="left" w:pos="828"/>
              </w:tabs>
              <w:spacing w:line="209" w:lineRule="exact"/>
              <w:ind w:hanging="361"/>
              <w:rPr>
                <w:sz w:val="20"/>
              </w:rPr>
            </w:pPr>
            <w:r>
              <w:rPr>
                <w:sz w:val="20"/>
              </w:rPr>
              <w:t>1</w:t>
            </w:r>
            <w:r>
              <w:rPr>
                <w:spacing w:val="-4"/>
                <w:sz w:val="20"/>
              </w:rPr>
              <w:t xml:space="preserve"> </w:t>
            </w:r>
            <w:r>
              <w:rPr>
                <w:sz w:val="20"/>
              </w:rPr>
              <w:t>capstone</w:t>
            </w:r>
            <w:r>
              <w:rPr>
                <w:spacing w:val="-4"/>
                <w:sz w:val="20"/>
              </w:rPr>
              <w:t xml:space="preserve"> </w:t>
            </w:r>
            <w:r>
              <w:rPr>
                <w:sz w:val="20"/>
              </w:rPr>
              <w:t>writing</w:t>
            </w:r>
            <w:r>
              <w:rPr>
                <w:spacing w:val="-5"/>
                <w:sz w:val="20"/>
              </w:rPr>
              <w:t xml:space="preserve"> </w:t>
            </w:r>
            <w:r>
              <w:rPr>
                <w:sz w:val="20"/>
              </w:rPr>
              <w:t>and</w:t>
            </w:r>
            <w:r>
              <w:rPr>
                <w:spacing w:val="-5"/>
                <w:sz w:val="20"/>
              </w:rPr>
              <w:t xml:space="preserve"> </w:t>
            </w:r>
            <w:r>
              <w:rPr>
                <w:sz w:val="20"/>
              </w:rPr>
              <w:t>research</w:t>
            </w:r>
            <w:r>
              <w:rPr>
                <w:spacing w:val="-3"/>
                <w:sz w:val="20"/>
              </w:rPr>
              <w:t xml:space="preserve"> </w:t>
            </w:r>
            <w:r>
              <w:rPr>
                <w:spacing w:val="-2"/>
                <w:sz w:val="20"/>
              </w:rPr>
              <w:t>course</w:t>
            </w:r>
          </w:p>
        </w:tc>
        <w:tc>
          <w:tcPr>
            <w:tcW w:w="4626" w:type="dxa"/>
          </w:tcPr>
          <w:p w14:paraId="3AC59966" w14:textId="77777777" w:rsidR="0098524A" w:rsidRDefault="00861141">
            <w:pPr>
              <w:pStyle w:val="TableParagraph"/>
              <w:ind w:left="106"/>
              <w:rPr>
                <w:sz w:val="20"/>
              </w:rPr>
            </w:pPr>
            <w:r>
              <w:rPr>
                <w:sz w:val="20"/>
              </w:rPr>
              <w:t>31</w:t>
            </w:r>
            <w:r>
              <w:rPr>
                <w:spacing w:val="-4"/>
                <w:sz w:val="20"/>
              </w:rPr>
              <w:t xml:space="preserve"> </w:t>
            </w:r>
            <w:r>
              <w:rPr>
                <w:sz w:val="20"/>
              </w:rPr>
              <w:t>credit</w:t>
            </w:r>
            <w:r>
              <w:rPr>
                <w:spacing w:val="-7"/>
                <w:sz w:val="20"/>
              </w:rPr>
              <w:t xml:space="preserve"> </w:t>
            </w:r>
            <w:r>
              <w:rPr>
                <w:sz w:val="20"/>
              </w:rPr>
              <w:t>hours</w:t>
            </w:r>
            <w:r>
              <w:rPr>
                <w:spacing w:val="-6"/>
                <w:sz w:val="20"/>
              </w:rPr>
              <w:t xml:space="preserve"> </w:t>
            </w:r>
            <w:r>
              <w:rPr>
                <w:sz w:val="20"/>
              </w:rPr>
              <w:t>in</w:t>
            </w:r>
            <w:r>
              <w:rPr>
                <w:spacing w:val="-3"/>
                <w:sz w:val="20"/>
              </w:rPr>
              <w:t xml:space="preserve"> </w:t>
            </w:r>
            <w:r>
              <w:rPr>
                <w:sz w:val="20"/>
              </w:rPr>
              <w:t>CEUS-approved</w:t>
            </w:r>
            <w:r>
              <w:rPr>
                <w:spacing w:val="-4"/>
                <w:sz w:val="20"/>
              </w:rPr>
              <w:t xml:space="preserve"> </w:t>
            </w:r>
            <w:r>
              <w:rPr>
                <w:sz w:val="20"/>
              </w:rPr>
              <w:t>courses</w:t>
            </w:r>
            <w:r>
              <w:rPr>
                <w:spacing w:val="-5"/>
                <w:sz w:val="20"/>
              </w:rPr>
              <w:t xml:space="preserve"> </w:t>
            </w:r>
            <w:r>
              <w:rPr>
                <w:spacing w:val="-2"/>
                <w:sz w:val="20"/>
              </w:rPr>
              <w:t>including:</w:t>
            </w:r>
          </w:p>
          <w:p w14:paraId="3AC59967" w14:textId="77777777" w:rsidR="0098524A" w:rsidRDefault="00861141">
            <w:pPr>
              <w:pStyle w:val="TableParagraph"/>
              <w:numPr>
                <w:ilvl w:val="0"/>
                <w:numId w:val="1"/>
              </w:numPr>
              <w:tabs>
                <w:tab w:val="left" w:pos="827"/>
                <w:tab w:val="left" w:pos="828"/>
              </w:tabs>
              <w:ind w:right="420"/>
              <w:rPr>
                <w:sz w:val="20"/>
              </w:rPr>
            </w:pPr>
            <w:r>
              <w:rPr>
                <w:sz w:val="20"/>
              </w:rPr>
              <w:t>6</w:t>
            </w:r>
            <w:r>
              <w:rPr>
                <w:spacing w:val="-6"/>
                <w:sz w:val="20"/>
              </w:rPr>
              <w:t xml:space="preserve"> </w:t>
            </w:r>
            <w:r>
              <w:rPr>
                <w:sz w:val="20"/>
              </w:rPr>
              <w:t>semesters</w:t>
            </w:r>
            <w:r>
              <w:rPr>
                <w:spacing w:val="-7"/>
                <w:sz w:val="20"/>
              </w:rPr>
              <w:t xml:space="preserve"> </w:t>
            </w:r>
            <w:r>
              <w:rPr>
                <w:sz w:val="20"/>
              </w:rPr>
              <w:t>(to</w:t>
            </w:r>
            <w:r>
              <w:rPr>
                <w:spacing w:val="-6"/>
                <w:sz w:val="20"/>
              </w:rPr>
              <w:t xml:space="preserve"> </w:t>
            </w:r>
            <w:r>
              <w:rPr>
                <w:sz w:val="20"/>
              </w:rPr>
              <w:t>advanced</w:t>
            </w:r>
            <w:r>
              <w:rPr>
                <w:spacing w:val="-6"/>
                <w:sz w:val="20"/>
              </w:rPr>
              <w:t xml:space="preserve"> </w:t>
            </w:r>
            <w:r>
              <w:rPr>
                <w:sz w:val="20"/>
              </w:rPr>
              <w:t>level)</w:t>
            </w:r>
            <w:r>
              <w:rPr>
                <w:spacing w:val="-7"/>
                <w:sz w:val="20"/>
              </w:rPr>
              <w:t xml:space="preserve"> </w:t>
            </w:r>
            <w:r>
              <w:rPr>
                <w:sz w:val="20"/>
              </w:rPr>
              <w:t>study</w:t>
            </w:r>
            <w:r>
              <w:rPr>
                <w:spacing w:val="-6"/>
                <w:sz w:val="20"/>
              </w:rPr>
              <w:t xml:space="preserve"> </w:t>
            </w:r>
            <w:r>
              <w:rPr>
                <w:sz w:val="20"/>
              </w:rPr>
              <w:t>of</w:t>
            </w:r>
            <w:r>
              <w:rPr>
                <w:spacing w:val="-7"/>
                <w:sz w:val="20"/>
              </w:rPr>
              <w:t xml:space="preserve"> </w:t>
            </w:r>
            <w:r>
              <w:rPr>
                <w:sz w:val="20"/>
              </w:rPr>
              <w:t>a Central Eurasian language</w:t>
            </w:r>
          </w:p>
          <w:p w14:paraId="3AC59968" w14:textId="77777777" w:rsidR="0098524A" w:rsidRDefault="00861141">
            <w:pPr>
              <w:pStyle w:val="TableParagraph"/>
              <w:numPr>
                <w:ilvl w:val="0"/>
                <w:numId w:val="1"/>
              </w:numPr>
              <w:tabs>
                <w:tab w:val="left" w:pos="827"/>
                <w:tab w:val="left" w:pos="828"/>
              </w:tabs>
              <w:spacing w:before="1" w:line="229" w:lineRule="exact"/>
              <w:ind w:hanging="361"/>
              <w:rPr>
                <w:sz w:val="20"/>
              </w:rPr>
            </w:pPr>
            <w:r>
              <w:rPr>
                <w:sz w:val="20"/>
              </w:rPr>
              <w:t>1</w:t>
            </w:r>
            <w:r>
              <w:rPr>
                <w:spacing w:val="-8"/>
                <w:sz w:val="20"/>
              </w:rPr>
              <w:t xml:space="preserve"> </w:t>
            </w:r>
            <w:r>
              <w:rPr>
                <w:sz w:val="20"/>
              </w:rPr>
              <w:t>introductory,</w:t>
            </w:r>
            <w:r>
              <w:rPr>
                <w:spacing w:val="-8"/>
                <w:sz w:val="20"/>
              </w:rPr>
              <w:t xml:space="preserve"> </w:t>
            </w:r>
            <w:r>
              <w:rPr>
                <w:sz w:val="20"/>
              </w:rPr>
              <w:t>regionally-focused</w:t>
            </w:r>
            <w:r>
              <w:rPr>
                <w:spacing w:val="-8"/>
                <w:sz w:val="20"/>
              </w:rPr>
              <w:t xml:space="preserve"> </w:t>
            </w:r>
            <w:r>
              <w:rPr>
                <w:spacing w:val="-2"/>
                <w:sz w:val="20"/>
              </w:rPr>
              <w:t>course</w:t>
            </w:r>
          </w:p>
          <w:p w14:paraId="3AC59969" w14:textId="77777777" w:rsidR="0098524A" w:rsidRDefault="00861141">
            <w:pPr>
              <w:pStyle w:val="TableParagraph"/>
              <w:numPr>
                <w:ilvl w:val="0"/>
                <w:numId w:val="1"/>
              </w:numPr>
              <w:tabs>
                <w:tab w:val="left" w:pos="827"/>
                <w:tab w:val="left" w:pos="828"/>
              </w:tabs>
              <w:ind w:right="667"/>
              <w:rPr>
                <w:sz w:val="20"/>
              </w:rPr>
            </w:pPr>
            <w:r>
              <w:rPr>
                <w:sz w:val="20"/>
              </w:rPr>
              <w:t>Elective</w:t>
            </w:r>
            <w:r>
              <w:rPr>
                <w:spacing w:val="-9"/>
                <w:sz w:val="20"/>
              </w:rPr>
              <w:t xml:space="preserve"> </w:t>
            </w:r>
            <w:r>
              <w:rPr>
                <w:sz w:val="20"/>
              </w:rPr>
              <w:t>area</w:t>
            </w:r>
            <w:r>
              <w:rPr>
                <w:spacing w:val="-9"/>
                <w:sz w:val="20"/>
              </w:rPr>
              <w:t xml:space="preserve"> </w:t>
            </w:r>
            <w:r>
              <w:rPr>
                <w:sz w:val="20"/>
              </w:rPr>
              <w:t>studies</w:t>
            </w:r>
            <w:r>
              <w:rPr>
                <w:spacing w:val="-10"/>
                <w:sz w:val="20"/>
              </w:rPr>
              <w:t xml:space="preserve"> </w:t>
            </w:r>
            <w:r>
              <w:rPr>
                <w:sz w:val="20"/>
              </w:rPr>
              <w:t>courses</w:t>
            </w:r>
            <w:r>
              <w:rPr>
                <w:spacing w:val="-10"/>
                <w:sz w:val="20"/>
              </w:rPr>
              <w:t xml:space="preserve"> </w:t>
            </w:r>
            <w:r>
              <w:rPr>
                <w:sz w:val="20"/>
              </w:rPr>
              <w:t>including minimum 18 hours at 300-400 level</w:t>
            </w:r>
          </w:p>
          <w:p w14:paraId="3AC5996A" w14:textId="77777777" w:rsidR="0098524A" w:rsidRDefault="00861141">
            <w:pPr>
              <w:pStyle w:val="TableParagraph"/>
              <w:numPr>
                <w:ilvl w:val="0"/>
                <w:numId w:val="1"/>
              </w:numPr>
              <w:tabs>
                <w:tab w:val="left" w:pos="827"/>
                <w:tab w:val="left" w:pos="828"/>
              </w:tabs>
              <w:spacing w:line="209" w:lineRule="exact"/>
              <w:ind w:hanging="361"/>
              <w:rPr>
                <w:sz w:val="20"/>
              </w:rPr>
            </w:pPr>
            <w:r>
              <w:rPr>
                <w:sz w:val="20"/>
              </w:rPr>
              <w:t>1</w:t>
            </w:r>
            <w:r>
              <w:rPr>
                <w:spacing w:val="-4"/>
                <w:sz w:val="20"/>
              </w:rPr>
              <w:t xml:space="preserve"> </w:t>
            </w:r>
            <w:r>
              <w:rPr>
                <w:sz w:val="20"/>
              </w:rPr>
              <w:t>capstone</w:t>
            </w:r>
            <w:r>
              <w:rPr>
                <w:spacing w:val="-4"/>
                <w:sz w:val="20"/>
              </w:rPr>
              <w:t xml:space="preserve"> </w:t>
            </w:r>
            <w:r>
              <w:rPr>
                <w:sz w:val="20"/>
              </w:rPr>
              <w:t>writing</w:t>
            </w:r>
            <w:r>
              <w:rPr>
                <w:spacing w:val="-5"/>
                <w:sz w:val="20"/>
              </w:rPr>
              <w:t xml:space="preserve"> </w:t>
            </w:r>
            <w:r>
              <w:rPr>
                <w:sz w:val="20"/>
              </w:rPr>
              <w:t>and</w:t>
            </w:r>
            <w:r>
              <w:rPr>
                <w:spacing w:val="-5"/>
                <w:sz w:val="20"/>
              </w:rPr>
              <w:t xml:space="preserve"> </w:t>
            </w:r>
            <w:r>
              <w:rPr>
                <w:sz w:val="20"/>
              </w:rPr>
              <w:t>research</w:t>
            </w:r>
            <w:r>
              <w:rPr>
                <w:spacing w:val="-3"/>
                <w:sz w:val="20"/>
              </w:rPr>
              <w:t xml:space="preserve"> </w:t>
            </w:r>
            <w:r>
              <w:rPr>
                <w:spacing w:val="-2"/>
                <w:sz w:val="20"/>
              </w:rPr>
              <w:t>course</w:t>
            </w:r>
          </w:p>
        </w:tc>
      </w:tr>
      <w:tr w:rsidR="0098524A" w14:paraId="3AC5996D" w14:textId="77777777">
        <w:trPr>
          <w:trHeight w:val="229"/>
        </w:trPr>
        <w:tc>
          <w:tcPr>
            <w:tcW w:w="9343" w:type="dxa"/>
            <w:gridSpan w:val="2"/>
            <w:tcBorders>
              <w:bottom w:val="single" w:sz="4" w:space="0" w:color="000000"/>
            </w:tcBorders>
            <w:shd w:val="clear" w:color="auto" w:fill="E1EED9"/>
          </w:tcPr>
          <w:p w14:paraId="3AC5996C" w14:textId="77777777" w:rsidR="0098524A" w:rsidRDefault="00861141">
            <w:pPr>
              <w:pStyle w:val="TableParagraph"/>
              <w:spacing w:line="210" w:lineRule="exact"/>
              <w:ind w:left="107"/>
              <w:rPr>
                <w:b/>
                <w:sz w:val="20"/>
              </w:rPr>
            </w:pPr>
            <w:r>
              <w:rPr>
                <w:b/>
                <w:sz w:val="20"/>
              </w:rPr>
              <w:t>CEUS</w:t>
            </w:r>
            <w:r>
              <w:rPr>
                <w:b/>
                <w:spacing w:val="-8"/>
                <w:sz w:val="20"/>
              </w:rPr>
              <w:t xml:space="preserve"> </w:t>
            </w:r>
            <w:r>
              <w:rPr>
                <w:b/>
                <w:sz w:val="20"/>
              </w:rPr>
              <w:t>Undergraduate</w:t>
            </w:r>
            <w:r>
              <w:rPr>
                <w:b/>
                <w:spacing w:val="-7"/>
                <w:sz w:val="20"/>
              </w:rPr>
              <w:t xml:space="preserve"> </w:t>
            </w:r>
            <w:r>
              <w:rPr>
                <w:b/>
                <w:sz w:val="20"/>
              </w:rPr>
              <w:t>Program</w:t>
            </w:r>
            <w:r>
              <w:rPr>
                <w:b/>
                <w:spacing w:val="-5"/>
                <w:sz w:val="20"/>
              </w:rPr>
              <w:t xml:space="preserve"> </w:t>
            </w:r>
            <w:r>
              <w:rPr>
                <w:b/>
                <w:sz w:val="20"/>
              </w:rPr>
              <w:t>Minor</w:t>
            </w:r>
            <w:r>
              <w:rPr>
                <w:b/>
                <w:spacing w:val="-7"/>
                <w:sz w:val="20"/>
              </w:rPr>
              <w:t xml:space="preserve"> </w:t>
            </w:r>
            <w:r>
              <w:rPr>
                <w:b/>
                <w:spacing w:val="-2"/>
                <w:sz w:val="20"/>
              </w:rPr>
              <w:t>Requirements</w:t>
            </w:r>
          </w:p>
        </w:tc>
      </w:tr>
      <w:tr w:rsidR="0098524A" w14:paraId="3AC59971" w14:textId="77777777">
        <w:trPr>
          <w:trHeight w:val="918"/>
        </w:trPr>
        <w:tc>
          <w:tcPr>
            <w:tcW w:w="9343" w:type="dxa"/>
            <w:gridSpan w:val="2"/>
            <w:tcBorders>
              <w:top w:val="single" w:sz="4" w:space="0" w:color="000000"/>
            </w:tcBorders>
          </w:tcPr>
          <w:p w14:paraId="3AC5996E" w14:textId="77777777" w:rsidR="0098524A" w:rsidRDefault="00861141">
            <w:pPr>
              <w:pStyle w:val="TableParagraph"/>
              <w:ind w:left="107"/>
              <w:rPr>
                <w:sz w:val="20"/>
              </w:rPr>
            </w:pPr>
            <w:r>
              <w:rPr>
                <w:sz w:val="20"/>
              </w:rPr>
              <w:t>CEUS</w:t>
            </w:r>
            <w:r>
              <w:rPr>
                <w:spacing w:val="-6"/>
                <w:sz w:val="20"/>
              </w:rPr>
              <w:t xml:space="preserve"> </w:t>
            </w:r>
            <w:r>
              <w:rPr>
                <w:sz w:val="20"/>
              </w:rPr>
              <w:t>Undergraduate</w:t>
            </w:r>
            <w:r>
              <w:rPr>
                <w:spacing w:val="-5"/>
                <w:sz w:val="20"/>
              </w:rPr>
              <w:t xml:space="preserve"> </w:t>
            </w:r>
            <w:r>
              <w:rPr>
                <w:sz w:val="20"/>
              </w:rPr>
              <w:t>Minor</w:t>
            </w:r>
            <w:r>
              <w:rPr>
                <w:spacing w:val="-1"/>
                <w:sz w:val="20"/>
              </w:rPr>
              <w:t xml:space="preserve"> </w:t>
            </w:r>
            <w:r>
              <w:rPr>
                <w:sz w:val="20"/>
              </w:rPr>
              <w:t>includes</w:t>
            </w:r>
            <w:r>
              <w:rPr>
                <w:spacing w:val="-6"/>
                <w:sz w:val="20"/>
              </w:rPr>
              <w:t xml:space="preserve"> </w:t>
            </w:r>
            <w:r>
              <w:rPr>
                <w:sz w:val="20"/>
              </w:rPr>
              <w:t>2</w:t>
            </w:r>
            <w:r>
              <w:rPr>
                <w:spacing w:val="-4"/>
                <w:sz w:val="20"/>
              </w:rPr>
              <w:t xml:space="preserve"> </w:t>
            </w:r>
            <w:r>
              <w:rPr>
                <w:spacing w:val="-2"/>
                <w:sz w:val="20"/>
              </w:rPr>
              <w:t>tracks:</w:t>
            </w:r>
          </w:p>
          <w:p w14:paraId="3AC5996F" w14:textId="77777777" w:rsidR="0098524A" w:rsidRDefault="00861141">
            <w:pPr>
              <w:pStyle w:val="TableParagraph"/>
              <w:numPr>
                <w:ilvl w:val="0"/>
                <w:numId w:val="11"/>
              </w:numPr>
              <w:tabs>
                <w:tab w:val="left" w:pos="827"/>
                <w:tab w:val="left" w:pos="828"/>
              </w:tabs>
              <w:ind w:hanging="361"/>
              <w:rPr>
                <w:sz w:val="20"/>
              </w:rPr>
            </w:pPr>
            <w:r>
              <w:rPr>
                <w:sz w:val="20"/>
              </w:rPr>
              <w:t>Minor</w:t>
            </w:r>
            <w:r>
              <w:rPr>
                <w:spacing w:val="-4"/>
                <w:sz w:val="20"/>
              </w:rPr>
              <w:t xml:space="preserve"> </w:t>
            </w:r>
            <w:r>
              <w:rPr>
                <w:sz w:val="20"/>
              </w:rPr>
              <w:t>with</w:t>
            </w:r>
            <w:r>
              <w:rPr>
                <w:spacing w:val="-2"/>
                <w:sz w:val="20"/>
              </w:rPr>
              <w:t xml:space="preserve"> </w:t>
            </w:r>
            <w:r>
              <w:rPr>
                <w:sz w:val="20"/>
              </w:rPr>
              <w:t>at</w:t>
            </w:r>
            <w:r>
              <w:rPr>
                <w:spacing w:val="-4"/>
                <w:sz w:val="20"/>
              </w:rPr>
              <w:t xml:space="preserve"> </w:t>
            </w:r>
            <w:r>
              <w:rPr>
                <w:sz w:val="20"/>
              </w:rPr>
              <w:t>least</w:t>
            </w:r>
            <w:r>
              <w:rPr>
                <w:spacing w:val="-4"/>
                <w:sz w:val="20"/>
              </w:rPr>
              <w:t xml:space="preserve"> </w:t>
            </w:r>
            <w:r>
              <w:rPr>
                <w:sz w:val="20"/>
              </w:rPr>
              <w:t>5</w:t>
            </w:r>
            <w:r>
              <w:rPr>
                <w:spacing w:val="-2"/>
                <w:sz w:val="20"/>
              </w:rPr>
              <w:t xml:space="preserve"> </w:t>
            </w:r>
            <w:r>
              <w:rPr>
                <w:sz w:val="20"/>
              </w:rPr>
              <w:t>area</w:t>
            </w:r>
            <w:r>
              <w:rPr>
                <w:spacing w:val="-4"/>
                <w:sz w:val="20"/>
              </w:rPr>
              <w:t xml:space="preserve"> </w:t>
            </w:r>
            <w:r>
              <w:rPr>
                <w:sz w:val="20"/>
              </w:rPr>
              <w:t>studies</w:t>
            </w:r>
            <w:r>
              <w:rPr>
                <w:spacing w:val="-4"/>
                <w:sz w:val="20"/>
              </w:rPr>
              <w:t xml:space="preserve"> </w:t>
            </w:r>
            <w:r>
              <w:rPr>
                <w:spacing w:val="-2"/>
                <w:sz w:val="20"/>
              </w:rPr>
              <w:t>courses</w:t>
            </w:r>
          </w:p>
          <w:p w14:paraId="3AC59970" w14:textId="77777777" w:rsidR="0098524A" w:rsidRDefault="00861141">
            <w:pPr>
              <w:pStyle w:val="TableParagraph"/>
              <w:spacing w:line="230" w:lineRule="atLeast"/>
              <w:ind w:left="107"/>
              <w:rPr>
                <w:sz w:val="20"/>
              </w:rPr>
            </w:pPr>
            <w:r>
              <w:rPr>
                <w:sz w:val="20"/>
              </w:rPr>
              <w:t>Minor</w:t>
            </w:r>
            <w:r>
              <w:rPr>
                <w:spacing w:val="-4"/>
                <w:sz w:val="20"/>
              </w:rPr>
              <w:t xml:space="preserve"> </w:t>
            </w:r>
            <w:r>
              <w:rPr>
                <w:sz w:val="20"/>
              </w:rPr>
              <w:t>with</w:t>
            </w:r>
            <w:r>
              <w:rPr>
                <w:spacing w:val="-3"/>
                <w:sz w:val="20"/>
              </w:rPr>
              <w:t xml:space="preserve"> </w:t>
            </w:r>
            <w:r>
              <w:rPr>
                <w:sz w:val="20"/>
              </w:rPr>
              <w:t>language</w:t>
            </w:r>
            <w:r>
              <w:rPr>
                <w:spacing w:val="-4"/>
                <w:sz w:val="20"/>
              </w:rPr>
              <w:t xml:space="preserve"> </w:t>
            </w:r>
            <w:r>
              <w:rPr>
                <w:sz w:val="20"/>
              </w:rPr>
              <w:t>certification</w:t>
            </w:r>
            <w:r>
              <w:rPr>
                <w:spacing w:val="-3"/>
                <w:sz w:val="20"/>
              </w:rPr>
              <w:t xml:space="preserve"> </w:t>
            </w:r>
            <w:r>
              <w:rPr>
                <w:sz w:val="20"/>
              </w:rPr>
              <w:t>including</w:t>
            </w:r>
            <w:r>
              <w:rPr>
                <w:spacing w:val="-3"/>
                <w:sz w:val="20"/>
              </w:rPr>
              <w:t xml:space="preserve"> </w:t>
            </w:r>
            <w:r>
              <w:rPr>
                <w:sz w:val="20"/>
              </w:rPr>
              <w:t>2</w:t>
            </w:r>
            <w:r>
              <w:rPr>
                <w:spacing w:val="-5"/>
                <w:sz w:val="20"/>
              </w:rPr>
              <w:t xml:space="preserve"> </w:t>
            </w:r>
            <w:r>
              <w:rPr>
                <w:sz w:val="20"/>
              </w:rPr>
              <w:t>area</w:t>
            </w:r>
            <w:r>
              <w:rPr>
                <w:spacing w:val="-4"/>
                <w:sz w:val="20"/>
              </w:rPr>
              <w:t xml:space="preserve"> </w:t>
            </w:r>
            <w:r>
              <w:rPr>
                <w:sz w:val="20"/>
              </w:rPr>
              <w:t>studies</w:t>
            </w:r>
            <w:r>
              <w:rPr>
                <w:spacing w:val="-5"/>
                <w:sz w:val="20"/>
              </w:rPr>
              <w:t xml:space="preserve"> </w:t>
            </w:r>
            <w:r>
              <w:rPr>
                <w:sz w:val="20"/>
              </w:rPr>
              <w:t>courses</w:t>
            </w:r>
            <w:r>
              <w:rPr>
                <w:spacing w:val="-5"/>
                <w:sz w:val="20"/>
              </w:rPr>
              <w:t xml:space="preserve"> </w:t>
            </w:r>
            <w:r>
              <w:rPr>
                <w:sz w:val="20"/>
              </w:rPr>
              <w:t>and</w:t>
            </w:r>
            <w:r>
              <w:rPr>
                <w:spacing w:val="-3"/>
                <w:sz w:val="20"/>
              </w:rPr>
              <w:t xml:space="preserve"> </w:t>
            </w:r>
            <w:r>
              <w:rPr>
                <w:sz w:val="20"/>
              </w:rPr>
              <w:t>minimum</w:t>
            </w:r>
            <w:r>
              <w:rPr>
                <w:spacing w:val="-3"/>
                <w:sz w:val="20"/>
              </w:rPr>
              <w:t xml:space="preserve"> </w:t>
            </w:r>
            <w:r>
              <w:rPr>
                <w:sz w:val="20"/>
              </w:rPr>
              <w:t>2</w:t>
            </w:r>
            <w:r>
              <w:rPr>
                <w:spacing w:val="-3"/>
                <w:sz w:val="20"/>
              </w:rPr>
              <w:t xml:space="preserve"> </w:t>
            </w:r>
            <w:r>
              <w:rPr>
                <w:sz w:val="20"/>
              </w:rPr>
              <w:t>semesters</w:t>
            </w:r>
            <w:r>
              <w:rPr>
                <w:spacing w:val="-5"/>
                <w:sz w:val="20"/>
              </w:rPr>
              <w:t xml:space="preserve"> </w:t>
            </w:r>
            <w:r>
              <w:rPr>
                <w:sz w:val="20"/>
              </w:rPr>
              <w:t>of</w:t>
            </w:r>
            <w:r>
              <w:rPr>
                <w:spacing w:val="-4"/>
                <w:sz w:val="20"/>
              </w:rPr>
              <w:t xml:space="preserve"> </w:t>
            </w:r>
            <w:r>
              <w:rPr>
                <w:sz w:val="20"/>
              </w:rPr>
              <w:t>Central</w:t>
            </w:r>
            <w:r>
              <w:rPr>
                <w:spacing w:val="-4"/>
                <w:sz w:val="20"/>
              </w:rPr>
              <w:t xml:space="preserve"> </w:t>
            </w:r>
            <w:r>
              <w:rPr>
                <w:sz w:val="20"/>
              </w:rPr>
              <w:t>Eurasian language study beyond the first year</w:t>
            </w:r>
          </w:p>
        </w:tc>
      </w:tr>
    </w:tbl>
    <w:p w14:paraId="3AC59972" w14:textId="77777777" w:rsidR="0098524A" w:rsidRDefault="0098524A">
      <w:pPr>
        <w:pStyle w:val="BodyText"/>
        <w:spacing w:before="5"/>
        <w:rPr>
          <w:sz w:val="22"/>
        </w:rPr>
      </w:pPr>
    </w:p>
    <w:p w14:paraId="3AC59973" w14:textId="77777777" w:rsidR="0098524A" w:rsidRDefault="00861141">
      <w:pPr>
        <w:pStyle w:val="ListParagraph"/>
        <w:numPr>
          <w:ilvl w:val="2"/>
          <w:numId w:val="12"/>
        </w:numPr>
        <w:tabs>
          <w:tab w:val="left" w:pos="1390"/>
        </w:tabs>
        <w:spacing w:line="480" w:lineRule="auto"/>
        <w:ind w:right="214" w:firstLine="0"/>
        <w:jc w:val="both"/>
        <w:rPr>
          <w:sz w:val="24"/>
        </w:rPr>
      </w:pPr>
      <w:r>
        <w:rPr>
          <w:b/>
          <w:sz w:val="24"/>
        </w:rPr>
        <w:t>Variety</w:t>
      </w:r>
      <w:r>
        <w:rPr>
          <w:b/>
          <w:spacing w:val="-15"/>
          <w:sz w:val="24"/>
        </w:rPr>
        <w:t xml:space="preserve"> </w:t>
      </w:r>
      <w:r>
        <w:rPr>
          <w:b/>
          <w:sz w:val="24"/>
        </w:rPr>
        <w:t>of</w:t>
      </w:r>
      <w:r>
        <w:rPr>
          <w:b/>
          <w:spacing w:val="-15"/>
          <w:sz w:val="24"/>
        </w:rPr>
        <w:t xml:space="preserve"> </w:t>
      </w:r>
      <w:r>
        <w:rPr>
          <w:b/>
          <w:sz w:val="24"/>
        </w:rPr>
        <w:t>Training</w:t>
      </w:r>
      <w:r>
        <w:rPr>
          <w:b/>
          <w:spacing w:val="-14"/>
          <w:sz w:val="24"/>
        </w:rPr>
        <w:t xml:space="preserve"> </w:t>
      </w:r>
      <w:r>
        <w:rPr>
          <w:b/>
          <w:sz w:val="24"/>
        </w:rPr>
        <w:t>Options</w:t>
      </w:r>
      <w:r>
        <w:rPr>
          <w:b/>
          <w:spacing w:val="-15"/>
          <w:sz w:val="24"/>
        </w:rPr>
        <w:t xml:space="preserve"> </w:t>
      </w:r>
      <w:r>
        <w:rPr>
          <w:b/>
          <w:sz w:val="24"/>
        </w:rPr>
        <w:t>for</w:t>
      </w:r>
      <w:r>
        <w:rPr>
          <w:b/>
          <w:spacing w:val="-15"/>
          <w:sz w:val="24"/>
        </w:rPr>
        <w:t xml:space="preserve"> </w:t>
      </w:r>
      <w:r>
        <w:rPr>
          <w:b/>
          <w:sz w:val="24"/>
        </w:rPr>
        <w:t>Graduate</w:t>
      </w:r>
      <w:r>
        <w:rPr>
          <w:b/>
          <w:spacing w:val="-15"/>
          <w:sz w:val="24"/>
        </w:rPr>
        <w:t xml:space="preserve"> </w:t>
      </w:r>
      <w:r>
        <w:rPr>
          <w:b/>
          <w:sz w:val="24"/>
        </w:rPr>
        <w:t>Students.</w:t>
      </w:r>
      <w:r>
        <w:rPr>
          <w:b/>
          <w:spacing w:val="-11"/>
          <w:sz w:val="24"/>
        </w:rPr>
        <w:t xml:space="preserve"> </w:t>
      </w:r>
      <w:r>
        <w:rPr>
          <w:sz w:val="24"/>
        </w:rPr>
        <w:t>IAUNRC</w:t>
      </w:r>
      <w:r>
        <w:rPr>
          <w:spacing w:val="-13"/>
          <w:sz w:val="24"/>
        </w:rPr>
        <w:t xml:space="preserve"> </w:t>
      </w:r>
      <w:r>
        <w:rPr>
          <w:sz w:val="24"/>
        </w:rPr>
        <w:t>and</w:t>
      </w:r>
      <w:r>
        <w:rPr>
          <w:spacing w:val="-14"/>
          <w:sz w:val="24"/>
        </w:rPr>
        <w:t xml:space="preserve"> </w:t>
      </w:r>
      <w:r>
        <w:rPr>
          <w:sz w:val="24"/>
        </w:rPr>
        <w:t>CEUS</w:t>
      </w:r>
      <w:r>
        <w:rPr>
          <w:spacing w:val="-13"/>
          <w:sz w:val="24"/>
        </w:rPr>
        <w:t xml:space="preserve"> </w:t>
      </w:r>
      <w:r>
        <w:rPr>
          <w:sz w:val="24"/>
        </w:rPr>
        <w:t>provide</w:t>
      </w:r>
      <w:r>
        <w:rPr>
          <w:spacing w:val="-14"/>
          <w:sz w:val="24"/>
        </w:rPr>
        <w:t xml:space="preserve"> </w:t>
      </w:r>
      <w:r>
        <w:rPr>
          <w:sz w:val="24"/>
        </w:rPr>
        <w:t>diverse training options drawn from many disciplines and professional fields, the requirements of which directly</w:t>
      </w:r>
      <w:r>
        <w:rPr>
          <w:spacing w:val="-8"/>
          <w:sz w:val="24"/>
        </w:rPr>
        <w:t xml:space="preserve"> </w:t>
      </w:r>
      <w:r>
        <w:rPr>
          <w:sz w:val="24"/>
        </w:rPr>
        <w:t>contribute</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qu</w:t>
      </w:r>
      <w:r>
        <w:rPr>
          <w:sz w:val="24"/>
        </w:rPr>
        <w:t>ality</w:t>
      </w:r>
      <w:r>
        <w:rPr>
          <w:spacing w:val="-8"/>
          <w:sz w:val="24"/>
        </w:rPr>
        <w:t xml:space="preserve"> </w:t>
      </w:r>
      <w:r>
        <w:rPr>
          <w:sz w:val="24"/>
        </w:rPr>
        <w:t>of</w:t>
      </w:r>
      <w:r>
        <w:rPr>
          <w:spacing w:val="-9"/>
          <w:sz w:val="24"/>
        </w:rPr>
        <w:t xml:space="preserve"> </w:t>
      </w:r>
      <w:r>
        <w:rPr>
          <w:sz w:val="24"/>
        </w:rPr>
        <w:t>graduate</w:t>
      </w:r>
      <w:r>
        <w:rPr>
          <w:spacing w:val="-9"/>
          <w:sz w:val="24"/>
        </w:rPr>
        <w:t xml:space="preserve"> </w:t>
      </w:r>
      <w:r>
        <w:rPr>
          <w:sz w:val="24"/>
        </w:rPr>
        <w:t>training.</w:t>
      </w:r>
      <w:r>
        <w:rPr>
          <w:spacing w:val="-6"/>
          <w:sz w:val="24"/>
        </w:rPr>
        <w:t xml:space="preserve"> </w:t>
      </w:r>
      <w:r>
        <w:rPr>
          <w:sz w:val="24"/>
        </w:rPr>
        <w:t>IU</w:t>
      </w:r>
      <w:r>
        <w:rPr>
          <w:spacing w:val="-9"/>
          <w:sz w:val="24"/>
        </w:rPr>
        <w:t xml:space="preserve"> </w:t>
      </w:r>
      <w:r>
        <w:rPr>
          <w:sz w:val="24"/>
        </w:rPr>
        <w:t>graduate</w:t>
      </w:r>
      <w:r>
        <w:rPr>
          <w:spacing w:val="-9"/>
          <w:sz w:val="24"/>
        </w:rPr>
        <w:t xml:space="preserve"> </w:t>
      </w:r>
      <w:r>
        <w:rPr>
          <w:sz w:val="24"/>
        </w:rPr>
        <w:t>students</w:t>
      </w:r>
      <w:r>
        <w:rPr>
          <w:spacing w:val="-8"/>
          <w:sz w:val="24"/>
        </w:rPr>
        <w:t xml:space="preserve"> </w:t>
      </w:r>
      <w:r>
        <w:rPr>
          <w:sz w:val="24"/>
        </w:rPr>
        <w:t>have</w:t>
      </w:r>
      <w:r>
        <w:rPr>
          <w:spacing w:val="-8"/>
          <w:sz w:val="24"/>
        </w:rPr>
        <w:t xml:space="preserve"> </w:t>
      </w:r>
      <w:r>
        <w:rPr>
          <w:sz w:val="24"/>
        </w:rPr>
        <w:t>six</w:t>
      </w:r>
      <w:r>
        <w:rPr>
          <w:spacing w:val="-5"/>
          <w:sz w:val="24"/>
        </w:rPr>
        <w:t xml:space="preserve"> </w:t>
      </w:r>
      <w:r>
        <w:rPr>
          <w:sz w:val="24"/>
        </w:rPr>
        <w:t>IAUS</w:t>
      </w:r>
      <w:r>
        <w:rPr>
          <w:spacing w:val="-8"/>
          <w:sz w:val="24"/>
        </w:rPr>
        <w:t xml:space="preserve"> </w:t>
      </w:r>
      <w:r>
        <w:rPr>
          <w:sz w:val="24"/>
        </w:rPr>
        <w:t>training options: 1) the CEUS MA; 2) the CEUS PhD; 3) the CEUS PhD minor; 4) joint or dual degrees (CEUS degree and a professional school) or a double major degree (CEUS and another COAS depart</w:t>
      </w:r>
      <w:r>
        <w:rPr>
          <w:sz w:val="24"/>
        </w:rPr>
        <w:t>ment); 5) the Inner Asian and Uralic Studies Certificate; and 6) fulfilling requirements or completing</w:t>
      </w:r>
      <w:r>
        <w:rPr>
          <w:spacing w:val="-15"/>
          <w:sz w:val="24"/>
        </w:rPr>
        <w:t xml:space="preserve"> </w:t>
      </w:r>
      <w:r>
        <w:rPr>
          <w:sz w:val="24"/>
        </w:rPr>
        <w:t>electives</w:t>
      </w:r>
      <w:r>
        <w:rPr>
          <w:spacing w:val="-14"/>
          <w:sz w:val="24"/>
        </w:rPr>
        <w:t xml:space="preserve"> </w:t>
      </w:r>
      <w:r>
        <w:rPr>
          <w:sz w:val="24"/>
        </w:rPr>
        <w:t>using</w:t>
      </w:r>
      <w:r>
        <w:rPr>
          <w:spacing w:val="-14"/>
          <w:sz w:val="24"/>
        </w:rPr>
        <w:t xml:space="preserve"> </w:t>
      </w:r>
      <w:r>
        <w:rPr>
          <w:sz w:val="24"/>
        </w:rPr>
        <w:t>IAUS</w:t>
      </w:r>
      <w:r>
        <w:rPr>
          <w:spacing w:val="-13"/>
          <w:sz w:val="24"/>
        </w:rPr>
        <w:t xml:space="preserve"> </w:t>
      </w:r>
      <w:r>
        <w:rPr>
          <w:sz w:val="24"/>
        </w:rPr>
        <w:t>courses,</w:t>
      </w:r>
      <w:r>
        <w:rPr>
          <w:spacing w:val="-14"/>
          <w:sz w:val="24"/>
        </w:rPr>
        <w:t xml:space="preserve"> </w:t>
      </w:r>
      <w:r>
        <w:rPr>
          <w:sz w:val="24"/>
        </w:rPr>
        <w:t>e.g.,</w:t>
      </w:r>
      <w:r>
        <w:rPr>
          <w:spacing w:val="-13"/>
          <w:sz w:val="24"/>
        </w:rPr>
        <w:t xml:space="preserve"> </w:t>
      </w:r>
      <w:r>
        <w:rPr>
          <w:sz w:val="24"/>
        </w:rPr>
        <w:t>International</w:t>
      </w:r>
      <w:r>
        <w:rPr>
          <w:spacing w:val="-12"/>
          <w:sz w:val="24"/>
        </w:rPr>
        <w:t xml:space="preserve"> </w:t>
      </w:r>
      <w:r>
        <w:rPr>
          <w:sz w:val="24"/>
        </w:rPr>
        <w:t>Studies</w:t>
      </w:r>
      <w:r>
        <w:rPr>
          <w:spacing w:val="-14"/>
          <w:sz w:val="24"/>
        </w:rPr>
        <w:t xml:space="preserve"> </w:t>
      </w:r>
      <w:r>
        <w:rPr>
          <w:sz w:val="24"/>
        </w:rPr>
        <w:t>MA/MS.</w:t>
      </w:r>
      <w:r>
        <w:rPr>
          <w:spacing w:val="-13"/>
          <w:sz w:val="24"/>
        </w:rPr>
        <w:t xml:space="preserve"> </w:t>
      </w:r>
      <w:r>
        <w:rPr>
          <w:sz w:val="24"/>
        </w:rPr>
        <w:t>Students</w:t>
      </w:r>
      <w:r>
        <w:rPr>
          <w:spacing w:val="-15"/>
          <w:sz w:val="24"/>
        </w:rPr>
        <w:t xml:space="preserve"> </w:t>
      </w:r>
      <w:r>
        <w:rPr>
          <w:sz w:val="24"/>
        </w:rPr>
        <w:t>in</w:t>
      </w:r>
      <w:r>
        <w:rPr>
          <w:spacing w:val="-14"/>
          <w:sz w:val="24"/>
        </w:rPr>
        <w:t xml:space="preserve"> </w:t>
      </w:r>
      <w:r>
        <w:rPr>
          <w:sz w:val="24"/>
        </w:rPr>
        <w:t>a</w:t>
      </w:r>
      <w:r>
        <w:rPr>
          <w:spacing w:val="-15"/>
          <w:sz w:val="24"/>
        </w:rPr>
        <w:t xml:space="preserve"> </w:t>
      </w:r>
      <w:r>
        <w:rPr>
          <w:spacing w:val="-2"/>
          <w:sz w:val="24"/>
        </w:rPr>
        <w:t>variety</w:t>
      </w:r>
    </w:p>
    <w:p w14:paraId="3AC59974"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975" w14:textId="77777777" w:rsidR="0098524A" w:rsidRDefault="0098524A">
      <w:pPr>
        <w:pStyle w:val="BodyText"/>
        <w:rPr>
          <w:sz w:val="20"/>
        </w:rPr>
      </w:pPr>
    </w:p>
    <w:p w14:paraId="3AC59976" w14:textId="77777777" w:rsidR="0098524A" w:rsidRDefault="0098524A">
      <w:pPr>
        <w:pStyle w:val="BodyText"/>
        <w:spacing w:before="6"/>
        <w:rPr>
          <w:sz w:val="22"/>
        </w:rPr>
      </w:pPr>
    </w:p>
    <w:p w14:paraId="3AC59977" w14:textId="77777777" w:rsidR="0098524A" w:rsidRDefault="00861141">
      <w:pPr>
        <w:pStyle w:val="BodyText"/>
        <w:spacing w:line="480" w:lineRule="auto"/>
        <w:ind w:left="820" w:right="222"/>
        <w:jc w:val="both"/>
      </w:pPr>
      <w:r>
        <w:t>of</w:t>
      </w:r>
      <w:r>
        <w:rPr>
          <w:spacing w:val="-14"/>
        </w:rPr>
        <w:t xml:space="preserve"> </w:t>
      </w:r>
      <w:r>
        <w:t>professional</w:t>
      </w:r>
      <w:r>
        <w:rPr>
          <w:spacing w:val="-13"/>
        </w:rPr>
        <w:t xml:space="preserve"> </w:t>
      </w:r>
      <w:r>
        <w:t>programs</w:t>
      </w:r>
      <w:r>
        <w:rPr>
          <w:spacing w:val="-9"/>
        </w:rPr>
        <w:t xml:space="preserve"> </w:t>
      </w:r>
      <w:r>
        <w:t>pursue</w:t>
      </w:r>
      <w:r>
        <w:rPr>
          <w:spacing w:val="-15"/>
        </w:rPr>
        <w:t xml:space="preserve"> </w:t>
      </w:r>
      <w:r>
        <w:t>these</w:t>
      </w:r>
      <w:r>
        <w:rPr>
          <w:spacing w:val="-14"/>
        </w:rPr>
        <w:t xml:space="preserve"> </w:t>
      </w:r>
      <w:r>
        <w:t>options.</w:t>
      </w:r>
      <w:r>
        <w:rPr>
          <w:spacing w:val="-13"/>
        </w:rPr>
        <w:t xml:space="preserve"> </w:t>
      </w:r>
      <w:r>
        <w:t>Common</w:t>
      </w:r>
      <w:r>
        <w:rPr>
          <w:spacing w:val="-13"/>
        </w:rPr>
        <w:t xml:space="preserve"> </w:t>
      </w:r>
      <w:r>
        <w:t>interdisciplinary</w:t>
      </w:r>
      <w:r>
        <w:rPr>
          <w:spacing w:val="-13"/>
        </w:rPr>
        <w:t xml:space="preserve"> </w:t>
      </w:r>
      <w:r>
        <w:t>combinations</w:t>
      </w:r>
      <w:r>
        <w:rPr>
          <w:spacing w:val="-13"/>
        </w:rPr>
        <w:t xml:space="preserve"> </w:t>
      </w:r>
      <w:r>
        <w:t>are</w:t>
      </w:r>
      <w:r>
        <w:rPr>
          <w:spacing w:val="-15"/>
        </w:rPr>
        <w:t xml:space="preserve"> </w:t>
      </w:r>
      <w:r>
        <w:t>CEUS with Anthropology, Folklore and Ethnomusicology, Political Science, or History.</w:t>
      </w:r>
    </w:p>
    <w:p w14:paraId="3AC59978" w14:textId="77777777" w:rsidR="0098524A" w:rsidRDefault="00861141">
      <w:pPr>
        <w:pStyle w:val="ListParagraph"/>
        <w:numPr>
          <w:ilvl w:val="2"/>
          <w:numId w:val="12"/>
        </w:numPr>
        <w:tabs>
          <w:tab w:val="left" w:pos="1428"/>
        </w:tabs>
        <w:spacing w:line="480" w:lineRule="auto"/>
        <w:ind w:right="216" w:firstLine="0"/>
        <w:jc w:val="both"/>
        <w:rPr>
          <w:sz w:val="24"/>
        </w:rPr>
      </w:pPr>
      <w:r>
        <w:rPr>
          <w:b/>
          <w:sz w:val="24"/>
        </w:rPr>
        <w:t>Appropriateness</w:t>
      </w:r>
      <w:r>
        <w:rPr>
          <w:b/>
          <w:spacing w:val="-2"/>
          <w:sz w:val="24"/>
        </w:rPr>
        <w:t xml:space="preserve"> </w:t>
      </w:r>
      <w:r>
        <w:rPr>
          <w:b/>
          <w:sz w:val="24"/>
        </w:rPr>
        <w:t>of</w:t>
      </w:r>
      <w:r>
        <w:rPr>
          <w:b/>
          <w:spacing w:val="-4"/>
          <w:sz w:val="24"/>
        </w:rPr>
        <w:t xml:space="preserve"> </w:t>
      </w:r>
      <w:r>
        <w:rPr>
          <w:b/>
          <w:sz w:val="24"/>
        </w:rPr>
        <w:t>Requirements</w:t>
      </w:r>
      <w:r>
        <w:rPr>
          <w:b/>
          <w:spacing w:val="-4"/>
          <w:sz w:val="24"/>
        </w:rPr>
        <w:t xml:space="preserve"> </w:t>
      </w:r>
      <w:r>
        <w:rPr>
          <w:b/>
          <w:sz w:val="24"/>
        </w:rPr>
        <w:t>and</w:t>
      </w:r>
      <w:r>
        <w:rPr>
          <w:b/>
          <w:spacing w:val="-3"/>
          <w:sz w:val="24"/>
        </w:rPr>
        <w:t xml:space="preserve"> </w:t>
      </w:r>
      <w:r>
        <w:rPr>
          <w:b/>
          <w:sz w:val="24"/>
        </w:rPr>
        <w:t>Resulting</w:t>
      </w:r>
      <w:r>
        <w:rPr>
          <w:b/>
          <w:spacing w:val="-4"/>
          <w:sz w:val="24"/>
        </w:rPr>
        <w:t xml:space="preserve"> </w:t>
      </w:r>
      <w:r>
        <w:rPr>
          <w:b/>
          <w:sz w:val="24"/>
        </w:rPr>
        <w:t>Quality</w:t>
      </w:r>
      <w:r>
        <w:rPr>
          <w:b/>
          <w:spacing w:val="-4"/>
          <w:sz w:val="24"/>
        </w:rPr>
        <w:t xml:space="preserve"> </w:t>
      </w:r>
      <w:r>
        <w:rPr>
          <w:b/>
          <w:sz w:val="24"/>
        </w:rPr>
        <w:t>of</w:t>
      </w:r>
      <w:r>
        <w:rPr>
          <w:b/>
          <w:spacing w:val="-6"/>
          <w:sz w:val="24"/>
        </w:rPr>
        <w:t xml:space="preserve"> </w:t>
      </w:r>
      <w:r>
        <w:rPr>
          <w:b/>
          <w:sz w:val="24"/>
        </w:rPr>
        <w:t>Graduate</w:t>
      </w:r>
      <w:r>
        <w:rPr>
          <w:b/>
          <w:spacing w:val="-7"/>
          <w:sz w:val="24"/>
        </w:rPr>
        <w:t xml:space="preserve"> </w:t>
      </w:r>
      <w:r>
        <w:rPr>
          <w:b/>
          <w:sz w:val="24"/>
        </w:rPr>
        <w:t xml:space="preserve">Program. </w:t>
      </w:r>
      <w:r>
        <w:rPr>
          <w:sz w:val="24"/>
        </w:rPr>
        <w:t>IAUS graduate</w:t>
      </w:r>
      <w:r>
        <w:rPr>
          <w:spacing w:val="-15"/>
          <w:sz w:val="24"/>
        </w:rPr>
        <w:t xml:space="preserve"> </w:t>
      </w:r>
      <w:r>
        <w:rPr>
          <w:sz w:val="24"/>
        </w:rPr>
        <w:t>courses</w:t>
      </w:r>
      <w:r>
        <w:rPr>
          <w:spacing w:val="-15"/>
          <w:sz w:val="24"/>
        </w:rPr>
        <w:t xml:space="preserve"> </w:t>
      </w:r>
      <w:r>
        <w:rPr>
          <w:sz w:val="24"/>
        </w:rPr>
        <w:t>offered</w:t>
      </w:r>
      <w:r>
        <w:rPr>
          <w:spacing w:val="-15"/>
          <w:sz w:val="24"/>
        </w:rPr>
        <w:t xml:space="preserve"> </w:t>
      </w:r>
      <w:r>
        <w:rPr>
          <w:sz w:val="24"/>
        </w:rPr>
        <w:t>in</w:t>
      </w:r>
      <w:r>
        <w:rPr>
          <w:spacing w:val="-15"/>
          <w:sz w:val="24"/>
        </w:rPr>
        <w:t xml:space="preserve"> </w:t>
      </w:r>
      <w:r>
        <w:rPr>
          <w:sz w:val="24"/>
        </w:rPr>
        <w:t>or</w:t>
      </w:r>
      <w:r>
        <w:rPr>
          <w:spacing w:val="-15"/>
          <w:sz w:val="24"/>
        </w:rPr>
        <w:t xml:space="preserve"> </w:t>
      </w:r>
      <w:r>
        <w:rPr>
          <w:sz w:val="24"/>
        </w:rPr>
        <w:t>cross-listed</w:t>
      </w:r>
      <w:r>
        <w:rPr>
          <w:spacing w:val="-15"/>
          <w:sz w:val="24"/>
        </w:rPr>
        <w:t xml:space="preserve"> </w:t>
      </w:r>
      <w:r>
        <w:rPr>
          <w:sz w:val="24"/>
        </w:rPr>
        <w:t>with</w:t>
      </w:r>
      <w:r>
        <w:rPr>
          <w:spacing w:val="-15"/>
          <w:sz w:val="24"/>
        </w:rPr>
        <w:t xml:space="preserve"> </w:t>
      </w:r>
      <w:r>
        <w:rPr>
          <w:sz w:val="24"/>
        </w:rPr>
        <w:t>CEUS,</w:t>
      </w:r>
      <w:r>
        <w:rPr>
          <w:spacing w:val="-15"/>
          <w:sz w:val="24"/>
        </w:rPr>
        <w:t xml:space="preserve"> </w:t>
      </w:r>
      <w:r>
        <w:rPr>
          <w:sz w:val="24"/>
        </w:rPr>
        <w:t>especially</w:t>
      </w:r>
      <w:r>
        <w:rPr>
          <w:spacing w:val="-15"/>
          <w:sz w:val="24"/>
        </w:rPr>
        <w:t xml:space="preserve"> </w:t>
      </w:r>
      <w:r>
        <w:rPr>
          <w:sz w:val="24"/>
        </w:rPr>
        <w:t>language</w:t>
      </w:r>
      <w:r>
        <w:rPr>
          <w:spacing w:val="-15"/>
          <w:sz w:val="24"/>
        </w:rPr>
        <w:t xml:space="preserve"> </w:t>
      </w:r>
      <w:r>
        <w:rPr>
          <w:sz w:val="24"/>
        </w:rPr>
        <w:t>courses,</w:t>
      </w:r>
      <w:r>
        <w:rPr>
          <w:spacing w:val="-15"/>
          <w:sz w:val="24"/>
        </w:rPr>
        <w:t xml:space="preserve"> </w:t>
      </w:r>
      <w:r>
        <w:rPr>
          <w:sz w:val="24"/>
        </w:rPr>
        <w:t>fulfill</w:t>
      </w:r>
      <w:r>
        <w:rPr>
          <w:spacing w:val="-15"/>
          <w:sz w:val="24"/>
        </w:rPr>
        <w:t xml:space="preserve"> </w:t>
      </w:r>
      <w:r>
        <w:rPr>
          <w:sz w:val="24"/>
        </w:rPr>
        <w:t>program requirements or serve as electives for students from diverse fields including public health, law, informatics, history, political science, linguistics, Middle Eastern studies, Russian and</w:t>
      </w:r>
      <w:r>
        <w:rPr>
          <w:sz w:val="24"/>
        </w:rPr>
        <w:t xml:space="preserve"> East European Studies, and East Asian studies.</w:t>
      </w:r>
    </w:p>
    <w:p w14:paraId="3AC59979" w14:textId="77777777" w:rsidR="0098524A" w:rsidRDefault="00861141">
      <w:pPr>
        <w:pStyle w:val="BodyText"/>
        <w:spacing w:before="1" w:line="480" w:lineRule="auto"/>
        <w:ind w:left="820" w:right="160" w:firstLine="288"/>
        <w:jc w:val="both"/>
      </w:pPr>
      <w:r>
        <w:t>The CEUS MA introduces students to IAUS at the graduate level and requires at least intermediate</w:t>
      </w:r>
      <w:r>
        <w:rPr>
          <w:spacing w:val="-7"/>
        </w:rPr>
        <w:t xml:space="preserve"> </w:t>
      </w:r>
      <w:r>
        <w:t>competency</w:t>
      </w:r>
      <w:r>
        <w:rPr>
          <w:spacing w:val="-6"/>
        </w:rPr>
        <w:t xml:space="preserve"> </w:t>
      </w:r>
      <w:r>
        <w:t>in</w:t>
      </w:r>
      <w:r>
        <w:rPr>
          <w:spacing w:val="-8"/>
        </w:rPr>
        <w:t xml:space="preserve"> </w:t>
      </w:r>
      <w:r>
        <w:t>a</w:t>
      </w:r>
      <w:r>
        <w:rPr>
          <w:spacing w:val="-9"/>
        </w:rPr>
        <w:t xml:space="preserve"> </w:t>
      </w:r>
      <w:r>
        <w:t>Central</w:t>
      </w:r>
      <w:r>
        <w:rPr>
          <w:spacing w:val="-6"/>
        </w:rPr>
        <w:t xml:space="preserve"> </w:t>
      </w:r>
      <w:r>
        <w:t>Eurasian</w:t>
      </w:r>
      <w:r>
        <w:rPr>
          <w:spacing w:val="-8"/>
        </w:rPr>
        <w:t xml:space="preserve"> </w:t>
      </w:r>
      <w:r>
        <w:t>language,</w:t>
      </w:r>
      <w:r>
        <w:rPr>
          <w:spacing w:val="-8"/>
        </w:rPr>
        <w:t xml:space="preserve"> </w:t>
      </w:r>
      <w:r>
        <w:t>but</w:t>
      </w:r>
      <w:r>
        <w:rPr>
          <w:spacing w:val="-8"/>
        </w:rPr>
        <w:t xml:space="preserve"> </w:t>
      </w:r>
      <w:r>
        <w:t>most</w:t>
      </w:r>
      <w:r>
        <w:rPr>
          <w:spacing w:val="-7"/>
        </w:rPr>
        <w:t xml:space="preserve"> </w:t>
      </w:r>
      <w:r>
        <w:t>are</w:t>
      </w:r>
      <w:r>
        <w:rPr>
          <w:spacing w:val="-10"/>
        </w:rPr>
        <w:t xml:space="preserve"> </w:t>
      </w:r>
      <w:r>
        <w:t>motivated</w:t>
      </w:r>
      <w:r>
        <w:rPr>
          <w:spacing w:val="-9"/>
        </w:rPr>
        <w:t xml:space="preserve"> </w:t>
      </w:r>
      <w:r>
        <w:t>to</w:t>
      </w:r>
      <w:r>
        <w:rPr>
          <w:spacing w:val="-8"/>
        </w:rPr>
        <w:t xml:space="preserve"> </w:t>
      </w:r>
      <w:r>
        <w:t>continue</w:t>
      </w:r>
      <w:r>
        <w:rPr>
          <w:spacing w:val="-7"/>
        </w:rPr>
        <w:t xml:space="preserve"> </w:t>
      </w:r>
      <w:r>
        <w:t>to</w:t>
      </w:r>
      <w:r>
        <w:rPr>
          <w:spacing w:val="-8"/>
        </w:rPr>
        <w:t xml:space="preserve"> </w:t>
      </w:r>
      <w:r>
        <w:t>the advanced or post-advanced level as shown by the 73 students enrolled in advanced or post- advanced language courses during the present academic year. See Table 2 and Language Course List. CEUS graduate students may choose a thematic focus in Post-Commu</w:t>
      </w:r>
      <w:r>
        <w:t xml:space="preserve">nism and Nationalism </w:t>
      </w:r>
      <w:r>
        <w:rPr>
          <w:spacing w:val="-2"/>
        </w:rPr>
        <w:t>or</w:t>
      </w:r>
      <w:r>
        <w:rPr>
          <w:spacing w:val="-5"/>
        </w:rPr>
        <w:t xml:space="preserve"> </w:t>
      </w:r>
      <w:r>
        <w:rPr>
          <w:spacing w:val="-2"/>
        </w:rPr>
        <w:t>a</w:t>
      </w:r>
      <w:r>
        <w:rPr>
          <w:spacing w:val="-5"/>
        </w:rPr>
        <w:t xml:space="preserve"> </w:t>
      </w:r>
      <w:r>
        <w:rPr>
          <w:spacing w:val="-2"/>
        </w:rPr>
        <w:t>Region</w:t>
      </w:r>
      <w:r>
        <w:rPr>
          <w:spacing w:val="-3"/>
        </w:rPr>
        <w:t xml:space="preserve"> </w:t>
      </w:r>
      <w:r>
        <w:rPr>
          <w:spacing w:val="-2"/>
        </w:rPr>
        <w:t>of</w:t>
      </w:r>
      <w:r>
        <w:rPr>
          <w:spacing w:val="-5"/>
        </w:rPr>
        <w:t xml:space="preserve"> </w:t>
      </w:r>
      <w:r>
        <w:rPr>
          <w:spacing w:val="-2"/>
        </w:rPr>
        <w:t>Specialization (ROS):</w:t>
      </w:r>
      <w:r>
        <w:rPr>
          <w:spacing w:val="-3"/>
        </w:rPr>
        <w:t xml:space="preserve"> </w:t>
      </w:r>
      <w:r>
        <w:rPr>
          <w:spacing w:val="-2"/>
        </w:rPr>
        <w:t>Baltic/Finnish,</w:t>
      </w:r>
      <w:r>
        <w:rPr>
          <w:spacing w:val="-3"/>
        </w:rPr>
        <w:t xml:space="preserve"> </w:t>
      </w:r>
      <w:r>
        <w:rPr>
          <w:spacing w:val="-2"/>
        </w:rPr>
        <w:t>Central Asian,</w:t>
      </w:r>
      <w:r>
        <w:rPr>
          <w:spacing w:val="-3"/>
        </w:rPr>
        <w:t xml:space="preserve"> </w:t>
      </w:r>
      <w:r>
        <w:rPr>
          <w:spacing w:val="-2"/>
        </w:rPr>
        <w:t>Hungarian,</w:t>
      </w:r>
      <w:r>
        <w:rPr>
          <w:spacing w:val="-3"/>
        </w:rPr>
        <w:t xml:space="preserve"> </w:t>
      </w:r>
      <w:r>
        <w:rPr>
          <w:spacing w:val="-2"/>
        </w:rPr>
        <w:t>Iranian,</w:t>
      </w:r>
      <w:r>
        <w:rPr>
          <w:spacing w:val="-3"/>
        </w:rPr>
        <w:t xml:space="preserve"> </w:t>
      </w:r>
      <w:r>
        <w:rPr>
          <w:spacing w:val="-2"/>
        </w:rPr>
        <w:t xml:space="preserve">Mongolian, </w:t>
      </w:r>
      <w:r>
        <w:t>Tibetan, or Turkish. IU requires all PhD students to complete a minor outside their home departments. Students may fulfill this requirem</w:t>
      </w:r>
      <w:r>
        <w:t>ent through the CEUS PhD minor, which entails completing 12 credit hours. The minor attracts students whose research relies on IAUS language and area knowledge, like those in Anthropology, History, Political Science, or Ethnomusicology. Graduate students h</w:t>
      </w:r>
      <w:r>
        <w:t>ave increasingly enrolled in dual or joint degree programs that combine study in CEUS with study in a professional school to obtain the following degrees: SPEA (MA/MPA), Kelley</w:t>
      </w:r>
      <w:r>
        <w:rPr>
          <w:spacing w:val="-6"/>
        </w:rPr>
        <w:t xml:space="preserve"> </w:t>
      </w:r>
      <w:r>
        <w:t>School</w:t>
      </w:r>
      <w:r>
        <w:rPr>
          <w:spacing w:val="-5"/>
        </w:rPr>
        <w:t xml:space="preserve"> </w:t>
      </w:r>
      <w:r>
        <w:t>of</w:t>
      </w:r>
      <w:r>
        <w:rPr>
          <w:spacing w:val="-6"/>
        </w:rPr>
        <w:t xml:space="preserve"> </w:t>
      </w:r>
      <w:r>
        <w:t>Business</w:t>
      </w:r>
      <w:r>
        <w:rPr>
          <w:spacing w:val="-5"/>
        </w:rPr>
        <w:t xml:space="preserve"> </w:t>
      </w:r>
      <w:r>
        <w:t>(MA/MBA),</w:t>
      </w:r>
      <w:r>
        <w:rPr>
          <w:spacing w:val="-6"/>
        </w:rPr>
        <w:t xml:space="preserve"> </w:t>
      </w:r>
      <w:r>
        <w:t>School</w:t>
      </w:r>
      <w:r>
        <w:rPr>
          <w:spacing w:val="-5"/>
        </w:rPr>
        <w:t xml:space="preserve"> </w:t>
      </w:r>
      <w:r>
        <w:t>of</w:t>
      </w:r>
      <w:r>
        <w:rPr>
          <w:spacing w:val="-4"/>
        </w:rPr>
        <w:t xml:space="preserve"> </w:t>
      </w:r>
      <w:r>
        <w:t>Public</w:t>
      </w:r>
      <w:r>
        <w:rPr>
          <w:spacing w:val="-7"/>
        </w:rPr>
        <w:t xml:space="preserve"> </w:t>
      </w:r>
      <w:r>
        <w:t>Health</w:t>
      </w:r>
      <w:r>
        <w:rPr>
          <w:spacing w:val="-6"/>
        </w:rPr>
        <w:t xml:space="preserve"> </w:t>
      </w:r>
      <w:r>
        <w:t>(MA/MPH),</w:t>
      </w:r>
      <w:r>
        <w:rPr>
          <w:spacing w:val="-5"/>
        </w:rPr>
        <w:t xml:space="preserve"> </w:t>
      </w:r>
      <w:r>
        <w:t>and</w:t>
      </w:r>
      <w:r>
        <w:rPr>
          <w:spacing w:val="-6"/>
        </w:rPr>
        <w:t xml:space="preserve"> </w:t>
      </w:r>
      <w:r>
        <w:t>SICE</w:t>
      </w:r>
      <w:r>
        <w:rPr>
          <w:spacing w:val="-6"/>
        </w:rPr>
        <w:t xml:space="preserve"> </w:t>
      </w:r>
      <w:r>
        <w:t>(MA/MIS and</w:t>
      </w:r>
      <w:r>
        <w:rPr>
          <w:spacing w:val="-8"/>
        </w:rPr>
        <w:t xml:space="preserve"> </w:t>
      </w:r>
      <w:r>
        <w:t>MA/MLS).</w:t>
      </w:r>
      <w:r>
        <w:rPr>
          <w:spacing w:val="-9"/>
        </w:rPr>
        <w:t xml:space="preserve"> </w:t>
      </w:r>
      <w:r>
        <w:t>These</w:t>
      </w:r>
      <w:r>
        <w:rPr>
          <w:spacing w:val="-9"/>
        </w:rPr>
        <w:t xml:space="preserve"> </w:t>
      </w:r>
      <w:r>
        <w:t>programs</w:t>
      </w:r>
      <w:r>
        <w:rPr>
          <w:spacing w:val="-6"/>
        </w:rPr>
        <w:t xml:space="preserve"> </w:t>
      </w:r>
      <w:r>
        <w:t>require</w:t>
      </w:r>
      <w:r>
        <w:rPr>
          <w:spacing w:val="-7"/>
        </w:rPr>
        <w:t xml:space="preserve"> </w:t>
      </w:r>
      <w:r>
        <w:t>24</w:t>
      </w:r>
      <w:r>
        <w:rPr>
          <w:spacing w:val="-8"/>
        </w:rPr>
        <w:t xml:space="preserve"> </w:t>
      </w:r>
      <w:r>
        <w:t>credits</w:t>
      </w:r>
      <w:r>
        <w:rPr>
          <w:spacing w:val="-6"/>
        </w:rPr>
        <w:t xml:space="preserve"> </w:t>
      </w:r>
      <w:r>
        <w:t>of</w:t>
      </w:r>
      <w:r>
        <w:rPr>
          <w:spacing w:val="-6"/>
        </w:rPr>
        <w:t xml:space="preserve"> </w:t>
      </w:r>
      <w:r>
        <w:t>IAUS</w:t>
      </w:r>
      <w:r>
        <w:rPr>
          <w:spacing w:val="-8"/>
        </w:rPr>
        <w:t xml:space="preserve"> </w:t>
      </w:r>
      <w:r>
        <w:t>language</w:t>
      </w:r>
      <w:r>
        <w:rPr>
          <w:spacing w:val="-7"/>
        </w:rPr>
        <w:t xml:space="preserve"> </w:t>
      </w:r>
      <w:r>
        <w:t>and</w:t>
      </w:r>
      <w:r>
        <w:rPr>
          <w:spacing w:val="-6"/>
        </w:rPr>
        <w:t xml:space="preserve"> </w:t>
      </w:r>
      <w:r>
        <w:t>area</w:t>
      </w:r>
      <w:r>
        <w:rPr>
          <w:spacing w:val="-9"/>
        </w:rPr>
        <w:t xml:space="preserve"> </w:t>
      </w:r>
      <w:r>
        <w:t>studies</w:t>
      </w:r>
      <w:r>
        <w:rPr>
          <w:spacing w:val="-5"/>
        </w:rPr>
        <w:t xml:space="preserve"> </w:t>
      </w:r>
      <w:r>
        <w:t>coursework, offering training comparable to the CEUS MA. Graduate students may also major in CEUS and another</w:t>
      </w:r>
      <w:r>
        <w:rPr>
          <w:spacing w:val="-3"/>
        </w:rPr>
        <w:t xml:space="preserve"> </w:t>
      </w:r>
      <w:r>
        <w:t>COAS</w:t>
      </w:r>
      <w:r>
        <w:rPr>
          <w:spacing w:val="-1"/>
        </w:rPr>
        <w:t xml:space="preserve"> </w:t>
      </w:r>
      <w:r>
        <w:t>department,</w:t>
      </w:r>
      <w:r>
        <w:rPr>
          <w:spacing w:val="-1"/>
        </w:rPr>
        <w:t xml:space="preserve"> </w:t>
      </w:r>
      <w:r>
        <w:t>e.g.,</w:t>
      </w:r>
      <w:r>
        <w:rPr>
          <w:spacing w:val="-2"/>
        </w:rPr>
        <w:t xml:space="preserve"> </w:t>
      </w:r>
      <w:r>
        <w:t>by</w:t>
      </w:r>
      <w:r>
        <w:rPr>
          <w:spacing w:val="-2"/>
        </w:rPr>
        <w:t xml:space="preserve"> </w:t>
      </w:r>
      <w:r>
        <w:t>pursuing</w:t>
      </w:r>
      <w:r>
        <w:rPr>
          <w:spacing w:val="-2"/>
        </w:rPr>
        <w:t xml:space="preserve"> </w:t>
      </w:r>
      <w:r>
        <w:t>a</w:t>
      </w:r>
      <w:r>
        <w:rPr>
          <w:spacing w:val="-3"/>
        </w:rPr>
        <w:t xml:space="preserve"> </w:t>
      </w:r>
      <w:r>
        <w:t>PhD</w:t>
      </w:r>
      <w:r>
        <w:rPr>
          <w:spacing w:val="-2"/>
        </w:rPr>
        <w:t xml:space="preserve"> </w:t>
      </w:r>
      <w:r>
        <w:t>in</w:t>
      </w:r>
      <w:r>
        <w:rPr>
          <w:spacing w:val="-1"/>
        </w:rPr>
        <w:t xml:space="preserve"> </w:t>
      </w:r>
      <w:r>
        <w:t>Political</w:t>
      </w:r>
      <w:r>
        <w:rPr>
          <w:spacing w:val="-1"/>
        </w:rPr>
        <w:t xml:space="preserve"> </w:t>
      </w:r>
      <w:r>
        <w:t>Sci</w:t>
      </w:r>
      <w:r>
        <w:t>ence</w:t>
      </w:r>
      <w:r>
        <w:rPr>
          <w:spacing w:val="-3"/>
        </w:rPr>
        <w:t xml:space="preserve"> </w:t>
      </w:r>
      <w:r>
        <w:t>and</w:t>
      </w:r>
      <w:r>
        <w:rPr>
          <w:spacing w:val="-2"/>
        </w:rPr>
        <w:t xml:space="preserve"> </w:t>
      </w:r>
      <w:r>
        <w:t>CEUS. Fulfillment</w:t>
      </w:r>
      <w:r>
        <w:rPr>
          <w:spacing w:val="-2"/>
        </w:rPr>
        <w:t xml:space="preserve"> </w:t>
      </w:r>
      <w:r>
        <w:t>of</w:t>
      </w:r>
    </w:p>
    <w:p w14:paraId="3AC5997A" w14:textId="77777777" w:rsidR="0098524A" w:rsidRDefault="0098524A">
      <w:pPr>
        <w:spacing w:line="480" w:lineRule="auto"/>
        <w:jc w:val="both"/>
        <w:sectPr w:rsidR="0098524A">
          <w:pgSz w:w="12240" w:h="15840"/>
          <w:pgMar w:top="940" w:right="1220" w:bottom="280" w:left="620" w:header="730" w:footer="0" w:gutter="0"/>
          <w:cols w:space="720"/>
        </w:sectPr>
      </w:pPr>
    </w:p>
    <w:p w14:paraId="3AC5997B" w14:textId="77777777" w:rsidR="0098524A" w:rsidRDefault="0098524A">
      <w:pPr>
        <w:pStyle w:val="BodyText"/>
        <w:rPr>
          <w:sz w:val="20"/>
        </w:rPr>
      </w:pPr>
    </w:p>
    <w:p w14:paraId="3AC5997C" w14:textId="77777777" w:rsidR="0098524A" w:rsidRDefault="0098524A">
      <w:pPr>
        <w:pStyle w:val="BodyText"/>
        <w:spacing w:before="6"/>
        <w:rPr>
          <w:sz w:val="22"/>
        </w:rPr>
      </w:pPr>
    </w:p>
    <w:p w14:paraId="3AC5997D" w14:textId="77777777" w:rsidR="0098524A" w:rsidRDefault="00861141">
      <w:pPr>
        <w:pStyle w:val="BodyText"/>
        <w:spacing w:line="480" w:lineRule="auto"/>
        <w:ind w:left="820" w:right="213"/>
        <w:jc w:val="both"/>
      </w:pPr>
      <w:r>
        <w:t>standard degree requirements in both departments results in a single degree. Since 2018, 24 PhD students from Political Science, Religious Studies, Folklore, Linguistics, History, and Anthropology have or are c</w:t>
      </w:r>
      <w:r>
        <w:t>urrently pursuing a second major in CEUS. An additional graduate option is the IAUS Certificate, which requires 18 credit hours of language and area studies coursework and at least four semesters of language instruction in a Center language.</w:t>
      </w:r>
    </w:p>
    <w:p w14:paraId="3AC5997E" w14:textId="77777777" w:rsidR="0098524A" w:rsidRDefault="00861141">
      <w:pPr>
        <w:pStyle w:val="ListParagraph"/>
        <w:numPr>
          <w:ilvl w:val="1"/>
          <w:numId w:val="10"/>
        </w:numPr>
        <w:tabs>
          <w:tab w:val="left" w:pos="1241"/>
        </w:tabs>
        <w:spacing w:line="480" w:lineRule="auto"/>
        <w:ind w:right="215" w:firstLine="0"/>
        <w:jc w:val="both"/>
        <w:rPr>
          <w:sz w:val="24"/>
        </w:rPr>
      </w:pPr>
      <w:r>
        <w:rPr>
          <w:b/>
          <w:sz w:val="24"/>
        </w:rPr>
        <w:t>Academic and C</w:t>
      </w:r>
      <w:r>
        <w:rPr>
          <w:b/>
          <w:sz w:val="24"/>
        </w:rPr>
        <w:t xml:space="preserve">areer Advising. </w:t>
      </w:r>
      <w:r>
        <w:rPr>
          <w:sz w:val="24"/>
        </w:rPr>
        <w:t>IAUS students receive academic advising through CEUS, HLS,</w:t>
      </w:r>
      <w:r>
        <w:rPr>
          <w:spacing w:val="-8"/>
          <w:sz w:val="24"/>
        </w:rPr>
        <w:t xml:space="preserve"> </w:t>
      </w:r>
      <w:r>
        <w:rPr>
          <w:sz w:val="24"/>
        </w:rPr>
        <w:t>and</w:t>
      </w:r>
      <w:r>
        <w:rPr>
          <w:spacing w:val="-8"/>
          <w:sz w:val="24"/>
        </w:rPr>
        <w:t xml:space="preserve"> </w:t>
      </w:r>
      <w:r>
        <w:rPr>
          <w:sz w:val="24"/>
        </w:rPr>
        <w:t>their</w:t>
      </w:r>
      <w:r>
        <w:rPr>
          <w:spacing w:val="-9"/>
          <w:sz w:val="24"/>
        </w:rPr>
        <w:t xml:space="preserve"> </w:t>
      </w:r>
      <w:r>
        <w:rPr>
          <w:sz w:val="24"/>
        </w:rPr>
        <w:t>home</w:t>
      </w:r>
      <w:r>
        <w:rPr>
          <w:spacing w:val="-9"/>
          <w:sz w:val="24"/>
        </w:rPr>
        <w:t xml:space="preserve"> </w:t>
      </w:r>
      <w:r>
        <w:rPr>
          <w:sz w:val="24"/>
        </w:rPr>
        <w:t>departments.</w:t>
      </w:r>
      <w:r>
        <w:rPr>
          <w:spacing w:val="-8"/>
          <w:sz w:val="24"/>
        </w:rPr>
        <w:t xml:space="preserve"> </w:t>
      </w:r>
      <w:r>
        <w:rPr>
          <w:sz w:val="24"/>
        </w:rPr>
        <w:t>Undergraduate</w:t>
      </w:r>
      <w:r>
        <w:rPr>
          <w:spacing w:val="-4"/>
          <w:sz w:val="24"/>
        </w:rPr>
        <w:t xml:space="preserve"> </w:t>
      </w:r>
      <w:r>
        <w:rPr>
          <w:sz w:val="24"/>
        </w:rPr>
        <w:t>students</w:t>
      </w:r>
      <w:r>
        <w:rPr>
          <w:spacing w:val="-8"/>
          <w:sz w:val="24"/>
        </w:rPr>
        <w:t xml:space="preserve"> </w:t>
      </w:r>
      <w:r>
        <w:rPr>
          <w:sz w:val="24"/>
        </w:rPr>
        <w:t>majoring</w:t>
      </w:r>
      <w:r>
        <w:rPr>
          <w:spacing w:val="-8"/>
          <w:sz w:val="24"/>
        </w:rPr>
        <w:t xml:space="preserve"> </w:t>
      </w:r>
      <w:r>
        <w:rPr>
          <w:sz w:val="24"/>
        </w:rPr>
        <w:t>in</w:t>
      </w:r>
      <w:r>
        <w:rPr>
          <w:spacing w:val="-8"/>
          <w:sz w:val="24"/>
        </w:rPr>
        <w:t xml:space="preserve"> </w:t>
      </w:r>
      <w:r>
        <w:rPr>
          <w:sz w:val="24"/>
        </w:rPr>
        <w:t>CEUS</w:t>
      </w:r>
      <w:r>
        <w:rPr>
          <w:spacing w:val="-7"/>
          <w:sz w:val="24"/>
        </w:rPr>
        <w:t xml:space="preserve"> </w:t>
      </w:r>
      <w:r>
        <w:rPr>
          <w:sz w:val="24"/>
        </w:rPr>
        <w:t>meet</w:t>
      </w:r>
      <w:r>
        <w:rPr>
          <w:spacing w:val="-8"/>
          <w:sz w:val="24"/>
        </w:rPr>
        <w:t xml:space="preserve"> </w:t>
      </w:r>
      <w:r>
        <w:rPr>
          <w:sz w:val="24"/>
        </w:rPr>
        <w:t>each</w:t>
      </w:r>
      <w:r>
        <w:rPr>
          <w:spacing w:val="-8"/>
          <w:sz w:val="24"/>
        </w:rPr>
        <w:t xml:space="preserve"> </w:t>
      </w:r>
      <w:r>
        <w:rPr>
          <w:sz w:val="24"/>
        </w:rPr>
        <w:t>semester with</w:t>
      </w:r>
      <w:r>
        <w:rPr>
          <w:spacing w:val="-2"/>
          <w:sz w:val="24"/>
        </w:rPr>
        <w:t xml:space="preserve"> </w:t>
      </w:r>
      <w:r>
        <w:rPr>
          <w:sz w:val="24"/>
        </w:rPr>
        <w:t>the</w:t>
      </w:r>
      <w:r>
        <w:rPr>
          <w:spacing w:val="-3"/>
          <w:sz w:val="24"/>
        </w:rPr>
        <w:t xml:space="preserve"> </w:t>
      </w:r>
      <w:r>
        <w:rPr>
          <w:sz w:val="24"/>
        </w:rPr>
        <w:t>CEUS</w:t>
      </w:r>
      <w:r>
        <w:rPr>
          <w:spacing w:val="-3"/>
          <w:sz w:val="24"/>
        </w:rPr>
        <w:t xml:space="preserve"> </w:t>
      </w:r>
      <w:r>
        <w:rPr>
          <w:sz w:val="24"/>
        </w:rPr>
        <w:t>undergraduate</w:t>
      </w:r>
      <w:r>
        <w:rPr>
          <w:spacing w:val="-3"/>
          <w:sz w:val="24"/>
        </w:rPr>
        <w:t xml:space="preserve"> </w:t>
      </w:r>
      <w:r>
        <w:rPr>
          <w:sz w:val="24"/>
        </w:rPr>
        <w:t>advisor</w:t>
      </w:r>
      <w:r>
        <w:rPr>
          <w:spacing w:val="-3"/>
          <w:sz w:val="24"/>
        </w:rPr>
        <w:t xml:space="preserve"> </w:t>
      </w:r>
      <w:r>
        <w:rPr>
          <w:sz w:val="24"/>
        </w:rPr>
        <w:t>and receive mentoring</w:t>
      </w:r>
      <w:r>
        <w:rPr>
          <w:spacing w:val="-1"/>
          <w:sz w:val="24"/>
        </w:rPr>
        <w:t xml:space="preserve"> </w:t>
      </w:r>
      <w:r>
        <w:rPr>
          <w:sz w:val="24"/>
        </w:rPr>
        <w:t>from</w:t>
      </w:r>
      <w:r>
        <w:rPr>
          <w:spacing w:val="-2"/>
          <w:sz w:val="24"/>
        </w:rPr>
        <w:t xml:space="preserve"> </w:t>
      </w:r>
      <w:r>
        <w:rPr>
          <w:sz w:val="24"/>
        </w:rPr>
        <w:t>the</w:t>
      </w:r>
      <w:r>
        <w:rPr>
          <w:spacing w:val="-2"/>
          <w:sz w:val="24"/>
        </w:rPr>
        <w:t xml:space="preserve"> </w:t>
      </w:r>
      <w:r>
        <w:rPr>
          <w:sz w:val="24"/>
        </w:rPr>
        <w:t>Director</w:t>
      </w:r>
      <w:r>
        <w:rPr>
          <w:spacing w:val="-3"/>
          <w:sz w:val="24"/>
        </w:rPr>
        <w:t xml:space="preserve"> </w:t>
      </w:r>
      <w:r>
        <w:rPr>
          <w:sz w:val="24"/>
        </w:rPr>
        <w:t>of</w:t>
      </w:r>
      <w:r>
        <w:rPr>
          <w:spacing w:val="-3"/>
          <w:sz w:val="24"/>
        </w:rPr>
        <w:t xml:space="preserve"> </w:t>
      </w:r>
      <w:r>
        <w:rPr>
          <w:sz w:val="24"/>
        </w:rPr>
        <w:t>Undergraduate Studies. At the graduate level, CEUS students formally consult a primary faculty advisor each semester to seek advice on course selection and degree progress. A multi-member, interdepartmental</w:t>
      </w:r>
      <w:r>
        <w:rPr>
          <w:spacing w:val="-8"/>
          <w:sz w:val="24"/>
        </w:rPr>
        <w:t xml:space="preserve"> </w:t>
      </w:r>
      <w:r>
        <w:rPr>
          <w:sz w:val="24"/>
        </w:rPr>
        <w:t>advisory</w:t>
      </w:r>
      <w:r>
        <w:rPr>
          <w:spacing w:val="-8"/>
          <w:sz w:val="24"/>
        </w:rPr>
        <w:t xml:space="preserve"> </w:t>
      </w:r>
      <w:r>
        <w:rPr>
          <w:sz w:val="24"/>
        </w:rPr>
        <w:t>committee</w:t>
      </w:r>
      <w:r>
        <w:rPr>
          <w:spacing w:val="-7"/>
          <w:sz w:val="24"/>
        </w:rPr>
        <w:t xml:space="preserve"> </w:t>
      </w:r>
      <w:r>
        <w:rPr>
          <w:sz w:val="24"/>
        </w:rPr>
        <w:t>supervises</w:t>
      </w:r>
      <w:r>
        <w:rPr>
          <w:spacing w:val="-8"/>
          <w:sz w:val="24"/>
        </w:rPr>
        <w:t xml:space="preserve"> </w:t>
      </w:r>
      <w:r>
        <w:rPr>
          <w:sz w:val="24"/>
        </w:rPr>
        <w:t>student</w:t>
      </w:r>
      <w:r>
        <w:rPr>
          <w:spacing w:val="-8"/>
          <w:sz w:val="24"/>
        </w:rPr>
        <w:t xml:space="preserve"> </w:t>
      </w:r>
      <w:r>
        <w:rPr>
          <w:sz w:val="24"/>
        </w:rPr>
        <w:t>academic</w:t>
      </w:r>
      <w:r>
        <w:rPr>
          <w:spacing w:val="-9"/>
          <w:sz w:val="24"/>
        </w:rPr>
        <w:t xml:space="preserve"> </w:t>
      </w:r>
      <w:r>
        <w:rPr>
          <w:sz w:val="24"/>
        </w:rPr>
        <w:t>pr</w:t>
      </w:r>
      <w:r>
        <w:rPr>
          <w:sz w:val="24"/>
        </w:rPr>
        <w:t>ogress</w:t>
      </w:r>
      <w:r>
        <w:rPr>
          <w:spacing w:val="-7"/>
          <w:sz w:val="24"/>
        </w:rPr>
        <w:t xml:space="preserve"> </w:t>
      </w:r>
      <w:r>
        <w:rPr>
          <w:sz w:val="24"/>
        </w:rPr>
        <w:t>through</w:t>
      </w:r>
      <w:r>
        <w:rPr>
          <w:spacing w:val="-8"/>
          <w:sz w:val="24"/>
        </w:rPr>
        <w:t xml:space="preserve"> </w:t>
      </w:r>
      <w:r>
        <w:rPr>
          <w:sz w:val="24"/>
        </w:rPr>
        <w:t>admission</w:t>
      </w:r>
      <w:r>
        <w:rPr>
          <w:spacing w:val="-10"/>
          <w:sz w:val="24"/>
        </w:rPr>
        <w:t xml:space="preserve"> </w:t>
      </w:r>
      <w:r>
        <w:rPr>
          <w:sz w:val="24"/>
        </w:rPr>
        <w:t>to candidacy,</w:t>
      </w:r>
      <w:r>
        <w:rPr>
          <w:spacing w:val="-3"/>
          <w:sz w:val="24"/>
        </w:rPr>
        <w:t xml:space="preserve"> </w:t>
      </w:r>
      <w:r>
        <w:rPr>
          <w:sz w:val="24"/>
        </w:rPr>
        <w:t>and</w:t>
      </w:r>
      <w:r>
        <w:rPr>
          <w:spacing w:val="-4"/>
          <w:sz w:val="24"/>
        </w:rPr>
        <w:t xml:space="preserve"> </w:t>
      </w:r>
      <w:r>
        <w:rPr>
          <w:sz w:val="24"/>
        </w:rPr>
        <w:t>a</w:t>
      </w:r>
      <w:r>
        <w:rPr>
          <w:spacing w:val="-5"/>
          <w:sz w:val="24"/>
        </w:rPr>
        <w:t xml:space="preserve"> </w:t>
      </w:r>
      <w:r>
        <w:rPr>
          <w:sz w:val="24"/>
        </w:rPr>
        <w:t>research</w:t>
      </w:r>
      <w:r>
        <w:rPr>
          <w:spacing w:val="-6"/>
          <w:sz w:val="24"/>
        </w:rPr>
        <w:t xml:space="preserve"> </w:t>
      </w:r>
      <w:r>
        <w:rPr>
          <w:sz w:val="24"/>
        </w:rPr>
        <w:t>committee</w:t>
      </w:r>
      <w:r>
        <w:rPr>
          <w:spacing w:val="-7"/>
          <w:sz w:val="24"/>
        </w:rPr>
        <w:t xml:space="preserve"> </w:t>
      </w:r>
      <w:r>
        <w:rPr>
          <w:sz w:val="24"/>
        </w:rPr>
        <w:t>oversees</w:t>
      </w:r>
      <w:r>
        <w:rPr>
          <w:spacing w:val="-3"/>
          <w:sz w:val="24"/>
        </w:rPr>
        <w:t xml:space="preserve"> </w:t>
      </w:r>
      <w:r>
        <w:rPr>
          <w:sz w:val="24"/>
        </w:rPr>
        <w:t>completion</w:t>
      </w:r>
      <w:r>
        <w:rPr>
          <w:spacing w:val="-6"/>
          <w:sz w:val="24"/>
        </w:rPr>
        <w:t xml:space="preserve"> </w:t>
      </w:r>
      <w:r>
        <w:rPr>
          <w:sz w:val="24"/>
        </w:rPr>
        <w:t>of</w:t>
      </w:r>
      <w:r>
        <w:rPr>
          <w:spacing w:val="-7"/>
          <w:sz w:val="24"/>
        </w:rPr>
        <w:t xml:space="preserve"> </w:t>
      </w:r>
      <w:r>
        <w:rPr>
          <w:sz w:val="24"/>
        </w:rPr>
        <w:t>a</w:t>
      </w:r>
      <w:r>
        <w:rPr>
          <w:spacing w:val="-5"/>
          <w:sz w:val="24"/>
        </w:rPr>
        <w:t xml:space="preserve"> </w:t>
      </w:r>
      <w:r>
        <w:rPr>
          <w:sz w:val="24"/>
        </w:rPr>
        <w:t>thesis</w:t>
      </w:r>
      <w:r>
        <w:rPr>
          <w:spacing w:val="-5"/>
          <w:sz w:val="24"/>
        </w:rPr>
        <w:t xml:space="preserve"> </w:t>
      </w:r>
      <w:r>
        <w:rPr>
          <w:sz w:val="24"/>
        </w:rPr>
        <w:t>or</w:t>
      </w:r>
      <w:r>
        <w:rPr>
          <w:spacing w:val="-4"/>
          <w:sz w:val="24"/>
        </w:rPr>
        <w:t xml:space="preserve"> </w:t>
      </w:r>
      <w:r>
        <w:rPr>
          <w:sz w:val="24"/>
        </w:rPr>
        <w:t>dissertation. The</w:t>
      </w:r>
      <w:r>
        <w:rPr>
          <w:spacing w:val="-5"/>
          <w:sz w:val="24"/>
        </w:rPr>
        <w:t xml:space="preserve"> </w:t>
      </w:r>
      <w:r>
        <w:rPr>
          <w:sz w:val="24"/>
        </w:rPr>
        <w:t>Director of Graduate Studies provides supplementary academic oversight.</w:t>
      </w:r>
    </w:p>
    <w:p w14:paraId="3AC5997F" w14:textId="77777777" w:rsidR="0098524A" w:rsidRDefault="00861141">
      <w:pPr>
        <w:pStyle w:val="BodyText"/>
        <w:spacing w:before="2" w:line="480" w:lineRule="auto"/>
        <w:ind w:left="820" w:right="215" w:firstLine="288"/>
        <w:jc w:val="both"/>
      </w:pPr>
      <w:r>
        <w:t>IU offers a comprehensive approach to career advising. IU’s Walter Center for Career Achievement provides courses featuring practical training in job hunting and guidance on career dev</w:t>
      </w:r>
      <w:r>
        <w:t>elopment to undergraduate and graduate students. One of the Walter Center’s ten Career Communities</w:t>
      </w:r>
      <w:r>
        <w:rPr>
          <w:spacing w:val="-15"/>
        </w:rPr>
        <w:t xml:space="preserve"> </w:t>
      </w:r>
      <w:r>
        <w:t>is</w:t>
      </w:r>
      <w:r>
        <w:rPr>
          <w:spacing w:val="-15"/>
        </w:rPr>
        <w:t xml:space="preserve"> </w:t>
      </w:r>
      <w:r>
        <w:t>focused</w:t>
      </w:r>
      <w:r>
        <w:rPr>
          <w:spacing w:val="-15"/>
        </w:rPr>
        <w:t xml:space="preserve"> </w:t>
      </w:r>
      <w:r>
        <w:t>on</w:t>
      </w:r>
      <w:r>
        <w:rPr>
          <w:spacing w:val="-15"/>
        </w:rPr>
        <w:t xml:space="preserve"> </w:t>
      </w:r>
      <w:r>
        <w:t>Government,</w:t>
      </w:r>
      <w:r>
        <w:rPr>
          <w:spacing w:val="-15"/>
        </w:rPr>
        <w:t xml:space="preserve"> </w:t>
      </w:r>
      <w:r>
        <w:t>International</w:t>
      </w:r>
      <w:r>
        <w:rPr>
          <w:spacing w:val="-15"/>
        </w:rPr>
        <w:t xml:space="preserve"> </w:t>
      </w:r>
      <w:r>
        <w:t>Affairs,</w:t>
      </w:r>
      <w:r>
        <w:rPr>
          <w:spacing w:val="-15"/>
        </w:rPr>
        <w:t xml:space="preserve"> </w:t>
      </w:r>
      <w:r>
        <w:t>and</w:t>
      </w:r>
      <w:r>
        <w:rPr>
          <w:spacing w:val="-15"/>
        </w:rPr>
        <w:t xml:space="preserve"> </w:t>
      </w:r>
      <w:r>
        <w:t>Public</w:t>
      </w:r>
      <w:r>
        <w:rPr>
          <w:spacing w:val="-15"/>
        </w:rPr>
        <w:t xml:space="preserve"> </w:t>
      </w:r>
      <w:r>
        <w:t>Policy,</w:t>
      </w:r>
      <w:r>
        <w:rPr>
          <w:spacing w:val="-15"/>
        </w:rPr>
        <w:t xml:space="preserve"> </w:t>
      </w:r>
      <w:r>
        <w:t>offering</w:t>
      </w:r>
      <w:r>
        <w:rPr>
          <w:spacing w:val="-15"/>
        </w:rPr>
        <w:t xml:space="preserve"> </w:t>
      </w:r>
      <w:r>
        <w:t>students specialized</w:t>
      </w:r>
      <w:r>
        <w:rPr>
          <w:spacing w:val="-1"/>
        </w:rPr>
        <w:t xml:space="preserve"> </w:t>
      </w:r>
      <w:r>
        <w:t>training,</w:t>
      </w:r>
      <w:r>
        <w:rPr>
          <w:spacing w:val="-1"/>
        </w:rPr>
        <w:t xml:space="preserve"> </w:t>
      </w:r>
      <w:r>
        <w:t>contacts,</w:t>
      </w:r>
      <w:r>
        <w:rPr>
          <w:spacing w:val="-1"/>
        </w:rPr>
        <w:t xml:space="preserve"> </w:t>
      </w:r>
      <w:r>
        <w:t>and</w:t>
      </w:r>
      <w:r>
        <w:rPr>
          <w:spacing w:val="-1"/>
        </w:rPr>
        <w:t xml:space="preserve"> </w:t>
      </w:r>
      <w:r>
        <w:t>events</w:t>
      </w:r>
      <w:r>
        <w:rPr>
          <w:spacing w:val="-1"/>
        </w:rPr>
        <w:t xml:space="preserve"> </w:t>
      </w:r>
      <w:r>
        <w:t>to</w:t>
      </w:r>
      <w:r>
        <w:rPr>
          <w:spacing w:val="-1"/>
        </w:rPr>
        <w:t xml:space="preserve"> </w:t>
      </w:r>
      <w:r>
        <w:t>connect</w:t>
      </w:r>
      <w:r>
        <w:rPr>
          <w:spacing w:val="-1"/>
        </w:rPr>
        <w:t xml:space="preserve"> </w:t>
      </w:r>
      <w:r>
        <w:t>them</w:t>
      </w:r>
      <w:r>
        <w:rPr>
          <w:spacing w:val="-1"/>
        </w:rPr>
        <w:t xml:space="preserve"> </w:t>
      </w:r>
      <w:r>
        <w:t>to</w:t>
      </w:r>
      <w:r>
        <w:rPr>
          <w:spacing w:val="-1"/>
        </w:rPr>
        <w:t xml:space="preserve"> </w:t>
      </w:r>
      <w:r>
        <w:t>governmen</w:t>
      </w:r>
      <w:r>
        <w:t>t</w:t>
      </w:r>
      <w:r>
        <w:rPr>
          <w:spacing w:val="-1"/>
        </w:rPr>
        <w:t xml:space="preserve"> </w:t>
      </w:r>
      <w:r>
        <w:t>at all levels. COAS</w:t>
      </w:r>
      <w:r>
        <w:rPr>
          <w:spacing w:val="-1"/>
        </w:rPr>
        <w:t xml:space="preserve"> </w:t>
      </w:r>
      <w:r>
        <w:t>also supports the College Luminaries Program, which connects successful alumni with students. HLS offers access to the school’s in-house career advisor and the Global Leaders and Professionals Program, which provides career counseling</w:t>
      </w:r>
      <w:r>
        <w:t xml:space="preserve">, skills development workshops, and networking opportunities, to help students plan for their careers and make professional connections. Other </w:t>
      </w:r>
      <w:r>
        <w:rPr>
          <w:spacing w:val="-2"/>
        </w:rPr>
        <w:t>resources</w:t>
      </w:r>
      <w:r>
        <w:rPr>
          <w:spacing w:val="-5"/>
        </w:rPr>
        <w:t xml:space="preserve"> </w:t>
      </w:r>
      <w:r>
        <w:rPr>
          <w:spacing w:val="-2"/>
        </w:rPr>
        <w:t>include</w:t>
      </w:r>
      <w:r>
        <w:rPr>
          <w:spacing w:val="-6"/>
        </w:rPr>
        <w:t xml:space="preserve"> </w:t>
      </w:r>
      <w:r>
        <w:rPr>
          <w:spacing w:val="-2"/>
        </w:rPr>
        <w:t>the</w:t>
      </w:r>
      <w:r>
        <w:rPr>
          <w:spacing w:val="-6"/>
        </w:rPr>
        <w:t xml:space="preserve"> </w:t>
      </w:r>
      <w:r>
        <w:rPr>
          <w:spacing w:val="-2"/>
        </w:rPr>
        <w:t>HLS</w:t>
      </w:r>
      <w:r>
        <w:rPr>
          <w:spacing w:val="-5"/>
        </w:rPr>
        <w:t xml:space="preserve"> </w:t>
      </w:r>
      <w:r>
        <w:rPr>
          <w:spacing w:val="-2"/>
        </w:rPr>
        <w:t>Professional</w:t>
      </w:r>
      <w:r>
        <w:rPr>
          <w:spacing w:val="-5"/>
        </w:rPr>
        <w:t xml:space="preserve"> </w:t>
      </w:r>
      <w:r>
        <w:rPr>
          <w:spacing w:val="-2"/>
        </w:rPr>
        <w:t>Mentors</w:t>
      </w:r>
      <w:r>
        <w:rPr>
          <w:spacing w:val="-5"/>
        </w:rPr>
        <w:t xml:space="preserve"> </w:t>
      </w:r>
      <w:r>
        <w:rPr>
          <w:spacing w:val="-2"/>
        </w:rPr>
        <w:t>Program</w:t>
      </w:r>
      <w:r>
        <w:rPr>
          <w:spacing w:val="-5"/>
        </w:rPr>
        <w:t xml:space="preserve"> </w:t>
      </w:r>
      <w:r>
        <w:rPr>
          <w:spacing w:val="-2"/>
        </w:rPr>
        <w:t>and</w:t>
      </w:r>
      <w:r>
        <w:rPr>
          <w:spacing w:val="-6"/>
        </w:rPr>
        <w:t xml:space="preserve"> </w:t>
      </w:r>
      <w:r>
        <w:rPr>
          <w:spacing w:val="-2"/>
        </w:rPr>
        <w:t>the</w:t>
      </w:r>
      <w:r>
        <w:rPr>
          <w:spacing w:val="-7"/>
        </w:rPr>
        <w:t xml:space="preserve"> </w:t>
      </w:r>
      <w:r>
        <w:rPr>
          <w:spacing w:val="-2"/>
        </w:rPr>
        <w:t>HLS</w:t>
      </w:r>
      <w:r>
        <w:rPr>
          <w:spacing w:val="-4"/>
        </w:rPr>
        <w:t xml:space="preserve"> </w:t>
      </w:r>
      <w:r>
        <w:rPr>
          <w:spacing w:val="-2"/>
        </w:rPr>
        <w:t>Emerging</w:t>
      </w:r>
      <w:r>
        <w:rPr>
          <w:spacing w:val="-6"/>
        </w:rPr>
        <w:t xml:space="preserve"> </w:t>
      </w:r>
      <w:r>
        <w:rPr>
          <w:spacing w:val="-2"/>
        </w:rPr>
        <w:t>Leaders</w:t>
      </w:r>
      <w:r>
        <w:rPr>
          <w:spacing w:val="-6"/>
        </w:rPr>
        <w:t xml:space="preserve"> </w:t>
      </w:r>
      <w:r>
        <w:rPr>
          <w:spacing w:val="-2"/>
        </w:rPr>
        <w:t>Council,</w:t>
      </w:r>
    </w:p>
    <w:p w14:paraId="3AC59980" w14:textId="77777777" w:rsidR="0098524A" w:rsidRDefault="0098524A">
      <w:pPr>
        <w:spacing w:line="480" w:lineRule="auto"/>
        <w:jc w:val="both"/>
        <w:sectPr w:rsidR="0098524A">
          <w:pgSz w:w="12240" w:h="15840"/>
          <w:pgMar w:top="940" w:right="1220" w:bottom="280" w:left="620" w:header="730" w:footer="0" w:gutter="0"/>
          <w:cols w:space="720"/>
        </w:sectPr>
      </w:pPr>
    </w:p>
    <w:p w14:paraId="3AC59981" w14:textId="77777777" w:rsidR="0098524A" w:rsidRDefault="0098524A">
      <w:pPr>
        <w:pStyle w:val="BodyText"/>
        <w:rPr>
          <w:sz w:val="20"/>
        </w:rPr>
      </w:pPr>
    </w:p>
    <w:p w14:paraId="3AC59982" w14:textId="77777777" w:rsidR="0098524A" w:rsidRDefault="0098524A">
      <w:pPr>
        <w:pStyle w:val="BodyText"/>
        <w:spacing w:before="6"/>
        <w:rPr>
          <w:sz w:val="22"/>
        </w:rPr>
      </w:pPr>
    </w:p>
    <w:p w14:paraId="3AC59983" w14:textId="77777777" w:rsidR="0098524A" w:rsidRDefault="00861141">
      <w:pPr>
        <w:pStyle w:val="BodyText"/>
        <w:spacing w:line="480" w:lineRule="auto"/>
        <w:ind w:left="820" w:right="216"/>
        <w:jc w:val="both"/>
      </w:pPr>
      <w:r>
        <w:t>both</w:t>
      </w:r>
      <w:r>
        <w:t xml:space="preserve"> of which match prominent alumni with HLS students to optimize their networks and career paths. HLS sponsors a residential Living-Learning Center for undergraduates interested in international affairs and provides these students additional professionalizat</w:t>
      </w:r>
      <w:r>
        <w:t>ion and academic advising opportunities. Students can make other valuable connections through Ascend Indiana, a service</w:t>
      </w:r>
      <w:r>
        <w:rPr>
          <w:spacing w:val="-1"/>
        </w:rPr>
        <w:t xml:space="preserve"> </w:t>
      </w:r>
      <w:r>
        <w:t>that</w:t>
      </w:r>
      <w:r>
        <w:rPr>
          <w:spacing w:val="-2"/>
        </w:rPr>
        <w:t xml:space="preserve"> </w:t>
      </w:r>
      <w:r>
        <w:t>partners</w:t>
      </w:r>
      <w:r>
        <w:rPr>
          <w:spacing w:val="-1"/>
        </w:rPr>
        <w:t xml:space="preserve"> </w:t>
      </w:r>
      <w:r>
        <w:t>with</w:t>
      </w:r>
      <w:r>
        <w:rPr>
          <w:spacing w:val="-2"/>
        </w:rPr>
        <w:t xml:space="preserve"> </w:t>
      </w:r>
      <w:r>
        <w:t>major</w:t>
      </w:r>
      <w:r>
        <w:rPr>
          <w:spacing w:val="-1"/>
        </w:rPr>
        <w:t xml:space="preserve"> </w:t>
      </w:r>
      <w:r>
        <w:t>employers</w:t>
      </w:r>
      <w:r>
        <w:rPr>
          <w:spacing w:val="-2"/>
        </w:rPr>
        <w:t xml:space="preserve"> </w:t>
      </w:r>
      <w:r>
        <w:t>in</w:t>
      </w:r>
      <w:r>
        <w:rPr>
          <w:spacing w:val="-2"/>
        </w:rPr>
        <w:t xml:space="preserve"> </w:t>
      </w:r>
      <w:r>
        <w:t>the</w:t>
      </w:r>
      <w:r>
        <w:rPr>
          <w:spacing w:val="-3"/>
        </w:rPr>
        <w:t xml:space="preserve"> </w:t>
      </w:r>
      <w:r>
        <w:t>state</w:t>
      </w:r>
      <w:r>
        <w:rPr>
          <w:spacing w:val="-3"/>
        </w:rPr>
        <w:t xml:space="preserve"> </w:t>
      </w:r>
      <w:r>
        <w:t>that</w:t>
      </w:r>
      <w:r>
        <w:rPr>
          <w:spacing w:val="-2"/>
        </w:rPr>
        <w:t xml:space="preserve"> </w:t>
      </w:r>
      <w:r>
        <w:t>do business</w:t>
      </w:r>
      <w:r>
        <w:rPr>
          <w:spacing w:val="-2"/>
        </w:rPr>
        <w:t xml:space="preserve"> </w:t>
      </w:r>
      <w:r>
        <w:t>in</w:t>
      </w:r>
      <w:r>
        <w:rPr>
          <w:spacing w:val="-2"/>
        </w:rPr>
        <w:t xml:space="preserve"> </w:t>
      </w:r>
      <w:r>
        <w:t>the</w:t>
      </w:r>
      <w:r>
        <w:rPr>
          <w:spacing w:val="-3"/>
        </w:rPr>
        <w:t xml:space="preserve"> </w:t>
      </w:r>
      <w:r>
        <w:t>global</w:t>
      </w:r>
      <w:r>
        <w:rPr>
          <w:spacing w:val="-2"/>
        </w:rPr>
        <w:t xml:space="preserve"> </w:t>
      </w:r>
      <w:r>
        <w:t>marketplace. Students in</w:t>
      </w:r>
      <w:r>
        <w:t xml:space="preserve"> professional schools receive program-specific advising from their schools’ career development offices. CEUS and other COAS/HLS departments prepare graduate students for the academic</w:t>
      </w:r>
      <w:r>
        <w:rPr>
          <w:spacing w:val="-12"/>
        </w:rPr>
        <w:t xml:space="preserve"> </w:t>
      </w:r>
      <w:r>
        <w:t>job</w:t>
      </w:r>
      <w:r>
        <w:rPr>
          <w:spacing w:val="-10"/>
        </w:rPr>
        <w:t xml:space="preserve"> </w:t>
      </w:r>
      <w:r>
        <w:t>market</w:t>
      </w:r>
      <w:r>
        <w:rPr>
          <w:spacing w:val="-10"/>
        </w:rPr>
        <w:t xml:space="preserve"> </w:t>
      </w:r>
      <w:r>
        <w:t>through</w:t>
      </w:r>
      <w:r>
        <w:rPr>
          <w:spacing w:val="-11"/>
        </w:rPr>
        <w:t xml:space="preserve"> </w:t>
      </w:r>
      <w:r>
        <w:t>advising,</w:t>
      </w:r>
      <w:r>
        <w:rPr>
          <w:spacing w:val="-11"/>
        </w:rPr>
        <w:t xml:space="preserve"> </w:t>
      </w:r>
      <w:r>
        <w:t>individual</w:t>
      </w:r>
      <w:r>
        <w:rPr>
          <w:spacing w:val="-13"/>
        </w:rPr>
        <w:t xml:space="preserve"> </w:t>
      </w:r>
      <w:r>
        <w:t>and</w:t>
      </w:r>
      <w:r>
        <w:rPr>
          <w:spacing w:val="-11"/>
        </w:rPr>
        <w:t xml:space="preserve"> </w:t>
      </w:r>
      <w:r>
        <w:t>group</w:t>
      </w:r>
      <w:r>
        <w:rPr>
          <w:spacing w:val="-11"/>
        </w:rPr>
        <w:t xml:space="preserve"> </w:t>
      </w:r>
      <w:r>
        <w:t>meetings,</w:t>
      </w:r>
      <w:r>
        <w:rPr>
          <w:spacing w:val="-10"/>
        </w:rPr>
        <w:t xml:space="preserve"> </w:t>
      </w:r>
      <w:r>
        <w:t>and</w:t>
      </w:r>
      <w:r>
        <w:rPr>
          <w:spacing w:val="-11"/>
        </w:rPr>
        <w:t xml:space="preserve"> </w:t>
      </w:r>
      <w:r>
        <w:t>practice</w:t>
      </w:r>
      <w:r>
        <w:rPr>
          <w:spacing w:val="-12"/>
        </w:rPr>
        <w:t xml:space="preserve"> </w:t>
      </w:r>
      <w:r>
        <w:t>interviews/job talks. Additional IU resources include the Graduate Student Mentoring Center, the GradGrants Center,</w:t>
      </w:r>
      <w:r>
        <w:rPr>
          <w:spacing w:val="-9"/>
        </w:rPr>
        <w:t xml:space="preserve"> </w:t>
      </w:r>
      <w:r>
        <w:t>and</w:t>
      </w:r>
      <w:r>
        <w:rPr>
          <w:spacing w:val="-9"/>
        </w:rPr>
        <w:t xml:space="preserve"> </w:t>
      </w:r>
      <w:r>
        <w:t>other</w:t>
      </w:r>
      <w:r>
        <w:rPr>
          <w:spacing w:val="-10"/>
        </w:rPr>
        <w:t xml:space="preserve"> </w:t>
      </w:r>
      <w:r>
        <w:t>PD</w:t>
      </w:r>
      <w:r>
        <w:rPr>
          <w:spacing w:val="-10"/>
        </w:rPr>
        <w:t xml:space="preserve"> </w:t>
      </w:r>
      <w:r>
        <w:t>services.</w:t>
      </w:r>
      <w:r>
        <w:rPr>
          <w:spacing w:val="-8"/>
        </w:rPr>
        <w:t xml:space="preserve"> </w:t>
      </w:r>
      <w:r>
        <w:t>Since</w:t>
      </w:r>
      <w:r>
        <w:rPr>
          <w:spacing w:val="-11"/>
        </w:rPr>
        <w:t xml:space="preserve"> </w:t>
      </w:r>
      <w:r>
        <w:t>2019</w:t>
      </w:r>
      <w:r>
        <w:rPr>
          <w:spacing w:val="-9"/>
        </w:rPr>
        <w:t xml:space="preserve"> </w:t>
      </w:r>
      <w:r>
        <w:t>IAUNRC</w:t>
      </w:r>
      <w:r>
        <w:rPr>
          <w:spacing w:val="-8"/>
        </w:rPr>
        <w:t xml:space="preserve"> </w:t>
      </w:r>
      <w:r>
        <w:t>presented</w:t>
      </w:r>
      <w:r>
        <w:rPr>
          <w:spacing w:val="-10"/>
        </w:rPr>
        <w:t xml:space="preserve"> </w:t>
      </w:r>
      <w:r>
        <w:t>two</w:t>
      </w:r>
      <w:r>
        <w:rPr>
          <w:spacing w:val="-9"/>
        </w:rPr>
        <w:t xml:space="preserve"> </w:t>
      </w:r>
      <w:r>
        <w:t>professionalization</w:t>
      </w:r>
      <w:r>
        <w:rPr>
          <w:spacing w:val="-9"/>
        </w:rPr>
        <w:t xml:space="preserve"> </w:t>
      </w:r>
      <w:r>
        <w:t xml:space="preserve">workshops for academic and nonprofit careers. A career talk by a </w:t>
      </w:r>
      <w:r>
        <w:t>CEUS alumnus, a retired CIA agent, took place on 1/18/22. We are cosponsoring a panel discussion on international development careers (3/25/22),</w:t>
      </w:r>
      <w:r>
        <w:rPr>
          <w:spacing w:val="6"/>
        </w:rPr>
        <w:t xml:space="preserve"> </w:t>
      </w:r>
      <w:r>
        <w:t>and</w:t>
      </w:r>
      <w:r>
        <w:rPr>
          <w:spacing w:val="8"/>
        </w:rPr>
        <w:t xml:space="preserve"> </w:t>
      </w:r>
      <w:r>
        <w:t>a</w:t>
      </w:r>
      <w:r>
        <w:rPr>
          <w:spacing w:val="7"/>
        </w:rPr>
        <w:t xml:space="preserve"> </w:t>
      </w:r>
      <w:r>
        <w:t>workshop</w:t>
      </w:r>
      <w:r>
        <w:rPr>
          <w:spacing w:val="7"/>
        </w:rPr>
        <w:t xml:space="preserve"> </w:t>
      </w:r>
      <w:r>
        <w:t>on</w:t>
      </w:r>
      <w:r>
        <w:rPr>
          <w:spacing w:val="9"/>
        </w:rPr>
        <w:t xml:space="preserve"> </w:t>
      </w:r>
      <w:r>
        <w:t>government</w:t>
      </w:r>
      <w:r>
        <w:rPr>
          <w:spacing w:val="7"/>
        </w:rPr>
        <w:t xml:space="preserve"> </w:t>
      </w:r>
      <w:r>
        <w:t>careers</w:t>
      </w:r>
      <w:r>
        <w:rPr>
          <w:spacing w:val="11"/>
        </w:rPr>
        <w:t xml:space="preserve"> </w:t>
      </w:r>
      <w:r>
        <w:t>in</w:t>
      </w:r>
      <w:r>
        <w:rPr>
          <w:spacing w:val="9"/>
        </w:rPr>
        <w:t xml:space="preserve"> </w:t>
      </w:r>
      <w:r>
        <w:t>IAUNRC</w:t>
      </w:r>
      <w:r>
        <w:rPr>
          <w:spacing w:val="9"/>
        </w:rPr>
        <w:t xml:space="preserve"> </w:t>
      </w:r>
      <w:r>
        <w:t>series</w:t>
      </w:r>
      <w:r>
        <w:rPr>
          <w:spacing w:val="8"/>
        </w:rPr>
        <w:t xml:space="preserve"> </w:t>
      </w:r>
      <w:r>
        <w:t>is</w:t>
      </w:r>
      <w:r>
        <w:rPr>
          <w:spacing w:val="8"/>
        </w:rPr>
        <w:t xml:space="preserve"> </w:t>
      </w:r>
      <w:r>
        <w:t>planned</w:t>
      </w:r>
      <w:r>
        <w:rPr>
          <w:spacing w:val="8"/>
        </w:rPr>
        <w:t xml:space="preserve"> </w:t>
      </w:r>
      <w:r>
        <w:t>for</w:t>
      </w:r>
      <w:r>
        <w:rPr>
          <w:spacing w:val="8"/>
        </w:rPr>
        <w:t xml:space="preserve"> </w:t>
      </w:r>
      <w:r>
        <w:t>4/2022.</w:t>
      </w:r>
      <w:r>
        <w:rPr>
          <w:spacing w:val="9"/>
        </w:rPr>
        <w:t xml:space="preserve"> </w:t>
      </w:r>
      <w:r>
        <w:rPr>
          <w:spacing w:val="-5"/>
          <w:u w:val="single"/>
        </w:rPr>
        <w:t>We</w:t>
      </w:r>
    </w:p>
    <w:p w14:paraId="3AC59984" w14:textId="77777777" w:rsidR="0098524A" w:rsidRDefault="00861141">
      <w:pPr>
        <w:pStyle w:val="BodyText"/>
        <w:spacing w:before="2"/>
        <w:ind w:left="820"/>
      </w:pPr>
      <w:r>
        <w:rPr>
          <w:u w:val="single"/>
        </w:rPr>
        <w:t>will</w:t>
      </w:r>
      <w:r>
        <w:rPr>
          <w:spacing w:val="-12"/>
          <w:u w:val="single"/>
        </w:rPr>
        <w:t xml:space="preserve"> </w:t>
      </w:r>
      <w:r>
        <w:rPr>
          <w:u w:val="single"/>
        </w:rPr>
        <w:t>continue</w:t>
      </w:r>
      <w:r>
        <w:rPr>
          <w:spacing w:val="-13"/>
          <w:u w:val="single"/>
        </w:rPr>
        <w:t xml:space="preserve"> </w:t>
      </w:r>
      <w:r>
        <w:rPr>
          <w:u w:val="single"/>
        </w:rPr>
        <w:t>the</w:t>
      </w:r>
      <w:r>
        <w:rPr>
          <w:spacing w:val="-13"/>
          <w:u w:val="single"/>
        </w:rPr>
        <w:t xml:space="preserve"> </w:t>
      </w:r>
      <w:r>
        <w:rPr>
          <w:u w:val="single"/>
        </w:rPr>
        <w:t>series</w:t>
      </w:r>
      <w:r>
        <w:rPr>
          <w:spacing w:val="-13"/>
          <w:u w:val="single"/>
        </w:rPr>
        <w:t xml:space="preserve"> </w:t>
      </w:r>
      <w:r>
        <w:rPr>
          <w:u w:val="single"/>
        </w:rPr>
        <w:t>by</w:t>
      </w:r>
      <w:r>
        <w:rPr>
          <w:spacing w:val="-12"/>
          <w:u w:val="single"/>
        </w:rPr>
        <w:t xml:space="preserve"> </w:t>
      </w:r>
      <w:r>
        <w:rPr>
          <w:u w:val="single"/>
        </w:rPr>
        <w:t>adding</w:t>
      </w:r>
      <w:r>
        <w:rPr>
          <w:spacing w:val="-11"/>
          <w:u w:val="single"/>
        </w:rPr>
        <w:t xml:space="preserve"> </w:t>
      </w:r>
      <w:r>
        <w:rPr>
          <w:u w:val="single"/>
        </w:rPr>
        <w:t>the</w:t>
      </w:r>
      <w:r>
        <w:rPr>
          <w:spacing w:val="-13"/>
          <w:u w:val="single"/>
        </w:rPr>
        <w:t xml:space="preserve"> </w:t>
      </w:r>
      <w:r>
        <w:rPr>
          <w:u w:val="single"/>
        </w:rPr>
        <w:t>workshop</w:t>
      </w:r>
      <w:r>
        <w:rPr>
          <w:spacing w:val="-13"/>
          <w:u w:val="single"/>
        </w:rPr>
        <w:t xml:space="preserve"> </w:t>
      </w:r>
      <w:r>
        <w:rPr>
          <w:u w:val="single"/>
        </w:rPr>
        <w:t>“Applying</w:t>
      </w:r>
      <w:r>
        <w:rPr>
          <w:spacing w:val="-12"/>
          <w:u w:val="single"/>
        </w:rPr>
        <w:t xml:space="preserve"> </w:t>
      </w:r>
      <w:r>
        <w:rPr>
          <w:u w:val="single"/>
        </w:rPr>
        <w:t>for</w:t>
      </w:r>
      <w:r>
        <w:rPr>
          <w:spacing w:val="-14"/>
          <w:u w:val="single"/>
        </w:rPr>
        <w:t xml:space="preserve"> </w:t>
      </w:r>
      <w:r>
        <w:rPr>
          <w:u w:val="single"/>
        </w:rPr>
        <w:t>Federal</w:t>
      </w:r>
      <w:r>
        <w:rPr>
          <w:spacing w:val="-12"/>
          <w:u w:val="single"/>
        </w:rPr>
        <w:t xml:space="preserve"> </w:t>
      </w:r>
      <w:r>
        <w:rPr>
          <w:u w:val="single"/>
        </w:rPr>
        <w:t>Jobs”</w:t>
      </w:r>
      <w:r>
        <w:rPr>
          <w:spacing w:val="-14"/>
          <w:u w:val="single"/>
        </w:rPr>
        <w:t xml:space="preserve"> </w:t>
      </w:r>
      <w:r>
        <w:rPr>
          <w:u w:val="single"/>
        </w:rPr>
        <w:t>in</w:t>
      </w:r>
      <w:r>
        <w:rPr>
          <w:spacing w:val="-12"/>
          <w:u w:val="single"/>
        </w:rPr>
        <w:t xml:space="preserve"> </w:t>
      </w:r>
      <w:r>
        <w:rPr>
          <w:u w:val="single"/>
        </w:rPr>
        <w:t>Y4</w:t>
      </w:r>
      <w:r>
        <w:rPr>
          <w:spacing w:val="-12"/>
          <w:u w:val="single"/>
        </w:rPr>
        <w:t xml:space="preserve"> </w:t>
      </w:r>
      <w:r>
        <w:rPr>
          <w:u w:val="single"/>
        </w:rPr>
        <w:t>(Table</w:t>
      </w:r>
      <w:r>
        <w:rPr>
          <w:spacing w:val="-13"/>
          <w:u w:val="single"/>
        </w:rPr>
        <w:t xml:space="preserve"> </w:t>
      </w:r>
      <w:r>
        <w:rPr>
          <w:u w:val="single"/>
        </w:rPr>
        <w:t>8,</w:t>
      </w:r>
      <w:r>
        <w:rPr>
          <w:spacing w:val="-13"/>
          <w:u w:val="single"/>
        </w:rPr>
        <w:t xml:space="preserve"> </w:t>
      </w:r>
      <w:r>
        <w:rPr>
          <w:spacing w:val="-2"/>
          <w:u w:val="single"/>
        </w:rPr>
        <w:t>1.3.1)</w:t>
      </w:r>
    </w:p>
    <w:p w14:paraId="3AC59985" w14:textId="77777777" w:rsidR="0098524A" w:rsidRDefault="0098524A">
      <w:pPr>
        <w:pStyle w:val="BodyText"/>
        <w:spacing w:before="2"/>
        <w:rPr>
          <w:sz w:val="16"/>
        </w:rPr>
      </w:pPr>
    </w:p>
    <w:p w14:paraId="3AC59986" w14:textId="77777777" w:rsidR="0098524A" w:rsidRDefault="00861141">
      <w:pPr>
        <w:pStyle w:val="BodyText"/>
        <w:spacing w:before="90"/>
        <w:ind w:left="820"/>
      </w:pPr>
      <w:r>
        <w:t>IAUNRC</w:t>
      </w:r>
      <w:r>
        <w:rPr>
          <w:spacing w:val="-4"/>
        </w:rPr>
        <w:t xml:space="preserve"> </w:t>
      </w:r>
      <w:r>
        <w:t>publicizes</w:t>
      </w:r>
      <w:r>
        <w:rPr>
          <w:spacing w:val="-4"/>
        </w:rPr>
        <w:t xml:space="preserve"> </w:t>
      </w:r>
      <w:r>
        <w:t>campus</w:t>
      </w:r>
      <w:r>
        <w:rPr>
          <w:spacing w:val="-3"/>
        </w:rPr>
        <w:t xml:space="preserve"> </w:t>
      </w:r>
      <w:r>
        <w:t>visits,</w:t>
      </w:r>
      <w:r>
        <w:rPr>
          <w:spacing w:val="-4"/>
        </w:rPr>
        <w:t xml:space="preserve"> </w:t>
      </w:r>
      <w:r>
        <w:t>recruiting</w:t>
      </w:r>
      <w:r>
        <w:rPr>
          <w:spacing w:val="-3"/>
        </w:rPr>
        <w:t xml:space="preserve"> </w:t>
      </w:r>
      <w:r>
        <w:t>events,</w:t>
      </w:r>
      <w:r>
        <w:rPr>
          <w:spacing w:val="-4"/>
        </w:rPr>
        <w:t xml:space="preserve"> </w:t>
      </w:r>
      <w:r>
        <w:t>and</w:t>
      </w:r>
      <w:r>
        <w:rPr>
          <w:spacing w:val="-3"/>
        </w:rPr>
        <w:t xml:space="preserve"> </w:t>
      </w:r>
      <w:r>
        <w:t>career</w:t>
      </w:r>
      <w:r>
        <w:rPr>
          <w:spacing w:val="-4"/>
        </w:rPr>
        <w:t xml:space="preserve"> </w:t>
      </w:r>
      <w:r>
        <w:rPr>
          <w:spacing w:val="-2"/>
        </w:rPr>
        <w:t>opportunities.</w:t>
      </w:r>
    </w:p>
    <w:p w14:paraId="3AC59987" w14:textId="77777777" w:rsidR="0098524A" w:rsidRDefault="0098524A">
      <w:pPr>
        <w:pStyle w:val="BodyText"/>
        <w:spacing w:before="11"/>
        <w:rPr>
          <w:sz w:val="23"/>
        </w:rPr>
      </w:pPr>
    </w:p>
    <w:p w14:paraId="3AC59988" w14:textId="77777777" w:rsidR="0098524A" w:rsidRDefault="00861141">
      <w:pPr>
        <w:pStyle w:val="ListParagraph"/>
        <w:numPr>
          <w:ilvl w:val="1"/>
          <w:numId w:val="10"/>
        </w:numPr>
        <w:tabs>
          <w:tab w:val="left" w:pos="1174"/>
        </w:tabs>
        <w:spacing w:line="480" w:lineRule="auto"/>
        <w:ind w:right="216" w:firstLine="0"/>
        <w:jc w:val="both"/>
        <w:rPr>
          <w:sz w:val="24"/>
        </w:rPr>
      </w:pPr>
      <w:r>
        <w:rPr>
          <w:b/>
          <w:sz w:val="24"/>
        </w:rPr>
        <w:t>.a</w:t>
      </w:r>
      <w:r>
        <w:rPr>
          <w:b/>
          <w:spacing w:val="-1"/>
          <w:sz w:val="24"/>
        </w:rPr>
        <w:t xml:space="preserve"> </w:t>
      </w:r>
      <w:r>
        <w:rPr>
          <w:b/>
          <w:sz w:val="24"/>
        </w:rPr>
        <w:t>Arrangement</w:t>
      </w:r>
      <w:r>
        <w:rPr>
          <w:b/>
          <w:spacing w:val="-3"/>
          <w:sz w:val="24"/>
        </w:rPr>
        <w:t xml:space="preserve"> </w:t>
      </w:r>
      <w:r>
        <w:rPr>
          <w:b/>
          <w:sz w:val="24"/>
        </w:rPr>
        <w:t>and</w:t>
      </w:r>
      <w:r>
        <w:rPr>
          <w:b/>
          <w:spacing w:val="-1"/>
          <w:sz w:val="24"/>
        </w:rPr>
        <w:t xml:space="preserve"> </w:t>
      </w:r>
      <w:r>
        <w:rPr>
          <w:b/>
          <w:sz w:val="24"/>
        </w:rPr>
        <w:t>Usage</w:t>
      </w:r>
      <w:r>
        <w:rPr>
          <w:b/>
          <w:spacing w:val="-3"/>
          <w:sz w:val="24"/>
        </w:rPr>
        <w:t xml:space="preserve"> </w:t>
      </w:r>
      <w:r>
        <w:rPr>
          <w:b/>
          <w:sz w:val="24"/>
        </w:rPr>
        <w:t>of</w:t>
      </w:r>
      <w:r>
        <w:rPr>
          <w:b/>
          <w:spacing w:val="-2"/>
          <w:sz w:val="24"/>
        </w:rPr>
        <w:t xml:space="preserve"> </w:t>
      </w:r>
      <w:r>
        <w:rPr>
          <w:b/>
          <w:sz w:val="24"/>
        </w:rPr>
        <w:t>Research</w:t>
      </w:r>
      <w:r>
        <w:rPr>
          <w:b/>
          <w:spacing w:val="-1"/>
          <w:sz w:val="24"/>
        </w:rPr>
        <w:t xml:space="preserve"> </w:t>
      </w:r>
      <w:r>
        <w:rPr>
          <w:b/>
          <w:sz w:val="24"/>
        </w:rPr>
        <w:t>and</w:t>
      </w:r>
      <w:r>
        <w:rPr>
          <w:b/>
          <w:spacing w:val="-1"/>
          <w:sz w:val="24"/>
        </w:rPr>
        <w:t xml:space="preserve"> </w:t>
      </w:r>
      <w:r>
        <w:rPr>
          <w:b/>
          <w:sz w:val="24"/>
        </w:rPr>
        <w:t>Study</w:t>
      </w:r>
      <w:r>
        <w:rPr>
          <w:b/>
          <w:spacing w:val="-1"/>
          <w:sz w:val="24"/>
        </w:rPr>
        <w:t xml:space="preserve"> </w:t>
      </w:r>
      <w:r>
        <w:rPr>
          <w:b/>
          <w:sz w:val="24"/>
        </w:rPr>
        <w:t>Abroad</w:t>
      </w:r>
      <w:r>
        <w:rPr>
          <w:b/>
          <w:spacing w:val="-1"/>
          <w:sz w:val="24"/>
        </w:rPr>
        <w:t xml:space="preserve"> </w:t>
      </w:r>
      <w:r>
        <w:rPr>
          <w:b/>
          <w:sz w:val="24"/>
        </w:rPr>
        <w:t xml:space="preserve">Programs. </w:t>
      </w:r>
      <w:r>
        <w:rPr>
          <w:sz w:val="24"/>
        </w:rPr>
        <w:t>IAUNRC,</w:t>
      </w:r>
      <w:r>
        <w:rPr>
          <w:spacing w:val="-2"/>
          <w:sz w:val="24"/>
        </w:rPr>
        <w:t xml:space="preserve"> </w:t>
      </w:r>
      <w:r>
        <w:rPr>
          <w:sz w:val="24"/>
        </w:rPr>
        <w:t>with</w:t>
      </w:r>
      <w:r>
        <w:rPr>
          <w:spacing w:val="-2"/>
          <w:sz w:val="24"/>
        </w:rPr>
        <w:t xml:space="preserve"> </w:t>
      </w:r>
      <w:r>
        <w:rPr>
          <w:sz w:val="24"/>
        </w:rPr>
        <w:t>the support of the Office of the Vice President for International Affairs (OVPIA) and the Office of Overseas</w:t>
      </w:r>
      <w:r>
        <w:rPr>
          <w:spacing w:val="-10"/>
          <w:sz w:val="24"/>
        </w:rPr>
        <w:t xml:space="preserve"> </w:t>
      </w:r>
      <w:r>
        <w:rPr>
          <w:sz w:val="24"/>
        </w:rPr>
        <w:t>Study,</w:t>
      </w:r>
      <w:r>
        <w:rPr>
          <w:spacing w:val="-10"/>
          <w:sz w:val="24"/>
        </w:rPr>
        <w:t xml:space="preserve"> </w:t>
      </w:r>
      <w:r>
        <w:rPr>
          <w:sz w:val="24"/>
        </w:rPr>
        <w:t>promotes</w:t>
      </w:r>
      <w:r>
        <w:rPr>
          <w:spacing w:val="-10"/>
          <w:sz w:val="24"/>
        </w:rPr>
        <w:t xml:space="preserve"> </w:t>
      </w:r>
      <w:r>
        <w:rPr>
          <w:sz w:val="24"/>
        </w:rPr>
        <w:t>formal</w:t>
      </w:r>
      <w:r>
        <w:rPr>
          <w:spacing w:val="-8"/>
          <w:sz w:val="24"/>
        </w:rPr>
        <w:t xml:space="preserve"> </w:t>
      </w:r>
      <w:r>
        <w:rPr>
          <w:sz w:val="24"/>
        </w:rPr>
        <w:t>arrangements</w:t>
      </w:r>
      <w:r>
        <w:rPr>
          <w:spacing w:val="-10"/>
          <w:sz w:val="24"/>
        </w:rPr>
        <w:t xml:space="preserve"> </w:t>
      </w:r>
      <w:r>
        <w:rPr>
          <w:sz w:val="24"/>
        </w:rPr>
        <w:t>for</w:t>
      </w:r>
      <w:r>
        <w:rPr>
          <w:spacing w:val="-11"/>
          <w:sz w:val="24"/>
        </w:rPr>
        <w:t xml:space="preserve"> </w:t>
      </w:r>
      <w:r>
        <w:rPr>
          <w:sz w:val="24"/>
        </w:rPr>
        <w:t>students</w:t>
      </w:r>
      <w:r>
        <w:rPr>
          <w:spacing w:val="-10"/>
          <w:sz w:val="24"/>
        </w:rPr>
        <w:t xml:space="preserve"> </w:t>
      </w:r>
      <w:r>
        <w:rPr>
          <w:sz w:val="24"/>
        </w:rPr>
        <w:t>to</w:t>
      </w:r>
      <w:r>
        <w:rPr>
          <w:spacing w:val="-10"/>
          <w:sz w:val="24"/>
        </w:rPr>
        <w:t xml:space="preserve"> </w:t>
      </w:r>
      <w:r>
        <w:rPr>
          <w:sz w:val="24"/>
        </w:rPr>
        <w:t>study</w:t>
      </w:r>
      <w:r>
        <w:rPr>
          <w:spacing w:val="-10"/>
          <w:sz w:val="24"/>
        </w:rPr>
        <w:t xml:space="preserve"> </w:t>
      </w:r>
      <w:r>
        <w:rPr>
          <w:sz w:val="24"/>
        </w:rPr>
        <w:t>and</w:t>
      </w:r>
      <w:r>
        <w:rPr>
          <w:spacing w:val="-9"/>
          <w:sz w:val="24"/>
        </w:rPr>
        <w:t xml:space="preserve"> </w:t>
      </w:r>
      <w:r>
        <w:rPr>
          <w:sz w:val="24"/>
        </w:rPr>
        <w:t>conduct</w:t>
      </w:r>
      <w:r>
        <w:rPr>
          <w:spacing w:val="-10"/>
          <w:sz w:val="24"/>
        </w:rPr>
        <w:t xml:space="preserve"> </w:t>
      </w:r>
      <w:r>
        <w:rPr>
          <w:sz w:val="24"/>
        </w:rPr>
        <w:t>research</w:t>
      </w:r>
      <w:r>
        <w:rPr>
          <w:spacing w:val="-11"/>
          <w:sz w:val="24"/>
        </w:rPr>
        <w:t xml:space="preserve"> </w:t>
      </w:r>
      <w:r>
        <w:rPr>
          <w:sz w:val="24"/>
        </w:rPr>
        <w:t>abroad. In</w:t>
      </w:r>
      <w:r>
        <w:rPr>
          <w:spacing w:val="-3"/>
          <w:sz w:val="24"/>
        </w:rPr>
        <w:t xml:space="preserve"> </w:t>
      </w:r>
      <w:r>
        <w:rPr>
          <w:sz w:val="24"/>
        </w:rPr>
        <w:t>the</w:t>
      </w:r>
      <w:r>
        <w:rPr>
          <w:spacing w:val="-5"/>
          <w:sz w:val="24"/>
        </w:rPr>
        <w:t xml:space="preserve"> </w:t>
      </w:r>
      <w:r>
        <w:rPr>
          <w:sz w:val="24"/>
        </w:rPr>
        <w:t>last</w:t>
      </w:r>
      <w:r>
        <w:rPr>
          <w:spacing w:val="-2"/>
          <w:sz w:val="24"/>
        </w:rPr>
        <w:t xml:space="preserve"> </w:t>
      </w:r>
      <w:r>
        <w:rPr>
          <w:sz w:val="24"/>
        </w:rPr>
        <w:t>decade,</w:t>
      </w:r>
      <w:r>
        <w:rPr>
          <w:spacing w:val="-3"/>
          <w:sz w:val="24"/>
        </w:rPr>
        <w:t xml:space="preserve"> </w:t>
      </w:r>
      <w:r>
        <w:rPr>
          <w:sz w:val="24"/>
        </w:rPr>
        <w:t>the</w:t>
      </w:r>
      <w:r>
        <w:rPr>
          <w:spacing w:val="-5"/>
          <w:sz w:val="24"/>
        </w:rPr>
        <w:t xml:space="preserve"> </w:t>
      </w:r>
      <w:r>
        <w:rPr>
          <w:sz w:val="24"/>
        </w:rPr>
        <w:t>number</w:t>
      </w:r>
      <w:r>
        <w:rPr>
          <w:spacing w:val="-6"/>
          <w:sz w:val="24"/>
        </w:rPr>
        <w:t xml:space="preserve"> </w:t>
      </w:r>
      <w:r>
        <w:rPr>
          <w:sz w:val="24"/>
        </w:rPr>
        <w:t>of</w:t>
      </w:r>
      <w:r>
        <w:rPr>
          <w:spacing w:val="-1"/>
          <w:sz w:val="24"/>
        </w:rPr>
        <w:t xml:space="preserve"> </w:t>
      </w:r>
      <w:r>
        <w:rPr>
          <w:sz w:val="24"/>
        </w:rPr>
        <w:t>IU</w:t>
      </w:r>
      <w:r>
        <w:rPr>
          <w:spacing w:val="-3"/>
          <w:sz w:val="24"/>
        </w:rPr>
        <w:t xml:space="preserve"> </w:t>
      </w:r>
      <w:r>
        <w:rPr>
          <w:sz w:val="24"/>
        </w:rPr>
        <w:t>students</w:t>
      </w:r>
      <w:r>
        <w:rPr>
          <w:spacing w:val="-4"/>
          <w:sz w:val="24"/>
        </w:rPr>
        <w:t xml:space="preserve"> </w:t>
      </w:r>
      <w:r>
        <w:rPr>
          <w:sz w:val="24"/>
        </w:rPr>
        <w:t>earning</w:t>
      </w:r>
      <w:r>
        <w:rPr>
          <w:spacing w:val="-5"/>
          <w:sz w:val="24"/>
        </w:rPr>
        <w:t xml:space="preserve"> </w:t>
      </w:r>
      <w:r>
        <w:rPr>
          <w:sz w:val="24"/>
        </w:rPr>
        <w:t>credit</w:t>
      </w:r>
      <w:r>
        <w:rPr>
          <w:spacing w:val="-2"/>
          <w:sz w:val="24"/>
        </w:rPr>
        <w:t xml:space="preserve"> </w:t>
      </w:r>
      <w:r>
        <w:rPr>
          <w:sz w:val="24"/>
        </w:rPr>
        <w:t>abroad</w:t>
      </w:r>
      <w:r>
        <w:rPr>
          <w:spacing w:val="-5"/>
          <w:sz w:val="24"/>
        </w:rPr>
        <w:t xml:space="preserve"> </w:t>
      </w:r>
      <w:r>
        <w:rPr>
          <w:sz w:val="24"/>
        </w:rPr>
        <w:t>increased</w:t>
      </w:r>
      <w:r>
        <w:rPr>
          <w:spacing w:val="-5"/>
          <w:sz w:val="24"/>
        </w:rPr>
        <w:t xml:space="preserve"> </w:t>
      </w:r>
      <w:r>
        <w:rPr>
          <w:sz w:val="24"/>
        </w:rPr>
        <w:t>57%.</w:t>
      </w:r>
      <w:r>
        <w:rPr>
          <w:spacing w:val="-2"/>
          <w:sz w:val="24"/>
        </w:rPr>
        <w:t xml:space="preserve"> </w:t>
      </w:r>
      <w:r>
        <w:rPr>
          <w:sz w:val="24"/>
        </w:rPr>
        <w:t>IU</w:t>
      </w:r>
      <w:r>
        <w:rPr>
          <w:spacing w:val="-6"/>
          <w:sz w:val="24"/>
        </w:rPr>
        <w:t xml:space="preserve"> </w:t>
      </w:r>
      <w:r>
        <w:rPr>
          <w:sz w:val="24"/>
        </w:rPr>
        <w:t>was</w:t>
      </w:r>
      <w:r>
        <w:rPr>
          <w:spacing w:val="-4"/>
          <w:sz w:val="24"/>
        </w:rPr>
        <w:t xml:space="preserve"> </w:t>
      </w:r>
      <w:r>
        <w:rPr>
          <w:sz w:val="24"/>
        </w:rPr>
        <w:t xml:space="preserve">ranked sixth nationally for study abroad and has the second most semester-long programs in the country as of 2019-20. IU has been a Top 20 Study Abroad Institution for more than 20 years with more than 250 IU-sponsored programs. Since 2019, 20 IU students </w:t>
      </w:r>
      <w:r>
        <w:rPr>
          <w:sz w:val="24"/>
        </w:rPr>
        <w:t>received external funding—largely</w:t>
      </w:r>
    </w:p>
    <w:p w14:paraId="3AC59989"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98A" w14:textId="77777777" w:rsidR="0098524A" w:rsidRDefault="0098524A">
      <w:pPr>
        <w:pStyle w:val="BodyText"/>
        <w:rPr>
          <w:sz w:val="20"/>
        </w:rPr>
      </w:pPr>
    </w:p>
    <w:p w14:paraId="3AC5998B" w14:textId="77777777" w:rsidR="0098524A" w:rsidRDefault="0098524A">
      <w:pPr>
        <w:pStyle w:val="BodyText"/>
        <w:spacing w:before="6"/>
        <w:rPr>
          <w:sz w:val="22"/>
        </w:rPr>
      </w:pPr>
    </w:p>
    <w:p w14:paraId="3AC5998C" w14:textId="77777777" w:rsidR="0098524A" w:rsidRDefault="00861141">
      <w:pPr>
        <w:pStyle w:val="BodyText"/>
        <w:spacing w:line="480" w:lineRule="auto"/>
        <w:ind w:left="820" w:right="213"/>
        <w:jc w:val="both"/>
      </w:pPr>
      <w:r>
        <w:t>in</w:t>
      </w:r>
      <w:r>
        <w:rPr>
          <w:spacing w:val="-8"/>
        </w:rPr>
        <w:t xml:space="preserve"> </w:t>
      </w:r>
      <w:r>
        <w:t>the</w:t>
      </w:r>
      <w:r>
        <w:rPr>
          <w:spacing w:val="-9"/>
        </w:rPr>
        <w:t xml:space="preserve"> </w:t>
      </w:r>
      <w:r>
        <w:t>form</w:t>
      </w:r>
      <w:r>
        <w:rPr>
          <w:spacing w:val="-8"/>
        </w:rPr>
        <w:t xml:space="preserve"> </w:t>
      </w:r>
      <w:r>
        <w:t>of</w:t>
      </w:r>
      <w:r>
        <w:rPr>
          <w:spacing w:val="-9"/>
        </w:rPr>
        <w:t xml:space="preserve"> </w:t>
      </w:r>
      <w:r>
        <w:t>Fulbright,</w:t>
      </w:r>
      <w:r>
        <w:rPr>
          <w:spacing w:val="-11"/>
        </w:rPr>
        <w:t xml:space="preserve"> </w:t>
      </w:r>
      <w:r>
        <w:t>CLS,</w:t>
      </w:r>
      <w:r>
        <w:rPr>
          <w:spacing w:val="-8"/>
        </w:rPr>
        <w:t xml:space="preserve"> </w:t>
      </w:r>
      <w:r>
        <w:t>and</w:t>
      </w:r>
      <w:r>
        <w:rPr>
          <w:spacing w:val="-8"/>
        </w:rPr>
        <w:t xml:space="preserve"> </w:t>
      </w:r>
      <w:r>
        <w:t>Boren</w:t>
      </w:r>
      <w:r>
        <w:rPr>
          <w:spacing w:val="-8"/>
        </w:rPr>
        <w:t xml:space="preserve"> </w:t>
      </w:r>
      <w:r>
        <w:t>awards—to</w:t>
      </w:r>
      <w:r>
        <w:rPr>
          <w:spacing w:val="-8"/>
        </w:rPr>
        <w:t xml:space="preserve"> </w:t>
      </w:r>
      <w:r>
        <w:t>study</w:t>
      </w:r>
      <w:r>
        <w:rPr>
          <w:spacing w:val="-8"/>
        </w:rPr>
        <w:t xml:space="preserve"> </w:t>
      </w:r>
      <w:r>
        <w:t>in</w:t>
      </w:r>
      <w:r>
        <w:rPr>
          <w:spacing w:val="-10"/>
        </w:rPr>
        <w:t xml:space="preserve"> </w:t>
      </w:r>
      <w:r>
        <w:t>IAU</w:t>
      </w:r>
      <w:r>
        <w:rPr>
          <w:spacing w:val="-9"/>
        </w:rPr>
        <w:t xml:space="preserve"> </w:t>
      </w:r>
      <w:r>
        <w:t>regions.</w:t>
      </w:r>
      <w:r>
        <w:rPr>
          <w:spacing w:val="-7"/>
        </w:rPr>
        <w:t xml:space="preserve"> </w:t>
      </w:r>
      <w:r>
        <w:t>During</w:t>
      </w:r>
      <w:r>
        <w:rPr>
          <w:spacing w:val="-8"/>
        </w:rPr>
        <w:t xml:space="preserve"> </w:t>
      </w:r>
      <w:r>
        <w:t>the</w:t>
      </w:r>
      <w:r>
        <w:rPr>
          <w:spacing w:val="-9"/>
        </w:rPr>
        <w:t xml:space="preserve"> </w:t>
      </w:r>
      <w:r>
        <w:t>same</w:t>
      </w:r>
      <w:r>
        <w:rPr>
          <w:spacing w:val="-9"/>
        </w:rPr>
        <w:t xml:space="preserve"> </w:t>
      </w:r>
      <w:r>
        <w:t>time, minority student participation in study abroad more than doubled from just over 10% to 22.9%.</w:t>
      </w:r>
    </w:p>
    <w:p w14:paraId="3AC5998D" w14:textId="77777777" w:rsidR="0098524A" w:rsidRDefault="00861141">
      <w:pPr>
        <w:pStyle w:val="BodyText"/>
        <w:spacing w:line="480" w:lineRule="auto"/>
        <w:ind w:left="820" w:right="214"/>
        <w:jc w:val="both"/>
      </w:pPr>
      <w:r>
        <w:t>Engagement</w:t>
      </w:r>
      <w:r>
        <w:rPr>
          <w:spacing w:val="-5"/>
        </w:rPr>
        <w:t xml:space="preserve"> </w:t>
      </w:r>
      <w:r>
        <w:t>with</w:t>
      </w:r>
      <w:r>
        <w:rPr>
          <w:spacing w:val="-4"/>
        </w:rPr>
        <w:t xml:space="preserve"> </w:t>
      </w:r>
      <w:r>
        <w:t>t</w:t>
      </w:r>
      <w:r>
        <w:t>he</w:t>
      </w:r>
      <w:r>
        <w:rPr>
          <w:spacing w:val="-2"/>
        </w:rPr>
        <w:t xml:space="preserve"> </w:t>
      </w:r>
      <w:r>
        <w:t>IAU</w:t>
      </w:r>
      <w:r>
        <w:rPr>
          <w:spacing w:val="-5"/>
        </w:rPr>
        <w:t xml:space="preserve"> </w:t>
      </w:r>
      <w:r>
        <w:t>region</w:t>
      </w:r>
      <w:r>
        <w:rPr>
          <w:spacing w:val="-4"/>
        </w:rPr>
        <w:t xml:space="preserve"> </w:t>
      </w:r>
      <w:r>
        <w:t>is</w:t>
      </w:r>
      <w:r>
        <w:rPr>
          <w:spacing w:val="-3"/>
        </w:rPr>
        <w:t xml:space="preserve"> </w:t>
      </w:r>
      <w:r>
        <w:t>strong,</w:t>
      </w:r>
      <w:r>
        <w:rPr>
          <w:spacing w:val="-5"/>
        </w:rPr>
        <w:t xml:space="preserve"> </w:t>
      </w:r>
      <w:r>
        <w:t>with</w:t>
      </w:r>
      <w:r>
        <w:rPr>
          <w:spacing w:val="-4"/>
        </w:rPr>
        <w:t xml:space="preserve"> </w:t>
      </w:r>
      <w:r>
        <w:t>the</w:t>
      </w:r>
      <w:r>
        <w:rPr>
          <w:spacing w:val="-6"/>
        </w:rPr>
        <w:t xml:space="preserve"> </w:t>
      </w:r>
      <w:r>
        <w:t>number</w:t>
      </w:r>
      <w:r>
        <w:rPr>
          <w:spacing w:val="-6"/>
        </w:rPr>
        <w:t xml:space="preserve"> </w:t>
      </w:r>
      <w:r>
        <w:t>of</w:t>
      </w:r>
      <w:r>
        <w:rPr>
          <w:spacing w:val="-2"/>
        </w:rPr>
        <w:t xml:space="preserve"> </w:t>
      </w:r>
      <w:r>
        <w:t>IU</w:t>
      </w:r>
      <w:r>
        <w:rPr>
          <w:spacing w:val="-5"/>
        </w:rPr>
        <w:t xml:space="preserve"> </w:t>
      </w:r>
      <w:r>
        <w:t>students</w:t>
      </w:r>
      <w:r>
        <w:rPr>
          <w:spacing w:val="-4"/>
        </w:rPr>
        <w:t xml:space="preserve"> </w:t>
      </w:r>
      <w:r>
        <w:t>studying</w:t>
      </w:r>
      <w:r>
        <w:rPr>
          <w:spacing w:val="-4"/>
        </w:rPr>
        <w:t xml:space="preserve"> </w:t>
      </w:r>
      <w:r>
        <w:t>in</w:t>
      </w:r>
      <w:r>
        <w:rPr>
          <w:spacing w:val="-4"/>
        </w:rPr>
        <w:t xml:space="preserve"> </w:t>
      </w:r>
      <w:r>
        <w:t>Inner</w:t>
      </w:r>
      <w:r>
        <w:rPr>
          <w:spacing w:val="-6"/>
        </w:rPr>
        <w:t xml:space="preserve"> </w:t>
      </w:r>
      <w:r>
        <w:t>Asia remaining high. As of 5/2020, 161 IU students studied abroad in Central and Inner Asia. These students</w:t>
      </w:r>
      <w:r>
        <w:rPr>
          <w:spacing w:val="-1"/>
        </w:rPr>
        <w:t xml:space="preserve"> </w:t>
      </w:r>
      <w:r>
        <w:t>have</w:t>
      </w:r>
      <w:r>
        <w:rPr>
          <w:spacing w:val="-2"/>
        </w:rPr>
        <w:t xml:space="preserve"> </w:t>
      </w:r>
      <w:r>
        <w:t>been</w:t>
      </w:r>
      <w:r>
        <w:rPr>
          <w:spacing w:val="-1"/>
        </w:rPr>
        <w:t xml:space="preserve"> </w:t>
      </w:r>
      <w:r>
        <w:t>supported</w:t>
      </w:r>
      <w:r>
        <w:rPr>
          <w:spacing w:val="-1"/>
        </w:rPr>
        <w:t xml:space="preserve"> </w:t>
      </w:r>
      <w:r>
        <w:t>by</w:t>
      </w:r>
      <w:r>
        <w:rPr>
          <w:spacing w:val="-1"/>
        </w:rPr>
        <w:t xml:space="preserve"> </w:t>
      </w:r>
      <w:r>
        <w:t>numerous internal and</w:t>
      </w:r>
      <w:r>
        <w:rPr>
          <w:spacing w:val="-1"/>
        </w:rPr>
        <w:t xml:space="preserve"> </w:t>
      </w:r>
      <w:r>
        <w:t>external</w:t>
      </w:r>
      <w:r>
        <w:rPr>
          <w:spacing w:val="-1"/>
        </w:rPr>
        <w:t xml:space="preserve"> </w:t>
      </w:r>
      <w:r>
        <w:t>award</w:t>
      </w:r>
      <w:r>
        <w:rPr>
          <w:spacing w:val="-2"/>
        </w:rPr>
        <w:t xml:space="preserve"> </w:t>
      </w:r>
      <w:r>
        <w:t>programs,</w:t>
      </w:r>
      <w:r>
        <w:rPr>
          <w:spacing w:val="-1"/>
        </w:rPr>
        <w:t xml:space="preserve"> </w:t>
      </w:r>
      <w:r>
        <w:t>such</w:t>
      </w:r>
      <w:r>
        <w:rPr>
          <w:spacing w:val="-1"/>
        </w:rPr>
        <w:t xml:space="preserve"> </w:t>
      </w:r>
      <w:r>
        <w:t>as ACLS; IREX; Fulbright (including Critical Language Enhancement Awards)</w:t>
      </w:r>
      <w:r>
        <w:t>; Fulbright-Hays DDRA; SSRC;</w:t>
      </w:r>
      <w:r>
        <w:rPr>
          <w:spacing w:val="-10"/>
        </w:rPr>
        <w:t xml:space="preserve"> </w:t>
      </w:r>
      <w:r>
        <w:t>IDRA;</w:t>
      </w:r>
      <w:r>
        <w:rPr>
          <w:spacing w:val="-10"/>
        </w:rPr>
        <w:t xml:space="preserve"> </w:t>
      </w:r>
      <w:r>
        <w:t>Dept.</w:t>
      </w:r>
      <w:r>
        <w:rPr>
          <w:spacing w:val="-10"/>
        </w:rPr>
        <w:t xml:space="preserve"> </w:t>
      </w:r>
      <w:r>
        <w:t>of</w:t>
      </w:r>
      <w:r>
        <w:rPr>
          <w:spacing w:val="-11"/>
        </w:rPr>
        <w:t xml:space="preserve"> </w:t>
      </w:r>
      <w:r>
        <w:t>State</w:t>
      </w:r>
      <w:r>
        <w:rPr>
          <w:spacing w:val="-10"/>
        </w:rPr>
        <w:t xml:space="preserve"> </w:t>
      </w:r>
      <w:r>
        <w:t>(DoS),</w:t>
      </w:r>
      <w:r>
        <w:rPr>
          <w:spacing w:val="-9"/>
        </w:rPr>
        <w:t xml:space="preserve"> </w:t>
      </w:r>
      <w:r>
        <w:t>Title</w:t>
      </w:r>
      <w:r>
        <w:rPr>
          <w:spacing w:val="-11"/>
        </w:rPr>
        <w:t xml:space="preserve"> </w:t>
      </w:r>
      <w:r>
        <w:t>VIII</w:t>
      </w:r>
      <w:r>
        <w:rPr>
          <w:spacing w:val="-9"/>
        </w:rPr>
        <w:t xml:space="preserve"> </w:t>
      </w:r>
      <w:r>
        <w:t>Fellowship;</w:t>
      </w:r>
      <w:r>
        <w:rPr>
          <w:spacing w:val="-9"/>
        </w:rPr>
        <w:t xml:space="preserve"> </w:t>
      </w:r>
      <w:r>
        <w:t>Critical</w:t>
      </w:r>
      <w:r>
        <w:rPr>
          <w:spacing w:val="-10"/>
        </w:rPr>
        <w:t xml:space="preserve"> </w:t>
      </w:r>
      <w:r>
        <w:t>Language</w:t>
      </w:r>
      <w:r>
        <w:rPr>
          <w:spacing w:val="-12"/>
        </w:rPr>
        <w:t xml:space="preserve"> </w:t>
      </w:r>
      <w:r>
        <w:t>Scholarships</w:t>
      </w:r>
      <w:r>
        <w:rPr>
          <w:spacing w:val="-10"/>
        </w:rPr>
        <w:t xml:space="preserve"> </w:t>
      </w:r>
      <w:r>
        <w:t>(CLS); Boren;</w:t>
      </w:r>
      <w:r>
        <w:rPr>
          <w:spacing w:val="-13"/>
        </w:rPr>
        <w:t xml:space="preserve"> </w:t>
      </w:r>
      <w:r>
        <w:t>and</w:t>
      </w:r>
      <w:r>
        <w:rPr>
          <w:spacing w:val="-12"/>
        </w:rPr>
        <w:t xml:space="preserve"> </w:t>
      </w:r>
      <w:r>
        <w:t>IU’s</w:t>
      </w:r>
      <w:r>
        <w:rPr>
          <w:spacing w:val="-15"/>
        </w:rPr>
        <w:t xml:space="preserve"> </w:t>
      </w:r>
      <w:r>
        <w:t>Mellon</w:t>
      </w:r>
      <w:r>
        <w:rPr>
          <w:spacing w:val="-12"/>
        </w:rPr>
        <w:t xml:space="preserve"> </w:t>
      </w:r>
      <w:r>
        <w:t>Innovating</w:t>
      </w:r>
      <w:r>
        <w:rPr>
          <w:spacing w:val="-14"/>
        </w:rPr>
        <w:t xml:space="preserve"> </w:t>
      </w:r>
      <w:r>
        <w:t>International</w:t>
      </w:r>
      <w:r>
        <w:rPr>
          <w:spacing w:val="-14"/>
        </w:rPr>
        <w:t xml:space="preserve"> </w:t>
      </w:r>
      <w:r>
        <w:t>Research,</w:t>
      </w:r>
      <w:r>
        <w:rPr>
          <w:spacing w:val="-14"/>
        </w:rPr>
        <w:t xml:space="preserve"> </w:t>
      </w:r>
      <w:r>
        <w:t>Teaching,</w:t>
      </w:r>
      <w:r>
        <w:rPr>
          <w:spacing w:val="-14"/>
        </w:rPr>
        <w:t xml:space="preserve"> </w:t>
      </w:r>
      <w:r>
        <w:t>and</w:t>
      </w:r>
      <w:r>
        <w:rPr>
          <w:spacing w:val="-14"/>
        </w:rPr>
        <w:t xml:space="preserve"> </w:t>
      </w:r>
      <w:r>
        <w:t>Collaboration</w:t>
      </w:r>
      <w:r>
        <w:rPr>
          <w:spacing w:val="-14"/>
        </w:rPr>
        <w:t xml:space="preserve"> </w:t>
      </w:r>
      <w:r>
        <w:t>Grant.</w:t>
      </w:r>
      <w:r>
        <w:rPr>
          <w:spacing w:val="-9"/>
        </w:rPr>
        <w:t xml:space="preserve"> </w:t>
      </w:r>
      <w:r>
        <w:t>IU supports undergraduate and graduate exchan</w:t>
      </w:r>
      <w:r>
        <w:t>ge programs with universities abroad allowing students</w:t>
      </w:r>
      <w:r>
        <w:rPr>
          <w:spacing w:val="-11"/>
        </w:rPr>
        <w:t xml:space="preserve"> </w:t>
      </w:r>
      <w:r>
        <w:t>to</w:t>
      </w:r>
      <w:r>
        <w:rPr>
          <w:spacing w:val="-11"/>
        </w:rPr>
        <w:t xml:space="preserve"> </w:t>
      </w:r>
      <w:r>
        <w:t>pursue</w:t>
      </w:r>
      <w:r>
        <w:rPr>
          <w:spacing w:val="-13"/>
        </w:rPr>
        <w:t xml:space="preserve"> </w:t>
      </w:r>
      <w:r>
        <w:t>IAUS</w:t>
      </w:r>
      <w:r>
        <w:rPr>
          <w:spacing w:val="-11"/>
        </w:rPr>
        <w:t xml:space="preserve"> </w:t>
      </w:r>
      <w:r>
        <w:t>studies</w:t>
      </w:r>
      <w:r>
        <w:rPr>
          <w:spacing w:val="-10"/>
        </w:rPr>
        <w:t xml:space="preserve"> </w:t>
      </w:r>
      <w:r>
        <w:t>at</w:t>
      </w:r>
      <w:r>
        <w:rPr>
          <w:spacing w:val="-11"/>
        </w:rPr>
        <w:t xml:space="preserve"> </w:t>
      </w:r>
      <w:r>
        <w:t>Australian</w:t>
      </w:r>
      <w:r>
        <w:rPr>
          <w:spacing w:val="-12"/>
        </w:rPr>
        <w:t xml:space="preserve"> </w:t>
      </w:r>
      <w:r>
        <w:t>National</w:t>
      </w:r>
      <w:r>
        <w:rPr>
          <w:spacing w:val="-11"/>
        </w:rPr>
        <w:t xml:space="preserve"> </w:t>
      </w:r>
      <w:r>
        <w:t>U;</w:t>
      </w:r>
      <w:r>
        <w:rPr>
          <w:spacing w:val="-11"/>
        </w:rPr>
        <w:t xml:space="preserve"> </w:t>
      </w:r>
      <w:r>
        <w:t>American</w:t>
      </w:r>
      <w:r>
        <w:rPr>
          <w:spacing w:val="-12"/>
        </w:rPr>
        <w:t xml:space="preserve"> </w:t>
      </w:r>
      <w:r>
        <w:t>U</w:t>
      </w:r>
      <w:r>
        <w:rPr>
          <w:spacing w:val="-12"/>
        </w:rPr>
        <w:t xml:space="preserve"> </w:t>
      </w:r>
      <w:r>
        <w:t>of</w:t>
      </w:r>
      <w:r>
        <w:rPr>
          <w:spacing w:val="-12"/>
        </w:rPr>
        <w:t xml:space="preserve"> </w:t>
      </w:r>
      <w:r>
        <w:t>Central</w:t>
      </w:r>
      <w:r>
        <w:rPr>
          <w:spacing w:val="-11"/>
        </w:rPr>
        <w:t xml:space="preserve"> </w:t>
      </w:r>
      <w:r>
        <w:t>Asia</w:t>
      </w:r>
      <w:r>
        <w:rPr>
          <w:spacing w:val="-12"/>
        </w:rPr>
        <w:t xml:space="preserve"> </w:t>
      </w:r>
      <w:r>
        <w:t>in</w:t>
      </w:r>
      <w:r>
        <w:rPr>
          <w:spacing w:val="-11"/>
        </w:rPr>
        <w:t xml:space="preserve"> </w:t>
      </w:r>
      <w:r>
        <w:t>Bishkek; and Peking U. For more information on formal linkages with institutions abroad see A.4.</w:t>
      </w:r>
    </w:p>
    <w:p w14:paraId="3AC5998E" w14:textId="77777777" w:rsidR="0098524A" w:rsidRDefault="00861141">
      <w:pPr>
        <w:pStyle w:val="BodyText"/>
        <w:spacing w:before="1" w:line="480" w:lineRule="auto"/>
        <w:ind w:left="820" w:right="214"/>
        <w:jc w:val="both"/>
      </w:pPr>
      <w:r>
        <w:rPr>
          <w:b/>
        </w:rPr>
        <w:t xml:space="preserve">D.3.b Student Access to Programs at Other Institutions. </w:t>
      </w:r>
      <w:r>
        <w:t>In addition to the programs noted above, IU</w:t>
      </w:r>
      <w:r>
        <w:rPr>
          <w:spacing w:val="-3"/>
        </w:rPr>
        <w:t xml:space="preserve"> </w:t>
      </w:r>
      <w:r>
        <w:t>students</w:t>
      </w:r>
      <w:r>
        <w:rPr>
          <w:spacing w:val="-2"/>
        </w:rPr>
        <w:t xml:space="preserve"> </w:t>
      </w:r>
      <w:r>
        <w:t>have</w:t>
      </w:r>
      <w:r>
        <w:rPr>
          <w:spacing w:val="-1"/>
        </w:rPr>
        <w:t xml:space="preserve"> </w:t>
      </w:r>
      <w:r>
        <w:t>access</w:t>
      </w:r>
      <w:r>
        <w:rPr>
          <w:spacing w:val="-2"/>
        </w:rPr>
        <w:t xml:space="preserve"> </w:t>
      </w:r>
      <w:r>
        <w:t>to</w:t>
      </w:r>
      <w:r>
        <w:rPr>
          <w:spacing w:val="-2"/>
        </w:rPr>
        <w:t xml:space="preserve"> </w:t>
      </w:r>
      <w:r>
        <w:t>courses</w:t>
      </w:r>
      <w:r>
        <w:rPr>
          <w:spacing w:val="-2"/>
        </w:rPr>
        <w:t xml:space="preserve"> </w:t>
      </w:r>
      <w:r>
        <w:t>taught through</w:t>
      </w:r>
      <w:r>
        <w:rPr>
          <w:spacing w:val="-3"/>
        </w:rPr>
        <w:t xml:space="preserve"> </w:t>
      </w:r>
      <w:r>
        <w:t>BTAA</w:t>
      </w:r>
      <w:r>
        <w:rPr>
          <w:spacing w:val="-3"/>
        </w:rPr>
        <w:t xml:space="preserve"> </w:t>
      </w:r>
      <w:r>
        <w:t>CourseS</w:t>
      </w:r>
      <w:r>
        <w:t>hare.</w:t>
      </w:r>
      <w:r>
        <w:rPr>
          <w:spacing w:val="-2"/>
        </w:rPr>
        <w:t xml:space="preserve"> </w:t>
      </w:r>
      <w:r>
        <w:t>PhD</w:t>
      </w:r>
      <w:r>
        <w:rPr>
          <w:spacing w:val="-3"/>
        </w:rPr>
        <w:t xml:space="preserve"> </w:t>
      </w:r>
      <w:r>
        <w:t>students</w:t>
      </w:r>
      <w:r>
        <w:rPr>
          <w:spacing w:val="-2"/>
        </w:rPr>
        <w:t xml:space="preserve"> </w:t>
      </w:r>
      <w:r>
        <w:t>may also spend a whole or partial academic year at other Big Ten institutions to pursue specialized coursework through the Traveling Scholar Program. FLAS and Title VIII awards support IU students studying languages at other U.S. institu</w:t>
      </w:r>
      <w:r>
        <w:t>tions. During the pandemic, the number of these students</w:t>
      </w:r>
      <w:r>
        <w:rPr>
          <w:spacing w:val="-15"/>
        </w:rPr>
        <w:t xml:space="preserve"> </w:t>
      </w:r>
      <w:r>
        <w:t>increased.</w:t>
      </w:r>
      <w:r>
        <w:rPr>
          <w:spacing w:val="-15"/>
        </w:rPr>
        <w:t xml:space="preserve"> </w:t>
      </w:r>
      <w:r>
        <w:t>IAUNRC</w:t>
      </w:r>
      <w:r>
        <w:rPr>
          <w:spacing w:val="-15"/>
        </w:rPr>
        <w:t xml:space="preserve"> </w:t>
      </w:r>
      <w:r>
        <w:t>publicizes</w:t>
      </w:r>
      <w:r>
        <w:rPr>
          <w:spacing w:val="-15"/>
        </w:rPr>
        <w:t xml:space="preserve"> </w:t>
      </w:r>
      <w:r>
        <w:t>external</w:t>
      </w:r>
      <w:r>
        <w:rPr>
          <w:spacing w:val="-15"/>
        </w:rPr>
        <w:t xml:space="preserve"> </w:t>
      </w:r>
      <w:r>
        <w:t>opportunities</w:t>
      </w:r>
      <w:r>
        <w:rPr>
          <w:spacing w:val="-15"/>
        </w:rPr>
        <w:t xml:space="preserve"> </w:t>
      </w:r>
      <w:r>
        <w:t>through</w:t>
      </w:r>
      <w:r>
        <w:rPr>
          <w:spacing w:val="-15"/>
        </w:rPr>
        <w:t xml:space="preserve"> </w:t>
      </w:r>
      <w:r>
        <w:t>electronic</w:t>
      </w:r>
      <w:r>
        <w:rPr>
          <w:spacing w:val="-15"/>
        </w:rPr>
        <w:t xml:space="preserve"> </w:t>
      </w:r>
      <w:r>
        <w:t>distribution</w:t>
      </w:r>
      <w:r>
        <w:rPr>
          <w:spacing w:val="-15"/>
        </w:rPr>
        <w:t xml:space="preserve"> </w:t>
      </w:r>
      <w:r>
        <w:t>lists, newsletters,</w:t>
      </w:r>
      <w:r>
        <w:rPr>
          <w:spacing w:val="-1"/>
        </w:rPr>
        <w:t xml:space="preserve"> </w:t>
      </w:r>
      <w:r>
        <w:t>postings, class</w:t>
      </w:r>
      <w:r>
        <w:rPr>
          <w:spacing w:val="-1"/>
        </w:rPr>
        <w:t xml:space="preserve"> </w:t>
      </w:r>
      <w:r>
        <w:t>announcements,</w:t>
      </w:r>
      <w:r>
        <w:rPr>
          <w:spacing w:val="-1"/>
        </w:rPr>
        <w:t xml:space="preserve"> </w:t>
      </w:r>
      <w:r>
        <w:t>and its</w:t>
      </w:r>
      <w:r>
        <w:rPr>
          <w:spacing w:val="-1"/>
        </w:rPr>
        <w:t xml:space="preserve"> </w:t>
      </w:r>
      <w:r>
        <w:t>website. IAUS</w:t>
      </w:r>
      <w:r>
        <w:rPr>
          <w:spacing w:val="-1"/>
        </w:rPr>
        <w:t xml:space="preserve"> </w:t>
      </w:r>
      <w:r>
        <w:t>students can study</w:t>
      </w:r>
      <w:r>
        <w:rPr>
          <w:spacing w:val="-1"/>
        </w:rPr>
        <w:t xml:space="preserve"> </w:t>
      </w:r>
      <w:r>
        <w:t xml:space="preserve">Estonian at the Baltic </w:t>
      </w:r>
      <w:r>
        <w:t>Studies Summer Institute (BALSSI), a consortium of T6 NRCs hosted by member institutions on a rotating basis; BALSSI has been hosted by LW at IU for the last six years.</w:t>
      </w:r>
    </w:p>
    <w:p w14:paraId="3AC5998F" w14:textId="77777777" w:rsidR="0098524A" w:rsidRDefault="00861141">
      <w:pPr>
        <w:pStyle w:val="Heading1"/>
        <w:numPr>
          <w:ilvl w:val="0"/>
          <w:numId w:val="20"/>
        </w:numPr>
        <w:tabs>
          <w:tab w:val="left" w:pos="4299"/>
        </w:tabs>
        <w:spacing w:before="2"/>
        <w:ind w:left="4298" w:hanging="282"/>
        <w:jc w:val="both"/>
      </w:pPr>
      <w:bookmarkStart w:id="3" w:name="_TOC_250005"/>
      <w:r>
        <w:rPr>
          <w:color w:val="FF0000"/>
        </w:rPr>
        <w:t>Quality</w:t>
      </w:r>
      <w:r>
        <w:rPr>
          <w:color w:val="FF0000"/>
          <w:spacing w:val="-4"/>
        </w:rPr>
        <w:t xml:space="preserve"> </w:t>
      </w:r>
      <w:r>
        <w:rPr>
          <w:color w:val="FF0000"/>
        </w:rPr>
        <w:t>of</w:t>
      </w:r>
      <w:r>
        <w:rPr>
          <w:color w:val="FF0000"/>
          <w:spacing w:val="-5"/>
        </w:rPr>
        <w:t xml:space="preserve"> </w:t>
      </w:r>
      <w:r>
        <w:rPr>
          <w:color w:val="FF0000"/>
        </w:rPr>
        <w:t>Staff</w:t>
      </w:r>
      <w:r>
        <w:rPr>
          <w:color w:val="FF0000"/>
          <w:spacing w:val="-3"/>
        </w:rPr>
        <w:t xml:space="preserve"> </w:t>
      </w:r>
      <w:bookmarkEnd w:id="3"/>
      <w:r>
        <w:rPr>
          <w:color w:val="FF0000"/>
          <w:spacing w:val="-2"/>
        </w:rPr>
        <w:t>Resources</w:t>
      </w:r>
    </w:p>
    <w:p w14:paraId="3AC59990" w14:textId="77777777" w:rsidR="0098524A" w:rsidRDefault="0098524A">
      <w:pPr>
        <w:pStyle w:val="BodyText"/>
        <w:spacing w:before="11"/>
        <w:rPr>
          <w:b/>
          <w:sz w:val="23"/>
        </w:rPr>
      </w:pPr>
    </w:p>
    <w:p w14:paraId="3AC59991" w14:textId="77777777" w:rsidR="0098524A" w:rsidRDefault="00861141">
      <w:pPr>
        <w:pStyle w:val="ListParagraph"/>
        <w:numPr>
          <w:ilvl w:val="2"/>
          <w:numId w:val="9"/>
        </w:numPr>
        <w:tabs>
          <w:tab w:val="left" w:pos="1445"/>
        </w:tabs>
        <w:spacing w:line="480" w:lineRule="auto"/>
        <w:ind w:right="213" w:firstLine="0"/>
        <w:jc w:val="both"/>
        <w:rPr>
          <w:sz w:val="24"/>
        </w:rPr>
      </w:pPr>
      <w:r>
        <w:rPr>
          <w:b/>
          <w:sz w:val="24"/>
        </w:rPr>
        <w:t xml:space="preserve">Qualifications of Teaching Faculty and Professional Staff. </w:t>
      </w:r>
      <w:r>
        <w:rPr>
          <w:sz w:val="24"/>
        </w:rPr>
        <w:t>This section provides an overview</w:t>
      </w:r>
      <w:r>
        <w:rPr>
          <w:spacing w:val="57"/>
          <w:sz w:val="24"/>
        </w:rPr>
        <w:t xml:space="preserve"> </w:t>
      </w:r>
      <w:r>
        <w:rPr>
          <w:sz w:val="24"/>
        </w:rPr>
        <w:t>of</w:t>
      </w:r>
      <w:r>
        <w:rPr>
          <w:spacing w:val="57"/>
          <w:sz w:val="24"/>
        </w:rPr>
        <w:t xml:space="preserve"> </w:t>
      </w:r>
      <w:r>
        <w:rPr>
          <w:sz w:val="24"/>
        </w:rPr>
        <w:t>the</w:t>
      </w:r>
      <w:r>
        <w:rPr>
          <w:spacing w:val="60"/>
          <w:sz w:val="24"/>
        </w:rPr>
        <w:t xml:space="preserve"> </w:t>
      </w:r>
      <w:r>
        <w:rPr>
          <w:sz w:val="24"/>
        </w:rPr>
        <w:t>qualifications</w:t>
      </w:r>
      <w:r>
        <w:rPr>
          <w:spacing w:val="58"/>
          <w:sz w:val="24"/>
        </w:rPr>
        <w:t xml:space="preserve"> </w:t>
      </w:r>
      <w:r>
        <w:rPr>
          <w:sz w:val="24"/>
        </w:rPr>
        <w:t>of</w:t>
      </w:r>
      <w:r>
        <w:rPr>
          <w:spacing w:val="57"/>
          <w:sz w:val="24"/>
        </w:rPr>
        <w:t xml:space="preserve"> </w:t>
      </w:r>
      <w:r>
        <w:rPr>
          <w:sz w:val="24"/>
        </w:rPr>
        <w:t>Center</w:t>
      </w:r>
      <w:r>
        <w:rPr>
          <w:spacing w:val="58"/>
          <w:sz w:val="24"/>
        </w:rPr>
        <w:t xml:space="preserve"> </w:t>
      </w:r>
      <w:r>
        <w:rPr>
          <w:sz w:val="24"/>
        </w:rPr>
        <w:t>staff</w:t>
      </w:r>
      <w:r>
        <w:rPr>
          <w:spacing w:val="58"/>
          <w:sz w:val="24"/>
        </w:rPr>
        <w:t xml:space="preserve"> </w:t>
      </w:r>
      <w:r>
        <w:rPr>
          <w:sz w:val="24"/>
        </w:rPr>
        <w:t>and</w:t>
      </w:r>
      <w:r>
        <w:rPr>
          <w:spacing w:val="56"/>
          <w:sz w:val="24"/>
        </w:rPr>
        <w:t xml:space="preserve"> </w:t>
      </w:r>
      <w:r>
        <w:rPr>
          <w:sz w:val="24"/>
        </w:rPr>
        <w:t>faculty;</w:t>
      </w:r>
      <w:r>
        <w:rPr>
          <w:spacing w:val="57"/>
          <w:sz w:val="24"/>
        </w:rPr>
        <w:t xml:space="preserve"> </w:t>
      </w:r>
      <w:r>
        <w:rPr>
          <w:sz w:val="24"/>
        </w:rPr>
        <w:t>the</w:t>
      </w:r>
      <w:r>
        <w:rPr>
          <w:spacing w:val="59"/>
          <w:sz w:val="24"/>
        </w:rPr>
        <w:t xml:space="preserve"> </w:t>
      </w:r>
      <w:r>
        <w:rPr>
          <w:sz w:val="24"/>
        </w:rPr>
        <w:t>attached</w:t>
      </w:r>
      <w:r>
        <w:rPr>
          <w:spacing w:val="57"/>
          <w:sz w:val="24"/>
        </w:rPr>
        <w:t xml:space="preserve"> </w:t>
      </w:r>
      <w:r>
        <w:rPr>
          <w:sz w:val="24"/>
        </w:rPr>
        <w:t>bios</w:t>
      </w:r>
      <w:r>
        <w:rPr>
          <w:spacing w:val="57"/>
          <w:sz w:val="24"/>
        </w:rPr>
        <w:t xml:space="preserve"> </w:t>
      </w:r>
      <w:r>
        <w:rPr>
          <w:sz w:val="24"/>
        </w:rPr>
        <w:t>offer</w:t>
      </w:r>
      <w:r>
        <w:rPr>
          <w:spacing w:val="56"/>
          <w:sz w:val="24"/>
        </w:rPr>
        <w:t xml:space="preserve"> </w:t>
      </w:r>
      <w:r>
        <w:rPr>
          <w:spacing w:val="-2"/>
          <w:sz w:val="24"/>
        </w:rPr>
        <w:t>detailed</w:t>
      </w:r>
    </w:p>
    <w:p w14:paraId="3AC59992"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993" w14:textId="77777777" w:rsidR="0098524A" w:rsidRDefault="0098524A">
      <w:pPr>
        <w:pStyle w:val="BodyText"/>
        <w:rPr>
          <w:sz w:val="20"/>
        </w:rPr>
      </w:pPr>
    </w:p>
    <w:p w14:paraId="3AC59994" w14:textId="77777777" w:rsidR="0098524A" w:rsidRDefault="0098524A">
      <w:pPr>
        <w:pStyle w:val="BodyText"/>
        <w:spacing w:before="6"/>
        <w:rPr>
          <w:sz w:val="22"/>
        </w:rPr>
      </w:pPr>
    </w:p>
    <w:p w14:paraId="3AC59995" w14:textId="77777777" w:rsidR="0098524A" w:rsidRDefault="00861141">
      <w:pPr>
        <w:pStyle w:val="BodyText"/>
        <w:spacing w:line="480" w:lineRule="auto"/>
        <w:ind w:left="820" w:right="212"/>
        <w:jc w:val="both"/>
      </w:pPr>
      <w:r>
        <w:t>information. Toivo Raun</w:t>
      </w:r>
      <w:r>
        <w:t xml:space="preserve"> (PhD in History, Princeton U), a specialist in Uralic history with substantial experience in administering academic units and area studies centers, has served as director</w:t>
      </w:r>
      <w:r>
        <w:rPr>
          <w:spacing w:val="-12"/>
        </w:rPr>
        <w:t xml:space="preserve"> </w:t>
      </w:r>
      <w:r>
        <w:t>since</w:t>
      </w:r>
      <w:r>
        <w:rPr>
          <w:spacing w:val="-12"/>
        </w:rPr>
        <w:t xml:space="preserve"> </w:t>
      </w:r>
      <w:r>
        <w:t>7/2018.</w:t>
      </w:r>
      <w:r>
        <w:rPr>
          <w:spacing w:val="-12"/>
        </w:rPr>
        <w:t xml:space="preserve"> </w:t>
      </w:r>
      <w:r>
        <w:t>Kasia</w:t>
      </w:r>
      <w:r>
        <w:rPr>
          <w:spacing w:val="-12"/>
        </w:rPr>
        <w:t xml:space="preserve"> </w:t>
      </w:r>
      <w:r>
        <w:t>Rydel-Johnston</w:t>
      </w:r>
      <w:r>
        <w:rPr>
          <w:spacing w:val="-12"/>
        </w:rPr>
        <w:t xml:space="preserve"> </w:t>
      </w:r>
      <w:r>
        <w:t>(MAs</w:t>
      </w:r>
      <w:r>
        <w:rPr>
          <w:spacing w:val="-11"/>
        </w:rPr>
        <w:t xml:space="preserve"> </w:t>
      </w:r>
      <w:r>
        <w:t>in</w:t>
      </w:r>
      <w:r>
        <w:rPr>
          <w:spacing w:val="-11"/>
        </w:rPr>
        <w:t xml:space="preserve"> </w:t>
      </w:r>
      <w:r>
        <w:t>Germanic</w:t>
      </w:r>
      <w:r>
        <w:rPr>
          <w:spacing w:val="-12"/>
        </w:rPr>
        <w:t xml:space="preserve"> </w:t>
      </w:r>
      <w:r>
        <w:t>Studies</w:t>
      </w:r>
      <w:r>
        <w:rPr>
          <w:spacing w:val="-11"/>
        </w:rPr>
        <w:t xml:space="preserve"> </w:t>
      </w:r>
      <w:r>
        <w:t>and</w:t>
      </w:r>
      <w:r>
        <w:rPr>
          <w:spacing w:val="-12"/>
        </w:rPr>
        <w:t xml:space="preserve"> </w:t>
      </w:r>
      <w:r>
        <w:t>Swedish</w:t>
      </w:r>
      <w:r>
        <w:rPr>
          <w:spacing w:val="-10"/>
        </w:rPr>
        <w:t xml:space="preserve"> </w:t>
      </w:r>
      <w:r>
        <w:t>Linguistics)</w:t>
      </w:r>
      <w:r>
        <w:t>, the Center’s assistant director (AD) since 2001, administers all IAUNRC projects and serves as outreach</w:t>
      </w:r>
      <w:r>
        <w:rPr>
          <w:spacing w:val="-9"/>
        </w:rPr>
        <w:t xml:space="preserve"> </w:t>
      </w:r>
      <w:r>
        <w:t>coordinator.</w:t>
      </w:r>
      <w:r>
        <w:rPr>
          <w:spacing w:val="-9"/>
        </w:rPr>
        <w:t xml:space="preserve"> </w:t>
      </w:r>
      <w:r>
        <w:t>She</w:t>
      </w:r>
      <w:r>
        <w:rPr>
          <w:spacing w:val="-10"/>
        </w:rPr>
        <w:t xml:space="preserve"> </w:t>
      </w:r>
      <w:r>
        <w:t>has</w:t>
      </w:r>
      <w:r>
        <w:rPr>
          <w:spacing w:val="-9"/>
        </w:rPr>
        <w:t xml:space="preserve"> </w:t>
      </w:r>
      <w:r>
        <w:t>extensive</w:t>
      </w:r>
      <w:r>
        <w:rPr>
          <w:spacing w:val="-10"/>
        </w:rPr>
        <w:t xml:space="preserve"> </w:t>
      </w:r>
      <w:r>
        <w:t>experience</w:t>
      </w:r>
      <w:r>
        <w:rPr>
          <w:spacing w:val="-10"/>
        </w:rPr>
        <w:t xml:space="preserve"> </w:t>
      </w:r>
      <w:r>
        <w:t>in</w:t>
      </w:r>
      <w:r>
        <w:rPr>
          <w:spacing w:val="-9"/>
        </w:rPr>
        <w:t xml:space="preserve"> </w:t>
      </w:r>
      <w:r>
        <w:t>writing</w:t>
      </w:r>
      <w:r>
        <w:rPr>
          <w:spacing w:val="-9"/>
        </w:rPr>
        <w:t xml:space="preserve"> </w:t>
      </w:r>
      <w:r>
        <w:t>and</w:t>
      </w:r>
      <w:r>
        <w:rPr>
          <w:spacing w:val="-9"/>
        </w:rPr>
        <w:t xml:space="preserve"> </w:t>
      </w:r>
      <w:r>
        <w:t>implementing</w:t>
      </w:r>
      <w:r>
        <w:rPr>
          <w:spacing w:val="-9"/>
        </w:rPr>
        <w:t xml:space="preserve"> </w:t>
      </w:r>
      <w:r>
        <w:t>multi-year</w:t>
      </w:r>
      <w:r>
        <w:rPr>
          <w:spacing w:val="-10"/>
        </w:rPr>
        <w:t xml:space="preserve"> </w:t>
      </w:r>
      <w:r>
        <w:t>grants and has traveled in the IAU region. Megan Immerzeel-Davis (AA in Liberal Arts), Assistant Director of HLS Graduate Student Services and FLAS Administrator, oversees the FLAS application</w:t>
      </w:r>
      <w:r>
        <w:rPr>
          <w:spacing w:val="-11"/>
        </w:rPr>
        <w:t xml:space="preserve"> </w:t>
      </w:r>
      <w:r>
        <w:t>process</w:t>
      </w:r>
      <w:r>
        <w:rPr>
          <w:spacing w:val="-10"/>
        </w:rPr>
        <w:t xml:space="preserve"> </w:t>
      </w:r>
      <w:r>
        <w:t>for</w:t>
      </w:r>
      <w:r>
        <w:rPr>
          <w:spacing w:val="-12"/>
        </w:rPr>
        <w:t xml:space="preserve"> </w:t>
      </w:r>
      <w:r>
        <w:t>all</w:t>
      </w:r>
      <w:r>
        <w:rPr>
          <w:spacing w:val="-10"/>
        </w:rPr>
        <w:t xml:space="preserve"> </w:t>
      </w:r>
      <w:r>
        <w:t>NRCs</w:t>
      </w:r>
      <w:r>
        <w:rPr>
          <w:spacing w:val="-13"/>
        </w:rPr>
        <w:t xml:space="preserve"> </w:t>
      </w:r>
      <w:r>
        <w:t>in</w:t>
      </w:r>
      <w:r>
        <w:rPr>
          <w:spacing w:val="-10"/>
        </w:rPr>
        <w:t xml:space="preserve"> </w:t>
      </w:r>
      <w:r>
        <w:t>HLS.</w:t>
      </w:r>
      <w:r>
        <w:rPr>
          <w:spacing w:val="-13"/>
        </w:rPr>
        <w:t xml:space="preserve"> </w:t>
      </w:r>
      <w:r>
        <w:t>Vesna</w:t>
      </w:r>
      <w:r>
        <w:rPr>
          <w:spacing w:val="-11"/>
        </w:rPr>
        <w:t xml:space="preserve"> </w:t>
      </w:r>
      <w:r>
        <w:t>Dimitrieska</w:t>
      </w:r>
      <w:r>
        <w:rPr>
          <w:spacing w:val="-11"/>
        </w:rPr>
        <w:t xml:space="preserve"> </w:t>
      </w:r>
      <w:r>
        <w:t>(PhD,</w:t>
      </w:r>
      <w:r>
        <w:rPr>
          <w:spacing w:val="-11"/>
        </w:rPr>
        <w:t xml:space="preserve"> </w:t>
      </w:r>
      <w:r>
        <w:t>IU</w:t>
      </w:r>
      <w:r>
        <w:rPr>
          <w:spacing w:val="-10"/>
        </w:rPr>
        <w:t xml:space="preserve"> </w:t>
      </w:r>
      <w:r>
        <w:t>School</w:t>
      </w:r>
      <w:r>
        <w:rPr>
          <w:spacing w:val="-10"/>
        </w:rPr>
        <w:t xml:space="preserve"> </w:t>
      </w:r>
      <w:r>
        <w:t>of</w:t>
      </w:r>
      <w:r>
        <w:rPr>
          <w:spacing w:val="-11"/>
        </w:rPr>
        <w:t xml:space="preserve"> </w:t>
      </w:r>
      <w:r>
        <w:t>Education</w:t>
      </w:r>
      <w:r>
        <w:rPr>
          <w:spacing w:val="-9"/>
        </w:rPr>
        <w:t xml:space="preserve"> </w:t>
      </w:r>
      <w:r>
        <w:t>–</w:t>
      </w:r>
      <w:r>
        <w:rPr>
          <w:spacing w:val="-13"/>
        </w:rPr>
        <w:t xml:space="preserve"> </w:t>
      </w:r>
      <w:r>
        <w:t>SoE) is Director of Global Education Initiatives, a permanent full-time appointment in HLS and SoE that</w:t>
      </w:r>
      <w:r>
        <w:rPr>
          <w:spacing w:val="-1"/>
        </w:rPr>
        <w:t xml:space="preserve"> </w:t>
      </w:r>
      <w:r>
        <w:t>integrates</w:t>
      </w:r>
      <w:r>
        <w:rPr>
          <w:spacing w:val="-1"/>
        </w:rPr>
        <w:t xml:space="preserve"> </w:t>
      </w:r>
      <w:r>
        <w:t>area</w:t>
      </w:r>
      <w:r>
        <w:rPr>
          <w:spacing w:val="-2"/>
        </w:rPr>
        <w:t xml:space="preserve"> </w:t>
      </w:r>
      <w:r>
        <w:t>studies</w:t>
      </w:r>
      <w:r>
        <w:rPr>
          <w:spacing w:val="-1"/>
        </w:rPr>
        <w:t xml:space="preserve"> </w:t>
      </w:r>
      <w:r>
        <w:t>content</w:t>
      </w:r>
      <w:r>
        <w:rPr>
          <w:spacing w:val="-1"/>
        </w:rPr>
        <w:t xml:space="preserve"> </w:t>
      </w:r>
      <w:r>
        <w:t>into</w:t>
      </w:r>
      <w:r>
        <w:rPr>
          <w:spacing w:val="-1"/>
        </w:rPr>
        <w:t xml:space="preserve"> </w:t>
      </w:r>
      <w:r>
        <w:t>international</w:t>
      </w:r>
      <w:r>
        <w:rPr>
          <w:spacing w:val="-1"/>
        </w:rPr>
        <w:t xml:space="preserve"> </w:t>
      </w:r>
      <w:r>
        <w:t>educational</w:t>
      </w:r>
      <w:r>
        <w:rPr>
          <w:spacing w:val="-1"/>
        </w:rPr>
        <w:t xml:space="preserve"> </w:t>
      </w:r>
      <w:r>
        <w:t>programing supported</w:t>
      </w:r>
      <w:r>
        <w:rPr>
          <w:spacing w:val="-1"/>
        </w:rPr>
        <w:t xml:space="preserve"> </w:t>
      </w:r>
      <w:r>
        <w:t>by</w:t>
      </w:r>
      <w:r>
        <w:rPr>
          <w:spacing w:val="-1"/>
        </w:rPr>
        <w:t xml:space="preserve"> </w:t>
      </w:r>
      <w:r>
        <w:t>the IU T6</w:t>
      </w:r>
      <w:r>
        <w:rPr>
          <w:spacing w:val="-6"/>
        </w:rPr>
        <w:t xml:space="preserve"> </w:t>
      </w:r>
      <w:r>
        <w:t>community.</w:t>
      </w:r>
      <w:r>
        <w:rPr>
          <w:spacing w:val="-6"/>
        </w:rPr>
        <w:t xml:space="preserve"> </w:t>
      </w:r>
      <w:r>
        <w:t>The</w:t>
      </w:r>
      <w:r>
        <w:rPr>
          <w:spacing w:val="-7"/>
        </w:rPr>
        <w:t xml:space="preserve"> </w:t>
      </w:r>
      <w:r>
        <w:t>soon</w:t>
      </w:r>
      <w:r>
        <w:rPr>
          <w:spacing w:val="-8"/>
        </w:rPr>
        <w:t xml:space="preserve"> </w:t>
      </w:r>
      <w:r>
        <w:t>to</w:t>
      </w:r>
      <w:r>
        <w:rPr>
          <w:spacing w:val="-5"/>
        </w:rPr>
        <w:t xml:space="preserve"> </w:t>
      </w:r>
      <w:r>
        <w:t>be</w:t>
      </w:r>
      <w:r>
        <w:rPr>
          <w:spacing w:val="-7"/>
        </w:rPr>
        <w:t xml:space="preserve"> </w:t>
      </w:r>
      <w:r>
        <w:t>hired</w:t>
      </w:r>
      <w:r>
        <w:rPr>
          <w:spacing w:val="-5"/>
        </w:rPr>
        <w:t xml:space="preserve"> </w:t>
      </w:r>
      <w:r>
        <w:rPr>
          <w:color w:val="221F1F"/>
        </w:rPr>
        <w:t>PRGIM</w:t>
      </w:r>
      <w:r>
        <w:rPr>
          <w:color w:val="221F1F"/>
          <w:spacing w:val="-5"/>
        </w:rPr>
        <w:t xml:space="preserve"> </w:t>
      </w:r>
      <w:r>
        <w:rPr>
          <w:color w:val="221F1F"/>
        </w:rPr>
        <w:t>wi</w:t>
      </w:r>
      <w:r>
        <w:rPr>
          <w:color w:val="221F1F"/>
        </w:rPr>
        <w:t>ll</w:t>
      </w:r>
      <w:r>
        <w:rPr>
          <w:color w:val="221F1F"/>
          <w:spacing w:val="-7"/>
        </w:rPr>
        <w:t xml:space="preserve"> </w:t>
      </w:r>
      <w:r>
        <w:rPr>
          <w:color w:val="221F1F"/>
        </w:rPr>
        <w:t>coordinate</w:t>
      </w:r>
      <w:r>
        <w:rPr>
          <w:color w:val="221F1F"/>
          <w:spacing w:val="-6"/>
        </w:rPr>
        <w:t xml:space="preserve"> </w:t>
      </w:r>
      <w:r>
        <w:rPr>
          <w:color w:val="221F1F"/>
        </w:rPr>
        <w:t>outreach</w:t>
      </w:r>
      <w:r>
        <w:rPr>
          <w:color w:val="221F1F"/>
          <w:spacing w:val="-6"/>
        </w:rPr>
        <w:t xml:space="preserve"> </w:t>
      </w:r>
      <w:r>
        <w:rPr>
          <w:color w:val="221F1F"/>
        </w:rPr>
        <w:t>for</w:t>
      </w:r>
      <w:r>
        <w:rPr>
          <w:color w:val="221F1F"/>
          <w:spacing w:val="-7"/>
        </w:rPr>
        <w:t xml:space="preserve"> </w:t>
      </w:r>
      <w:r>
        <w:rPr>
          <w:color w:val="221F1F"/>
        </w:rPr>
        <w:t>all</w:t>
      </w:r>
      <w:r>
        <w:rPr>
          <w:color w:val="221F1F"/>
          <w:spacing w:val="-5"/>
        </w:rPr>
        <w:t xml:space="preserve"> </w:t>
      </w:r>
      <w:r>
        <w:rPr>
          <w:color w:val="221F1F"/>
        </w:rPr>
        <w:t>HLS</w:t>
      </w:r>
      <w:r>
        <w:rPr>
          <w:color w:val="221F1F"/>
          <w:spacing w:val="-5"/>
        </w:rPr>
        <w:t xml:space="preserve"> </w:t>
      </w:r>
      <w:r>
        <w:rPr>
          <w:color w:val="221F1F"/>
        </w:rPr>
        <w:t>units.</w:t>
      </w:r>
      <w:r>
        <w:rPr>
          <w:color w:val="221F1F"/>
          <w:spacing w:val="-6"/>
        </w:rPr>
        <w:t xml:space="preserve"> </w:t>
      </w:r>
      <w:r>
        <w:t>HLS</w:t>
      </w:r>
      <w:r>
        <w:rPr>
          <w:spacing w:val="-5"/>
        </w:rPr>
        <w:t xml:space="preserve"> </w:t>
      </w:r>
      <w:r>
        <w:t>will also underwrite the hire of an hourly Administrative Assistant shared by three NRCs.</w:t>
      </w:r>
    </w:p>
    <w:p w14:paraId="3AC59996" w14:textId="77777777" w:rsidR="0098524A" w:rsidRDefault="00861141">
      <w:pPr>
        <w:pStyle w:val="BodyText"/>
        <w:spacing w:before="1" w:line="480" w:lineRule="auto"/>
        <w:ind w:left="820" w:right="212" w:firstLine="271"/>
        <w:jc w:val="both"/>
      </w:pPr>
      <w:r>
        <w:t>With</w:t>
      </w:r>
      <w:r>
        <w:rPr>
          <w:spacing w:val="-1"/>
        </w:rPr>
        <w:t xml:space="preserve"> </w:t>
      </w:r>
      <w:r>
        <w:t>the</w:t>
      </w:r>
      <w:r>
        <w:rPr>
          <w:spacing w:val="-2"/>
        </w:rPr>
        <w:t xml:space="preserve"> </w:t>
      </w:r>
      <w:r>
        <w:t>inclusion</w:t>
      </w:r>
      <w:r>
        <w:rPr>
          <w:spacing w:val="-1"/>
        </w:rPr>
        <w:t xml:space="preserve"> </w:t>
      </w:r>
      <w:r>
        <w:t>of</w:t>
      </w:r>
      <w:r>
        <w:rPr>
          <w:spacing w:val="-2"/>
        </w:rPr>
        <w:t xml:space="preserve"> </w:t>
      </w:r>
      <w:r>
        <w:t>career</w:t>
      </w:r>
      <w:r>
        <w:rPr>
          <w:spacing w:val="-2"/>
        </w:rPr>
        <w:t xml:space="preserve"> </w:t>
      </w:r>
      <w:r>
        <w:t>public</w:t>
      </w:r>
      <w:r>
        <w:rPr>
          <w:spacing w:val="-2"/>
        </w:rPr>
        <w:t xml:space="preserve"> </w:t>
      </w:r>
      <w:r>
        <w:t>servants</w:t>
      </w:r>
      <w:r>
        <w:rPr>
          <w:spacing w:val="-1"/>
        </w:rPr>
        <w:t xml:space="preserve"> </w:t>
      </w:r>
      <w:r>
        <w:t>like</w:t>
      </w:r>
      <w:r>
        <w:rPr>
          <w:spacing w:val="-2"/>
        </w:rPr>
        <w:t xml:space="preserve"> </w:t>
      </w:r>
      <w:r>
        <w:t>former</w:t>
      </w:r>
      <w:r>
        <w:rPr>
          <w:spacing w:val="-2"/>
        </w:rPr>
        <w:t xml:space="preserve"> </w:t>
      </w:r>
      <w:r>
        <w:t>U.S.</w:t>
      </w:r>
      <w:r>
        <w:rPr>
          <w:spacing w:val="-1"/>
        </w:rPr>
        <w:t xml:space="preserve"> </w:t>
      </w:r>
      <w:r>
        <w:t>Representative</w:t>
      </w:r>
      <w:r>
        <w:rPr>
          <w:spacing w:val="-2"/>
        </w:rPr>
        <w:t xml:space="preserve"> </w:t>
      </w:r>
      <w:r>
        <w:t>Lee</w:t>
      </w:r>
      <w:r>
        <w:rPr>
          <w:spacing w:val="-2"/>
        </w:rPr>
        <w:t xml:space="preserve"> </w:t>
      </w:r>
      <w:r>
        <w:t>Hamilton (D) among the HLS faculty and Senator Dan Coats (R) on the HLS Dean’s Advisory Council, IU is home</w:t>
      </w:r>
      <w:r>
        <w:rPr>
          <w:spacing w:val="-10"/>
        </w:rPr>
        <w:t xml:space="preserve"> </w:t>
      </w:r>
      <w:r>
        <w:t>to</w:t>
      </w:r>
      <w:r>
        <w:rPr>
          <w:spacing w:val="-9"/>
        </w:rPr>
        <w:t xml:space="preserve"> </w:t>
      </w:r>
      <w:r>
        <w:t>a</w:t>
      </w:r>
      <w:r>
        <w:rPr>
          <w:spacing w:val="-11"/>
        </w:rPr>
        <w:t xml:space="preserve"> </w:t>
      </w:r>
      <w:r>
        <w:t>lively</w:t>
      </w:r>
      <w:r>
        <w:rPr>
          <w:spacing w:val="-7"/>
        </w:rPr>
        <w:t xml:space="preserve"> </w:t>
      </w:r>
      <w:r>
        <w:t>academic</w:t>
      </w:r>
      <w:r>
        <w:rPr>
          <w:spacing w:val="-11"/>
        </w:rPr>
        <w:t xml:space="preserve"> </w:t>
      </w:r>
      <w:r>
        <w:t>environment,</w:t>
      </w:r>
      <w:r>
        <w:rPr>
          <w:spacing w:val="-7"/>
        </w:rPr>
        <w:t xml:space="preserve"> </w:t>
      </w:r>
      <w:r>
        <w:t>animated</w:t>
      </w:r>
      <w:r>
        <w:rPr>
          <w:spacing w:val="-8"/>
        </w:rPr>
        <w:t xml:space="preserve"> </w:t>
      </w:r>
      <w:r>
        <w:t>by</w:t>
      </w:r>
      <w:r>
        <w:rPr>
          <w:spacing w:val="-10"/>
        </w:rPr>
        <w:t xml:space="preserve"> </w:t>
      </w:r>
      <w:r>
        <w:t>the</w:t>
      </w:r>
      <w:r>
        <w:rPr>
          <w:spacing w:val="-10"/>
        </w:rPr>
        <w:t xml:space="preserve"> </w:t>
      </w:r>
      <w:r>
        <w:t>exchange</w:t>
      </w:r>
      <w:r>
        <w:rPr>
          <w:spacing w:val="-8"/>
        </w:rPr>
        <w:t xml:space="preserve"> </w:t>
      </w:r>
      <w:r>
        <w:t>of</w:t>
      </w:r>
      <w:r>
        <w:rPr>
          <w:spacing w:val="-10"/>
        </w:rPr>
        <w:t xml:space="preserve"> </w:t>
      </w:r>
      <w:r>
        <w:t>diverse</w:t>
      </w:r>
      <w:r>
        <w:rPr>
          <w:spacing w:val="-11"/>
        </w:rPr>
        <w:t xml:space="preserve"> </w:t>
      </w:r>
      <w:r>
        <w:t>views.</w:t>
      </w:r>
      <w:r>
        <w:rPr>
          <w:spacing w:val="-4"/>
        </w:rPr>
        <w:t xml:space="preserve"> </w:t>
      </w:r>
      <w:r>
        <w:t>IAUS</w:t>
      </w:r>
      <w:r>
        <w:rPr>
          <w:spacing w:val="-9"/>
        </w:rPr>
        <w:t xml:space="preserve"> </w:t>
      </w:r>
      <w:r>
        <w:t>faculty are prominent specialists and experienced teachers in thei</w:t>
      </w:r>
      <w:r>
        <w:t>r respective fields and members of organizations such as the American Academy of Arts and Sciences, the Hungarian Academy of Sciences (HAS), the Council on Foreign Relations, the Royal Asiatic Society, and the National Humanities Council. All regular non-l</w:t>
      </w:r>
      <w:r>
        <w:t>anguage faculty and most language instructors have doctorates. They have published numerous scholarly works and received awards from such organizations as the NEH; the MacArthur, Guggenheim, and National Research Foundations; IREX; the National Council for</w:t>
      </w:r>
      <w:r>
        <w:t xml:space="preserve"> Soviet and East European Research; the American Council of Learned</w:t>
      </w:r>
      <w:r>
        <w:rPr>
          <w:spacing w:val="13"/>
        </w:rPr>
        <w:t xml:space="preserve"> </w:t>
      </w:r>
      <w:r>
        <w:t>Societies;</w:t>
      </w:r>
      <w:r>
        <w:rPr>
          <w:spacing w:val="16"/>
        </w:rPr>
        <w:t xml:space="preserve"> </w:t>
      </w:r>
      <w:r>
        <w:t>Fulbright-Hays;</w:t>
      </w:r>
      <w:r>
        <w:rPr>
          <w:spacing w:val="14"/>
        </w:rPr>
        <w:t xml:space="preserve"> </w:t>
      </w:r>
      <w:r>
        <w:t>the</w:t>
      </w:r>
      <w:r>
        <w:rPr>
          <w:spacing w:val="13"/>
        </w:rPr>
        <w:t xml:space="preserve"> </w:t>
      </w:r>
      <w:r>
        <w:t>Social</w:t>
      </w:r>
      <w:r>
        <w:rPr>
          <w:spacing w:val="13"/>
        </w:rPr>
        <w:t xml:space="preserve"> </w:t>
      </w:r>
      <w:r>
        <w:t>Sciences</w:t>
      </w:r>
      <w:r>
        <w:rPr>
          <w:spacing w:val="13"/>
        </w:rPr>
        <w:t xml:space="preserve"> </w:t>
      </w:r>
      <w:r>
        <w:t>Research</w:t>
      </w:r>
      <w:r>
        <w:rPr>
          <w:spacing w:val="14"/>
        </w:rPr>
        <w:t xml:space="preserve"> </w:t>
      </w:r>
      <w:r>
        <w:t>Council;</w:t>
      </w:r>
      <w:r>
        <w:rPr>
          <w:spacing w:val="16"/>
        </w:rPr>
        <w:t xml:space="preserve"> </w:t>
      </w:r>
      <w:r>
        <w:t>the</w:t>
      </w:r>
      <w:r>
        <w:rPr>
          <w:spacing w:val="13"/>
        </w:rPr>
        <w:t xml:space="preserve"> </w:t>
      </w:r>
      <w:r>
        <w:t>Kennan</w:t>
      </w:r>
      <w:r>
        <w:rPr>
          <w:spacing w:val="15"/>
        </w:rPr>
        <w:t xml:space="preserve"> </w:t>
      </w:r>
      <w:r>
        <w:rPr>
          <w:spacing w:val="-2"/>
        </w:rPr>
        <w:t>Institute;</w:t>
      </w:r>
    </w:p>
    <w:p w14:paraId="3AC59997" w14:textId="77777777" w:rsidR="0098524A" w:rsidRDefault="0098524A">
      <w:pPr>
        <w:spacing w:line="480" w:lineRule="auto"/>
        <w:jc w:val="both"/>
        <w:sectPr w:rsidR="0098524A">
          <w:pgSz w:w="12240" w:h="15840"/>
          <w:pgMar w:top="940" w:right="1220" w:bottom="280" w:left="620" w:header="730" w:footer="0" w:gutter="0"/>
          <w:cols w:space="720"/>
        </w:sectPr>
      </w:pPr>
    </w:p>
    <w:p w14:paraId="3AC59998" w14:textId="77777777" w:rsidR="0098524A" w:rsidRDefault="0098524A">
      <w:pPr>
        <w:pStyle w:val="BodyText"/>
        <w:rPr>
          <w:sz w:val="20"/>
        </w:rPr>
      </w:pPr>
    </w:p>
    <w:p w14:paraId="3AC59999" w14:textId="77777777" w:rsidR="0098524A" w:rsidRDefault="0098524A">
      <w:pPr>
        <w:pStyle w:val="BodyText"/>
        <w:spacing w:before="6"/>
        <w:rPr>
          <w:sz w:val="22"/>
        </w:rPr>
      </w:pPr>
    </w:p>
    <w:p w14:paraId="3AC5999A" w14:textId="77777777" w:rsidR="0098524A" w:rsidRDefault="00861141">
      <w:pPr>
        <w:pStyle w:val="BodyText"/>
        <w:spacing w:line="480" w:lineRule="auto"/>
        <w:ind w:left="820" w:right="218"/>
        <w:jc w:val="both"/>
      </w:pPr>
      <w:r>
        <w:t>the</w:t>
      </w:r>
      <w:r>
        <w:rPr>
          <w:spacing w:val="-8"/>
        </w:rPr>
        <w:t xml:space="preserve"> </w:t>
      </w:r>
      <w:r>
        <w:t>Woodrow</w:t>
      </w:r>
      <w:r>
        <w:rPr>
          <w:spacing w:val="-8"/>
        </w:rPr>
        <w:t xml:space="preserve"> </w:t>
      </w:r>
      <w:r>
        <w:t>Wilson</w:t>
      </w:r>
      <w:r>
        <w:rPr>
          <w:spacing w:val="-7"/>
        </w:rPr>
        <w:t xml:space="preserve"> </w:t>
      </w:r>
      <w:r>
        <w:t>Center;</w:t>
      </w:r>
      <w:r>
        <w:rPr>
          <w:spacing w:val="-7"/>
        </w:rPr>
        <w:t xml:space="preserve"> </w:t>
      </w:r>
      <w:r>
        <w:t>the</w:t>
      </w:r>
      <w:r>
        <w:rPr>
          <w:spacing w:val="-5"/>
        </w:rPr>
        <w:t xml:space="preserve"> </w:t>
      </w:r>
      <w:r>
        <w:t>HAS;</w:t>
      </w:r>
      <w:r>
        <w:rPr>
          <w:spacing w:val="-7"/>
        </w:rPr>
        <w:t xml:space="preserve"> </w:t>
      </w:r>
      <w:r>
        <w:t>the</w:t>
      </w:r>
      <w:r>
        <w:rPr>
          <w:spacing w:val="-5"/>
        </w:rPr>
        <w:t xml:space="preserve"> </w:t>
      </w:r>
      <w:r>
        <w:t>Association</w:t>
      </w:r>
      <w:r>
        <w:rPr>
          <w:spacing w:val="-7"/>
        </w:rPr>
        <w:t xml:space="preserve"> </w:t>
      </w:r>
      <w:r>
        <w:t>for</w:t>
      </w:r>
      <w:r>
        <w:rPr>
          <w:spacing w:val="-9"/>
        </w:rPr>
        <w:t xml:space="preserve"> </w:t>
      </w:r>
      <w:r>
        <w:t>the</w:t>
      </w:r>
      <w:r>
        <w:rPr>
          <w:spacing w:val="-8"/>
        </w:rPr>
        <w:t xml:space="preserve"> </w:t>
      </w:r>
      <w:r>
        <w:t>Study</w:t>
      </w:r>
      <w:r>
        <w:rPr>
          <w:spacing w:val="-7"/>
        </w:rPr>
        <w:t xml:space="preserve"> </w:t>
      </w:r>
      <w:r>
        <w:t>of</w:t>
      </w:r>
      <w:r>
        <w:rPr>
          <w:spacing w:val="-6"/>
        </w:rPr>
        <w:t xml:space="preserve"> </w:t>
      </w:r>
      <w:r>
        <w:t>Eastern</w:t>
      </w:r>
      <w:r>
        <w:rPr>
          <w:spacing w:val="-7"/>
        </w:rPr>
        <w:t xml:space="preserve"> </w:t>
      </w:r>
      <w:r>
        <w:t>Christian</w:t>
      </w:r>
      <w:r>
        <w:rPr>
          <w:spacing w:val="-7"/>
        </w:rPr>
        <w:t xml:space="preserve"> </w:t>
      </w:r>
      <w:r>
        <w:t>History and</w:t>
      </w:r>
      <w:r>
        <w:rPr>
          <w:spacing w:val="-10"/>
        </w:rPr>
        <w:t xml:space="preserve"> </w:t>
      </w:r>
      <w:r>
        <w:t>Culture;</w:t>
      </w:r>
      <w:r>
        <w:rPr>
          <w:spacing w:val="-9"/>
        </w:rPr>
        <w:t xml:space="preserve"> </w:t>
      </w:r>
      <w:r>
        <w:t>the</w:t>
      </w:r>
      <w:r>
        <w:rPr>
          <w:spacing w:val="-10"/>
        </w:rPr>
        <w:t xml:space="preserve"> </w:t>
      </w:r>
      <w:r>
        <w:t>Library</w:t>
      </w:r>
      <w:r>
        <w:rPr>
          <w:spacing w:val="-8"/>
        </w:rPr>
        <w:t xml:space="preserve"> </w:t>
      </w:r>
      <w:r>
        <w:t>of</w:t>
      </w:r>
      <w:r>
        <w:rPr>
          <w:spacing w:val="-10"/>
        </w:rPr>
        <w:t xml:space="preserve"> </w:t>
      </w:r>
      <w:r>
        <w:t>Congress;</w:t>
      </w:r>
      <w:r>
        <w:rPr>
          <w:spacing w:val="-8"/>
        </w:rPr>
        <w:t xml:space="preserve"> </w:t>
      </w:r>
      <w:r>
        <w:t>the</w:t>
      </w:r>
      <w:r>
        <w:rPr>
          <w:spacing w:val="-8"/>
        </w:rPr>
        <w:t xml:space="preserve"> </w:t>
      </w:r>
      <w:r>
        <w:t>Order</w:t>
      </w:r>
      <w:r>
        <w:rPr>
          <w:spacing w:val="-10"/>
        </w:rPr>
        <w:t xml:space="preserve"> </w:t>
      </w:r>
      <w:r>
        <w:t>of</w:t>
      </w:r>
      <w:r>
        <w:rPr>
          <w:spacing w:val="-8"/>
        </w:rPr>
        <w:t xml:space="preserve"> </w:t>
      </w:r>
      <w:r>
        <w:t>the</w:t>
      </w:r>
      <w:r>
        <w:rPr>
          <w:spacing w:val="-10"/>
        </w:rPr>
        <w:t xml:space="preserve"> </w:t>
      </w:r>
      <w:r>
        <w:t>Polar</w:t>
      </w:r>
      <w:r>
        <w:rPr>
          <w:spacing w:val="-11"/>
        </w:rPr>
        <w:t xml:space="preserve"> </w:t>
      </w:r>
      <w:r>
        <w:t>Star</w:t>
      </w:r>
      <w:r>
        <w:rPr>
          <w:spacing w:val="-11"/>
        </w:rPr>
        <w:t xml:space="preserve"> </w:t>
      </w:r>
      <w:r>
        <w:t>of</w:t>
      </w:r>
      <w:r>
        <w:rPr>
          <w:spacing w:val="-10"/>
        </w:rPr>
        <w:t xml:space="preserve"> </w:t>
      </w:r>
      <w:r>
        <w:t>the</w:t>
      </w:r>
      <w:r>
        <w:rPr>
          <w:spacing w:val="-8"/>
        </w:rPr>
        <w:t xml:space="preserve"> </w:t>
      </w:r>
      <w:r>
        <w:t>Republic</w:t>
      </w:r>
      <w:r>
        <w:rPr>
          <w:spacing w:val="-11"/>
        </w:rPr>
        <w:t xml:space="preserve"> </w:t>
      </w:r>
      <w:r>
        <w:t>of</w:t>
      </w:r>
      <w:r>
        <w:rPr>
          <w:spacing w:val="-10"/>
        </w:rPr>
        <w:t xml:space="preserve"> </w:t>
      </w:r>
      <w:r>
        <w:t>Mongolia;</w:t>
      </w:r>
      <w:r>
        <w:rPr>
          <w:spacing w:val="-6"/>
        </w:rPr>
        <w:t xml:space="preserve"> </w:t>
      </w:r>
      <w:r>
        <w:t>and the</w:t>
      </w:r>
      <w:r>
        <w:t xml:space="preserve"> National Humanities Center. IAUNRC faculty also have much practical experience as consultants for governmental, non-governmental, and private organizations. Regular faculty are complemented by highly qualified visiting professors and AIs.</w:t>
      </w:r>
    </w:p>
    <w:p w14:paraId="3AC5999B" w14:textId="77777777" w:rsidR="0098524A" w:rsidRDefault="00861141">
      <w:pPr>
        <w:pStyle w:val="ListParagraph"/>
        <w:numPr>
          <w:ilvl w:val="2"/>
          <w:numId w:val="9"/>
        </w:numPr>
        <w:tabs>
          <w:tab w:val="left" w:pos="1488"/>
        </w:tabs>
        <w:spacing w:line="480" w:lineRule="auto"/>
        <w:ind w:right="217" w:firstLine="0"/>
        <w:jc w:val="both"/>
        <w:rPr>
          <w:sz w:val="24"/>
        </w:rPr>
      </w:pPr>
      <w:r>
        <w:rPr>
          <w:b/>
          <w:sz w:val="24"/>
        </w:rPr>
        <w:t>Professional Dev</w:t>
      </w:r>
      <w:r>
        <w:rPr>
          <w:b/>
          <w:sz w:val="24"/>
        </w:rPr>
        <w:t xml:space="preserve">elopment Opportunities. </w:t>
      </w:r>
      <w:r>
        <w:rPr>
          <w:sz w:val="24"/>
        </w:rPr>
        <w:t>IU faculty enjoy many opportunities for professional development. Tenured faculty are entitled to a paid semester for research every seventh year; untenured faculty in tenure-track positions receive similar leave prior to tenure rev</w:t>
      </w:r>
      <w:r>
        <w:rPr>
          <w:sz w:val="24"/>
        </w:rPr>
        <w:t>iew. HLS, COAS, and the professional schools offer faculty support for a PD trip every year and</w:t>
      </w:r>
      <w:r>
        <w:rPr>
          <w:spacing w:val="-4"/>
          <w:sz w:val="24"/>
        </w:rPr>
        <w:t xml:space="preserve"> </w:t>
      </w:r>
      <w:r>
        <w:rPr>
          <w:sz w:val="24"/>
        </w:rPr>
        <w:t>the</w:t>
      </w:r>
      <w:r>
        <w:rPr>
          <w:spacing w:val="-5"/>
          <w:sz w:val="24"/>
        </w:rPr>
        <w:t xml:space="preserve"> </w:t>
      </w:r>
      <w:r>
        <w:rPr>
          <w:sz w:val="24"/>
        </w:rPr>
        <w:t>OVPIA</w:t>
      </w:r>
      <w:r>
        <w:rPr>
          <w:spacing w:val="-2"/>
          <w:sz w:val="24"/>
        </w:rPr>
        <w:t xml:space="preserve"> </w:t>
      </w:r>
      <w:r>
        <w:rPr>
          <w:sz w:val="24"/>
        </w:rPr>
        <w:t>grants</w:t>
      </w:r>
      <w:r>
        <w:rPr>
          <w:spacing w:val="-4"/>
          <w:sz w:val="24"/>
        </w:rPr>
        <w:t xml:space="preserve"> </w:t>
      </w:r>
      <w:r>
        <w:rPr>
          <w:sz w:val="24"/>
        </w:rPr>
        <w:t>facilitate</w:t>
      </w:r>
      <w:r>
        <w:rPr>
          <w:spacing w:val="-4"/>
          <w:sz w:val="24"/>
        </w:rPr>
        <w:t xml:space="preserve"> </w:t>
      </w:r>
      <w:r>
        <w:rPr>
          <w:sz w:val="24"/>
        </w:rPr>
        <w:t>attendance</w:t>
      </w:r>
      <w:r>
        <w:rPr>
          <w:spacing w:val="-5"/>
          <w:sz w:val="24"/>
        </w:rPr>
        <w:t xml:space="preserve"> </w:t>
      </w:r>
      <w:r>
        <w:rPr>
          <w:sz w:val="24"/>
        </w:rPr>
        <w:t>at</w:t>
      </w:r>
      <w:r>
        <w:rPr>
          <w:spacing w:val="-2"/>
          <w:sz w:val="24"/>
        </w:rPr>
        <w:t xml:space="preserve"> </w:t>
      </w:r>
      <w:r>
        <w:rPr>
          <w:sz w:val="24"/>
        </w:rPr>
        <w:t>conferences</w:t>
      </w:r>
      <w:r>
        <w:rPr>
          <w:spacing w:val="-2"/>
          <w:sz w:val="24"/>
        </w:rPr>
        <w:t xml:space="preserve"> </w:t>
      </w:r>
      <w:r>
        <w:rPr>
          <w:sz w:val="24"/>
        </w:rPr>
        <w:t>abroad.</w:t>
      </w:r>
      <w:r>
        <w:rPr>
          <w:spacing w:val="-2"/>
          <w:sz w:val="24"/>
        </w:rPr>
        <w:t xml:space="preserve"> </w:t>
      </w:r>
      <w:r>
        <w:rPr>
          <w:sz w:val="24"/>
        </w:rPr>
        <w:t>Faculty</w:t>
      </w:r>
      <w:r>
        <w:rPr>
          <w:spacing w:val="-2"/>
          <w:sz w:val="24"/>
        </w:rPr>
        <w:t xml:space="preserve"> </w:t>
      </w:r>
      <w:r>
        <w:rPr>
          <w:sz w:val="24"/>
        </w:rPr>
        <w:t>may</w:t>
      </w:r>
      <w:r>
        <w:rPr>
          <w:spacing w:val="-4"/>
          <w:sz w:val="24"/>
        </w:rPr>
        <w:t xml:space="preserve"> </w:t>
      </w:r>
      <w:r>
        <w:rPr>
          <w:sz w:val="24"/>
        </w:rPr>
        <w:t>also</w:t>
      </w:r>
      <w:r>
        <w:rPr>
          <w:spacing w:val="-4"/>
          <w:sz w:val="24"/>
        </w:rPr>
        <w:t xml:space="preserve"> </w:t>
      </w:r>
      <w:r>
        <w:rPr>
          <w:sz w:val="24"/>
        </w:rPr>
        <w:t>participate</w:t>
      </w:r>
      <w:r>
        <w:rPr>
          <w:spacing w:val="-5"/>
          <w:sz w:val="24"/>
        </w:rPr>
        <w:t xml:space="preserve"> </w:t>
      </w:r>
      <w:r>
        <w:rPr>
          <w:sz w:val="24"/>
        </w:rPr>
        <w:t>in exchange programs organized through OVPIA. IAUNRC travel awards co</w:t>
      </w:r>
      <w:r>
        <w:rPr>
          <w:sz w:val="24"/>
        </w:rPr>
        <w:t>mplement these programs.</w:t>
      </w:r>
      <w:r>
        <w:rPr>
          <w:spacing w:val="-11"/>
          <w:sz w:val="24"/>
        </w:rPr>
        <w:t xml:space="preserve"> </w:t>
      </w:r>
      <w:r>
        <w:rPr>
          <w:sz w:val="24"/>
        </w:rPr>
        <w:t>These</w:t>
      </w:r>
      <w:r>
        <w:rPr>
          <w:spacing w:val="-10"/>
          <w:sz w:val="24"/>
        </w:rPr>
        <w:t xml:space="preserve"> </w:t>
      </w:r>
      <w:r>
        <w:rPr>
          <w:sz w:val="24"/>
        </w:rPr>
        <w:t>and</w:t>
      </w:r>
      <w:r>
        <w:rPr>
          <w:spacing w:val="-12"/>
          <w:sz w:val="24"/>
        </w:rPr>
        <w:t xml:space="preserve"> </w:t>
      </w:r>
      <w:r>
        <w:rPr>
          <w:sz w:val="24"/>
        </w:rPr>
        <w:t>other</w:t>
      </w:r>
      <w:r>
        <w:rPr>
          <w:spacing w:val="-13"/>
          <w:sz w:val="24"/>
        </w:rPr>
        <w:t xml:space="preserve"> </w:t>
      </w:r>
      <w:r>
        <w:rPr>
          <w:sz w:val="24"/>
        </w:rPr>
        <w:t>sources</w:t>
      </w:r>
      <w:r>
        <w:rPr>
          <w:spacing w:val="-12"/>
          <w:sz w:val="24"/>
        </w:rPr>
        <w:t xml:space="preserve"> </w:t>
      </w:r>
      <w:r>
        <w:rPr>
          <w:sz w:val="24"/>
        </w:rPr>
        <w:t>of</w:t>
      </w:r>
      <w:r>
        <w:rPr>
          <w:spacing w:val="-11"/>
          <w:sz w:val="24"/>
        </w:rPr>
        <w:t xml:space="preserve"> </w:t>
      </w:r>
      <w:r>
        <w:rPr>
          <w:sz w:val="24"/>
        </w:rPr>
        <w:t>funding</w:t>
      </w:r>
      <w:r>
        <w:rPr>
          <w:spacing w:val="-12"/>
          <w:sz w:val="24"/>
        </w:rPr>
        <w:t xml:space="preserve"> </w:t>
      </w:r>
      <w:r>
        <w:rPr>
          <w:sz w:val="24"/>
        </w:rPr>
        <w:t>permit</w:t>
      </w:r>
      <w:r>
        <w:rPr>
          <w:spacing w:val="-11"/>
          <w:sz w:val="24"/>
        </w:rPr>
        <w:t xml:space="preserve"> </w:t>
      </w:r>
      <w:r>
        <w:rPr>
          <w:sz w:val="24"/>
        </w:rPr>
        <w:t>our</w:t>
      </w:r>
      <w:r>
        <w:rPr>
          <w:spacing w:val="-13"/>
          <w:sz w:val="24"/>
        </w:rPr>
        <w:t xml:space="preserve"> </w:t>
      </w:r>
      <w:r>
        <w:rPr>
          <w:sz w:val="24"/>
        </w:rPr>
        <w:t>faculty</w:t>
      </w:r>
      <w:r>
        <w:rPr>
          <w:spacing w:val="-12"/>
          <w:sz w:val="24"/>
        </w:rPr>
        <w:t xml:space="preserve"> </w:t>
      </w:r>
      <w:r>
        <w:rPr>
          <w:sz w:val="24"/>
        </w:rPr>
        <w:t>to</w:t>
      </w:r>
      <w:r>
        <w:rPr>
          <w:spacing w:val="-12"/>
          <w:sz w:val="24"/>
        </w:rPr>
        <w:t xml:space="preserve"> </w:t>
      </w:r>
      <w:r>
        <w:rPr>
          <w:sz w:val="24"/>
        </w:rPr>
        <w:t>travel</w:t>
      </w:r>
      <w:r>
        <w:rPr>
          <w:spacing w:val="-12"/>
          <w:sz w:val="24"/>
        </w:rPr>
        <w:t xml:space="preserve"> </w:t>
      </w:r>
      <w:r>
        <w:rPr>
          <w:sz w:val="24"/>
        </w:rPr>
        <w:t>regularly</w:t>
      </w:r>
      <w:r>
        <w:rPr>
          <w:spacing w:val="-12"/>
          <w:sz w:val="24"/>
        </w:rPr>
        <w:t xml:space="preserve"> </w:t>
      </w:r>
      <w:r>
        <w:rPr>
          <w:sz w:val="24"/>
        </w:rPr>
        <w:t>to</w:t>
      </w:r>
      <w:r>
        <w:rPr>
          <w:spacing w:val="-12"/>
          <w:sz w:val="24"/>
        </w:rPr>
        <w:t xml:space="preserve"> </w:t>
      </w:r>
      <w:r>
        <w:rPr>
          <w:sz w:val="24"/>
        </w:rPr>
        <w:t>their</w:t>
      </w:r>
      <w:r>
        <w:rPr>
          <w:spacing w:val="-10"/>
          <w:sz w:val="24"/>
        </w:rPr>
        <w:t xml:space="preserve"> </w:t>
      </w:r>
      <w:r>
        <w:rPr>
          <w:sz w:val="24"/>
        </w:rPr>
        <w:t>regions of expertise (often for prolonged stays) and to conduct ongoing research and present their work. In AY 2018-21, internal research and PD sup</w:t>
      </w:r>
      <w:r>
        <w:rPr>
          <w:sz w:val="24"/>
        </w:rPr>
        <w:t>port for IAUS faculty totaled more than $415,000, which includes annual faculty allotments for PD travel. The comprehensive services of the CITL support teaching and learning for all IU faculty. IAUNRC staff is represented by the IU Bloomington Professiona</w:t>
      </w:r>
      <w:r>
        <w:rPr>
          <w:sz w:val="24"/>
        </w:rPr>
        <w:t>l Council, which provides resources for professional development.</w:t>
      </w:r>
    </w:p>
    <w:p w14:paraId="3AC5999C" w14:textId="77777777" w:rsidR="0098524A" w:rsidRDefault="00861141">
      <w:pPr>
        <w:pStyle w:val="ListParagraph"/>
        <w:numPr>
          <w:ilvl w:val="2"/>
          <w:numId w:val="9"/>
        </w:numPr>
        <w:tabs>
          <w:tab w:val="left" w:pos="1387"/>
        </w:tabs>
        <w:spacing w:before="2" w:line="480" w:lineRule="auto"/>
        <w:ind w:right="214" w:firstLine="0"/>
        <w:jc w:val="both"/>
        <w:rPr>
          <w:sz w:val="24"/>
        </w:rPr>
      </w:pPr>
      <w:r>
        <w:rPr>
          <w:b/>
          <w:sz w:val="24"/>
        </w:rPr>
        <w:t>Commitment</w:t>
      </w:r>
      <w:r>
        <w:rPr>
          <w:b/>
          <w:spacing w:val="-4"/>
          <w:sz w:val="24"/>
        </w:rPr>
        <w:t xml:space="preserve"> </w:t>
      </w:r>
      <w:r>
        <w:rPr>
          <w:b/>
          <w:sz w:val="24"/>
        </w:rPr>
        <w:t>to</w:t>
      </w:r>
      <w:r>
        <w:rPr>
          <w:b/>
          <w:spacing w:val="-7"/>
          <w:sz w:val="24"/>
        </w:rPr>
        <w:t xml:space="preserve"> </w:t>
      </w:r>
      <w:r>
        <w:rPr>
          <w:b/>
          <w:sz w:val="24"/>
        </w:rPr>
        <w:t>Students.</w:t>
      </w:r>
      <w:r>
        <w:rPr>
          <w:b/>
          <w:spacing w:val="-3"/>
          <w:sz w:val="24"/>
        </w:rPr>
        <w:t xml:space="preserve"> </w:t>
      </w:r>
      <w:r>
        <w:rPr>
          <w:sz w:val="24"/>
        </w:rPr>
        <w:t>Most</w:t>
      </w:r>
      <w:r>
        <w:rPr>
          <w:spacing w:val="-4"/>
          <w:sz w:val="24"/>
        </w:rPr>
        <w:t xml:space="preserve"> </w:t>
      </w:r>
      <w:r>
        <w:rPr>
          <w:sz w:val="24"/>
        </w:rPr>
        <w:t>faculty</w:t>
      </w:r>
      <w:r>
        <w:rPr>
          <w:spacing w:val="-4"/>
          <w:sz w:val="24"/>
        </w:rPr>
        <w:t xml:space="preserve"> </w:t>
      </w:r>
      <w:r>
        <w:rPr>
          <w:sz w:val="24"/>
        </w:rPr>
        <w:t>spend</w:t>
      </w:r>
      <w:r>
        <w:rPr>
          <w:spacing w:val="-3"/>
          <w:sz w:val="24"/>
        </w:rPr>
        <w:t xml:space="preserve"> </w:t>
      </w:r>
      <w:r>
        <w:rPr>
          <w:sz w:val="24"/>
        </w:rPr>
        <w:t>one-half</w:t>
      </w:r>
      <w:r>
        <w:rPr>
          <w:spacing w:val="-4"/>
          <w:sz w:val="24"/>
        </w:rPr>
        <w:t xml:space="preserve"> </w:t>
      </w:r>
      <w:r>
        <w:rPr>
          <w:sz w:val="24"/>
        </w:rPr>
        <w:t>to</w:t>
      </w:r>
      <w:r>
        <w:rPr>
          <w:spacing w:val="-4"/>
          <w:sz w:val="24"/>
        </w:rPr>
        <w:t xml:space="preserve"> </w:t>
      </w:r>
      <w:r>
        <w:rPr>
          <w:sz w:val="24"/>
        </w:rPr>
        <w:t>two-thirds</w:t>
      </w:r>
      <w:r>
        <w:rPr>
          <w:spacing w:val="-4"/>
          <w:sz w:val="24"/>
        </w:rPr>
        <w:t xml:space="preserve"> </w:t>
      </w:r>
      <w:r>
        <w:rPr>
          <w:sz w:val="24"/>
        </w:rPr>
        <w:t>of</w:t>
      </w:r>
      <w:r>
        <w:rPr>
          <w:spacing w:val="-6"/>
          <w:sz w:val="24"/>
        </w:rPr>
        <w:t xml:space="preserve"> </w:t>
      </w:r>
      <w:r>
        <w:rPr>
          <w:sz w:val="24"/>
        </w:rPr>
        <w:t>their</w:t>
      </w:r>
      <w:r>
        <w:rPr>
          <w:spacing w:val="-5"/>
          <w:sz w:val="24"/>
        </w:rPr>
        <w:t xml:space="preserve"> </w:t>
      </w:r>
      <w:r>
        <w:rPr>
          <w:sz w:val="24"/>
        </w:rPr>
        <w:t>time</w:t>
      </w:r>
      <w:r>
        <w:rPr>
          <w:spacing w:val="-4"/>
          <w:sz w:val="24"/>
        </w:rPr>
        <w:t xml:space="preserve"> </w:t>
      </w:r>
      <w:r>
        <w:rPr>
          <w:sz w:val="24"/>
        </w:rPr>
        <w:t>teaching and advising students. In addition to typical loads of two (non-language) or three (language) courses each semester, faculty meet with students in weekly office hours. Many non-language faculty conduct directed readings with individual students pu</w:t>
      </w:r>
      <w:r>
        <w:rPr>
          <w:sz w:val="24"/>
        </w:rPr>
        <w:t>rsuing research interests. Faculty serve as mentors and members of advisory and research committees supervising the progress of individual</w:t>
      </w:r>
      <w:r>
        <w:rPr>
          <w:spacing w:val="-7"/>
          <w:sz w:val="24"/>
        </w:rPr>
        <w:t xml:space="preserve"> </w:t>
      </w:r>
      <w:r>
        <w:rPr>
          <w:sz w:val="24"/>
        </w:rPr>
        <w:t>graduate</w:t>
      </w:r>
      <w:r>
        <w:rPr>
          <w:spacing w:val="-7"/>
          <w:sz w:val="24"/>
        </w:rPr>
        <w:t xml:space="preserve"> </w:t>
      </w:r>
      <w:r>
        <w:rPr>
          <w:sz w:val="24"/>
        </w:rPr>
        <w:t>students.</w:t>
      </w:r>
      <w:r>
        <w:rPr>
          <w:spacing w:val="-7"/>
          <w:sz w:val="24"/>
        </w:rPr>
        <w:t xml:space="preserve"> </w:t>
      </w:r>
      <w:r>
        <w:rPr>
          <w:sz w:val="24"/>
        </w:rPr>
        <w:t>See</w:t>
      </w:r>
      <w:r>
        <w:rPr>
          <w:spacing w:val="-7"/>
          <w:sz w:val="24"/>
        </w:rPr>
        <w:t xml:space="preserve"> </w:t>
      </w:r>
      <w:r>
        <w:rPr>
          <w:sz w:val="24"/>
        </w:rPr>
        <w:t>D.3.</w:t>
      </w:r>
      <w:r>
        <w:rPr>
          <w:spacing w:val="-7"/>
          <w:sz w:val="24"/>
        </w:rPr>
        <w:t xml:space="preserve"> </w:t>
      </w:r>
      <w:r>
        <w:rPr>
          <w:sz w:val="24"/>
        </w:rPr>
        <w:t>The</w:t>
      </w:r>
      <w:r>
        <w:rPr>
          <w:spacing w:val="-8"/>
          <w:sz w:val="24"/>
        </w:rPr>
        <w:t xml:space="preserve"> </w:t>
      </w:r>
      <w:r>
        <w:rPr>
          <w:sz w:val="24"/>
        </w:rPr>
        <w:t>CEUS</w:t>
      </w:r>
      <w:r>
        <w:rPr>
          <w:spacing w:val="-5"/>
          <w:sz w:val="24"/>
        </w:rPr>
        <w:t xml:space="preserve"> </w:t>
      </w:r>
      <w:r>
        <w:rPr>
          <w:sz w:val="24"/>
        </w:rPr>
        <w:t>Director</w:t>
      </w:r>
      <w:r>
        <w:rPr>
          <w:spacing w:val="-8"/>
          <w:sz w:val="24"/>
        </w:rPr>
        <w:t xml:space="preserve"> </w:t>
      </w:r>
      <w:r>
        <w:rPr>
          <w:sz w:val="24"/>
        </w:rPr>
        <w:t>of</w:t>
      </w:r>
      <w:r>
        <w:rPr>
          <w:spacing w:val="-5"/>
          <w:sz w:val="24"/>
        </w:rPr>
        <w:t xml:space="preserve"> </w:t>
      </w:r>
      <w:r>
        <w:rPr>
          <w:sz w:val="24"/>
        </w:rPr>
        <w:t>Graduate</w:t>
      </w:r>
      <w:r>
        <w:rPr>
          <w:spacing w:val="-7"/>
          <w:sz w:val="24"/>
        </w:rPr>
        <w:t xml:space="preserve"> </w:t>
      </w:r>
      <w:r>
        <w:rPr>
          <w:sz w:val="24"/>
        </w:rPr>
        <w:t>Studies</w:t>
      </w:r>
      <w:r>
        <w:rPr>
          <w:spacing w:val="-7"/>
          <w:sz w:val="24"/>
        </w:rPr>
        <w:t xml:space="preserve"> </w:t>
      </w:r>
      <w:r>
        <w:rPr>
          <w:sz w:val="24"/>
        </w:rPr>
        <w:t>provides</w:t>
      </w:r>
      <w:r>
        <w:rPr>
          <w:spacing w:val="-7"/>
          <w:sz w:val="24"/>
        </w:rPr>
        <w:t xml:space="preserve"> </w:t>
      </w:r>
      <w:r>
        <w:rPr>
          <w:spacing w:val="-2"/>
          <w:sz w:val="24"/>
        </w:rPr>
        <w:t>guidance</w:t>
      </w:r>
    </w:p>
    <w:p w14:paraId="3AC5999D"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99E" w14:textId="77777777" w:rsidR="0098524A" w:rsidRDefault="0098524A">
      <w:pPr>
        <w:pStyle w:val="BodyText"/>
        <w:rPr>
          <w:sz w:val="20"/>
        </w:rPr>
      </w:pPr>
    </w:p>
    <w:p w14:paraId="3AC5999F" w14:textId="77777777" w:rsidR="0098524A" w:rsidRDefault="0098524A">
      <w:pPr>
        <w:pStyle w:val="BodyText"/>
        <w:spacing w:before="6"/>
        <w:rPr>
          <w:sz w:val="22"/>
        </w:rPr>
      </w:pPr>
    </w:p>
    <w:p w14:paraId="3AC599A0" w14:textId="77777777" w:rsidR="0098524A" w:rsidRDefault="00861141">
      <w:pPr>
        <w:pStyle w:val="BodyText"/>
        <w:spacing w:line="480" w:lineRule="auto"/>
        <w:ind w:left="820" w:right="189"/>
      </w:pPr>
      <w:r>
        <w:t>to</w:t>
      </w:r>
      <w:r>
        <w:rPr>
          <w:spacing w:val="69"/>
        </w:rPr>
        <w:t xml:space="preserve"> </w:t>
      </w:r>
      <w:r>
        <w:t>IAUS</w:t>
      </w:r>
      <w:r>
        <w:rPr>
          <w:spacing w:val="67"/>
        </w:rPr>
        <w:t xml:space="preserve"> </w:t>
      </w:r>
      <w:r>
        <w:t>graduate</w:t>
      </w:r>
      <w:r>
        <w:rPr>
          <w:spacing w:val="68"/>
        </w:rPr>
        <w:t xml:space="preserve"> </w:t>
      </w:r>
      <w:r>
        <w:t>students.</w:t>
      </w:r>
      <w:r>
        <w:rPr>
          <w:spacing w:val="67"/>
        </w:rPr>
        <w:t xml:space="preserve"> </w:t>
      </w:r>
      <w:r>
        <w:t>The</w:t>
      </w:r>
      <w:r>
        <w:rPr>
          <w:spacing w:val="67"/>
        </w:rPr>
        <w:t xml:space="preserve"> </w:t>
      </w:r>
      <w:r>
        <w:t>CEUS</w:t>
      </w:r>
      <w:r>
        <w:rPr>
          <w:spacing w:val="70"/>
        </w:rPr>
        <w:t xml:space="preserve"> </w:t>
      </w:r>
      <w:r>
        <w:t>Director</w:t>
      </w:r>
      <w:r>
        <w:rPr>
          <w:spacing w:val="65"/>
        </w:rPr>
        <w:t xml:space="preserve"> </w:t>
      </w:r>
      <w:r>
        <w:t>of</w:t>
      </w:r>
      <w:r>
        <w:rPr>
          <w:spacing w:val="68"/>
        </w:rPr>
        <w:t xml:space="preserve"> </w:t>
      </w:r>
      <w:r>
        <w:t>Undergraduate</w:t>
      </w:r>
      <w:r>
        <w:rPr>
          <w:spacing w:val="66"/>
        </w:rPr>
        <w:t xml:space="preserve"> </w:t>
      </w:r>
      <w:r>
        <w:t>Studies</w:t>
      </w:r>
      <w:r>
        <w:rPr>
          <w:spacing w:val="66"/>
        </w:rPr>
        <w:t xml:space="preserve"> </w:t>
      </w:r>
      <w:r>
        <w:t>and</w:t>
      </w:r>
      <w:r>
        <w:rPr>
          <w:spacing w:val="66"/>
        </w:rPr>
        <w:t xml:space="preserve"> </w:t>
      </w:r>
      <w:r>
        <w:t>the</w:t>
      </w:r>
      <w:r>
        <w:rPr>
          <w:spacing w:val="67"/>
        </w:rPr>
        <w:t xml:space="preserve"> </w:t>
      </w:r>
      <w:r>
        <w:t>CEUS Undergraduate</w:t>
      </w:r>
      <w:r>
        <w:rPr>
          <w:spacing w:val="6"/>
        </w:rPr>
        <w:t xml:space="preserve"> </w:t>
      </w:r>
      <w:r>
        <w:t>Advisor</w:t>
      </w:r>
      <w:r>
        <w:rPr>
          <w:spacing w:val="6"/>
        </w:rPr>
        <w:t xml:space="preserve"> </w:t>
      </w:r>
      <w:r>
        <w:t>provide</w:t>
      </w:r>
      <w:r>
        <w:rPr>
          <w:spacing w:val="4"/>
        </w:rPr>
        <w:t xml:space="preserve"> </w:t>
      </w:r>
      <w:r>
        <w:t>guidance</w:t>
      </w:r>
      <w:r>
        <w:rPr>
          <w:spacing w:val="7"/>
        </w:rPr>
        <w:t xml:space="preserve"> </w:t>
      </w:r>
      <w:r>
        <w:t>and</w:t>
      </w:r>
      <w:r>
        <w:rPr>
          <w:spacing w:val="6"/>
        </w:rPr>
        <w:t xml:space="preserve"> </w:t>
      </w:r>
      <w:r>
        <w:t>academic</w:t>
      </w:r>
      <w:r>
        <w:rPr>
          <w:spacing w:val="4"/>
        </w:rPr>
        <w:t xml:space="preserve"> </w:t>
      </w:r>
      <w:r>
        <w:t>support</w:t>
      </w:r>
      <w:r>
        <w:rPr>
          <w:spacing w:val="6"/>
        </w:rPr>
        <w:t xml:space="preserve"> </w:t>
      </w:r>
      <w:r>
        <w:t>for</w:t>
      </w:r>
      <w:r>
        <w:rPr>
          <w:spacing w:val="4"/>
        </w:rPr>
        <w:t xml:space="preserve"> </w:t>
      </w:r>
      <w:r>
        <w:t>undergraduate</w:t>
      </w:r>
      <w:r>
        <w:rPr>
          <w:spacing w:val="5"/>
        </w:rPr>
        <w:t xml:space="preserve"> </w:t>
      </w:r>
      <w:r>
        <w:t>students.</w:t>
      </w:r>
      <w:r>
        <w:rPr>
          <w:spacing w:val="11"/>
        </w:rPr>
        <w:t xml:space="preserve"> </w:t>
      </w:r>
      <w:r>
        <w:rPr>
          <w:spacing w:val="-5"/>
        </w:rPr>
        <w:t>See</w:t>
      </w:r>
    </w:p>
    <w:p w14:paraId="3AC599A1" w14:textId="77777777" w:rsidR="0098524A" w:rsidRDefault="00861141">
      <w:pPr>
        <w:pStyle w:val="BodyText"/>
        <w:ind w:left="820"/>
        <w:jc w:val="both"/>
      </w:pPr>
      <w:r>
        <w:t>C.V.</w:t>
      </w:r>
      <w:r>
        <w:rPr>
          <w:spacing w:val="-4"/>
        </w:rPr>
        <w:t xml:space="preserve"> </w:t>
      </w:r>
      <w:r>
        <w:t>list</w:t>
      </w:r>
      <w:r>
        <w:rPr>
          <w:spacing w:val="56"/>
        </w:rPr>
        <w:t xml:space="preserve"> </w:t>
      </w:r>
      <w:r>
        <w:t>for</w:t>
      </w:r>
      <w:r>
        <w:rPr>
          <w:spacing w:val="-3"/>
        </w:rPr>
        <w:t xml:space="preserve"> </w:t>
      </w:r>
      <w:r>
        <w:t>details</w:t>
      </w:r>
      <w:r>
        <w:rPr>
          <w:spacing w:val="-2"/>
        </w:rPr>
        <w:t xml:space="preserve"> </w:t>
      </w:r>
      <w:r>
        <w:t>about</w:t>
      </w:r>
      <w:r>
        <w:rPr>
          <w:spacing w:val="-2"/>
        </w:rPr>
        <w:t xml:space="preserve"> </w:t>
      </w:r>
      <w:r>
        <w:t>IAUS</w:t>
      </w:r>
      <w:r>
        <w:rPr>
          <w:spacing w:val="-2"/>
        </w:rPr>
        <w:t xml:space="preserve"> </w:t>
      </w:r>
      <w:r>
        <w:t>faculty</w:t>
      </w:r>
      <w:r>
        <w:rPr>
          <w:spacing w:val="-1"/>
        </w:rPr>
        <w:t xml:space="preserve"> </w:t>
      </w:r>
      <w:r>
        <w:t>teaching, supervising,</w:t>
      </w:r>
      <w:r>
        <w:rPr>
          <w:spacing w:val="-2"/>
        </w:rPr>
        <w:t xml:space="preserve"> </w:t>
      </w:r>
      <w:r>
        <w:t>and</w:t>
      </w:r>
      <w:r>
        <w:rPr>
          <w:spacing w:val="-2"/>
        </w:rPr>
        <w:t xml:space="preserve"> </w:t>
      </w:r>
      <w:r>
        <w:t xml:space="preserve">advising </w:t>
      </w:r>
      <w:r>
        <w:rPr>
          <w:spacing w:val="-2"/>
        </w:rPr>
        <w:t>responsibilities.</w:t>
      </w:r>
    </w:p>
    <w:p w14:paraId="3AC599A2" w14:textId="77777777" w:rsidR="0098524A" w:rsidRDefault="0098524A">
      <w:pPr>
        <w:pStyle w:val="BodyText"/>
      </w:pPr>
    </w:p>
    <w:p w14:paraId="3AC599A3" w14:textId="77777777" w:rsidR="0098524A" w:rsidRDefault="00861141">
      <w:pPr>
        <w:pStyle w:val="ListParagraph"/>
        <w:numPr>
          <w:ilvl w:val="2"/>
          <w:numId w:val="8"/>
        </w:numPr>
        <w:tabs>
          <w:tab w:val="left" w:pos="1397"/>
        </w:tabs>
        <w:spacing w:line="480" w:lineRule="auto"/>
        <w:ind w:right="214" w:firstLine="0"/>
        <w:jc w:val="both"/>
        <w:rPr>
          <w:sz w:val="24"/>
        </w:rPr>
      </w:pPr>
      <w:r>
        <w:rPr>
          <w:b/>
          <w:sz w:val="24"/>
        </w:rPr>
        <w:t>Adequacy</w:t>
      </w:r>
      <w:r>
        <w:rPr>
          <w:b/>
          <w:spacing w:val="-8"/>
          <w:sz w:val="24"/>
        </w:rPr>
        <w:t xml:space="preserve"> </w:t>
      </w:r>
      <w:r>
        <w:rPr>
          <w:b/>
          <w:sz w:val="24"/>
        </w:rPr>
        <w:t>of</w:t>
      </w:r>
      <w:r>
        <w:rPr>
          <w:b/>
          <w:spacing w:val="-9"/>
          <w:sz w:val="24"/>
        </w:rPr>
        <w:t xml:space="preserve"> </w:t>
      </w:r>
      <w:r>
        <w:rPr>
          <w:b/>
          <w:sz w:val="24"/>
        </w:rPr>
        <w:t>Staff</w:t>
      </w:r>
      <w:r>
        <w:rPr>
          <w:b/>
          <w:spacing w:val="-9"/>
          <w:sz w:val="24"/>
        </w:rPr>
        <w:t xml:space="preserve"> </w:t>
      </w:r>
      <w:r>
        <w:rPr>
          <w:b/>
          <w:sz w:val="24"/>
        </w:rPr>
        <w:t>Resources.</w:t>
      </w:r>
      <w:r>
        <w:rPr>
          <w:b/>
          <w:spacing w:val="-3"/>
          <w:sz w:val="24"/>
        </w:rPr>
        <w:t xml:space="preserve"> </w:t>
      </w:r>
      <w:r>
        <w:rPr>
          <w:sz w:val="24"/>
        </w:rPr>
        <w:t>In</w:t>
      </w:r>
      <w:r>
        <w:rPr>
          <w:spacing w:val="-6"/>
          <w:sz w:val="24"/>
        </w:rPr>
        <w:t xml:space="preserve"> </w:t>
      </w:r>
      <w:r>
        <w:rPr>
          <w:sz w:val="24"/>
        </w:rPr>
        <w:t>addition</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Director</w:t>
      </w:r>
      <w:r>
        <w:rPr>
          <w:spacing w:val="-7"/>
          <w:sz w:val="24"/>
        </w:rPr>
        <w:t xml:space="preserve"> </w:t>
      </w:r>
      <w:r>
        <w:rPr>
          <w:sz w:val="24"/>
        </w:rPr>
        <w:t>and</w:t>
      </w:r>
      <w:r>
        <w:rPr>
          <w:spacing w:val="-7"/>
          <w:sz w:val="24"/>
        </w:rPr>
        <w:t xml:space="preserve"> </w:t>
      </w:r>
      <w:r>
        <w:rPr>
          <w:sz w:val="24"/>
        </w:rPr>
        <w:t>AD,</w:t>
      </w:r>
      <w:r>
        <w:rPr>
          <w:spacing w:val="-4"/>
          <w:sz w:val="24"/>
        </w:rPr>
        <w:t xml:space="preserve"> </w:t>
      </w:r>
      <w:r>
        <w:rPr>
          <w:sz w:val="24"/>
        </w:rPr>
        <w:t>IAUNRC</w:t>
      </w:r>
      <w:r>
        <w:rPr>
          <w:spacing w:val="-6"/>
          <w:sz w:val="24"/>
        </w:rPr>
        <w:t xml:space="preserve"> </w:t>
      </w:r>
      <w:r>
        <w:rPr>
          <w:sz w:val="24"/>
        </w:rPr>
        <w:t>staff</w:t>
      </w:r>
      <w:r>
        <w:rPr>
          <w:spacing w:val="-7"/>
          <w:sz w:val="24"/>
        </w:rPr>
        <w:t xml:space="preserve"> </w:t>
      </w:r>
      <w:r>
        <w:rPr>
          <w:sz w:val="24"/>
        </w:rPr>
        <w:t>currently includes one hourly and three full-time (20 hrs./week) GAs. All assistants are pursuing advanced IAUS</w:t>
      </w:r>
      <w:r>
        <w:rPr>
          <w:spacing w:val="-13"/>
          <w:sz w:val="24"/>
        </w:rPr>
        <w:t xml:space="preserve"> </w:t>
      </w:r>
      <w:r>
        <w:rPr>
          <w:sz w:val="24"/>
        </w:rPr>
        <w:t>degrees</w:t>
      </w:r>
      <w:r>
        <w:rPr>
          <w:spacing w:val="-13"/>
          <w:sz w:val="24"/>
        </w:rPr>
        <w:t xml:space="preserve"> </w:t>
      </w:r>
      <w:r>
        <w:rPr>
          <w:sz w:val="24"/>
        </w:rPr>
        <w:t>and</w:t>
      </w:r>
      <w:r>
        <w:rPr>
          <w:spacing w:val="-13"/>
          <w:sz w:val="24"/>
        </w:rPr>
        <w:t xml:space="preserve"> </w:t>
      </w:r>
      <w:r>
        <w:rPr>
          <w:sz w:val="24"/>
        </w:rPr>
        <w:t>often</w:t>
      </w:r>
      <w:r>
        <w:rPr>
          <w:spacing w:val="-13"/>
          <w:sz w:val="24"/>
        </w:rPr>
        <w:t xml:space="preserve"> </w:t>
      </w:r>
      <w:r>
        <w:rPr>
          <w:sz w:val="24"/>
        </w:rPr>
        <w:t>hold</w:t>
      </w:r>
      <w:r>
        <w:rPr>
          <w:spacing w:val="-13"/>
          <w:sz w:val="24"/>
        </w:rPr>
        <w:t xml:space="preserve"> </w:t>
      </w:r>
      <w:r>
        <w:rPr>
          <w:sz w:val="24"/>
        </w:rPr>
        <w:t>IAUS</w:t>
      </w:r>
      <w:r>
        <w:rPr>
          <w:spacing w:val="-13"/>
          <w:sz w:val="24"/>
        </w:rPr>
        <w:t xml:space="preserve"> </w:t>
      </w:r>
      <w:r>
        <w:rPr>
          <w:sz w:val="24"/>
        </w:rPr>
        <w:t>MAs.</w:t>
      </w:r>
      <w:r>
        <w:rPr>
          <w:spacing w:val="-13"/>
          <w:sz w:val="24"/>
        </w:rPr>
        <w:t xml:space="preserve"> </w:t>
      </w:r>
      <w:r>
        <w:rPr>
          <w:sz w:val="24"/>
        </w:rPr>
        <w:t>The</w:t>
      </w:r>
      <w:r>
        <w:rPr>
          <w:spacing w:val="-14"/>
          <w:sz w:val="24"/>
        </w:rPr>
        <w:t xml:space="preserve"> </w:t>
      </w:r>
      <w:r>
        <w:rPr>
          <w:sz w:val="24"/>
        </w:rPr>
        <w:t>GAs</w:t>
      </w:r>
      <w:r>
        <w:rPr>
          <w:spacing w:val="-10"/>
          <w:sz w:val="24"/>
        </w:rPr>
        <w:t xml:space="preserve"> </w:t>
      </w:r>
      <w:r>
        <w:rPr>
          <w:sz w:val="24"/>
        </w:rPr>
        <w:t>organize</w:t>
      </w:r>
      <w:r>
        <w:rPr>
          <w:spacing w:val="-14"/>
          <w:sz w:val="24"/>
        </w:rPr>
        <w:t xml:space="preserve"> </w:t>
      </w:r>
      <w:r>
        <w:rPr>
          <w:sz w:val="24"/>
        </w:rPr>
        <w:t>program</w:t>
      </w:r>
      <w:r>
        <w:rPr>
          <w:spacing w:val="-10"/>
          <w:sz w:val="24"/>
        </w:rPr>
        <w:t xml:space="preserve"> </w:t>
      </w:r>
      <w:r>
        <w:rPr>
          <w:sz w:val="24"/>
        </w:rPr>
        <w:t>activities,</w:t>
      </w:r>
      <w:r>
        <w:rPr>
          <w:spacing w:val="-12"/>
          <w:sz w:val="24"/>
        </w:rPr>
        <w:t xml:space="preserve"> </w:t>
      </w:r>
      <w:r>
        <w:rPr>
          <w:sz w:val="24"/>
        </w:rPr>
        <w:t>facilitate</w:t>
      </w:r>
      <w:r>
        <w:rPr>
          <w:spacing w:val="-12"/>
          <w:sz w:val="24"/>
        </w:rPr>
        <w:t xml:space="preserve"> </w:t>
      </w:r>
      <w:r>
        <w:rPr>
          <w:sz w:val="24"/>
        </w:rPr>
        <w:t>outreach events, create and maintain website content, curate social media presence, compile and edit the biannual newsletter, and perform various tasks that require specialized skills such as foreign language profici</w:t>
      </w:r>
      <w:r>
        <w:rPr>
          <w:sz w:val="24"/>
        </w:rPr>
        <w:t>ency. HLS will fully fund one GA (tuition, health insurance, and stipend) and provide a tuition remission for a second. In the summer semesters the Center employs an hourly summer GA. Many GAs serve in the position for two years on a staggered basis, allow</w:t>
      </w:r>
      <w:r>
        <w:rPr>
          <w:sz w:val="24"/>
        </w:rPr>
        <w:t>ing for continuity. The Coordinator of Global Education Initiatives organizes teacher training activities related to curriculum internationalization and global competency. HLS will fund the position of the</w:t>
      </w:r>
      <w:r>
        <w:rPr>
          <w:spacing w:val="-8"/>
          <w:sz w:val="24"/>
        </w:rPr>
        <w:t xml:space="preserve"> </w:t>
      </w:r>
      <w:r>
        <w:rPr>
          <w:sz w:val="24"/>
        </w:rPr>
        <w:t>PRGIM,</w:t>
      </w:r>
      <w:r>
        <w:rPr>
          <w:spacing w:val="-8"/>
          <w:sz w:val="24"/>
        </w:rPr>
        <w:t xml:space="preserve"> </w:t>
      </w:r>
      <w:r>
        <w:rPr>
          <w:sz w:val="24"/>
        </w:rPr>
        <w:t>who</w:t>
      </w:r>
      <w:r>
        <w:rPr>
          <w:spacing w:val="-6"/>
          <w:sz w:val="24"/>
        </w:rPr>
        <w:t xml:space="preserve"> </w:t>
      </w:r>
      <w:r>
        <w:rPr>
          <w:sz w:val="24"/>
        </w:rPr>
        <w:t>will</w:t>
      </w:r>
      <w:r>
        <w:rPr>
          <w:spacing w:val="-8"/>
          <w:sz w:val="24"/>
        </w:rPr>
        <w:t xml:space="preserve"> </w:t>
      </w:r>
      <w:r>
        <w:rPr>
          <w:sz w:val="24"/>
        </w:rPr>
        <w:t>coordinate</w:t>
      </w:r>
      <w:r>
        <w:rPr>
          <w:spacing w:val="-8"/>
          <w:sz w:val="24"/>
        </w:rPr>
        <w:t xml:space="preserve"> </w:t>
      </w:r>
      <w:r>
        <w:rPr>
          <w:sz w:val="24"/>
        </w:rPr>
        <w:t>outreach</w:t>
      </w:r>
      <w:r>
        <w:rPr>
          <w:spacing w:val="-8"/>
          <w:sz w:val="24"/>
        </w:rPr>
        <w:t xml:space="preserve"> </w:t>
      </w:r>
      <w:r>
        <w:rPr>
          <w:sz w:val="24"/>
        </w:rPr>
        <w:t>and</w:t>
      </w:r>
      <w:r>
        <w:rPr>
          <w:spacing w:val="-8"/>
          <w:sz w:val="24"/>
        </w:rPr>
        <w:t xml:space="preserve"> </w:t>
      </w:r>
      <w:r>
        <w:rPr>
          <w:sz w:val="24"/>
        </w:rPr>
        <w:t>programmin</w:t>
      </w:r>
      <w:r>
        <w:rPr>
          <w:sz w:val="24"/>
        </w:rPr>
        <w:t>g</w:t>
      </w:r>
      <w:r>
        <w:rPr>
          <w:spacing w:val="-5"/>
          <w:sz w:val="24"/>
        </w:rPr>
        <w:t xml:space="preserve"> </w:t>
      </w:r>
      <w:r>
        <w:rPr>
          <w:sz w:val="24"/>
        </w:rPr>
        <w:t>to</w:t>
      </w:r>
      <w:r>
        <w:rPr>
          <w:spacing w:val="-8"/>
          <w:sz w:val="24"/>
        </w:rPr>
        <w:t xml:space="preserve"> </w:t>
      </w:r>
      <w:r>
        <w:rPr>
          <w:sz w:val="24"/>
        </w:rPr>
        <w:t>the</w:t>
      </w:r>
      <w:r>
        <w:rPr>
          <w:spacing w:val="-8"/>
          <w:sz w:val="24"/>
        </w:rPr>
        <w:t xml:space="preserve"> </w:t>
      </w:r>
      <w:r>
        <w:rPr>
          <w:sz w:val="24"/>
        </w:rPr>
        <w:t>public</w:t>
      </w:r>
      <w:r>
        <w:rPr>
          <w:spacing w:val="-8"/>
          <w:sz w:val="24"/>
        </w:rPr>
        <w:t xml:space="preserve"> </w:t>
      </w:r>
      <w:r>
        <w:rPr>
          <w:sz w:val="24"/>
        </w:rPr>
        <w:t>and</w:t>
      </w:r>
      <w:r>
        <w:rPr>
          <w:spacing w:val="-8"/>
          <w:sz w:val="24"/>
        </w:rPr>
        <w:t xml:space="preserve"> </w:t>
      </w:r>
      <w:r>
        <w:rPr>
          <w:sz w:val="24"/>
        </w:rPr>
        <w:t>private</w:t>
      </w:r>
      <w:r>
        <w:rPr>
          <w:spacing w:val="-8"/>
          <w:sz w:val="24"/>
        </w:rPr>
        <w:t xml:space="preserve"> </w:t>
      </w:r>
      <w:r>
        <w:rPr>
          <w:sz w:val="24"/>
        </w:rPr>
        <w:t>sectors.</w:t>
      </w:r>
      <w:r>
        <w:rPr>
          <w:spacing w:val="-8"/>
          <w:sz w:val="24"/>
        </w:rPr>
        <w:t xml:space="preserve"> </w:t>
      </w:r>
      <w:r>
        <w:rPr>
          <w:sz w:val="24"/>
        </w:rPr>
        <w:t>The Manager will also develop and coordinate statewide initiatives with the Center for Rural Engagement (CRE), IU’s regional campuses, and with other educational institutions.</w:t>
      </w:r>
    </w:p>
    <w:p w14:paraId="3AC599A4" w14:textId="77777777" w:rsidR="0098524A" w:rsidRDefault="00861141">
      <w:pPr>
        <w:pStyle w:val="ListParagraph"/>
        <w:numPr>
          <w:ilvl w:val="2"/>
          <w:numId w:val="8"/>
        </w:numPr>
        <w:tabs>
          <w:tab w:val="left" w:pos="1433"/>
        </w:tabs>
        <w:spacing w:before="2" w:line="480" w:lineRule="auto"/>
        <w:ind w:right="217" w:firstLine="0"/>
        <w:jc w:val="both"/>
        <w:rPr>
          <w:sz w:val="24"/>
        </w:rPr>
      </w:pPr>
      <w:r>
        <w:rPr>
          <w:b/>
          <w:sz w:val="24"/>
        </w:rPr>
        <w:t xml:space="preserve">Program Oversight. </w:t>
      </w:r>
      <w:r>
        <w:rPr>
          <w:sz w:val="24"/>
        </w:rPr>
        <w:t>The Center operates unde</w:t>
      </w:r>
      <w:r>
        <w:rPr>
          <w:sz w:val="24"/>
        </w:rPr>
        <w:t>r bylaws and policies that were revised in 5/2013 and most recently updated in 2021. The Director manages the strategic direction of the Center’s activities, represents the Center in administrative and academic contexts, supervises the AD, and reports on C</w:t>
      </w:r>
      <w:r>
        <w:rPr>
          <w:sz w:val="24"/>
        </w:rPr>
        <w:t>enter activities to the HLS Dean. The AD coordinates outreach and other programming and works with the external evaluator to assess Center activities and plan ongoing improvement. The AD is responsible for policy implementation and all budgetary matters in</w:t>
      </w:r>
      <w:r>
        <w:rPr>
          <w:sz w:val="24"/>
        </w:rPr>
        <w:t xml:space="preserve"> addition</w:t>
      </w:r>
      <w:r>
        <w:rPr>
          <w:spacing w:val="19"/>
          <w:sz w:val="24"/>
        </w:rPr>
        <w:t xml:space="preserve"> </w:t>
      </w:r>
      <w:r>
        <w:rPr>
          <w:sz w:val="24"/>
        </w:rPr>
        <w:t>to</w:t>
      </w:r>
      <w:r>
        <w:rPr>
          <w:spacing w:val="20"/>
          <w:sz w:val="24"/>
        </w:rPr>
        <w:t xml:space="preserve"> </w:t>
      </w:r>
      <w:r>
        <w:rPr>
          <w:sz w:val="24"/>
        </w:rPr>
        <w:t>reporting</w:t>
      </w:r>
      <w:r>
        <w:rPr>
          <w:spacing w:val="19"/>
          <w:sz w:val="24"/>
        </w:rPr>
        <w:t xml:space="preserve"> </w:t>
      </w:r>
      <w:r>
        <w:rPr>
          <w:sz w:val="24"/>
        </w:rPr>
        <w:t>associated</w:t>
      </w:r>
      <w:r>
        <w:rPr>
          <w:spacing w:val="19"/>
          <w:sz w:val="24"/>
        </w:rPr>
        <w:t xml:space="preserve"> </w:t>
      </w:r>
      <w:r>
        <w:rPr>
          <w:sz w:val="24"/>
        </w:rPr>
        <w:t>with</w:t>
      </w:r>
      <w:r>
        <w:rPr>
          <w:spacing w:val="19"/>
          <w:sz w:val="24"/>
        </w:rPr>
        <w:t xml:space="preserve"> </w:t>
      </w:r>
      <w:r>
        <w:rPr>
          <w:sz w:val="24"/>
        </w:rPr>
        <w:t>T6</w:t>
      </w:r>
      <w:r>
        <w:rPr>
          <w:spacing w:val="23"/>
          <w:sz w:val="24"/>
        </w:rPr>
        <w:t xml:space="preserve"> </w:t>
      </w:r>
      <w:r>
        <w:rPr>
          <w:sz w:val="24"/>
        </w:rPr>
        <w:t>and</w:t>
      </w:r>
      <w:r>
        <w:rPr>
          <w:spacing w:val="22"/>
          <w:sz w:val="24"/>
        </w:rPr>
        <w:t xml:space="preserve"> </w:t>
      </w:r>
      <w:r>
        <w:rPr>
          <w:sz w:val="24"/>
        </w:rPr>
        <w:t>FLAS.</w:t>
      </w:r>
      <w:r>
        <w:rPr>
          <w:spacing w:val="19"/>
          <w:sz w:val="24"/>
        </w:rPr>
        <w:t xml:space="preserve"> </w:t>
      </w:r>
      <w:r>
        <w:rPr>
          <w:sz w:val="24"/>
        </w:rPr>
        <w:t>The</w:t>
      </w:r>
      <w:r>
        <w:rPr>
          <w:spacing w:val="18"/>
          <w:sz w:val="24"/>
        </w:rPr>
        <w:t xml:space="preserve"> </w:t>
      </w:r>
      <w:r>
        <w:rPr>
          <w:sz w:val="24"/>
        </w:rPr>
        <w:t>AD</w:t>
      </w:r>
      <w:r>
        <w:rPr>
          <w:spacing w:val="18"/>
          <w:sz w:val="24"/>
        </w:rPr>
        <w:t xml:space="preserve"> </w:t>
      </w:r>
      <w:r>
        <w:rPr>
          <w:sz w:val="24"/>
        </w:rPr>
        <w:t>supervises</w:t>
      </w:r>
      <w:r>
        <w:rPr>
          <w:spacing w:val="23"/>
          <w:sz w:val="24"/>
        </w:rPr>
        <w:t xml:space="preserve"> </w:t>
      </w:r>
      <w:r>
        <w:rPr>
          <w:sz w:val="24"/>
        </w:rPr>
        <w:t>Center</w:t>
      </w:r>
      <w:r>
        <w:rPr>
          <w:spacing w:val="18"/>
          <w:sz w:val="24"/>
        </w:rPr>
        <w:t xml:space="preserve"> </w:t>
      </w:r>
      <w:r>
        <w:rPr>
          <w:sz w:val="24"/>
        </w:rPr>
        <w:t>staff.</w:t>
      </w:r>
      <w:r>
        <w:rPr>
          <w:spacing w:val="23"/>
          <w:sz w:val="24"/>
        </w:rPr>
        <w:t xml:space="preserve"> </w:t>
      </w:r>
      <w:r>
        <w:rPr>
          <w:spacing w:val="-2"/>
          <w:sz w:val="24"/>
        </w:rPr>
        <w:t>IAUNRC</w:t>
      </w:r>
    </w:p>
    <w:p w14:paraId="3AC599A5"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9A6" w14:textId="77777777" w:rsidR="0098524A" w:rsidRDefault="0098524A">
      <w:pPr>
        <w:pStyle w:val="BodyText"/>
        <w:rPr>
          <w:sz w:val="20"/>
        </w:rPr>
      </w:pPr>
    </w:p>
    <w:p w14:paraId="3AC599A7" w14:textId="77777777" w:rsidR="0098524A" w:rsidRDefault="0098524A">
      <w:pPr>
        <w:pStyle w:val="BodyText"/>
        <w:spacing w:before="6"/>
        <w:rPr>
          <w:sz w:val="22"/>
        </w:rPr>
      </w:pPr>
    </w:p>
    <w:p w14:paraId="3AC599A8" w14:textId="77777777" w:rsidR="0098524A" w:rsidRDefault="00861141">
      <w:pPr>
        <w:pStyle w:val="BodyText"/>
        <w:spacing w:line="480" w:lineRule="auto"/>
        <w:ind w:left="820" w:right="220"/>
        <w:jc w:val="both"/>
      </w:pPr>
      <w:r>
        <w:t>staff meets weekly to discuss Center activities. IU HR oversees performance review of the AD. On the School level the finances of all HLS units are overseen by an HLS fiscal officer.</w:t>
      </w:r>
    </w:p>
    <w:p w14:paraId="3AC599A9" w14:textId="77777777" w:rsidR="0098524A" w:rsidRDefault="00861141">
      <w:pPr>
        <w:pStyle w:val="BodyText"/>
        <w:spacing w:line="480" w:lineRule="auto"/>
        <w:ind w:left="820" w:right="217" w:firstLine="288"/>
        <w:jc w:val="both"/>
      </w:pPr>
      <w:r>
        <w:t>An Advisory Board, consisting of seven members drawn from different acade</w:t>
      </w:r>
      <w:r>
        <w:t>mic units at IU and at least one regional IU campus, supports the Director and AD. Members serve for two-year terms</w:t>
      </w:r>
      <w:r>
        <w:rPr>
          <w:spacing w:val="-15"/>
        </w:rPr>
        <w:t xml:space="preserve"> </w:t>
      </w:r>
      <w:r>
        <w:t>on</w:t>
      </w:r>
      <w:r>
        <w:rPr>
          <w:spacing w:val="-15"/>
        </w:rPr>
        <w:t xml:space="preserve"> </w:t>
      </w:r>
      <w:r>
        <w:t>a</w:t>
      </w:r>
      <w:r>
        <w:rPr>
          <w:spacing w:val="-15"/>
        </w:rPr>
        <w:t xml:space="preserve"> </w:t>
      </w:r>
      <w:r>
        <w:t>staggered</w:t>
      </w:r>
      <w:r>
        <w:rPr>
          <w:spacing w:val="-15"/>
        </w:rPr>
        <w:t xml:space="preserve"> </w:t>
      </w:r>
      <w:r>
        <w:t>basis.</w:t>
      </w:r>
      <w:r>
        <w:rPr>
          <w:spacing w:val="-15"/>
        </w:rPr>
        <w:t xml:space="preserve"> </w:t>
      </w:r>
      <w:r>
        <w:t>The</w:t>
      </w:r>
      <w:r>
        <w:rPr>
          <w:spacing w:val="-15"/>
        </w:rPr>
        <w:t xml:space="preserve"> </w:t>
      </w:r>
      <w:r>
        <w:t>Board</w:t>
      </w:r>
      <w:r>
        <w:rPr>
          <w:spacing w:val="-15"/>
        </w:rPr>
        <w:t xml:space="preserve"> </w:t>
      </w:r>
      <w:r>
        <w:t>convenes</w:t>
      </w:r>
      <w:r>
        <w:rPr>
          <w:spacing w:val="-15"/>
        </w:rPr>
        <w:t xml:space="preserve"> </w:t>
      </w:r>
      <w:r>
        <w:t>biannually</w:t>
      </w:r>
      <w:r>
        <w:rPr>
          <w:spacing w:val="-15"/>
        </w:rPr>
        <w:t xml:space="preserve"> </w:t>
      </w:r>
      <w:r>
        <w:t>to</w:t>
      </w:r>
      <w:r>
        <w:rPr>
          <w:spacing w:val="-15"/>
        </w:rPr>
        <w:t xml:space="preserve"> </w:t>
      </w:r>
      <w:r>
        <w:t>advise</w:t>
      </w:r>
      <w:r>
        <w:rPr>
          <w:spacing w:val="-15"/>
        </w:rPr>
        <w:t xml:space="preserve"> </w:t>
      </w:r>
      <w:r>
        <w:t>on</w:t>
      </w:r>
      <w:r>
        <w:rPr>
          <w:spacing w:val="-15"/>
        </w:rPr>
        <w:t xml:space="preserve"> </w:t>
      </w:r>
      <w:r>
        <w:t>policies,</w:t>
      </w:r>
      <w:r>
        <w:rPr>
          <w:spacing w:val="-15"/>
        </w:rPr>
        <w:t xml:space="preserve"> </w:t>
      </w:r>
      <w:r>
        <w:t>potential</w:t>
      </w:r>
      <w:r>
        <w:rPr>
          <w:spacing w:val="-15"/>
        </w:rPr>
        <w:t xml:space="preserve"> </w:t>
      </w:r>
      <w:r>
        <w:t>projects, and grant and partnership opportunities, as w</w:t>
      </w:r>
      <w:r>
        <w:t>ell as to guide and evaluate current projects. The Board also assists in ranking AY FLAS applications and advises the HLS Dean on the selection of a new Director. IAUNRC liaises with other units at IU to deliver high quality IAUS programs and resources, in</w:t>
      </w:r>
      <w:r>
        <w:t>cluding consulting with HLS on IAUS course offerings and collaborating with the IU Libraries to oversee access, acquisition, and policies that guide IAUS subject librarians.</w:t>
      </w:r>
    </w:p>
    <w:p w14:paraId="3AC599AA" w14:textId="77777777" w:rsidR="0098524A" w:rsidRDefault="00861141">
      <w:pPr>
        <w:pStyle w:val="ListParagraph"/>
        <w:numPr>
          <w:ilvl w:val="2"/>
          <w:numId w:val="8"/>
        </w:numPr>
        <w:tabs>
          <w:tab w:val="left" w:pos="1413"/>
        </w:tabs>
        <w:spacing w:before="1" w:line="480" w:lineRule="auto"/>
        <w:ind w:right="213" w:firstLine="0"/>
        <w:jc w:val="both"/>
        <w:rPr>
          <w:sz w:val="24"/>
        </w:rPr>
      </w:pPr>
      <w:r>
        <w:rPr>
          <w:b/>
          <w:sz w:val="24"/>
        </w:rPr>
        <w:t xml:space="preserve">Involvement of Faculty Affiliates </w:t>
      </w:r>
      <w:r>
        <w:rPr>
          <w:sz w:val="24"/>
        </w:rPr>
        <w:t>In addition to CEUS faculty, affiliates involved</w:t>
      </w:r>
      <w:r>
        <w:rPr>
          <w:sz w:val="24"/>
        </w:rPr>
        <w:t xml:space="preserve"> with Center activities include representatives from many departments, such as Anthropology, Art History,</w:t>
      </w:r>
      <w:r>
        <w:rPr>
          <w:spacing w:val="-15"/>
          <w:sz w:val="24"/>
        </w:rPr>
        <w:t xml:space="preserve"> </w:t>
      </w:r>
      <w:r>
        <w:rPr>
          <w:sz w:val="24"/>
        </w:rPr>
        <w:t>Comparative</w:t>
      </w:r>
      <w:r>
        <w:rPr>
          <w:spacing w:val="-15"/>
          <w:sz w:val="24"/>
        </w:rPr>
        <w:t xml:space="preserve"> </w:t>
      </w:r>
      <w:r>
        <w:rPr>
          <w:sz w:val="24"/>
        </w:rPr>
        <w:t>Literature,</w:t>
      </w:r>
      <w:r>
        <w:rPr>
          <w:spacing w:val="-15"/>
          <w:sz w:val="24"/>
        </w:rPr>
        <w:t xml:space="preserve"> </w:t>
      </w:r>
      <w:r>
        <w:rPr>
          <w:sz w:val="24"/>
        </w:rPr>
        <w:t>Economics,</w:t>
      </w:r>
      <w:r>
        <w:rPr>
          <w:spacing w:val="-15"/>
          <w:sz w:val="24"/>
        </w:rPr>
        <w:t xml:space="preserve"> </w:t>
      </w:r>
      <w:r>
        <w:rPr>
          <w:sz w:val="24"/>
        </w:rPr>
        <w:t>Folklore</w:t>
      </w:r>
      <w:r>
        <w:rPr>
          <w:spacing w:val="-15"/>
          <w:sz w:val="24"/>
        </w:rPr>
        <w:t xml:space="preserve"> </w:t>
      </w:r>
      <w:r>
        <w:rPr>
          <w:sz w:val="24"/>
        </w:rPr>
        <w:t>and</w:t>
      </w:r>
      <w:r>
        <w:rPr>
          <w:spacing w:val="-15"/>
          <w:sz w:val="24"/>
        </w:rPr>
        <w:t xml:space="preserve"> </w:t>
      </w:r>
      <w:r>
        <w:rPr>
          <w:sz w:val="24"/>
        </w:rPr>
        <w:t>Ethnomusicology,</w:t>
      </w:r>
      <w:r>
        <w:rPr>
          <w:spacing w:val="-15"/>
          <w:sz w:val="24"/>
        </w:rPr>
        <w:t xml:space="preserve"> </w:t>
      </w:r>
      <w:r>
        <w:rPr>
          <w:sz w:val="24"/>
        </w:rPr>
        <w:t>Geography,</w:t>
      </w:r>
      <w:r>
        <w:rPr>
          <w:spacing w:val="-15"/>
          <w:sz w:val="24"/>
        </w:rPr>
        <w:t xml:space="preserve"> </w:t>
      </w:r>
      <w:r>
        <w:rPr>
          <w:sz w:val="24"/>
        </w:rPr>
        <w:t>History, Political</w:t>
      </w:r>
      <w:r>
        <w:rPr>
          <w:spacing w:val="-9"/>
          <w:sz w:val="24"/>
        </w:rPr>
        <w:t xml:space="preserve"> </w:t>
      </w:r>
      <w:r>
        <w:rPr>
          <w:sz w:val="24"/>
        </w:rPr>
        <w:t>Science,</w:t>
      </w:r>
      <w:r>
        <w:rPr>
          <w:spacing w:val="-8"/>
          <w:sz w:val="24"/>
        </w:rPr>
        <w:t xml:space="preserve"> </w:t>
      </w:r>
      <w:r>
        <w:rPr>
          <w:sz w:val="24"/>
        </w:rPr>
        <w:t>and</w:t>
      </w:r>
      <w:r>
        <w:rPr>
          <w:spacing w:val="-9"/>
          <w:sz w:val="24"/>
        </w:rPr>
        <w:t xml:space="preserve"> </w:t>
      </w:r>
      <w:r>
        <w:rPr>
          <w:sz w:val="24"/>
        </w:rPr>
        <w:t>Religious</w:t>
      </w:r>
      <w:r>
        <w:rPr>
          <w:spacing w:val="-9"/>
          <w:sz w:val="24"/>
        </w:rPr>
        <w:t xml:space="preserve"> </w:t>
      </w:r>
      <w:r>
        <w:rPr>
          <w:sz w:val="24"/>
        </w:rPr>
        <w:t>Studies,</w:t>
      </w:r>
      <w:r>
        <w:rPr>
          <w:spacing w:val="-8"/>
          <w:sz w:val="24"/>
        </w:rPr>
        <w:t xml:space="preserve"> </w:t>
      </w:r>
      <w:r>
        <w:rPr>
          <w:sz w:val="24"/>
        </w:rPr>
        <w:t>as</w:t>
      </w:r>
      <w:r>
        <w:rPr>
          <w:spacing w:val="-9"/>
          <w:sz w:val="24"/>
        </w:rPr>
        <w:t xml:space="preserve"> </w:t>
      </w:r>
      <w:r>
        <w:rPr>
          <w:sz w:val="24"/>
        </w:rPr>
        <w:t>well</w:t>
      </w:r>
      <w:r>
        <w:rPr>
          <w:spacing w:val="-9"/>
          <w:sz w:val="24"/>
        </w:rPr>
        <w:t xml:space="preserve"> </w:t>
      </w:r>
      <w:r>
        <w:rPr>
          <w:sz w:val="24"/>
        </w:rPr>
        <w:t>as</w:t>
      </w:r>
      <w:r>
        <w:rPr>
          <w:spacing w:val="-11"/>
          <w:sz w:val="24"/>
        </w:rPr>
        <w:t xml:space="preserve"> </w:t>
      </w:r>
      <w:r>
        <w:rPr>
          <w:sz w:val="24"/>
        </w:rPr>
        <w:t>from</w:t>
      </w:r>
      <w:r>
        <w:rPr>
          <w:spacing w:val="-9"/>
          <w:sz w:val="24"/>
        </w:rPr>
        <w:t xml:space="preserve"> </w:t>
      </w:r>
      <w:r>
        <w:rPr>
          <w:sz w:val="24"/>
        </w:rPr>
        <w:t>professional</w:t>
      </w:r>
      <w:r>
        <w:rPr>
          <w:spacing w:val="-9"/>
          <w:sz w:val="24"/>
        </w:rPr>
        <w:t xml:space="preserve"> </w:t>
      </w:r>
      <w:r>
        <w:rPr>
          <w:sz w:val="24"/>
        </w:rPr>
        <w:t>schools</w:t>
      </w:r>
      <w:r>
        <w:rPr>
          <w:spacing w:val="-8"/>
          <w:sz w:val="24"/>
        </w:rPr>
        <w:t xml:space="preserve"> </w:t>
      </w:r>
      <w:r>
        <w:rPr>
          <w:sz w:val="24"/>
        </w:rPr>
        <w:t>including</w:t>
      </w:r>
      <w:r>
        <w:rPr>
          <w:spacing w:val="-9"/>
          <w:sz w:val="24"/>
        </w:rPr>
        <w:t xml:space="preserve"> </w:t>
      </w:r>
      <w:r>
        <w:rPr>
          <w:sz w:val="24"/>
        </w:rPr>
        <w:t>the</w:t>
      </w:r>
      <w:r>
        <w:rPr>
          <w:spacing w:val="-9"/>
          <w:sz w:val="24"/>
        </w:rPr>
        <w:t xml:space="preserve"> </w:t>
      </w:r>
      <w:r>
        <w:rPr>
          <w:sz w:val="24"/>
        </w:rPr>
        <w:t>Kelley School</w:t>
      </w:r>
      <w:r>
        <w:rPr>
          <w:spacing w:val="-2"/>
          <w:sz w:val="24"/>
        </w:rPr>
        <w:t xml:space="preserve"> </w:t>
      </w:r>
      <w:r>
        <w:rPr>
          <w:sz w:val="24"/>
        </w:rPr>
        <w:t>of</w:t>
      </w:r>
      <w:r>
        <w:rPr>
          <w:spacing w:val="-2"/>
          <w:sz w:val="24"/>
        </w:rPr>
        <w:t xml:space="preserve"> </w:t>
      </w:r>
      <w:r>
        <w:rPr>
          <w:sz w:val="24"/>
        </w:rPr>
        <w:t>Business,</w:t>
      </w:r>
      <w:r>
        <w:rPr>
          <w:spacing w:val="-2"/>
          <w:sz w:val="24"/>
        </w:rPr>
        <w:t xml:space="preserve"> </w:t>
      </w:r>
      <w:r>
        <w:rPr>
          <w:sz w:val="24"/>
        </w:rPr>
        <w:t>SICE;</w:t>
      </w:r>
      <w:r>
        <w:rPr>
          <w:spacing w:val="-3"/>
          <w:sz w:val="24"/>
        </w:rPr>
        <w:t xml:space="preserve"> </w:t>
      </w:r>
      <w:r>
        <w:rPr>
          <w:sz w:val="24"/>
        </w:rPr>
        <w:t>SoE;</w:t>
      </w:r>
      <w:r>
        <w:rPr>
          <w:spacing w:val="-2"/>
          <w:sz w:val="24"/>
        </w:rPr>
        <w:t xml:space="preserve"> </w:t>
      </w:r>
      <w:r>
        <w:rPr>
          <w:sz w:val="24"/>
        </w:rPr>
        <w:t>Maurer</w:t>
      </w:r>
      <w:r>
        <w:rPr>
          <w:spacing w:val="-2"/>
          <w:sz w:val="24"/>
        </w:rPr>
        <w:t xml:space="preserve"> </w:t>
      </w:r>
      <w:r>
        <w:rPr>
          <w:sz w:val="24"/>
        </w:rPr>
        <w:t>School</w:t>
      </w:r>
      <w:r>
        <w:rPr>
          <w:spacing w:val="-2"/>
          <w:sz w:val="24"/>
        </w:rPr>
        <w:t xml:space="preserve"> </w:t>
      </w:r>
      <w:r>
        <w:rPr>
          <w:sz w:val="24"/>
        </w:rPr>
        <w:t>of</w:t>
      </w:r>
      <w:r>
        <w:rPr>
          <w:spacing w:val="-2"/>
          <w:sz w:val="24"/>
        </w:rPr>
        <w:t xml:space="preserve"> </w:t>
      </w:r>
      <w:r>
        <w:rPr>
          <w:sz w:val="24"/>
        </w:rPr>
        <w:t>Law, Jacobs School</w:t>
      </w:r>
      <w:r>
        <w:rPr>
          <w:spacing w:val="-2"/>
          <w:sz w:val="24"/>
        </w:rPr>
        <w:t xml:space="preserve"> </w:t>
      </w:r>
      <w:r>
        <w:rPr>
          <w:sz w:val="24"/>
        </w:rPr>
        <w:t>of Music</w:t>
      </w:r>
      <w:r>
        <w:rPr>
          <w:spacing w:val="-2"/>
          <w:sz w:val="24"/>
        </w:rPr>
        <w:t xml:space="preserve"> </w:t>
      </w:r>
      <w:r>
        <w:rPr>
          <w:sz w:val="24"/>
        </w:rPr>
        <w:t>(JSoM),</w:t>
      </w:r>
      <w:r>
        <w:rPr>
          <w:spacing w:val="40"/>
          <w:sz w:val="24"/>
        </w:rPr>
        <w:t xml:space="preserve"> </w:t>
      </w:r>
      <w:r>
        <w:rPr>
          <w:sz w:val="24"/>
        </w:rPr>
        <w:t xml:space="preserve">School of Public Health, and SPEA. These faculty assist in planning, publicizing, and facilitating Center activities, such as the </w:t>
      </w:r>
      <w:r>
        <w:rPr>
          <w:sz w:val="24"/>
        </w:rPr>
        <w:t>recent panel “Ramifications of the Taliban’s Re-Takeover of Afghanistan: Regional Perspectives” and the performance of acclaimed Azerbaijani guitarist Rovshan Mamedkuliev at the International Guitar Festival. The breadth of affiliate faculty expertise prov</w:t>
      </w:r>
      <w:r>
        <w:rPr>
          <w:sz w:val="24"/>
        </w:rPr>
        <w:t>ides access to greater academic and professional opportunities for IAUS students.</w:t>
      </w:r>
    </w:p>
    <w:p w14:paraId="3AC599AB" w14:textId="77777777" w:rsidR="0098524A" w:rsidRDefault="00861141">
      <w:pPr>
        <w:pStyle w:val="BodyText"/>
        <w:spacing w:before="2" w:line="480" w:lineRule="auto"/>
        <w:ind w:left="820" w:right="218"/>
        <w:jc w:val="both"/>
      </w:pPr>
      <w:r>
        <w:rPr>
          <w:b/>
        </w:rPr>
        <w:t xml:space="preserve">E.3 Non-Discriminatory Employment. </w:t>
      </w:r>
      <w:r>
        <w:t>IAUNRC and CEUS comply with all federal, state, and local</w:t>
      </w:r>
      <w:r>
        <w:rPr>
          <w:spacing w:val="-5"/>
        </w:rPr>
        <w:t xml:space="preserve"> </w:t>
      </w:r>
      <w:r>
        <w:t>regulations</w:t>
      </w:r>
      <w:r>
        <w:rPr>
          <w:spacing w:val="-5"/>
        </w:rPr>
        <w:t xml:space="preserve"> </w:t>
      </w:r>
      <w:r>
        <w:t>for</w:t>
      </w:r>
      <w:r>
        <w:rPr>
          <w:spacing w:val="-7"/>
        </w:rPr>
        <w:t xml:space="preserve"> </w:t>
      </w:r>
      <w:r>
        <w:t>hiring</w:t>
      </w:r>
      <w:r>
        <w:rPr>
          <w:spacing w:val="-6"/>
        </w:rPr>
        <w:t xml:space="preserve"> </w:t>
      </w:r>
      <w:r>
        <w:t>faculty</w:t>
      </w:r>
      <w:r>
        <w:rPr>
          <w:spacing w:val="-6"/>
        </w:rPr>
        <w:t xml:space="preserve"> </w:t>
      </w:r>
      <w:r>
        <w:t>and</w:t>
      </w:r>
      <w:r>
        <w:rPr>
          <w:spacing w:val="-6"/>
        </w:rPr>
        <w:t xml:space="preserve"> </w:t>
      </w:r>
      <w:r>
        <w:t>staff,</w:t>
      </w:r>
      <w:r>
        <w:rPr>
          <w:spacing w:val="-7"/>
        </w:rPr>
        <w:t xml:space="preserve"> </w:t>
      </w:r>
      <w:r>
        <w:t>to</w:t>
      </w:r>
      <w:r>
        <w:rPr>
          <w:spacing w:val="-5"/>
        </w:rPr>
        <w:t xml:space="preserve"> </w:t>
      </w:r>
      <w:r>
        <w:t>eliminate</w:t>
      </w:r>
      <w:r>
        <w:rPr>
          <w:spacing w:val="-6"/>
        </w:rPr>
        <w:t xml:space="preserve"> </w:t>
      </w:r>
      <w:r>
        <w:t>inequality</w:t>
      </w:r>
      <w:r>
        <w:rPr>
          <w:spacing w:val="-5"/>
        </w:rPr>
        <w:t xml:space="preserve"> </w:t>
      </w:r>
      <w:r>
        <w:t>and</w:t>
      </w:r>
      <w:r>
        <w:rPr>
          <w:spacing w:val="-6"/>
        </w:rPr>
        <w:t xml:space="preserve"> </w:t>
      </w:r>
      <w:r>
        <w:t>discriminat</w:t>
      </w:r>
      <w:r>
        <w:t>ion,</w:t>
      </w:r>
      <w:r>
        <w:rPr>
          <w:spacing w:val="-5"/>
        </w:rPr>
        <w:t xml:space="preserve"> </w:t>
      </w:r>
      <w:r>
        <w:t>to</w:t>
      </w:r>
      <w:r>
        <w:rPr>
          <w:spacing w:val="-5"/>
        </w:rPr>
        <w:t xml:space="preserve"> </w:t>
      </w:r>
      <w:r>
        <w:t>foster</w:t>
      </w:r>
      <w:r>
        <w:rPr>
          <w:spacing w:val="-7"/>
        </w:rPr>
        <w:t xml:space="preserve"> </w:t>
      </w:r>
      <w:r>
        <w:t>a climate</w:t>
      </w:r>
      <w:r>
        <w:rPr>
          <w:spacing w:val="45"/>
        </w:rPr>
        <w:t xml:space="preserve"> </w:t>
      </w:r>
      <w:r>
        <w:t>of</w:t>
      </w:r>
      <w:r>
        <w:rPr>
          <w:spacing w:val="46"/>
        </w:rPr>
        <w:t xml:space="preserve"> </w:t>
      </w:r>
      <w:r>
        <w:t>tolerance</w:t>
      </w:r>
      <w:r>
        <w:rPr>
          <w:spacing w:val="45"/>
        </w:rPr>
        <w:t xml:space="preserve"> </w:t>
      </w:r>
      <w:r>
        <w:t>and</w:t>
      </w:r>
      <w:r>
        <w:rPr>
          <w:spacing w:val="47"/>
        </w:rPr>
        <w:t xml:space="preserve"> </w:t>
      </w:r>
      <w:r>
        <w:t>inclusiveness,</w:t>
      </w:r>
      <w:r>
        <w:rPr>
          <w:spacing w:val="49"/>
        </w:rPr>
        <w:t xml:space="preserve"> </w:t>
      </w:r>
      <w:r>
        <w:t>and</w:t>
      </w:r>
      <w:r>
        <w:rPr>
          <w:spacing w:val="48"/>
        </w:rPr>
        <w:t xml:space="preserve"> </w:t>
      </w:r>
      <w:r>
        <w:t>to</w:t>
      </w:r>
      <w:r>
        <w:rPr>
          <w:spacing w:val="46"/>
        </w:rPr>
        <w:t xml:space="preserve"> </w:t>
      </w:r>
      <w:r>
        <w:t>provide</w:t>
      </w:r>
      <w:r>
        <w:rPr>
          <w:spacing w:val="47"/>
        </w:rPr>
        <w:t xml:space="preserve"> </w:t>
      </w:r>
      <w:r>
        <w:t>opportunities</w:t>
      </w:r>
      <w:r>
        <w:rPr>
          <w:spacing w:val="48"/>
        </w:rPr>
        <w:t xml:space="preserve"> </w:t>
      </w:r>
      <w:r>
        <w:t>for</w:t>
      </w:r>
      <w:r>
        <w:rPr>
          <w:spacing w:val="47"/>
        </w:rPr>
        <w:t xml:space="preserve"> </w:t>
      </w:r>
      <w:r>
        <w:t>full</w:t>
      </w:r>
      <w:r>
        <w:rPr>
          <w:spacing w:val="48"/>
        </w:rPr>
        <w:t xml:space="preserve"> </w:t>
      </w:r>
      <w:r>
        <w:t>participation</w:t>
      </w:r>
      <w:r>
        <w:rPr>
          <w:spacing w:val="49"/>
        </w:rPr>
        <w:t xml:space="preserve"> </w:t>
      </w:r>
      <w:r>
        <w:rPr>
          <w:spacing w:val="-5"/>
        </w:rPr>
        <w:t>in</w:t>
      </w:r>
    </w:p>
    <w:p w14:paraId="3AC599AC" w14:textId="77777777" w:rsidR="0098524A" w:rsidRDefault="0098524A">
      <w:pPr>
        <w:spacing w:line="480" w:lineRule="auto"/>
        <w:jc w:val="both"/>
        <w:sectPr w:rsidR="0098524A">
          <w:pgSz w:w="12240" w:h="15840"/>
          <w:pgMar w:top="940" w:right="1220" w:bottom="280" w:left="620" w:header="730" w:footer="0" w:gutter="0"/>
          <w:cols w:space="720"/>
        </w:sectPr>
      </w:pPr>
    </w:p>
    <w:p w14:paraId="3AC599AD" w14:textId="77777777" w:rsidR="0098524A" w:rsidRDefault="0098524A">
      <w:pPr>
        <w:pStyle w:val="BodyText"/>
        <w:rPr>
          <w:sz w:val="20"/>
        </w:rPr>
      </w:pPr>
    </w:p>
    <w:p w14:paraId="3AC599AE" w14:textId="77777777" w:rsidR="0098524A" w:rsidRDefault="0098524A">
      <w:pPr>
        <w:pStyle w:val="BodyText"/>
        <w:spacing w:before="6"/>
        <w:rPr>
          <w:sz w:val="22"/>
        </w:rPr>
      </w:pPr>
    </w:p>
    <w:p w14:paraId="3AC599AF" w14:textId="77777777" w:rsidR="0098524A" w:rsidRDefault="00861141">
      <w:pPr>
        <w:pStyle w:val="BodyText"/>
        <w:spacing w:line="480" w:lineRule="auto"/>
        <w:ind w:left="820" w:right="214"/>
        <w:jc w:val="both"/>
      </w:pPr>
      <w:r>
        <w:t>university life. IU recruits, hires, and promotes all persons according to individual qualifications. IU’s newly announced seven-year, $30 million Presidential Diversity Hiring Initiative will focus on</w:t>
      </w:r>
      <w:r>
        <w:rPr>
          <w:spacing w:val="-11"/>
        </w:rPr>
        <w:t xml:space="preserve"> </w:t>
      </w:r>
      <w:r>
        <w:t>hiring</w:t>
      </w:r>
      <w:r>
        <w:rPr>
          <w:spacing w:val="-10"/>
        </w:rPr>
        <w:t xml:space="preserve"> </w:t>
      </w:r>
      <w:r>
        <w:t>from</w:t>
      </w:r>
      <w:r>
        <w:rPr>
          <w:spacing w:val="-10"/>
        </w:rPr>
        <w:t xml:space="preserve"> </w:t>
      </w:r>
      <w:r>
        <w:t>groups</w:t>
      </w:r>
      <w:r>
        <w:rPr>
          <w:spacing w:val="-10"/>
        </w:rPr>
        <w:t xml:space="preserve"> </w:t>
      </w:r>
      <w:r>
        <w:t>traditionally</w:t>
      </w:r>
      <w:r>
        <w:rPr>
          <w:spacing w:val="-10"/>
        </w:rPr>
        <w:t xml:space="preserve"> </w:t>
      </w:r>
      <w:r>
        <w:t>underrepresented</w:t>
      </w:r>
      <w:r>
        <w:rPr>
          <w:spacing w:val="-11"/>
        </w:rPr>
        <w:t xml:space="preserve"> </w:t>
      </w:r>
      <w:r>
        <w:t>in</w:t>
      </w:r>
      <w:r>
        <w:rPr>
          <w:spacing w:val="-10"/>
        </w:rPr>
        <w:t xml:space="preserve"> </w:t>
      </w:r>
      <w:r>
        <w:t>h</w:t>
      </w:r>
      <w:r>
        <w:t>igher</w:t>
      </w:r>
      <w:r>
        <w:rPr>
          <w:spacing w:val="-12"/>
        </w:rPr>
        <w:t xml:space="preserve"> </w:t>
      </w:r>
      <w:r>
        <w:t>education.</w:t>
      </w:r>
      <w:r>
        <w:rPr>
          <w:spacing w:val="-11"/>
        </w:rPr>
        <w:t xml:space="preserve"> </w:t>
      </w:r>
      <w:r>
        <w:t>Discrimination</w:t>
      </w:r>
      <w:r>
        <w:rPr>
          <w:spacing w:val="-10"/>
        </w:rPr>
        <w:t xml:space="preserve"> </w:t>
      </w:r>
      <w:r>
        <w:t>based</w:t>
      </w:r>
      <w:r>
        <w:rPr>
          <w:spacing w:val="-11"/>
        </w:rPr>
        <w:t xml:space="preserve"> </w:t>
      </w:r>
      <w:r>
        <w:t>on such categories as age, color, disability, ethnicity, gender, marital status, national origin, race, religion, sexual orientation, or veteran status is prohibited. University resources and complaint systems</w:t>
      </w:r>
      <w:r>
        <w:rPr>
          <w:spacing w:val="-11"/>
        </w:rPr>
        <w:t xml:space="preserve"> </w:t>
      </w:r>
      <w:r>
        <w:t>enforcin</w:t>
      </w:r>
      <w:r>
        <w:t>g</w:t>
      </w:r>
      <w:r>
        <w:rPr>
          <w:spacing w:val="-11"/>
        </w:rPr>
        <w:t xml:space="preserve"> </w:t>
      </w:r>
      <w:r>
        <w:t>these</w:t>
      </w:r>
      <w:r>
        <w:rPr>
          <w:spacing w:val="-12"/>
        </w:rPr>
        <w:t xml:space="preserve"> </w:t>
      </w:r>
      <w:r>
        <w:t>policies</w:t>
      </w:r>
      <w:r>
        <w:rPr>
          <w:spacing w:val="-11"/>
        </w:rPr>
        <w:t xml:space="preserve"> </w:t>
      </w:r>
      <w:r>
        <w:t>are</w:t>
      </w:r>
      <w:r>
        <w:rPr>
          <w:spacing w:val="-12"/>
        </w:rPr>
        <w:t xml:space="preserve"> </w:t>
      </w:r>
      <w:r>
        <w:t>easily</w:t>
      </w:r>
      <w:r>
        <w:rPr>
          <w:spacing w:val="-11"/>
        </w:rPr>
        <w:t xml:space="preserve"> </w:t>
      </w:r>
      <w:r>
        <w:t>accessible.</w:t>
      </w:r>
      <w:r>
        <w:rPr>
          <w:spacing w:val="-11"/>
        </w:rPr>
        <w:t xml:space="preserve"> </w:t>
      </w:r>
      <w:r>
        <w:t>IAUNRC</w:t>
      </w:r>
      <w:r>
        <w:rPr>
          <w:spacing w:val="-11"/>
        </w:rPr>
        <w:t xml:space="preserve"> </w:t>
      </w:r>
      <w:r>
        <w:t>adheres</w:t>
      </w:r>
      <w:r>
        <w:rPr>
          <w:spacing w:val="-11"/>
        </w:rPr>
        <w:t xml:space="preserve"> </w:t>
      </w:r>
      <w:r>
        <w:t>to</w:t>
      </w:r>
      <w:r>
        <w:rPr>
          <w:spacing w:val="-11"/>
        </w:rPr>
        <w:t xml:space="preserve"> </w:t>
      </w:r>
      <w:r>
        <w:t>the</w:t>
      </w:r>
      <w:r>
        <w:rPr>
          <w:spacing w:val="-11"/>
        </w:rPr>
        <w:t xml:space="preserve"> </w:t>
      </w:r>
      <w:r>
        <w:t>requirements</w:t>
      </w:r>
      <w:r>
        <w:rPr>
          <w:spacing w:val="-11"/>
        </w:rPr>
        <w:t xml:space="preserve"> </w:t>
      </w:r>
      <w:r>
        <w:t>of</w:t>
      </w:r>
      <w:r>
        <w:rPr>
          <w:spacing w:val="-11"/>
        </w:rPr>
        <w:t xml:space="preserve"> </w:t>
      </w:r>
      <w:r>
        <w:t>the Americans with Disabilities Act, making accommodations for students with disabilities. The Center’s</w:t>
      </w:r>
      <w:r>
        <w:rPr>
          <w:spacing w:val="-14"/>
        </w:rPr>
        <w:t xml:space="preserve"> </w:t>
      </w:r>
      <w:r>
        <w:t>commitment</w:t>
      </w:r>
      <w:r>
        <w:rPr>
          <w:spacing w:val="-15"/>
        </w:rPr>
        <w:t xml:space="preserve"> </w:t>
      </w:r>
      <w:r>
        <w:t>to</w:t>
      </w:r>
      <w:r>
        <w:rPr>
          <w:spacing w:val="-15"/>
        </w:rPr>
        <w:t xml:space="preserve"> </w:t>
      </w:r>
      <w:r>
        <w:t>providing</w:t>
      </w:r>
      <w:r>
        <w:rPr>
          <w:spacing w:val="-15"/>
        </w:rPr>
        <w:t xml:space="preserve"> </w:t>
      </w:r>
      <w:r>
        <w:t>equal</w:t>
      </w:r>
      <w:r>
        <w:rPr>
          <w:spacing w:val="-15"/>
        </w:rPr>
        <w:t xml:space="preserve"> </w:t>
      </w:r>
      <w:r>
        <w:t>opportunity</w:t>
      </w:r>
      <w:r>
        <w:rPr>
          <w:spacing w:val="-15"/>
        </w:rPr>
        <w:t xml:space="preserve"> </w:t>
      </w:r>
      <w:r>
        <w:t>is</w:t>
      </w:r>
      <w:r>
        <w:rPr>
          <w:spacing w:val="-15"/>
        </w:rPr>
        <w:t xml:space="preserve"> </w:t>
      </w:r>
      <w:r>
        <w:t>apparent</w:t>
      </w:r>
      <w:r>
        <w:rPr>
          <w:spacing w:val="-15"/>
        </w:rPr>
        <w:t xml:space="preserve"> </w:t>
      </w:r>
      <w:r>
        <w:t>through</w:t>
      </w:r>
      <w:r>
        <w:rPr>
          <w:spacing w:val="-15"/>
        </w:rPr>
        <w:t xml:space="preserve"> </w:t>
      </w:r>
      <w:r>
        <w:t>its</w:t>
      </w:r>
      <w:r>
        <w:rPr>
          <w:spacing w:val="-11"/>
        </w:rPr>
        <w:t xml:space="preserve"> </w:t>
      </w:r>
      <w:r>
        <w:t>recruitment</w:t>
      </w:r>
      <w:r>
        <w:rPr>
          <w:spacing w:val="-15"/>
        </w:rPr>
        <w:t xml:space="preserve"> </w:t>
      </w:r>
      <w:r>
        <w:t>and</w:t>
      </w:r>
      <w:r>
        <w:rPr>
          <w:spacing w:val="-12"/>
        </w:rPr>
        <w:t xml:space="preserve"> </w:t>
      </w:r>
      <w:r>
        <w:t>hiring practices.</w:t>
      </w:r>
      <w:r>
        <w:rPr>
          <w:spacing w:val="-2"/>
        </w:rPr>
        <w:t xml:space="preserve"> </w:t>
      </w:r>
      <w:r>
        <w:t>Over</w:t>
      </w:r>
      <w:r>
        <w:rPr>
          <w:spacing w:val="-6"/>
        </w:rPr>
        <w:t xml:space="preserve"> </w:t>
      </w:r>
      <w:r>
        <w:t>the</w:t>
      </w:r>
      <w:r>
        <w:rPr>
          <w:spacing w:val="-6"/>
        </w:rPr>
        <w:t xml:space="preserve"> </w:t>
      </w:r>
      <w:r>
        <w:t>last</w:t>
      </w:r>
      <w:r>
        <w:rPr>
          <w:spacing w:val="-4"/>
        </w:rPr>
        <w:t xml:space="preserve"> </w:t>
      </w:r>
      <w:r>
        <w:t>13</w:t>
      </w:r>
      <w:r>
        <w:rPr>
          <w:spacing w:val="-5"/>
        </w:rPr>
        <w:t xml:space="preserve"> </w:t>
      </w:r>
      <w:r>
        <w:t>years,</w:t>
      </w:r>
      <w:r>
        <w:rPr>
          <w:spacing w:val="-2"/>
        </w:rPr>
        <w:t xml:space="preserve"> </w:t>
      </w:r>
      <w:r>
        <w:t>IAUNRC</w:t>
      </w:r>
      <w:r>
        <w:rPr>
          <w:spacing w:val="-4"/>
        </w:rPr>
        <w:t xml:space="preserve"> </w:t>
      </w:r>
      <w:r>
        <w:t>hired</w:t>
      </w:r>
      <w:r>
        <w:rPr>
          <w:spacing w:val="-5"/>
        </w:rPr>
        <w:t xml:space="preserve"> </w:t>
      </w:r>
      <w:r>
        <w:t>18</w:t>
      </w:r>
      <w:r>
        <w:rPr>
          <w:spacing w:val="-5"/>
        </w:rPr>
        <w:t xml:space="preserve"> </w:t>
      </w:r>
      <w:r>
        <w:t>male</w:t>
      </w:r>
      <w:r>
        <w:rPr>
          <w:spacing w:val="-6"/>
        </w:rPr>
        <w:t xml:space="preserve"> </w:t>
      </w:r>
      <w:r>
        <w:t>and</w:t>
      </w:r>
      <w:r>
        <w:rPr>
          <w:spacing w:val="-5"/>
        </w:rPr>
        <w:t xml:space="preserve"> </w:t>
      </w:r>
      <w:r>
        <w:t>15</w:t>
      </w:r>
      <w:r>
        <w:rPr>
          <w:spacing w:val="-5"/>
        </w:rPr>
        <w:t xml:space="preserve"> </w:t>
      </w:r>
      <w:r>
        <w:t>female</w:t>
      </w:r>
      <w:r>
        <w:rPr>
          <w:spacing w:val="-4"/>
        </w:rPr>
        <w:t xml:space="preserve"> </w:t>
      </w:r>
      <w:r>
        <w:t>GAs,</w:t>
      </w:r>
      <w:r>
        <w:rPr>
          <w:spacing w:val="-5"/>
        </w:rPr>
        <w:t xml:space="preserve"> </w:t>
      </w:r>
      <w:r>
        <w:t>as</w:t>
      </w:r>
      <w:r>
        <w:rPr>
          <w:spacing w:val="-5"/>
        </w:rPr>
        <w:t xml:space="preserve"> </w:t>
      </w:r>
      <w:r>
        <w:t>well</w:t>
      </w:r>
      <w:r>
        <w:rPr>
          <w:spacing w:val="-4"/>
        </w:rPr>
        <w:t xml:space="preserve"> </w:t>
      </w:r>
      <w:r>
        <w:t>as</w:t>
      </w:r>
      <w:r>
        <w:rPr>
          <w:spacing w:val="-5"/>
        </w:rPr>
        <w:t xml:space="preserve"> </w:t>
      </w:r>
      <w:r>
        <w:t>members of traditionally underrepresented groups.</w:t>
      </w:r>
    </w:p>
    <w:p w14:paraId="3AC599B0" w14:textId="77777777" w:rsidR="0098524A" w:rsidRDefault="00861141">
      <w:pPr>
        <w:pStyle w:val="Heading1"/>
        <w:numPr>
          <w:ilvl w:val="0"/>
          <w:numId w:val="20"/>
        </w:numPr>
        <w:tabs>
          <w:tab w:val="left" w:pos="4621"/>
        </w:tabs>
        <w:spacing w:before="1"/>
        <w:ind w:left="4620" w:hanging="268"/>
        <w:jc w:val="both"/>
      </w:pPr>
      <w:bookmarkStart w:id="4" w:name="_TOC_250004"/>
      <w:r>
        <w:rPr>
          <w:color w:val="FF0000"/>
        </w:rPr>
        <w:t>Strength</w:t>
      </w:r>
      <w:r>
        <w:rPr>
          <w:color w:val="FF0000"/>
          <w:spacing w:val="-6"/>
        </w:rPr>
        <w:t xml:space="preserve"> </w:t>
      </w:r>
      <w:r>
        <w:rPr>
          <w:color w:val="FF0000"/>
        </w:rPr>
        <w:t>of</w:t>
      </w:r>
      <w:r>
        <w:rPr>
          <w:color w:val="FF0000"/>
          <w:spacing w:val="-6"/>
        </w:rPr>
        <w:t xml:space="preserve"> </w:t>
      </w:r>
      <w:bookmarkEnd w:id="4"/>
      <w:r>
        <w:rPr>
          <w:color w:val="FF0000"/>
          <w:spacing w:val="-2"/>
        </w:rPr>
        <w:t>Library</w:t>
      </w:r>
    </w:p>
    <w:p w14:paraId="3AC599B1" w14:textId="77777777" w:rsidR="0098524A" w:rsidRDefault="0098524A">
      <w:pPr>
        <w:pStyle w:val="BodyText"/>
        <w:rPr>
          <w:b/>
        </w:rPr>
      </w:pPr>
    </w:p>
    <w:p w14:paraId="3AC599B2" w14:textId="77777777" w:rsidR="0098524A" w:rsidRDefault="00861141">
      <w:pPr>
        <w:pStyle w:val="ListParagraph"/>
        <w:numPr>
          <w:ilvl w:val="2"/>
          <w:numId w:val="7"/>
        </w:numPr>
        <w:tabs>
          <w:tab w:val="left" w:pos="1392"/>
        </w:tabs>
        <w:spacing w:line="480" w:lineRule="auto"/>
        <w:ind w:right="218" w:firstLine="0"/>
        <w:jc w:val="both"/>
        <w:rPr>
          <w:sz w:val="24"/>
        </w:rPr>
      </w:pPr>
      <w:r>
        <w:rPr>
          <w:b/>
          <w:sz w:val="24"/>
        </w:rPr>
        <w:t xml:space="preserve">Holdings. </w:t>
      </w:r>
      <w:r>
        <w:rPr>
          <w:sz w:val="24"/>
        </w:rPr>
        <w:t>IU houses outstanding IAUS resources in both the Herman B Wells Li</w:t>
      </w:r>
      <w:r>
        <w:rPr>
          <w:sz w:val="24"/>
        </w:rPr>
        <w:t>brary and several specialized collections. The Wells Library’s Mongolian, Tibetan, Hungarian, and Central Asian holdings are among the largest such collections in the United States. IU libraries hold 244,912</w:t>
      </w:r>
      <w:r>
        <w:rPr>
          <w:spacing w:val="-2"/>
          <w:sz w:val="24"/>
        </w:rPr>
        <w:t xml:space="preserve"> </w:t>
      </w:r>
      <w:r>
        <w:rPr>
          <w:sz w:val="24"/>
        </w:rPr>
        <w:t>IAUS-relevant</w:t>
      </w:r>
      <w:r>
        <w:rPr>
          <w:spacing w:val="-4"/>
          <w:sz w:val="24"/>
        </w:rPr>
        <w:t xml:space="preserve"> </w:t>
      </w:r>
      <w:r>
        <w:rPr>
          <w:sz w:val="24"/>
        </w:rPr>
        <w:t>volumes,</w:t>
      </w:r>
      <w:r>
        <w:rPr>
          <w:spacing w:val="-2"/>
          <w:sz w:val="24"/>
        </w:rPr>
        <w:t xml:space="preserve"> </w:t>
      </w:r>
      <w:r>
        <w:rPr>
          <w:sz w:val="24"/>
        </w:rPr>
        <w:t>107,000</w:t>
      </w:r>
      <w:r>
        <w:rPr>
          <w:spacing w:val="-3"/>
          <w:sz w:val="24"/>
        </w:rPr>
        <w:t xml:space="preserve"> </w:t>
      </w:r>
      <w:r>
        <w:rPr>
          <w:sz w:val="24"/>
        </w:rPr>
        <w:t>of</w:t>
      </w:r>
      <w:r>
        <w:rPr>
          <w:spacing w:val="-3"/>
          <w:sz w:val="24"/>
        </w:rPr>
        <w:t xml:space="preserve"> </w:t>
      </w:r>
      <w:r>
        <w:rPr>
          <w:sz w:val="24"/>
        </w:rPr>
        <w:t>which</w:t>
      </w:r>
      <w:r>
        <w:rPr>
          <w:spacing w:val="-3"/>
          <w:sz w:val="24"/>
        </w:rPr>
        <w:t xml:space="preserve"> </w:t>
      </w:r>
      <w:r>
        <w:rPr>
          <w:sz w:val="24"/>
        </w:rPr>
        <w:t>are</w:t>
      </w:r>
      <w:r>
        <w:rPr>
          <w:spacing w:val="-2"/>
          <w:sz w:val="24"/>
        </w:rPr>
        <w:t xml:space="preserve"> </w:t>
      </w:r>
      <w:r>
        <w:rPr>
          <w:sz w:val="24"/>
        </w:rPr>
        <w:t>in</w:t>
      </w:r>
      <w:r>
        <w:rPr>
          <w:spacing w:val="-2"/>
          <w:sz w:val="24"/>
        </w:rPr>
        <w:t xml:space="preserve"> </w:t>
      </w:r>
      <w:r>
        <w:rPr>
          <w:sz w:val="24"/>
        </w:rPr>
        <w:t>IAUS</w:t>
      </w:r>
      <w:r>
        <w:rPr>
          <w:spacing w:val="-3"/>
          <w:sz w:val="24"/>
        </w:rPr>
        <w:t xml:space="preserve"> </w:t>
      </w:r>
      <w:r>
        <w:rPr>
          <w:sz w:val="24"/>
        </w:rPr>
        <w:t>languages,</w:t>
      </w:r>
      <w:r>
        <w:rPr>
          <w:spacing w:val="-1"/>
          <w:sz w:val="24"/>
        </w:rPr>
        <w:t xml:space="preserve"> </w:t>
      </w:r>
      <w:r>
        <w:rPr>
          <w:sz w:val="24"/>
        </w:rPr>
        <w:t>an</w:t>
      </w:r>
      <w:r>
        <w:rPr>
          <w:spacing w:val="-3"/>
          <w:sz w:val="24"/>
        </w:rPr>
        <w:t xml:space="preserve"> </w:t>
      </w:r>
      <w:r>
        <w:rPr>
          <w:sz w:val="24"/>
        </w:rPr>
        <w:t>increase</w:t>
      </w:r>
      <w:r>
        <w:rPr>
          <w:spacing w:val="-3"/>
          <w:sz w:val="24"/>
        </w:rPr>
        <w:t xml:space="preserve"> </w:t>
      </w:r>
      <w:r>
        <w:rPr>
          <w:sz w:val="24"/>
        </w:rPr>
        <w:t>of</w:t>
      </w:r>
      <w:r>
        <w:rPr>
          <w:spacing w:val="-2"/>
          <w:sz w:val="24"/>
        </w:rPr>
        <w:t xml:space="preserve"> </w:t>
      </w:r>
      <w:r>
        <w:rPr>
          <w:sz w:val="24"/>
        </w:rPr>
        <w:t>around 10% since 2017. The Wells Library maintains approximately 200 serial subscriptions and access to</w:t>
      </w:r>
      <w:r>
        <w:rPr>
          <w:spacing w:val="43"/>
          <w:sz w:val="24"/>
        </w:rPr>
        <w:t xml:space="preserve"> </w:t>
      </w:r>
      <w:r>
        <w:rPr>
          <w:sz w:val="24"/>
        </w:rPr>
        <w:t>approximately</w:t>
      </w:r>
      <w:r>
        <w:rPr>
          <w:spacing w:val="45"/>
          <w:sz w:val="24"/>
        </w:rPr>
        <w:t xml:space="preserve"> </w:t>
      </w:r>
      <w:r>
        <w:rPr>
          <w:sz w:val="24"/>
        </w:rPr>
        <w:t>50</w:t>
      </w:r>
      <w:r>
        <w:rPr>
          <w:spacing w:val="43"/>
          <w:sz w:val="24"/>
        </w:rPr>
        <w:t xml:space="preserve"> </w:t>
      </w:r>
      <w:r>
        <w:rPr>
          <w:sz w:val="24"/>
        </w:rPr>
        <w:t>databases</w:t>
      </w:r>
      <w:r>
        <w:rPr>
          <w:spacing w:val="44"/>
          <w:sz w:val="24"/>
        </w:rPr>
        <w:t xml:space="preserve"> </w:t>
      </w:r>
      <w:r>
        <w:rPr>
          <w:sz w:val="24"/>
        </w:rPr>
        <w:t>that</w:t>
      </w:r>
      <w:r>
        <w:rPr>
          <w:spacing w:val="43"/>
          <w:sz w:val="24"/>
        </w:rPr>
        <w:t xml:space="preserve"> </w:t>
      </w:r>
      <w:r>
        <w:rPr>
          <w:sz w:val="24"/>
        </w:rPr>
        <w:t>are</w:t>
      </w:r>
      <w:r>
        <w:rPr>
          <w:spacing w:val="43"/>
          <w:sz w:val="24"/>
        </w:rPr>
        <w:t xml:space="preserve"> </w:t>
      </w:r>
      <w:r>
        <w:rPr>
          <w:sz w:val="24"/>
        </w:rPr>
        <w:t>directly</w:t>
      </w:r>
      <w:r>
        <w:rPr>
          <w:spacing w:val="45"/>
          <w:sz w:val="24"/>
        </w:rPr>
        <w:t xml:space="preserve"> </w:t>
      </w:r>
      <w:r>
        <w:rPr>
          <w:sz w:val="24"/>
        </w:rPr>
        <w:t>relevant</w:t>
      </w:r>
      <w:r>
        <w:rPr>
          <w:spacing w:val="44"/>
          <w:sz w:val="24"/>
        </w:rPr>
        <w:t xml:space="preserve"> </w:t>
      </w:r>
      <w:r>
        <w:rPr>
          <w:sz w:val="24"/>
        </w:rPr>
        <w:t>to</w:t>
      </w:r>
      <w:r>
        <w:rPr>
          <w:spacing w:val="43"/>
          <w:sz w:val="24"/>
        </w:rPr>
        <w:t xml:space="preserve"> </w:t>
      </w:r>
      <w:r>
        <w:rPr>
          <w:sz w:val="24"/>
        </w:rPr>
        <w:t>the</w:t>
      </w:r>
      <w:r>
        <w:rPr>
          <w:spacing w:val="43"/>
          <w:sz w:val="24"/>
        </w:rPr>
        <w:t xml:space="preserve"> </w:t>
      </w:r>
      <w:r>
        <w:rPr>
          <w:sz w:val="24"/>
        </w:rPr>
        <w:t>Center’s</w:t>
      </w:r>
      <w:r>
        <w:rPr>
          <w:spacing w:val="46"/>
          <w:sz w:val="24"/>
        </w:rPr>
        <w:t xml:space="preserve"> </w:t>
      </w:r>
      <w:r>
        <w:rPr>
          <w:sz w:val="24"/>
        </w:rPr>
        <w:t>work.</w:t>
      </w:r>
      <w:r>
        <w:rPr>
          <w:spacing w:val="48"/>
          <w:sz w:val="24"/>
        </w:rPr>
        <w:t xml:space="preserve"> </w:t>
      </w:r>
      <w:r>
        <w:rPr>
          <w:sz w:val="24"/>
          <w:u w:val="single"/>
        </w:rPr>
        <w:t>IAUNRC</w:t>
      </w:r>
      <w:r>
        <w:rPr>
          <w:spacing w:val="44"/>
          <w:sz w:val="24"/>
          <w:u w:val="single"/>
        </w:rPr>
        <w:t xml:space="preserve"> </w:t>
      </w:r>
      <w:r>
        <w:rPr>
          <w:spacing w:val="-5"/>
          <w:sz w:val="24"/>
          <w:u w:val="single"/>
        </w:rPr>
        <w:t>has</w:t>
      </w:r>
    </w:p>
    <w:p w14:paraId="3AC599B3" w14:textId="77777777" w:rsidR="0098524A" w:rsidRDefault="00861141">
      <w:pPr>
        <w:pStyle w:val="BodyText"/>
        <w:spacing w:before="1"/>
        <w:ind w:left="820"/>
      </w:pPr>
      <w:r>
        <w:rPr>
          <w:u w:val="single"/>
        </w:rPr>
        <w:t>budgeted</w:t>
      </w:r>
      <w:r>
        <w:rPr>
          <w:spacing w:val="18"/>
          <w:u w:val="single"/>
        </w:rPr>
        <w:t xml:space="preserve"> </w:t>
      </w:r>
      <w:r>
        <w:rPr>
          <w:u w:val="single"/>
        </w:rPr>
        <w:t>support</w:t>
      </w:r>
      <w:r>
        <w:rPr>
          <w:spacing w:val="20"/>
          <w:u w:val="single"/>
        </w:rPr>
        <w:t xml:space="preserve"> </w:t>
      </w:r>
      <w:r>
        <w:rPr>
          <w:u w:val="single"/>
        </w:rPr>
        <w:t>for</w:t>
      </w:r>
      <w:r>
        <w:rPr>
          <w:spacing w:val="21"/>
          <w:u w:val="single"/>
        </w:rPr>
        <w:t xml:space="preserve"> </w:t>
      </w:r>
      <w:r>
        <w:rPr>
          <w:u w:val="single"/>
        </w:rPr>
        <w:t>Library</w:t>
      </w:r>
      <w:r>
        <w:rPr>
          <w:spacing w:val="23"/>
          <w:u w:val="single"/>
        </w:rPr>
        <w:t xml:space="preserve"> </w:t>
      </w:r>
      <w:r>
        <w:rPr>
          <w:u w:val="single"/>
        </w:rPr>
        <w:t>acqui</w:t>
      </w:r>
      <w:r>
        <w:rPr>
          <w:u w:val="single"/>
        </w:rPr>
        <w:t>sitions.</w:t>
      </w:r>
      <w:r>
        <w:rPr>
          <w:spacing w:val="19"/>
          <w:u w:val="single"/>
        </w:rPr>
        <w:t xml:space="preserve"> </w:t>
      </w:r>
      <w:r>
        <w:t>The</w:t>
      </w:r>
      <w:r>
        <w:rPr>
          <w:spacing w:val="19"/>
        </w:rPr>
        <w:t xml:space="preserve"> </w:t>
      </w:r>
      <w:r>
        <w:t>general</w:t>
      </w:r>
      <w:r>
        <w:rPr>
          <w:spacing w:val="23"/>
        </w:rPr>
        <w:t xml:space="preserve"> </w:t>
      </w:r>
      <w:r>
        <w:t>collection</w:t>
      </w:r>
      <w:r>
        <w:rPr>
          <w:spacing w:val="20"/>
        </w:rPr>
        <w:t xml:space="preserve"> </w:t>
      </w:r>
      <w:r>
        <w:t>is</w:t>
      </w:r>
      <w:r>
        <w:rPr>
          <w:spacing w:val="20"/>
        </w:rPr>
        <w:t xml:space="preserve"> </w:t>
      </w:r>
      <w:r>
        <w:t>complemented</w:t>
      </w:r>
      <w:r>
        <w:rPr>
          <w:spacing w:val="19"/>
        </w:rPr>
        <w:t xml:space="preserve"> </w:t>
      </w:r>
      <w:r>
        <w:t>by</w:t>
      </w:r>
      <w:r>
        <w:rPr>
          <w:spacing w:val="20"/>
        </w:rPr>
        <w:t xml:space="preserve"> </w:t>
      </w:r>
      <w:r>
        <w:t>350</w:t>
      </w:r>
      <w:r>
        <w:rPr>
          <w:spacing w:val="20"/>
        </w:rPr>
        <w:t xml:space="preserve"> </w:t>
      </w:r>
      <w:r>
        <w:rPr>
          <w:spacing w:val="-4"/>
        </w:rPr>
        <w:t>rare</w:t>
      </w:r>
    </w:p>
    <w:p w14:paraId="3AC599B4" w14:textId="77777777" w:rsidR="0098524A" w:rsidRDefault="0098524A">
      <w:pPr>
        <w:pStyle w:val="BodyText"/>
        <w:spacing w:before="2"/>
        <w:rPr>
          <w:sz w:val="16"/>
        </w:rPr>
      </w:pPr>
    </w:p>
    <w:p w14:paraId="3AC599B5" w14:textId="77777777" w:rsidR="0098524A" w:rsidRDefault="00861141">
      <w:pPr>
        <w:pStyle w:val="BodyText"/>
        <w:spacing w:before="90" w:line="480" w:lineRule="auto"/>
        <w:ind w:left="820" w:right="215"/>
        <w:jc w:val="both"/>
      </w:pPr>
      <w:r>
        <w:t>Tibetan books including valuable block prints and medieval manuscripts, microform and photocopy holdings of rare publications focused on 19th-century Central Asia, more than 1,000 manuscripts</w:t>
      </w:r>
      <w:r>
        <w:rPr>
          <w:spacing w:val="-15"/>
        </w:rPr>
        <w:t xml:space="preserve"> </w:t>
      </w:r>
      <w:r>
        <w:t>in</w:t>
      </w:r>
      <w:r>
        <w:rPr>
          <w:spacing w:val="-15"/>
        </w:rPr>
        <w:t xml:space="preserve"> </w:t>
      </w:r>
      <w:r>
        <w:t>IAUS</w:t>
      </w:r>
      <w:r>
        <w:rPr>
          <w:spacing w:val="-15"/>
        </w:rPr>
        <w:t xml:space="preserve"> </w:t>
      </w:r>
      <w:r>
        <w:t>languages,</w:t>
      </w:r>
      <w:r>
        <w:rPr>
          <w:spacing w:val="-15"/>
        </w:rPr>
        <w:t xml:space="preserve"> </w:t>
      </w:r>
      <w:r>
        <w:t>and</w:t>
      </w:r>
      <w:r>
        <w:rPr>
          <w:spacing w:val="-15"/>
        </w:rPr>
        <w:t xml:space="preserve"> </w:t>
      </w:r>
      <w:r>
        <w:t>a</w:t>
      </w:r>
      <w:r>
        <w:rPr>
          <w:spacing w:val="-15"/>
        </w:rPr>
        <w:t xml:space="preserve"> </w:t>
      </w:r>
      <w:r>
        <w:t>Turkish</w:t>
      </w:r>
      <w:r>
        <w:rPr>
          <w:spacing w:val="-15"/>
        </w:rPr>
        <w:t xml:space="preserve"> </w:t>
      </w:r>
      <w:r>
        <w:t>Folklore</w:t>
      </w:r>
      <w:r>
        <w:rPr>
          <w:spacing w:val="-15"/>
        </w:rPr>
        <w:t xml:space="preserve"> </w:t>
      </w:r>
      <w:r>
        <w:t>Archive</w:t>
      </w:r>
      <w:r>
        <w:rPr>
          <w:spacing w:val="-15"/>
        </w:rPr>
        <w:t xml:space="preserve"> </w:t>
      </w:r>
      <w:r>
        <w:t>with</w:t>
      </w:r>
      <w:r>
        <w:rPr>
          <w:spacing w:val="-15"/>
        </w:rPr>
        <w:t xml:space="preserve"> </w:t>
      </w:r>
      <w:r>
        <w:t>130</w:t>
      </w:r>
      <w:r>
        <w:rPr>
          <w:spacing w:val="-15"/>
        </w:rPr>
        <w:t xml:space="preserve"> </w:t>
      </w:r>
      <w:r>
        <w:t>uniqu</w:t>
      </w:r>
      <w:r>
        <w:t>e</w:t>
      </w:r>
      <w:r>
        <w:rPr>
          <w:spacing w:val="-15"/>
        </w:rPr>
        <w:t xml:space="preserve"> </w:t>
      </w:r>
      <w:r>
        <w:t>audio</w:t>
      </w:r>
      <w:r>
        <w:rPr>
          <w:spacing w:val="-15"/>
        </w:rPr>
        <w:t xml:space="preserve"> </w:t>
      </w:r>
      <w:r>
        <w:t>recordings. In addition to precious Tibetan and Buddhist books, the Gordon Collection features pieces of art dating</w:t>
      </w:r>
      <w:r>
        <w:rPr>
          <w:spacing w:val="16"/>
        </w:rPr>
        <w:t xml:space="preserve"> </w:t>
      </w:r>
      <w:r>
        <w:t>from</w:t>
      </w:r>
      <w:r>
        <w:rPr>
          <w:spacing w:val="18"/>
        </w:rPr>
        <w:t xml:space="preserve"> </w:t>
      </w:r>
      <w:r>
        <w:t>as</w:t>
      </w:r>
      <w:r>
        <w:rPr>
          <w:spacing w:val="17"/>
        </w:rPr>
        <w:t xml:space="preserve"> </w:t>
      </w:r>
      <w:r>
        <w:t>early</w:t>
      </w:r>
      <w:r>
        <w:rPr>
          <w:spacing w:val="17"/>
        </w:rPr>
        <w:t xml:space="preserve"> </w:t>
      </w:r>
      <w:r>
        <w:t>as</w:t>
      </w:r>
      <w:r>
        <w:rPr>
          <w:spacing w:val="18"/>
        </w:rPr>
        <w:t xml:space="preserve"> </w:t>
      </w:r>
      <w:r>
        <w:t>the</w:t>
      </w:r>
      <w:r>
        <w:rPr>
          <w:spacing w:val="16"/>
        </w:rPr>
        <w:t xml:space="preserve"> </w:t>
      </w:r>
      <w:r>
        <w:t>15</w:t>
      </w:r>
      <w:r>
        <w:rPr>
          <w:vertAlign w:val="superscript"/>
        </w:rPr>
        <w:t>th</w:t>
      </w:r>
      <w:r>
        <w:rPr>
          <w:spacing w:val="17"/>
        </w:rPr>
        <w:t xml:space="preserve"> </w:t>
      </w:r>
      <w:r>
        <w:t>century,</w:t>
      </w:r>
      <w:r>
        <w:rPr>
          <w:spacing w:val="17"/>
        </w:rPr>
        <w:t xml:space="preserve"> </w:t>
      </w:r>
      <w:r>
        <w:t>available</w:t>
      </w:r>
      <w:r>
        <w:rPr>
          <w:spacing w:val="17"/>
        </w:rPr>
        <w:t xml:space="preserve"> </w:t>
      </w:r>
      <w:r>
        <w:t>for</w:t>
      </w:r>
      <w:r>
        <w:rPr>
          <w:spacing w:val="16"/>
        </w:rPr>
        <w:t xml:space="preserve"> </w:t>
      </w:r>
      <w:r>
        <w:t>viewing</w:t>
      </w:r>
      <w:r>
        <w:rPr>
          <w:spacing w:val="17"/>
        </w:rPr>
        <w:t xml:space="preserve"> </w:t>
      </w:r>
      <w:r>
        <w:t>and</w:t>
      </w:r>
      <w:r>
        <w:rPr>
          <w:spacing w:val="17"/>
        </w:rPr>
        <w:t xml:space="preserve"> </w:t>
      </w:r>
      <w:r>
        <w:t>study</w:t>
      </w:r>
      <w:r>
        <w:rPr>
          <w:spacing w:val="15"/>
        </w:rPr>
        <w:t xml:space="preserve"> </w:t>
      </w:r>
      <w:r>
        <w:t>upon</w:t>
      </w:r>
      <w:r>
        <w:rPr>
          <w:spacing w:val="17"/>
        </w:rPr>
        <w:t xml:space="preserve"> </w:t>
      </w:r>
      <w:r>
        <w:t>request.</w:t>
      </w:r>
      <w:r>
        <w:rPr>
          <w:spacing w:val="18"/>
        </w:rPr>
        <w:t xml:space="preserve"> </w:t>
      </w:r>
      <w:r>
        <w:rPr>
          <w:spacing w:val="-2"/>
        </w:rPr>
        <w:t>Another</w:t>
      </w:r>
    </w:p>
    <w:p w14:paraId="3AC599B6" w14:textId="77777777" w:rsidR="0098524A" w:rsidRDefault="0098524A">
      <w:pPr>
        <w:spacing w:line="480" w:lineRule="auto"/>
        <w:jc w:val="both"/>
        <w:sectPr w:rsidR="0098524A">
          <w:pgSz w:w="12240" w:h="15840"/>
          <w:pgMar w:top="940" w:right="1220" w:bottom="280" w:left="620" w:header="730" w:footer="0" w:gutter="0"/>
          <w:cols w:space="720"/>
        </w:sectPr>
      </w:pPr>
    </w:p>
    <w:p w14:paraId="3AC599B7" w14:textId="77777777" w:rsidR="0098524A" w:rsidRDefault="0098524A">
      <w:pPr>
        <w:pStyle w:val="BodyText"/>
        <w:rPr>
          <w:sz w:val="20"/>
        </w:rPr>
      </w:pPr>
    </w:p>
    <w:p w14:paraId="3AC599B8" w14:textId="77777777" w:rsidR="0098524A" w:rsidRDefault="0098524A">
      <w:pPr>
        <w:pStyle w:val="BodyText"/>
        <w:spacing w:before="6"/>
        <w:rPr>
          <w:sz w:val="22"/>
        </w:rPr>
      </w:pPr>
    </w:p>
    <w:p w14:paraId="3AC599B9" w14:textId="2B816843" w:rsidR="0098524A" w:rsidRDefault="00861141">
      <w:pPr>
        <w:pStyle w:val="BodyText"/>
        <w:spacing w:line="480" w:lineRule="auto"/>
        <w:ind w:left="820" w:right="189"/>
      </w:pPr>
      <w:r>
        <w:rPr>
          <w:noProof/>
        </w:rPr>
        <mc:AlternateContent>
          <mc:Choice Requires="wps">
            <w:drawing>
              <wp:anchor distT="0" distB="0" distL="114300" distR="114300" simplePos="0" relativeHeight="15731200" behindDoc="0" locked="0" layoutInCell="1" allowOverlap="1" wp14:anchorId="3AC59DC2" wp14:editId="39A2897E">
                <wp:simplePos x="0" y="0"/>
                <wp:positionH relativeFrom="page">
                  <wp:posOffset>2867025</wp:posOffset>
                </wp:positionH>
                <wp:positionV relativeFrom="paragraph">
                  <wp:posOffset>753110</wp:posOffset>
                </wp:positionV>
                <wp:extent cx="4030345" cy="2988945"/>
                <wp:effectExtent l="0" t="0" r="0" b="0"/>
                <wp:wrapNone/>
                <wp:docPr id="4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298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80"/>
                              <w:gridCol w:w="1251"/>
                              <w:gridCol w:w="1267"/>
                            </w:tblGrid>
                            <w:tr w:rsidR="0098524A" w14:paraId="3AC59F34" w14:textId="77777777">
                              <w:trPr>
                                <w:trHeight w:val="360"/>
                              </w:trPr>
                              <w:tc>
                                <w:tcPr>
                                  <w:tcW w:w="6198" w:type="dxa"/>
                                  <w:gridSpan w:val="3"/>
                                  <w:tcBorders>
                                    <w:top w:val="nil"/>
                                    <w:bottom w:val="nil"/>
                                  </w:tcBorders>
                                  <w:shd w:val="clear" w:color="auto" w:fill="000000"/>
                                </w:tcPr>
                                <w:p w14:paraId="3AC59F33" w14:textId="77777777" w:rsidR="0098524A" w:rsidRDefault="00861141">
                                  <w:pPr>
                                    <w:pStyle w:val="TableParagraph"/>
                                    <w:spacing w:before="79"/>
                                    <w:ind w:left="395"/>
                                    <w:rPr>
                                      <w:b/>
                                      <w:sz w:val="20"/>
                                    </w:rPr>
                                  </w:pPr>
                                  <w:r>
                                    <w:rPr>
                                      <w:b/>
                                      <w:color w:val="FFFFFF"/>
                                      <w:sz w:val="20"/>
                                    </w:rPr>
                                    <w:t>TABLE</w:t>
                                  </w:r>
                                  <w:r>
                                    <w:rPr>
                                      <w:b/>
                                      <w:color w:val="FFFFFF"/>
                                      <w:spacing w:val="-7"/>
                                      <w:sz w:val="20"/>
                                    </w:rPr>
                                    <w:t xml:space="preserve"> </w:t>
                                  </w:r>
                                  <w:r>
                                    <w:rPr>
                                      <w:b/>
                                      <w:color w:val="FFFFFF"/>
                                      <w:spacing w:val="-10"/>
                                      <w:sz w:val="20"/>
                                    </w:rPr>
                                    <w:t>5</w:t>
                                  </w:r>
                                </w:p>
                              </w:tc>
                            </w:tr>
                            <w:tr w:rsidR="0098524A" w14:paraId="3AC59F36" w14:textId="77777777">
                              <w:trPr>
                                <w:trHeight w:val="551"/>
                              </w:trPr>
                              <w:tc>
                                <w:tcPr>
                                  <w:tcW w:w="6198" w:type="dxa"/>
                                  <w:gridSpan w:val="3"/>
                                  <w:tcBorders>
                                    <w:top w:val="nil"/>
                                  </w:tcBorders>
                                  <w:shd w:val="clear" w:color="auto" w:fill="FAE3D4"/>
                                </w:tcPr>
                                <w:p w14:paraId="3AC59F35" w14:textId="77777777" w:rsidR="0098524A" w:rsidRDefault="00861141">
                                  <w:pPr>
                                    <w:pStyle w:val="TableParagraph"/>
                                    <w:spacing w:line="276" w:lineRule="exact"/>
                                    <w:ind w:left="345" w:right="1617"/>
                                    <w:rPr>
                                      <w:b/>
                                      <w:sz w:val="24"/>
                                    </w:rPr>
                                  </w:pPr>
                                  <w:r>
                                    <w:rPr>
                                      <w:b/>
                                      <w:sz w:val="24"/>
                                    </w:rPr>
                                    <w:t>2021</w:t>
                                  </w:r>
                                  <w:r>
                                    <w:rPr>
                                      <w:b/>
                                      <w:spacing w:val="-10"/>
                                      <w:sz w:val="24"/>
                                    </w:rPr>
                                    <w:t xml:space="preserve"> </w:t>
                                  </w:r>
                                  <w:r>
                                    <w:rPr>
                                      <w:b/>
                                      <w:sz w:val="24"/>
                                    </w:rPr>
                                    <w:t>Estimated</w:t>
                                  </w:r>
                                  <w:r>
                                    <w:rPr>
                                      <w:b/>
                                      <w:spacing w:val="-10"/>
                                      <w:sz w:val="24"/>
                                    </w:rPr>
                                    <w:t xml:space="preserve"> </w:t>
                                  </w:r>
                                  <w:r>
                                    <w:rPr>
                                      <w:b/>
                                      <w:sz w:val="24"/>
                                    </w:rPr>
                                    <w:t>Library</w:t>
                                  </w:r>
                                  <w:r>
                                    <w:rPr>
                                      <w:b/>
                                      <w:spacing w:val="-10"/>
                                      <w:sz w:val="24"/>
                                    </w:rPr>
                                    <w:t xml:space="preserve"> </w:t>
                                  </w:r>
                                  <w:r>
                                    <w:rPr>
                                      <w:b/>
                                      <w:sz w:val="24"/>
                                    </w:rPr>
                                    <w:t>Holdings</w:t>
                                  </w:r>
                                  <w:r>
                                    <w:rPr>
                                      <w:b/>
                                      <w:spacing w:val="-12"/>
                                      <w:sz w:val="24"/>
                                    </w:rPr>
                                    <w:t xml:space="preserve"> </w:t>
                                  </w:r>
                                  <w:r>
                                    <w:rPr>
                                      <w:b/>
                                      <w:sz w:val="24"/>
                                    </w:rPr>
                                    <w:t>in IAUS Fields (excludes periodicals)</w:t>
                                  </w:r>
                                </w:p>
                              </w:tc>
                            </w:tr>
                            <w:tr w:rsidR="0098524A" w14:paraId="3AC59F3A" w14:textId="77777777">
                              <w:trPr>
                                <w:trHeight w:val="458"/>
                              </w:trPr>
                              <w:tc>
                                <w:tcPr>
                                  <w:tcW w:w="3680" w:type="dxa"/>
                                  <w:shd w:val="clear" w:color="auto" w:fill="E1EED9"/>
                                </w:tcPr>
                                <w:p w14:paraId="3AC59F37" w14:textId="77777777" w:rsidR="0098524A" w:rsidRDefault="00861141">
                                  <w:pPr>
                                    <w:pStyle w:val="TableParagraph"/>
                                    <w:spacing w:before="114"/>
                                    <w:ind w:left="395"/>
                                    <w:rPr>
                                      <w:b/>
                                      <w:sz w:val="20"/>
                                    </w:rPr>
                                  </w:pPr>
                                  <w:r>
                                    <w:rPr>
                                      <w:b/>
                                      <w:sz w:val="20"/>
                                    </w:rPr>
                                    <w:t>IAUS</w:t>
                                  </w:r>
                                  <w:r>
                                    <w:rPr>
                                      <w:b/>
                                      <w:spacing w:val="-6"/>
                                      <w:sz w:val="20"/>
                                    </w:rPr>
                                    <w:t xml:space="preserve"> </w:t>
                                  </w:r>
                                  <w:r>
                                    <w:rPr>
                                      <w:b/>
                                      <w:spacing w:val="-2"/>
                                      <w:sz w:val="20"/>
                                    </w:rPr>
                                    <w:t>Field</w:t>
                                  </w:r>
                                </w:p>
                              </w:tc>
                              <w:tc>
                                <w:tcPr>
                                  <w:tcW w:w="1251" w:type="dxa"/>
                                  <w:shd w:val="clear" w:color="auto" w:fill="E1EED9"/>
                                </w:tcPr>
                                <w:p w14:paraId="3AC59F38" w14:textId="77777777" w:rsidR="0098524A" w:rsidRDefault="00861141">
                                  <w:pPr>
                                    <w:pStyle w:val="TableParagraph"/>
                                    <w:spacing w:line="230" w:lineRule="exact"/>
                                    <w:ind w:left="428" w:right="76" w:hanging="34"/>
                                    <w:rPr>
                                      <w:b/>
                                      <w:sz w:val="20"/>
                                    </w:rPr>
                                  </w:pPr>
                                  <w:r>
                                    <w:rPr>
                                      <w:b/>
                                      <w:spacing w:val="-2"/>
                                      <w:sz w:val="20"/>
                                    </w:rPr>
                                    <w:t>Volumes total</w:t>
                                  </w:r>
                                </w:p>
                              </w:tc>
                              <w:tc>
                                <w:tcPr>
                                  <w:tcW w:w="1267" w:type="dxa"/>
                                  <w:shd w:val="clear" w:color="auto" w:fill="E1EED9"/>
                                </w:tcPr>
                                <w:p w14:paraId="3AC59F39" w14:textId="77777777" w:rsidR="0098524A" w:rsidRDefault="00861141">
                                  <w:pPr>
                                    <w:pStyle w:val="TableParagraph"/>
                                    <w:spacing w:line="230" w:lineRule="exact"/>
                                    <w:ind w:left="107"/>
                                    <w:rPr>
                                      <w:b/>
                                      <w:sz w:val="20"/>
                                    </w:rPr>
                                  </w:pPr>
                                  <w:r>
                                    <w:rPr>
                                      <w:b/>
                                      <w:sz w:val="20"/>
                                    </w:rPr>
                                    <w:t>In</w:t>
                                  </w:r>
                                  <w:r>
                                    <w:rPr>
                                      <w:b/>
                                      <w:spacing w:val="73"/>
                                      <w:sz w:val="20"/>
                                    </w:rPr>
                                    <w:t xml:space="preserve"> </w:t>
                                  </w:r>
                                  <w:r>
                                    <w:rPr>
                                      <w:b/>
                                      <w:sz w:val="20"/>
                                    </w:rPr>
                                    <w:t xml:space="preserve">regional </w:t>
                                  </w:r>
                                  <w:r>
                                    <w:rPr>
                                      <w:b/>
                                      <w:spacing w:val="-2"/>
                                      <w:sz w:val="20"/>
                                    </w:rPr>
                                    <w:t>language</w:t>
                                  </w:r>
                                </w:p>
                              </w:tc>
                            </w:tr>
                            <w:tr w:rsidR="0098524A" w14:paraId="3AC59F3E" w14:textId="77777777">
                              <w:trPr>
                                <w:trHeight w:val="233"/>
                              </w:trPr>
                              <w:tc>
                                <w:tcPr>
                                  <w:tcW w:w="3680" w:type="dxa"/>
                                  <w:tcBorders>
                                    <w:bottom w:val="nil"/>
                                  </w:tcBorders>
                                </w:tcPr>
                                <w:p w14:paraId="3AC59F3B" w14:textId="77777777" w:rsidR="0098524A" w:rsidRDefault="00861141">
                                  <w:pPr>
                                    <w:pStyle w:val="TableParagraph"/>
                                    <w:spacing w:line="214" w:lineRule="exact"/>
                                    <w:ind w:left="395"/>
                                    <w:rPr>
                                      <w:sz w:val="20"/>
                                    </w:rPr>
                                  </w:pPr>
                                  <w:r>
                                    <w:rPr>
                                      <w:sz w:val="20"/>
                                    </w:rPr>
                                    <w:t>European</w:t>
                                  </w:r>
                                  <w:r>
                                    <w:rPr>
                                      <w:spacing w:val="-4"/>
                                      <w:sz w:val="20"/>
                                    </w:rPr>
                                    <w:t xml:space="preserve"> </w:t>
                                  </w:r>
                                  <w:r>
                                    <w:rPr>
                                      <w:sz w:val="20"/>
                                    </w:rPr>
                                    <w:t>&amp;</w:t>
                                  </w:r>
                                  <w:r>
                                    <w:rPr>
                                      <w:spacing w:val="-3"/>
                                      <w:sz w:val="20"/>
                                    </w:rPr>
                                    <w:t xml:space="preserve"> </w:t>
                                  </w:r>
                                  <w:r>
                                    <w:rPr>
                                      <w:sz w:val="20"/>
                                    </w:rPr>
                                    <w:t>Uralic</w:t>
                                  </w:r>
                                  <w:r>
                                    <w:rPr>
                                      <w:spacing w:val="-5"/>
                                      <w:sz w:val="20"/>
                                    </w:rPr>
                                    <w:t xml:space="preserve"> </w:t>
                                  </w:r>
                                  <w:r>
                                    <w:rPr>
                                      <w:spacing w:val="-2"/>
                                      <w:sz w:val="20"/>
                                    </w:rPr>
                                    <w:t>Subtotal:</w:t>
                                  </w:r>
                                </w:p>
                              </w:tc>
                              <w:tc>
                                <w:tcPr>
                                  <w:tcW w:w="1251" w:type="dxa"/>
                                  <w:tcBorders>
                                    <w:bottom w:val="nil"/>
                                  </w:tcBorders>
                                </w:tcPr>
                                <w:p w14:paraId="3AC59F3C" w14:textId="77777777" w:rsidR="0098524A" w:rsidRDefault="00861141">
                                  <w:pPr>
                                    <w:pStyle w:val="TableParagraph"/>
                                    <w:spacing w:line="214" w:lineRule="exact"/>
                                    <w:ind w:left="395"/>
                                    <w:rPr>
                                      <w:b/>
                                      <w:sz w:val="20"/>
                                    </w:rPr>
                                  </w:pPr>
                                  <w:r>
                                    <w:rPr>
                                      <w:b/>
                                      <w:spacing w:val="-2"/>
                                      <w:sz w:val="20"/>
                                    </w:rPr>
                                    <w:t>88,676</w:t>
                                  </w:r>
                                </w:p>
                              </w:tc>
                              <w:tc>
                                <w:tcPr>
                                  <w:tcW w:w="1267" w:type="dxa"/>
                                  <w:tcBorders>
                                    <w:bottom w:val="nil"/>
                                  </w:tcBorders>
                                </w:tcPr>
                                <w:p w14:paraId="3AC59F3D" w14:textId="77777777" w:rsidR="0098524A" w:rsidRDefault="00861141">
                                  <w:pPr>
                                    <w:pStyle w:val="TableParagraph"/>
                                    <w:spacing w:line="214" w:lineRule="exact"/>
                                    <w:ind w:left="395"/>
                                    <w:rPr>
                                      <w:b/>
                                      <w:sz w:val="20"/>
                                    </w:rPr>
                                  </w:pPr>
                                  <w:r>
                                    <w:rPr>
                                      <w:b/>
                                      <w:spacing w:val="-2"/>
                                      <w:sz w:val="20"/>
                                    </w:rPr>
                                    <w:t>55,635</w:t>
                                  </w:r>
                                </w:p>
                              </w:tc>
                            </w:tr>
                            <w:tr w:rsidR="0098524A" w14:paraId="3AC59F42" w14:textId="77777777">
                              <w:trPr>
                                <w:trHeight w:val="230"/>
                              </w:trPr>
                              <w:tc>
                                <w:tcPr>
                                  <w:tcW w:w="3680" w:type="dxa"/>
                                  <w:tcBorders>
                                    <w:top w:val="nil"/>
                                    <w:bottom w:val="nil"/>
                                  </w:tcBorders>
                                </w:tcPr>
                                <w:p w14:paraId="3AC59F3F" w14:textId="77777777" w:rsidR="0098524A" w:rsidRDefault="00861141">
                                  <w:pPr>
                                    <w:pStyle w:val="TableParagraph"/>
                                    <w:spacing w:line="210" w:lineRule="exact"/>
                                    <w:ind w:left="597"/>
                                    <w:rPr>
                                      <w:sz w:val="20"/>
                                    </w:rPr>
                                  </w:pPr>
                                  <w:r>
                                    <w:rPr>
                                      <w:spacing w:val="-2"/>
                                      <w:sz w:val="20"/>
                                    </w:rPr>
                                    <w:t>Finnish</w:t>
                                  </w:r>
                                </w:p>
                              </w:tc>
                              <w:tc>
                                <w:tcPr>
                                  <w:tcW w:w="1251" w:type="dxa"/>
                                  <w:tcBorders>
                                    <w:top w:val="nil"/>
                                    <w:bottom w:val="nil"/>
                                  </w:tcBorders>
                                </w:tcPr>
                                <w:p w14:paraId="3AC59F40" w14:textId="77777777" w:rsidR="0098524A" w:rsidRDefault="00861141">
                                  <w:pPr>
                                    <w:pStyle w:val="TableParagraph"/>
                                    <w:spacing w:line="210" w:lineRule="exact"/>
                                    <w:ind w:left="395"/>
                                    <w:rPr>
                                      <w:sz w:val="20"/>
                                    </w:rPr>
                                  </w:pPr>
                                  <w:r>
                                    <w:rPr>
                                      <w:spacing w:val="-2"/>
                                      <w:sz w:val="20"/>
                                    </w:rPr>
                                    <w:t>17,503</w:t>
                                  </w:r>
                                </w:p>
                              </w:tc>
                              <w:tc>
                                <w:tcPr>
                                  <w:tcW w:w="1267" w:type="dxa"/>
                                  <w:tcBorders>
                                    <w:top w:val="nil"/>
                                    <w:bottom w:val="nil"/>
                                  </w:tcBorders>
                                </w:tcPr>
                                <w:p w14:paraId="3AC59F41" w14:textId="77777777" w:rsidR="0098524A" w:rsidRDefault="00861141">
                                  <w:pPr>
                                    <w:pStyle w:val="TableParagraph"/>
                                    <w:spacing w:line="210" w:lineRule="exact"/>
                                    <w:ind w:left="395"/>
                                    <w:rPr>
                                      <w:sz w:val="20"/>
                                    </w:rPr>
                                  </w:pPr>
                                  <w:r>
                                    <w:rPr>
                                      <w:spacing w:val="-2"/>
                                      <w:sz w:val="20"/>
                                    </w:rPr>
                                    <w:t>13,345</w:t>
                                  </w:r>
                                </w:p>
                              </w:tc>
                            </w:tr>
                            <w:tr w:rsidR="0098524A" w14:paraId="3AC59F46" w14:textId="77777777">
                              <w:trPr>
                                <w:trHeight w:val="229"/>
                              </w:trPr>
                              <w:tc>
                                <w:tcPr>
                                  <w:tcW w:w="3680" w:type="dxa"/>
                                  <w:tcBorders>
                                    <w:top w:val="nil"/>
                                    <w:bottom w:val="nil"/>
                                  </w:tcBorders>
                                </w:tcPr>
                                <w:p w14:paraId="3AC59F43" w14:textId="77777777" w:rsidR="0098524A" w:rsidRDefault="00861141">
                                  <w:pPr>
                                    <w:pStyle w:val="TableParagraph"/>
                                    <w:spacing w:line="209" w:lineRule="exact"/>
                                    <w:ind w:left="597"/>
                                    <w:rPr>
                                      <w:sz w:val="20"/>
                                    </w:rPr>
                                  </w:pPr>
                                  <w:r>
                                    <w:rPr>
                                      <w:spacing w:val="-2"/>
                                      <w:sz w:val="20"/>
                                    </w:rPr>
                                    <w:t>Estonian</w:t>
                                  </w:r>
                                </w:p>
                              </w:tc>
                              <w:tc>
                                <w:tcPr>
                                  <w:tcW w:w="1251" w:type="dxa"/>
                                  <w:tcBorders>
                                    <w:top w:val="nil"/>
                                    <w:bottom w:val="nil"/>
                                  </w:tcBorders>
                                </w:tcPr>
                                <w:p w14:paraId="3AC59F44" w14:textId="77777777" w:rsidR="0098524A" w:rsidRDefault="00861141">
                                  <w:pPr>
                                    <w:pStyle w:val="TableParagraph"/>
                                    <w:spacing w:line="209" w:lineRule="exact"/>
                                    <w:ind w:left="395"/>
                                    <w:rPr>
                                      <w:sz w:val="20"/>
                                    </w:rPr>
                                  </w:pPr>
                                  <w:r>
                                    <w:rPr>
                                      <w:spacing w:val="-2"/>
                                      <w:sz w:val="20"/>
                                    </w:rPr>
                                    <w:t>10,862</w:t>
                                  </w:r>
                                </w:p>
                              </w:tc>
                              <w:tc>
                                <w:tcPr>
                                  <w:tcW w:w="1267" w:type="dxa"/>
                                  <w:tcBorders>
                                    <w:top w:val="nil"/>
                                    <w:bottom w:val="nil"/>
                                  </w:tcBorders>
                                </w:tcPr>
                                <w:p w14:paraId="3AC59F45" w14:textId="77777777" w:rsidR="0098524A" w:rsidRDefault="00861141">
                                  <w:pPr>
                                    <w:pStyle w:val="TableParagraph"/>
                                    <w:spacing w:line="209" w:lineRule="exact"/>
                                    <w:ind w:left="395"/>
                                    <w:rPr>
                                      <w:sz w:val="20"/>
                                    </w:rPr>
                                  </w:pPr>
                                  <w:r>
                                    <w:rPr>
                                      <w:spacing w:val="-2"/>
                                      <w:sz w:val="20"/>
                                    </w:rPr>
                                    <w:t>7,020</w:t>
                                  </w:r>
                                </w:p>
                              </w:tc>
                            </w:tr>
                            <w:tr w:rsidR="0098524A" w14:paraId="3AC59F4A" w14:textId="77777777">
                              <w:trPr>
                                <w:trHeight w:val="229"/>
                              </w:trPr>
                              <w:tc>
                                <w:tcPr>
                                  <w:tcW w:w="3680" w:type="dxa"/>
                                  <w:tcBorders>
                                    <w:top w:val="nil"/>
                                    <w:bottom w:val="nil"/>
                                  </w:tcBorders>
                                </w:tcPr>
                                <w:p w14:paraId="3AC59F47" w14:textId="77777777" w:rsidR="0098524A" w:rsidRDefault="00861141">
                                  <w:pPr>
                                    <w:pStyle w:val="TableParagraph"/>
                                    <w:spacing w:line="210" w:lineRule="exact"/>
                                    <w:ind w:left="597"/>
                                    <w:rPr>
                                      <w:sz w:val="20"/>
                                    </w:rPr>
                                  </w:pPr>
                                  <w:r>
                                    <w:rPr>
                                      <w:spacing w:val="-2"/>
                                      <w:sz w:val="20"/>
                                    </w:rPr>
                                    <w:t>Hungarian</w:t>
                                  </w:r>
                                </w:p>
                              </w:tc>
                              <w:tc>
                                <w:tcPr>
                                  <w:tcW w:w="1251" w:type="dxa"/>
                                  <w:tcBorders>
                                    <w:top w:val="nil"/>
                                    <w:bottom w:val="nil"/>
                                  </w:tcBorders>
                                </w:tcPr>
                                <w:p w14:paraId="3AC59F48" w14:textId="77777777" w:rsidR="0098524A" w:rsidRDefault="00861141">
                                  <w:pPr>
                                    <w:pStyle w:val="TableParagraph"/>
                                    <w:spacing w:line="210" w:lineRule="exact"/>
                                    <w:ind w:left="395"/>
                                    <w:rPr>
                                      <w:sz w:val="20"/>
                                    </w:rPr>
                                  </w:pPr>
                                  <w:r>
                                    <w:rPr>
                                      <w:spacing w:val="-2"/>
                                      <w:sz w:val="20"/>
                                    </w:rPr>
                                    <w:t>45,414</w:t>
                                  </w:r>
                                </w:p>
                              </w:tc>
                              <w:tc>
                                <w:tcPr>
                                  <w:tcW w:w="1267" w:type="dxa"/>
                                  <w:tcBorders>
                                    <w:top w:val="nil"/>
                                    <w:bottom w:val="nil"/>
                                  </w:tcBorders>
                                </w:tcPr>
                                <w:p w14:paraId="3AC59F49" w14:textId="77777777" w:rsidR="0098524A" w:rsidRDefault="00861141">
                                  <w:pPr>
                                    <w:pStyle w:val="TableParagraph"/>
                                    <w:spacing w:line="210" w:lineRule="exact"/>
                                    <w:ind w:left="395"/>
                                    <w:rPr>
                                      <w:sz w:val="20"/>
                                    </w:rPr>
                                  </w:pPr>
                                  <w:r>
                                    <w:rPr>
                                      <w:spacing w:val="-2"/>
                                      <w:sz w:val="20"/>
                                    </w:rPr>
                                    <w:t>33,700</w:t>
                                  </w:r>
                                </w:p>
                              </w:tc>
                            </w:tr>
                            <w:tr w:rsidR="0098524A" w14:paraId="3AC59F4E" w14:textId="77777777">
                              <w:trPr>
                                <w:trHeight w:val="230"/>
                              </w:trPr>
                              <w:tc>
                                <w:tcPr>
                                  <w:tcW w:w="3680" w:type="dxa"/>
                                  <w:tcBorders>
                                    <w:top w:val="nil"/>
                                    <w:bottom w:val="nil"/>
                                  </w:tcBorders>
                                </w:tcPr>
                                <w:p w14:paraId="3AC59F4B" w14:textId="77777777" w:rsidR="0098524A" w:rsidRDefault="00861141">
                                  <w:pPr>
                                    <w:pStyle w:val="TableParagraph"/>
                                    <w:spacing w:line="211" w:lineRule="exact"/>
                                    <w:ind w:left="597"/>
                                    <w:rPr>
                                      <w:sz w:val="20"/>
                                    </w:rPr>
                                  </w:pPr>
                                  <w:r>
                                    <w:rPr>
                                      <w:sz w:val="20"/>
                                    </w:rPr>
                                    <w:t>Other</w:t>
                                  </w:r>
                                  <w:r>
                                    <w:rPr>
                                      <w:spacing w:val="-3"/>
                                      <w:sz w:val="20"/>
                                    </w:rPr>
                                    <w:t xml:space="preserve"> </w:t>
                                  </w:r>
                                  <w:r>
                                    <w:rPr>
                                      <w:spacing w:val="-2"/>
                                      <w:sz w:val="20"/>
                                    </w:rPr>
                                    <w:t>Uralic</w:t>
                                  </w:r>
                                </w:p>
                              </w:tc>
                              <w:tc>
                                <w:tcPr>
                                  <w:tcW w:w="1251" w:type="dxa"/>
                                  <w:tcBorders>
                                    <w:top w:val="nil"/>
                                    <w:bottom w:val="nil"/>
                                  </w:tcBorders>
                                </w:tcPr>
                                <w:p w14:paraId="3AC59F4C" w14:textId="77777777" w:rsidR="0098524A" w:rsidRDefault="00861141">
                                  <w:pPr>
                                    <w:pStyle w:val="TableParagraph"/>
                                    <w:spacing w:line="211" w:lineRule="exact"/>
                                    <w:ind w:left="395"/>
                                    <w:rPr>
                                      <w:sz w:val="20"/>
                                    </w:rPr>
                                  </w:pPr>
                                  <w:r>
                                    <w:rPr>
                                      <w:spacing w:val="-2"/>
                                      <w:sz w:val="20"/>
                                    </w:rPr>
                                    <w:t>14,897</w:t>
                                  </w:r>
                                </w:p>
                              </w:tc>
                              <w:tc>
                                <w:tcPr>
                                  <w:tcW w:w="1267" w:type="dxa"/>
                                  <w:tcBorders>
                                    <w:top w:val="nil"/>
                                    <w:bottom w:val="nil"/>
                                  </w:tcBorders>
                                </w:tcPr>
                                <w:p w14:paraId="3AC59F4D" w14:textId="77777777" w:rsidR="0098524A" w:rsidRDefault="00861141">
                                  <w:pPr>
                                    <w:pStyle w:val="TableParagraph"/>
                                    <w:spacing w:line="211" w:lineRule="exact"/>
                                    <w:ind w:left="395"/>
                                    <w:rPr>
                                      <w:sz w:val="20"/>
                                    </w:rPr>
                                  </w:pPr>
                                  <w:r>
                                    <w:rPr>
                                      <w:spacing w:val="-2"/>
                                      <w:sz w:val="20"/>
                                    </w:rPr>
                                    <w:t>1,570</w:t>
                                  </w:r>
                                </w:p>
                              </w:tc>
                            </w:tr>
                            <w:tr w:rsidR="0098524A" w14:paraId="3AC59F52" w14:textId="77777777">
                              <w:trPr>
                                <w:trHeight w:val="230"/>
                              </w:trPr>
                              <w:tc>
                                <w:tcPr>
                                  <w:tcW w:w="3680" w:type="dxa"/>
                                  <w:tcBorders>
                                    <w:top w:val="nil"/>
                                    <w:bottom w:val="nil"/>
                                  </w:tcBorders>
                                </w:tcPr>
                                <w:p w14:paraId="3AC59F4F" w14:textId="77777777" w:rsidR="0098524A" w:rsidRDefault="00861141">
                                  <w:pPr>
                                    <w:pStyle w:val="TableParagraph"/>
                                    <w:spacing w:line="210" w:lineRule="exact"/>
                                    <w:ind w:left="395"/>
                                    <w:rPr>
                                      <w:sz w:val="20"/>
                                    </w:rPr>
                                  </w:pPr>
                                  <w:r>
                                    <w:rPr>
                                      <w:sz w:val="20"/>
                                    </w:rPr>
                                    <w:t>Inner</w:t>
                                  </w:r>
                                  <w:r>
                                    <w:rPr>
                                      <w:spacing w:val="-3"/>
                                      <w:sz w:val="20"/>
                                    </w:rPr>
                                    <w:t xml:space="preserve"> </w:t>
                                  </w:r>
                                  <w:r>
                                    <w:rPr>
                                      <w:sz w:val="20"/>
                                    </w:rPr>
                                    <w:t>Asian</w:t>
                                  </w:r>
                                  <w:r>
                                    <w:rPr>
                                      <w:spacing w:val="-3"/>
                                      <w:sz w:val="20"/>
                                    </w:rPr>
                                    <w:t xml:space="preserve"> </w:t>
                                  </w:r>
                                  <w:r>
                                    <w:rPr>
                                      <w:sz w:val="20"/>
                                    </w:rPr>
                                    <w:t>&amp;</w:t>
                                  </w:r>
                                  <w:r>
                                    <w:rPr>
                                      <w:spacing w:val="-2"/>
                                      <w:sz w:val="20"/>
                                    </w:rPr>
                                    <w:t xml:space="preserve"> </w:t>
                                  </w:r>
                                  <w:r>
                                    <w:rPr>
                                      <w:sz w:val="20"/>
                                    </w:rPr>
                                    <w:t>Altaic</w:t>
                                  </w:r>
                                  <w:r>
                                    <w:rPr>
                                      <w:spacing w:val="-4"/>
                                      <w:sz w:val="20"/>
                                    </w:rPr>
                                    <w:t xml:space="preserve"> </w:t>
                                  </w:r>
                                  <w:r>
                                    <w:rPr>
                                      <w:spacing w:val="-2"/>
                                      <w:sz w:val="20"/>
                                    </w:rPr>
                                    <w:t>Subtotal:</w:t>
                                  </w:r>
                                </w:p>
                              </w:tc>
                              <w:tc>
                                <w:tcPr>
                                  <w:tcW w:w="1251" w:type="dxa"/>
                                  <w:tcBorders>
                                    <w:top w:val="nil"/>
                                    <w:bottom w:val="nil"/>
                                  </w:tcBorders>
                                </w:tcPr>
                                <w:p w14:paraId="3AC59F50" w14:textId="77777777" w:rsidR="0098524A" w:rsidRDefault="00861141">
                                  <w:pPr>
                                    <w:pStyle w:val="TableParagraph"/>
                                    <w:spacing w:line="210" w:lineRule="exact"/>
                                    <w:ind w:left="395"/>
                                    <w:rPr>
                                      <w:b/>
                                      <w:sz w:val="20"/>
                                    </w:rPr>
                                  </w:pPr>
                                  <w:r>
                                    <w:rPr>
                                      <w:b/>
                                      <w:spacing w:val="-2"/>
                                      <w:sz w:val="20"/>
                                    </w:rPr>
                                    <w:t>156,236</w:t>
                                  </w:r>
                                </w:p>
                              </w:tc>
                              <w:tc>
                                <w:tcPr>
                                  <w:tcW w:w="1267" w:type="dxa"/>
                                  <w:tcBorders>
                                    <w:top w:val="nil"/>
                                    <w:bottom w:val="nil"/>
                                  </w:tcBorders>
                                </w:tcPr>
                                <w:p w14:paraId="3AC59F51" w14:textId="77777777" w:rsidR="0098524A" w:rsidRDefault="00861141">
                                  <w:pPr>
                                    <w:pStyle w:val="TableParagraph"/>
                                    <w:spacing w:line="210" w:lineRule="exact"/>
                                    <w:ind w:left="395"/>
                                    <w:rPr>
                                      <w:b/>
                                      <w:sz w:val="20"/>
                                    </w:rPr>
                                  </w:pPr>
                                  <w:r>
                                    <w:rPr>
                                      <w:b/>
                                      <w:spacing w:val="-2"/>
                                      <w:sz w:val="20"/>
                                    </w:rPr>
                                    <w:t>51,425</w:t>
                                  </w:r>
                                </w:p>
                              </w:tc>
                            </w:tr>
                            <w:tr w:rsidR="0098524A" w14:paraId="3AC59F56" w14:textId="77777777">
                              <w:trPr>
                                <w:trHeight w:val="230"/>
                              </w:trPr>
                              <w:tc>
                                <w:tcPr>
                                  <w:tcW w:w="3680" w:type="dxa"/>
                                  <w:tcBorders>
                                    <w:top w:val="nil"/>
                                    <w:bottom w:val="nil"/>
                                  </w:tcBorders>
                                </w:tcPr>
                                <w:p w14:paraId="3AC59F53" w14:textId="77777777" w:rsidR="0098524A" w:rsidRDefault="00861141">
                                  <w:pPr>
                                    <w:pStyle w:val="TableParagraph"/>
                                    <w:spacing w:line="210" w:lineRule="exact"/>
                                    <w:ind w:left="597"/>
                                    <w:rPr>
                                      <w:sz w:val="20"/>
                                    </w:rPr>
                                  </w:pPr>
                                  <w:r>
                                    <w:rPr>
                                      <w:sz w:val="20"/>
                                    </w:rPr>
                                    <w:t>Central</w:t>
                                  </w:r>
                                  <w:r>
                                    <w:rPr>
                                      <w:spacing w:val="-6"/>
                                      <w:sz w:val="20"/>
                                    </w:rPr>
                                    <w:t xml:space="preserve"> </w:t>
                                  </w:r>
                                  <w:r>
                                    <w:rPr>
                                      <w:spacing w:val="-2"/>
                                      <w:sz w:val="20"/>
                                    </w:rPr>
                                    <w:t>Asian</w:t>
                                  </w:r>
                                </w:p>
                              </w:tc>
                              <w:tc>
                                <w:tcPr>
                                  <w:tcW w:w="1251" w:type="dxa"/>
                                  <w:tcBorders>
                                    <w:top w:val="nil"/>
                                    <w:bottom w:val="nil"/>
                                  </w:tcBorders>
                                </w:tcPr>
                                <w:p w14:paraId="3AC59F54" w14:textId="77777777" w:rsidR="0098524A" w:rsidRDefault="00861141">
                                  <w:pPr>
                                    <w:pStyle w:val="TableParagraph"/>
                                    <w:spacing w:line="210" w:lineRule="exact"/>
                                    <w:ind w:left="395"/>
                                    <w:rPr>
                                      <w:sz w:val="20"/>
                                    </w:rPr>
                                  </w:pPr>
                                  <w:r>
                                    <w:rPr>
                                      <w:spacing w:val="-2"/>
                                      <w:sz w:val="20"/>
                                    </w:rPr>
                                    <w:t>38,652</w:t>
                                  </w:r>
                                </w:p>
                              </w:tc>
                              <w:tc>
                                <w:tcPr>
                                  <w:tcW w:w="1267" w:type="dxa"/>
                                  <w:tcBorders>
                                    <w:top w:val="nil"/>
                                    <w:bottom w:val="nil"/>
                                  </w:tcBorders>
                                </w:tcPr>
                                <w:p w14:paraId="3AC59F55" w14:textId="77777777" w:rsidR="0098524A" w:rsidRDefault="00861141">
                                  <w:pPr>
                                    <w:pStyle w:val="TableParagraph"/>
                                    <w:spacing w:line="210" w:lineRule="exact"/>
                                    <w:ind w:left="395"/>
                                    <w:rPr>
                                      <w:sz w:val="20"/>
                                    </w:rPr>
                                  </w:pPr>
                                  <w:r>
                                    <w:rPr>
                                      <w:spacing w:val="-2"/>
                                      <w:sz w:val="20"/>
                                    </w:rPr>
                                    <w:t>12,100</w:t>
                                  </w:r>
                                </w:p>
                              </w:tc>
                            </w:tr>
                            <w:tr w:rsidR="0098524A" w14:paraId="3AC59F5A" w14:textId="77777777">
                              <w:trPr>
                                <w:trHeight w:val="230"/>
                              </w:trPr>
                              <w:tc>
                                <w:tcPr>
                                  <w:tcW w:w="3680" w:type="dxa"/>
                                  <w:tcBorders>
                                    <w:top w:val="nil"/>
                                    <w:bottom w:val="nil"/>
                                  </w:tcBorders>
                                </w:tcPr>
                                <w:p w14:paraId="3AC59F57" w14:textId="77777777" w:rsidR="0098524A" w:rsidRDefault="00861141">
                                  <w:pPr>
                                    <w:pStyle w:val="TableParagraph"/>
                                    <w:spacing w:line="210" w:lineRule="exact"/>
                                    <w:ind w:left="597"/>
                                    <w:rPr>
                                      <w:sz w:val="20"/>
                                    </w:rPr>
                                  </w:pPr>
                                  <w:r>
                                    <w:rPr>
                                      <w:spacing w:val="-2"/>
                                      <w:sz w:val="20"/>
                                    </w:rPr>
                                    <w:t>Turkish</w:t>
                                  </w:r>
                                </w:p>
                              </w:tc>
                              <w:tc>
                                <w:tcPr>
                                  <w:tcW w:w="1251" w:type="dxa"/>
                                  <w:tcBorders>
                                    <w:top w:val="nil"/>
                                    <w:bottom w:val="nil"/>
                                  </w:tcBorders>
                                </w:tcPr>
                                <w:p w14:paraId="3AC59F58" w14:textId="77777777" w:rsidR="0098524A" w:rsidRDefault="00861141">
                                  <w:pPr>
                                    <w:pStyle w:val="TableParagraph"/>
                                    <w:spacing w:line="210" w:lineRule="exact"/>
                                    <w:ind w:left="395"/>
                                    <w:rPr>
                                      <w:sz w:val="20"/>
                                    </w:rPr>
                                  </w:pPr>
                                  <w:r>
                                    <w:rPr>
                                      <w:spacing w:val="-2"/>
                                      <w:sz w:val="20"/>
                                    </w:rPr>
                                    <w:t>80,176</w:t>
                                  </w:r>
                                </w:p>
                              </w:tc>
                              <w:tc>
                                <w:tcPr>
                                  <w:tcW w:w="1267" w:type="dxa"/>
                                  <w:tcBorders>
                                    <w:top w:val="nil"/>
                                    <w:bottom w:val="nil"/>
                                  </w:tcBorders>
                                </w:tcPr>
                                <w:p w14:paraId="3AC59F59" w14:textId="77777777" w:rsidR="0098524A" w:rsidRDefault="00861141">
                                  <w:pPr>
                                    <w:pStyle w:val="TableParagraph"/>
                                    <w:spacing w:line="210" w:lineRule="exact"/>
                                    <w:ind w:left="395"/>
                                    <w:rPr>
                                      <w:sz w:val="20"/>
                                    </w:rPr>
                                  </w:pPr>
                                  <w:r>
                                    <w:rPr>
                                      <w:spacing w:val="-2"/>
                                      <w:sz w:val="20"/>
                                    </w:rPr>
                                    <w:t>15,850</w:t>
                                  </w:r>
                                </w:p>
                              </w:tc>
                            </w:tr>
                            <w:tr w:rsidR="0098524A" w14:paraId="3AC59F5E" w14:textId="77777777">
                              <w:trPr>
                                <w:trHeight w:val="229"/>
                              </w:trPr>
                              <w:tc>
                                <w:tcPr>
                                  <w:tcW w:w="3680" w:type="dxa"/>
                                  <w:tcBorders>
                                    <w:top w:val="nil"/>
                                    <w:bottom w:val="nil"/>
                                  </w:tcBorders>
                                </w:tcPr>
                                <w:p w14:paraId="3AC59F5B" w14:textId="77777777" w:rsidR="0098524A" w:rsidRDefault="00861141">
                                  <w:pPr>
                                    <w:pStyle w:val="TableParagraph"/>
                                    <w:spacing w:line="209" w:lineRule="exact"/>
                                    <w:ind w:left="597"/>
                                    <w:rPr>
                                      <w:sz w:val="20"/>
                                    </w:rPr>
                                  </w:pPr>
                                  <w:r>
                                    <w:rPr>
                                      <w:spacing w:val="-2"/>
                                      <w:sz w:val="20"/>
                                    </w:rPr>
                                    <w:t>Tibetan</w:t>
                                  </w:r>
                                </w:p>
                              </w:tc>
                              <w:tc>
                                <w:tcPr>
                                  <w:tcW w:w="1251" w:type="dxa"/>
                                  <w:tcBorders>
                                    <w:top w:val="nil"/>
                                    <w:bottom w:val="nil"/>
                                  </w:tcBorders>
                                </w:tcPr>
                                <w:p w14:paraId="3AC59F5C" w14:textId="77777777" w:rsidR="0098524A" w:rsidRDefault="00861141">
                                  <w:pPr>
                                    <w:pStyle w:val="TableParagraph"/>
                                    <w:spacing w:line="209" w:lineRule="exact"/>
                                    <w:ind w:left="395"/>
                                    <w:rPr>
                                      <w:sz w:val="20"/>
                                    </w:rPr>
                                  </w:pPr>
                                  <w:r>
                                    <w:rPr>
                                      <w:spacing w:val="-2"/>
                                      <w:sz w:val="20"/>
                                    </w:rPr>
                                    <w:t>20,558</w:t>
                                  </w:r>
                                </w:p>
                              </w:tc>
                              <w:tc>
                                <w:tcPr>
                                  <w:tcW w:w="1267" w:type="dxa"/>
                                  <w:tcBorders>
                                    <w:top w:val="nil"/>
                                    <w:bottom w:val="nil"/>
                                  </w:tcBorders>
                                </w:tcPr>
                                <w:p w14:paraId="3AC59F5D" w14:textId="77777777" w:rsidR="0098524A" w:rsidRDefault="00861141">
                                  <w:pPr>
                                    <w:pStyle w:val="TableParagraph"/>
                                    <w:spacing w:line="209" w:lineRule="exact"/>
                                    <w:ind w:left="395"/>
                                    <w:rPr>
                                      <w:sz w:val="20"/>
                                    </w:rPr>
                                  </w:pPr>
                                  <w:r>
                                    <w:rPr>
                                      <w:spacing w:val="-2"/>
                                      <w:sz w:val="20"/>
                                    </w:rPr>
                                    <w:t>12,500</w:t>
                                  </w:r>
                                </w:p>
                              </w:tc>
                            </w:tr>
                            <w:tr w:rsidR="0098524A" w14:paraId="3AC59F62" w14:textId="77777777">
                              <w:trPr>
                                <w:trHeight w:val="229"/>
                              </w:trPr>
                              <w:tc>
                                <w:tcPr>
                                  <w:tcW w:w="3680" w:type="dxa"/>
                                  <w:tcBorders>
                                    <w:top w:val="nil"/>
                                    <w:bottom w:val="nil"/>
                                  </w:tcBorders>
                                </w:tcPr>
                                <w:p w14:paraId="3AC59F5F" w14:textId="77777777" w:rsidR="0098524A" w:rsidRDefault="00861141">
                                  <w:pPr>
                                    <w:pStyle w:val="TableParagraph"/>
                                    <w:spacing w:line="209" w:lineRule="exact"/>
                                    <w:ind w:left="597"/>
                                    <w:rPr>
                                      <w:sz w:val="20"/>
                                    </w:rPr>
                                  </w:pPr>
                                  <w:r>
                                    <w:rPr>
                                      <w:spacing w:val="-2"/>
                                      <w:sz w:val="20"/>
                                    </w:rPr>
                                    <w:t>Mongolian</w:t>
                                  </w:r>
                                </w:p>
                              </w:tc>
                              <w:tc>
                                <w:tcPr>
                                  <w:tcW w:w="1251" w:type="dxa"/>
                                  <w:tcBorders>
                                    <w:top w:val="nil"/>
                                    <w:bottom w:val="nil"/>
                                  </w:tcBorders>
                                </w:tcPr>
                                <w:p w14:paraId="3AC59F60" w14:textId="77777777" w:rsidR="0098524A" w:rsidRDefault="00861141">
                                  <w:pPr>
                                    <w:pStyle w:val="TableParagraph"/>
                                    <w:spacing w:line="209" w:lineRule="exact"/>
                                    <w:ind w:left="395"/>
                                    <w:rPr>
                                      <w:sz w:val="20"/>
                                    </w:rPr>
                                  </w:pPr>
                                  <w:r>
                                    <w:rPr>
                                      <w:spacing w:val="-2"/>
                                      <w:sz w:val="20"/>
                                    </w:rPr>
                                    <w:t>10,705</w:t>
                                  </w:r>
                                </w:p>
                              </w:tc>
                              <w:tc>
                                <w:tcPr>
                                  <w:tcW w:w="1267" w:type="dxa"/>
                                  <w:tcBorders>
                                    <w:top w:val="nil"/>
                                    <w:bottom w:val="nil"/>
                                  </w:tcBorders>
                                </w:tcPr>
                                <w:p w14:paraId="3AC59F61" w14:textId="77777777" w:rsidR="0098524A" w:rsidRDefault="00861141">
                                  <w:pPr>
                                    <w:pStyle w:val="TableParagraph"/>
                                    <w:spacing w:line="209" w:lineRule="exact"/>
                                    <w:ind w:left="395"/>
                                    <w:rPr>
                                      <w:sz w:val="20"/>
                                    </w:rPr>
                                  </w:pPr>
                                  <w:r>
                                    <w:rPr>
                                      <w:spacing w:val="-2"/>
                                      <w:sz w:val="20"/>
                                    </w:rPr>
                                    <w:t>5,250</w:t>
                                  </w:r>
                                </w:p>
                              </w:tc>
                            </w:tr>
                            <w:tr w:rsidR="0098524A" w14:paraId="3AC59F66" w14:textId="77777777">
                              <w:trPr>
                                <w:trHeight w:val="230"/>
                              </w:trPr>
                              <w:tc>
                                <w:tcPr>
                                  <w:tcW w:w="3680" w:type="dxa"/>
                                  <w:tcBorders>
                                    <w:top w:val="nil"/>
                                    <w:bottom w:val="nil"/>
                                  </w:tcBorders>
                                </w:tcPr>
                                <w:p w14:paraId="3AC59F63" w14:textId="77777777" w:rsidR="0098524A" w:rsidRDefault="00861141">
                                  <w:pPr>
                                    <w:pStyle w:val="TableParagraph"/>
                                    <w:spacing w:line="210" w:lineRule="exact"/>
                                    <w:ind w:left="597"/>
                                    <w:rPr>
                                      <w:sz w:val="20"/>
                                    </w:rPr>
                                  </w:pPr>
                                  <w:r>
                                    <w:rPr>
                                      <w:sz w:val="20"/>
                                    </w:rPr>
                                    <w:t>Other</w:t>
                                  </w:r>
                                  <w:r>
                                    <w:rPr>
                                      <w:spacing w:val="-3"/>
                                      <w:sz w:val="20"/>
                                    </w:rPr>
                                    <w:t xml:space="preserve"> </w:t>
                                  </w:r>
                                  <w:r>
                                    <w:rPr>
                                      <w:sz w:val="20"/>
                                    </w:rPr>
                                    <w:t>Inner</w:t>
                                  </w:r>
                                  <w:r>
                                    <w:rPr>
                                      <w:spacing w:val="-3"/>
                                      <w:sz w:val="20"/>
                                    </w:rPr>
                                    <w:t xml:space="preserve"> </w:t>
                                  </w:r>
                                  <w:r>
                                    <w:rPr>
                                      <w:spacing w:val="-2"/>
                                      <w:sz w:val="20"/>
                                    </w:rPr>
                                    <w:t>Asian</w:t>
                                  </w:r>
                                </w:p>
                              </w:tc>
                              <w:tc>
                                <w:tcPr>
                                  <w:tcW w:w="1251" w:type="dxa"/>
                                  <w:tcBorders>
                                    <w:top w:val="nil"/>
                                    <w:bottom w:val="nil"/>
                                  </w:tcBorders>
                                </w:tcPr>
                                <w:p w14:paraId="3AC59F64" w14:textId="77777777" w:rsidR="0098524A" w:rsidRDefault="00861141">
                                  <w:pPr>
                                    <w:pStyle w:val="TableParagraph"/>
                                    <w:spacing w:line="210" w:lineRule="exact"/>
                                    <w:ind w:left="395"/>
                                    <w:rPr>
                                      <w:sz w:val="20"/>
                                    </w:rPr>
                                  </w:pPr>
                                  <w:r>
                                    <w:rPr>
                                      <w:spacing w:val="-2"/>
                                      <w:sz w:val="20"/>
                                    </w:rPr>
                                    <w:t>6,145</w:t>
                                  </w:r>
                                </w:p>
                              </w:tc>
                              <w:tc>
                                <w:tcPr>
                                  <w:tcW w:w="1267" w:type="dxa"/>
                                  <w:tcBorders>
                                    <w:top w:val="nil"/>
                                    <w:bottom w:val="nil"/>
                                  </w:tcBorders>
                                </w:tcPr>
                                <w:p w14:paraId="3AC59F65" w14:textId="77777777" w:rsidR="0098524A" w:rsidRDefault="00861141">
                                  <w:pPr>
                                    <w:pStyle w:val="TableParagraph"/>
                                    <w:spacing w:line="210" w:lineRule="exact"/>
                                    <w:ind w:left="395"/>
                                    <w:rPr>
                                      <w:sz w:val="20"/>
                                    </w:rPr>
                                  </w:pPr>
                                  <w:r>
                                    <w:rPr>
                                      <w:spacing w:val="-2"/>
                                      <w:sz w:val="20"/>
                                    </w:rPr>
                                    <w:t>5,725</w:t>
                                  </w:r>
                                </w:p>
                              </w:tc>
                            </w:tr>
                            <w:tr w:rsidR="0098524A" w14:paraId="3AC59F6A" w14:textId="77777777">
                              <w:trPr>
                                <w:trHeight w:val="225"/>
                              </w:trPr>
                              <w:tc>
                                <w:tcPr>
                                  <w:tcW w:w="3680" w:type="dxa"/>
                                  <w:tcBorders>
                                    <w:top w:val="nil"/>
                                  </w:tcBorders>
                                </w:tcPr>
                                <w:p w14:paraId="3AC59F67" w14:textId="77777777" w:rsidR="0098524A" w:rsidRDefault="00861141">
                                  <w:pPr>
                                    <w:pStyle w:val="TableParagraph"/>
                                    <w:spacing w:line="205" w:lineRule="exact"/>
                                    <w:ind w:left="395"/>
                                    <w:rPr>
                                      <w:sz w:val="20"/>
                                    </w:rPr>
                                  </w:pPr>
                                  <w:r>
                                    <w:rPr>
                                      <w:sz w:val="20"/>
                                    </w:rPr>
                                    <w:t>Total</w:t>
                                  </w:r>
                                  <w:r>
                                    <w:rPr>
                                      <w:spacing w:val="-4"/>
                                      <w:sz w:val="20"/>
                                    </w:rPr>
                                    <w:t xml:space="preserve"> </w:t>
                                  </w:r>
                                  <w:r>
                                    <w:rPr>
                                      <w:spacing w:val="-2"/>
                                      <w:sz w:val="20"/>
                                    </w:rPr>
                                    <w:t>Volumes</w:t>
                                  </w:r>
                                </w:p>
                              </w:tc>
                              <w:tc>
                                <w:tcPr>
                                  <w:tcW w:w="1251" w:type="dxa"/>
                                  <w:tcBorders>
                                    <w:top w:val="nil"/>
                                  </w:tcBorders>
                                </w:tcPr>
                                <w:p w14:paraId="3AC59F68" w14:textId="77777777" w:rsidR="0098524A" w:rsidRDefault="00861141">
                                  <w:pPr>
                                    <w:pStyle w:val="TableParagraph"/>
                                    <w:spacing w:line="205" w:lineRule="exact"/>
                                    <w:ind w:left="395"/>
                                    <w:rPr>
                                      <w:b/>
                                      <w:sz w:val="20"/>
                                    </w:rPr>
                                  </w:pPr>
                                  <w:r>
                                    <w:rPr>
                                      <w:b/>
                                      <w:spacing w:val="-2"/>
                                      <w:sz w:val="20"/>
                                    </w:rPr>
                                    <w:t>244,912</w:t>
                                  </w:r>
                                </w:p>
                              </w:tc>
                              <w:tc>
                                <w:tcPr>
                                  <w:tcW w:w="1267" w:type="dxa"/>
                                  <w:tcBorders>
                                    <w:top w:val="nil"/>
                                  </w:tcBorders>
                                </w:tcPr>
                                <w:p w14:paraId="3AC59F69" w14:textId="77777777" w:rsidR="0098524A" w:rsidRDefault="00861141">
                                  <w:pPr>
                                    <w:pStyle w:val="TableParagraph"/>
                                    <w:spacing w:line="205" w:lineRule="exact"/>
                                    <w:ind w:left="395"/>
                                    <w:rPr>
                                      <w:b/>
                                      <w:sz w:val="20"/>
                                    </w:rPr>
                                  </w:pPr>
                                  <w:r>
                                    <w:rPr>
                                      <w:b/>
                                      <w:spacing w:val="-2"/>
                                      <w:sz w:val="20"/>
                                    </w:rPr>
                                    <w:t>107,060</w:t>
                                  </w:r>
                                </w:p>
                              </w:tc>
                            </w:tr>
                            <w:tr w:rsidR="0098524A" w14:paraId="3AC59F6C" w14:textId="77777777">
                              <w:trPr>
                                <w:trHeight w:val="462"/>
                              </w:trPr>
                              <w:tc>
                                <w:tcPr>
                                  <w:tcW w:w="6198" w:type="dxa"/>
                                  <w:gridSpan w:val="3"/>
                                  <w:shd w:val="clear" w:color="auto" w:fill="E1EED9"/>
                                </w:tcPr>
                                <w:p w14:paraId="3AC59F6B" w14:textId="77777777" w:rsidR="0098524A" w:rsidRDefault="00861141">
                                  <w:pPr>
                                    <w:pStyle w:val="TableParagraph"/>
                                    <w:spacing w:line="230" w:lineRule="exact"/>
                                    <w:ind w:left="436" w:right="1091"/>
                                    <w:rPr>
                                      <w:sz w:val="20"/>
                                    </w:rPr>
                                  </w:pPr>
                                  <w:r>
                                    <w:rPr>
                                      <w:sz w:val="20"/>
                                    </w:rPr>
                                    <w:t>Approx. 44% in local languages, 38% in English, and 18% in other languages (Russian, etc.)</w:t>
                                  </w:r>
                                </w:p>
                              </w:tc>
                            </w:tr>
                          </w:tbl>
                          <w:p w14:paraId="3AC59F6D" w14:textId="77777777" w:rsidR="0098524A" w:rsidRDefault="009852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9DC2" id="docshape7" o:spid="_x0000_s1029" type="#_x0000_t202" style="position:absolute;left:0;text-align:left;margin-left:225.75pt;margin-top:59.3pt;width:317.35pt;height:235.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80"/>
                        <w:gridCol w:w="1251"/>
                        <w:gridCol w:w="1267"/>
                      </w:tblGrid>
                      <w:tr w:rsidR="0098524A" w14:paraId="3AC59F34" w14:textId="77777777">
                        <w:trPr>
                          <w:trHeight w:val="360"/>
                        </w:trPr>
                        <w:tc>
                          <w:tcPr>
                            <w:tcW w:w="6198" w:type="dxa"/>
                            <w:gridSpan w:val="3"/>
                            <w:tcBorders>
                              <w:top w:val="nil"/>
                              <w:bottom w:val="nil"/>
                            </w:tcBorders>
                            <w:shd w:val="clear" w:color="auto" w:fill="000000"/>
                          </w:tcPr>
                          <w:p w14:paraId="3AC59F33" w14:textId="77777777" w:rsidR="0098524A" w:rsidRDefault="00861141">
                            <w:pPr>
                              <w:pStyle w:val="TableParagraph"/>
                              <w:spacing w:before="79"/>
                              <w:ind w:left="395"/>
                              <w:rPr>
                                <w:b/>
                                <w:sz w:val="20"/>
                              </w:rPr>
                            </w:pPr>
                            <w:r>
                              <w:rPr>
                                <w:b/>
                                <w:color w:val="FFFFFF"/>
                                <w:sz w:val="20"/>
                              </w:rPr>
                              <w:t>TABLE</w:t>
                            </w:r>
                            <w:r>
                              <w:rPr>
                                <w:b/>
                                <w:color w:val="FFFFFF"/>
                                <w:spacing w:val="-7"/>
                                <w:sz w:val="20"/>
                              </w:rPr>
                              <w:t xml:space="preserve"> </w:t>
                            </w:r>
                            <w:r>
                              <w:rPr>
                                <w:b/>
                                <w:color w:val="FFFFFF"/>
                                <w:spacing w:val="-10"/>
                                <w:sz w:val="20"/>
                              </w:rPr>
                              <w:t>5</w:t>
                            </w:r>
                          </w:p>
                        </w:tc>
                      </w:tr>
                      <w:tr w:rsidR="0098524A" w14:paraId="3AC59F36" w14:textId="77777777">
                        <w:trPr>
                          <w:trHeight w:val="551"/>
                        </w:trPr>
                        <w:tc>
                          <w:tcPr>
                            <w:tcW w:w="6198" w:type="dxa"/>
                            <w:gridSpan w:val="3"/>
                            <w:tcBorders>
                              <w:top w:val="nil"/>
                            </w:tcBorders>
                            <w:shd w:val="clear" w:color="auto" w:fill="FAE3D4"/>
                          </w:tcPr>
                          <w:p w14:paraId="3AC59F35" w14:textId="77777777" w:rsidR="0098524A" w:rsidRDefault="00861141">
                            <w:pPr>
                              <w:pStyle w:val="TableParagraph"/>
                              <w:spacing w:line="276" w:lineRule="exact"/>
                              <w:ind w:left="345" w:right="1617"/>
                              <w:rPr>
                                <w:b/>
                                <w:sz w:val="24"/>
                              </w:rPr>
                            </w:pPr>
                            <w:r>
                              <w:rPr>
                                <w:b/>
                                <w:sz w:val="24"/>
                              </w:rPr>
                              <w:t>2021</w:t>
                            </w:r>
                            <w:r>
                              <w:rPr>
                                <w:b/>
                                <w:spacing w:val="-10"/>
                                <w:sz w:val="24"/>
                              </w:rPr>
                              <w:t xml:space="preserve"> </w:t>
                            </w:r>
                            <w:r>
                              <w:rPr>
                                <w:b/>
                                <w:sz w:val="24"/>
                              </w:rPr>
                              <w:t>Estimated</w:t>
                            </w:r>
                            <w:r>
                              <w:rPr>
                                <w:b/>
                                <w:spacing w:val="-10"/>
                                <w:sz w:val="24"/>
                              </w:rPr>
                              <w:t xml:space="preserve"> </w:t>
                            </w:r>
                            <w:r>
                              <w:rPr>
                                <w:b/>
                                <w:sz w:val="24"/>
                              </w:rPr>
                              <w:t>Library</w:t>
                            </w:r>
                            <w:r>
                              <w:rPr>
                                <w:b/>
                                <w:spacing w:val="-10"/>
                                <w:sz w:val="24"/>
                              </w:rPr>
                              <w:t xml:space="preserve"> </w:t>
                            </w:r>
                            <w:r>
                              <w:rPr>
                                <w:b/>
                                <w:sz w:val="24"/>
                              </w:rPr>
                              <w:t>Holdings</w:t>
                            </w:r>
                            <w:r>
                              <w:rPr>
                                <w:b/>
                                <w:spacing w:val="-12"/>
                                <w:sz w:val="24"/>
                              </w:rPr>
                              <w:t xml:space="preserve"> </w:t>
                            </w:r>
                            <w:r>
                              <w:rPr>
                                <w:b/>
                                <w:sz w:val="24"/>
                              </w:rPr>
                              <w:t>in IAUS Fields (excludes periodicals)</w:t>
                            </w:r>
                          </w:p>
                        </w:tc>
                      </w:tr>
                      <w:tr w:rsidR="0098524A" w14:paraId="3AC59F3A" w14:textId="77777777">
                        <w:trPr>
                          <w:trHeight w:val="458"/>
                        </w:trPr>
                        <w:tc>
                          <w:tcPr>
                            <w:tcW w:w="3680" w:type="dxa"/>
                            <w:shd w:val="clear" w:color="auto" w:fill="E1EED9"/>
                          </w:tcPr>
                          <w:p w14:paraId="3AC59F37" w14:textId="77777777" w:rsidR="0098524A" w:rsidRDefault="00861141">
                            <w:pPr>
                              <w:pStyle w:val="TableParagraph"/>
                              <w:spacing w:before="114"/>
                              <w:ind w:left="395"/>
                              <w:rPr>
                                <w:b/>
                                <w:sz w:val="20"/>
                              </w:rPr>
                            </w:pPr>
                            <w:r>
                              <w:rPr>
                                <w:b/>
                                <w:sz w:val="20"/>
                              </w:rPr>
                              <w:t>IAUS</w:t>
                            </w:r>
                            <w:r>
                              <w:rPr>
                                <w:b/>
                                <w:spacing w:val="-6"/>
                                <w:sz w:val="20"/>
                              </w:rPr>
                              <w:t xml:space="preserve"> </w:t>
                            </w:r>
                            <w:r>
                              <w:rPr>
                                <w:b/>
                                <w:spacing w:val="-2"/>
                                <w:sz w:val="20"/>
                              </w:rPr>
                              <w:t>Field</w:t>
                            </w:r>
                          </w:p>
                        </w:tc>
                        <w:tc>
                          <w:tcPr>
                            <w:tcW w:w="1251" w:type="dxa"/>
                            <w:shd w:val="clear" w:color="auto" w:fill="E1EED9"/>
                          </w:tcPr>
                          <w:p w14:paraId="3AC59F38" w14:textId="77777777" w:rsidR="0098524A" w:rsidRDefault="00861141">
                            <w:pPr>
                              <w:pStyle w:val="TableParagraph"/>
                              <w:spacing w:line="230" w:lineRule="exact"/>
                              <w:ind w:left="428" w:right="76" w:hanging="34"/>
                              <w:rPr>
                                <w:b/>
                                <w:sz w:val="20"/>
                              </w:rPr>
                            </w:pPr>
                            <w:r>
                              <w:rPr>
                                <w:b/>
                                <w:spacing w:val="-2"/>
                                <w:sz w:val="20"/>
                              </w:rPr>
                              <w:t>Volumes total</w:t>
                            </w:r>
                          </w:p>
                        </w:tc>
                        <w:tc>
                          <w:tcPr>
                            <w:tcW w:w="1267" w:type="dxa"/>
                            <w:shd w:val="clear" w:color="auto" w:fill="E1EED9"/>
                          </w:tcPr>
                          <w:p w14:paraId="3AC59F39" w14:textId="77777777" w:rsidR="0098524A" w:rsidRDefault="00861141">
                            <w:pPr>
                              <w:pStyle w:val="TableParagraph"/>
                              <w:spacing w:line="230" w:lineRule="exact"/>
                              <w:ind w:left="107"/>
                              <w:rPr>
                                <w:b/>
                                <w:sz w:val="20"/>
                              </w:rPr>
                            </w:pPr>
                            <w:r>
                              <w:rPr>
                                <w:b/>
                                <w:sz w:val="20"/>
                              </w:rPr>
                              <w:t>In</w:t>
                            </w:r>
                            <w:r>
                              <w:rPr>
                                <w:b/>
                                <w:spacing w:val="73"/>
                                <w:sz w:val="20"/>
                              </w:rPr>
                              <w:t xml:space="preserve"> </w:t>
                            </w:r>
                            <w:r>
                              <w:rPr>
                                <w:b/>
                                <w:sz w:val="20"/>
                              </w:rPr>
                              <w:t xml:space="preserve">regional </w:t>
                            </w:r>
                            <w:r>
                              <w:rPr>
                                <w:b/>
                                <w:spacing w:val="-2"/>
                                <w:sz w:val="20"/>
                              </w:rPr>
                              <w:t>language</w:t>
                            </w:r>
                          </w:p>
                        </w:tc>
                      </w:tr>
                      <w:tr w:rsidR="0098524A" w14:paraId="3AC59F3E" w14:textId="77777777">
                        <w:trPr>
                          <w:trHeight w:val="233"/>
                        </w:trPr>
                        <w:tc>
                          <w:tcPr>
                            <w:tcW w:w="3680" w:type="dxa"/>
                            <w:tcBorders>
                              <w:bottom w:val="nil"/>
                            </w:tcBorders>
                          </w:tcPr>
                          <w:p w14:paraId="3AC59F3B" w14:textId="77777777" w:rsidR="0098524A" w:rsidRDefault="00861141">
                            <w:pPr>
                              <w:pStyle w:val="TableParagraph"/>
                              <w:spacing w:line="214" w:lineRule="exact"/>
                              <w:ind w:left="395"/>
                              <w:rPr>
                                <w:sz w:val="20"/>
                              </w:rPr>
                            </w:pPr>
                            <w:r>
                              <w:rPr>
                                <w:sz w:val="20"/>
                              </w:rPr>
                              <w:t>European</w:t>
                            </w:r>
                            <w:r>
                              <w:rPr>
                                <w:spacing w:val="-4"/>
                                <w:sz w:val="20"/>
                              </w:rPr>
                              <w:t xml:space="preserve"> </w:t>
                            </w:r>
                            <w:r>
                              <w:rPr>
                                <w:sz w:val="20"/>
                              </w:rPr>
                              <w:t>&amp;</w:t>
                            </w:r>
                            <w:r>
                              <w:rPr>
                                <w:spacing w:val="-3"/>
                                <w:sz w:val="20"/>
                              </w:rPr>
                              <w:t xml:space="preserve"> </w:t>
                            </w:r>
                            <w:r>
                              <w:rPr>
                                <w:sz w:val="20"/>
                              </w:rPr>
                              <w:t>Uralic</w:t>
                            </w:r>
                            <w:r>
                              <w:rPr>
                                <w:spacing w:val="-5"/>
                                <w:sz w:val="20"/>
                              </w:rPr>
                              <w:t xml:space="preserve"> </w:t>
                            </w:r>
                            <w:r>
                              <w:rPr>
                                <w:spacing w:val="-2"/>
                                <w:sz w:val="20"/>
                              </w:rPr>
                              <w:t>Subtotal:</w:t>
                            </w:r>
                          </w:p>
                        </w:tc>
                        <w:tc>
                          <w:tcPr>
                            <w:tcW w:w="1251" w:type="dxa"/>
                            <w:tcBorders>
                              <w:bottom w:val="nil"/>
                            </w:tcBorders>
                          </w:tcPr>
                          <w:p w14:paraId="3AC59F3C" w14:textId="77777777" w:rsidR="0098524A" w:rsidRDefault="00861141">
                            <w:pPr>
                              <w:pStyle w:val="TableParagraph"/>
                              <w:spacing w:line="214" w:lineRule="exact"/>
                              <w:ind w:left="395"/>
                              <w:rPr>
                                <w:b/>
                                <w:sz w:val="20"/>
                              </w:rPr>
                            </w:pPr>
                            <w:r>
                              <w:rPr>
                                <w:b/>
                                <w:spacing w:val="-2"/>
                                <w:sz w:val="20"/>
                              </w:rPr>
                              <w:t>88,676</w:t>
                            </w:r>
                          </w:p>
                        </w:tc>
                        <w:tc>
                          <w:tcPr>
                            <w:tcW w:w="1267" w:type="dxa"/>
                            <w:tcBorders>
                              <w:bottom w:val="nil"/>
                            </w:tcBorders>
                          </w:tcPr>
                          <w:p w14:paraId="3AC59F3D" w14:textId="77777777" w:rsidR="0098524A" w:rsidRDefault="00861141">
                            <w:pPr>
                              <w:pStyle w:val="TableParagraph"/>
                              <w:spacing w:line="214" w:lineRule="exact"/>
                              <w:ind w:left="395"/>
                              <w:rPr>
                                <w:b/>
                                <w:sz w:val="20"/>
                              </w:rPr>
                            </w:pPr>
                            <w:r>
                              <w:rPr>
                                <w:b/>
                                <w:spacing w:val="-2"/>
                                <w:sz w:val="20"/>
                              </w:rPr>
                              <w:t>55,635</w:t>
                            </w:r>
                          </w:p>
                        </w:tc>
                      </w:tr>
                      <w:tr w:rsidR="0098524A" w14:paraId="3AC59F42" w14:textId="77777777">
                        <w:trPr>
                          <w:trHeight w:val="230"/>
                        </w:trPr>
                        <w:tc>
                          <w:tcPr>
                            <w:tcW w:w="3680" w:type="dxa"/>
                            <w:tcBorders>
                              <w:top w:val="nil"/>
                              <w:bottom w:val="nil"/>
                            </w:tcBorders>
                          </w:tcPr>
                          <w:p w14:paraId="3AC59F3F" w14:textId="77777777" w:rsidR="0098524A" w:rsidRDefault="00861141">
                            <w:pPr>
                              <w:pStyle w:val="TableParagraph"/>
                              <w:spacing w:line="210" w:lineRule="exact"/>
                              <w:ind w:left="597"/>
                              <w:rPr>
                                <w:sz w:val="20"/>
                              </w:rPr>
                            </w:pPr>
                            <w:r>
                              <w:rPr>
                                <w:spacing w:val="-2"/>
                                <w:sz w:val="20"/>
                              </w:rPr>
                              <w:t>Finnish</w:t>
                            </w:r>
                          </w:p>
                        </w:tc>
                        <w:tc>
                          <w:tcPr>
                            <w:tcW w:w="1251" w:type="dxa"/>
                            <w:tcBorders>
                              <w:top w:val="nil"/>
                              <w:bottom w:val="nil"/>
                            </w:tcBorders>
                          </w:tcPr>
                          <w:p w14:paraId="3AC59F40" w14:textId="77777777" w:rsidR="0098524A" w:rsidRDefault="00861141">
                            <w:pPr>
                              <w:pStyle w:val="TableParagraph"/>
                              <w:spacing w:line="210" w:lineRule="exact"/>
                              <w:ind w:left="395"/>
                              <w:rPr>
                                <w:sz w:val="20"/>
                              </w:rPr>
                            </w:pPr>
                            <w:r>
                              <w:rPr>
                                <w:spacing w:val="-2"/>
                                <w:sz w:val="20"/>
                              </w:rPr>
                              <w:t>17,503</w:t>
                            </w:r>
                          </w:p>
                        </w:tc>
                        <w:tc>
                          <w:tcPr>
                            <w:tcW w:w="1267" w:type="dxa"/>
                            <w:tcBorders>
                              <w:top w:val="nil"/>
                              <w:bottom w:val="nil"/>
                            </w:tcBorders>
                          </w:tcPr>
                          <w:p w14:paraId="3AC59F41" w14:textId="77777777" w:rsidR="0098524A" w:rsidRDefault="00861141">
                            <w:pPr>
                              <w:pStyle w:val="TableParagraph"/>
                              <w:spacing w:line="210" w:lineRule="exact"/>
                              <w:ind w:left="395"/>
                              <w:rPr>
                                <w:sz w:val="20"/>
                              </w:rPr>
                            </w:pPr>
                            <w:r>
                              <w:rPr>
                                <w:spacing w:val="-2"/>
                                <w:sz w:val="20"/>
                              </w:rPr>
                              <w:t>13,345</w:t>
                            </w:r>
                          </w:p>
                        </w:tc>
                      </w:tr>
                      <w:tr w:rsidR="0098524A" w14:paraId="3AC59F46" w14:textId="77777777">
                        <w:trPr>
                          <w:trHeight w:val="229"/>
                        </w:trPr>
                        <w:tc>
                          <w:tcPr>
                            <w:tcW w:w="3680" w:type="dxa"/>
                            <w:tcBorders>
                              <w:top w:val="nil"/>
                              <w:bottom w:val="nil"/>
                            </w:tcBorders>
                          </w:tcPr>
                          <w:p w14:paraId="3AC59F43" w14:textId="77777777" w:rsidR="0098524A" w:rsidRDefault="00861141">
                            <w:pPr>
                              <w:pStyle w:val="TableParagraph"/>
                              <w:spacing w:line="209" w:lineRule="exact"/>
                              <w:ind w:left="597"/>
                              <w:rPr>
                                <w:sz w:val="20"/>
                              </w:rPr>
                            </w:pPr>
                            <w:r>
                              <w:rPr>
                                <w:spacing w:val="-2"/>
                                <w:sz w:val="20"/>
                              </w:rPr>
                              <w:t>Estonian</w:t>
                            </w:r>
                          </w:p>
                        </w:tc>
                        <w:tc>
                          <w:tcPr>
                            <w:tcW w:w="1251" w:type="dxa"/>
                            <w:tcBorders>
                              <w:top w:val="nil"/>
                              <w:bottom w:val="nil"/>
                            </w:tcBorders>
                          </w:tcPr>
                          <w:p w14:paraId="3AC59F44" w14:textId="77777777" w:rsidR="0098524A" w:rsidRDefault="00861141">
                            <w:pPr>
                              <w:pStyle w:val="TableParagraph"/>
                              <w:spacing w:line="209" w:lineRule="exact"/>
                              <w:ind w:left="395"/>
                              <w:rPr>
                                <w:sz w:val="20"/>
                              </w:rPr>
                            </w:pPr>
                            <w:r>
                              <w:rPr>
                                <w:spacing w:val="-2"/>
                                <w:sz w:val="20"/>
                              </w:rPr>
                              <w:t>10,862</w:t>
                            </w:r>
                          </w:p>
                        </w:tc>
                        <w:tc>
                          <w:tcPr>
                            <w:tcW w:w="1267" w:type="dxa"/>
                            <w:tcBorders>
                              <w:top w:val="nil"/>
                              <w:bottom w:val="nil"/>
                            </w:tcBorders>
                          </w:tcPr>
                          <w:p w14:paraId="3AC59F45" w14:textId="77777777" w:rsidR="0098524A" w:rsidRDefault="00861141">
                            <w:pPr>
                              <w:pStyle w:val="TableParagraph"/>
                              <w:spacing w:line="209" w:lineRule="exact"/>
                              <w:ind w:left="395"/>
                              <w:rPr>
                                <w:sz w:val="20"/>
                              </w:rPr>
                            </w:pPr>
                            <w:r>
                              <w:rPr>
                                <w:spacing w:val="-2"/>
                                <w:sz w:val="20"/>
                              </w:rPr>
                              <w:t>7,020</w:t>
                            </w:r>
                          </w:p>
                        </w:tc>
                      </w:tr>
                      <w:tr w:rsidR="0098524A" w14:paraId="3AC59F4A" w14:textId="77777777">
                        <w:trPr>
                          <w:trHeight w:val="229"/>
                        </w:trPr>
                        <w:tc>
                          <w:tcPr>
                            <w:tcW w:w="3680" w:type="dxa"/>
                            <w:tcBorders>
                              <w:top w:val="nil"/>
                              <w:bottom w:val="nil"/>
                            </w:tcBorders>
                          </w:tcPr>
                          <w:p w14:paraId="3AC59F47" w14:textId="77777777" w:rsidR="0098524A" w:rsidRDefault="00861141">
                            <w:pPr>
                              <w:pStyle w:val="TableParagraph"/>
                              <w:spacing w:line="210" w:lineRule="exact"/>
                              <w:ind w:left="597"/>
                              <w:rPr>
                                <w:sz w:val="20"/>
                              </w:rPr>
                            </w:pPr>
                            <w:r>
                              <w:rPr>
                                <w:spacing w:val="-2"/>
                                <w:sz w:val="20"/>
                              </w:rPr>
                              <w:t>Hungarian</w:t>
                            </w:r>
                          </w:p>
                        </w:tc>
                        <w:tc>
                          <w:tcPr>
                            <w:tcW w:w="1251" w:type="dxa"/>
                            <w:tcBorders>
                              <w:top w:val="nil"/>
                              <w:bottom w:val="nil"/>
                            </w:tcBorders>
                          </w:tcPr>
                          <w:p w14:paraId="3AC59F48" w14:textId="77777777" w:rsidR="0098524A" w:rsidRDefault="00861141">
                            <w:pPr>
                              <w:pStyle w:val="TableParagraph"/>
                              <w:spacing w:line="210" w:lineRule="exact"/>
                              <w:ind w:left="395"/>
                              <w:rPr>
                                <w:sz w:val="20"/>
                              </w:rPr>
                            </w:pPr>
                            <w:r>
                              <w:rPr>
                                <w:spacing w:val="-2"/>
                                <w:sz w:val="20"/>
                              </w:rPr>
                              <w:t>45,414</w:t>
                            </w:r>
                          </w:p>
                        </w:tc>
                        <w:tc>
                          <w:tcPr>
                            <w:tcW w:w="1267" w:type="dxa"/>
                            <w:tcBorders>
                              <w:top w:val="nil"/>
                              <w:bottom w:val="nil"/>
                            </w:tcBorders>
                          </w:tcPr>
                          <w:p w14:paraId="3AC59F49" w14:textId="77777777" w:rsidR="0098524A" w:rsidRDefault="00861141">
                            <w:pPr>
                              <w:pStyle w:val="TableParagraph"/>
                              <w:spacing w:line="210" w:lineRule="exact"/>
                              <w:ind w:left="395"/>
                              <w:rPr>
                                <w:sz w:val="20"/>
                              </w:rPr>
                            </w:pPr>
                            <w:r>
                              <w:rPr>
                                <w:spacing w:val="-2"/>
                                <w:sz w:val="20"/>
                              </w:rPr>
                              <w:t>33,700</w:t>
                            </w:r>
                          </w:p>
                        </w:tc>
                      </w:tr>
                      <w:tr w:rsidR="0098524A" w14:paraId="3AC59F4E" w14:textId="77777777">
                        <w:trPr>
                          <w:trHeight w:val="230"/>
                        </w:trPr>
                        <w:tc>
                          <w:tcPr>
                            <w:tcW w:w="3680" w:type="dxa"/>
                            <w:tcBorders>
                              <w:top w:val="nil"/>
                              <w:bottom w:val="nil"/>
                            </w:tcBorders>
                          </w:tcPr>
                          <w:p w14:paraId="3AC59F4B" w14:textId="77777777" w:rsidR="0098524A" w:rsidRDefault="00861141">
                            <w:pPr>
                              <w:pStyle w:val="TableParagraph"/>
                              <w:spacing w:line="211" w:lineRule="exact"/>
                              <w:ind w:left="597"/>
                              <w:rPr>
                                <w:sz w:val="20"/>
                              </w:rPr>
                            </w:pPr>
                            <w:r>
                              <w:rPr>
                                <w:sz w:val="20"/>
                              </w:rPr>
                              <w:t>Other</w:t>
                            </w:r>
                            <w:r>
                              <w:rPr>
                                <w:spacing w:val="-3"/>
                                <w:sz w:val="20"/>
                              </w:rPr>
                              <w:t xml:space="preserve"> </w:t>
                            </w:r>
                            <w:r>
                              <w:rPr>
                                <w:spacing w:val="-2"/>
                                <w:sz w:val="20"/>
                              </w:rPr>
                              <w:t>Uralic</w:t>
                            </w:r>
                          </w:p>
                        </w:tc>
                        <w:tc>
                          <w:tcPr>
                            <w:tcW w:w="1251" w:type="dxa"/>
                            <w:tcBorders>
                              <w:top w:val="nil"/>
                              <w:bottom w:val="nil"/>
                            </w:tcBorders>
                          </w:tcPr>
                          <w:p w14:paraId="3AC59F4C" w14:textId="77777777" w:rsidR="0098524A" w:rsidRDefault="00861141">
                            <w:pPr>
                              <w:pStyle w:val="TableParagraph"/>
                              <w:spacing w:line="211" w:lineRule="exact"/>
                              <w:ind w:left="395"/>
                              <w:rPr>
                                <w:sz w:val="20"/>
                              </w:rPr>
                            </w:pPr>
                            <w:r>
                              <w:rPr>
                                <w:spacing w:val="-2"/>
                                <w:sz w:val="20"/>
                              </w:rPr>
                              <w:t>14,897</w:t>
                            </w:r>
                          </w:p>
                        </w:tc>
                        <w:tc>
                          <w:tcPr>
                            <w:tcW w:w="1267" w:type="dxa"/>
                            <w:tcBorders>
                              <w:top w:val="nil"/>
                              <w:bottom w:val="nil"/>
                            </w:tcBorders>
                          </w:tcPr>
                          <w:p w14:paraId="3AC59F4D" w14:textId="77777777" w:rsidR="0098524A" w:rsidRDefault="00861141">
                            <w:pPr>
                              <w:pStyle w:val="TableParagraph"/>
                              <w:spacing w:line="211" w:lineRule="exact"/>
                              <w:ind w:left="395"/>
                              <w:rPr>
                                <w:sz w:val="20"/>
                              </w:rPr>
                            </w:pPr>
                            <w:r>
                              <w:rPr>
                                <w:spacing w:val="-2"/>
                                <w:sz w:val="20"/>
                              </w:rPr>
                              <w:t>1,570</w:t>
                            </w:r>
                          </w:p>
                        </w:tc>
                      </w:tr>
                      <w:tr w:rsidR="0098524A" w14:paraId="3AC59F52" w14:textId="77777777">
                        <w:trPr>
                          <w:trHeight w:val="230"/>
                        </w:trPr>
                        <w:tc>
                          <w:tcPr>
                            <w:tcW w:w="3680" w:type="dxa"/>
                            <w:tcBorders>
                              <w:top w:val="nil"/>
                              <w:bottom w:val="nil"/>
                            </w:tcBorders>
                          </w:tcPr>
                          <w:p w14:paraId="3AC59F4F" w14:textId="77777777" w:rsidR="0098524A" w:rsidRDefault="00861141">
                            <w:pPr>
                              <w:pStyle w:val="TableParagraph"/>
                              <w:spacing w:line="210" w:lineRule="exact"/>
                              <w:ind w:left="395"/>
                              <w:rPr>
                                <w:sz w:val="20"/>
                              </w:rPr>
                            </w:pPr>
                            <w:r>
                              <w:rPr>
                                <w:sz w:val="20"/>
                              </w:rPr>
                              <w:t>Inner</w:t>
                            </w:r>
                            <w:r>
                              <w:rPr>
                                <w:spacing w:val="-3"/>
                                <w:sz w:val="20"/>
                              </w:rPr>
                              <w:t xml:space="preserve"> </w:t>
                            </w:r>
                            <w:r>
                              <w:rPr>
                                <w:sz w:val="20"/>
                              </w:rPr>
                              <w:t>Asian</w:t>
                            </w:r>
                            <w:r>
                              <w:rPr>
                                <w:spacing w:val="-3"/>
                                <w:sz w:val="20"/>
                              </w:rPr>
                              <w:t xml:space="preserve"> </w:t>
                            </w:r>
                            <w:r>
                              <w:rPr>
                                <w:sz w:val="20"/>
                              </w:rPr>
                              <w:t>&amp;</w:t>
                            </w:r>
                            <w:r>
                              <w:rPr>
                                <w:spacing w:val="-2"/>
                                <w:sz w:val="20"/>
                              </w:rPr>
                              <w:t xml:space="preserve"> </w:t>
                            </w:r>
                            <w:r>
                              <w:rPr>
                                <w:sz w:val="20"/>
                              </w:rPr>
                              <w:t>Altaic</w:t>
                            </w:r>
                            <w:r>
                              <w:rPr>
                                <w:spacing w:val="-4"/>
                                <w:sz w:val="20"/>
                              </w:rPr>
                              <w:t xml:space="preserve"> </w:t>
                            </w:r>
                            <w:r>
                              <w:rPr>
                                <w:spacing w:val="-2"/>
                                <w:sz w:val="20"/>
                              </w:rPr>
                              <w:t>Subtotal:</w:t>
                            </w:r>
                          </w:p>
                        </w:tc>
                        <w:tc>
                          <w:tcPr>
                            <w:tcW w:w="1251" w:type="dxa"/>
                            <w:tcBorders>
                              <w:top w:val="nil"/>
                              <w:bottom w:val="nil"/>
                            </w:tcBorders>
                          </w:tcPr>
                          <w:p w14:paraId="3AC59F50" w14:textId="77777777" w:rsidR="0098524A" w:rsidRDefault="00861141">
                            <w:pPr>
                              <w:pStyle w:val="TableParagraph"/>
                              <w:spacing w:line="210" w:lineRule="exact"/>
                              <w:ind w:left="395"/>
                              <w:rPr>
                                <w:b/>
                                <w:sz w:val="20"/>
                              </w:rPr>
                            </w:pPr>
                            <w:r>
                              <w:rPr>
                                <w:b/>
                                <w:spacing w:val="-2"/>
                                <w:sz w:val="20"/>
                              </w:rPr>
                              <w:t>156,236</w:t>
                            </w:r>
                          </w:p>
                        </w:tc>
                        <w:tc>
                          <w:tcPr>
                            <w:tcW w:w="1267" w:type="dxa"/>
                            <w:tcBorders>
                              <w:top w:val="nil"/>
                              <w:bottom w:val="nil"/>
                            </w:tcBorders>
                          </w:tcPr>
                          <w:p w14:paraId="3AC59F51" w14:textId="77777777" w:rsidR="0098524A" w:rsidRDefault="00861141">
                            <w:pPr>
                              <w:pStyle w:val="TableParagraph"/>
                              <w:spacing w:line="210" w:lineRule="exact"/>
                              <w:ind w:left="395"/>
                              <w:rPr>
                                <w:b/>
                                <w:sz w:val="20"/>
                              </w:rPr>
                            </w:pPr>
                            <w:r>
                              <w:rPr>
                                <w:b/>
                                <w:spacing w:val="-2"/>
                                <w:sz w:val="20"/>
                              </w:rPr>
                              <w:t>51,425</w:t>
                            </w:r>
                          </w:p>
                        </w:tc>
                      </w:tr>
                      <w:tr w:rsidR="0098524A" w14:paraId="3AC59F56" w14:textId="77777777">
                        <w:trPr>
                          <w:trHeight w:val="230"/>
                        </w:trPr>
                        <w:tc>
                          <w:tcPr>
                            <w:tcW w:w="3680" w:type="dxa"/>
                            <w:tcBorders>
                              <w:top w:val="nil"/>
                              <w:bottom w:val="nil"/>
                            </w:tcBorders>
                          </w:tcPr>
                          <w:p w14:paraId="3AC59F53" w14:textId="77777777" w:rsidR="0098524A" w:rsidRDefault="00861141">
                            <w:pPr>
                              <w:pStyle w:val="TableParagraph"/>
                              <w:spacing w:line="210" w:lineRule="exact"/>
                              <w:ind w:left="597"/>
                              <w:rPr>
                                <w:sz w:val="20"/>
                              </w:rPr>
                            </w:pPr>
                            <w:r>
                              <w:rPr>
                                <w:sz w:val="20"/>
                              </w:rPr>
                              <w:t>Central</w:t>
                            </w:r>
                            <w:r>
                              <w:rPr>
                                <w:spacing w:val="-6"/>
                                <w:sz w:val="20"/>
                              </w:rPr>
                              <w:t xml:space="preserve"> </w:t>
                            </w:r>
                            <w:r>
                              <w:rPr>
                                <w:spacing w:val="-2"/>
                                <w:sz w:val="20"/>
                              </w:rPr>
                              <w:t>Asian</w:t>
                            </w:r>
                          </w:p>
                        </w:tc>
                        <w:tc>
                          <w:tcPr>
                            <w:tcW w:w="1251" w:type="dxa"/>
                            <w:tcBorders>
                              <w:top w:val="nil"/>
                              <w:bottom w:val="nil"/>
                            </w:tcBorders>
                          </w:tcPr>
                          <w:p w14:paraId="3AC59F54" w14:textId="77777777" w:rsidR="0098524A" w:rsidRDefault="00861141">
                            <w:pPr>
                              <w:pStyle w:val="TableParagraph"/>
                              <w:spacing w:line="210" w:lineRule="exact"/>
                              <w:ind w:left="395"/>
                              <w:rPr>
                                <w:sz w:val="20"/>
                              </w:rPr>
                            </w:pPr>
                            <w:r>
                              <w:rPr>
                                <w:spacing w:val="-2"/>
                                <w:sz w:val="20"/>
                              </w:rPr>
                              <w:t>38,652</w:t>
                            </w:r>
                          </w:p>
                        </w:tc>
                        <w:tc>
                          <w:tcPr>
                            <w:tcW w:w="1267" w:type="dxa"/>
                            <w:tcBorders>
                              <w:top w:val="nil"/>
                              <w:bottom w:val="nil"/>
                            </w:tcBorders>
                          </w:tcPr>
                          <w:p w14:paraId="3AC59F55" w14:textId="77777777" w:rsidR="0098524A" w:rsidRDefault="00861141">
                            <w:pPr>
                              <w:pStyle w:val="TableParagraph"/>
                              <w:spacing w:line="210" w:lineRule="exact"/>
                              <w:ind w:left="395"/>
                              <w:rPr>
                                <w:sz w:val="20"/>
                              </w:rPr>
                            </w:pPr>
                            <w:r>
                              <w:rPr>
                                <w:spacing w:val="-2"/>
                                <w:sz w:val="20"/>
                              </w:rPr>
                              <w:t>12,100</w:t>
                            </w:r>
                          </w:p>
                        </w:tc>
                      </w:tr>
                      <w:tr w:rsidR="0098524A" w14:paraId="3AC59F5A" w14:textId="77777777">
                        <w:trPr>
                          <w:trHeight w:val="230"/>
                        </w:trPr>
                        <w:tc>
                          <w:tcPr>
                            <w:tcW w:w="3680" w:type="dxa"/>
                            <w:tcBorders>
                              <w:top w:val="nil"/>
                              <w:bottom w:val="nil"/>
                            </w:tcBorders>
                          </w:tcPr>
                          <w:p w14:paraId="3AC59F57" w14:textId="77777777" w:rsidR="0098524A" w:rsidRDefault="00861141">
                            <w:pPr>
                              <w:pStyle w:val="TableParagraph"/>
                              <w:spacing w:line="210" w:lineRule="exact"/>
                              <w:ind w:left="597"/>
                              <w:rPr>
                                <w:sz w:val="20"/>
                              </w:rPr>
                            </w:pPr>
                            <w:r>
                              <w:rPr>
                                <w:spacing w:val="-2"/>
                                <w:sz w:val="20"/>
                              </w:rPr>
                              <w:t>Turkish</w:t>
                            </w:r>
                          </w:p>
                        </w:tc>
                        <w:tc>
                          <w:tcPr>
                            <w:tcW w:w="1251" w:type="dxa"/>
                            <w:tcBorders>
                              <w:top w:val="nil"/>
                              <w:bottom w:val="nil"/>
                            </w:tcBorders>
                          </w:tcPr>
                          <w:p w14:paraId="3AC59F58" w14:textId="77777777" w:rsidR="0098524A" w:rsidRDefault="00861141">
                            <w:pPr>
                              <w:pStyle w:val="TableParagraph"/>
                              <w:spacing w:line="210" w:lineRule="exact"/>
                              <w:ind w:left="395"/>
                              <w:rPr>
                                <w:sz w:val="20"/>
                              </w:rPr>
                            </w:pPr>
                            <w:r>
                              <w:rPr>
                                <w:spacing w:val="-2"/>
                                <w:sz w:val="20"/>
                              </w:rPr>
                              <w:t>80,176</w:t>
                            </w:r>
                          </w:p>
                        </w:tc>
                        <w:tc>
                          <w:tcPr>
                            <w:tcW w:w="1267" w:type="dxa"/>
                            <w:tcBorders>
                              <w:top w:val="nil"/>
                              <w:bottom w:val="nil"/>
                            </w:tcBorders>
                          </w:tcPr>
                          <w:p w14:paraId="3AC59F59" w14:textId="77777777" w:rsidR="0098524A" w:rsidRDefault="00861141">
                            <w:pPr>
                              <w:pStyle w:val="TableParagraph"/>
                              <w:spacing w:line="210" w:lineRule="exact"/>
                              <w:ind w:left="395"/>
                              <w:rPr>
                                <w:sz w:val="20"/>
                              </w:rPr>
                            </w:pPr>
                            <w:r>
                              <w:rPr>
                                <w:spacing w:val="-2"/>
                                <w:sz w:val="20"/>
                              </w:rPr>
                              <w:t>15,850</w:t>
                            </w:r>
                          </w:p>
                        </w:tc>
                      </w:tr>
                      <w:tr w:rsidR="0098524A" w14:paraId="3AC59F5E" w14:textId="77777777">
                        <w:trPr>
                          <w:trHeight w:val="229"/>
                        </w:trPr>
                        <w:tc>
                          <w:tcPr>
                            <w:tcW w:w="3680" w:type="dxa"/>
                            <w:tcBorders>
                              <w:top w:val="nil"/>
                              <w:bottom w:val="nil"/>
                            </w:tcBorders>
                          </w:tcPr>
                          <w:p w14:paraId="3AC59F5B" w14:textId="77777777" w:rsidR="0098524A" w:rsidRDefault="00861141">
                            <w:pPr>
                              <w:pStyle w:val="TableParagraph"/>
                              <w:spacing w:line="209" w:lineRule="exact"/>
                              <w:ind w:left="597"/>
                              <w:rPr>
                                <w:sz w:val="20"/>
                              </w:rPr>
                            </w:pPr>
                            <w:r>
                              <w:rPr>
                                <w:spacing w:val="-2"/>
                                <w:sz w:val="20"/>
                              </w:rPr>
                              <w:t>Tibetan</w:t>
                            </w:r>
                          </w:p>
                        </w:tc>
                        <w:tc>
                          <w:tcPr>
                            <w:tcW w:w="1251" w:type="dxa"/>
                            <w:tcBorders>
                              <w:top w:val="nil"/>
                              <w:bottom w:val="nil"/>
                            </w:tcBorders>
                          </w:tcPr>
                          <w:p w14:paraId="3AC59F5C" w14:textId="77777777" w:rsidR="0098524A" w:rsidRDefault="00861141">
                            <w:pPr>
                              <w:pStyle w:val="TableParagraph"/>
                              <w:spacing w:line="209" w:lineRule="exact"/>
                              <w:ind w:left="395"/>
                              <w:rPr>
                                <w:sz w:val="20"/>
                              </w:rPr>
                            </w:pPr>
                            <w:r>
                              <w:rPr>
                                <w:spacing w:val="-2"/>
                                <w:sz w:val="20"/>
                              </w:rPr>
                              <w:t>20,558</w:t>
                            </w:r>
                          </w:p>
                        </w:tc>
                        <w:tc>
                          <w:tcPr>
                            <w:tcW w:w="1267" w:type="dxa"/>
                            <w:tcBorders>
                              <w:top w:val="nil"/>
                              <w:bottom w:val="nil"/>
                            </w:tcBorders>
                          </w:tcPr>
                          <w:p w14:paraId="3AC59F5D" w14:textId="77777777" w:rsidR="0098524A" w:rsidRDefault="00861141">
                            <w:pPr>
                              <w:pStyle w:val="TableParagraph"/>
                              <w:spacing w:line="209" w:lineRule="exact"/>
                              <w:ind w:left="395"/>
                              <w:rPr>
                                <w:sz w:val="20"/>
                              </w:rPr>
                            </w:pPr>
                            <w:r>
                              <w:rPr>
                                <w:spacing w:val="-2"/>
                                <w:sz w:val="20"/>
                              </w:rPr>
                              <w:t>12,500</w:t>
                            </w:r>
                          </w:p>
                        </w:tc>
                      </w:tr>
                      <w:tr w:rsidR="0098524A" w14:paraId="3AC59F62" w14:textId="77777777">
                        <w:trPr>
                          <w:trHeight w:val="229"/>
                        </w:trPr>
                        <w:tc>
                          <w:tcPr>
                            <w:tcW w:w="3680" w:type="dxa"/>
                            <w:tcBorders>
                              <w:top w:val="nil"/>
                              <w:bottom w:val="nil"/>
                            </w:tcBorders>
                          </w:tcPr>
                          <w:p w14:paraId="3AC59F5F" w14:textId="77777777" w:rsidR="0098524A" w:rsidRDefault="00861141">
                            <w:pPr>
                              <w:pStyle w:val="TableParagraph"/>
                              <w:spacing w:line="209" w:lineRule="exact"/>
                              <w:ind w:left="597"/>
                              <w:rPr>
                                <w:sz w:val="20"/>
                              </w:rPr>
                            </w:pPr>
                            <w:r>
                              <w:rPr>
                                <w:spacing w:val="-2"/>
                                <w:sz w:val="20"/>
                              </w:rPr>
                              <w:t>Mongolian</w:t>
                            </w:r>
                          </w:p>
                        </w:tc>
                        <w:tc>
                          <w:tcPr>
                            <w:tcW w:w="1251" w:type="dxa"/>
                            <w:tcBorders>
                              <w:top w:val="nil"/>
                              <w:bottom w:val="nil"/>
                            </w:tcBorders>
                          </w:tcPr>
                          <w:p w14:paraId="3AC59F60" w14:textId="77777777" w:rsidR="0098524A" w:rsidRDefault="00861141">
                            <w:pPr>
                              <w:pStyle w:val="TableParagraph"/>
                              <w:spacing w:line="209" w:lineRule="exact"/>
                              <w:ind w:left="395"/>
                              <w:rPr>
                                <w:sz w:val="20"/>
                              </w:rPr>
                            </w:pPr>
                            <w:r>
                              <w:rPr>
                                <w:spacing w:val="-2"/>
                                <w:sz w:val="20"/>
                              </w:rPr>
                              <w:t>10,705</w:t>
                            </w:r>
                          </w:p>
                        </w:tc>
                        <w:tc>
                          <w:tcPr>
                            <w:tcW w:w="1267" w:type="dxa"/>
                            <w:tcBorders>
                              <w:top w:val="nil"/>
                              <w:bottom w:val="nil"/>
                            </w:tcBorders>
                          </w:tcPr>
                          <w:p w14:paraId="3AC59F61" w14:textId="77777777" w:rsidR="0098524A" w:rsidRDefault="00861141">
                            <w:pPr>
                              <w:pStyle w:val="TableParagraph"/>
                              <w:spacing w:line="209" w:lineRule="exact"/>
                              <w:ind w:left="395"/>
                              <w:rPr>
                                <w:sz w:val="20"/>
                              </w:rPr>
                            </w:pPr>
                            <w:r>
                              <w:rPr>
                                <w:spacing w:val="-2"/>
                                <w:sz w:val="20"/>
                              </w:rPr>
                              <w:t>5,250</w:t>
                            </w:r>
                          </w:p>
                        </w:tc>
                      </w:tr>
                      <w:tr w:rsidR="0098524A" w14:paraId="3AC59F66" w14:textId="77777777">
                        <w:trPr>
                          <w:trHeight w:val="230"/>
                        </w:trPr>
                        <w:tc>
                          <w:tcPr>
                            <w:tcW w:w="3680" w:type="dxa"/>
                            <w:tcBorders>
                              <w:top w:val="nil"/>
                              <w:bottom w:val="nil"/>
                            </w:tcBorders>
                          </w:tcPr>
                          <w:p w14:paraId="3AC59F63" w14:textId="77777777" w:rsidR="0098524A" w:rsidRDefault="00861141">
                            <w:pPr>
                              <w:pStyle w:val="TableParagraph"/>
                              <w:spacing w:line="210" w:lineRule="exact"/>
                              <w:ind w:left="597"/>
                              <w:rPr>
                                <w:sz w:val="20"/>
                              </w:rPr>
                            </w:pPr>
                            <w:r>
                              <w:rPr>
                                <w:sz w:val="20"/>
                              </w:rPr>
                              <w:t>Other</w:t>
                            </w:r>
                            <w:r>
                              <w:rPr>
                                <w:spacing w:val="-3"/>
                                <w:sz w:val="20"/>
                              </w:rPr>
                              <w:t xml:space="preserve"> </w:t>
                            </w:r>
                            <w:r>
                              <w:rPr>
                                <w:sz w:val="20"/>
                              </w:rPr>
                              <w:t>Inner</w:t>
                            </w:r>
                            <w:r>
                              <w:rPr>
                                <w:spacing w:val="-3"/>
                                <w:sz w:val="20"/>
                              </w:rPr>
                              <w:t xml:space="preserve"> </w:t>
                            </w:r>
                            <w:r>
                              <w:rPr>
                                <w:spacing w:val="-2"/>
                                <w:sz w:val="20"/>
                              </w:rPr>
                              <w:t>Asian</w:t>
                            </w:r>
                          </w:p>
                        </w:tc>
                        <w:tc>
                          <w:tcPr>
                            <w:tcW w:w="1251" w:type="dxa"/>
                            <w:tcBorders>
                              <w:top w:val="nil"/>
                              <w:bottom w:val="nil"/>
                            </w:tcBorders>
                          </w:tcPr>
                          <w:p w14:paraId="3AC59F64" w14:textId="77777777" w:rsidR="0098524A" w:rsidRDefault="00861141">
                            <w:pPr>
                              <w:pStyle w:val="TableParagraph"/>
                              <w:spacing w:line="210" w:lineRule="exact"/>
                              <w:ind w:left="395"/>
                              <w:rPr>
                                <w:sz w:val="20"/>
                              </w:rPr>
                            </w:pPr>
                            <w:r>
                              <w:rPr>
                                <w:spacing w:val="-2"/>
                                <w:sz w:val="20"/>
                              </w:rPr>
                              <w:t>6,145</w:t>
                            </w:r>
                          </w:p>
                        </w:tc>
                        <w:tc>
                          <w:tcPr>
                            <w:tcW w:w="1267" w:type="dxa"/>
                            <w:tcBorders>
                              <w:top w:val="nil"/>
                              <w:bottom w:val="nil"/>
                            </w:tcBorders>
                          </w:tcPr>
                          <w:p w14:paraId="3AC59F65" w14:textId="77777777" w:rsidR="0098524A" w:rsidRDefault="00861141">
                            <w:pPr>
                              <w:pStyle w:val="TableParagraph"/>
                              <w:spacing w:line="210" w:lineRule="exact"/>
                              <w:ind w:left="395"/>
                              <w:rPr>
                                <w:sz w:val="20"/>
                              </w:rPr>
                            </w:pPr>
                            <w:r>
                              <w:rPr>
                                <w:spacing w:val="-2"/>
                                <w:sz w:val="20"/>
                              </w:rPr>
                              <w:t>5,725</w:t>
                            </w:r>
                          </w:p>
                        </w:tc>
                      </w:tr>
                      <w:tr w:rsidR="0098524A" w14:paraId="3AC59F6A" w14:textId="77777777">
                        <w:trPr>
                          <w:trHeight w:val="225"/>
                        </w:trPr>
                        <w:tc>
                          <w:tcPr>
                            <w:tcW w:w="3680" w:type="dxa"/>
                            <w:tcBorders>
                              <w:top w:val="nil"/>
                            </w:tcBorders>
                          </w:tcPr>
                          <w:p w14:paraId="3AC59F67" w14:textId="77777777" w:rsidR="0098524A" w:rsidRDefault="00861141">
                            <w:pPr>
                              <w:pStyle w:val="TableParagraph"/>
                              <w:spacing w:line="205" w:lineRule="exact"/>
                              <w:ind w:left="395"/>
                              <w:rPr>
                                <w:sz w:val="20"/>
                              </w:rPr>
                            </w:pPr>
                            <w:r>
                              <w:rPr>
                                <w:sz w:val="20"/>
                              </w:rPr>
                              <w:t>Total</w:t>
                            </w:r>
                            <w:r>
                              <w:rPr>
                                <w:spacing w:val="-4"/>
                                <w:sz w:val="20"/>
                              </w:rPr>
                              <w:t xml:space="preserve"> </w:t>
                            </w:r>
                            <w:r>
                              <w:rPr>
                                <w:spacing w:val="-2"/>
                                <w:sz w:val="20"/>
                              </w:rPr>
                              <w:t>Volumes</w:t>
                            </w:r>
                          </w:p>
                        </w:tc>
                        <w:tc>
                          <w:tcPr>
                            <w:tcW w:w="1251" w:type="dxa"/>
                            <w:tcBorders>
                              <w:top w:val="nil"/>
                            </w:tcBorders>
                          </w:tcPr>
                          <w:p w14:paraId="3AC59F68" w14:textId="77777777" w:rsidR="0098524A" w:rsidRDefault="00861141">
                            <w:pPr>
                              <w:pStyle w:val="TableParagraph"/>
                              <w:spacing w:line="205" w:lineRule="exact"/>
                              <w:ind w:left="395"/>
                              <w:rPr>
                                <w:b/>
                                <w:sz w:val="20"/>
                              </w:rPr>
                            </w:pPr>
                            <w:r>
                              <w:rPr>
                                <w:b/>
                                <w:spacing w:val="-2"/>
                                <w:sz w:val="20"/>
                              </w:rPr>
                              <w:t>244,912</w:t>
                            </w:r>
                          </w:p>
                        </w:tc>
                        <w:tc>
                          <w:tcPr>
                            <w:tcW w:w="1267" w:type="dxa"/>
                            <w:tcBorders>
                              <w:top w:val="nil"/>
                            </w:tcBorders>
                          </w:tcPr>
                          <w:p w14:paraId="3AC59F69" w14:textId="77777777" w:rsidR="0098524A" w:rsidRDefault="00861141">
                            <w:pPr>
                              <w:pStyle w:val="TableParagraph"/>
                              <w:spacing w:line="205" w:lineRule="exact"/>
                              <w:ind w:left="395"/>
                              <w:rPr>
                                <w:b/>
                                <w:sz w:val="20"/>
                              </w:rPr>
                            </w:pPr>
                            <w:r>
                              <w:rPr>
                                <w:b/>
                                <w:spacing w:val="-2"/>
                                <w:sz w:val="20"/>
                              </w:rPr>
                              <w:t>107,060</w:t>
                            </w:r>
                          </w:p>
                        </w:tc>
                      </w:tr>
                      <w:tr w:rsidR="0098524A" w14:paraId="3AC59F6C" w14:textId="77777777">
                        <w:trPr>
                          <w:trHeight w:val="462"/>
                        </w:trPr>
                        <w:tc>
                          <w:tcPr>
                            <w:tcW w:w="6198" w:type="dxa"/>
                            <w:gridSpan w:val="3"/>
                            <w:shd w:val="clear" w:color="auto" w:fill="E1EED9"/>
                          </w:tcPr>
                          <w:p w14:paraId="3AC59F6B" w14:textId="77777777" w:rsidR="0098524A" w:rsidRDefault="00861141">
                            <w:pPr>
                              <w:pStyle w:val="TableParagraph"/>
                              <w:spacing w:line="230" w:lineRule="exact"/>
                              <w:ind w:left="436" w:right="1091"/>
                              <w:rPr>
                                <w:sz w:val="20"/>
                              </w:rPr>
                            </w:pPr>
                            <w:r>
                              <w:rPr>
                                <w:sz w:val="20"/>
                              </w:rPr>
                              <w:t>Approx. 44% in local languages, 38% in English, and 18% in other languages (Russian, etc.)</w:t>
                            </w:r>
                          </w:p>
                        </w:tc>
                      </w:tr>
                    </w:tbl>
                    <w:p w14:paraId="3AC59F6D" w14:textId="77777777" w:rsidR="0098524A" w:rsidRDefault="0098524A">
                      <w:pPr>
                        <w:pStyle w:val="BodyText"/>
                      </w:pPr>
                    </w:p>
                  </w:txbxContent>
                </v:textbox>
                <w10:wrap anchorx="page"/>
              </v:shape>
            </w:pict>
          </mc:Fallback>
        </mc:AlternateContent>
      </w:r>
      <w:r>
        <w:t>valuable</w:t>
      </w:r>
      <w:r>
        <w:rPr>
          <w:spacing w:val="79"/>
        </w:rPr>
        <w:t xml:space="preserve"> </w:t>
      </w:r>
      <w:r>
        <w:t>resource</w:t>
      </w:r>
      <w:r>
        <w:rPr>
          <w:spacing w:val="79"/>
        </w:rPr>
        <w:t xml:space="preserve"> </w:t>
      </w:r>
      <w:r>
        <w:t>is</w:t>
      </w:r>
      <w:r>
        <w:rPr>
          <w:spacing w:val="80"/>
        </w:rPr>
        <w:t xml:space="preserve"> </w:t>
      </w:r>
      <w:r>
        <w:t>the</w:t>
      </w:r>
      <w:r>
        <w:rPr>
          <w:spacing w:val="80"/>
        </w:rPr>
        <w:t xml:space="preserve"> </w:t>
      </w:r>
      <w:r>
        <w:t>5,500-volume</w:t>
      </w:r>
      <w:r>
        <w:rPr>
          <w:spacing w:val="79"/>
        </w:rPr>
        <w:t xml:space="preserve"> </w:t>
      </w:r>
      <w:r>
        <w:t>Hangin</w:t>
      </w:r>
      <w:r>
        <w:rPr>
          <w:spacing w:val="80"/>
        </w:rPr>
        <w:t xml:space="preserve"> </w:t>
      </w:r>
      <w:r>
        <w:t>Collection,</w:t>
      </w:r>
      <w:r>
        <w:rPr>
          <w:spacing w:val="80"/>
        </w:rPr>
        <w:t xml:space="preserve"> </w:t>
      </w:r>
      <w:r>
        <w:t>consisting</w:t>
      </w:r>
      <w:r>
        <w:rPr>
          <w:spacing w:val="78"/>
        </w:rPr>
        <w:t xml:space="preserve"> </w:t>
      </w:r>
      <w:r>
        <w:t>mostly</w:t>
      </w:r>
      <w:r>
        <w:rPr>
          <w:spacing w:val="80"/>
        </w:rPr>
        <w:t xml:space="preserve"> </w:t>
      </w:r>
      <w:r>
        <w:t>of</w:t>
      </w:r>
      <w:r>
        <w:rPr>
          <w:spacing w:val="80"/>
        </w:rPr>
        <w:t xml:space="preserve"> </w:t>
      </w:r>
      <w:r>
        <w:t>works</w:t>
      </w:r>
      <w:r>
        <w:rPr>
          <w:spacing w:val="78"/>
        </w:rPr>
        <w:t xml:space="preserve"> </w:t>
      </w:r>
      <w:r>
        <w:t>in Mongolian. SRIFIAS maintains the foremost collection of its kind in America, with 12,000 volumes.</w:t>
      </w:r>
      <w:r>
        <w:rPr>
          <w:spacing w:val="40"/>
        </w:rPr>
        <w:t xml:space="preserve"> </w:t>
      </w:r>
      <w:r>
        <w:t>It</w:t>
      </w:r>
      <w:r>
        <w:rPr>
          <w:spacing w:val="40"/>
        </w:rPr>
        <w:t xml:space="preserve"> </w:t>
      </w:r>
      <w:r>
        <w:t>collaborates</w:t>
      </w:r>
      <w:r>
        <w:rPr>
          <w:spacing w:val="40"/>
        </w:rPr>
        <w:t xml:space="preserve"> </w:t>
      </w:r>
      <w:r>
        <w:t>with</w:t>
      </w:r>
    </w:p>
    <w:p w14:paraId="3AC599BA" w14:textId="77777777" w:rsidR="0098524A" w:rsidRDefault="00861141">
      <w:pPr>
        <w:pStyle w:val="BodyText"/>
        <w:spacing w:line="480" w:lineRule="auto"/>
        <w:ind w:left="820" w:right="6622"/>
        <w:jc w:val="both"/>
      </w:pPr>
      <w:r>
        <w:t xml:space="preserve">libraries the world over, most recently the Bodleian Library at Oxford University. Its International Advisory Board </w:t>
      </w:r>
      <w:r>
        <w:rPr>
          <w:spacing w:val="-2"/>
        </w:rPr>
        <w:t>includes</w:t>
      </w:r>
      <w:r>
        <w:rPr>
          <w:spacing w:val="-9"/>
        </w:rPr>
        <w:t xml:space="preserve"> </w:t>
      </w:r>
      <w:r>
        <w:rPr>
          <w:spacing w:val="-2"/>
        </w:rPr>
        <w:t>scholars</w:t>
      </w:r>
      <w:r>
        <w:rPr>
          <w:spacing w:val="-9"/>
        </w:rPr>
        <w:t xml:space="preserve"> </w:t>
      </w:r>
      <w:r>
        <w:rPr>
          <w:spacing w:val="-2"/>
        </w:rPr>
        <w:t>from</w:t>
      </w:r>
      <w:r>
        <w:rPr>
          <w:spacing w:val="-8"/>
        </w:rPr>
        <w:t xml:space="preserve"> </w:t>
      </w:r>
      <w:r>
        <w:rPr>
          <w:spacing w:val="-2"/>
        </w:rPr>
        <w:t xml:space="preserve">Beijing, </w:t>
      </w:r>
      <w:r>
        <w:t>Berlin, Jerusalem, Princeton, and Warsaw. SRIFIAS maintains</w:t>
      </w:r>
      <w:r>
        <w:rPr>
          <w:spacing w:val="76"/>
        </w:rPr>
        <w:t xml:space="preserve">   </w:t>
      </w:r>
      <w:r>
        <w:t>and</w:t>
      </w:r>
      <w:r>
        <w:rPr>
          <w:spacing w:val="76"/>
        </w:rPr>
        <w:t xml:space="preserve">   </w:t>
      </w:r>
      <w:r>
        <w:rPr>
          <w:spacing w:val="-2"/>
        </w:rPr>
        <w:t>develops</w:t>
      </w:r>
    </w:p>
    <w:p w14:paraId="3AC599BB" w14:textId="77777777" w:rsidR="0098524A" w:rsidRDefault="00861141">
      <w:pPr>
        <w:pStyle w:val="BodyText"/>
        <w:spacing w:before="1" w:line="480" w:lineRule="auto"/>
        <w:ind w:left="820" w:right="161"/>
        <w:jc w:val="both"/>
      </w:pPr>
      <w:r>
        <w:t>scholarly</w:t>
      </w:r>
      <w:r>
        <w:rPr>
          <w:spacing w:val="-14"/>
        </w:rPr>
        <w:t xml:space="preserve"> </w:t>
      </w:r>
      <w:r>
        <w:t>and</w:t>
      </w:r>
      <w:r>
        <w:rPr>
          <w:spacing w:val="-14"/>
        </w:rPr>
        <w:t xml:space="preserve"> </w:t>
      </w:r>
      <w:r>
        <w:t>technical</w:t>
      </w:r>
      <w:r>
        <w:rPr>
          <w:spacing w:val="-14"/>
        </w:rPr>
        <w:t xml:space="preserve"> </w:t>
      </w:r>
      <w:r>
        <w:t>resources</w:t>
      </w:r>
      <w:r>
        <w:rPr>
          <w:spacing w:val="-13"/>
        </w:rPr>
        <w:t xml:space="preserve"> </w:t>
      </w:r>
      <w:r>
        <w:t>and</w:t>
      </w:r>
      <w:r>
        <w:rPr>
          <w:spacing w:val="-14"/>
        </w:rPr>
        <w:t xml:space="preserve"> </w:t>
      </w:r>
      <w:r>
        <w:t>has</w:t>
      </w:r>
      <w:r>
        <w:rPr>
          <w:spacing w:val="-14"/>
        </w:rPr>
        <w:t xml:space="preserve"> </w:t>
      </w:r>
      <w:r>
        <w:t>an</w:t>
      </w:r>
      <w:r>
        <w:rPr>
          <w:spacing w:val="-14"/>
        </w:rPr>
        <w:t xml:space="preserve"> </w:t>
      </w:r>
      <w:r>
        <w:t>invaluable</w:t>
      </w:r>
      <w:r>
        <w:rPr>
          <w:spacing w:val="-15"/>
        </w:rPr>
        <w:t xml:space="preserve"> </w:t>
      </w:r>
      <w:r>
        <w:t>collection</w:t>
      </w:r>
      <w:r>
        <w:rPr>
          <w:spacing w:val="-14"/>
        </w:rPr>
        <w:t xml:space="preserve"> </w:t>
      </w:r>
      <w:r>
        <w:t>of</w:t>
      </w:r>
      <w:r>
        <w:rPr>
          <w:spacing w:val="-15"/>
        </w:rPr>
        <w:t xml:space="preserve"> </w:t>
      </w:r>
      <w:r>
        <w:t>reference</w:t>
      </w:r>
      <w:r>
        <w:rPr>
          <w:spacing w:val="-15"/>
        </w:rPr>
        <w:t xml:space="preserve"> </w:t>
      </w:r>
      <w:r>
        <w:t>works,</w:t>
      </w:r>
      <w:r>
        <w:rPr>
          <w:spacing w:val="-14"/>
        </w:rPr>
        <w:t xml:space="preserve"> </w:t>
      </w:r>
      <w:r>
        <w:t>monographs, and</w:t>
      </w:r>
      <w:r>
        <w:rPr>
          <w:spacing w:val="-15"/>
        </w:rPr>
        <w:t xml:space="preserve"> </w:t>
      </w:r>
      <w:r>
        <w:t>microfilms</w:t>
      </w:r>
      <w:r>
        <w:rPr>
          <w:spacing w:val="-13"/>
        </w:rPr>
        <w:t xml:space="preserve"> </w:t>
      </w:r>
      <w:r>
        <w:t>of</w:t>
      </w:r>
      <w:r>
        <w:rPr>
          <w:spacing w:val="-15"/>
        </w:rPr>
        <w:t xml:space="preserve"> </w:t>
      </w:r>
      <w:r>
        <w:t>print</w:t>
      </w:r>
      <w:r>
        <w:rPr>
          <w:spacing w:val="-13"/>
        </w:rPr>
        <w:t xml:space="preserve"> </w:t>
      </w:r>
      <w:r>
        <w:t>and</w:t>
      </w:r>
      <w:r>
        <w:rPr>
          <w:spacing w:val="-14"/>
        </w:rPr>
        <w:t xml:space="preserve"> </w:t>
      </w:r>
      <w:r>
        <w:t>manuscript</w:t>
      </w:r>
      <w:r>
        <w:rPr>
          <w:spacing w:val="-14"/>
        </w:rPr>
        <w:t xml:space="preserve"> </w:t>
      </w:r>
      <w:r>
        <w:t>materials</w:t>
      </w:r>
      <w:r>
        <w:rPr>
          <w:spacing w:val="-13"/>
        </w:rPr>
        <w:t xml:space="preserve"> </w:t>
      </w:r>
      <w:r>
        <w:t>on</w:t>
      </w:r>
      <w:r>
        <w:rPr>
          <w:spacing w:val="-13"/>
        </w:rPr>
        <w:t xml:space="preserve"> </w:t>
      </w:r>
      <w:r>
        <w:t>IAAU</w:t>
      </w:r>
      <w:r>
        <w:rPr>
          <w:spacing w:val="-14"/>
        </w:rPr>
        <w:t xml:space="preserve"> </w:t>
      </w:r>
      <w:r>
        <w:t>subjects;</w:t>
      </w:r>
      <w:r>
        <w:rPr>
          <w:spacing w:val="-13"/>
        </w:rPr>
        <w:t xml:space="preserve"> </w:t>
      </w:r>
      <w:r>
        <w:t>many</w:t>
      </w:r>
      <w:r>
        <w:rPr>
          <w:spacing w:val="-14"/>
        </w:rPr>
        <w:t xml:space="preserve"> </w:t>
      </w:r>
      <w:r>
        <w:t>exist</w:t>
      </w:r>
      <w:r>
        <w:rPr>
          <w:spacing w:val="-13"/>
        </w:rPr>
        <w:t xml:space="preserve"> </w:t>
      </w:r>
      <w:r>
        <w:t>solely</w:t>
      </w:r>
      <w:r>
        <w:rPr>
          <w:spacing w:val="-14"/>
        </w:rPr>
        <w:t xml:space="preserve"> </w:t>
      </w:r>
      <w:r>
        <w:t>in</w:t>
      </w:r>
      <w:r>
        <w:rPr>
          <w:spacing w:val="-15"/>
        </w:rPr>
        <w:t xml:space="preserve"> </w:t>
      </w:r>
      <w:r>
        <w:t>SRIFIAS. About 15% of SRIFIAS rare materials are publicly available in digitized form. SRIFIAS recently acquired the late Prof. Elliot Sperling’s collection of thousands of rare materials in Tibetan and Chinese. In collaborat</w:t>
      </w:r>
      <w:r>
        <w:t xml:space="preserve">ion with IU Press, SRIFIAS has embarked on an ambitious publication agenda and translation initiative, </w:t>
      </w:r>
      <w:r>
        <w:rPr>
          <w:u w:val="single"/>
        </w:rPr>
        <w:t>both of which IAUNRC is planning to support (Table 8, 1.3.4).</w:t>
      </w:r>
    </w:p>
    <w:p w14:paraId="3AC599BC" w14:textId="77777777" w:rsidR="0098524A" w:rsidRDefault="00861141">
      <w:pPr>
        <w:pStyle w:val="BodyText"/>
        <w:spacing w:before="1" w:line="480" w:lineRule="auto"/>
        <w:ind w:left="820" w:right="215" w:firstLine="271"/>
        <w:jc w:val="both"/>
      </w:pPr>
      <w:r>
        <w:t>The CEUS library, curated by faculty, holds an additional 2,500 books and bound periodicals</w:t>
      </w:r>
      <w:r>
        <w:t xml:space="preserve"> focusing on Uralic topics. IU Libraries is a member of the Center for Research Libraries and participates in a project to microfilm and digitize historical and cultural sources related to IAUS. IU’s Lilly Library contains many rare books and manuscripts r</w:t>
      </w:r>
      <w:r>
        <w:t>elevant to IAUS. Additional resources are housed in collections of the JSoM; the Eskenazi School of Art, Architecture, and Design; the Kinsey Institute; and various university museums.</w:t>
      </w:r>
    </w:p>
    <w:p w14:paraId="3AC599BD" w14:textId="77777777" w:rsidR="0098524A" w:rsidRDefault="0098524A">
      <w:pPr>
        <w:spacing w:line="480" w:lineRule="auto"/>
        <w:jc w:val="both"/>
        <w:sectPr w:rsidR="0098524A">
          <w:pgSz w:w="12240" w:h="15840"/>
          <w:pgMar w:top="940" w:right="1220" w:bottom="280" w:left="620" w:header="730" w:footer="0" w:gutter="0"/>
          <w:cols w:space="720"/>
        </w:sectPr>
      </w:pPr>
    </w:p>
    <w:p w14:paraId="3AC599BE" w14:textId="77777777" w:rsidR="0098524A" w:rsidRDefault="0098524A">
      <w:pPr>
        <w:pStyle w:val="BodyText"/>
        <w:rPr>
          <w:sz w:val="20"/>
        </w:rPr>
      </w:pPr>
    </w:p>
    <w:p w14:paraId="3AC599BF" w14:textId="77777777" w:rsidR="0098524A" w:rsidRDefault="0098524A">
      <w:pPr>
        <w:pStyle w:val="BodyText"/>
        <w:spacing w:before="6"/>
        <w:rPr>
          <w:sz w:val="22"/>
        </w:rPr>
      </w:pPr>
    </w:p>
    <w:p w14:paraId="3AC599C0" w14:textId="77777777" w:rsidR="0098524A" w:rsidRDefault="00861141">
      <w:pPr>
        <w:pStyle w:val="ListParagraph"/>
        <w:numPr>
          <w:ilvl w:val="2"/>
          <w:numId w:val="7"/>
        </w:numPr>
        <w:tabs>
          <w:tab w:val="left" w:pos="1390"/>
        </w:tabs>
        <w:spacing w:line="480" w:lineRule="auto"/>
        <w:ind w:right="214" w:firstLine="0"/>
        <w:jc w:val="both"/>
        <w:rPr>
          <w:sz w:val="24"/>
        </w:rPr>
      </w:pPr>
      <w:r>
        <w:rPr>
          <w:b/>
          <w:sz w:val="24"/>
        </w:rPr>
        <w:t>Support</w:t>
      </w:r>
      <w:r>
        <w:rPr>
          <w:b/>
          <w:spacing w:val="-15"/>
          <w:sz w:val="24"/>
        </w:rPr>
        <w:t xml:space="preserve"> </w:t>
      </w:r>
      <w:r>
        <w:rPr>
          <w:b/>
          <w:sz w:val="24"/>
        </w:rPr>
        <w:t>for</w:t>
      </w:r>
      <w:r>
        <w:rPr>
          <w:b/>
          <w:spacing w:val="-15"/>
          <w:sz w:val="24"/>
        </w:rPr>
        <w:t xml:space="preserve"> </w:t>
      </w:r>
      <w:r>
        <w:rPr>
          <w:b/>
          <w:sz w:val="24"/>
        </w:rPr>
        <w:t>Acquisitions</w:t>
      </w:r>
      <w:r>
        <w:rPr>
          <w:b/>
          <w:spacing w:val="-15"/>
          <w:sz w:val="24"/>
        </w:rPr>
        <w:t xml:space="preserve"> </w:t>
      </w:r>
      <w:r>
        <w:rPr>
          <w:b/>
          <w:sz w:val="24"/>
        </w:rPr>
        <w:t>and</w:t>
      </w:r>
      <w:r>
        <w:rPr>
          <w:b/>
          <w:spacing w:val="-15"/>
          <w:sz w:val="24"/>
        </w:rPr>
        <w:t xml:space="preserve"> </w:t>
      </w:r>
      <w:r>
        <w:rPr>
          <w:b/>
          <w:sz w:val="24"/>
        </w:rPr>
        <w:t>Staff.</w:t>
      </w:r>
      <w:r>
        <w:rPr>
          <w:b/>
          <w:spacing w:val="-15"/>
          <w:sz w:val="24"/>
        </w:rPr>
        <w:t xml:space="preserve"> </w:t>
      </w:r>
      <w:r>
        <w:rPr>
          <w:sz w:val="24"/>
        </w:rPr>
        <w:t>IU</w:t>
      </w:r>
      <w:r>
        <w:rPr>
          <w:spacing w:val="-15"/>
          <w:sz w:val="24"/>
        </w:rPr>
        <w:t xml:space="preserve"> </w:t>
      </w:r>
      <w:r>
        <w:rPr>
          <w:sz w:val="24"/>
        </w:rPr>
        <w:t>supports</w:t>
      </w:r>
      <w:r>
        <w:rPr>
          <w:spacing w:val="-15"/>
          <w:sz w:val="24"/>
        </w:rPr>
        <w:t xml:space="preserve"> </w:t>
      </w:r>
      <w:r>
        <w:rPr>
          <w:sz w:val="24"/>
        </w:rPr>
        <w:t>a</w:t>
      </w:r>
      <w:r>
        <w:rPr>
          <w:spacing w:val="-15"/>
          <w:sz w:val="24"/>
        </w:rPr>
        <w:t xml:space="preserve"> </w:t>
      </w:r>
      <w:r>
        <w:rPr>
          <w:sz w:val="24"/>
        </w:rPr>
        <w:t>Central</w:t>
      </w:r>
      <w:r>
        <w:rPr>
          <w:spacing w:val="-15"/>
          <w:sz w:val="24"/>
        </w:rPr>
        <w:t xml:space="preserve"> </w:t>
      </w:r>
      <w:r>
        <w:rPr>
          <w:sz w:val="24"/>
        </w:rPr>
        <w:t>Eurasian</w:t>
      </w:r>
      <w:r>
        <w:rPr>
          <w:spacing w:val="-14"/>
          <w:sz w:val="24"/>
        </w:rPr>
        <w:t xml:space="preserve"> </w:t>
      </w:r>
      <w:r>
        <w:rPr>
          <w:sz w:val="24"/>
        </w:rPr>
        <w:t>Librarian,</w:t>
      </w:r>
      <w:r>
        <w:rPr>
          <w:spacing w:val="-13"/>
          <w:sz w:val="24"/>
        </w:rPr>
        <w:t xml:space="preserve"> </w:t>
      </w:r>
      <w:r>
        <w:rPr>
          <w:sz w:val="24"/>
        </w:rPr>
        <w:t>three</w:t>
      </w:r>
      <w:r>
        <w:rPr>
          <w:spacing w:val="-15"/>
          <w:sz w:val="24"/>
        </w:rPr>
        <w:t xml:space="preserve"> </w:t>
      </w:r>
      <w:r>
        <w:rPr>
          <w:sz w:val="24"/>
        </w:rPr>
        <w:t>Central Eurasia Cataloguers, a Tibetan Studies Librarian, a Slavic Studies Librarian, and a Senior Collections Reference Assistant, aided by student assistants and library technical service support staff.</w:t>
      </w:r>
      <w:r>
        <w:rPr>
          <w:spacing w:val="-7"/>
          <w:sz w:val="24"/>
        </w:rPr>
        <w:t xml:space="preserve"> </w:t>
      </w:r>
      <w:r>
        <w:rPr>
          <w:sz w:val="24"/>
        </w:rPr>
        <w:t>Middle</w:t>
      </w:r>
      <w:r>
        <w:rPr>
          <w:spacing w:val="-4"/>
          <w:sz w:val="24"/>
        </w:rPr>
        <w:t xml:space="preserve"> </w:t>
      </w:r>
      <w:r>
        <w:rPr>
          <w:sz w:val="24"/>
        </w:rPr>
        <w:t>Eastern,</w:t>
      </w:r>
      <w:r>
        <w:rPr>
          <w:spacing w:val="-3"/>
          <w:sz w:val="24"/>
        </w:rPr>
        <w:t xml:space="preserve"> </w:t>
      </w:r>
      <w:r>
        <w:rPr>
          <w:sz w:val="24"/>
        </w:rPr>
        <w:t>E</w:t>
      </w:r>
      <w:r>
        <w:rPr>
          <w:sz w:val="24"/>
        </w:rPr>
        <w:t>ast</w:t>
      </w:r>
      <w:r>
        <w:rPr>
          <w:spacing w:val="-4"/>
          <w:sz w:val="24"/>
        </w:rPr>
        <w:t xml:space="preserve"> </w:t>
      </w:r>
      <w:r>
        <w:rPr>
          <w:sz w:val="24"/>
        </w:rPr>
        <w:t>Asia,</w:t>
      </w:r>
      <w:r>
        <w:rPr>
          <w:spacing w:val="-5"/>
          <w:sz w:val="24"/>
        </w:rPr>
        <w:t xml:space="preserve"> </w:t>
      </w:r>
      <w:r>
        <w:rPr>
          <w:sz w:val="24"/>
        </w:rPr>
        <w:t>and</w:t>
      </w:r>
      <w:r>
        <w:rPr>
          <w:spacing w:val="-3"/>
          <w:sz w:val="24"/>
        </w:rPr>
        <w:t xml:space="preserve"> </w:t>
      </w:r>
      <w:r>
        <w:rPr>
          <w:sz w:val="24"/>
        </w:rPr>
        <w:t>History</w:t>
      </w:r>
      <w:r>
        <w:rPr>
          <w:spacing w:val="-7"/>
          <w:sz w:val="24"/>
        </w:rPr>
        <w:t xml:space="preserve"> </w:t>
      </w:r>
      <w:r>
        <w:rPr>
          <w:sz w:val="24"/>
        </w:rPr>
        <w:t>librarians</w:t>
      </w:r>
      <w:r>
        <w:rPr>
          <w:spacing w:val="-5"/>
          <w:sz w:val="24"/>
        </w:rPr>
        <w:t xml:space="preserve"> </w:t>
      </w:r>
      <w:r>
        <w:rPr>
          <w:sz w:val="24"/>
        </w:rPr>
        <w:t>also</w:t>
      </w:r>
      <w:r>
        <w:rPr>
          <w:spacing w:val="-4"/>
          <w:sz w:val="24"/>
        </w:rPr>
        <w:t xml:space="preserve"> </w:t>
      </w:r>
      <w:r>
        <w:rPr>
          <w:sz w:val="24"/>
        </w:rPr>
        <w:t>provide</w:t>
      </w:r>
      <w:r>
        <w:rPr>
          <w:spacing w:val="-4"/>
          <w:sz w:val="24"/>
        </w:rPr>
        <w:t xml:space="preserve"> </w:t>
      </w:r>
      <w:r>
        <w:rPr>
          <w:sz w:val="24"/>
        </w:rPr>
        <w:t>expertise.</w:t>
      </w:r>
      <w:r>
        <w:rPr>
          <w:spacing w:val="-5"/>
          <w:sz w:val="24"/>
        </w:rPr>
        <w:t xml:space="preserve"> </w:t>
      </w:r>
      <w:r>
        <w:rPr>
          <w:sz w:val="24"/>
        </w:rPr>
        <w:t>Since</w:t>
      </w:r>
      <w:r>
        <w:rPr>
          <w:spacing w:val="-6"/>
          <w:sz w:val="24"/>
        </w:rPr>
        <w:t xml:space="preserve"> </w:t>
      </w:r>
      <w:r>
        <w:rPr>
          <w:sz w:val="24"/>
        </w:rPr>
        <w:t>2018, IU</w:t>
      </w:r>
      <w:r>
        <w:rPr>
          <w:spacing w:val="-3"/>
          <w:sz w:val="24"/>
        </w:rPr>
        <w:t xml:space="preserve"> </w:t>
      </w:r>
      <w:r>
        <w:rPr>
          <w:sz w:val="24"/>
        </w:rPr>
        <w:t>has acquired</w:t>
      </w:r>
      <w:r>
        <w:rPr>
          <w:spacing w:val="-4"/>
          <w:sz w:val="24"/>
        </w:rPr>
        <w:t xml:space="preserve"> </w:t>
      </w:r>
      <w:r>
        <w:rPr>
          <w:sz w:val="24"/>
        </w:rPr>
        <w:t>more</w:t>
      </w:r>
      <w:r>
        <w:rPr>
          <w:spacing w:val="-5"/>
          <w:sz w:val="24"/>
        </w:rPr>
        <w:t xml:space="preserve"> </w:t>
      </w:r>
      <w:r>
        <w:rPr>
          <w:sz w:val="24"/>
        </w:rPr>
        <w:t>than</w:t>
      </w:r>
      <w:r>
        <w:rPr>
          <w:spacing w:val="-6"/>
          <w:sz w:val="24"/>
        </w:rPr>
        <w:t xml:space="preserve"> </w:t>
      </w:r>
      <w:r>
        <w:rPr>
          <w:sz w:val="24"/>
        </w:rPr>
        <w:t>5,000</w:t>
      </w:r>
      <w:r>
        <w:rPr>
          <w:spacing w:val="-4"/>
          <w:sz w:val="24"/>
        </w:rPr>
        <w:t xml:space="preserve"> </w:t>
      </w:r>
      <w:r>
        <w:rPr>
          <w:sz w:val="24"/>
        </w:rPr>
        <w:t>volumes</w:t>
      </w:r>
      <w:r>
        <w:rPr>
          <w:spacing w:val="-6"/>
          <w:sz w:val="24"/>
        </w:rPr>
        <w:t xml:space="preserve"> </w:t>
      </w:r>
      <w:r>
        <w:rPr>
          <w:sz w:val="24"/>
        </w:rPr>
        <w:t>for</w:t>
      </w:r>
      <w:r>
        <w:rPr>
          <w:spacing w:val="-5"/>
          <w:sz w:val="24"/>
        </w:rPr>
        <w:t xml:space="preserve"> </w:t>
      </w:r>
      <w:r>
        <w:rPr>
          <w:sz w:val="24"/>
        </w:rPr>
        <w:t>the</w:t>
      </w:r>
      <w:r>
        <w:rPr>
          <w:spacing w:val="-2"/>
          <w:sz w:val="24"/>
        </w:rPr>
        <w:t xml:space="preserve"> </w:t>
      </w:r>
      <w:r>
        <w:rPr>
          <w:sz w:val="24"/>
        </w:rPr>
        <w:t>IAUS</w:t>
      </w:r>
      <w:r>
        <w:rPr>
          <w:spacing w:val="-3"/>
          <w:sz w:val="24"/>
        </w:rPr>
        <w:t xml:space="preserve"> </w:t>
      </w:r>
      <w:r>
        <w:rPr>
          <w:sz w:val="24"/>
        </w:rPr>
        <w:t>collection.</w:t>
      </w:r>
      <w:r>
        <w:rPr>
          <w:spacing w:val="-2"/>
          <w:sz w:val="24"/>
        </w:rPr>
        <w:t xml:space="preserve"> </w:t>
      </w:r>
      <w:r>
        <w:rPr>
          <w:sz w:val="24"/>
        </w:rPr>
        <w:t>Around</w:t>
      </w:r>
      <w:r>
        <w:rPr>
          <w:spacing w:val="-6"/>
          <w:sz w:val="24"/>
        </w:rPr>
        <w:t xml:space="preserve"> </w:t>
      </w:r>
      <w:r>
        <w:rPr>
          <w:sz w:val="24"/>
        </w:rPr>
        <w:t>1,500</w:t>
      </w:r>
      <w:r>
        <w:rPr>
          <w:spacing w:val="-1"/>
          <w:sz w:val="24"/>
        </w:rPr>
        <w:t xml:space="preserve"> </w:t>
      </w:r>
      <w:r>
        <w:rPr>
          <w:sz w:val="24"/>
        </w:rPr>
        <w:t>volumes</w:t>
      </w:r>
      <w:r>
        <w:rPr>
          <w:spacing w:val="-6"/>
          <w:sz w:val="24"/>
        </w:rPr>
        <w:t xml:space="preserve"> </w:t>
      </w:r>
      <w:r>
        <w:rPr>
          <w:sz w:val="24"/>
        </w:rPr>
        <w:t>were</w:t>
      </w:r>
      <w:r>
        <w:rPr>
          <w:spacing w:val="-4"/>
          <w:sz w:val="24"/>
        </w:rPr>
        <w:t xml:space="preserve"> </w:t>
      </w:r>
      <w:r>
        <w:rPr>
          <w:sz w:val="24"/>
        </w:rPr>
        <w:t>added</w:t>
      </w:r>
      <w:r>
        <w:rPr>
          <w:spacing w:val="-6"/>
          <w:sz w:val="24"/>
        </w:rPr>
        <w:t xml:space="preserve"> </w:t>
      </w:r>
      <w:r>
        <w:rPr>
          <w:sz w:val="24"/>
        </w:rPr>
        <w:t>to the</w:t>
      </w:r>
      <w:r>
        <w:rPr>
          <w:spacing w:val="40"/>
          <w:sz w:val="24"/>
        </w:rPr>
        <w:t xml:space="preserve"> </w:t>
      </w:r>
      <w:r>
        <w:rPr>
          <w:sz w:val="24"/>
        </w:rPr>
        <w:t>IAUS</w:t>
      </w:r>
      <w:r>
        <w:rPr>
          <w:spacing w:val="41"/>
          <w:sz w:val="24"/>
        </w:rPr>
        <w:t xml:space="preserve"> </w:t>
      </w:r>
      <w:r>
        <w:rPr>
          <w:sz w:val="24"/>
        </w:rPr>
        <w:t>collections</w:t>
      </w:r>
      <w:r>
        <w:rPr>
          <w:spacing w:val="41"/>
          <w:sz w:val="24"/>
        </w:rPr>
        <w:t xml:space="preserve"> </w:t>
      </w:r>
      <w:r>
        <w:rPr>
          <w:sz w:val="24"/>
        </w:rPr>
        <w:t>during</w:t>
      </w:r>
      <w:r>
        <w:rPr>
          <w:spacing w:val="40"/>
          <w:sz w:val="24"/>
        </w:rPr>
        <w:t xml:space="preserve"> </w:t>
      </w:r>
      <w:r>
        <w:rPr>
          <w:sz w:val="24"/>
        </w:rPr>
        <w:t>the</w:t>
      </w:r>
      <w:r>
        <w:rPr>
          <w:spacing w:val="40"/>
          <w:sz w:val="24"/>
        </w:rPr>
        <w:t xml:space="preserve"> </w:t>
      </w:r>
      <w:r>
        <w:rPr>
          <w:sz w:val="24"/>
        </w:rPr>
        <w:t>past</w:t>
      </w:r>
      <w:r>
        <w:rPr>
          <w:spacing w:val="45"/>
          <w:sz w:val="24"/>
        </w:rPr>
        <w:t xml:space="preserve"> </w:t>
      </w:r>
      <w:r>
        <w:rPr>
          <w:sz w:val="24"/>
        </w:rPr>
        <w:t>year;</w:t>
      </w:r>
      <w:r>
        <w:rPr>
          <w:spacing w:val="42"/>
          <w:sz w:val="24"/>
        </w:rPr>
        <w:t xml:space="preserve"> </w:t>
      </w:r>
      <w:r>
        <w:rPr>
          <w:sz w:val="24"/>
        </w:rPr>
        <w:t>the</w:t>
      </w:r>
      <w:r>
        <w:rPr>
          <w:spacing w:val="45"/>
          <w:sz w:val="24"/>
        </w:rPr>
        <w:t xml:space="preserve"> </w:t>
      </w:r>
      <w:r>
        <w:rPr>
          <w:sz w:val="24"/>
        </w:rPr>
        <w:t>budget</w:t>
      </w:r>
      <w:r>
        <w:rPr>
          <w:spacing w:val="41"/>
          <w:sz w:val="24"/>
        </w:rPr>
        <w:t xml:space="preserve"> </w:t>
      </w:r>
      <w:r>
        <w:rPr>
          <w:sz w:val="24"/>
        </w:rPr>
        <w:t>for</w:t>
      </w:r>
      <w:r>
        <w:rPr>
          <w:spacing w:val="39"/>
          <w:sz w:val="24"/>
        </w:rPr>
        <w:t xml:space="preserve"> </w:t>
      </w:r>
      <w:r>
        <w:rPr>
          <w:sz w:val="24"/>
        </w:rPr>
        <w:t>Central</w:t>
      </w:r>
      <w:r>
        <w:rPr>
          <w:spacing w:val="41"/>
          <w:sz w:val="24"/>
        </w:rPr>
        <w:t xml:space="preserve"> </w:t>
      </w:r>
      <w:r>
        <w:rPr>
          <w:sz w:val="24"/>
        </w:rPr>
        <w:t>Eurasian</w:t>
      </w:r>
      <w:r>
        <w:rPr>
          <w:spacing w:val="40"/>
          <w:sz w:val="24"/>
        </w:rPr>
        <w:t xml:space="preserve"> </w:t>
      </w:r>
      <w:r>
        <w:rPr>
          <w:sz w:val="24"/>
        </w:rPr>
        <w:t>monographs</w:t>
      </w:r>
      <w:r>
        <w:rPr>
          <w:spacing w:val="44"/>
          <w:sz w:val="24"/>
        </w:rPr>
        <w:t xml:space="preserve"> </w:t>
      </w:r>
      <w:r>
        <w:rPr>
          <w:spacing w:val="-5"/>
          <w:sz w:val="24"/>
        </w:rPr>
        <w:t>was</w:t>
      </w:r>
    </w:p>
    <w:p w14:paraId="3AC599C1" w14:textId="77777777" w:rsidR="0098524A" w:rsidRDefault="00861141">
      <w:pPr>
        <w:pStyle w:val="BodyText"/>
        <w:spacing w:line="480" w:lineRule="auto"/>
        <w:ind w:left="820" w:right="218"/>
        <w:jc w:val="both"/>
      </w:pPr>
      <w:r>
        <w:t>$29,800 in FY 2021, and the serials budget was $28,788. The Banda Endowment for Hungarian acquisitions yields $10,000 yearly. The IAUS collection is also supported through exchange agreements with institutions in Hungary, Estonia, and Russia</w:t>
      </w:r>
      <w:r>
        <w:t>, as well as private donations.</w:t>
      </w:r>
    </w:p>
    <w:p w14:paraId="3AC599C2" w14:textId="77777777" w:rsidR="0098524A" w:rsidRDefault="00861141">
      <w:pPr>
        <w:pStyle w:val="BodyText"/>
        <w:spacing w:before="1" w:line="480" w:lineRule="auto"/>
        <w:ind w:left="820" w:right="215"/>
        <w:jc w:val="both"/>
      </w:pPr>
      <w:r>
        <w:rPr>
          <w:b/>
        </w:rPr>
        <w:t xml:space="preserve">F.2Availability and Accessibility of Research Materials. </w:t>
      </w:r>
      <w:r>
        <w:t>IU libraries hold over 9.9 million books in over 450 languages. IU students, faculty, and staff may access the catalogs of IU and other institutions, major citation in</w:t>
      </w:r>
      <w:r>
        <w:t>dices, full-text periodical articles, statistical databases, and reference materials remotely and in-house. IU participates in cooperative exchanges with other research</w:t>
      </w:r>
      <w:r>
        <w:rPr>
          <w:spacing w:val="-13"/>
        </w:rPr>
        <w:t xml:space="preserve"> </w:t>
      </w:r>
      <w:r>
        <w:t>libraries,</w:t>
      </w:r>
      <w:r>
        <w:rPr>
          <w:spacing w:val="-13"/>
        </w:rPr>
        <w:t xml:space="preserve"> </w:t>
      </w:r>
      <w:r>
        <w:t>and</w:t>
      </w:r>
      <w:r>
        <w:rPr>
          <w:spacing w:val="-13"/>
        </w:rPr>
        <w:t xml:space="preserve"> </w:t>
      </w:r>
      <w:r>
        <w:t>interlibrary</w:t>
      </w:r>
      <w:r>
        <w:rPr>
          <w:spacing w:val="-14"/>
        </w:rPr>
        <w:t xml:space="preserve"> </w:t>
      </w:r>
      <w:r>
        <w:t>loan</w:t>
      </w:r>
      <w:r>
        <w:rPr>
          <w:spacing w:val="-13"/>
        </w:rPr>
        <w:t xml:space="preserve"> </w:t>
      </w:r>
      <w:r>
        <w:t>is</w:t>
      </w:r>
      <w:r>
        <w:rPr>
          <w:spacing w:val="-12"/>
        </w:rPr>
        <w:t xml:space="preserve"> </w:t>
      </w:r>
      <w:r>
        <w:t>free</w:t>
      </w:r>
      <w:r>
        <w:rPr>
          <w:spacing w:val="-14"/>
        </w:rPr>
        <w:t xml:space="preserve"> </w:t>
      </w:r>
      <w:r>
        <w:t>within</w:t>
      </w:r>
      <w:r>
        <w:rPr>
          <w:spacing w:val="-13"/>
        </w:rPr>
        <w:t xml:space="preserve"> </w:t>
      </w:r>
      <w:r>
        <w:t>the</w:t>
      </w:r>
      <w:r>
        <w:rPr>
          <w:spacing w:val="-14"/>
        </w:rPr>
        <w:t xml:space="preserve"> </w:t>
      </w:r>
      <w:r>
        <w:t>Big</w:t>
      </w:r>
      <w:r>
        <w:rPr>
          <w:spacing w:val="-13"/>
        </w:rPr>
        <w:t xml:space="preserve"> </w:t>
      </w:r>
      <w:r>
        <w:t>Ten</w:t>
      </w:r>
      <w:r>
        <w:rPr>
          <w:spacing w:val="-13"/>
        </w:rPr>
        <w:t xml:space="preserve"> </w:t>
      </w:r>
      <w:r>
        <w:t>Academic</w:t>
      </w:r>
      <w:r>
        <w:rPr>
          <w:spacing w:val="-12"/>
        </w:rPr>
        <w:t xml:space="preserve"> </w:t>
      </w:r>
      <w:r>
        <w:t>Alliance.</w:t>
      </w:r>
      <w:r>
        <w:rPr>
          <w:spacing w:val="-13"/>
        </w:rPr>
        <w:t xml:space="preserve"> </w:t>
      </w:r>
      <w:r>
        <w:t>Non-Indiana libraries outside the consortium pay a modest charge. Despite the challenges of the pandemic, in 2020-21 IU was one of the top national lenders in the Interlibrary Loan program. Teachers, students,</w:t>
      </w:r>
      <w:r>
        <w:rPr>
          <w:spacing w:val="-3"/>
        </w:rPr>
        <w:t xml:space="preserve"> </w:t>
      </w:r>
      <w:r>
        <w:t>researchers</w:t>
      </w:r>
      <w:r>
        <w:rPr>
          <w:spacing w:val="-2"/>
        </w:rPr>
        <w:t xml:space="preserve"> </w:t>
      </w:r>
      <w:r>
        <w:t>from</w:t>
      </w:r>
      <w:r>
        <w:rPr>
          <w:spacing w:val="-3"/>
        </w:rPr>
        <w:t xml:space="preserve"> </w:t>
      </w:r>
      <w:r>
        <w:t>other</w:t>
      </w:r>
      <w:r>
        <w:rPr>
          <w:spacing w:val="-3"/>
        </w:rPr>
        <w:t xml:space="preserve"> </w:t>
      </w:r>
      <w:r>
        <w:t>institutions,</w:t>
      </w:r>
      <w:r>
        <w:rPr>
          <w:spacing w:val="-6"/>
        </w:rPr>
        <w:t xml:space="preserve"> </w:t>
      </w:r>
      <w:r>
        <w:t>and</w:t>
      </w:r>
      <w:r>
        <w:rPr>
          <w:spacing w:val="-3"/>
        </w:rPr>
        <w:t xml:space="preserve"> </w:t>
      </w:r>
      <w:r>
        <w:t>India</w:t>
      </w:r>
      <w:r>
        <w:t>na</w:t>
      </w:r>
      <w:r>
        <w:rPr>
          <w:spacing w:val="-4"/>
        </w:rPr>
        <w:t xml:space="preserve"> </w:t>
      </w:r>
      <w:r>
        <w:t>residents</w:t>
      </w:r>
      <w:r>
        <w:rPr>
          <w:spacing w:val="-3"/>
        </w:rPr>
        <w:t xml:space="preserve"> </w:t>
      </w:r>
      <w:r>
        <w:t>can</w:t>
      </w:r>
      <w:r>
        <w:rPr>
          <w:spacing w:val="-3"/>
        </w:rPr>
        <w:t xml:space="preserve"> </w:t>
      </w:r>
      <w:r>
        <w:t>use</w:t>
      </w:r>
      <w:r>
        <w:rPr>
          <w:spacing w:val="-3"/>
        </w:rPr>
        <w:t xml:space="preserve"> </w:t>
      </w:r>
      <w:r>
        <w:t>IU</w:t>
      </w:r>
      <w:r>
        <w:rPr>
          <w:spacing w:val="-3"/>
        </w:rPr>
        <w:t xml:space="preserve"> </w:t>
      </w:r>
      <w:r>
        <w:t>print</w:t>
      </w:r>
      <w:r>
        <w:rPr>
          <w:spacing w:val="-3"/>
        </w:rPr>
        <w:t xml:space="preserve"> </w:t>
      </w:r>
      <w:r>
        <w:t>and</w:t>
      </w:r>
      <w:r>
        <w:rPr>
          <w:spacing w:val="-3"/>
        </w:rPr>
        <w:t xml:space="preserve"> </w:t>
      </w:r>
      <w:r>
        <w:t>electronic resources</w:t>
      </w:r>
      <w:r>
        <w:rPr>
          <w:spacing w:val="8"/>
        </w:rPr>
        <w:t xml:space="preserve"> </w:t>
      </w:r>
      <w:r>
        <w:t>and</w:t>
      </w:r>
      <w:r>
        <w:rPr>
          <w:spacing w:val="10"/>
        </w:rPr>
        <w:t xml:space="preserve"> </w:t>
      </w:r>
      <w:r>
        <w:t>access,</w:t>
      </w:r>
      <w:r>
        <w:rPr>
          <w:spacing w:val="11"/>
        </w:rPr>
        <w:t xml:space="preserve"> </w:t>
      </w:r>
      <w:r>
        <w:t>at</w:t>
      </w:r>
      <w:r>
        <w:rPr>
          <w:spacing w:val="11"/>
        </w:rPr>
        <w:t xml:space="preserve"> </w:t>
      </w:r>
      <w:r>
        <w:t>no</w:t>
      </w:r>
      <w:r>
        <w:rPr>
          <w:spacing w:val="8"/>
        </w:rPr>
        <w:t xml:space="preserve"> </w:t>
      </w:r>
      <w:r>
        <w:t>cost,</w:t>
      </w:r>
      <w:r>
        <w:rPr>
          <w:spacing w:val="7"/>
        </w:rPr>
        <w:t xml:space="preserve"> </w:t>
      </w:r>
      <w:r>
        <w:t>more</w:t>
      </w:r>
      <w:r>
        <w:rPr>
          <w:spacing w:val="7"/>
        </w:rPr>
        <w:t xml:space="preserve"> </w:t>
      </w:r>
      <w:r>
        <w:t>than</w:t>
      </w:r>
      <w:r>
        <w:rPr>
          <w:spacing w:val="10"/>
        </w:rPr>
        <w:t xml:space="preserve"> </w:t>
      </w:r>
      <w:r>
        <w:t>1,871</w:t>
      </w:r>
      <w:r>
        <w:rPr>
          <w:spacing w:val="10"/>
        </w:rPr>
        <w:t xml:space="preserve"> </w:t>
      </w:r>
      <w:r>
        <w:t>databases,</w:t>
      </w:r>
      <w:r>
        <w:rPr>
          <w:spacing w:val="8"/>
        </w:rPr>
        <w:t xml:space="preserve"> </w:t>
      </w:r>
      <w:r>
        <w:t>60,000</w:t>
      </w:r>
      <w:r>
        <w:rPr>
          <w:spacing w:val="9"/>
        </w:rPr>
        <w:t xml:space="preserve"> </w:t>
      </w:r>
      <w:r>
        <w:t>electronic</w:t>
      </w:r>
      <w:r>
        <w:rPr>
          <w:spacing w:val="7"/>
        </w:rPr>
        <w:t xml:space="preserve"> </w:t>
      </w:r>
      <w:r>
        <w:t>journal</w:t>
      </w:r>
      <w:r>
        <w:rPr>
          <w:spacing w:val="8"/>
        </w:rPr>
        <w:t xml:space="preserve"> </w:t>
      </w:r>
      <w:r>
        <w:t>titles,</w:t>
      </w:r>
      <w:r>
        <w:rPr>
          <w:spacing w:val="10"/>
        </w:rPr>
        <w:t xml:space="preserve"> </w:t>
      </w:r>
      <w:r>
        <w:rPr>
          <w:spacing w:val="-5"/>
        </w:rPr>
        <w:t>and</w:t>
      </w:r>
    </w:p>
    <w:p w14:paraId="3AC599C3" w14:textId="77777777" w:rsidR="0098524A" w:rsidRDefault="00861141">
      <w:pPr>
        <w:pStyle w:val="BodyText"/>
        <w:spacing w:before="1" w:line="480" w:lineRule="auto"/>
        <w:ind w:left="820" w:right="216"/>
        <w:jc w:val="both"/>
      </w:pPr>
      <w:r>
        <w:t>1.9</w:t>
      </w:r>
      <w:r>
        <w:rPr>
          <w:spacing w:val="-13"/>
        </w:rPr>
        <w:t xml:space="preserve"> </w:t>
      </w:r>
      <w:r>
        <w:t>million</w:t>
      </w:r>
      <w:r>
        <w:rPr>
          <w:spacing w:val="-15"/>
        </w:rPr>
        <w:t xml:space="preserve"> </w:t>
      </w:r>
      <w:r>
        <w:t>electronic</w:t>
      </w:r>
      <w:r>
        <w:rPr>
          <w:spacing w:val="-14"/>
        </w:rPr>
        <w:t xml:space="preserve"> </w:t>
      </w:r>
      <w:r>
        <w:t>books.</w:t>
      </w:r>
      <w:r>
        <w:rPr>
          <w:spacing w:val="-13"/>
        </w:rPr>
        <w:t xml:space="preserve"> </w:t>
      </w:r>
      <w:r>
        <w:t>During</w:t>
      </w:r>
      <w:r>
        <w:rPr>
          <w:spacing w:val="-13"/>
        </w:rPr>
        <w:t xml:space="preserve"> </w:t>
      </w:r>
      <w:r>
        <w:t>the</w:t>
      </w:r>
      <w:r>
        <w:rPr>
          <w:spacing w:val="-14"/>
        </w:rPr>
        <w:t xml:space="preserve"> </w:t>
      </w:r>
      <w:r>
        <w:t>pandemic,</w:t>
      </w:r>
      <w:r>
        <w:rPr>
          <w:spacing w:val="-13"/>
        </w:rPr>
        <w:t xml:space="preserve"> </w:t>
      </w:r>
      <w:r>
        <w:t>IU</w:t>
      </w:r>
      <w:r>
        <w:rPr>
          <w:spacing w:val="-14"/>
        </w:rPr>
        <w:t xml:space="preserve"> </w:t>
      </w:r>
      <w:r>
        <w:t>faculty,</w:t>
      </w:r>
      <w:r>
        <w:rPr>
          <w:spacing w:val="-13"/>
        </w:rPr>
        <w:t xml:space="preserve"> </w:t>
      </w:r>
      <w:r>
        <w:t>students</w:t>
      </w:r>
      <w:r>
        <w:rPr>
          <w:spacing w:val="-13"/>
        </w:rPr>
        <w:t xml:space="preserve"> </w:t>
      </w:r>
      <w:r>
        <w:t>and</w:t>
      </w:r>
      <w:r>
        <w:rPr>
          <w:spacing w:val="-13"/>
        </w:rPr>
        <w:t xml:space="preserve"> </w:t>
      </w:r>
      <w:r>
        <w:t>staff</w:t>
      </w:r>
      <w:r>
        <w:rPr>
          <w:spacing w:val="-13"/>
        </w:rPr>
        <w:t xml:space="preserve"> </w:t>
      </w:r>
      <w:r>
        <w:t>continued</w:t>
      </w:r>
      <w:r>
        <w:rPr>
          <w:spacing w:val="-13"/>
        </w:rPr>
        <w:t xml:space="preserve"> </w:t>
      </w:r>
      <w:r>
        <w:t>to</w:t>
      </w:r>
      <w:r>
        <w:rPr>
          <w:spacing w:val="-13"/>
        </w:rPr>
        <w:t xml:space="preserve"> </w:t>
      </w:r>
      <w:r>
        <w:t>have full</w:t>
      </w:r>
      <w:r>
        <w:rPr>
          <w:spacing w:val="-8"/>
        </w:rPr>
        <w:t xml:space="preserve"> </w:t>
      </w:r>
      <w:r>
        <w:t>remote</w:t>
      </w:r>
      <w:r>
        <w:rPr>
          <w:spacing w:val="-9"/>
        </w:rPr>
        <w:t xml:space="preserve"> </w:t>
      </w:r>
      <w:r>
        <w:t>access</w:t>
      </w:r>
      <w:r>
        <w:rPr>
          <w:spacing w:val="-8"/>
        </w:rPr>
        <w:t xml:space="preserve"> </w:t>
      </w:r>
      <w:r>
        <w:t>to</w:t>
      </w:r>
      <w:r>
        <w:rPr>
          <w:spacing w:val="-8"/>
        </w:rPr>
        <w:t xml:space="preserve"> </w:t>
      </w:r>
      <w:r>
        <w:t>all</w:t>
      </w:r>
      <w:r>
        <w:rPr>
          <w:spacing w:val="-7"/>
        </w:rPr>
        <w:t xml:space="preserve"> </w:t>
      </w:r>
      <w:r>
        <w:t>Library</w:t>
      </w:r>
      <w:r>
        <w:rPr>
          <w:spacing w:val="-8"/>
        </w:rPr>
        <w:t xml:space="preserve"> </w:t>
      </w:r>
      <w:r>
        <w:t>e-resources.</w:t>
      </w:r>
      <w:r>
        <w:rPr>
          <w:spacing w:val="-8"/>
        </w:rPr>
        <w:t xml:space="preserve"> </w:t>
      </w:r>
      <w:r>
        <w:t>While</w:t>
      </w:r>
      <w:r>
        <w:rPr>
          <w:spacing w:val="-8"/>
        </w:rPr>
        <w:t xml:space="preserve"> </w:t>
      </w:r>
      <w:r>
        <w:t>the</w:t>
      </w:r>
      <w:r>
        <w:rPr>
          <w:spacing w:val="-9"/>
        </w:rPr>
        <w:t xml:space="preserve"> </w:t>
      </w:r>
      <w:r>
        <w:t>collection</w:t>
      </w:r>
      <w:r>
        <w:rPr>
          <w:spacing w:val="-8"/>
        </w:rPr>
        <w:t xml:space="preserve"> </w:t>
      </w:r>
      <w:r>
        <w:t>of</w:t>
      </w:r>
      <w:r>
        <w:rPr>
          <w:spacing w:val="-9"/>
        </w:rPr>
        <w:t xml:space="preserve"> </w:t>
      </w:r>
      <w:r>
        <w:t>print</w:t>
      </w:r>
      <w:r>
        <w:rPr>
          <w:spacing w:val="-8"/>
        </w:rPr>
        <w:t xml:space="preserve"> </w:t>
      </w:r>
      <w:r>
        <w:t>materials</w:t>
      </w:r>
      <w:r>
        <w:rPr>
          <w:spacing w:val="-8"/>
        </w:rPr>
        <w:t xml:space="preserve"> </w:t>
      </w:r>
      <w:r>
        <w:t>was</w:t>
      </w:r>
      <w:r>
        <w:rPr>
          <w:spacing w:val="-8"/>
        </w:rPr>
        <w:t xml:space="preserve"> </w:t>
      </w:r>
      <w:r>
        <w:t>closed</w:t>
      </w:r>
      <w:r>
        <w:rPr>
          <w:spacing w:val="-6"/>
        </w:rPr>
        <w:t xml:space="preserve"> </w:t>
      </w:r>
      <w:r>
        <w:t>for circulation,</w:t>
      </w:r>
      <w:r>
        <w:rPr>
          <w:spacing w:val="-1"/>
        </w:rPr>
        <w:t xml:space="preserve"> </w:t>
      </w:r>
      <w:r>
        <w:t>users</w:t>
      </w:r>
      <w:r>
        <w:rPr>
          <w:spacing w:val="-2"/>
        </w:rPr>
        <w:t xml:space="preserve"> </w:t>
      </w:r>
      <w:r>
        <w:t>had</w:t>
      </w:r>
      <w:r>
        <w:rPr>
          <w:spacing w:val="-1"/>
        </w:rPr>
        <w:t xml:space="preserve"> </w:t>
      </w:r>
      <w:r>
        <w:t>online</w:t>
      </w:r>
      <w:r>
        <w:rPr>
          <w:spacing w:val="-2"/>
        </w:rPr>
        <w:t xml:space="preserve"> </w:t>
      </w:r>
      <w:r>
        <w:t>access</w:t>
      </w:r>
      <w:r>
        <w:rPr>
          <w:spacing w:val="-1"/>
        </w:rPr>
        <w:t xml:space="preserve"> </w:t>
      </w:r>
      <w:r>
        <w:t>to</w:t>
      </w:r>
      <w:r>
        <w:rPr>
          <w:spacing w:val="-1"/>
        </w:rPr>
        <w:t xml:space="preserve"> </w:t>
      </w:r>
      <w:r>
        <w:t>1.73</w:t>
      </w:r>
      <w:r>
        <w:rPr>
          <w:spacing w:val="-1"/>
        </w:rPr>
        <w:t xml:space="preserve"> </w:t>
      </w:r>
      <w:r>
        <w:t>million</w:t>
      </w:r>
      <w:r>
        <w:rPr>
          <w:spacing w:val="-2"/>
        </w:rPr>
        <w:t xml:space="preserve"> </w:t>
      </w:r>
      <w:r>
        <w:t>IU-owned</w:t>
      </w:r>
      <w:r>
        <w:rPr>
          <w:spacing w:val="-2"/>
        </w:rPr>
        <w:t xml:space="preserve"> </w:t>
      </w:r>
      <w:r>
        <w:t>volumes</w:t>
      </w:r>
      <w:r>
        <w:rPr>
          <w:spacing w:val="-1"/>
        </w:rPr>
        <w:t xml:space="preserve"> </w:t>
      </w:r>
      <w:r>
        <w:t>through</w:t>
      </w:r>
      <w:r>
        <w:rPr>
          <w:spacing w:val="-1"/>
        </w:rPr>
        <w:t xml:space="preserve"> </w:t>
      </w:r>
      <w:r>
        <w:t>Hathi</w:t>
      </w:r>
      <w:r>
        <w:rPr>
          <w:spacing w:val="-1"/>
        </w:rPr>
        <w:t xml:space="preserve"> </w:t>
      </w:r>
      <w:r>
        <w:t>Trust</w:t>
      </w:r>
      <w:r>
        <w:rPr>
          <w:spacing w:val="-1"/>
        </w:rPr>
        <w:t xml:space="preserve"> </w:t>
      </w:r>
      <w:r>
        <w:t>under Emergency Temporary Access Service (ETAS). From 4/202</w:t>
      </w:r>
      <w:r>
        <w:t>0, when ETAS became available, through 12/2020, more than 30,000 items were accessed by IU users.</w:t>
      </w:r>
    </w:p>
    <w:p w14:paraId="3AC599C4" w14:textId="77777777" w:rsidR="0098524A" w:rsidRDefault="0098524A">
      <w:pPr>
        <w:spacing w:line="480" w:lineRule="auto"/>
        <w:jc w:val="both"/>
        <w:sectPr w:rsidR="0098524A">
          <w:pgSz w:w="12240" w:h="15840"/>
          <w:pgMar w:top="940" w:right="1220" w:bottom="280" w:left="620" w:header="730" w:footer="0" w:gutter="0"/>
          <w:cols w:space="720"/>
        </w:sectPr>
      </w:pPr>
    </w:p>
    <w:p w14:paraId="3AC599C5" w14:textId="77777777" w:rsidR="0098524A" w:rsidRDefault="0098524A">
      <w:pPr>
        <w:pStyle w:val="BodyText"/>
        <w:rPr>
          <w:sz w:val="20"/>
        </w:rPr>
      </w:pPr>
    </w:p>
    <w:p w14:paraId="3AC599C6" w14:textId="77777777" w:rsidR="0098524A" w:rsidRDefault="0098524A">
      <w:pPr>
        <w:pStyle w:val="BodyText"/>
        <w:spacing w:before="6"/>
        <w:rPr>
          <w:sz w:val="22"/>
        </w:rPr>
      </w:pPr>
    </w:p>
    <w:p w14:paraId="3AC599C7" w14:textId="77777777" w:rsidR="0098524A" w:rsidRDefault="00861141">
      <w:pPr>
        <w:pStyle w:val="Heading1"/>
        <w:numPr>
          <w:ilvl w:val="0"/>
          <w:numId w:val="20"/>
        </w:numPr>
        <w:tabs>
          <w:tab w:val="left" w:pos="4618"/>
        </w:tabs>
        <w:ind w:left="4617" w:hanging="308"/>
        <w:jc w:val="left"/>
      </w:pPr>
      <w:bookmarkStart w:id="5" w:name="_TOC_250003"/>
      <w:r>
        <w:rPr>
          <w:color w:val="FF0000"/>
        </w:rPr>
        <w:t>Impact</w:t>
      </w:r>
      <w:r>
        <w:rPr>
          <w:color w:val="FF0000"/>
          <w:spacing w:val="-5"/>
        </w:rPr>
        <w:t xml:space="preserve"> </w:t>
      </w:r>
      <w:r>
        <w:rPr>
          <w:color w:val="FF0000"/>
        </w:rPr>
        <w:t>and</w:t>
      </w:r>
      <w:r>
        <w:rPr>
          <w:color w:val="FF0000"/>
          <w:spacing w:val="-6"/>
        </w:rPr>
        <w:t xml:space="preserve"> </w:t>
      </w:r>
      <w:bookmarkEnd w:id="5"/>
      <w:r>
        <w:rPr>
          <w:color w:val="FF0000"/>
          <w:spacing w:val="-2"/>
        </w:rPr>
        <w:t>Evaluation</w:t>
      </w:r>
    </w:p>
    <w:p w14:paraId="3AC599C8" w14:textId="77777777" w:rsidR="0098524A" w:rsidRDefault="0098524A">
      <w:pPr>
        <w:pStyle w:val="BodyText"/>
        <w:rPr>
          <w:b/>
        </w:rPr>
      </w:pPr>
    </w:p>
    <w:p w14:paraId="3AC599C9" w14:textId="77777777" w:rsidR="0098524A" w:rsidRDefault="00861141">
      <w:pPr>
        <w:pStyle w:val="ListParagraph"/>
        <w:numPr>
          <w:ilvl w:val="1"/>
          <w:numId w:val="20"/>
        </w:numPr>
        <w:tabs>
          <w:tab w:val="left" w:pos="1251"/>
        </w:tabs>
        <w:spacing w:line="480" w:lineRule="auto"/>
        <w:ind w:right="213" w:firstLine="0"/>
        <w:jc w:val="both"/>
        <w:rPr>
          <w:sz w:val="24"/>
        </w:rPr>
      </w:pPr>
      <w:r>
        <w:rPr>
          <w:b/>
          <w:sz w:val="24"/>
        </w:rPr>
        <w:t>Impact</w:t>
      </w:r>
      <w:r>
        <w:rPr>
          <w:b/>
          <w:spacing w:val="-2"/>
          <w:sz w:val="24"/>
        </w:rPr>
        <w:t xml:space="preserve"> </w:t>
      </w:r>
      <w:r>
        <w:rPr>
          <w:b/>
          <w:sz w:val="24"/>
        </w:rPr>
        <w:t>of</w:t>
      </w:r>
      <w:r>
        <w:rPr>
          <w:b/>
          <w:spacing w:val="-2"/>
          <w:sz w:val="24"/>
        </w:rPr>
        <w:t xml:space="preserve"> </w:t>
      </w:r>
      <w:r>
        <w:rPr>
          <w:b/>
          <w:sz w:val="24"/>
        </w:rPr>
        <w:t>Program as</w:t>
      </w:r>
      <w:r>
        <w:rPr>
          <w:b/>
          <w:spacing w:val="-1"/>
          <w:sz w:val="24"/>
        </w:rPr>
        <w:t xml:space="preserve"> </w:t>
      </w:r>
      <w:r>
        <w:rPr>
          <w:b/>
          <w:sz w:val="24"/>
        </w:rPr>
        <w:t>Shown</w:t>
      </w:r>
      <w:r>
        <w:rPr>
          <w:b/>
          <w:spacing w:val="-1"/>
          <w:sz w:val="24"/>
        </w:rPr>
        <w:t xml:space="preserve"> </w:t>
      </w:r>
      <w:r>
        <w:rPr>
          <w:b/>
          <w:sz w:val="24"/>
        </w:rPr>
        <w:t>by</w:t>
      </w:r>
      <w:r>
        <w:rPr>
          <w:b/>
          <w:spacing w:val="-4"/>
          <w:sz w:val="24"/>
        </w:rPr>
        <w:t xml:space="preserve"> </w:t>
      </w:r>
      <w:r>
        <w:rPr>
          <w:b/>
          <w:sz w:val="24"/>
        </w:rPr>
        <w:t>Objective</w:t>
      </w:r>
      <w:r>
        <w:rPr>
          <w:b/>
          <w:spacing w:val="-4"/>
          <w:sz w:val="24"/>
        </w:rPr>
        <w:t xml:space="preserve"> </w:t>
      </w:r>
      <w:r>
        <w:rPr>
          <w:b/>
          <w:sz w:val="24"/>
        </w:rPr>
        <w:t xml:space="preserve">Indices. </w:t>
      </w:r>
      <w:r>
        <w:rPr>
          <w:sz w:val="24"/>
        </w:rPr>
        <w:t>Since</w:t>
      </w:r>
      <w:r>
        <w:rPr>
          <w:spacing w:val="-3"/>
          <w:sz w:val="24"/>
        </w:rPr>
        <w:t xml:space="preserve"> </w:t>
      </w:r>
      <w:r>
        <w:rPr>
          <w:sz w:val="24"/>
        </w:rPr>
        <w:t>its</w:t>
      </w:r>
      <w:r>
        <w:rPr>
          <w:spacing w:val="-3"/>
          <w:sz w:val="24"/>
        </w:rPr>
        <w:t xml:space="preserve"> </w:t>
      </w:r>
      <w:r>
        <w:rPr>
          <w:sz w:val="24"/>
        </w:rPr>
        <w:t>inception IAUNRC’s</w:t>
      </w:r>
      <w:r>
        <w:rPr>
          <w:spacing w:val="-3"/>
          <w:sz w:val="24"/>
        </w:rPr>
        <w:t xml:space="preserve"> </w:t>
      </w:r>
      <w:r>
        <w:rPr>
          <w:sz w:val="24"/>
        </w:rPr>
        <w:t>impact on individuals and</w:t>
      </w:r>
      <w:r>
        <w:rPr>
          <w:spacing w:val="-2"/>
          <w:sz w:val="24"/>
        </w:rPr>
        <w:t xml:space="preserve"> </w:t>
      </w:r>
      <w:r>
        <w:rPr>
          <w:sz w:val="24"/>
        </w:rPr>
        <w:t>institutions locally and nationally has been significant. In AY 2020-2021, 276 IAUS courses enrolled 1,608 undergraduate and 363 graduate students. See Course List. CEUS granted</w:t>
      </w:r>
      <w:r>
        <w:rPr>
          <w:spacing w:val="-6"/>
          <w:sz w:val="24"/>
        </w:rPr>
        <w:t xml:space="preserve"> </w:t>
      </w:r>
      <w:r>
        <w:rPr>
          <w:sz w:val="24"/>
        </w:rPr>
        <w:t>20</w:t>
      </w:r>
      <w:r>
        <w:rPr>
          <w:spacing w:val="-6"/>
          <w:sz w:val="24"/>
        </w:rPr>
        <w:t xml:space="preserve"> </w:t>
      </w:r>
      <w:r>
        <w:rPr>
          <w:sz w:val="24"/>
        </w:rPr>
        <w:t>MA,</w:t>
      </w:r>
      <w:r>
        <w:rPr>
          <w:spacing w:val="-6"/>
          <w:sz w:val="24"/>
        </w:rPr>
        <w:t xml:space="preserve"> </w:t>
      </w:r>
      <w:r>
        <w:rPr>
          <w:sz w:val="24"/>
        </w:rPr>
        <w:t>17</w:t>
      </w:r>
      <w:r>
        <w:rPr>
          <w:spacing w:val="-6"/>
          <w:sz w:val="24"/>
        </w:rPr>
        <w:t xml:space="preserve"> </w:t>
      </w:r>
      <w:r>
        <w:rPr>
          <w:sz w:val="24"/>
        </w:rPr>
        <w:t>PhD</w:t>
      </w:r>
      <w:r>
        <w:rPr>
          <w:spacing w:val="-9"/>
          <w:sz w:val="24"/>
        </w:rPr>
        <w:t xml:space="preserve"> </w:t>
      </w:r>
      <w:r>
        <w:rPr>
          <w:sz w:val="24"/>
        </w:rPr>
        <w:t>and</w:t>
      </w:r>
      <w:r>
        <w:rPr>
          <w:spacing w:val="-6"/>
          <w:sz w:val="24"/>
        </w:rPr>
        <w:t xml:space="preserve"> </w:t>
      </w:r>
      <w:r>
        <w:rPr>
          <w:sz w:val="24"/>
        </w:rPr>
        <w:t>20</w:t>
      </w:r>
      <w:r>
        <w:rPr>
          <w:spacing w:val="-6"/>
          <w:sz w:val="24"/>
        </w:rPr>
        <w:t xml:space="preserve"> </w:t>
      </w:r>
      <w:r>
        <w:rPr>
          <w:sz w:val="24"/>
        </w:rPr>
        <w:t>BA</w:t>
      </w:r>
      <w:r>
        <w:rPr>
          <w:spacing w:val="-6"/>
          <w:sz w:val="24"/>
        </w:rPr>
        <w:t xml:space="preserve"> </w:t>
      </w:r>
      <w:r>
        <w:rPr>
          <w:sz w:val="24"/>
        </w:rPr>
        <w:t>degrees</w:t>
      </w:r>
      <w:r>
        <w:rPr>
          <w:spacing w:val="-4"/>
          <w:sz w:val="24"/>
        </w:rPr>
        <w:t xml:space="preserve"> </w:t>
      </w:r>
      <w:r>
        <w:rPr>
          <w:sz w:val="24"/>
        </w:rPr>
        <w:t>during</w:t>
      </w:r>
      <w:r>
        <w:rPr>
          <w:spacing w:val="-6"/>
          <w:sz w:val="24"/>
        </w:rPr>
        <w:t xml:space="preserve"> </w:t>
      </w:r>
      <w:r>
        <w:rPr>
          <w:sz w:val="24"/>
        </w:rPr>
        <w:t>2018-2021.</w:t>
      </w:r>
      <w:r>
        <w:rPr>
          <w:spacing w:val="-6"/>
          <w:sz w:val="24"/>
        </w:rPr>
        <w:t xml:space="preserve"> </w:t>
      </w:r>
      <w:r>
        <w:rPr>
          <w:sz w:val="24"/>
        </w:rPr>
        <w:t>In</w:t>
      </w:r>
      <w:r>
        <w:rPr>
          <w:spacing w:val="-6"/>
          <w:sz w:val="24"/>
        </w:rPr>
        <w:t xml:space="preserve"> </w:t>
      </w:r>
      <w:r>
        <w:rPr>
          <w:sz w:val="24"/>
        </w:rPr>
        <w:t>addition,</w:t>
      </w:r>
      <w:r>
        <w:rPr>
          <w:spacing w:val="-5"/>
          <w:sz w:val="24"/>
        </w:rPr>
        <w:t xml:space="preserve"> </w:t>
      </w:r>
      <w:r>
        <w:rPr>
          <w:sz w:val="24"/>
        </w:rPr>
        <w:t>245</w:t>
      </w:r>
      <w:r>
        <w:rPr>
          <w:spacing w:val="-6"/>
          <w:sz w:val="24"/>
        </w:rPr>
        <w:t xml:space="preserve"> </w:t>
      </w:r>
      <w:r>
        <w:rPr>
          <w:sz w:val="24"/>
        </w:rPr>
        <w:t>students</w:t>
      </w:r>
      <w:r>
        <w:rPr>
          <w:spacing w:val="-5"/>
          <w:sz w:val="24"/>
        </w:rPr>
        <w:t xml:space="preserve"> </w:t>
      </w:r>
      <w:r>
        <w:rPr>
          <w:sz w:val="24"/>
        </w:rPr>
        <w:t>(24</w:t>
      </w:r>
      <w:r>
        <w:rPr>
          <w:spacing w:val="-9"/>
          <w:sz w:val="24"/>
        </w:rPr>
        <w:t xml:space="preserve"> </w:t>
      </w:r>
      <w:r>
        <w:rPr>
          <w:sz w:val="24"/>
        </w:rPr>
        <w:t>PhD, 37 MA, 184 BA) who graduated in 2018-2021 enrolled in 15 or more hours of IAUS courses to support their non-IAUS degrees. IAUS course offerings support numerous academic units, including Anthropology, History, International</w:t>
      </w:r>
      <w:r>
        <w:rPr>
          <w:sz w:val="24"/>
        </w:rPr>
        <w:t xml:space="preserve"> Studies, MELC, and the Russian and East European</w:t>
      </w:r>
      <w:r>
        <w:rPr>
          <w:spacing w:val="-6"/>
          <w:sz w:val="24"/>
        </w:rPr>
        <w:t xml:space="preserve"> </w:t>
      </w:r>
      <w:r>
        <w:rPr>
          <w:sz w:val="24"/>
        </w:rPr>
        <w:t>Institute.</w:t>
      </w:r>
      <w:r>
        <w:rPr>
          <w:spacing w:val="-8"/>
          <w:sz w:val="24"/>
        </w:rPr>
        <w:t xml:space="preserve"> </w:t>
      </w:r>
      <w:r>
        <w:rPr>
          <w:sz w:val="24"/>
        </w:rPr>
        <w:t>Since</w:t>
      </w:r>
      <w:r>
        <w:rPr>
          <w:spacing w:val="-9"/>
          <w:sz w:val="24"/>
        </w:rPr>
        <w:t xml:space="preserve"> </w:t>
      </w:r>
      <w:r>
        <w:rPr>
          <w:sz w:val="24"/>
        </w:rPr>
        <w:t>2018,</w:t>
      </w:r>
      <w:r>
        <w:rPr>
          <w:spacing w:val="-7"/>
          <w:sz w:val="24"/>
        </w:rPr>
        <w:t xml:space="preserve"> </w:t>
      </w:r>
      <w:r>
        <w:rPr>
          <w:sz w:val="24"/>
        </w:rPr>
        <w:t>32</w:t>
      </w:r>
      <w:r>
        <w:rPr>
          <w:spacing w:val="-7"/>
          <w:sz w:val="24"/>
        </w:rPr>
        <w:t xml:space="preserve"> </w:t>
      </w:r>
      <w:r>
        <w:rPr>
          <w:sz w:val="24"/>
        </w:rPr>
        <w:t>students</w:t>
      </w:r>
      <w:r>
        <w:rPr>
          <w:spacing w:val="-7"/>
          <w:sz w:val="24"/>
        </w:rPr>
        <w:t xml:space="preserve"> </w:t>
      </w:r>
      <w:r>
        <w:rPr>
          <w:sz w:val="24"/>
        </w:rPr>
        <w:t>have</w:t>
      </w:r>
      <w:r>
        <w:rPr>
          <w:spacing w:val="-7"/>
          <w:sz w:val="24"/>
        </w:rPr>
        <w:t xml:space="preserve"> </w:t>
      </w:r>
      <w:r>
        <w:rPr>
          <w:sz w:val="24"/>
        </w:rPr>
        <w:t>or</w:t>
      </w:r>
      <w:r>
        <w:rPr>
          <w:spacing w:val="-8"/>
          <w:sz w:val="24"/>
        </w:rPr>
        <w:t xml:space="preserve"> </w:t>
      </w:r>
      <w:r>
        <w:rPr>
          <w:sz w:val="24"/>
        </w:rPr>
        <w:t>are</w:t>
      </w:r>
      <w:r>
        <w:rPr>
          <w:spacing w:val="-7"/>
          <w:sz w:val="24"/>
        </w:rPr>
        <w:t xml:space="preserve"> </w:t>
      </w:r>
      <w:r>
        <w:rPr>
          <w:sz w:val="24"/>
        </w:rPr>
        <w:t>pursuing</w:t>
      </w:r>
      <w:r>
        <w:rPr>
          <w:spacing w:val="-7"/>
          <w:sz w:val="24"/>
        </w:rPr>
        <w:t xml:space="preserve"> </w:t>
      </w:r>
      <w:r>
        <w:rPr>
          <w:sz w:val="24"/>
        </w:rPr>
        <w:t>degrees</w:t>
      </w:r>
      <w:r>
        <w:rPr>
          <w:spacing w:val="-7"/>
          <w:sz w:val="24"/>
        </w:rPr>
        <w:t xml:space="preserve"> </w:t>
      </w:r>
      <w:r>
        <w:rPr>
          <w:sz w:val="24"/>
        </w:rPr>
        <w:t>in</w:t>
      </w:r>
      <w:r>
        <w:rPr>
          <w:spacing w:val="-5"/>
          <w:sz w:val="24"/>
        </w:rPr>
        <w:t xml:space="preserve"> </w:t>
      </w:r>
      <w:r>
        <w:rPr>
          <w:sz w:val="24"/>
        </w:rPr>
        <w:t>other</w:t>
      </w:r>
      <w:r>
        <w:rPr>
          <w:spacing w:val="-8"/>
          <w:sz w:val="24"/>
        </w:rPr>
        <w:t xml:space="preserve"> </w:t>
      </w:r>
      <w:r>
        <w:rPr>
          <w:sz w:val="24"/>
        </w:rPr>
        <w:t>departments</w:t>
      </w:r>
      <w:r>
        <w:rPr>
          <w:spacing w:val="-7"/>
          <w:sz w:val="24"/>
        </w:rPr>
        <w:t xml:space="preserve"> </w:t>
      </w:r>
      <w:r>
        <w:rPr>
          <w:sz w:val="24"/>
        </w:rPr>
        <w:t>and in professional schools, including several students who earned joint or dual major degrees (D.4). See G.5 for job placement information, C.1 and C.2 for professional school placement, and B.1 and B.2 for program matriculation information.</w:t>
      </w:r>
    </w:p>
    <w:p w14:paraId="3AC599CA" w14:textId="77777777" w:rsidR="0098524A" w:rsidRDefault="00861141">
      <w:pPr>
        <w:pStyle w:val="BodyText"/>
        <w:spacing w:before="1" w:line="480" w:lineRule="auto"/>
        <w:ind w:left="820" w:right="213" w:firstLine="288"/>
        <w:jc w:val="both"/>
      </w:pPr>
      <w:r>
        <w:t>IAUNRC outrea</w:t>
      </w:r>
      <w:r>
        <w:t>ch programs bring IAU content to thousands of participants annually. During AY</w:t>
      </w:r>
      <w:r>
        <w:rPr>
          <w:spacing w:val="-8"/>
        </w:rPr>
        <w:t xml:space="preserve"> </w:t>
      </w:r>
      <w:r>
        <w:t>2018-2021</w:t>
      </w:r>
      <w:r>
        <w:rPr>
          <w:spacing w:val="-6"/>
        </w:rPr>
        <w:t xml:space="preserve"> </w:t>
      </w:r>
      <w:r>
        <w:t>and</w:t>
      </w:r>
      <w:r>
        <w:rPr>
          <w:spacing w:val="-8"/>
        </w:rPr>
        <w:t xml:space="preserve"> </w:t>
      </w:r>
      <w:r>
        <w:t>fall</w:t>
      </w:r>
      <w:r>
        <w:rPr>
          <w:spacing w:val="-8"/>
        </w:rPr>
        <w:t xml:space="preserve"> </w:t>
      </w:r>
      <w:r>
        <w:t>2021,</w:t>
      </w:r>
      <w:r>
        <w:rPr>
          <w:spacing w:val="-6"/>
        </w:rPr>
        <w:t xml:space="preserve"> </w:t>
      </w:r>
      <w:r>
        <w:t>IAUNRC</w:t>
      </w:r>
      <w:r>
        <w:rPr>
          <w:spacing w:val="-8"/>
        </w:rPr>
        <w:t xml:space="preserve"> </w:t>
      </w:r>
      <w:r>
        <w:t>sponsored</w:t>
      </w:r>
      <w:r>
        <w:rPr>
          <w:spacing w:val="-6"/>
        </w:rPr>
        <w:t xml:space="preserve"> </w:t>
      </w:r>
      <w:r>
        <w:t>404</w:t>
      </w:r>
      <w:r>
        <w:rPr>
          <w:spacing w:val="-8"/>
        </w:rPr>
        <w:t xml:space="preserve"> </w:t>
      </w:r>
      <w:r>
        <w:t>events</w:t>
      </w:r>
      <w:r>
        <w:rPr>
          <w:spacing w:val="-8"/>
        </w:rPr>
        <w:t xml:space="preserve"> </w:t>
      </w:r>
      <w:r>
        <w:t>with</w:t>
      </w:r>
      <w:r>
        <w:rPr>
          <w:spacing w:val="-5"/>
        </w:rPr>
        <w:t xml:space="preserve"> </w:t>
      </w:r>
      <w:r>
        <w:t>IAU</w:t>
      </w:r>
      <w:r>
        <w:rPr>
          <w:spacing w:val="-6"/>
        </w:rPr>
        <w:t xml:space="preserve"> </w:t>
      </w:r>
      <w:r>
        <w:t>content</w:t>
      </w:r>
      <w:r>
        <w:rPr>
          <w:spacing w:val="-8"/>
        </w:rPr>
        <w:t xml:space="preserve"> </w:t>
      </w:r>
      <w:r>
        <w:t>in</w:t>
      </w:r>
      <w:r>
        <w:rPr>
          <w:spacing w:val="-8"/>
        </w:rPr>
        <w:t xml:space="preserve"> </w:t>
      </w:r>
      <w:r>
        <w:t>virtual,</w:t>
      </w:r>
      <w:r>
        <w:rPr>
          <w:spacing w:val="-8"/>
        </w:rPr>
        <w:t xml:space="preserve"> </w:t>
      </w:r>
      <w:r>
        <w:t>hybrid, and in-person formats. Attendees at these events included 2,775 educators, 6,825 studen</w:t>
      </w:r>
      <w:r>
        <w:t>ts, and 7,638</w:t>
      </w:r>
      <w:r>
        <w:rPr>
          <w:spacing w:val="-10"/>
        </w:rPr>
        <w:t xml:space="preserve"> </w:t>
      </w:r>
      <w:r>
        <w:t>members</w:t>
      </w:r>
      <w:r>
        <w:rPr>
          <w:spacing w:val="-10"/>
        </w:rPr>
        <w:t xml:space="preserve"> </w:t>
      </w:r>
      <w:r>
        <w:t>of</w:t>
      </w:r>
      <w:r>
        <w:rPr>
          <w:spacing w:val="-8"/>
        </w:rPr>
        <w:t xml:space="preserve"> </w:t>
      </w:r>
      <w:r>
        <w:t>the</w:t>
      </w:r>
      <w:r>
        <w:rPr>
          <w:spacing w:val="-10"/>
        </w:rPr>
        <w:t xml:space="preserve"> </w:t>
      </w:r>
      <w:r>
        <w:t>general</w:t>
      </w:r>
      <w:r>
        <w:rPr>
          <w:spacing w:val="-8"/>
        </w:rPr>
        <w:t xml:space="preserve"> </w:t>
      </w:r>
      <w:r>
        <w:t>public.</w:t>
      </w:r>
      <w:r>
        <w:rPr>
          <w:spacing w:val="-7"/>
        </w:rPr>
        <w:t xml:space="preserve"> </w:t>
      </w:r>
      <w:r>
        <w:t>The</w:t>
      </w:r>
      <w:r>
        <w:rPr>
          <w:spacing w:val="-11"/>
        </w:rPr>
        <w:t xml:space="preserve"> </w:t>
      </w:r>
      <w:r>
        <w:t>move</w:t>
      </w:r>
      <w:r>
        <w:rPr>
          <w:spacing w:val="-8"/>
        </w:rPr>
        <w:t xml:space="preserve"> </w:t>
      </w:r>
      <w:r>
        <w:t>to</w:t>
      </w:r>
      <w:r>
        <w:rPr>
          <w:spacing w:val="-9"/>
        </w:rPr>
        <w:t xml:space="preserve"> </w:t>
      </w:r>
      <w:r>
        <w:t>virtual</w:t>
      </w:r>
      <w:r>
        <w:rPr>
          <w:spacing w:val="-9"/>
        </w:rPr>
        <w:t xml:space="preserve"> </w:t>
      </w:r>
      <w:r>
        <w:t>and</w:t>
      </w:r>
      <w:r>
        <w:rPr>
          <w:spacing w:val="-10"/>
        </w:rPr>
        <w:t xml:space="preserve"> </w:t>
      </w:r>
      <w:r>
        <w:t>hybrid</w:t>
      </w:r>
      <w:r>
        <w:rPr>
          <w:spacing w:val="-10"/>
        </w:rPr>
        <w:t xml:space="preserve"> </w:t>
      </w:r>
      <w:r>
        <w:t>formats</w:t>
      </w:r>
      <w:r>
        <w:rPr>
          <w:spacing w:val="-9"/>
        </w:rPr>
        <w:t xml:space="preserve"> </w:t>
      </w:r>
      <w:r>
        <w:t>during</w:t>
      </w:r>
      <w:r>
        <w:rPr>
          <w:spacing w:val="-10"/>
        </w:rPr>
        <w:t xml:space="preserve"> </w:t>
      </w:r>
      <w:r>
        <w:t>the</w:t>
      </w:r>
      <w:r>
        <w:rPr>
          <w:spacing w:val="-10"/>
        </w:rPr>
        <w:t xml:space="preserve"> </w:t>
      </w:r>
      <w:r>
        <w:t>pandemic allowed the Center to reach new audiences. Demand for video conference programming through the</w:t>
      </w:r>
      <w:r>
        <w:rPr>
          <w:spacing w:val="-7"/>
        </w:rPr>
        <w:t xml:space="preserve"> </w:t>
      </w:r>
      <w:r>
        <w:t>Center</w:t>
      </w:r>
      <w:r>
        <w:rPr>
          <w:spacing w:val="-8"/>
        </w:rPr>
        <w:t xml:space="preserve"> </w:t>
      </w:r>
      <w:r>
        <w:t>for</w:t>
      </w:r>
      <w:r>
        <w:rPr>
          <w:spacing w:val="-8"/>
        </w:rPr>
        <w:t xml:space="preserve"> </w:t>
      </w:r>
      <w:r>
        <w:t>Interactive</w:t>
      </w:r>
      <w:r>
        <w:rPr>
          <w:spacing w:val="-6"/>
        </w:rPr>
        <w:t xml:space="preserve"> </w:t>
      </w:r>
      <w:r>
        <w:t>Learning</w:t>
      </w:r>
      <w:r>
        <w:rPr>
          <w:spacing w:val="-7"/>
        </w:rPr>
        <w:t xml:space="preserve"> </w:t>
      </w:r>
      <w:r>
        <w:t>and</w:t>
      </w:r>
      <w:r>
        <w:rPr>
          <w:spacing w:val="-7"/>
        </w:rPr>
        <w:t xml:space="preserve"> </w:t>
      </w:r>
      <w:r>
        <w:t>Collaboration</w:t>
      </w:r>
      <w:r>
        <w:rPr>
          <w:spacing w:val="-7"/>
        </w:rPr>
        <w:t xml:space="preserve"> </w:t>
      </w:r>
      <w:r>
        <w:t>also</w:t>
      </w:r>
      <w:r>
        <w:rPr>
          <w:spacing w:val="-6"/>
        </w:rPr>
        <w:t xml:space="preserve"> </w:t>
      </w:r>
      <w:r>
        <w:t>increased.</w:t>
      </w:r>
      <w:r>
        <w:rPr>
          <w:spacing w:val="-7"/>
        </w:rPr>
        <w:t xml:space="preserve"> </w:t>
      </w:r>
      <w:r>
        <w:t>These</w:t>
      </w:r>
      <w:r>
        <w:rPr>
          <w:spacing w:val="-5"/>
        </w:rPr>
        <w:t xml:space="preserve"> </w:t>
      </w:r>
      <w:r>
        <w:t>bespoke</w:t>
      </w:r>
      <w:r>
        <w:rPr>
          <w:spacing w:val="-8"/>
        </w:rPr>
        <w:t xml:space="preserve"> </w:t>
      </w:r>
      <w:r>
        <w:t>programs</w:t>
      </w:r>
      <w:r>
        <w:rPr>
          <w:spacing w:val="-6"/>
        </w:rPr>
        <w:t xml:space="preserve"> </w:t>
      </w:r>
      <w:r>
        <w:t>are well</w:t>
      </w:r>
      <w:r>
        <w:rPr>
          <w:spacing w:val="-2"/>
        </w:rPr>
        <w:t xml:space="preserve"> </w:t>
      </w:r>
      <w:r>
        <w:t>received</w:t>
      </w:r>
      <w:r>
        <w:rPr>
          <w:spacing w:val="-1"/>
        </w:rPr>
        <w:t xml:space="preserve"> </w:t>
      </w:r>
      <w:r>
        <w:t>by</w:t>
      </w:r>
      <w:r>
        <w:rPr>
          <w:spacing w:val="-2"/>
        </w:rPr>
        <w:t xml:space="preserve"> </w:t>
      </w:r>
      <w:r>
        <w:t>their</w:t>
      </w:r>
      <w:r>
        <w:rPr>
          <w:spacing w:val="-2"/>
        </w:rPr>
        <w:t xml:space="preserve"> </w:t>
      </w:r>
      <w:r>
        <w:t>audiences;</w:t>
      </w:r>
      <w:r>
        <w:rPr>
          <w:spacing w:val="-2"/>
        </w:rPr>
        <w:t xml:space="preserve"> </w:t>
      </w:r>
      <w:r>
        <w:t>more</w:t>
      </w:r>
      <w:r>
        <w:rPr>
          <w:spacing w:val="-3"/>
        </w:rPr>
        <w:t xml:space="preserve"> </w:t>
      </w:r>
      <w:r>
        <w:t>than</w:t>
      </w:r>
      <w:r>
        <w:rPr>
          <w:spacing w:val="-1"/>
        </w:rPr>
        <w:t xml:space="preserve"> </w:t>
      </w:r>
      <w:r>
        <w:t>80% of</w:t>
      </w:r>
      <w:r>
        <w:rPr>
          <w:spacing w:val="-2"/>
        </w:rPr>
        <w:t xml:space="preserve"> </w:t>
      </w:r>
      <w:r>
        <w:t>program</w:t>
      </w:r>
      <w:r>
        <w:rPr>
          <w:spacing w:val="-2"/>
        </w:rPr>
        <w:t xml:space="preserve"> </w:t>
      </w:r>
      <w:r>
        <w:t>participants</w:t>
      </w:r>
      <w:r>
        <w:rPr>
          <w:spacing w:val="-1"/>
        </w:rPr>
        <w:t xml:space="preserve"> </w:t>
      </w:r>
      <w:r>
        <w:t>between 2018 and</w:t>
      </w:r>
      <w:r>
        <w:rPr>
          <w:spacing w:val="-2"/>
        </w:rPr>
        <w:t xml:space="preserve"> </w:t>
      </w:r>
      <w:r>
        <w:t>2021 would highly recommend them. See Section H for the scope and impact of outreach programs.</w:t>
      </w:r>
    </w:p>
    <w:p w14:paraId="3AC599CB" w14:textId="77777777" w:rsidR="0098524A" w:rsidRDefault="00861141">
      <w:pPr>
        <w:pStyle w:val="Heading1"/>
        <w:numPr>
          <w:ilvl w:val="1"/>
          <w:numId w:val="20"/>
        </w:numPr>
        <w:tabs>
          <w:tab w:val="left" w:pos="1236"/>
        </w:tabs>
        <w:spacing w:before="2"/>
        <w:ind w:left="1235" w:hanging="416"/>
        <w:jc w:val="both"/>
        <w:rPr>
          <w:b w:val="0"/>
        </w:rPr>
      </w:pPr>
      <w:r>
        <w:rPr>
          <w:spacing w:val="-2"/>
        </w:rPr>
        <w:t>Placement</w:t>
      </w:r>
      <w:r>
        <w:rPr>
          <w:spacing w:val="-9"/>
        </w:rPr>
        <w:t xml:space="preserve"> </w:t>
      </w:r>
      <w:r>
        <w:rPr>
          <w:spacing w:val="-2"/>
        </w:rPr>
        <w:t>of</w:t>
      </w:r>
      <w:r>
        <w:rPr>
          <w:spacing w:val="-8"/>
        </w:rPr>
        <w:t xml:space="preserve"> </w:t>
      </w:r>
      <w:r>
        <w:rPr>
          <w:spacing w:val="-2"/>
        </w:rPr>
        <w:t>Students</w:t>
      </w:r>
      <w:r>
        <w:rPr>
          <w:spacing w:val="-7"/>
        </w:rPr>
        <w:t xml:space="preserve"> </w:t>
      </w:r>
      <w:r>
        <w:rPr>
          <w:spacing w:val="-2"/>
        </w:rPr>
        <w:t>in</w:t>
      </w:r>
      <w:r>
        <w:rPr>
          <w:spacing w:val="-5"/>
        </w:rPr>
        <w:t xml:space="preserve"> </w:t>
      </w:r>
      <w:r>
        <w:rPr>
          <w:spacing w:val="-2"/>
        </w:rPr>
        <w:t>Areas</w:t>
      </w:r>
      <w:r>
        <w:rPr>
          <w:spacing w:val="-6"/>
        </w:rPr>
        <w:t xml:space="preserve"> </w:t>
      </w:r>
      <w:r>
        <w:rPr>
          <w:spacing w:val="-2"/>
        </w:rPr>
        <w:t>of</w:t>
      </w:r>
      <w:r>
        <w:rPr>
          <w:spacing w:val="-6"/>
        </w:rPr>
        <w:t xml:space="preserve"> </w:t>
      </w:r>
      <w:r>
        <w:rPr>
          <w:spacing w:val="-2"/>
        </w:rPr>
        <w:t>National</w:t>
      </w:r>
      <w:r>
        <w:rPr>
          <w:spacing w:val="-4"/>
        </w:rPr>
        <w:t xml:space="preserve"> </w:t>
      </w:r>
      <w:r>
        <w:rPr>
          <w:spacing w:val="-2"/>
        </w:rPr>
        <w:t>Need</w:t>
      </w:r>
      <w:r>
        <w:rPr>
          <w:spacing w:val="-6"/>
        </w:rPr>
        <w:t xml:space="preserve"> </w:t>
      </w:r>
      <w:r>
        <w:rPr>
          <w:spacing w:val="-2"/>
        </w:rPr>
        <w:t>and</w:t>
      </w:r>
      <w:r>
        <w:rPr>
          <w:spacing w:val="-6"/>
        </w:rPr>
        <w:t xml:space="preserve"> </w:t>
      </w:r>
      <w:r>
        <w:rPr>
          <w:spacing w:val="-2"/>
        </w:rPr>
        <w:t>Efforts</w:t>
      </w:r>
      <w:r>
        <w:rPr>
          <w:spacing w:val="-5"/>
        </w:rPr>
        <w:t xml:space="preserve"> </w:t>
      </w:r>
      <w:r>
        <w:rPr>
          <w:spacing w:val="-2"/>
        </w:rPr>
        <w:t>to</w:t>
      </w:r>
      <w:r>
        <w:rPr>
          <w:spacing w:val="-8"/>
        </w:rPr>
        <w:t xml:space="preserve"> </w:t>
      </w:r>
      <w:r>
        <w:rPr>
          <w:spacing w:val="-2"/>
        </w:rPr>
        <w:t>Increase</w:t>
      </w:r>
      <w:r>
        <w:rPr>
          <w:spacing w:val="-7"/>
        </w:rPr>
        <w:t xml:space="preserve"> </w:t>
      </w:r>
      <w:r>
        <w:rPr>
          <w:spacing w:val="-2"/>
        </w:rPr>
        <w:t>Their</w:t>
      </w:r>
      <w:r>
        <w:rPr>
          <w:spacing w:val="-5"/>
        </w:rPr>
        <w:t xml:space="preserve"> </w:t>
      </w:r>
      <w:r>
        <w:rPr>
          <w:spacing w:val="-2"/>
        </w:rPr>
        <w:t>Numbers</w:t>
      </w:r>
      <w:r>
        <w:rPr>
          <w:b w:val="0"/>
          <w:spacing w:val="-2"/>
        </w:rPr>
        <w:t>.</w:t>
      </w:r>
    </w:p>
    <w:p w14:paraId="3AC599CC" w14:textId="77777777" w:rsidR="0098524A" w:rsidRDefault="0098524A">
      <w:pPr>
        <w:pStyle w:val="BodyText"/>
        <w:spacing w:before="11"/>
        <w:rPr>
          <w:sz w:val="23"/>
        </w:rPr>
      </w:pPr>
    </w:p>
    <w:p w14:paraId="3AC599CD" w14:textId="77777777" w:rsidR="0098524A" w:rsidRDefault="00861141">
      <w:pPr>
        <w:pStyle w:val="BodyText"/>
        <w:spacing w:line="480" w:lineRule="auto"/>
        <w:ind w:left="820" w:right="189"/>
      </w:pPr>
      <w:r>
        <w:t>An ever-growing pool of qualified area specialists is the most important outcome of IAUNRC’s objectives.</w:t>
      </w:r>
      <w:r>
        <w:rPr>
          <w:spacing w:val="-7"/>
        </w:rPr>
        <w:t xml:space="preserve"> </w:t>
      </w:r>
      <w:r>
        <w:t>Since</w:t>
      </w:r>
      <w:r>
        <w:rPr>
          <w:spacing w:val="-9"/>
        </w:rPr>
        <w:t xml:space="preserve"> </w:t>
      </w:r>
      <w:r>
        <w:t>1965,</w:t>
      </w:r>
      <w:r>
        <w:rPr>
          <w:spacing w:val="-7"/>
        </w:rPr>
        <w:t xml:space="preserve"> </w:t>
      </w:r>
      <w:r>
        <w:t>CEUS—the</w:t>
      </w:r>
      <w:r>
        <w:rPr>
          <w:spacing w:val="-7"/>
        </w:rPr>
        <w:t xml:space="preserve"> </w:t>
      </w:r>
      <w:r>
        <w:t>home</w:t>
      </w:r>
      <w:r>
        <w:rPr>
          <w:spacing w:val="-8"/>
        </w:rPr>
        <w:t xml:space="preserve"> </w:t>
      </w:r>
      <w:r>
        <w:t>department</w:t>
      </w:r>
      <w:r>
        <w:rPr>
          <w:spacing w:val="-7"/>
        </w:rPr>
        <w:t xml:space="preserve"> </w:t>
      </w:r>
      <w:r>
        <w:t>of</w:t>
      </w:r>
      <w:r>
        <w:rPr>
          <w:spacing w:val="-7"/>
        </w:rPr>
        <w:t xml:space="preserve"> </w:t>
      </w:r>
      <w:r>
        <w:t>most</w:t>
      </w:r>
      <w:r>
        <w:rPr>
          <w:spacing w:val="-4"/>
        </w:rPr>
        <w:t xml:space="preserve"> </w:t>
      </w:r>
      <w:r>
        <w:t>IAUS</w:t>
      </w:r>
      <w:r>
        <w:rPr>
          <w:spacing w:val="-7"/>
        </w:rPr>
        <w:t xml:space="preserve"> </w:t>
      </w:r>
      <w:r>
        <w:t>students—has</w:t>
      </w:r>
      <w:r>
        <w:rPr>
          <w:spacing w:val="-7"/>
        </w:rPr>
        <w:t xml:space="preserve"> </w:t>
      </w:r>
      <w:r>
        <w:t>granted</w:t>
      </w:r>
      <w:r>
        <w:rPr>
          <w:spacing w:val="-5"/>
        </w:rPr>
        <w:t xml:space="preserve"> </w:t>
      </w:r>
      <w:r>
        <w:t>a</w:t>
      </w:r>
      <w:r>
        <w:rPr>
          <w:spacing w:val="-8"/>
        </w:rPr>
        <w:t xml:space="preserve"> </w:t>
      </w:r>
      <w:r>
        <w:rPr>
          <w:spacing w:val="-2"/>
        </w:rPr>
        <w:t>total</w:t>
      </w:r>
    </w:p>
    <w:p w14:paraId="3AC599CE" w14:textId="77777777" w:rsidR="0098524A" w:rsidRDefault="0098524A">
      <w:pPr>
        <w:spacing w:line="480" w:lineRule="auto"/>
        <w:sectPr w:rsidR="0098524A">
          <w:pgSz w:w="12240" w:h="15840"/>
          <w:pgMar w:top="940" w:right="1220" w:bottom="280" w:left="620" w:header="730" w:footer="0" w:gutter="0"/>
          <w:cols w:space="720"/>
        </w:sectPr>
      </w:pPr>
    </w:p>
    <w:p w14:paraId="3AC599CF" w14:textId="77777777" w:rsidR="0098524A" w:rsidRDefault="0098524A">
      <w:pPr>
        <w:pStyle w:val="BodyText"/>
        <w:rPr>
          <w:sz w:val="20"/>
        </w:rPr>
      </w:pPr>
    </w:p>
    <w:p w14:paraId="3AC599D0" w14:textId="77777777" w:rsidR="0098524A" w:rsidRDefault="0098524A">
      <w:pPr>
        <w:pStyle w:val="BodyText"/>
        <w:spacing w:before="6"/>
        <w:rPr>
          <w:sz w:val="22"/>
        </w:rPr>
      </w:pPr>
    </w:p>
    <w:p w14:paraId="3AC599D1" w14:textId="77777777" w:rsidR="0098524A" w:rsidRDefault="00861141">
      <w:pPr>
        <w:pStyle w:val="BodyText"/>
        <w:spacing w:line="480" w:lineRule="auto"/>
        <w:ind w:left="820" w:right="216"/>
        <w:jc w:val="both"/>
      </w:pPr>
      <w:r>
        <w:t>of 284 MA and 119 PhD degrees. IAUNRC programs support the training of area specialists to ensure an uninterrupted pipeline for qualified individuals to meet critical national needs in government and</w:t>
      </w:r>
      <w:r>
        <w:rPr>
          <w:spacing w:val="1"/>
        </w:rPr>
        <w:t xml:space="preserve"> </w:t>
      </w:r>
      <w:r>
        <w:t>non-profit</w:t>
      </w:r>
      <w:r>
        <w:rPr>
          <w:spacing w:val="1"/>
        </w:rPr>
        <w:t xml:space="preserve"> </w:t>
      </w:r>
      <w:r>
        <w:t>employment.</w:t>
      </w:r>
      <w:r>
        <w:rPr>
          <w:spacing w:val="1"/>
        </w:rPr>
        <w:t xml:space="preserve"> </w:t>
      </w:r>
      <w:r>
        <w:t>Alumni</w:t>
      </w:r>
      <w:r>
        <w:rPr>
          <w:spacing w:val="-1"/>
        </w:rPr>
        <w:t xml:space="preserve"> </w:t>
      </w:r>
      <w:r>
        <w:t>surveys</w:t>
      </w:r>
      <w:r>
        <w:rPr>
          <w:spacing w:val="1"/>
        </w:rPr>
        <w:t xml:space="preserve"> </w:t>
      </w:r>
      <w:r>
        <w:t>of</w:t>
      </w:r>
      <w:r>
        <w:rPr>
          <w:spacing w:val="-1"/>
        </w:rPr>
        <w:t xml:space="preserve"> </w:t>
      </w:r>
      <w:r>
        <w:t>the last</w:t>
      </w:r>
      <w:r>
        <w:rPr>
          <w:spacing w:val="1"/>
        </w:rPr>
        <w:t xml:space="preserve"> </w:t>
      </w:r>
      <w:r>
        <w:t>four</w:t>
      </w:r>
      <w:r>
        <w:rPr>
          <w:spacing w:val="-1"/>
        </w:rPr>
        <w:t xml:space="preserve"> </w:t>
      </w:r>
      <w:r>
        <w:t>y</w:t>
      </w:r>
      <w:r>
        <w:t>ears show a</w:t>
      </w:r>
      <w:r>
        <w:rPr>
          <w:spacing w:val="1"/>
        </w:rPr>
        <w:t xml:space="preserve"> </w:t>
      </w:r>
      <w:r>
        <w:rPr>
          <w:spacing w:val="-2"/>
        </w:rPr>
        <w:t>significant</w:t>
      </w:r>
    </w:p>
    <w:p w14:paraId="3AC599D2" w14:textId="3DAD93A8" w:rsidR="0098524A" w:rsidRDefault="00861141">
      <w:pPr>
        <w:pStyle w:val="BodyText"/>
        <w:spacing w:line="480" w:lineRule="auto"/>
        <w:ind w:left="6881" w:right="214"/>
        <w:jc w:val="both"/>
      </w:pPr>
      <w:r>
        <w:rPr>
          <w:noProof/>
        </w:rPr>
        <mc:AlternateContent>
          <mc:Choice Requires="wpg">
            <w:drawing>
              <wp:anchor distT="0" distB="0" distL="114300" distR="114300" simplePos="0" relativeHeight="15731712" behindDoc="0" locked="0" layoutInCell="1" allowOverlap="1" wp14:anchorId="3AC59DC3" wp14:editId="473454FF">
                <wp:simplePos x="0" y="0"/>
                <wp:positionH relativeFrom="page">
                  <wp:posOffset>914400</wp:posOffset>
                </wp:positionH>
                <wp:positionV relativeFrom="paragraph">
                  <wp:posOffset>43815</wp:posOffset>
                </wp:positionV>
                <wp:extent cx="3762375" cy="2219325"/>
                <wp:effectExtent l="0" t="0" r="0" b="0"/>
                <wp:wrapNone/>
                <wp:docPr id="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2219325"/>
                          <a:chOff x="1440" y="69"/>
                          <a:chExt cx="5925" cy="3495"/>
                        </a:xfrm>
                      </wpg:grpSpPr>
                      <pic:pic xmlns:pic="http://schemas.openxmlformats.org/drawingml/2006/picture">
                        <pic:nvPicPr>
                          <pic:cNvPr id="5"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69"/>
                            <a:ext cx="5925" cy="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10"/>
                        <wps:cNvSpPr>
                          <a:spLocks/>
                        </wps:cNvSpPr>
                        <wps:spPr bwMode="auto">
                          <a:xfrm>
                            <a:off x="2048" y="1250"/>
                            <a:ext cx="5097" cy="637"/>
                          </a:xfrm>
                          <a:custGeom>
                            <a:avLst/>
                            <a:gdLst>
                              <a:gd name="T0" fmla="+- 0 2048 2048"/>
                              <a:gd name="T1" fmla="*/ T0 w 5097"/>
                              <a:gd name="T2" fmla="+- 0 1887 1251"/>
                              <a:gd name="T3" fmla="*/ 1887 h 637"/>
                              <a:gd name="T4" fmla="+- 0 7145 2048"/>
                              <a:gd name="T5" fmla="*/ T4 w 5097"/>
                              <a:gd name="T6" fmla="+- 0 1887 1251"/>
                              <a:gd name="T7" fmla="*/ 1887 h 637"/>
                              <a:gd name="T8" fmla="+- 0 2048 2048"/>
                              <a:gd name="T9" fmla="*/ T8 w 5097"/>
                              <a:gd name="T10" fmla="+- 0 1568 1251"/>
                              <a:gd name="T11" fmla="*/ 1568 h 637"/>
                              <a:gd name="T12" fmla="+- 0 7145 2048"/>
                              <a:gd name="T13" fmla="*/ T12 w 5097"/>
                              <a:gd name="T14" fmla="+- 0 1568 1251"/>
                              <a:gd name="T15" fmla="*/ 1568 h 637"/>
                              <a:gd name="T16" fmla="+- 0 2048 2048"/>
                              <a:gd name="T17" fmla="*/ T16 w 5097"/>
                              <a:gd name="T18" fmla="+- 0 1251 1251"/>
                              <a:gd name="T19" fmla="*/ 1251 h 637"/>
                              <a:gd name="T20" fmla="+- 0 7145 2048"/>
                              <a:gd name="T21" fmla="*/ T20 w 5097"/>
                              <a:gd name="T22" fmla="+- 0 1251 1251"/>
                              <a:gd name="T23" fmla="*/ 1251 h 637"/>
                            </a:gdLst>
                            <a:ahLst/>
                            <a:cxnLst>
                              <a:cxn ang="0">
                                <a:pos x="T1" y="T3"/>
                              </a:cxn>
                              <a:cxn ang="0">
                                <a:pos x="T5" y="T7"/>
                              </a:cxn>
                              <a:cxn ang="0">
                                <a:pos x="T9" y="T11"/>
                              </a:cxn>
                              <a:cxn ang="0">
                                <a:pos x="T13" y="T15"/>
                              </a:cxn>
                              <a:cxn ang="0">
                                <a:pos x="T17" y="T19"/>
                              </a:cxn>
                              <a:cxn ang="0">
                                <a:pos x="T21" y="T23"/>
                              </a:cxn>
                            </a:cxnLst>
                            <a:rect l="0" t="0" r="r" b="b"/>
                            <a:pathLst>
                              <a:path w="5097" h="637">
                                <a:moveTo>
                                  <a:pt x="0" y="636"/>
                                </a:moveTo>
                                <a:lnTo>
                                  <a:pt x="5097" y="636"/>
                                </a:lnTo>
                                <a:moveTo>
                                  <a:pt x="0" y="317"/>
                                </a:moveTo>
                                <a:lnTo>
                                  <a:pt x="5097" y="317"/>
                                </a:lnTo>
                                <a:moveTo>
                                  <a:pt x="0" y="0"/>
                                </a:moveTo>
                                <a:lnTo>
                                  <a:pt x="5097" y="0"/>
                                </a:lnTo>
                              </a:path>
                            </a:pathLst>
                          </a:custGeom>
                          <a:noFill/>
                          <a:ln w="9525">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docshape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0" y="2014"/>
                            <a:ext cx="5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24" y="1966"/>
                            <a:ext cx="57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99" y="1505"/>
                            <a:ext cx="574"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73" y="1488"/>
                            <a:ext cx="574"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37" y="1807"/>
                            <a:ext cx="574"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12" y="1886"/>
                            <a:ext cx="57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186" y="2014"/>
                            <a:ext cx="5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460" y="1267"/>
                            <a:ext cx="574"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44" y="2076"/>
                            <a:ext cx="394"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19" y="2028"/>
                            <a:ext cx="394"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793" y="1568"/>
                            <a:ext cx="394"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067" y="1552"/>
                            <a:ext cx="3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732" y="1870"/>
                            <a:ext cx="39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06" y="1949"/>
                            <a:ext cx="39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280" y="2076"/>
                            <a:ext cx="394"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555" y="1330"/>
                            <a:ext cx="394"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2"/>
                        <wps:cNvCnPr>
                          <a:cxnSpLocks noChangeShapeType="1"/>
                        </wps:cNvCnPr>
                        <wps:spPr bwMode="auto">
                          <a:xfrm>
                            <a:off x="2048" y="2204"/>
                            <a:ext cx="5097" cy="0"/>
                          </a:xfrm>
                          <a:prstGeom prst="line">
                            <a:avLst/>
                          </a:prstGeom>
                          <a:noFill/>
                          <a:ln w="12700">
                            <a:solidFill>
                              <a:srgbClr val="F1F1F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docshape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18" y="110"/>
                            <a:ext cx="4859"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696" y="502"/>
                            <a:ext cx="1406"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19" y="3226"/>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532" y="3226"/>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31"/>
                        <wps:cNvSpPr txBox="1">
                          <a:spLocks noChangeArrowheads="1"/>
                        </wps:cNvSpPr>
                        <wps:spPr bwMode="auto">
                          <a:xfrm>
                            <a:off x="2246" y="285"/>
                            <a:ext cx="4306"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6E" w14:textId="77777777" w:rsidR="0098524A" w:rsidRDefault="00861141">
                              <w:pPr>
                                <w:spacing w:line="325" w:lineRule="exact"/>
                                <w:ind w:left="10" w:right="28"/>
                                <w:jc w:val="center"/>
                                <w:rPr>
                                  <w:rFonts w:ascii="Calibri"/>
                                  <w:b/>
                                  <w:sz w:val="32"/>
                                </w:rPr>
                              </w:pPr>
                              <w:r>
                                <w:rPr>
                                  <w:rFonts w:ascii="Calibri"/>
                                  <w:b/>
                                  <w:color w:val="F1F1F1"/>
                                  <w:spacing w:val="12"/>
                                  <w:sz w:val="32"/>
                                </w:rPr>
                                <w:t>IAUS</w:t>
                              </w:r>
                              <w:r>
                                <w:rPr>
                                  <w:rFonts w:ascii="Calibri"/>
                                  <w:b/>
                                  <w:color w:val="F1F1F1"/>
                                  <w:spacing w:val="33"/>
                                  <w:sz w:val="32"/>
                                </w:rPr>
                                <w:t xml:space="preserve"> </w:t>
                              </w:r>
                              <w:r>
                                <w:rPr>
                                  <w:rFonts w:ascii="Calibri"/>
                                  <w:b/>
                                  <w:color w:val="F1F1F1"/>
                                  <w:spacing w:val="15"/>
                                  <w:sz w:val="32"/>
                                </w:rPr>
                                <w:t>Alumni</w:t>
                              </w:r>
                              <w:r>
                                <w:rPr>
                                  <w:rFonts w:ascii="Calibri"/>
                                  <w:b/>
                                  <w:color w:val="F1F1F1"/>
                                  <w:spacing w:val="35"/>
                                  <w:sz w:val="32"/>
                                </w:rPr>
                                <w:t xml:space="preserve"> </w:t>
                              </w:r>
                              <w:r>
                                <w:rPr>
                                  <w:rFonts w:ascii="Calibri"/>
                                  <w:b/>
                                  <w:color w:val="F1F1F1"/>
                                  <w:spacing w:val="16"/>
                                  <w:sz w:val="32"/>
                                </w:rPr>
                                <w:t>Employment</w:t>
                              </w:r>
                              <w:r>
                                <w:rPr>
                                  <w:rFonts w:ascii="Calibri"/>
                                  <w:b/>
                                  <w:color w:val="F1F1F1"/>
                                  <w:spacing w:val="42"/>
                                  <w:sz w:val="32"/>
                                </w:rPr>
                                <w:t xml:space="preserve"> </w:t>
                              </w:r>
                              <w:r>
                                <w:rPr>
                                  <w:rFonts w:ascii="Calibri"/>
                                  <w:b/>
                                  <w:color w:val="F1F1F1"/>
                                  <w:spacing w:val="-5"/>
                                  <w:sz w:val="32"/>
                                </w:rPr>
                                <w:t>by</w:t>
                              </w:r>
                            </w:p>
                            <w:p w14:paraId="3AC59F6F" w14:textId="77777777" w:rsidR="0098524A" w:rsidRDefault="00861141">
                              <w:pPr>
                                <w:spacing w:line="385" w:lineRule="exact"/>
                                <w:ind w:left="10" w:right="21"/>
                                <w:jc w:val="center"/>
                                <w:rPr>
                                  <w:rFonts w:ascii="Calibri"/>
                                  <w:b/>
                                  <w:sz w:val="32"/>
                                </w:rPr>
                              </w:pPr>
                              <w:r>
                                <w:rPr>
                                  <w:rFonts w:ascii="Calibri"/>
                                  <w:b/>
                                  <w:color w:val="F1F1F1"/>
                                  <w:spacing w:val="13"/>
                                  <w:sz w:val="32"/>
                                </w:rPr>
                                <w:t>Sector</w:t>
                              </w:r>
                            </w:p>
                          </w:txbxContent>
                        </wps:txbx>
                        <wps:bodyPr rot="0" vert="horz" wrap="square" lIns="0" tIns="0" rIns="0" bIns="0" anchor="t" anchorCtr="0" upright="1">
                          <a:noAutofit/>
                        </wps:bodyPr>
                      </wps:wsp>
                      <wps:wsp>
                        <wps:cNvPr id="29" name="docshape32"/>
                        <wps:cNvSpPr txBox="1">
                          <a:spLocks noChangeArrowheads="1"/>
                        </wps:cNvSpPr>
                        <wps:spPr bwMode="auto">
                          <a:xfrm>
                            <a:off x="1570" y="1166"/>
                            <a:ext cx="3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0" w14:textId="77777777" w:rsidR="0098524A" w:rsidRDefault="00861141">
                              <w:pPr>
                                <w:spacing w:line="180" w:lineRule="exact"/>
                                <w:rPr>
                                  <w:rFonts w:ascii="Calibri"/>
                                  <w:sz w:val="18"/>
                                </w:rPr>
                              </w:pPr>
                              <w:r>
                                <w:rPr>
                                  <w:rFonts w:ascii="Calibri"/>
                                  <w:color w:val="D9D9D9"/>
                                  <w:spacing w:val="-5"/>
                                  <w:sz w:val="18"/>
                                </w:rPr>
                                <w:t>60%</w:t>
                              </w:r>
                            </w:p>
                          </w:txbxContent>
                        </wps:txbx>
                        <wps:bodyPr rot="0" vert="horz" wrap="square" lIns="0" tIns="0" rIns="0" bIns="0" anchor="t" anchorCtr="0" upright="1">
                          <a:noAutofit/>
                        </wps:bodyPr>
                      </wps:wsp>
                      <wps:wsp>
                        <wps:cNvPr id="30" name="docshape33"/>
                        <wps:cNvSpPr txBox="1">
                          <a:spLocks noChangeArrowheads="1"/>
                        </wps:cNvSpPr>
                        <wps:spPr bwMode="auto">
                          <a:xfrm>
                            <a:off x="6597" y="105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1" w14:textId="77777777" w:rsidR="0098524A" w:rsidRDefault="00861141">
                              <w:pPr>
                                <w:spacing w:line="180" w:lineRule="exact"/>
                                <w:rPr>
                                  <w:rFonts w:ascii="Calibri"/>
                                  <w:sz w:val="18"/>
                                </w:rPr>
                              </w:pPr>
                              <w:r>
                                <w:rPr>
                                  <w:rFonts w:ascii="Calibri"/>
                                  <w:color w:val="D9D9D9"/>
                                  <w:spacing w:val="-5"/>
                                  <w:sz w:val="18"/>
                                </w:rPr>
                                <w:t>55%</w:t>
                              </w:r>
                            </w:p>
                          </w:txbxContent>
                        </wps:txbx>
                        <wps:bodyPr rot="0" vert="horz" wrap="square" lIns="0" tIns="0" rIns="0" bIns="0" anchor="t" anchorCtr="0" upright="1">
                          <a:noAutofit/>
                        </wps:bodyPr>
                      </wps:wsp>
                      <wps:wsp>
                        <wps:cNvPr id="31" name="docshape34"/>
                        <wps:cNvSpPr txBox="1">
                          <a:spLocks noChangeArrowheads="1"/>
                        </wps:cNvSpPr>
                        <wps:spPr bwMode="auto">
                          <a:xfrm>
                            <a:off x="4835" y="1294"/>
                            <a:ext cx="33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2" w14:textId="77777777" w:rsidR="0098524A" w:rsidRDefault="00861141">
                              <w:pPr>
                                <w:spacing w:line="180" w:lineRule="exact"/>
                                <w:rPr>
                                  <w:rFonts w:ascii="Calibri"/>
                                  <w:sz w:val="18"/>
                                </w:rPr>
                              </w:pPr>
                              <w:r>
                                <w:rPr>
                                  <w:rFonts w:ascii="Calibri"/>
                                  <w:color w:val="D9D9D9"/>
                                  <w:spacing w:val="-5"/>
                                  <w:sz w:val="18"/>
                                </w:rPr>
                                <w:t>40%</w:t>
                              </w:r>
                            </w:p>
                          </w:txbxContent>
                        </wps:txbx>
                        <wps:bodyPr rot="0" vert="horz" wrap="square" lIns="0" tIns="0" rIns="0" bIns="0" anchor="t" anchorCtr="0" upright="1">
                          <a:noAutofit/>
                        </wps:bodyPr>
                      </wps:wsp>
                      <wps:wsp>
                        <wps:cNvPr id="32" name="docshape35"/>
                        <wps:cNvSpPr txBox="1">
                          <a:spLocks noChangeArrowheads="1"/>
                        </wps:cNvSpPr>
                        <wps:spPr bwMode="auto">
                          <a:xfrm>
                            <a:off x="6109" y="1278"/>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3" w14:textId="77777777" w:rsidR="0098524A" w:rsidRDefault="00861141">
                              <w:pPr>
                                <w:spacing w:line="180" w:lineRule="exact"/>
                                <w:rPr>
                                  <w:rFonts w:ascii="Calibri"/>
                                  <w:sz w:val="18"/>
                                </w:rPr>
                              </w:pPr>
                              <w:r>
                                <w:rPr>
                                  <w:rFonts w:ascii="Calibri"/>
                                  <w:color w:val="D9D9D9"/>
                                  <w:spacing w:val="-5"/>
                                  <w:sz w:val="18"/>
                                </w:rPr>
                                <w:t>41%</w:t>
                              </w:r>
                            </w:p>
                          </w:txbxContent>
                        </wps:txbx>
                        <wps:bodyPr rot="0" vert="horz" wrap="square" lIns="0" tIns="0" rIns="0" bIns="0" anchor="t" anchorCtr="0" upright="1">
                          <a:noAutofit/>
                        </wps:bodyPr>
                      </wps:wsp>
                      <wps:wsp>
                        <wps:cNvPr id="33" name="docshape36"/>
                        <wps:cNvSpPr txBox="1">
                          <a:spLocks noChangeArrowheads="1"/>
                        </wps:cNvSpPr>
                        <wps:spPr bwMode="auto">
                          <a:xfrm>
                            <a:off x="1570" y="1484"/>
                            <a:ext cx="33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4" w14:textId="77777777" w:rsidR="0098524A" w:rsidRDefault="00861141">
                              <w:pPr>
                                <w:spacing w:line="183" w:lineRule="exact"/>
                                <w:rPr>
                                  <w:rFonts w:ascii="Calibri"/>
                                  <w:sz w:val="18"/>
                                </w:rPr>
                              </w:pPr>
                              <w:r>
                                <w:rPr>
                                  <w:rFonts w:ascii="Calibri"/>
                                  <w:color w:val="D9D9D9"/>
                                  <w:spacing w:val="-5"/>
                                  <w:sz w:val="18"/>
                                </w:rPr>
                                <w:t>40%</w:t>
                              </w:r>
                            </w:p>
                            <w:p w14:paraId="3AC59F75" w14:textId="77777777" w:rsidR="0098524A" w:rsidRDefault="00861141">
                              <w:pPr>
                                <w:spacing w:before="98"/>
                                <w:rPr>
                                  <w:rFonts w:ascii="Calibri"/>
                                  <w:sz w:val="18"/>
                                </w:rPr>
                              </w:pPr>
                              <w:r>
                                <w:rPr>
                                  <w:rFonts w:ascii="Calibri"/>
                                  <w:color w:val="D9D9D9"/>
                                  <w:spacing w:val="-5"/>
                                  <w:sz w:val="18"/>
                                </w:rPr>
                                <w:t>20%</w:t>
                              </w:r>
                            </w:p>
                            <w:p w14:paraId="3AC59F76" w14:textId="77777777" w:rsidR="0098524A" w:rsidRDefault="00861141">
                              <w:pPr>
                                <w:spacing w:before="98" w:line="216" w:lineRule="exact"/>
                                <w:ind w:left="91"/>
                                <w:rPr>
                                  <w:rFonts w:ascii="Calibri"/>
                                  <w:sz w:val="18"/>
                                </w:rPr>
                              </w:pPr>
                              <w:r>
                                <w:rPr>
                                  <w:rFonts w:ascii="Calibri"/>
                                  <w:color w:val="D9D9D9"/>
                                  <w:spacing w:val="-5"/>
                                  <w:sz w:val="18"/>
                                </w:rPr>
                                <w:t>0%</w:t>
                              </w:r>
                            </w:p>
                          </w:txbxContent>
                        </wps:txbx>
                        <wps:bodyPr rot="0" vert="horz" wrap="square" lIns="0" tIns="0" rIns="0" bIns="0" anchor="t" anchorCtr="0" upright="1">
                          <a:noAutofit/>
                        </wps:bodyPr>
                      </wps:wsp>
                      <wps:wsp>
                        <wps:cNvPr id="34" name="docshape37"/>
                        <wps:cNvSpPr txBox="1">
                          <a:spLocks noChangeArrowheads="1"/>
                        </wps:cNvSpPr>
                        <wps:spPr bwMode="auto">
                          <a:xfrm>
                            <a:off x="2774" y="159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7" w14:textId="77777777" w:rsidR="0098524A" w:rsidRDefault="00861141">
                              <w:pPr>
                                <w:spacing w:line="180" w:lineRule="exact"/>
                                <w:rPr>
                                  <w:rFonts w:ascii="Calibri"/>
                                  <w:sz w:val="18"/>
                                </w:rPr>
                              </w:pPr>
                              <w:r>
                                <w:rPr>
                                  <w:rFonts w:ascii="Calibri"/>
                                  <w:color w:val="D9D9D9"/>
                                  <w:spacing w:val="-5"/>
                                  <w:sz w:val="18"/>
                                </w:rPr>
                                <w:t>21%</w:t>
                              </w:r>
                            </w:p>
                          </w:txbxContent>
                        </wps:txbx>
                        <wps:bodyPr rot="0" vert="horz" wrap="square" lIns="0" tIns="0" rIns="0" bIns="0" anchor="t" anchorCtr="0" upright="1">
                          <a:noAutofit/>
                        </wps:bodyPr>
                      </wps:wsp>
                      <wps:wsp>
                        <wps:cNvPr id="35" name="docshape38"/>
                        <wps:cNvSpPr txBox="1">
                          <a:spLocks noChangeArrowheads="1"/>
                        </wps:cNvSpPr>
                        <wps:spPr bwMode="auto">
                          <a:xfrm>
                            <a:off x="2331" y="1802"/>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8" w14:textId="77777777" w:rsidR="0098524A" w:rsidRDefault="00861141">
                              <w:pPr>
                                <w:spacing w:line="180" w:lineRule="exact"/>
                                <w:rPr>
                                  <w:rFonts w:ascii="Calibri"/>
                                  <w:sz w:val="18"/>
                                </w:rPr>
                              </w:pPr>
                              <w:r>
                                <w:rPr>
                                  <w:rFonts w:ascii="Calibri"/>
                                  <w:color w:val="D9D9D9"/>
                                  <w:spacing w:val="-5"/>
                                  <w:sz w:val="18"/>
                                </w:rPr>
                                <w:t>8%</w:t>
                              </w:r>
                            </w:p>
                          </w:txbxContent>
                        </wps:txbx>
                        <wps:bodyPr rot="0" vert="horz" wrap="square" lIns="0" tIns="0" rIns="0" bIns="0" anchor="t" anchorCtr="0" upright="1">
                          <a:noAutofit/>
                        </wps:bodyPr>
                      </wps:wsp>
                      <wps:wsp>
                        <wps:cNvPr id="36" name="docshape39"/>
                        <wps:cNvSpPr txBox="1">
                          <a:spLocks noChangeArrowheads="1"/>
                        </wps:cNvSpPr>
                        <wps:spPr bwMode="auto">
                          <a:xfrm>
                            <a:off x="3560" y="175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9" w14:textId="77777777" w:rsidR="0098524A" w:rsidRDefault="00861141">
                              <w:pPr>
                                <w:spacing w:line="180" w:lineRule="exact"/>
                                <w:rPr>
                                  <w:rFonts w:ascii="Calibri"/>
                                  <w:sz w:val="18"/>
                                </w:rPr>
                              </w:pPr>
                              <w:r>
                                <w:rPr>
                                  <w:rFonts w:ascii="Calibri"/>
                                  <w:color w:val="D9D9D9"/>
                                  <w:spacing w:val="-5"/>
                                  <w:sz w:val="18"/>
                                </w:rPr>
                                <w:t>11%</w:t>
                              </w:r>
                            </w:p>
                          </w:txbxContent>
                        </wps:txbx>
                        <wps:bodyPr rot="0" vert="horz" wrap="square" lIns="0" tIns="0" rIns="0" bIns="0" anchor="t" anchorCtr="0" upright="1">
                          <a:noAutofit/>
                        </wps:bodyPr>
                      </wps:wsp>
                      <wps:wsp>
                        <wps:cNvPr id="37" name="docshape40"/>
                        <wps:cNvSpPr txBox="1">
                          <a:spLocks noChangeArrowheads="1"/>
                        </wps:cNvSpPr>
                        <wps:spPr bwMode="auto">
                          <a:xfrm>
                            <a:off x="4048" y="167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A" w14:textId="77777777" w:rsidR="0098524A" w:rsidRDefault="00861141">
                              <w:pPr>
                                <w:spacing w:line="180" w:lineRule="exact"/>
                                <w:rPr>
                                  <w:rFonts w:ascii="Calibri"/>
                                  <w:sz w:val="18"/>
                                </w:rPr>
                              </w:pPr>
                              <w:r>
                                <w:rPr>
                                  <w:rFonts w:ascii="Calibri"/>
                                  <w:color w:val="D9D9D9"/>
                                  <w:spacing w:val="-5"/>
                                  <w:sz w:val="18"/>
                                </w:rPr>
                                <w:t>16%</w:t>
                              </w:r>
                            </w:p>
                          </w:txbxContent>
                        </wps:txbx>
                        <wps:bodyPr rot="0" vert="horz" wrap="square" lIns="0" tIns="0" rIns="0" bIns="0" anchor="t" anchorCtr="0" upright="1">
                          <a:noAutofit/>
                        </wps:bodyPr>
                      </wps:wsp>
                      <wps:wsp>
                        <wps:cNvPr id="38" name="docshape41"/>
                        <wps:cNvSpPr txBox="1">
                          <a:spLocks noChangeArrowheads="1"/>
                        </wps:cNvSpPr>
                        <wps:spPr bwMode="auto">
                          <a:xfrm>
                            <a:off x="5368" y="1802"/>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B" w14:textId="77777777" w:rsidR="0098524A" w:rsidRDefault="00861141">
                              <w:pPr>
                                <w:spacing w:line="180" w:lineRule="exact"/>
                                <w:rPr>
                                  <w:rFonts w:ascii="Calibri"/>
                                  <w:sz w:val="18"/>
                                </w:rPr>
                              </w:pPr>
                              <w:r>
                                <w:rPr>
                                  <w:rFonts w:ascii="Calibri"/>
                                  <w:color w:val="D9D9D9"/>
                                  <w:spacing w:val="-5"/>
                                  <w:sz w:val="18"/>
                                </w:rPr>
                                <w:t>8%</w:t>
                              </w:r>
                            </w:p>
                          </w:txbxContent>
                        </wps:txbx>
                        <wps:bodyPr rot="0" vert="horz" wrap="square" lIns="0" tIns="0" rIns="0" bIns="0" anchor="t" anchorCtr="0" upright="1">
                          <a:noAutofit/>
                        </wps:bodyPr>
                      </wps:wsp>
                      <wps:wsp>
                        <wps:cNvPr id="39" name="docshape42"/>
                        <wps:cNvSpPr txBox="1">
                          <a:spLocks noChangeArrowheads="1"/>
                        </wps:cNvSpPr>
                        <wps:spPr bwMode="auto">
                          <a:xfrm>
                            <a:off x="2222" y="2354"/>
                            <a:ext cx="94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C" w14:textId="77777777" w:rsidR="0098524A" w:rsidRDefault="00861141">
                              <w:pPr>
                                <w:spacing w:line="183" w:lineRule="exact"/>
                                <w:ind w:left="-1" w:right="18"/>
                                <w:jc w:val="center"/>
                                <w:rPr>
                                  <w:rFonts w:ascii="Calibri"/>
                                  <w:sz w:val="18"/>
                                </w:rPr>
                              </w:pPr>
                              <w:r>
                                <w:rPr>
                                  <w:rFonts w:ascii="Calibri"/>
                                  <w:color w:val="D9D9D9"/>
                                  <w:spacing w:val="-2"/>
                                  <w:sz w:val="18"/>
                                </w:rPr>
                                <w:t>Government</w:t>
                              </w:r>
                            </w:p>
                            <w:p w14:paraId="3AC59F7D" w14:textId="77777777" w:rsidR="0098524A" w:rsidRDefault="00861141">
                              <w:pPr>
                                <w:spacing w:line="216" w:lineRule="exact"/>
                                <w:ind w:left="3" w:right="18"/>
                                <w:jc w:val="center"/>
                                <w:rPr>
                                  <w:rFonts w:ascii="Calibri"/>
                                  <w:sz w:val="18"/>
                                </w:rPr>
                              </w:pPr>
                              <w:r>
                                <w:rPr>
                                  <w:rFonts w:ascii="Calibri"/>
                                  <w:color w:val="D9D9D9"/>
                                  <w:spacing w:val="-2"/>
                                  <w:sz w:val="18"/>
                                </w:rPr>
                                <w:t>Service</w:t>
                              </w:r>
                            </w:p>
                          </w:txbxContent>
                        </wps:txbx>
                        <wps:bodyPr rot="0" vert="horz" wrap="square" lIns="0" tIns="0" rIns="0" bIns="0" anchor="t" anchorCtr="0" upright="1">
                          <a:noAutofit/>
                        </wps:bodyPr>
                      </wps:wsp>
                      <wps:wsp>
                        <wps:cNvPr id="40" name="docshape43"/>
                        <wps:cNvSpPr txBox="1">
                          <a:spLocks noChangeArrowheads="1"/>
                        </wps:cNvSpPr>
                        <wps:spPr bwMode="auto">
                          <a:xfrm>
                            <a:off x="3418" y="2354"/>
                            <a:ext cx="1103"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7E" w14:textId="77777777" w:rsidR="0098524A" w:rsidRDefault="00861141">
                              <w:pPr>
                                <w:spacing w:line="183" w:lineRule="exact"/>
                                <w:rPr>
                                  <w:rFonts w:ascii="Calibri"/>
                                  <w:sz w:val="18"/>
                                </w:rPr>
                              </w:pPr>
                              <w:r>
                                <w:rPr>
                                  <w:rFonts w:ascii="Calibri"/>
                                  <w:color w:val="D9D9D9"/>
                                  <w:sz w:val="18"/>
                                </w:rPr>
                                <w:t>Non-Profit</w:t>
                              </w:r>
                              <w:r>
                                <w:rPr>
                                  <w:rFonts w:ascii="Calibri"/>
                                  <w:color w:val="D9D9D9"/>
                                  <w:spacing w:val="-6"/>
                                  <w:sz w:val="18"/>
                                </w:rPr>
                                <w:t xml:space="preserve"> </w:t>
                              </w:r>
                              <w:r>
                                <w:rPr>
                                  <w:rFonts w:ascii="Calibri"/>
                                  <w:color w:val="D9D9D9"/>
                                  <w:spacing w:val="-5"/>
                                  <w:sz w:val="18"/>
                                </w:rPr>
                                <w:t>and</w:t>
                              </w:r>
                            </w:p>
                            <w:p w14:paraId="3AC59F7F" w14:textId="77777777" w:rsidR="0098524A" w:rsidRDefault="00861141">
                              <w:pPr>
                                <w:ind w:left="350" w:hanging="286"/>
                                <w:rPr>
                                  <w:rFonts w:ascii="Calibri"/>
                                  <w:sz w:val="18"/>
                                </w:rPr>
                              </w:pPr>
                              <w:r>
                                <w:rPr>
                                  <w:rFonts w:ascii="Calibri"/>
                                  <w:color w:val="D9D9D9"/>
                                  <w:spacing w:val="-2"/>
                                  <w:sz w:val="18"/>
                                </w:rPr>
                                <w:t>International</w:t>
                              </w:r>
                              <w:r>
                                <w:rPr>
                                  <w:rFonts w:ascii="Calibri"/>
                                  <w:color w:val="D9D9D9"/>
                                  <w:sz w:val="18"/>
                                </w:rPr>
                                <w:t xml:space="preserve"> </w:t>
                              </w:r>
                              <w:r>
                                <w:rPr>
                                  <w:rFonts w:ascii="Calibri"/>
                                  <w:color w:val="D9D9D9"/>
                                  <w:spacing w:val="-2"/>
                                  <w:sz w:val="18"/>
                                </w:rPr>
                                <w:t>Orgs.</w:t>
                              </w:r>
                            </w:p>
                          </w:txbxContent>
                        </wps:txbx>
                        <wps:bodyPr rot="0" vert="horz" wrap="square" lIns="0" tIns="0" rIns="0" bIns="0" anchor="t" anchorCtr="0" upright="1">
                          <a:noAutofit/>
                        </wps:bodyPr>
                      </wps:wsp>
                      <wps:wsp>
                        <wps:cNvPr id="41" name="docshape44"/>
                        <wps:cNvSpPr txBox="1">
                          <a:spLocks noChangeArrowheads="1"/>
                        </wps:cNvSpPr>
                        <wps:spPr bwMode="auto">
                          <a:xfrm>
                            <a:off x="4753" y="2354"/>
                            <a:ext cx="2272"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80" w14:textId="77777777" w:rsidR="0098524A" w:rsidRDefault="00861141">
                              <w:pPr>
                                <w:tabs>
                                  <w:tab w:val="left" w:pos="1258"/>
                                </w:tabs>
                                <w:spacing w:line="183" w:lineRule="exact"/>
                                <w:ind w:left="223"/>
                                <w:rPr>
                                  <w:rFonts w:ascii="Calibri"/>
                                  <w:sz w:val="18"/>
                                </w:rPr>
                              </w:pPr>
                              <w:r>
                                <w:rPr>
                                  <w:rFonts w:ascii="Calibri"/>
                                  <w:color w:val="D9D9D9"/>
                                  <w:spacing w:val="-2"/>
                                  <w:sz w:val="18"/>
                                </w:rPr>
                                <w:t>Private</w:t>
                              </w:r>
                              <w:r>
                                <w:rPr>
                                  <w:rFonts w:ascii="Calibri"/>
                                  <w:color w:val="D9D9D9"/>
                                  <w:sz w:val="18"/>
                                </w:rPr>
                                <w:tab/>
                                <w:t>Education</w:t>
                              </w:r>
                              <w:r>
                                <w:rPr>
                                  <w:rFonts w:ascii="Calibri"/>
                                  <w:color w:val="D9D9D9"/>
                                  <w:spacing w:val="-4"/>
                                  <w:sz w:val="18"/>
                                </w:rPr>
                                <w:t xml:space="preserve"> (all</w:t>
                              </w:r>
                            </w:p>
                            <w:p w14:paraId="3AC59F81" w14:textId="77777777" w:rsidR="0098524A" w:rsidRDefault="00861141">
                              <w:pPr>
                                <w:tabs>
                                  <w:tab w:val="left" w:pos="1521"/>
                                </w:tabs>
                                <w:spacing w:line="216" w:lineRule="exact"/>
                                <w:rPr>
                                  <w:rFonts w:ascii="Calibri"/>
                                  <w:sz w:val="18"/>
                                </w:rPr>
                              </w:pPr>
                              <w:r>
                                <w:rPr>
                                  <w:rFonts w:ascii="Calibri"/>
                                  <w:color w:val="D9D9D9"/>
                                  <w:spacing w:val="-2"/>
                                  <w:sz w:val="18"/>
                                </w:rPr>
                                <w:t>Sector/Other</w:t>
                              </w:r>
                              <w:r>
                                <w:rPr>
                                  <w:rFonts w:ascii="Calibri"/>
                                  <w:color w:val="D9D9D9"/>
                                  <w:sz w:val="18"/>
                                </w:rPr>
                                <w:tab/>
                              </w:r>
                              <w:r>
                                <w:rPr>
                                  <w:rFonts w:ascii="Calibri"/>
                                  <w:color w:val="D9D9D9"/>
                                  <w:spacing w:val="-2"/>
                                  <w:sz w:val="18"/>
                                </w:rPr>
                                <w:t>levels)</w:t>
                              </w:r>
                            </w:p>
                          </w:txbxContent>
                        </wps:txbx>
                        <wps:bodyPr rot="0" vert="horz" wrap="square" lIns="0" tIns="0" rIns="0" bIns="0" anchor="t" anchorCtr="0" upright="1">
                          <a:noAutofit/>
                        </wps:bodyPr>
                      </wps:wsp>
                      <wps:wsp>
                        <wps:cNvPr id="42" name="docshape45"/>
                        <wps:cNvSpPr txBox="1">
                          <a:spLocks noChangeArrowheads="1"/>
                        </wps:cNvSpPr>
                        <wps:spPr bwMode="auto">
                          <a:xfrm>
                            <a:off x="3560" y="3192"/>
                            <a:ext cx="191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82" w14:textId="77777777" w:rsidR="0098524A" w:rsidRDefault="00861141">
                              <w:pPr>
                                <w:tabs>
                                  <w:tab w:val="left" w:pos="1113"/>
                                </w:tabs>
                                <w:spacing w:line="180" w:lineRule="exact"/>
                                <w:rPr>
                                  <w:rFonts w:ascii="Calibri"/>
                                  <w:sz w:val="18"/>
                                </w:rPr>
                              </w:pPr>
                              <w:r>
                                <w:rPr>
                                  <w:rFonts w:ascii="Calibri"/>
                                  <w:color w:val="D9D9D9"/>
                                  <w:spacing w:val="-2"/>
                                  <w:sz w:val="18"/>
                                </w:rPr>
                                <w:t>2010-</w:t>
                              </w:r>
                              <w:r>
                                <w:rPr>
                                  <w:rFonts w:ascii="Calibri"/>
                                  <w:color w:val="D9D9D9"/>
                                  <w:spacing w:val="-4"/>
                                  <w:sz w:val="18"/>
                                </w:rPr>
                                <w:t>2017</w:t>
                              </w:r>
                              <w:r>
                                <w:rPr>
                                  <w:rFonts w:ascii="Calibri"/>
                                  <w:color w:val="D9D9D9"/>
                                  <w:sz w:val="18"/>
                                </w:rPr>
                                <w:tab/>
                              </w:r>
                              <w:r>
                                <w:rPr>
                                  <w:rFonts w:ascii="Calibri"/>
                                  <w:color w:val="D9D9D9"/>
                                  <w:spacing w:val="-2"/>
                                  <w:sz w:val="18"/>
                                </w:rPr>
                                <w:t>2018-</w:t>
                              </w:r>
                              <w:r>
                                <w:rPr>
                                  <w:rFonts w:ascii="Calibri"/>
                                  <w:color w:val="D9D9D9"/>
                                  <w:spacing w:val="-4"/>
                                  <w:sz w:val="18"/>
                                </w:rPr>
                                <w:t>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59DC3" id="docshapegroup8" o:spid="_x0000_s1030" style="position:absolute;left:0;text-align:left;margin-left:1in;margin-top:3.45pt;width:296.25pt;height:174.75pt;z-index:15731712;mso-position-horizontal-relative:page" coordorigin="1440,69" coordsize="5925,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1" type="#_x0000_t75" style="position:absolute;left:1440;top:69;width:5925;height:3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">
                  <v:imagedata r:id="rId31" o:title=""/>
                </v:shape>
                <v:shape id="docshape10" o:spid="_x0000_s1032" style="position:absolute;left:2048;top:1250;width:5097;height:637;visibility:visible;mso-wrap-style:square;v-text-anchor:top" coordsize="509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" path="m,636r5097,m,317r5097,m,l5097,e" filled="f" strokecolor="#f1f1f1">
                  <v:path arrowok="t" o:connecttype="custom" o:connectlocs="0,1887;5097,1887;0,1568;5097,1568;0,1251;5097,1251" o:connectangles="0,0,0,0,0,0"/>
                </v:shape>
                <v:shape id="docshape11" o:spid="_x0000_s1033" type="#_x0000_t75" style="position:absolute;left:2150;top:2014;width:57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">
                  <v:imagedata r:id="rId32" o:title=""/>
                </v:shape>
                <v:shape id="docshape12" o:spid="_x0000_s1034" type="#_x0000_t75" style="position:absolute;left:3424;top:1966;width:574;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">
                  <v:imagedata r:id="rId33" o:title=""/>
                </v:shape>
                <v:shape id="docshape13" o:spid="_x0000_s1035" type="#_x0000_t75" style="position:absolute;left:4699;top:1505;width:574;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">
                  <v:imagedata r:id="rId34" o:title=""/>
                </v:shape>
                <v:shape id="docshape14" o:spid="_x0000_s1036" type="#_x0000_t75" style="position:absolute;left:5973;top:1488;width:574;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">
                  <v:imagedata r:id="rId35" o:title=""/>
                </v:shape>
                <v:shape id="docshape15" o:spid="_x0000_s1037" type="#_x0000_t75" style="position:absolute;left:2637;top:1807;width:574;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">
                  <v:imagedata r:id="rId36" o:title=""/>
                </v:shape>
                <v:shape id="docshape16" o:spid="_x0000_s1038" type="#_x0000_t75" style="position:absolute;left:3912;top:1886;width:574;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">
                  <v:imagedata r:id="rId37" o:title=""/>
                </v:shape>
                <v:shape id="docshape17" o:spid="_x0000_s1039" type="#_x0000_t75" style="position:absolute;left:5186;top:2014;width:57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">
                  <v:imagedata r:id="rId38" o:title=""/>
                </v:shape>
                <v:shape id="docshape18" o:spid="_x0000_s1040" type="#_x0000_t75" style="position:absolute;left:6460;top:1267;width:574;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">
                  <v:imagedata r:id="rId39" o:title=""/>
                </v:shape>
                <v:shape id="docshape19" o:spid="_x0000_s1041" type="#_x0000_t75" style="position:absolute;left:2244;top:2076;width:394;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">
                  <v:imagedata r:id="rId40" o:title=""/>
                </v:shape>
                <v:shape id="docshape20" o:spid="_x0000_s1042" type="#_x0000_t75" style="position:absolute;left:3519;top:2028;width:394;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">
                  <v:imagedata r:id="rId41" o:title=""/>
                </v:shape>
                <v:shape id="docshape21" o:spid="_x0000_s1043" type="#_x0000_t75" style="position:absolute;left:4793;top:1568;width:394;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">
                  <v:imagedata r:id="rId42" o:title=""/>
                </v:shape>
                <v:shape id="docshape22" o:spid="_x0000_s1044" type="#_x0000_t75" style="position:absolute;left:6067;top:1552;width:3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">
                  <v:imagedata r:id="rId43" o:title=""/>
                </v:shape>
                <v:shape id="docshape23" o:spid="_x0000_s1045" type="#_x0000_t75" style="position:absolute;left:2732;top:1870;width:394;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">
                  <v:imagedata r:id="rId44" o:title=""/>
                </v:shape>
                <v:shape id="docshape24" o:spid="_x0000_s1046" type="#_x0000_t75" style="position:absolute;left:4006;top:1949;width:394;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">
                  <v:imagedata r:id="rId45" o:title=""/>
                </v:shape>
                <v:shape id="docshape25" o:spid="_x0000_s1047" type="#_x0000_t75" style="position:absolute;left:5280;top:2076;width:394;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">
                  <v:imagedata r:id="rId46" o:title=""/>
                </v:shape>
                <v:shape id="docshape26" o:spid="_x0000_s1048" type="#_x0000_t75" style="position:absolute;left:6555;top:1330;width:394;height: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">
                  <v:imagedata r:id="rId47" o:title=""/>
                </v:shape>
                <v:line id="Line 22" o:spid="_x0000_s1049" style="position:absolute;visibility:visible;mso-wrap-style:square" from="2048,2204" to="7145,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" strokecolor="#f1f1f1" strokeweight="1pt"/>
                <v:shape id="docshape27" o:spid="_x0000_s1050" type="#_x0000_t75" style="position:absolute;left:2018;top:110;width:4859;height: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">
                  <v:imagedata r:id="rId48" o:title=""/>
                </v:shape>
                <v:shape id="docshape28" o:spid="_x0000_s1051" type="#_x0000_t75" style="position:absolute;left:3696;top:502;width:1406;height: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">
                  <v:imagedata r:id="rId49" o:title=""/>
                </v:shape>
                <v:shape id="docshape29" o:spid="_x0000_s1052" type="#_x0000_t75" style="position:absolute;left:3419;top:3226;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">
                  <v:imagedata r:id="rId50" o:title=""/>
                </v:shape>
                <v:shape id="docshape30" o:spid="_x0000_s1053" type="#_x0000_t75" style="position:absolute;left:4532;top:3226;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">
                  <v:imagedata r:id="rId51" o:title=""/>
                </v:shape>
                <v:shape id="docshape31" o:spid="_x0000_s1054" type="#_x0000_t202" style="position:absolute;left:2246;top:285;width:430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AC59F6E" w14:textId="77777777" w:rsidR="0098524A" w:rsidRDefault="00861141">
                        <w:pPr>
                          <w:spacing w:line="325" w:lineRule="exact"/>
                          <w:ind w:left="10" w:right="28"/>
                          <w:jc w:val="center"/>
                          <w:rPr>
                            <w:rFonts w:ascii="Calibri"/>
                            <w:b/>
                            <w:sz w:val="32"/>
                          </w:rPr>
                        </w:pPr>
                        <w:r>
                          <w:rPr>
                            <w:rFonts w:ascii="Calibri"/>
                            <w:b/>
                            <w:color w:val="F1F1F1"/>
                            <w:spacing w:val="12"/>
                            <w:sz w:val="32"/>
                          </w:rPr>
                          <w:t>IAUS</w:t>
                        </w:r>
                        <w:r>
                          <w:rPr>
                            <w:rFonts w:ascii="Calibri"/>
                            <w:b/>
                            <w:color w:val="F1F1F1"/>
                            <w:spacing w:val="33"/>
                            <w:sz w:val="32"/>
                          </w:rPr>
                          <w:t xml:space="preserve"> </w:t>
                        </w:r>
                        <w:r>
                          <w:rPr>
                            <w:rFonts w:ascii="Calibri"/>
                            <w:b/>
                            <w:color w:val="F1F1F1"/>
                            <w:spacing w:val="15"/>
                            <w:sz w:val="32"/>
                          </w:rPr>
                          <w:t>Alumni</w:t>
                        </w:r>
                        <w:r>
                          <w:rPr>
                            <w:rFonts w:ascii="Calibri"/>
                            <w:b/>
                            <w:color w:val="F1F1F1"/>
                            <w:spacing w:val="35"/>
                            <w:sz w:val="32"/>
                          </w:rPr>
                          <w:t xml:space="preserve"> </w:t>
                        </w:r>
                        <w:r>
                          <w:rPr>
                            <w:rFonts w:ascii="Calibri"/>
                            <w:b/>
                            <w:color w:val="F1F1F1"/>
                            <w:spacing w:val="16"/>
                            <w:sz w:val="32"/>
                          </w:rPr>
                          <w:t>Employment</w:t>
                        </w:r>
                        <w:r>
                          <w:rPr>
                            <w:rFonts w:ascii="Calibri"/>
                            <w:b/>
                            <w:color w:val="F1F1F1"/>
                            <w:spacing w:val="42"/>
                            <w:sz w:val="32"/>
                          </w:rPr>
                          <w:t xml:space="preserve"> </w:t>
                        </w:r>
                        <w:r>
                          <w:rPr>
                            <w:rFonts w:ascii="Calibri"/>
                            <w:b/>
                            <w:color w:val="F1F1F1"/>
                            <w:spacing w:val="-5"/>
                            <w:sz w:val="32"/>
                          </w:rPr>
                          <w:t>by</w:t>
                        </w:r>
                      </w:p>
                      <w:p w14:paraId="3AC59F6F" w14:textId="77777777" w:rsidR="0098524A" w:rsidRDefault="00861141">
                        <w:pPr>
                          <w:spacing w:line="385" w:lineRule="exact"/>
                          <w:ind w:left="10" w:right="21"/>
                          <w:jc w:val="center"/>
                          <w:rPr>
                            <w:rFonts w:ascii="Calibri"/>
                            <w:b/>
                            <w:sz w:val="32"/>
                          </w:rPr>
                        </w:pPr>
                        <w:r>
                          <w:rPr>
                            <w:rFonts w:ascii="Calibri"/>
                            <w:b/>
                            <w:color w:val="F1F1F1"/>
                            <w:spacing w:val="13"/>
                            <w:sz w:val="32"/>
                          </w:rPr>
                          <w:t>Sector</w:t>
                        </w:r>
                      </w:p>
                    </w:txbxContent>
                  </v:textbox>
                </v:shape>
                <v:shape id="docshape32" o:spid="_x0000_s1055" type="#_x0000_t202" style="position:absolute;left:1570;top:1166;width:3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AC59F70" w14:textId="77777777" w:rsidR="0098524A" w:rsidRDefault="00861141">
                        <w:pPr>
                          <w:spacing w:line="180" w:lineRule="exact"/>
                          <w:rPr>
                            <w:rFonts w:ascii="Calibri"/>
                            <w:sz w:val="18"/>
                          </w:rPr>
                        </w:pPr>
                        <w:r>
                          <w:rPr>
                            <w:rFonts w:ascii="Calibri"/>
                            <w:color w:val="D9D9D9"/>
                            <w:spacing w:val="-5"/>
                            <w:sz w:val="18"/>
                          </w:rPr>
                          <w:t>60%</w:t>
                        </w:r>
                      </w:p>
                    </w:txbxContent>
                  </v:textbox>
                </v:shape>
                <v:shape id="docshape33" o:spid="_x0000_s1056" type="#_x0000_t202" style="position:absolute;left:6597;top:1056;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C59F71" w14:textId="77777777" w:rsidR="0098524A" w:rsidRDefault="00861141">
                        <w:pPr>
                          <w:spacing w:line="180" w:lineRule="exact"/>
                          <w:rPr>
                            <w:rFonts w:ascii="Calibri"/>
                            <w:sz w:val="18"/>
                          </w:rPr>
                        </w:pPr>
                        <w:r>
                          <w:rPr>
                            <w:rFonts w:ascii="Calibri"/>
                            <w:color w:val="D9D9D9"/>
                            <w:spacing w:val="-5"/>
                            <w:sz w:val="18"/>
                          </w:rPr>
                          <w:t>55%</w:t>
                        </w:r>
                      </w:p>
                    </w:txbxContent>
                  </v:textbox>
                </v:shape>
                <v:shape id="docshape34" o:spid="_x0000_s1057" type="#_x0000_t202" style="position:absolute;left:4835;top:1294;width:33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AC59F72" w14:textId="77777777" w:rsidR="0098524A" w:rsidRDefault="00861141">
                        <w:pPr>
                          <w:spacing w:line="180" w:lineRule="exact"/>
                          <w:rPr>
                            <w:rFonts w:ascii="Calibri"/>
                            <w:sz w:val="18"/>
                          </w:rPr>
                        </w:pPr>
                        <w:r>
                          <w:rPr>
                            <w:rFonts w:ascii="Calibri"/>
                            <w:color w:val="D9D9D9"/>
                            <w:spacing w:val="-5"/>
                            <w:sz w:val="18"/>
                          </w:rPr>
                          <w:t>40%</w:t>
                        </w:r>
                      </w:p>
                    </w:txbxContent>
                  </v:textbox>
                </v:shape>
                <v:shape id="docshape35" o:spid="_x0000_s1058" type="#_x0000_t202" style="position:absolute;left:6109;top:1278;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AC59F73" w14:textId="77777777" w:rsidR="0098524A" w:rsidRDefault="00861141">
                        <w:pPr>
                          <w:spacing w:line="180" w:lineRule="exact"/>
                          <w:rPr>
                            <w:rFonts w:ascii="Calibri"/>
                            <w:sz w:val="18"/>
                          </w:rPr>
                        </w:pPr>
                        <w:r>
                          <w:rPr>
                            <w:rFonts w:ascii="Calibri"/>
                            <w:color w:val="D9D9D9"/>
                            <w:spacing w:val="-5"/>
                            <w:sz w:val="18"/>
                          </w:rPr>
                          <w:t>41%</w:t>
                        </w:r>
                      </w:p>
                    </w:txbxContent>
                  </v:textbox>
                </v:shape>
                <v:shape id="docshape36" o:spid="_x0000_s1059" type="#_x0000_t202" style="position:absolute;left:1570;top:1484;width:333;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AC59F74" w14:textId="77777777" w:rsidR="0098524A" w:rsidRDefault="00861141">
                        <w:pPr>
                          <w:spacing w:line="183" w:lineRule="exact"/>
                          <w:rPr>
                            <w:rFonts w:ascii="Calibri"/>
                            <w:sz w:val="18"/>
                          </w:rPr>
                        </w:pPr>
                        <w:r>
                          <w:rPr>
                            <w:rFonts w:ascii="Calibri"/>
                            <w:color w:val="D9D9D9"/>
                            <w:spacing w:val="-5"/>
                            <w:sz w:val="18"/>
                          </w:rPr>
                          <w:t>40%</w:t>
                        </w:r>
                      </w:p>
                      <w:p w14:paraId="3AC59F75" w14:textId="77777777" w:rsidR="0098524A" w:rsidRDefault="00861141">
                        <w:pPr>
                          <w:spacing w:before="98"/>
                          <w:rPr>
                            <w:rFonts w:ascii="Calibri"/>
                            <w:sz w:val="18"/>
                          </w:rPr>
                        </w:pPr>
                        <w:r>
                          <w:rPr>
                            <w:rFonts w:ascii="Calibri"/>
                            <w:color w:val="D9D9D9"/>
                            <w:spacing w:val="-5"/>
                            <w:sz w:val="18"/>
                          </w:rPr>
                          <w:t>20%</w:t>
                        </w:r>
                      </w:p>
                      <w:p w14:paraId="3AC59F76" w14:textId="77777777" w:rsidR="0098524A" w:rsidRDefault="00861141">
                        <w:pPr>
                          <w:spacing w:before="98" w:line="216" w:lineRule="exact"/>
                          <w:ind w:left="91"/>
                          <w:rPr>
                            <w:rFonts w:ascii="Calibri"/>
                            <w:sz w:val="18"/>
                          </w:rPr>
                        </w:pPr>
                        <w:r>
                          <w:rPr>
                            <w:rFonts w:ascii="Calibri"/>
                            <w:color w:val="D9D9D9"/>
                            <w:spacing w:val="-5"/>
                            <w:sz w:val="18"/>
                          </w:rPr>
                          <w:t>0%</w:t>
                        </w:r>
                      </w:p>
                    </w:txbxContent>
                  </v:textbox>
                </v:shape>
                <v:shape id="docshape37" o:spid="_x0000_s1060" type="#_x0000_t202" style="position:absolute;left:2774;top:1596;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AC59F77" w14:textId="77777777" w:rsidR="0098524A" w:rsidRDefault="00861141">
                        <w:pPr>
                          <w:spacing w:line="180" w:lineRule="exact"/>
                          <w:rPr>
                            <w:rFonts w:ascii="Calibri"/>
                            <w:sz w:val="18"/>
                          </w:rPr>
                        </w:pPr>
                        <w:r>
                          <w:rPr>
                            <w:rFonts w:ascii="Calibri"/>
                            <w:color w:val="D9D9D9"/>
                            <w:spacing w:val="-5"/>
                            <w:sz w:val="18"/>
                          </w:rPr>
                          <w:t>21%</w:t>
                        </w:r>
                      </w:p>
                    </w:txbxContent>
                  </v:textbox>
                </v:shape>
                <v:shape id="docshape38" o:spid="_x0000_s1061" type="#_x0000_t202" style="position:absolute;left:2331;top:1802;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AC59F78" w14:textId="77777777" w:rsidR="0098524A" w:rsidRDefault="00861141">
                        <w:pPr>
                          <w:spacing w:line="180" w:lineRule="exact"/>
                          <w:rPr>
                            <w:rFonts w:ascii="Calibri"/>
                            <w:sz w:val="18"/>
                          </w:rPr>
                        </w:pPr>
                        <w:r>
                          <w:rPr>
                            <w:rFonts w:ascii="Calibri"/>
                            <w:color w:val="D9D9D9"/>
                            <w:spacing w:val="-5"/>
                            <w:sz w:val="18"/>
                          </w:rPr>
                          <w:t>8%</w:t>
                        </w:r>
                      </w:p>
                    </w:txbxContent>
                  </v:textbox>
                </v:shape>
                <v:shape id="docshape39" o:spid="_x0000_s1062" type="#_x0000_t202" style="position:absolute;left:3560;top:1755;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AC59F79" w14:textId="77777777" w:rsidR="0098524A" w:rsidRDefault="00861141">
                        <w:pPr>
                          <w:spacing w:line="180" w:lineRule="exact"/>
                          <w:rPr>
                            <w:rFonts w:ascii="Calibri"/>
                            <w:sz w:val="18"/>
                          </w:rPr>
                        </w:pPr>
                        <w:r>
                          <w:rPr>
                            <w:rFonts w:ascii="Calibri"/>
                            <w:color w:val="D9D9D9"/>
                            <w:spacing w:val="-5"/>
                            <w:sz w:val="18"/>
                          </w:rPr>
                          <w:t>11%</w:t>
                        </w:r>
                      </w:p>
                    </w:txbxContent>
                  </v:textbox>
                </v:shape>
                <v:shape id="docshape40" o:spid="_x0000_s1063" type="#_x0000_t202" style="position:absolute;left:4048;top:1676;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AC59F7A" w14:textId="77777777" w:rsidR="0098524A" w:rsidRDefault="00861141">
                        <w:pPr>
                          <w:spacing w:line="180" w:lineRule="exact"/>
                          <w:rPr>
                            <w:rFonts w:ascii="Calibri"/>
                            <w:sz w:val="18"/>
                          </w:rPr>
                        </w:pPr>
                        <w:r>
                          <w:rPr>
                            <w:rFonts w:ascii="Calibri"/>
                            <w:color w:val="D9D9D9"/>
                            <w:spacing w:val="-5"/>
                            <w:sz w:val="18"/>
                          </w:rPr>
                          <w:t>16%</w:t>
                        </w:r>
                      </w:p>
                    </w:txbxContent>
                  </v:textbox>
                </v:shape>
                <v:shape id="docshape41" o:spid="_x0000_s1064" type="#_x0000_t202" style="position:absolute;left:5368;top:1802;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AC59F7B" w14:textId="77777777" w:rsidR="0098524A" w:rsidRDefault="00861141">
                        <w:pPr>
                          <w:spacing w:line="180" w:lineRule="exact"/>
                          <w:rPr>
                            <w:rFonts w:ascii="Calibri"/>
                            <w:sz w:val="18"/>
                          </w:rPr>
                        </w:pPr>
                        <w:r>
                          <w:rPr>
                            <w:rFonts w:ascii="Calibri"/>
                            <w:color w:val="D9D9D9"/>
                            <w:spacing w:val="-5"/>
                            <w:sz w:val="18"/>
                          </w:rPr>
                          <w:t>8%</w:t>
                        </w:r>
                      </w:p>
                    </w:txbxContent>
                  </v:textbox>
                </v:shape>
                <v:shape id="docshape42" o:spid="_x0000_s1065" type="#_x0000_t202" style="position:absolute;left:2222;top:2354;width:94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AC59F7C" w14:textId="77777777" w:rsidR="0098524A" w:rsidRDefault="00861141">
                        <w:pPr>
                          <w:spacing w:line="183" w:lineRule="exact"/>
                          <w:ind w:left="-1" w:right="18"/>
                          <w:jc w:val="center"/>
                          <w:rPr>
                            <w:rFonts w:ascii="Calibri"/>
                            <w:sz w:val="18"/>
                          </w:rPr>
                        </w:pPr>
                        <w:r>
                          <w:rPr>
                            <w:rFonts w:ascii="Calibri"/>
                            <w:color w:val="D9D9D9"/>
                            <w:spacing w:val="-2"/>
                            <w:sz w:val="18"/>
                          </w:rPr>
                          <w:t>Government</w:t>
                        </w:r>
                      </w:p>
                      <w:p w14:paraId="3AC59F7D" w14:textId="77777777" w:rsidR="0098524A" w:rsidRDefault="00861141">
                        <w:pPr>
                          <w:spacing w:line="216" w:lineRule="exact"/>
                          <w:ind w:left="3" w:right="18"/>
                          <w:jc w:val="center"/>
                          <w:rPr>
                            <w:rFonts w:ascii="Calibri"/>
                            <w:sz w:val="18"/>
                          </w:rPr>
                        </w:pPr>
                        <w:r>
                          <w:rPr>
                            <w:rFonts w:ascii="Calibri"/>
                            <w:color w:val="D9D9D9"/>
                            <w:spacing w:val="-2"/>
                            <w:sz w:val="18"/>
                          </w:rPr>
                          <w:t>Service</w:t>
                        </w:r>
                      </w:p>
                    </w:txbxContent>
                  </v:textbox>
                </v:shape>
                <v:shape id="docshape43" o:spid="_x0000_s1066" type="#_x0000_t202" style="position:absolute;left:3418;top:2354;width:1103;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AC59F7E" w14:textId="77777777" w:rsidR="0098524A" w:rsidRDefault="00861141">
                        <w:pPr>
                          <w:spacing w:line="183" w:lineRule="exact"/>
                          <w:rPr>
                            <w:rFonts w:ascii="Calibri"/>
                            <w:sz w:val="18"/>
                          </w:rPr>
                        </w:pPr>
                        <w:r>
                          <w:rPr>
                            <w:rFonts w:ascii="Calibri"/>
                            <w:color w:val="D9D9D9"/>
                            <w:sz w:val="18"/>
                          </w:rPr>
                          <w:t>Non-Profit</w:t>
                        </w:r>
                        <w:r>
                          <w:rPr>
                            <w:rFonts w:ascii="Calibri"/>
                            <w:color w:val="D9D9D9"/>
                            <w:spacing w:val="-6"/>
                            <w:sz w:val="18"/>
                          </w:rPr>
                          <w:t xml:space="preserve"> </w:t>
                        </w:r>
                        <w:r>
                          <w:rPr>
                            <w:rFonts w:ascii="Calibri"/>
                            <w:color w:val="D9D9D9"/>
                            <w:spacing w:val="-5"/>
                            <w:sz w:val="18"/>
                          </w:rPr>
                          <w:t>and</w:t>
                        </w:r>
                      </w:p>
                      <w:p w14:paraId="3AC59F7F" w14:textId="77777777" w:rsidR="0098524A" w:rsidRDefault="00861141">
                        <w:pPr>
                          <w:ind w:left="350" w:hanging="286"/>
                          <w:rPr>
                            <w:rFonts w:ascii="Calibri"/>
                            <w:sz w:val="18"/>
                          </w:rPr>
                        </w:pPr>
                        <w:r>
                          <w:rPr>
                            <w:rFonts w:ascii="Calibri"/>
                            <w:color w:val="D9D9D9"/>
                            <w:spacing w:val="-2"/>
                            <w:sz w:val="18"/>
                          </w:rPr>
                          <w:t>International</w:t>
                        </w:r>
                        <w:r>
                          <w:rPr>
                            <w:rFonts w:ascii="Calibri"/>
                            <w:color w:val="D9D9D9"/>
                            <w:sz w:val="18"/>
                          </w:rPr>
                          <w:t xml:space="preserve"> </w:t>
                        </w:r>
                        <w:r>
                          <w:rPr>
                            <w:rFonts w:ascii="Calibri"/>
                            <w:color w:val="D9D9D9"/>
                            <w:spacing w:val="-2"/>
                            <w:sz w:val="18"/>
                          </w:rPr>
                          <w:t>Orgs.</w:t>
                        </w:r>
                      </w:p>
                    </w:txbxContent>
                  </v:textbox>
                </v:shape>
                <v:shape id="docshape44" o:spid="_x0000_s1067" type="#_x0000_t202" style="position:absolute;left:4753;top:2354;width:2272;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AC59F80" w14:textId="77777777" w:rsidR="0098524A" w:rsidRDefault="00861141">
                        <w:pPr>
                          <w:tabs>
                            <w:tab w:val="left" w:pos="1258"/>
                          </w:tabs>
                          <w:spacing w:line="183" w:lineRule="exact"/>
                          <w:ind w:left="223"/>
                          <w:rPr>
                            <w:rFonts w:ascii="Calibri"/>
                            <w:sz w:val="18"/>
                          </w:rPr>
                        </w:pPr>
                        <w:r>
                          <w:rPr>
                            <w:rFonts w:ascii="Calibri"/>
                            <w:color w:val="D9D9D9"/>
                            <w:spacing w:val="-2"/>
                            <w:sz w:val="18"/>
                          </w:rPr>
                          <w:t>Private</w:t>
                        </w:r>
                        <w:r>
                          <w:rPr>
                            <w:rFonts w:ascii="Calibri"/>
                            <w:color w:val="D9D9D9"/>
                            <w:sz w:val="18"/>
                          </w:rPr>
                          <w:tab/>
                          <w:t>Education</w:t>
                        </w:r>
                        <w:r>
                          <w:rPr>
                            <w:rFonts w:ascii="Calibri"/>
                            <w:color w:val="D9D9D9"/>
                            <w:spacing w:val="-4"/>
                            <w:sz w:val="18"/>
                          </w:rPr>
                          <w:t xml:space="preserve"> (all</w:t>
                        </w:r>
                      </w:p>
                      <w:p w14:paraId="3AC59F81" w14:textId="77777777" w:rsidR="0098524A" w:rsidRDefault="00861141">
                        <w:pPr>
                          <w:tabs>
                            <w:tab w:val="left" w:pos="1521"/>
                          </w:tabs>
                          <w:spacing w:line="216" w:lineRule="exact"/>
                          <w:rPr>
                            <w:rFonts w:ascii="Calibri"/>
                            <w:sz w:val="18"/>
                          </w:rPr>
                        </w:pPr>
                        <w:r>
                          <w:rPr>
                            <w:rFonts w:ascii="Calibri"/>
                            <w:color w:val="D9D9D9"/>
                            <w:spacing w:val="-2"/>
                            <w:sz w:val="18"/>
                          </w:rPr>
                          <w:t>Sector/Other</w:t>
                        </w:r>
                        <w:r>
                          <w:rPr>
                            <w:rFonts w:ascii="Calibri"/>
                            <w:color w:val="D9D9D9"/>
                            <w:sz w:val="18"/>
                          </w:rPr>
                          <w:tab/>
                        </w:r>
                        <w:r>
                          <w:rPr>
                            <w:rFonts w:ascii="Calibri"/>
                            <w:color w:val="D9D9D9"/>
                            <w:spacing w:val="-2"/>
                            <w:sz w:val="18"/>
                          </w:rPr>
                          <w:t>levels)</w:t>
                        </w:r>
                      </w:p>
                    </w:txbxContent>
                  </v:textbox>
                </v:shape>
                <v:shape id="docshape45" o:spid="_x0000_s1068" type="#_x0000_t202" style="position:absolute;left:3560;top:3192;width:191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AC59F82" w14:textId="77777777" w:rsidR="0098524A" w:rsidRDefault="00861141">
                        <w:pPr>
                          <w:tabs>
                            <w:tab w:val="left" w:pos="1113"/>
                          </w:tabs>
                          <w:spacing w:line="180" w:lineRule="exact"/>
                          <w:rPr>
                            <w:rFonts w:ascii="Calibri"/>
                            <w:sz w:val="18"/>
                          </w:rPr>
                        </w:pPr>
                        <w:r>
                          <w:rPr>
                            <w:rFonts w:ascii="Calibri"/>
                            <w:color w:val="D9D9D9"/>
                            <w:spacing w:val="-2"/>
                            <w:sz w:val="18"/>
                          </w:rPr>
                          <w:t>2010-</w:t>
                        </w:r>
                        <w:r>
                          <w:rPr>
                            <w:rFonts w:ascii="Calibri"/>
                            <w:color w:val="D9D9D9"/>
                            <w:spacing w:val="-4"/>
                            <w:sz w:val="18"/>
                          </w:rPr>
                          <w:t>2017</w:t>
                        </w:r>
                        <w:r>
                          <w:rPr>
                            <w:rFonts w:ascii="Calibri"/>
                            <w:color w:val="D9D9D9"/>
                            <w:sz w:val="18"/>
                          </w:rPr>
                          <w:tab/>
                        </w:r>
                        <w:r>
                          <w:rPr>
                            <w:rFonts w:ascii="Calibri"/>
                            <w:color w:val="D9D9D9"/>
                            <w:spacing w:val="-2"/>
                            <w:sz w:val="18"/>
                          </w:rPr>
                          <w:t>2018-</w:t>
                        </w:r>
                        <w:r>
                          <w:rPr>
                            <w:rFonts w:ascii="Calibri"/>
                            <w:color w:val="D9D9D9"/>
                            <w:spacing w:val="-4"/>
                            <w:sz w:val="18"/>
                          </w:rPr>
                          <w:t>2021</w:t>
                        </w:r>
                      </w:p>
                    </w:txbxContent>
                  </v:textbox>
                </v:shape>
                <w10:wrap anchorx="page"/>
              </v:group>
            </w:pict>
          </mc:Fallback>
        </mc:AlternateContent>
      </w:r>
      <w:r>
        <w:t>growth in employment in the government sector. Numerous IAUS</w:t>
      </w:r>
      <w:r>
        <w:rPr>
          <w:spacing w:val="-14"/>
        </w:rPr>
        <w:t xml:space="preserve"> </w:t>
      </w:r>
      <w:r>
        <w:t>graduates</w:t>
      </w:r>
      <w:r>
        <w:rPr>
          <w:spacing w:val="-14"/>
        </w:rPr>
        <w:t xml:space="preserve"> </w:t>
      </w:r>
      <w:r>
        <w:t>work</w:t>
      </w:r>
      <w:r>
        <w:rPr>
          <w:spacing w:val="-15"/>
        </w:rPr>
        <w:t xml:space="preserve"> </w:t>
      </w:r>
      <w:r>
        <w:t>for</w:t>
      </w:r>
      <w:r>
        <w:rPr>
          <w:spacing w:val="-13"/>
        </w:rPr>
        <w:t xml:space="preserve"> </w:t>
      </w:r>
      <w:r>
        <w:t>the</w:t>
      </w:r>
      <w:r>
        <w:rPr>
          <w:spacing w:val="-14"/>
        </w:rPr>
        <w:t xml:space="preserve"> </w:t>
      </w:r>
      <w:r>
        <w:t>DoS, including those who have served and continue to serve as Foreign Service Officers in Uzbekistan, Azerbaijan,</w:t>
      </w:r>
      <w:r>
        <w:rPr>
          <w:spacing w:val="41"/>
        </w:rPr>
        <w:t xml:space="preserve">  </w:t>
      </w:r>
      <w:r>
        <w:t>Estonia,</w:t>
      </w:r>
      <w:r>
        <w:rPr>
          <w:spacing w:val="42"/>
        </w:rPr>
        <w:t xml:space="preserve">  </w:t>
      </w:r>
      <w:r>
        <w:rPr>
          <w:spacing w:val="-2"/>
        </w:rPr>
        <w:t>Mo</w:t>
      </w:r>
      <w:r>
        <w:rPr>
          <w:spacing w:val="-2"/>
        </w:rPr>
        <w:t>ngolia,</w:t>
      </w:r>
    </w:p>
    <w:p w14:paraId="3AC599D3" w14:textId="77777777" w:rsidR="0098524A" w:rsidRDefault="00861141">
      <w:pPr>
        <w:pStyle w:val="BodyText"/>
        <w:spacing w:before="1" w:line="480" w:lineRule="auto"/>
        <w:ind w:left="820" w:right="215"/>
        <w:jc w:val="both"/>
      </w:pPr>
      <w:r>
        <w:t>Turkmenistan,</w:t>
      </w:r>
      <w:r>
        <w:rPr>
          <w:spacing w:val="-6"/>
        </w:rPr>
        <w:t xml:space="preserve"> </w:t>
      </w:r>
      <w:r>
        <w:t>Russia,</w:t>
      </w:r>
      <w:r>
        <w:rPr>
          <w:spacing w:val="-2"/>
        </w:rPr>
        <w:t xml:space="preserve"> </w:t>
      </w:r>
      <w:r>
        <w:t>and</w:t>
      </w:r>
      <w:r>
        <w:rPr>
          <w:spacing w:val="-5"/>
        </w:rPr>
        <w:t xml:space="preserve"> </w:t>
      </w:r>
      <w:r>
        <w:t>China.</w:t>
      </w:r>
      <w:r>
        <w:rPr>
          <w:spacing w:val="-5"/>
        </w:rPr>
        <w:t xml:space="preserve"> </w:t>
      </w:r>
      <w:r>
        <w:t>Two</w:t>
      </w:r>
      <w:r>
        <w:rPr>
          <w:spacing w:val="-3"/>
        </w:rPr>
        <w:t xml:space="preserve"> </w:t>
      </w:r>
      <w:r>
        <w:t>recent</w:t>
      </w:r>
      <w:r>
        <w:rPr>
          <w:spacing w:val="-4"/>
        </w:rPr>
        <w:t xml:space="preserve"> </w:t>
      </w:r>
      <w:r>
        <w:t>CEUS</w:t>
      </w:r>
      <w:r>
        <w:rPr>
          <w:spacing w:val="-4"/>
        </w:rPr>
        <w:t xml:space="preserve"> </w:t>
      </w:r>
      <w:r>
        <w:t>PhD</w:t>
      </w:r>
      <w:r>
        <w:rPr>
          <w:spacing w:val="-5"/>
        </w:rPr>
        <w:t xml:space="preserve"> </w:t>
      </w:r>
      <w:r>
        <w:t>graduates</w:t>
      </w:r>
      <w:r>
        <w:rPr>
          <w:spacing w:val="-2"/>
        </w:rPr>
        <w:t xml:space="preserve"> </w:t>
      </w:r>
      <w:r>
        <w:t>are</w:t>
      </w:r>
      <w:r>
        <w:rPr>
          <w:spacing w:val="-4"/>
        </w:rPr>
        <w:t xml:space="preserve"> </w:t>
      </w:r>
      <w:r>
        <w:t>contracted</w:t>
      </w:r>
      <w:r>
        <w:rPr>
          <w:spacing w:val="-3"/>
        </w:rPr>
        <w:t xml:space="preserve"> </w:t>
      </w:r>
      <w:r>
        <w:t>by</w:t>
      </w:r>
      <w:r>
        <w:rPr>
          <w:spacing w:val="-5"/>
        </w:rPr>
        <w:t xml:space="preserve"> </w:t>
      </w:r>
      <w:r>
        <w:t>the</w:t>
      </w:r>
      <w:r>
        <w:rPr>
          <w:spacing w:val="-3"/>
        </w:rPr>
        <w:t xml:space="preserve"> </w:t>
      </w:r>
      <w:r>
        <w:t>DoD</w:t>
      </w:r>
      <w:r>
        <w:rPr>
          <w:spacing w:val="-4"/>
        </w:rPr>
        <w:t xml:space="preserve"> </w:t>
      </w:r>
      <w:r>
        <w:t>to teach critical IAUS to military personnel. Others fulfill or have fulfilled public outreach and security responsibilities for the DoS. One PhD graduate now supports international education programs at DoE. Other IAUNRC alumni have been employed by USAID</w:t>
      </w:r>
      <w:r>
        <w:t xml:space="preserve"> in Tajikistan, Kyrgyzstan, and Azerbaijan or worked for the UN in Central Asia. Several graduates serve as exchange program officers, interpreters, translators, and consultants for the World Bank and corporations with business interests in Central Eurasia</w:t>
      </w:r>
      <w:r>
        <w:t>. An LW participant has worked in the Coordinating</w:t>
      </w:r>
      <w:r>
        <w:rPr>
          <w:spacing w:val="-15"/>
        </w:rPr>
        <w:t xml:space="preserve"> </w:t>
      </w:r>
      <w:r>
        <w:t>Office</w:t>
      </w:r>
      <w:r>
        <w:rPr>
          <w:spacing w:val="-15"/>
        </w:rPr>
        <w:t xml:space="preserve"> </w:t>
      </w:r>
      <w:r>
        <w:t>of</w:t>
      </w:r>
      <w:r>
        <w:rPr>
          <w:spacing w:val="-14"/>
        </w:rPr>
        <w:t xml:space="preserve"> </w:t>
      </w:r>
      <w:r>
        <w:t>Terrorism</w:t>
      </w:r>
      <w:r>
        <w:rPr>
          <w:spacing w:val="-15"/>
        </w:rPr>
        <w:t xml:space="preserve"> </w:t>
      </w:r>
      <w:r>
        <w:t>Preparedness</w:t>
      </w:r>
      <w:r>
        <w:rPr>
          <w:spacing w:val="-12"/>
        </w:rPr>
        <w:t xml:space="preserve"> </w:t>
      </w:r>
      <w:r>
        <w:t>and</w:t>
      </w:r>
      <w:r>
        <w:rPr>
          <w:spacing w:val="-14"/>
        </w:rPr>
        <w:t xml:space="preserve"> </w:t>
      </w:r>
      <w:r>
        <w:t>Emergency</w:t>
      </w:r>
      <w:r>
        <w:rPr>
          <w:spacing w:val="-14"/>
        </w:rPr>
        <w:t xml:space="preserve"> </w:t>
      </w:r>
      <w:r>
        <w:t>Rescue</w:t>
      </w:r>
      <w:r>
        <w:rPr>
          <w:spacing w:val="-13"/>
        </w:rPr>
        <w:t xml:space="preserve"> </w:t>
      </w:r>
      <w:r>
        <w:t>for</w:t>
      </w:r>
      <w:r>
        <w:rPr>
          <w:spacing w:val="-14"/>
        </w:rPr>
        <w:t xml:space="preserve"> </w:t>
      </w:r>
      <w:r>
        <w:t>the</w:t>
      </w:r>
      <w:r>
        <w:rPr>
          <w:spacing w:val="-15"/>
        </w:rPr>
        <w:t xml:space="preserve"> </w:t>
      </w:r>
      <w:r>
        <w:t>Centers</w:t>
      </w:r>
      <w:r>
        <w:rPr>
          <w:spacing w:val="-13"/>
        </w:rPr>
        <w:t xml:space="preserve"> </w:t>
      </w:r>
      <w:r>
        <w:t>for</w:t>
      </w:r>
      <w:r>
        <w:rPr>
          <w:spacing w:val="-14"/>
        </w:rPr>
        <w:t xml:space="preserve"> </w:t>
      </w:r>
      <w:r>
        <w:t>Disease Control and Prevention. A current CEUS student received security clearance at Camp Atterbury to meet the unprecedented need</w:t>
      </w:r>
      <w:r>
        <w:t xml:space="preserve"> for interpreters. Graduates also include a Turkic language expert at the Foreign Service Institute, CIA analysts, NGO staff, and members of organizations whose work</w:t>
      </w:r>
      <w:r>
        <w:rPr>
          <w:spacing w:val="25"/>
        </w:rPr>
        <w:t xml:space="preserve"> </w:t>
      </w:r>
      <w:r>
        <w:t>involves</w:t>
      </w:r>
      <w:r>
        <w:rPr>
          <w:spacing w:val="26"/>
        </w:rPr>
        <w:t xml:space="preserve"> </w:t>
      </w:r>
      <w:r>
        <w:t>the</w:t>
      </w:r>
      <w:r>
        <w:rPr>
          <w:spacing w:val="25"/>
        </w:rPr>
        <w:t xml:space="preserve"> </w:t>
      </w:r>
      <w:r>
        <w:t>IAU</w:t>
      </w:r>
      <w:r>
        <w:rPr>
          <w:spacing w:val="28"/>
        </w:rPr>
        <w:t xml:space="preserve"> </w:t>
      </w:r>
      <w:r>
        <w:t>region,</w:t>
      </w:r>
      <w:r>
        <w:rPr>
          <w:spacing w:val="25"/>
        </w:rPr>
        <w:t xml:space="preserve"> </w:t>
      </w:r>
      <w:r>
        <w:t>such</w:t>
      </w:r>
      <w:r>
        <w:rPr>
          <w:spacing w:val="26"/>
        </w:rPr>
        <w:t xml:space="preserve"> </w:t>
      </w:r>
      <w:r>
        <w:t>as</w:t>
      </w:r>
      <w:r>
        <w:rPr>
          <w:spacing w:val="26"/>
        </w:rPr>
        <w:t xml:space="preserve"> </w:t>
      </w:r>
      <w:r>
        <w:t>the</w:t>
      </w:r>
      <w:r>
        <w:rPr>
          <w:spacing w:val="26"/>
        </w:rPr>
        <w:t xml:space="preserve"> </w:t>
      </w:r>
      <w:r>
        <w:t>Jamestown</w:t>
      </w:r>
      <w:r>
        <w:rPr>
          <w:spacing w:val="25"/>
        </w:rPr>
        <w:t xml:space="preserve"> </w:t>
      </w:r>
      <w:r>
        <w:t>Foundation,</w:t>
      </w:r>
      <w:r>
        <w:rPr>
          <w:spacing w:val="26"/>
        </w:rPr>
        <w:t xml:space="preserve"> </w:t>
      </w:r>
      <w:r>
        <w:t>the</w:t>
      </w:r>
      <w:r>
        <w:rPr>
          <w:spacing w:val="25"/>
        </w:rPr>
        <w:t xml:space="preserve"> </w:t>
      </w:r>
      <w:r>
        <w:t>Uyghur</w:t>
      </w:r>
      <w:r>
        <w:rPr>
          <w:spacing w:val="25"/>
        </w:rPr>
        <w:t xml:space="preserve"> </w:t>
      </w:r>
      <w:r>
        <w:t>Human</w:t>
      </w:r>
      <w:r>
        <w:rPr>
          <w:spacing w:val="25"/>
        </w:rPr>
        <w:t xml:space="preserve"> </w:t>
      </w:r>
      <w:r>
        <w:rPr>
          <w:spacing w:val="-2"/>
        </w:rPr>
        <w:t>Rights</w:t>
      </w:r>
    </w:p>
    <w:p w14:paraId="3AC599D4" w14:textId="77777777" w:rsidR="0098524A" w:rsidRDefault="0098524A">
      <w:pPr>
        <w:spacing w:line="480" w:lineRule="auto"/>
        <w:jc w:val="both"/>
        <w:sectPr w:rsidR="0098524A">
          <w:pgSz w:w="12240" w:h="15840"/>
          <w:pgMar w:top="940" w:right="1220" w:bottom="280" w:left="620" w:header="730" w:footer="0" w:gutter="0"/>
          <w:cols w:space="720"/>
        </w:sectPr>
      </w:pPr>
    </w:p>
    <w:p w14:paraId="3AC599D5" w14:textId="77777777" w:rsidR="0098524A" w:rsidRDefault="0098524A">
      <w:pPr>
        <w:pStyle w:val="BodyText"/>
        <w:rPr>
          <w:sz w:val="20"/>
        </w:rPr>
      </w:pPr>
    </w:p>
    <w:p w14:paraId="3AC599D6" w14:textId="77777777" w:rsidR="0098524A" w:rsidRDefault="0098524A">
      <w:pPr>
        <w:pStyle w:val="BodyText"/>
        <w:spacing w:before="6"/>
        <w:rPr>
          <w:sz w:val="22"/>
        </w:rPr>
      </w:pPr>
    </w:p>
    <w:p w14:paraId="3AC599D7" w14:textId="77777777" w:rsidR="0098524A" w:rsidRDefault="00861141">
      <w:pPr>
        <w:pStyle w:val="BodyText"/>
        <w:spacing w:line="480" w:lineRule="auto"/>
        <w:ind w:left="820" w:right="219"/>
        <w:jc w:val="both"/>
      </w:pPr>
      <w:r>
        <w:t>Project,</w:t>
      </w:r>
      <w:r>
        <w:rPr>
          <w:spacing w:val="-3"/>
        </w:rPr>
        <w:t xml:space="preserve"> </w:t>
      </w:r>
      <w:r>
        <w:t>and</w:t>
      </w:r>
      <w:r>
        <w:rPr>
          <w:spacing w:val="-4"/>
        </w:rPr>
        <w:t xml:space="preserve"> </w:t>
      </w:r>
      <w:r>
        <w:t>development</w:t>
      </w:r>
      <w:r>
        <w:rPr>
          <w:spacing w:val="-3"/>
        </w:rPr>
        <w:t xml:space="preserve"> </w:t>
      </w:r>
      <w:r>
        <w:t>programs</w:t>
      </w:r>
      <w:r>
        <w:rPr>
          <w:spacing w:val="-2"/>
        </w:rPr>
        <w:t xml:space="preserve"> </w:t>
      </w:r>
      <w:r>
        <w:t>involving</w:t>
      </w:r>
      <w:r>
        <w:rPr>
          <w:spacing w:val="-3"/>
        </w:rPr>
        <w:t xml:space="preserve"> </w:t>
      </w:r>
      <w:r>
        <w:t>Tibet.</w:t>
      </w:r>
      <w:r>
        <w:rPr>
          <w:spacing w:val="-3"/>
        </w:rPr>
        <w:t xml:space="preserve"> </w:t>
      </w:r>
      <w:r>
        <w:t>The</w:t>
      </w:r>
      <w:r>
        <w:rPr>
          <w:spacing w:val="-5"/>
        </w:rPr>
        <w:t xml:space="preserve"> </w:t>
      </w:r>
      <w:r>
        <w:t>current</w:t>
      </w:r>
      <w:r>
        <w:rPr>
          <w:spacing w:val="-3"/>
        </w:rPr>
        <w:t xml:space="preserve"> </w:t>
      </w:r>
      <w:r>
        <w:t>cycle’s</w:t>
      </w:r>
      <w:r>
        <w:rPr>
          <w:spacing w:val="-4"/>
        </w:rPr>
        <w:t xml:space="preserve"> </w:t>
      </w:r>
      <w:r>
        <w:t>ten</w:t>
      </w:r>
      <w:r>
        <w:rPr>
          <w:spacing w:val="-2"/>
        </w:rPr>
        <w:t xml:space="preserve"> </w:t>
      </w:r>
      <w:r>
        <w:t>Boren</w:t>
      </w:r>
      <w:r>
        <w:rPr>
          <w:spacing w:val="-3"/>
        </w:rPr>
        <w:t xml:space="preserve"> </w:t>
      </w:r>
      <w:r>
        <w:t>recipients</w:t>
      </w:r>
      <w:r>
        <w:rPr>
          <w:spacing w:val="-3"/>
        </w:rPr>
        <w:t xml:space="preserve"> </w:t>
      </w:r>
      <w:r>
        <w:t>will increase the number of IAUS students entering government service.</w:t>
      </w:r>
    </w:p>
    <w:p w14:paraId="3AC599D8" w14:textId="77777777" w:rsidR="0098524A" w:rsidRDefault="00861141">
      <w:pPr>
        <w:pStyle w:val="BodyText"/>
        <w:spacing w:line="480" w:lineRule="auto"/>
        <w:ind w:left="820" w:right="154" w:firstLine="271"/>
        <w:jc w:val="both"/>
      </w:pPr>
      <w:r>
        <w:t>The majority of CEUS PhDs and a large number of MAs, many of whom subsequently earn PhDs at IU or elsewhere, support national needs through their employment in higher education and language services. IAUS graduates hold faculty and librarian positions at a</w:t>
      </w:r>
      <w:r>
        <w:t>pproximately 28 major universities such as the U of Pennsylvania, Columbia U, George Washington U, Princeton U, U of Washington, Vassar College, and the Marshall Center for Security Studies. IAUS PhDs have produced Uzbek-English, Kazakh-English, Kyrgyz-Eng</w:t>
      </w:r>
      <w:r>
        <w:t>lish, and Turkmen-English dictionaries, and another is compiling a digital Uzbek-English dictionary. A CEUS alumna wrote a textbook with accompanying multimedia material for the study of Turkish and a Turkish-to- Azerbaijani bridge course textbook. LW trai</w:t>
      </w:r>
      <w:r>
        <w:t>ns professionals and students from variety of institutions in IAU LCTLs. LW alumni have won competitive awards such as National Security Education Program (NSEP) (CLS) in IAU languages and serve as faculty at universities like Stanford U and Cornell U, ana</w:t>
      </w:r>
      <w:r>
        <w:t>lysts for Radio Liberty, directors for American Councils for International</w:t>
      </w:r>
      <w:r>
        <w:rPr>
          <w:spacing w:val="-15"/>
        </w:rPr>
        <w:t xml:space="preserve"> </w:t>
      </w:r>
      <w:r>
        <w:t>Education,</w:t>
      </w:r>
      <w:r>
        <w:rPr>
          <w:spacing w:val="-15"/>
        </w:rPr>
        <w:t xml:space="preserve"> </w:t>
      </w:r>
      <w:r>
        <w:t>and</w:t>
      </w:r>
      <w:r>
        <w:rPr>
          <w:spacing w:val="-15"/>
        </w:rPr>
        <w:t xml:space="preserve"> </w:t>
      </w:r>
      <w:r>
        <w:t>as</w:t>
      </w:r>
      <w:r>
        <w:rPr>
          <w:spacing w:val="-14"/>
        </w:rPr>
        <w:t xml:space="preserve"> </w:t>
      </w:r>
      <w:r>
        <w:t>Foreign</w:t>
      </w:r>
      <w:r>
        <w:rPr>
          <w:spacing w:val="-15"/>
        </w:rPr>
        <w:t xml:space="preserve"> </w:t>
      </w:r>
      <w:r>
        <w:t>Service</w:t>
      </w:r>
      <w:r>
        <w:rPr>
          <w:spacing w:val="-14"/>
        </w:rPr>
        <w:t xml:space="preserve"> </w:t>
      </w:r>
      <w:r>
        <w:t>and</w:t>
      </w:r>
      <w:r>
        <w:rPr>
          <w:spacing w:val="-15"/>
        </w:rPr>
        <w:t xml:space="preserve"> </w:t>
      </w:r>
      <w:r>
        <w:t>military</w:t>
      </w:r>
      <w:r>
        <w:rPr>
          <w:spacing w:val="-15"/>
        </w:rPr>
        <w:t xml:space="preserve"> </w:t>
      </w:r>
      <w:r>
        <w:t>officers</w:t>
      </w:r>
      <w:r>
        <w:rPr>
          <w:spacing w:val="-13"/>
        </w:rPr>
        <w:t xml:space="preserve"> </w:t>
      </w:r>
      <w:r>
        <w:t>at</w:t>
      </w:r>
      <w:r>
        <w:rPr>
          <w:spacing w:val="-15"/>
        </w:rPr>
        <w:t xml:space="preserve"> </w:t>
      </w:r>
      <w:r>
        <w:t>U.S.</w:t>
      </w:r>
      <w:r>
        <w:rPr>
          <w:spacing w:val="-14"/>
        </w:rPr>
        <w:t xml:space="preserve"> </w:t>
      </w:r>
      <w:r>
        <w:t>embassies.</w:t>
      </w:r>
      <w:r>
        <w:rPr>
          <w:spacing w:val="-14"/>
        </w:rPr>
        <w:t xml:space="preserve"> </w:t>
      </w:r>
      <w:r>
        <w:t>In</w:t>
      </w:r>
      <w:r>
        <w:rPr>
          <w:spacing w:val="-14"/>
        </w:rPr>
        <w:t xml:space="preserve"> </w:t>
      </w:r>
      <w:r>
        <w:t>addition, IAUNRC awarded a FLAS to an IU undergraduate who upon graduation was awarded the most prestig</w:t>
      </w:r>
      <w:r>
        <w:t>ious scholarship in China, the Yenching Scholarship.</w:t>
      </w:r>
    </w:p>
    <w:p w14:paraId="3AC599D9" w14:textId="77777777" w:rsidR="0098524A" w:rsidRDefault="00861141">
      <w:pPr>
        <w:pStyle w:val="BodyText"/>
        <w:spacing w:before="2" w:line="480" w:lineRule="auto"/>
        <w:ind w:left="820" w:right="218" w:firstLine="271"/>
        <w:jc w:val="both"/>
      </w:pPr>
      <w:r>
        <w:t>IAUNRC encourages students to make use of career advising services on campus (Walter Center; Career Development Center; Graduate Student Mentoring Center) and actively supports efforts to expand career d</w:t>
      </w:r>
      <w:r>
        <w:t>evelopment opportunities for students interested in government service and other careers with an international focus by arranging career-oriented events at IU (see D.3). IAUNRC advertises IAUS-relevant career opportunities in its weekly calendar, including</w:t>
      </w:r>
      <w:r>
        <w:t xml:space="preserve"> the Center’s professionalization series. See D.2 and Table 8, 1.3.1.</w:t>
      </w:r>
    </w:p>
    <w:p w14:paraId="3AC599DA" w14:textId="77777777" w:rsidR="0098524A" w:rsidRDefault="0098524A">
      <w:pPr>
        <w:spacing w:line="480" w:lineRule="auto"/>
        <w:jc w:val="both"/>
        <w:sectPr w:rsidR="0098524A">
          <w:pgSz w:w="12240" w:h="15840"/>
          <w:pgMar w:top="940" w:right="1220" w:bottom="280" w:left="620" w:header="730" w:footer="0" w:gutter="0"/>
          <w:cols w:space="720"/>
        </w:sectPr>
      </w:pPr>
    </w:p>
    <w:p w14:paraId="3AC599DB" w14:textId="77777777" w:rsidR="0098524A" w:rsidRDefault="0098524A">
      <w:pPr>
        <w:pStyle w:val="BodyText"/>
        <w:rPr>
          <w:sz w:val="20"/>
        </w:rPr>
      </w:pPr>
    </w:p>
    <w:p w14:paraId="3AC599DC" w14:textId="77777777" w:rsidR="0098524A" w:rsidRDefault="0098524A">
      <w:pPr>
        <w:pStyle w:val="BodyText"/>
        <w:spacing w:before="6"/>
        <w:rPr>
          <w:sz w:val="22"/>
        </w:rPr>
      </w:pPr>
    </w:p>
    <w:p w14:paraId="3AC599DD" w14:textId="77777777" w:rsidR="0098524A" w:rsidRDefault="00861141">
      <w:pPr>
        <w:pStyle w:val="ListParagraph"/>
        <w:numPr>
          <w:ilvl w:val="1"/>
          <w:numId w:val="20"/>
        </w:numPr>
        <w:tabs>
          <w:tab w:val="left" w:pos="1248"/>
        </w:tabs>
        <w:spacing w:line="480" w:lineRule="auto"/>
        <w:ind w:right="213" w:firstLine="0"/>
        <w:jc w:val="both"/>
        <w:rPr>
          <w:sz w:val="24"/>
        </w:rPr>
      </w:pPr>
      <w:r>
        <w:rPr>
          <w:b/>
          <w:sz w:val="24"/>
        </w:rPr>
        <w:t>Responsiveness</w:t>
      </w:r>
      <w:r>
        <w:rPr>
          <w:b/>
          <w:spacing w:val="-4"/>
          <w:sz w:val="24"/>
        </w:rPr>
        <w:t xml:space="preserve"> </w:t>
      </w:r>
      <w:r>
        <w:rPr>
          <w:b/>
          <w:sz w:val="24"/>
        </w:rPr>
        <w:t>to</w:t>
      </w:r>
      <w:r>
        <w:rPr>
          <w:b/>
          <w:spacing w:val="-4"/>
          <w:sz w:val="24"/>
        </w:rPr>
        <w:t xml:space="preserve"> </w:t>
      </w:r>
      <w:r>
        <w:rPr>
          <w:b/>
          <w:sz w:val="24"/>
        </w:rPr>
        <w:t>National</w:t>
      </w:r>
      <w:r>
        <w:rPr>
          <w:b/>
          <w:spacing w:val="-4"/>
          <w:sz w:val="24"/>
        </w:rPr>
        <w:t xml:space="preserve"> </w:t>
      </w:r>
      <w:r>
        <w:rPr>
          <w:b/>
          <w:sz w:val="24"/>
        </w:rPr>
        <w:t>Needs</w:t>
      </w:r>
      <w:r>
        <w:rPr>
          <w:b/>
          <w:spacing w:val="-4"/>
          <w:sz w:val="24"/>
        </w:rPr>
        <w:t xml:space="preserve"> </w:t>
      </w:r>
      <w:r>
        <w:rPr>
          <w:b/>
          <w:sz w:val="24"/>
        </w:rPr>
        <w:t>and</w:t>
      </w:r>
      <w:r>
        <w:rPr>
          <w:b/>
          <w:spacing w:val="-4"/>
          <w:sz w:val="24"/>
        </w:rPr>
        <w:t xml:space="preserve"> </w:t>
      </w:r>
      <w:r>
        <w:rPr>
          <w:b/>
          <w:sz w:val="24"/>
        </w:rPr>
        <w:t>Dissemination</w:t>
      </w:r>
      <w:r>
        <w:rPr>
          <w:b/>
          <w:spacing w:val="-4"/>
          <w:sz w:val="24"/>
        </w:rPr>
        <w:t xml:space="preserve"> </w:t>
      </w:r>
      <w:r>
        <w:rPr>
          <w:b/>
          <w:sz w:val="24"/>
        </w:rPr>
        <w:t>of</w:t>
      </w:r>
      <w:r>
        <w:rPr>
          <w:b/>
          <w:spacing w:val="-4"/>
          <w:sz w:val="24"/>
        </w:rPr>
        <w:t xml:space="preserve"> </w:t>
      </w:r>
      <w:r>
        <w:rPr>
          <w:b/>
          <w:sz w:val="24"/>
        </w:rPr>
        <w:t>Information</w:t>
      </w:r>
      <w:r>
        <w:rPr>
          <w:b/>
          <w:spacing w:val="-4"/>
          <w:sz w:val="24"/>
        </w:rPr>
        <w:t xml:space="preserve"> </w:t>
      </w:r>
      <w:r>
        <w:rPr>
          <w:b/>
          <w:sz w:val="24"/>
        </w:rPr>
        <w:t>to</w:t>
      </w:r>
      <w:r>
        <w:rPr>
          <w:b/>
          <w:spacing w:val="-4"/>
          <w:sz w:val="24"/>
        </w:rPr>
        <w:t xml:space="preserve"> </w:t>
      </w:r>
      <w:r>
        <w:rPr>
          <w:b/>
          <w:sz w:val="24"/>
        </w:rPr>
        <w:t>the</w:t>
      </w:r>
      <w:r>
        <w:rPr>
          <w:b/>
          <w:spacing w:val="-5"/>
          <w:sz w:val="24"/>
        </w:rPr>
        <w:t xml:space="preserve"> </w:t>
      </w:r>
      <w:r>
        <w:rPr>
          <w:b/>
          <w:sz w:val="24"/>
        </w:rPr>
        <w:t xml:space="preserve">Public. </w:t>
      </w:r>
      <w:r>
        <w:rPr>
          <w:sz w:val="24"/>
        </w:rPr>
        <w:t>High quality IAUS training and a strong record of degree-relevant employment attest to IA</w:t>
      </w:r>
      <w:r>
        <w:rPr>
          <w:sz w:val="24"/>
        </w:rPr>
        <w:t>UNRC’s responsiveness to national needs. According to the FY 2022 DoE Consultation with Federal Agencies</w:t>
      </w:r>
      <w:r>
        <w:rPr>
          <w:spacing w:val="-6"/>
          <w:sz w:val="24"/>
        </w:rPr>
        <w:t xml:space="preserve"> </w:t>
      </w:r>
      <w:r>
        <w:rPr>
          <w:sz w:val="24"/>
        </w:rPr>
        <w:t>on</w:t>
      </w:r>
      <w:r>
        <w:rPr>
          <w:spacing w:val="-4"/>
          <w:sz w:val="24"/>
        </w:rPr>
        <w:t xml:space="preserve"> </w:t>
      </w:r>
      <w:r>
        <w:rPr>
          <w:sz w:val="24"/>
        </w:rPr>
        <w:t>Areas</w:t>
      </w:r>
      <w:r>
        <w:rPr>
          <w:spacing w:val="-6"/>
          <w:sz w:val="24"/>
        </w:rPr>
        <w:t xml:space="preserve"> </w:t>
      </w:r>
      <w:r>
        <w:rPr>
          <w:sz w:val="24"/>
        </w:rPr>
        <w:t>of</w:t>
      </w:r>
      <w:r>
        <w:rPr>
          <w:spacing w:val="-4"/>
          <w:sz w:val="24"/>
        </w:rPr>
        <w:t xml:space="preserve"> </w:t>
      </w:r>
      <w:r>
        <w:rPr>
          <w:sz w:val="24"/>
        </w:rPr>
        <w:t>National</w:t>
      </w:r>
      <w:r>
        <w:rPr>
          <w:spacing w:val="-5"/>
          <w:sz w:val="24"/>
        </w:rPr>
        <w:t xml:space="preserve"> </w:t>
      </w:r>
      <w:r>
        <w:rPr>
          <w:sz w:val="24"/>
        </w:rPr>
        <w:t>Need,</w:t>
      </w:r>
      <w:r>
        <w:rPr>
          <w:spacing w:val="-4"/>
          <w:sz w:val="24"/>
        </w:rPr>
        <w:t xml:space="preserve"> </w:t>
      </w:r>
      <w:r>
        <w:rPr>
          <w:sz w:val="24"/>
        </w:rPr>
        <w:t>16</w:t>
      </w:r>
      <w:r>
        <w:rPr>
          <w:spacing w:val="-3"/>
          <w:sz w:val="24"/>
        </w:rPr>
        <w:t xml:space="preserve"> </w:t>
      </w:r>
      <w:r>
        <w:rPr>
          <w:sz w:val="24"/>
        </w:rPr>
        <w:t>IAUNRC</w:t>
      </w:r>
      <w:r>
        <w:rPr>
          <w:spacing w:val="-3"/>
          <w:sz w:val="24"/>
        </w:rPr>
        <w:t xml:space="preserve"> </w:t>
      </w:r>
      <w:r>
        <w:rPr>
          <w:sz w:val="24"/>
        </w:rPr>
        <w:t>languages</w:t>
      </w:r>
      <w:r>
        <w:rPr>
          <w:spacing w:val="-3"/>
          <w:sz w:val="24"/>
        </w:rPr>
        <w:t xml:space="preserve"> </w:t>
      </w:r>
      <w:r>
        <w:rPr>
          <w:sz w:val="24"/>
        </w:rPr>
        <w:t>are</w:t>
      </w:r>
      <w:r>
        <w:rPr>
          <w:spacing w:val="-5"/>
          <w:sz w:val="24"/>
        </w:rPr>
        <w:t xml:space="preserve"> </w:t>
      </w:r>
      <w:r>
        <w:rPr>
          <w:sz w:val="24"/>
        </w:rPr>
        <w:t>designated</w:t>
      </w:r>
      <w:r>
        <w:rPr>
          <w:spacing w:val="-4"/>
          <w:sz w:val="24"/>
        </w:rPr>
        <w:t xml:space="preserve"> </w:t>
      </w:r>
      <w:r>
        <w:rPr>
          <w:sz w:val="24"/>
        </w:rPr>
        <w:t>as</w:t>
      </w:r>
      <w:r>
        <w:rPr>
          <w:spacing w:val="-6"/>
          <w:sz w:val="24"/>
        </w:rPr>
        <w:t xml:space="preserve"> </w:t>
      </w:r>
      <w:r>
        <w:rPr>
          <w:sz w:val="24"/>
        </w:rPr>
        <w:t>priority</w:t>
      </w:r>
      <w:r>
        <w:rPr>
          <w:spacing w:val="-6"/>
          <w:sz w:val="24"/>
        </w:rPr>
        <w:t xml:space="preserve"> </w:t>
      </w:r>
      <w:r>
        <w:rPr>
          <w:sz w:val="24"/>
        </w:rPr>
        <w:t>languages and most of IAUNRC’s region is considered an Area of National Need. IAUNRC awards FLAS fellowships</w:t>
      </w:r>
      <w:r>
        <w:rPr>
          <w:spacing w:val="-5"/>
          <w:sz w:val="24"/>
        </w:rPr>
        <w:t xml:space="preserve"> </w:t>
      </w:r>
      <w:r>
        <w:rPr>
          <w:sz w:val="24"/>
        </w:rPr>
        <w:t>for</w:t>
      </w:r>
      <w:r>
        <w:rPr>
          <w:spacing w:val="-7"/>
          <w:sz w:val="24"/>
        </w:rPr>
        <w:t xml:space="preserve"> </w:t>
      </w:r>
      <w:r>
        <w:rPr>
          <w:sz w:val="24"/>
        </w:rPr>
        <w:t>the</w:t>
      </w:r>
      <w:r>
        <w:rPr>
          <w:spacing w:val="-4"/>
          <w:sz w:val="24"/>
        </w:rPr>
        <w:t xml:space="preserve"> </w:t>
      </w:r>
      <w:r>
        <w:rPr>
          <w:sz w:val="24"/>
        </w:rPr>
        <w:t>following</w:t>
      </w:r>
      <w:r>
        <w:rPr>
          <w:spacing w:val="-6"/>
          <w:sz w:val="24"/>
        </w:rPr>
        <w:t xml:space="preserve"> </w:t>
      </w:r>
      <w:r>
        <w:rPr>
          <w:sz w:val="24"/>
        </w:rPr>
        <w:t>priority</w:t>
      </w:r>
      <w:r>
        <w:rPr>
          <w:spacing w:val="-6"/>
          <w:sz w:val="24"/>
        </w:rPr>
        <w:t xml:space="preserve"> </w:t>
      </w:r>
      <w:r>
        <w:rPr>
          <w:sz w:val="24"/>
        </w:rPr>
        <w:t>languages:</w:t>
      </w:r>
      <w:r>
        <w:rPr>
          <w:spacing w:val="-3"/>
          <w:sz w:val="24"/>
        </w:rPr>
        <w:t xml:space="preserve"> </w:t>
      </w:r>
      <w:r>
        <w:rPr>
          <w:sz w:val="24"/>
        </w:rPr>
        <w:t>Azerbaijani,</w:t>
      </w:r>
      <w:r>
        <w:rPr>
          <w:spacing w:val="-5"/>
          <w:sz w:val="24"/>
        </w:rPr>
        <w:t xml:space="preserve"> </w:t>
      </w:r>
      <w:r>
        <w:rPr>
          <w:sz w:val="24"/>
        </w:rPr>
        <w:t>Dari,</w:t>
      </w:r>
      <w:r>
        <w:rPr>
          <w:spacing w:val="-6"/>
          <w:sz w:val="24"/>
        </w:rPr>
        <w:t xml:space="preserve"> </w:t>
      </w:r>
      <w:r>
        <w:rPr>
          <w:sz w:val="24"/>
        </w:rPr>
        <w:t>Estonian,</w:t>
      </w:r>
      <w:r>
        <w:rPr>
          <w:spacing w:val="-7"/>
          <w:sz w:val="24"/>
        </w:rPr>
        <w:t xml:space="preserve"> </w:t>
      </w:r>
      <w:r>
        <w:rPr>
          <w:sz w:val="24"/>
        </w:rPr>
        <w:t>Finnish,</w:t>
      </w:r>
      <w:r>
        <w:rPr>
          <w:spacing w:val="-5"/>
          <w:sz w:val="24"/>
        </w:rPr>
        <w:t xml:space="preserve"> </w:t>
      </w:r>
      <w:r>
        <w:rPr>
          <w:sz w:val="24"/>
        </w:rPr>
        <w:t xml:space="preserve">Hungarian, Kazakh, Kurdish, Kyrgyz, Mongolian, Pashto, Persian, Tajik, </w:t>
      </w:r>
      <w:r>
        <w:rPr>
          <w:sz w:val="24"/>
        </w:rPr>
        <w:t>Tatar, Tibetan, Turkish, Turkmen, and Uzbek. IAU languages are also considered strategic</w:t>
      </w:r>
      <w:r>
        <w:rPr>
          <w:spacing w:val="-1"/>
          <w:sz w:val="24"/>
        </w:rPr>
        <w:t xml:space="preserve"> </w:t>
      </w:r>
      <w:r>
        <w:rPr>
          <w:sz w:val="24"/>
        </w:rPr>
        <w:t>or</w:t>
      </w:r>
      <w:r>
        <w:rPr>
          <w:spacing w:val="-1"/>
          <w:sz w:val="24"/>
        </w:rPr>
        <w:t xml:space="preserve"> </w:t>
      </w:r>
      <w:r>
        <w:rPr>
          <w:sz w:val="24"/>
        </w:rPr>
        <w:t>important by the</w:t>
      </w:r>
      <w:r>
        <w:rPr>
          <w:spacing w:val="-1"/>
          <w:sz w:val="24"/>
        </w:rPr>
        <w:t xml:space="preserve"> </w:t>
      </w:r>
      <w:r>
        <w:rPr>
          <w:sz w:val="24"/>
        </w:rPr>
        <w:t>U.S. Departments of State, Defense, Energy and Transportation, as well as the U.S. Agency for International Development and the Peace Corps. The IA</w:t>
      </w:r>
      <w:r>
        <w:rPr>
          <w:sz w:val="24"/>
        </w:rPr>
        <w:t>U region includes, in whole or in part, several world regions</w:t>
      </w:r>
      <w:r>
        <w:rPr>
          <w:spacing w:val="-3"/>
          <w:sz w:val="24"/>
        </w:rPr>
        <w:t xml:space="preserve"> </w:t>
      </w:r>
      <w:r>
        <w:rPr>
          <w:sz w:val="24"/>
        </w:rPr>
        <w:t>(Central/Inner</w:t>
      </w:r>
      <w:r>
        <w:rPr>
          <w:spacing w:val="-2"/>
          <w:sz w:val="24"/>
        </w:rPr>
        <w:t xml:space="preserve"> </w:t>
      </w:r>
      <w:r>
        <w:rPr>
          <w:sz w:val="24"/>
        </w:rPr>
        <w:t>Asia,</w:t>
      </w:r>
      <w:r>
        <w:rPr>
          <w:spacing w:val="-3"/>
          <w:sz w:val="24"/>
        </w:rPr>
        <w:t xml:space="preserve"> </w:t>
      </w:r>
      <w:r>
        <w:rPr>
          <w:sz w:val="24"/>
        </w:rPr>
        <w:t>East</w:t>
      </w:r>
      <w:r>
        <w:rPr>
          <w:spacing w:val="-3"/>
          <w:sz w:val="24"/>
        </w:rPr>
        <w:t xml:space="preserve"> </w:t>
      </w:r>
      <w:r>
        <w:rPr>
          <w:sz w:val="24"/>
        </w:rPr>
        <w:t>Asia,</w:t>
      </w:r>
      <w:r>
        <w:rPr>
          <w:spacing w:val="-1"/>
          <w:sz w:val="24"/>
        </w:rPr>
        <w:t xml:space="preserve"> </w:t>
      </w:r>
      <w:r>
        <w:rPr>
          <w:sz w:val="24"/>
        </w:rPr>
        <w:t>Russia/East</w:t>
      </w:r>
      <w:r>
        <w:rPr>
          <w:spacing w:val="-3"/>
          <w:sz w:val="24"/>
        </w:rPr>
        <w:t xml:space="preserve"> </w:t>
      </w:r>
      <w:r>
        <w:rPr>
          <w:sz w:val="24"/>
        </w:rPr>
        <w:t>Europe,</w:t>
      </w:r>
      <w:r>
        <w:rPr>
          <w:spacing w:val="-3"/>
          <w:sz w:val="24"/>
        </w:rPr>
        <w:t xml:space="preserve"> </w:t>
      </w:r>
      <w:r>
        <w:rPr>
          <w:sz w:val="24"/>
        </w:rPr>
        <w:t>Middle</w:t>
      </w:r>
      <w:r>
        <w:rPr>
          <w:spacing w:val="-2"/>
          <w:sz w:val="24"/>
        </w:rPr>
        <w:t xml:space="preserve"> </w:t>
      </w:r>
      <w:r>
        <w:rPr>
          <w:sz w:val="24"/>
        </w:rPr>
        <w:t>East,</w:t>
      </w:r>
      <w:r>
        <w:rPr>
          <w:spacing w:val="-3"/>
          <w:sz w:val="24"/>
        </w:rPr>
        <w:t xml:space="preserve"> </w:t>
      </w:r>
      <w:r>
        <w:rPr>
          <w:sz w:val="24"/>
        </w:rPr>
        <w:t>South</w:t>
      </w:r>
      <w:r>
        <w:rPr>
          <w:spacing w:val="-3"/>
          <w:sz w:val="24"/>
        </w:rPr>
        <w:t xml:space="preserve"> </w:t>
      </w:r>
      <w:r>
        <w:rPr>
          <w:sz w:val="24"/>
        </w:rPr>
        <w:t>Asia)</w:t>
      </w:r>
      <w:r>
        <w:rPr>
          <w:spacing w:val="-3"/>
          <w:sz w:val="24"/>
        </w:rPr>
        <w:t xml:space="preserve"> </w:t>
      </w:r>
      <w:r>
        <w:rPr>
          <w:sz w:val="24"/>
        </w:rPr>
        <w:t>highlighted in the regional component of the DoE consultation. See G.5. Annual survey data indicate that almost all F</w:t>
      </w:r>
      <w:r>
        <w:rPr>
          <w:sz w:val="24"/>
        </w:rPr>
        <w:t>LAS recipients made above average or significant improvement in all four language skills.</w:t>
      </w:r>
      <w:r>
        <w:rPr>
          <w:spacing w:val="-12"/>
          <w:sz w:val="24"/>
        </w:rPr>
        <w:t xml:space="preserve"> </w:t>
      </w:r>
      <w:r>
        <w:rPr>
          <w:sz w:val="24"/>
          <w:u w:val="single"/>
        </w:rPr>
        <w:t>IAUNRC</w:t>
      </w:r>
      <w:r>
        <w:rPr>
          <w:spacing w:val="-11"/>
          <w:sz w:val="24"/>
          <w:u w:val="single"/>
        </w:rPr>
        <w:t xml:space="preserve"> </w:t>
      </w:r>
      <w:r>
        <w:rPr>
          <w:sz w:val="24"/>
          <w:u w:val="single"/>
        </w:rPr>
        <w:t>will</w:t>
      </w:r>
      <w:r>
        <w:rPr>
          <w:spacing w:val="-10"/>
          <w:sz w:val="24"/>
          <w:u w:val="single"/>
        </w:rPr>
        <w:t xml:space="preserve"> </w:t>
      </w:r>
      <w:r>
        <w:rPr>
          <w:sz w:val="24"/>
          <w:u w:val="single"/>
        </w:rPr>
        <w:t>support</w:t>
      </w:r>
      <w:r>
        <w:rPr>
          <w:spacing w:val="-10"/>
          <w:sz w:val="24"/>
          <w:u w:val="single"/>
        </w:rPr>
        <w:t xml:space="preserve"> </w:t>
      </w:r>
      <w:r>
        <w:rPr>
          <w:sz w:val="24"/>
          <w:u w:val="single"/>
        </w:rPr>
        <w:t>annual</w:t>
      </w:r>
      <w:r>
        <w:rPr>
          <w:spacing w:val="-9"/>
          <w:sz w:val="24"/>
          <w:u w:val="single"/>
        </w:rPr>
        <w:t xml:space="preserve"> </w:t>
      </w:r>
      <w:r>
        <w:rPr>
          <w:sz w:val="24"/>
          <w:u w:val="single"/>
        </w:rPr>
        <w:t>OPI</w:t>
      </w:r>
      <w:r>
        <w:rPr>
          <w:spacing w:val="-14"/>
          <w:sz w:val="24"/>
          <w:u w:val="single"/>
        </w:rPr>
        <w:t xml:space="preserve"> </w:t>
      </w:r>
      <w:r>
        <w:rPr>
          <w:sz w:val="24"/>
          <w:u w:val="single"/>
        </w:rPr>
        <w:t>testing</w:t>
      </w:r>
      <w:r>
        <w:rPr>
          <w:spacing w:val="-9"/>
          <w:sz w:val="24"/>
          <w:u w:val="single"/>
        </w:rPr>
        <w:t xml:space="preserve"> </w:t>
      </w:r>
      <w:r>
        <w:rPr>
          <w:sz w:val="24"/>
          <w:u w:val="single"/>
        </w:rPr>
        <w:t>for</w:t>
      </w:r>
      <w:r>
        <w:rPr>
          <w:spacing w:val="-11"/>
          <w:sz w:val="24"/>
          <w:u w:val="single"/>
        </w:rPr>
        <w:t xml:space="preserve"> </w:t>
      </w:r>
      <w:r>
        <w:rPr>
          <w:sz w:val="24"/>
          <w:u w:val="single"/>
        </w:rPr>
        <w:t>all</w:t>
      </w:r>
      <w:r>
        <w:rPr>
          <w:spacing w:val="-11"/>
          <w:sz w:val="24"/>
          <w:u w:val="single"/>
        </w:rPr>
        <w:t xml:space="preserve"> </w:t>
      </w:r>
      <w:r>
        <w:rPr>
          <w:sz w:val="24"/>
          <w:u w:val="single"/>
        </w:rPr>
        <w:t>our</w:t>
      </w:r>
      <w:r>
        <w:rPr>
          <w:spacing w:val="-7"/>
          <w:sz w:val="24"/>
          <w:u w:val="single"/>
        </w:rPr>
        <w:t xml:space="preserve"> </w:t>
      </w:r>
      <w:r>
        <w:rPr>
          <w:sz w:val="24"/>
          <w:u w:val="single"/>
        </w:rPr>
        <w:t>FLAS</w:t>
      </w:r>
      <w:r>
        <w:rPr>
          <w:spacing w:val="-10"/>
          <w:sz w:val="24"/>
          <w:u w:val="single"/>
        </w:rPr>
        <w:t xml:space="preserve"> </w:t>
      </w:r>
      <w:r>
        <w:rPr>
          <w:sz w:val="24"/>
          <w:u w:val="single"/>
        </w:rPr>
        <w:t>recipients</w:t>
      </w:r>
      <w:r>
        <w:rPr>
          <w:spacing w:val="-10"/>
          <w:sz w:val="24"/>
          <w:u w:val="single"/>
        </w:rPr>
        <w:t xml:space="preserve"> </w:t>
      </w:r>
      <w:r>
        <w:rPr>
          <w:sz w:val="24"/>
          <w:u w:val="single"/>
        </w:rPr>
        <w:t>(Table</w:t>
      </w:r>
      <w:r>
        <w:rPr>
          <w:spacing w:val="-9"/>
          <w:sz w:val="24"/>
          <w:u w:val="single"/>
        </w:rPr>
        <w:t xml:space="preserve"> </w:t>
      </w:r>
      <w:r>
        <w:rPr>
          <w:sz w:val="24"/>
          <w:u w:val="single"/>
        </w:rPr>
        <w:t>8,</w:t>
      </w:r>
      <w:r>
        <w:rPr>
          <w:spacing w:val="-11"/>
          <w:sz w:val="24"/>
          <w:u w:val="single"/>
        </w:rPr>
        <w:t xml:space="preserve"> </w:t>
      </w:r>
      <w:r>
        <w:rPr>
          <w:sz w:val="24"/>
          <w:u w:val="single"/>
        </w:rPr>
        <w:t>3.1.3).</w:t>
      </w:r>
      <w:r>
        <w:rPr>
          <w:spacing w:val="-10"/>
          <w:sz w:val="24"/>
        </w:rPr>
        <w:t xml:space="preserve"> </w:t>
      </w:r>
      <w:r>
        <w:rPr>
          <w:spacing w:val="-4"/>
          <w:sz w:val="24"/>
        </w:rPr>
        <w:t>More</w:t>
      </w:r>
    </w:p>
    <w:p w14:paraId="3AC599DE" w14:textId="77777777" w:rsidR="0098524A" w:rsidRDefault="00861141">
      <w:pPr>
        <w:pStyle w:val="BodyText"/>
        <w:spacing w:before="2" w:line="480" w:lineRule="auto"/>
        <w:ind w:left="820" w:right="215"/>
        <w:jc w:val="both"/>
      </w:pPr>
      <w:r>
        <w:t>importantly,</w:t>
      </w:r>
      <w:r>
        <w:rPr>
          <w:spacing w:val="-1"/>
        </w:rPr>
        <w:t xml:space="preserve"> </w:t>
      </w:r>
      <w:r>
        <w:t>over</w:t>
      </w:r>
      <w:r>
        <w:rPr>
          <w:spacing w:val="-1"/>
        </w:rPr>
        <w:t xml:space="preserve"> </w:t>
      </w:r>
      <w:r>
        <w:t>two-thirds</w:t>
      </w:r>
      <w:r>
        <w:rPr>
          <w:spacing w:val="-2"/>
        </w:rPr>
        <w:t xml:space="preserve"> </w:t>
      </w:r>
      <w:r>
        <w:t>of</w:t>
      </w:r>
      <w:r>
        <w:rPr>
          <w:spacing w:val="-1"/>
        </w:rPr>
        <w:t xml:space="preserve"> </w:t>
      </w:r>
      <w:r>
        <w:t>annual</w:t>
      </w:r>
      <w:r>
        <w:rPr>
          <w:spacing w:val="-1"/>
        </w:rPr>
        <w:t xml:space="preserve"> </w:t>
      </w:r>
      <w:r>
        <w:t>survey</w:t>
      </w:r>
      <w:r>
        <w:rPr>
          <w:spacing w:val="-1"/>
        </w:rPr>
        <w:t xml:space="preserve"> </w:t>
      </w:r>
      <w:r>
        <w:t>respondents from</w:t>
      </w:r>
      <w:r>
        <w:rPr>
          <w:spacing w:val="-1"/>
        </w:rPr>
        <w:t xml:space="preserve"> </w:t>
      </w:r>
      <w:r>
        <w:t>the</w:t>
      </w:r>
      <w:r>
        <w:rPr>
          <w:spacing w:val="-2"/>
        </w:rPr>
        <w:t xml:space="preserve"> </w:t>
      </w:r>
      <w:r>
        <w:t>last</w:t>
      </w:r>
      <w:r>
        <w:rPr>
          <w:spacing w:val="-1"/>
        </w:rPr>
        <w:t xml:space="preserve"> </w:t>
      </w:r>
      <w:r>
        <w:t>four</w:t>
      </w:r>
      <w:r>
        <w:rPr>
          <w:spacing w:val="-3"/>
        </w:rPr>
        <w:t xml:space="preserve"> </w:t>
      </w:r>
      <w:r>
        <w:t>years who</w:t>
      </w:r>
      <w:r>
        <w:rPr>
          <w:spacing w:val="-2"/>
        </w:rPr>
        <w:t xml:space="preserve"> </w:t>
      </w:r>
      <w:r>
        <w:t>have</w:t>
      </w:r>
      <w:r>
        <w:rPr>
          <w:spacing w:val="-2"/>
        </w:rPr>
        <w:t xml:space="preserve"> </w:t>
      </w:r>
      <w:r>
        <w:t>full- time paid employment report holding jobs that are closely related to their IAUS training (G.2).</w:t>
      </w:r>
    </w:p>
    <w:p w14:paraId="3AC599DF" w14:textId="77777777" w:rsidR="0098524A" w:rsidRDefault="00861141">
      <w:pPr>
        <w:pStyle w:val="BodyText"/>
        <w:spacing w:line="480" w:lineRule="auto"/>
        <w:ind w:left="820" w:right="213" w:firstLine="288"/>
        <w:jc w:val="both"/>
      </w:pPr>
      <w:r>
        <w:t>IAUNRC actively supports sharing information about the IAU region with non-specialists. 7,638 members of the general public participated in IAUNRC outreach events in 2018-21. Increasing</w:t>
      </w:r>
      <w:r>
        <w:rPr>
          <w:spacing w:val="-15"/>
        </w:rPr>
        <w:t xml:space="preserve"> </w:t>
      </w:r>
      <w:r>
        <w:t>influence</w:t>
      </w:r>
      <w:r>
        <w:rPr>
          <w:spacing w:val="-15"/>
        </w:rPr>
        <w:t xml:space="preserve"> </w:t>
      </w:r>
      <w:r>
        <w:t>in</w:t>
      </w:r>
      <w:r>
        <w:rPr>
          <w:spacing w:val="-15"/>
        </w:rPr>
        <w:t xml:space="preserve"> </w:t>
      </w:r>
      <w:r>
        <w:t>social</w:t>
      </w:r>
      <w:r>
        <w:rPr>
          <w:spacing w:val="-15"/>
        </w:rPr>
        <w:t xml:space="preserve"> </w:t>
      </w:r>
      <w:r>
        <w:t>media</w:t>
      </w:r>
      <w:r>
        <w:rPr>
          <w:spacing w:val="-15"/>
        </w:rPr>
        <w:t xml:space="preserve"> </w:t>
      </w:r>
      <w:r>
        <w:t>further</w:t>
      </w:r>
      <w:r>
        <w:rPr>
          <w:spacing w:val="-15"/>
        </w:rPr>
        <w:t xml:space="preserve"> </w:t>
      </w:r>
      <w:r>
        <w:t>attests</w:t>
      </w:r>
      <w:r>
        <w:rPr>
          <w:spacing w:val="-15"/>
        </w:rPr>
        <w:t xml:space="preserve"> </w:t>
      </w:r>
      <w:r>
        <w:t>to</w:t>
      </w:r>
      <w:r>
        <w:rPr>
          <w:spacing w:val="-15"/>
        </w:rPr>
        <w:t xml:space="preserve"> </w:t>
      </w:r>
      <w:r>
        <w:t>the</w:t>
      </w:r>
      <w:r>
        <w:rPr>
          <w:spacing w:val="-15"/>
        </w:rPr>
        <w:t xml:space="preserve"> </w:t>
      </w:r>
      <w:r>
        <w:t>Center’s</w:t>
      </w:r>
      <w:r>
        <w:rPr>
          <w:spacing w:val="-15"/>
        </w:rPr>
        <w:t xml:space="preserve"> </w:t>
      </w:r>
      <w:r>
        <w:t>prominence.</w:t>
      </w:r>
      <w:r>
        <w:rPr>
          <w:spacing w:val="-15"/>
        </w:rPr>
        <w:t xml:space="preserve"> </w:t>
      </w:r>
      <w:r>
        <w:t>IAUNRC’s</w:t>
      </w:r>
      <w:r>
        <w:rPr>
          <w:spacing w:val="-15"/>
        </w:rPr>
        <w:t xml:space="preserve"> </w:t>
      </w:r>
      <w:r>
        <w:t>website provides a repository of resources, including podcasts, lesson plans, image galleries, event recordings, and other digital content immediately available for free download and fair use. The website attracts users from across the United Stat</w:t>
      </w:r>
      <w:r>
        <w:t>es and around the world who are seeking information</w:t>
      </w:r>
      <w:r>
        <w:rPr>
          <w:spacing w:val="-15"/>
        </w:rPr>
        <w:t xml:space="preserve"> </w:t>
      </w:r>
      <w:r>
        <w:t>about</w:t>
      </w:r>
      <w:r>
        <w:rPr>
          <w:spacing w:val="-13"/>
        </w:rPr>
        <w:t xml:space="preserve"> </w:t>
      </w:r>
      <w:r>
        <w:t>IAU</w:t>
      </w:r>
      <w:r>
        <w:rPr>
          <w:spacing w:val="-13"/>
        </w:rPr>
        <w:t xml:space="preserve"> </w:t>
      </w:r>
      <w:r>
        <w:t>topics.</w:t>
      </w:r>
      <w:r>
        <w:rPr>
          <w:spacing w:val="-13"/>
        </w:rPr>
        <w:t xml:space="preserve"> </w:t>
      </w:r>
      <w:r>
        <w:t>The</w:t>
      </w:r>
      <w:r>
        <w:rPr>
          <w:spacing w:val="-15"/>
        </w:rPr>
        <w:t xml:space="preserve"> </w:t>
      </w:r>
      <w:r>
        <w:t>website,</w:t>
      </w:r>
      <w:r>
        <w:rPr>
          <w:spacing w:val="-14"/>
        </w:rPr>
        <w:t xml:space="preserve"> </w:t>
      </w:r>
      <w:r>
        <w:t>in</w:t>
      </w:r>
      <w:r>
        <w:rPr>
          <w:spacing w:val="-14"/>
        </w:rPr>
        <w:t xml:space="preserve"> </w:t>
      </w:r>
      <w:r>
        <w:t>conjunction</w:t>
      </w:r>
      <w:r>
        <w:rPr>
          <w:spacing w:val="-14"/>
        </w:rPr>
        <w:t xml:space="preserve"> </w:t>
      </w:r>
      <w:r>
        <w:t>with</w:t>
      </w:r>
      <w:r>
        <w:rPr>
          <w:spacing w:val="-14"/>
        </w:rPr>
        <w:t xml:space="preserve"> </w:t>
      </w:r>
      <w:r>
        <w:t>the</w:t>
      </w:r>
      <w:r>
        <w:rPr>
          <w:spacing w:val="-15"/>
        </w:rPr>
        <w:t xml:space="preserve"> </w:t>
      </w:r>
      <w:r>
        <w:t>Center’s</w:t>
      </w:r>
      <w:r>
        <w:rPr>
          <w:spacing w:val="-13"/>
        </w:rPr>
        <w:t xml:space="preserve"> </w:t>
      </w:r>
      <w:r>
        <w:t>social</w:t>
      </w:r>
      <w:r>
        <w:rPr>
          <w:spacing w:val="-14"/>
        </w:rPr>
        <w:t xml:space="preserve"> </w:t>
      </w:r>
      <w:r>
        <w:t>media</w:t>
      </w:r>
      <w:r>
        <w:rPr>
          <w:spacing w:val="-15"/>
        </w:rPr>
        <w:t xml:space="preserve"> </w:t>
      </w:r>
      <w:r>
        <w:rPr>
          <w:spacing w:val="-2"/>
        </w:rPr>
        <w:t>presence</w:t>
      </w:r>
    </w:p>
    <w:p w14:paraId="3AC599E0" w14:textId="77777777" w:rsidR="0098524A" w:rsidRDefault="0098524A">
      <w:pPr>
        <w:spacing w:line="480" w:lineRule="auto"/>
        <w:jc w:val="both"/>
        <w:sectPr w:rsidR="0098524A">
          <w:pgSz w:w="12240" w:h="15840"/>
          <w:pgMar w:top="940" w:right="1220" w:bottom="280" w:left="620" w:header="730" w:footer="0" w:gutter="0"/>
          <w:cols w:space="720"/>
        </w:sectPr>
      </w:pPr>
    </w:p>
    <w:p w14:paraId="3AC599E1" w14:textId="77777777" w:rsidR="0098524A" w:rsidRDefault="0098524A">
      <w:pPr>
        <w:pStyle w:val="BodyText"/>
        <w:rPr>
          <w:sz w:val="20"/>
        </w:rPr>
      </w:pPr>
    </w:p>
    <w:p w14:paraId="3AC599E2" w14:textId="77777777" w:rsidR="0098524A" w:rsidRDefault="0098524A">
      <w:pPr>
        <w:pStyle w:val="BodyText"/>
        <w:spacing w:before="6"/>
        <w:rPr>
          <w:sz w:val="22"/>
        </w:rPr>
      </w:pPr>
    </w:p>
    <w:p w14:paraId="3AC599E3" w14:textId="77777777" w:rsidR="0098524A" w:rsidRDefault="00861141">
      <w:pPr>
        <w:pStyle w:val="BodyText"/>
        <w:spacing w:line="480" w:lineRule="auto"/>
        <w:ind w:left="820" w:right="217"/>
        <w:jc w:val="both"/>
      </w:pPr>
      <w:r>
        <w:t>on</w:t>
      </w:r>
      <w:r>
        <w:rPr>
          <w:spacing w:val="-2"/>
        </w:rPr>
        <w:t xml:space="preserve"> </w:t>
      </w:r>
      <w:r>
        <w:t>Facebook,</w:t>
      </w:r>
      <w:r>
        <w:rPr>
          <w:spacing w:val="-2"/>
        </w:rPr>
        <w:t xml:space="preserve"> </w:t>
      </w:r>
      <w:r>
        <w:t>Twitter,</w:t>
      </w:r>
      <w:r>
        <w:rPr>
          <w:spacing w:val="-2"/>
        </w:rPr>
        <w:t xml:space="preserve"> </w:t>
      </w:r>
      <w:r>
        <w:t>and</w:t>
      </w:r>
      <w:r>
        <w:rPr>
          <w:spacing w:val="-2"/>
        </w:rPr>
        <w:t xml:space="preserve"> </w:t>
      </w:r>
      <w:r>
        <w:t>Instagram has</w:t>
      </w:r>
      <w:r>
        <w:rPr>
          <w:spacing w:val="-2"/>
        </w:rPr>
        <w:t xml:space="preserve"> </w:t>
      </w:r>
      <w:r>
        <w:t>greatly</w:t>
      </w:r>
      <w:r>
        <w:rPr>
          <w:spacing w:val="-2"/>
        </w:rPr>
        <w:t xml:space="preserve"> </w:t>
      </w:r>
      <w:r>
        <w:t>enhanced</w:t>
      </w:r>
      <w:r>
        <w:rPr>
          <w:spacing w:val="-2"/>
        </w:rPr>
        <w:t xml:space="preserve"> </w:t>
      </w:r>
      <w:r>
        <w:t>our</w:t>
      </w:r>
      <w:r>
        <w:rPr>
          <w:spacing w:val="-3"/>
        </w:rPr>
        <w:t xml:space="preserve"> </w:t>
      </w:r>
      <w:r>
        <w:t>ability</w:t>
      </w:r>
      <w:r>
        <w:rPr>
          <w:spacing w:val="-2"/>
        </w:rPr>
        <w:t xml:space="preserve"> </w:t>
      </w:r>
      <w:r>
        <w:t>to</w:t>
      </w:r>
      <w:r>
        <w:rPr>
          <w:spacing w:val="-2"/>
        </w:rPr>
        <w:t xml:space="preserve"> </w:t>
      </w:r>
      <w:r>
        <w:t>reach the</w:t>
      </w:r>
      <w:r>
        <w:rPr>
          <w:spacing w:val="-3"/>
        </w:rPr>
        <w:t xml:space="preserve"> </w:t>
      </w:r>
      <w:r>
        <w:t>general</w:t>
      </w:r>
      <w:r>
        <w:rPr>
          <w:spacing w:val="-2"/>
        </w:rPr>
        <w:t xml:space="preserve"> </w:t>
      </w:r>
      <w:r>
        <w:t>public. During AY 2019-2021, the Center’s Twitter account often reached over 10,000 impressions per month. Across all platforms, the Center has more than 2,400 followers, making it the most followed center among the IU T6 community. These pages provide add</w:t>
      </w:r>
      <w:r>
        <w:t>itional ways of sharing information about the IAURNC’s activities and IAU content.</w:t>
      </w:r>
    </w:p>
    <w:p w14:paraId="3AC599E4" w14:textId="77777777" w:rsidR="0098524A" w:rsidRDefault="00861141">
      <w:pPr>
        <w:pStyle w:val="BodyText"/>
        <w:spacing w:line="480" w:lineRule="auto"/>
        <w:ind w:left="820" w:right="216" w:firstLine="288"/>
        <w:jc w:val="both"/>
      </w:pPr>
      <w:r>
        <w:t>IAUNRC</w:t>
      </w:r>
      <w:r>
        <w:rPr>
          <w:spacing w:val="-9"/>
        </w:rPr>
        <w:t xml:space="preserve"> </w:t>
      </w:r>
      <w:r>
        <w:t>disseminates</w:t>
      </w:r>
      <w:r>
        <w:rPr>
          <w:spacing w:val="-10"/>
        </w:rPr>
        <w:t xml:space="preserve"> </w:t>
      </w:r>
      <w:r>
        <w:t>information</w:t>
      </w:r>
      <w:r>
        <w:rPr>
          <w:spacing w:val="-10"/>
        </w:rPr>
        <w:t xml:space="preserve"> </w:t>
      </w:r>
      <w:r>
        <w:t>to</w:t>
      </w:r>
      <w:r>
        <w:rPr>
          <w:spacing w:val="-10"/>
        </w:rPr>
        <w:t xml:space="preserve"> </w:t>
      </w:r>
      <w:r>
        <w:t>government</w:t>
      </w:r>
      <w:r>
        <w:rPr>
          <w:spacing w:val="-12"/>
        </w:rPr>
        <w:t xml:space="preserve"> </w:t>
      </w:r>
      <w:r>
        <w:t>agencies</w:t>
      </w:r>
      <w:r>
        <w:rPr>
          <w:spacing w:val="-10"/>
        </w:rPr>
        <w:t xml:space="preserve"> </w:t>
      </w:r>
      <w:r>
        <w:t>and</w:t>
      </w:r>
      <w:r>
        <w:rPr>
          <w:spacing w:val="-10"/>
        </w:rPr>
        <w:t xml:space="preserve"> </w:t>
      </w:r>
      <w:r>
        <w:t>the</w:t>
      </w:r>
      <w:r>
        <w:rPr>
          <w:spacing w:val="-11"/>
        </w:rPr>
        <w:t xml:space="preserve"> </w:t>
      </w:r>
      <w:r>
        <w:t>public</w:t>
      </w:r>
      <w:r>
        <w:rPr>
          <w:spacing w:val="-11"/>
        </w:rPr>
        <w:t xml:space="preserve"> </w:t>
      </w:r>
      <w:r>
        <w:t>including</w:t>
      </w:r>
      <w:r>
        <w:rPr>
          <w:spacing w:val="-10"/>
        </w:rPr>
        <w:t xml:space="preserve"> </w:t>
      </w:r>
      <w:r>
        <w:t>self-study language</w:t>
      </w:r>
      <w:r>
        <w:rPr>
          <w:spacing w:val="-7"/>
        </w:rPr>
        <w:t xml:space="preserve"> </w:t>
      </w:r>
      <w:r>
        <w:t>materials</w:t>
      </w:r>
      <w:r>
        <w:rPr>
          <w:spacing w:val="-3"/>
        </w:rPr>
        <w:t xml:space="preserve"> </w:t>
      </w:r>
      <w:r>
        <w:t>and</w:t>
      </w:r>
      <w:r>
        <w:rPr>
          <w:spacing w:val="-3"/>
        </w:rPr>
        <w:t xml:space="preserve"> </w:t>
      </w:r>
      <w:r>
        <w:t>IAU</w:t>
      </w:r>
      <w:r>
        <w:rPr>
          <w:spacing w:val="-6"/>
        </w:rPr>
        <w:t xml:space="preserve"> </w:t>
      </w:r>
      <w:r>
        <w:t>cultural</w:t>
      </w:r>
      <w:r>
        <w:rPr>
          <w:spacing w:val="-5"/>
        </w:rPr>
        <w:t xml:space="preserve"> </w:t>
      </w:r>
      <w:r>
        <w:t>knowledge</w:t>
      </w:r>
      <w:r>
        <w:rPr>
          <w:spacing w:val="-5"/>
        </w:rPr>
        <w:t xml:space="preserve"> </w:t>
      </w:r>
      <w:r>
        <w:t>addressing</w:t>
      </w:r>
      <w:r>
        <w:rPr>
          <w:spacing w:val="-6"/>
        </w:rPr>
        <w:t xml:space="preserve"> </w:t>
      </w:r>
      <w:r>
        <w:t>national</w:t>
      </w:r>
      <w:r>
        <w:rPr>
          <w:spacing w:val="-5"/>
        </w:rPr>
        <w:t xml:space="preserve"> </w:t>
      </w:r>
      <w:r>
        <w:t>needs.</w:t>
      </w:r>
      <w:r>
        <w:rPr>
          <w:spacing w:val="-3"/>
        </w:rPr>
        <w:t xml:space="preserve"> </w:t>
      </w:r>
      <w:r>
        <w:t>The</w:t>
      </w:r>
      <w:r>
        <w:rPr>
          <w:spacing w:val="-7"/>
        </w:rPr>
        <w:t xml:space="preserve"> </w:t>
      </w:r>
      <w:r>
        <w:t>Center</w:t>
      </w:r>
      <w:r>
        <w:rPr>
          <w:spacing w:val="-3"/>
        </w:rPr>
        <w:t xml:space="preserve"> </w:t>
      </w:r>
      <w:r>
        <w:t>assisted</w:t>
      </w:r>
      <w:r>
        <w:rPr>
          <w:spacing w:val="-6"/>
        </w:rPr>
        <w:t xml:space="preserve"> </w:t>
      </w:r>
      <w:r>
        <w:t>in supplying</w:t>
      </w:r>
      <w:r>
        <w:rPr>
          <w:spacing w:val="-15"/>
        </w:rPr>
        <w:t xml:space="preserve"> </w:t>
      </w:r>
      <w:r>
        <w:t>translation</w:t>
      </w:r>
      <w:r>
        <w:rPr>
          <w:spacing w:val="-15"/>
        </w:rPr>
        <w:t xml:space="preserve"> </w:t>
      </w:r>
      <w:r>
        <w:t>services</w:t>
      </w:r>
      <w:r>
        <w:rPr>
          <w:spacing w:val="-15"/>
        </w:rPr>
        <w:t xml:space="preserve"> </w:t>
      </w:r>
      <w:r>
        <w:t>and</w:t>
      </w:r>
      <w:r>
        <w:rPr>
          <w:spacing w:val="-15"/>
        </w:rPr>
        <w:t xml:space="preserve"> </w:t>
      </w:r>
      <w:r>
        <w:t>language</w:t>
      </w:r>
      <w:r>
        <w:rPr>
          <w:spacing w:val="-15"/>
        </w:rPr>
        <w:t xml:space="preserve"> </w:t>
      </w:r>
      <w:r>
        <w:t>materials</w:t>
      </w:r>
      <w:r>
        <w:rPr>
          <w:spacing w:val="-15"/>
        </w:rPr>
        <w:t xml:space="preserve"> </w:t>
      </w:r>
      <w:r>
        <w:t>to</w:t>
      </w:r>
      <w:r>
        <w:rPr>
          <w:spacing w:val="-15"/>
        </w:rPr>
        <w:t xml:space="preserve"> </w:t>
      </w:r>
      <w:r>
        <w:t>Camp</w:t>
      </w:r>
      <w:r>
        <w:rPr>
          <w:spacing w:val="-15"/>
        </w:rPr>
        <w:t xml:space="preserve"> </w:t>
      </w:r>
      <w:r>
        <w:t>Atterbury</w:t>
      </w:r>
      <w:r>
        <w:rPr>
          <w:spacing w:val="-15"/>
        </w:rPr>
        <w:t xml:space="preserve"> </w:t>
      </w:r>
      <w:r>
        <w:t>where</w:t>
      </w:r>
      <w:r>
        <w:rPr>
          <w:spacing w:val="-15"/>
        </w:rPr>
        <w:t xml:space="preserve"> </w:t>
      </w:r>
      <w:r>
        <w:t>over</w:t>
      </w:r>
      <w:r>
        <w:rPr>
          <w:spacing w:val="-15"/>
        </w:rPr>
        <w:t xml:space="preserve"> </w:t>
      </w:r>
      <w:r>
        <w:t>7,000</w:t>
      </w:r>
      <w:r>
        <w:rPr>
          <w:spacing w:val="-15"/>
        </w:rPr>
        <w:t xml:space="preserve"> </w:t>
      </w:r>
      <w:r>
        <w:t>Afghan refugees</w:t>
      </w:r>
      <w:r>
        <w:rPr>
          <w:spacing w:val="8"/>
        </w:rPr>
        <w:t xml:space="preserve"> </w:t>
      </w:r>
      <w:r>
        <w:t>were</w:t>
      </w:r>
      <w:r>
        <w:rPr>
          <w:spacing w:val="6"/>
        </w:rPr>
        <w:t xml:space="preserve"> </w:t>
      </w:r>
      <w:r>
        <w:t>housed</w:t>
      </w:r>
      <w:r>
        <w:rPr>
          <w:spacing w:val="7"/>
        </w:rPr>
        <w:t xml:space="preserve"> </w:t>
      </w:r>
      <w:r>
        <w:t>as</w:t>
      </w:r>
      <w:r>
        <w:rPr>
          <w:spacing w:val="9"/>
        </w:rPr>
        <w:t xml:space="preserve"> </w:t>
      </w:r>
      <w:r>
        <w:t>of</w:t>
      </w:r>
      <w:r>
        <w:rPr>
          <w:spacing w:val="8"/>
        </w:rPr>
        <w:t xml:space="preserve"> </w:t>
      </w:r>
      <w:r>
        <w:t>12/2021.</w:t>
      </w:r>
      <w:r>
        <w:rPr>
          <w:spacing w:val="10"/>
        </w:rPr>
        <w:t xml:space="preserve"> </w:t>
      </w:r>
      <w:r>
        <w:rPr>
          <w:u w:val="single"/>
        </w:rPr>
        <w:t>IAUNRC</w:t>
      </w:r>
      <w:r>
        <w:rPr>
          <w:spacing w:val="9"/>
          <w:u w:val="single"/>
        </w:rPr>
        <w:t xml:space="preserve"> </w:t>
      </w:r>
      <w:r>
        <w:rPr>
          <w:u w:val="single"/>
        </w:rPr>
        <w:t>will</w:t>
      </w:r>
      <w:r>
        <w:rPr>
          <w:spacing w:val="8"/>
          <w:u w:val="single"/>
        </w:rPr>
        <w:t xml:space="preserve"> </w:t>
      </w:r>
      <w:r>
        <w:rPr>
          <w:u w:val="single"/>
        </w:rPr>
        <w:t>support</w:t>
      </w:r>
      <w:r>
        <w:rPr>
          <w:spacing w:val="8"/>
          <w:u w:val="single"/>
        </w:rPr>
        <w:t xml:space="preserve"> </w:t>
      </w:r>
      <w:r>
        <w:rPr>
          <w:u w:val="single"/>
        </w:rPr>
        <w:t>the</w:t>
      </w:r>
      <w:r>
        <w:rPr>
          <w:spacing w:val="7"/>
          <w:u w:val="single"/>
        </w:rPr>
        <w:t xml:space="preserve"> </w:t>
      </w:r>
      <w:r>
        <w:rPr>
          <w:u w:val="single"/>
        </w:rPr>
        <w:t>development</w:t>
      </w:r>
      <w:r>
        <w:rPr>
          <w:spacing w:val="9"/>
          <w:u w:val="single"/>
        </w:rPr>
        <w:t xml:space="preserve"> </w:t>
      </w:r>
      <w:r>
        <w:rPr>
          <w:u w:val="single"/>
        </w:rPr>
        <w:t>of</w:t>
      </w:r>
      <w:r>
        <w:rPr>
          <w:spacing w:val="8"/>
          <w:u w:val="single"/>
        </w:rPr>
        <w:t xml:space="preserve"> </w:t>
      </w:r>
      <w:r>
        <w:rPr>
          <w:u w:val="single"/>
        </w:rPr>
        <w:t>Pashto</w:t>
      </w:r>
      <w:r>
        <w:rPr>
          <w:spacing w:val="8"/>
          <w:u w:val="single"/>
        </w:rPr>
        <w:t xml:space="preserve"> </w:t>
      </w:r>
      <w:r>
        <w:rPr>
          <w:u w:val="single"/>
        </w:rPr>
        <w:t>and</w:t>
      </w:r>
      <w:r>
        <w:rPr>
          <w:spacing w:val="8"/>
          <w:u w:val="single"/>
        </w:rPr>
        <w:t xml:space="preserve"> </w:t>
      </w:r>
      <w:r>
        <w:rPr>
          <w:spacing w:val="-4"/>
          <w:u w:val="single"/>
        </w:rPr>
        <w:t>Dari</w:t>
      </w:r>
    </w:p>
    <w:p w14:paraId="3AC599E5" w14:textId="77777777" w:rsidR="0098524A" w:rsidRDefault="00861141">
      <w:pPr>
        <w:pStyle w:val="BodyText"/>
        <w:spacing w:before="1"/>
        <w:ind w:left="820"/>
      </w:pPr>
      <w:r>
        <w:rPr>
          <w:u w:val="single"/>
        </w:rPr>
        <w:t>materials</w:t>
      </w:r>
      <w:r>
        <w:rPr>
          <w:spacing w:val="29"/>
          <w:u w:val="single"/>
        </w:rPr>
        <w:t xml:space="preserve"> </w:t>
      </w:r>
      <w:r>
        <w:rPr>
          <w:u w:val="single"/>
        </w:rPr>
        <w:t>for</w:t>
      </w:r>
      <w:r>
        <w:rPr>
          <w:spacing w:val="27"/>
          <w:u w:val="single"/>
        </w:rPr>
        <w:t xml:space="preserve"> </w:t>
      </w:r>
      <w:r>
        <w:rPr>
          <w:u w:val="single"/>
        </w:rPr>
        <w:t>resettlement</w:t>
      </w:r>
      <w:r>
        <w:rPr>
          <w:spacing w:val="29"/>
          <w:u w:val="single"/>
        </w:rPr>
        <w:t xml:space="preserve"> </w:t>
      </w:r>
      <w:r>
        <w:rPr>
          <w:u w:val="single"/>
        </w:rPr>
        <w:t>and</w:t>
      </w:r>
      <w:r>
        <w:rPr>
          <w:spacing w:val="29"/>
          <w:u w:val="single"/>
        </w:rPr>
        <w:t xml:space="preserve"> </w:t>
      </w:r>
      <w:r>
        <w:rPr>
          <w:u w:val="single"/>
        </w:rPr>
        <w:t>government</w:t>
      </w:r>
      <w:r>
        <w:rPr>
          <w:spacing w:val="29"/>
          <w:u w:val="single"/>
        </w:rPr>
        <w:t xml:space="preserve"> </w:t>
      </w:r>
      <w:r>
        <w:rPr>
          <w:u w:val="single"/>
        </w:rPr>
        <w:t>agencies</w:t>
      </w:r>
      <w:r>
        <w:rPr>
          <w:spacing w:val="32"/>
          <w:u w:val="single"/>
        </w:rPr>
        <w:t xml:space="preserve"> </w:t>
      </w:r>
      <w:r>
        <w:rPr>
          <w:u w:val="single"/>
        </w:rPr>
        <w:t>(Table</w:t>
      </w:r>
      <w:r>
        <w:rPr>
          <w:spacing w:val="28"/>
          <w:u w:val="single"/>
        </w:rPr>
        <w:t xml:space="preserve"> </w:t>
      </w:r>
      <w:r>
        <w:rPr>
          <w:u w:val="single"/>
        </w:rPr>
        <w:t>8,</w:t>
      </w:r>
      <w:r>
        <w:rPr>
          <w:spacing w:val="30"/>
          <w:u w:val="single"/>
        </w:rPr>
        <w:t xml:space="preserve"> </w:t>
      </w:r>
      <w:r>
        <w:rPr>
          <w:u w:val="single"/>
        </w:rPr>
        <w:t>3.3.3).</w:t>
      </w:r>
      <w:r>
        <w:rPr>
          <w:spacing w:val="29"/>
        </w:rPr>
        <w:t xml:space="preserve"> </w:t>
      </w:r>
      <w:r>
        <w:t>The</w:t>
      </w:r>
      <w:r>
        <w:rPr>
          <w:spacing w:val="27"/>
        </w:rPr>
        <w:t xml:space="preserve"> </w:t>
      </w:r>
      <w:r>
        <w:t>Center</w:t>
      </w:r>
      <w:r>
        <w:rPr>
          <w:spacing w:val="27"/>
        </w:rPr>
        <w:t xml:space="preserve"> </w:t>
      </w:r>
      <w:r>
        <w:t>produced</w:t>
      </w:r>
      <w:r>
        <w:rPr>
          <w:spacing w:val="29"/>
        </w:rPr>
        <w:t xml:space="preserve"> </w:t>
      </w:r>
      <w:r>
        <w:rPr>
          <w:spacing w:val="-5"/>
        </w:rPr>
        <w:t>the</w:t>
      </w:r>
    </w:p>
    <w:p w14:paraId="3AC599E6" w14:textId="77777777" w:rsidR="0098524A" w:rsidRDefault="0098524A">
      <w:pPr>
        <w:pStyle w:val="BodyText"/>
        <w:spacing w:before="2"/>
        <w:rPr>
          <w:sz w:val="16"/>
        </w:rPr>
      </w:pPr>
    </w:p>
    <w:p w14:paraId="3AC599E7" w14:textId="77777777" w:rsidR="0098524A" w:rsidRDefault="00861141">
      <w:pPr>
        <w:spacing w:before="90" w:line="480" w:lineRule="auto"/>
        <w:ind w:left="820" w:right="215"/>
        <w:jc w:val="both"/>
        <w:rPr>
          <w:sz w:val="24"/>
        </w:rPr>
      </w:pPr>
      <w:r>
        <w:rPr>
          <w:sz w:val="24"/>
        </w:rPr>
        <w:t xml:space="preserve">series </w:t>
      </w:r>
      <w:r>
        <w:rPr>
          <w:i/>
          <w:sz w:val="24"/>
        </w:rPr>
        <w:t xml:space="preserve">Music and Culture of Central Asia </w:t>
      </w:r>
      <w:r>
        <w:rPr>
          <w:sz w:val="24"/>
        </w:rPr>
        <w:t xml:space="preserve">and language and cultural materials </w:t>
      </w:r>
      <w:r>
        <w:rPr>
          <w:i/>
          <w:sz w:val="24"/>
        </w:rPr>
        <w:t xml:space="preserve">Meeting Turkish Students </w:t>
      </w:r>
      <w:r>
        <w:rPr>
          <w:sz w:val="24"/>
        </w:rPr>
        <w:t xml:space="preserve">and </w:t>
      </w:r>
      <w:r>
        <w:rPr>
          <w:i/>
          <w:sz w:val="24"/>
        </w:rPr>
        <w:t>Singing around Turkey</w:t>
      </w:r>
      <w:r>
        <w:rPr>
          <w:sz w:val="24"/>
        </w:rPr>
        <w:t>, which have enjoyed popularity for over a decade. These products were develo</w:t>
      </w:r>
      <w:r>
        <w:rPr>
          <w:sz w:val="24"/>
        </w:rPr>
        <w:t>ped with T6 funds and are being distributed free of charge. See H.1.c.</w:t>
      </w:r>
    </w:p>
    <w:p w14:paraId="3AC599E8" w14:textId="77777777" w:rsidR="0098524A" w:rsidRDefault="00861141">
      <w:pPr>
        <w:pStyle w:val="BodyText"/>
        <w:spacing w:before="1" w:line="480" w:lineRule="auto"/>
        <w:ind w:left="820" w:right="216"/>
        <w:jc w:val="both"/>
      </w:pPr>
      <w:r>
        <w:rPr>
          <w:b/>
        </w:rPr>
        <w:t xml:space="preserve">G.4a. Evaluation Plan. </w:t>
      </w:r>
      <w:r>
        <w:t>Thomas P. Miller &amp; Associates (TPMA), a nationally recognized independent</w:t>
      </w:r>
      <w:r>
        <w:rPr>
          <w:spacing w:val="40"/>
        </w:rPr>
        <w:t xml:space="preserve"> </w:t>
      </w:r>
      <w:r>
        <w:t>external</w:t>
      </w:r>
      <w:r>
        <w:rPr>
          <w:spacing w:val="40"/>
        </w:rPr>
        <w:t xml:space="preserve"> </w:t>
      </w:r>
      <w:r>
        <w:t>evaluator,</w:t>
      </w:r>
      <w:r>
        <w:rPr>
          <w:spacing w:val="40"/>
        </w:rPr>
        <w:t xml:space="preserve"> </w:t>
      </w:r>
      <w:r>
        <w:t>will</w:t>
      </w:r>
      <w:r>
        <w:rPr>
          <w:spacing w:val="40"/>
        </w:rPr>
        <w:t xml:space="preserve"> </w:t>
      </w:r>
      <w:r>
        <w:t>again</w:t>
      </w:r>
      <w:r>
        <w:rPr>
          <w:spacing w:val="40"/>
        </w:rPr>
        <w:t xml:space="preserve"> </w:t>
      </w:r>
      <w:r>
        <w:t>conduct</w:t>
      </w:r>
      <w:r>
        <w:rPr>
          <w:spacing w:val="40"/>
        </w:rPr>
        <w:t xml:space="preserve"> </w:t>
      </w:r>
      <w:r>
        <w:t>IAUNRC’s</w:t>
      </w:r>
      <w:r>
        <w:rPr>
          <w:spacing w:val="40"/>
        </w:rPr>
        <w:t xml:space="preserve"> </w:t>
      </w:r>
      <w:r>
        <w:t>external</w:t>
      </w:r>
      <w:r>
        <w:rPr>
          <w:spacing w:val="40"/>
        </w:rPr>
        <w:t xml:space="preserve"> </w:t>
      </w:r>
      <w:r>
        <w:t>evaluation.</w:t>
      </w:r>
      <w:r>
        <w:rPr>
          <w:spacing w:val="40"/>
        </w:rPr>
        <w:t xml:space="preserve"> </w:t>
      </w:r>
      <w:r>
        <w:t>TPMA has</w:t>
      </w:r>
      <w:r>
        <w:rPr>
          <w:spacing w:val="-15"/>
        </w:rPr>
        <w:t xml:space="preserve"> </w:t>
      </w:r>
      <w:r>
        <w:t>served</w:t>
      </w:r>
      <w:r>
        <w:rPr>
          <w:spacing w:val="-8"/>
        </w:rPr>
        <w:t xml:space="preserve"> </w:t>
      </w:r>
      <w:r>
        <w:t>as</w:t>
      </w:r>
      <w:r>
        <w:rPr>
          <w:spacing w:val="-8"/>
        </w:rPr>
        <w:t xml:space="preserve"> </w:t>
      </w:r>
      <w:r>
        <w:t>evaluator</w:t>
      </w:r>
      <w:r>
        <w:rPr>
          <w:spacing w:val="-9"/>
        </w:rPr>
        <w:t xml:space="preserve"> </w:t>
      </w:r>
      <w:r>
        <w:t>for</w:t>
      </w:r>
      <w:r>
        <w:rPr>
          <w:spacing w:val="-15"/>
        </w:rPr>
        <w:t xml:space="preserve"> </w:t>
      </w:r>
      <w:r>
        <w:t>multiple</w:t>
      </w:r>
      <w:r>
        <w:rPr>
          <w:spacing w:val="-9"/>
        </w:rPr>
        <w:t xml:space="preserve"> </w:t>
      </w:r>
      <w:r>
        <w:t>grants</w:t>
      </w:r>
      <w:r>
        <w:rPr>
          <w:spacing w:val="-8"/>
        </w:rPr>
        <w:t xml:space="preserve"> </w:t>
      </w:r>
      <w:r>
        <w:t>from</w:t>
      </w:r>
      <w:r>
        <w:rPr>
          <w:spacing w:val="-8"/>
        </w:rPr>
        <w:t xml:space="preserve"> </w:t>
      </w:r>
      <w:r>
        <w:t>the</w:t>
      </w:r>
      <w:r>
        <w:rPr>
          <w:spacing w:val="-9"/>
        </w:rPr>
        <w:t xml:space="preserve"> </w:t>
      </w:r>
      <w:r>
        <w:t>US.</w:t>
      </w:r>
      <w:r>
        <w:rPr>
          <w:spacing w:val="-8"/>
        </w:rPr>
        <w:t xml:space="preserve"> </w:t>
      </w:r>
      <w:r>
        <w:t>Department</w:t>
      </w:r>
      <w:r>
        <w:rPr>
          <w:spacing w:val="-8"/>
        </w:rPr>
        <w:t xml:space="preserve"> </w:t>
      </w:r>
      <w:r>
        <w:t>of</w:t>
      </w:r>
      <w:r>
        <w:rPr>
          <w:spacing w:val="-9"/>
        </w:rPr>
        <w:t xml:space="preserve"> </w:t>
      </w:r>
      <w:r>
        <w:t>Labor,</w:t>
      </w:r>
      <w:r>
        <w:rPr>
          <w:spacing w:val="-9"/>
        </w:rPr>
        <w:t xml:space="preserve"> </w:t>
      </w:r>
      <w:r>
        <w:t>U.S.</w:t>
      </w:r>
      <w:r>
        <w:rPr>
          <w:spacing w:val="-8"/>
        </w:rPr>
        <w:t xml:space="preserve"> </w:t>
      </w:r>
      <w:r>
        <w:t>Department</w:t>
      </w:r>
      <w:r>
        <w:rPr>
          <w:spacing w:val="-8"/>
        </w:rPr>
        <w:t xml:space="preserve"> </w:t>
      </w:r>
      <w:r>
        <w:t>of Education Title III and VI, National Science Foundation, and</w:t>
      </w:r>
      <w:r>
        <w:rPr>
          <w:spacing w:val="-14"/>
        </w:rPr>
        <w:t xml:space="preserve"> </w:t>
      </w:r>
      <w:r>
        <w:t>other government granting organizations. TPMA offers expertise in tracking implementation of grant activities, progress towards</w:t>
      </w:r>
      <w:r>
        <w:rPr>
          <w:spacing w:val="-15"/>
        </w:rPr>
        <w:t xml:space="preserve"> </w:t>
      </w:r>
      <w:r>
        <w:t>outcomes,</w:t>
      </w:r>
      <w:r>
        <w:rPr>
          <w:spacing w:val="-13"/>
        </w:rPr>
        <w:t xml:space="preserve"> </w:t>
      </w:r>
      <w:r>
        <w:t>and</w:t>
      </w:r>
      <w:r>
        <w:rPr>
          <w:spacing w:val="-11"/>
        </w:rPr>
        <w:t xml:space="preserve"> </w:t>
      </w:r>
      <w:r>
        <w:t>fidelity</w:t>
      </w:r>
      <w:r>
        <w:rPr>
          <w:spacing w:val="-13"/>
        </w:rPr>
        <w:t xml:space="preserve"> </w:t>
      </w:r>
      <w:r>
        <w:t>to</w:t>
      </w:r>
      <w:r>
        <w:rPr>
          <w:spacing w:val="-13"/>
        </w:rPr>
        <w:t xml:space="preserve"> </w:t>
      </w:r>
      <w:r>
        <w:t>program</w:t>
      </w:r>
      <w:r>
        <w:rPr>
          <w:spacing w:val="-13"/>
        </w:rPr>
        <w:t xml:space="preserve"> </w:t>
      </w:r>
      <w:r>
        <w:t>models.</w:t>
      </w:r>
      <w:r>
        <w:rPr>
          <w:spacing w:val="-13"/>
        </w:rPr>
        <w:t xml:space="preserve"> </w:t>
      </w:r>
      <w:r>
        <w:t>IAUNRC</w:t>
      </w:r>
      <w:r>
        <w:rPr>
          <w:spacing w:val="-13"/>
        </w:rPr>
        <w:t xml:space="preserve"> </w:t>
      </w:r>
      <w:r>
        <w:t>is</w:t>
      </w:r>
      <w:r>
        <w:rPr>
          <w:spacing w:val="-12"/>
        </w:rPr>
        <w:t xml:space="preserve"> </w:t>
      </w:r>
      <w:r>
        <w:t>collaborating</w:t>
      </w:r>
      <w:r>
        <w:rPr>
          <w:spacing w:val="-13"/>
        </w:rPr>
        <w:t xml:space="preserve"> </w:t>
      </w:r>
      <w:r>
        <w:t>and</w:t>
      </w:r>
      <w:r>
        <w:rPr>
          <w:spacing w:val="-13"/>
        </w:rPr>
        <w:t xml:space="preserve"> </w:t>
      </w:r>
      <w:r>
        <w:t>sharing</w:t>
      </w:r>
      <w:r>
        <w:rPr>
          <w:spacing w:val="-10"/>
        </w:rPr>
        <w:t xml:space="preserve"> </w:t>
      </w:r>
      <w:r>
        <w:t>the</w:t>
      </w:r>
      <w:r>
        <w:rPr>
          <w:spacing w:val="-14"/>
        </w:rPr>
        <w:t xml:space="preserve"> </w:t>
      </w:r>
      <w:r>
        <w:t>costs of the TPMA evaluation</w:t>
      </w:r>
      <w:r>
        <w:rPr>
          <w:spacing w:val="-1"/>
        </w:rPr>
        <w:t xml:space="preserve"> </w:t>
      </w:r>
      <w:r>
        <w:t>with other IU NRC</w:t>
      </w:r>
      <w:r>
        <w:t>s. Leveraging a single evaluation team for all funded centers, TPMA will be able to efficiently gather and share high-quality data across centers and measure</w:t>
      </w:r>
      <w:r>
        <w:rPr>
          <w:spacing w:val="-3"/>
        </w:rPr>
        <w:t xml:space="preserve"> </w:t>
      </w:r>
      <w:r>
        <w:t>IAUNRC’s</w:t>
      </w:r>
      <w:r>
        <w:rPr>
          <w:spacing w:val="-3"/>
        </w:rPr>
        <w:t xml:space="preserve"> </w:t>
      </w:r>
      <w:r>
        <w:t>progress</w:t>
      </w:r>
      <w:r>
        <w:rPr>
          <w:spacing w:val="-4"/>
        </w:rPr>
        <w:t xml:space="preserve"> </w:t>
      </w:r>
      <w:r>
        <w:t>towards</w:t>
      </w:r>
      <w:r>
        <w:rPr>
          <w:spacing w:val="-3"/>
        </w:rPr>
        <w:t xml:space="preserve"> </w:t>
      </w:r>
      <w:r>
        <w:t>grant</w:t>
      </w:r>
      <w:r>
        <w:rPr>
          <w:spacing w:val="-3"/>
        </w:rPr>
        <w:t xml:space="preserve"> </w:t>
      </w:r>
      <w:r>
        <w:t>goals,</w:t>
      </w:r>
      <w:r>
        <w:rPr>
          <w:spacing w:val="-3"/>
        </w:rPr>
        <w:t xml:space="preserve"> </w:t>
      </w:r>
      <w:r>
        <w:t>as</w:t>
      </w:r>
      <w:r>
        <w:rPr>
          <w:spacing w:val="-3"/>
        </w:rPr>
        <w:t xml:space="preserve"> </w:t>
      </w:r>
      <w:r>
        <w:t>described</w:t>
      </w:r>
      <w:r>
        <w:rPr>
          <w:spacing w:val="-4"/>
        </w:rPr>
        <w:t xml:space="preserve"> </w:t>
      </w:r>
      <w:r>
        <w:t>in</w:t>
      </w:r>
      <w:r>
        <w:rPr>
          <w:spacing w:val="-4"/>
        </w:rPr>
        <w:t xml:space="preserve"> </w:t>
      </w:r>
      <w:r>
        <w:t>Table</w:t>
      </w:r>
      <w:r>
        <w:rPr>
          <w:spacing w:val="-4"/>
        </w:rPr>
        <w:t xml:space="preserve"> </w:t>
      </w:r>
      <w:r>
        <w:t>6</w:t>
      </w:r>
      <w:r>
        <w:rPr>
          <w:spacing w:val="-4"/>
        </w:rPr>
        <w:t xml:space="preserve"> </w:t>
      </w:r>
      <w:r>
        <w:t>below.</w:t>
      </w:r>
      <w:r>
        <w:rPr>
          <w:spacing w:val="-4"/>
        </w:rPr>
        <w:t xml:space="preserve"> </w:t>
      </w:r>
      <w:r>
        <w:t>The</w:t>
      </w:r>
      <w:r>
        <w:rPr>
          <w:spacing w:val="-6"/>
        </w:rPr>
        <w:t xml:space="preserve"> </w:t>
      </w:r>
      <w:r>
        <w:t>Center</w:t>
      </w:r>
      <w:r>
        <w:rPr>
          <w:spacing w:val="-6"/>
        </w:rPr>
        <w:t xml:space="preserve"> </w:t>
      </w:r>
      <w:r>
        <w:t>will use data fro</w:t>
      </w:r>
      <w:r>
        <w:t>m TPMA evaluations to refine practices and continually improve programs.</w:t>
      </w:r>
    </w:p>
    <w:p w14:paraId="3AC599E9" w14:textId="77777777" w:rsidR="0098524A" w:rsidRDefault="0098524A">
      <w:pPr>
        <w:spacing w:line="480" w:lineRule="auto"/>
        <w:jc w:val="both"/>
        <w:sectPr w:rsidR="0098524A">
          <w:pgSz w:w="12240" w:h="15840"/>
          <w:pgMar w:top="940" w:right="1220" w:bottom="280" w:left="620" w:header="730" w:footer="0" w:gutter="0"/>
          <w:cols w:space="720"/>
        </w:sectPr>
      </w:pPr>
    </w:p>
    <w:p w14:paraId="3AC599EA" w14:textId="77777777" w:rsidR="0098524A" w:rsidRDefault="0098524A">
      <w:pPr>
        <w:pStyle w:val="BodyText"/>
        <w:rPr>
          <w:sz w:val="20"/>
        </w:rPr>
      </w:pPr>
    </w:p>
    <w:p w14:paraId="3AC599EB" w14:textId="77777777" w:rsidR="0098524A" w:rsidRDefault="0098524A">
      <w:pPr>
        <w:pStyle w:val="BodyText"/>
        <w:rPr>
          <w:sz w:val="20"/>
        </w:rPr>
      </w:pPr>
    </w:p>
    <w:p w14:paraId="3AC599EC" w14:textId="77777777" w:rsidR="0098524A" w:rsidRDefault="0098524A">
      <w:pPr>
        <w:pStyle w:val="BodyText"/>
        <w:rPr>
          <w:sz w:val="20"/>
        </w:rPr>
      </w:pPr>
    </w:p>
    <w:p w14:paraId="3AC599ED" w14:textId="77777777" w:rsidR="0098524A" w:rsidRDefault="0098524A">
      <w:pPr>
        <w:pStyle w:val="BodyText"/>
        <w:rPr>
          <w:sz w:val="20"/>
        </w:rPr>
      </w:pPr>
    </w:p>
    <w:p w14:paraId="3AC599EE" w14:textId="77777777" w:rsidR="0098524A" w:rsidRDefault="0098524A">
      <w:pPr>
        <w:pStyle w:val="BodyText"/>
        <w:spacing w:before="2"/>
        <w:rPr>
          <w:sz w:val="10"/>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4"/>
      </w:tblGrid>
      <w:tr w:rsidR="0098524A" w14:paraId="3AC599F0" w14:textId="77777777">
        <w:trPr>
          <w:trHeight w:val="249"/>
        </w:trPr>
        <w:tc>
          <w:tcPr>
            <w:tcW w:w="9544" w:type="dxa"/>
            <w:tcBorders>
              <w:top w:val="nil"/>
              <w:bottom w:val="nil"/>
            </w:tcBorders>
            <w:shd w:val="clear" w:color="auto" w:fill="000000"/>
          </w:tcPr>
          <w:p w14:paraId="3AC599EF" w14:textId="77777777" w:rsidR="0098524A" w:rsidRDefault="00861141">
            <w:pPr>
              <w:pStyle w:val="TableParagraph"/>
              <w:spacing w:before="10" w:line="220" w:lineRule="exact"/>
              <w:ind w:left="107"/>
              <w:rPr>
                <w:b/>
                <w:sz w:val="20"/>
              </w:rPr>
            </w:pPr>
            <w:r>
              <w:rPr>
                <w:b/>
                <w:color w:val="FFFFFF"/>
                <w:sz w:val="20"/>
              </w:rPr>
              <w:t>Table</w:t>
            </w:r>
            <w:r>
              <w:rPr>
                <w:b/>
                <w:color w:val="FFFFFF"/>
                <w:spacing w:val="-5"/>
                <w:sz w:val="20"/>
              </w:rPr>
              <w:t xml:space="preserve"> </w:t>
            </w:r>
            <w:r>
              <w:rPr>
                <w:b/>
                <w:color w:val="FFFFFF"/>
                <w:spacing w:val="-10"/>
                <w:sz w:val="20"/>
              </w:rPr>
              <w:t>6</w:t>
            </w:r>
          </w:p>
        </w:tc>
      </w:tr>
      <w:tr w:rsidR="0098524A" w14:paraId="3AC599F2" w14:textId="77777777">
        <w:trPr>
          <w:trHeight w:val="275"/>
        </w:trPr>
        <w:tc>
          <w:tcPr>
            <w:tcW w:w="9544" w:type="dxa"/>
            <w:tcBorders>
              <w:top w:val="nil"/>
            </w:tcBorders>
            <w:shd w:val="clear" w:color="auto" w:fill="FAE3D4"/>
          </w:tcPr>
          <w:p w14:paraId="3AC599F1" w14:textId="77777777" w:rsidR="0098524A" w:rsidRDefault="00861141">
            <w:pPr>
              <w:pStyle w:val="TableParagraph"/>
              <w:spacing w:line="256" w:lineRule="exact"/>
              <w:ind w:left="107"/>
              <w:rPr>
                <w:b/>
                <w:sz w:val="24"/>
              </w:rPr>
            </w:pPr>
            <w:r>
              <w:rPr>
                <w:b/>
                <w:sz w:val="24"/>
              </w:rPr>
              <w:t>IAUNRC</w:t>
            </w:r>
            <w:r>
              <w:rPr>
                <w:b/>
                <w:spacing w:val="-4"/>
                <w:sz w:val="24"/>
              </w:rPr>
              <w:t xml:space="preserve"> </w:t>
            </w:r>
            <w:r>
              <w:rPr>
                <w:b/>
                <w:sz w:val="24"/>
              </w:rPr>
              <w:t>Goals</w:t>
            </w:r>
            <w:r>
              <w:rPr>
                <w:b/>
                <w:spacing w:val="-4"/>
                <w:sz w:val="24"/>
              </w:rPr>
              <w:t xml:space="preserve"> </w:t>
            </w:r>
            <w:r>
              <w:rPr>
                <w:b/>
                <w:sz w:val="24"/>
              </w:rPr>
              <w:t>for</w:t>
            </w:r>
            <w:r>
              <w:rPr>
                <w:b/>
                <w:spacing w:val="-5"/>
                <w:sz w:val="24"/>
              </w:rPr>
              <w:t xml:space="preserve"> </w:t>
            </w:r>
            <w:r>
              <w:rPr>
                <w:b/>
                <w:sz w:val="24"/>
              </w:rPr>
              <w:t>2022-</w:t>
            </w:r>
            <w:r>
              <w:rPr>
                <w:b/>
                <w:spacing w:val="-4"/>
                <w:sz w:val="24"/>
              </w:rPr>
              <w:t>2026</w:t>
            </w:r>
          </w:p>
        </w:tc>
      </w:tr>
      <w:tr w:rsidR="0098524A" w14:paraId="3AC599F4" w14:textId="77777777">
        <w:trPr>
          <w:trHeight w:val="460"/>
        </w:trPr>
        <w:tc>
          <w:tcPr>
            <w:tcW w:w="9544" w:type="dxa"/>
            <w:shd w:val="clear" w:color="auto" w:fill="E1EED9"/>
          </w:tcPr>
          <w:p w14:paraId="3AC599F3" w14:textId="77777777" w:rsidR="0098524A" w:rsidRDefault="00861141">
            <w:pPr>
              <w:pStyle w:val="TableParagraph"/>
              <w:spacing w:line="230" w:lineRule="atLeast"/>
              <w:ind w:left="107"/>
              <w:rPr>
                <w:b/>
                <w:sz w:val="20"/>
              </w:rPr>
            </w:pPr>
            <w:r>
              <w:rPr>
                <w:b/>
                <w:sz w:val="20"/>
              </w:rPr>
              <w:t>1.</w:t>
            </w:r>
            <w:r>
              <w:rPr>
                <w:b/>
                <w:spacing w:val="-2"/>
                <w:sz w:val="20"/>
              </w:rPr>
              <w:t xml:space="preserve"> </w:t>
            </w:r>
            <w:r>
              <w:rPr>
                <w:b/>
                <w:sz w:val="20"/>
              </w:rPr>
              <w:t>ENHANCE</w:t>
            </w:r>
            <w:r>
              <w:rPr>
                <w:b/>
                <w:spacing w:val="-4"/>
                <w:sz w:val="20"/>
              </w:rPr>
              <w:t xml:space="preserve"> </w:t>
            </w:r>
            <w:r>
              <w:rPr>
                <w:b/>
                <w:sz w:val="20"/>
              </w:rPr>
              <w:t>AND</w:t>
            </w:r>
            <w:r>
              <w:rPr>
                <w:b/>
                <w:spacing w:val="-1"/>
                <w:sz w:val="20"/>
              </w:rPr>
              <w:t xml:space="preserve"> </w:t>
            </w:r>
            <w:r>
              <w:rPr>
                <w:b/>
                <w:sz w:val="20"/>
              </w:rPr>
              <w:t>INCREASE</w:t>
            </w:r>
            <w:r>
              <w:rPr>
                <w:b/>
                <w:spacing w:val="-2"/>
                <w:sz w:val="20"/>
              </w:rPr>
              <w:t xml:space="preserve"> </w:t>
            </w:r>
            <w:r>
              <w:rPr>
                <w:b/>
                <w:sz w:val="20"/>
              </w:rPr>
              <w:t>THE</w:t>
            </w:r>
            <w:r>
              <w:rPr>
                <w:b/>
                <w:spacing w:val="-4"/>
                <w:sz w:val="20"/>
              </w:rPr>
              <w:t xml:space="preserve"> </w:t>
            </w:r>
            <w:r>
              <w:rPr>
                <w:b/>
                <w:sz w:val="20"/>
              </w:rPr>
              <w:t>USE</w:t>
            </w:r>
            <w:r>
              <w:rPr>
                <w:b/>
                <w:spacing w:val="-4"/>
                <w:sz w:val="20"/>
              </w:rPr>
              <w:t xml:space="preserve"> </w:t>
            </w:r>
            <w:r>
              <w:rPr>
                <w:b/>
                <w:sz w:val="20"/>
              </w:rPr>
              <w:t>OF</w:t>
            </w:r>
            <w:r>
              <w:rPr>
                <w:b/>
                <w:spacing w:val="-3"/>
                <w:sz w:val="20"/>
              </w:rPr>
              <w:t xml:space="preserve"> </w:t>
            </w:r>
            <w:r>
              <w:rPr>
                <w:b/>
                <w:sz w:val="20"/>
              </w:rPr>
              <w:t>INNER</w:t>
            </w:r>
            <w:r>
              <w:rPr>
                <w:b/>
                <w:spacing w:val="-1"/>
                <w:sz w:val="20"/>
              </w:rPr>
              <w:t xml:space="preserve"> </w:t>
            </w:r>
            <w:r>
              <w:rPr>
                <w:b/>
                <w:sz w:val="20"/>
              </w:rPr>
              <w:t>ASIAN</w:t>
            </w:r>
            <w:r>
              <w:rPr>
                <w:b/>
                <w:spacing w:val="-3"/>
                <w:sz w:val="20"/>
              </w:rPr>
              <w:t xml:space="preserve"> </w:t>
            </w:r>
            <w:r>
              <w:rPr>
                <w:b/>
                <w:sz w:val="20"/>
              </w:rPr>
              <w:t>AND</w:t>
            </w:r>
            <w:r>
              <w:rPr>
                <w:b/>
                <w:spacing w:val="-3"/>
                <w:sz w:val="20"/>
              </w:rPr>
              <w:t xml:space="preserve"> </w:t>
            </w:r>
            <w:r>
              <w:rPr>
                <w:b/>
                <w:sz w:val="20"/>
              </w:rPr>
              <w:t>URALIC</w:t>
            </w:r>
            <w:r>
              <w:rPr>
                <w:b/>
                <w:spacing w:val="-3"/>
                <w:sz w:val="20"/>
              </w:rPr>
              <w:t xml:space="preserve"> </w:t>
            </w:r>
            <w:r>
              <w:rPr>
                <w:b/>
                <w:sz w:val="20"/>
              </w:rPr>
              <w:t>CONTENT</w:t>
            </w:r>
            <w:r>
              <w:rPr>
                <w:b/>
                <w:spacing w:val="-4"/>
                <w:sz w:val="20"/>
              </w:rPr>
              <w:t xml:space="preserve"> </w:t>
            </w:r>
            <w:r>
              <w:rPr>
                <w:b/>
                <w:sz w:val="20"/>
              </w:rPr>
              <w:t>IN</w:t>
            </w:r>
            <w:r>
              <w:rPr>
                <w:b/>
                <w:spacing w:val="-3"/>
                <w:sz w:val="20"/>
              </w:rPr>
              <w:t xml:space="preserve"> </w:t>
            </w:r>
            <w:r>
              <w:rPr>
                <w:b/>
                <w:sz w:val="20"/>
              </w:rPr>
              <w:t xml:space="preserve">K-18 </w:t>
            </w:r>
            <w:r>
              <w:rPr>
                <w:b/>
                <w:spacing w:val="-2"/>
                <w:sz w:val="20"/>
              </w:rPr>
              <w:t>CURRICULA</w:t>
            </w:r>
          </w:p>
        </w:tc>
      </w:tr>
      <w:tr w:rsidR="0098524A" w14:paraId="3AC599F6" w14:textId="77777777">
        <w:trPr>
          <w:trHeight w:val="460"/>
        </w:trPr>
        <w:tc>
          <w:tcPr>
            <w:tcW w:w="9544" w:type="dxa"/>
          </w:tcPr>
          <w:p w14:paraId="3AC599F5" w14:textId="77777777" w:rsidR="0098524A" w:rsidRDefault="00861141">
            <w:pPr>
              <w:pStyle w:val="TableParagraph"/>
              <w:spacing w:line="230" w:lineRule="atLeast"/>
              <w:ind w:left="107" w:right="89"/>
              <w:rPr>
                <w:sz w:val="20"/>
              </w:rPr>
            </w:pPr>
            <w:r>
              <w:rPr>
                <w:sz w:val="20"/>
              </w:rPr>
              <w:t>Coordinate</w:t>
            </w:r>
            <w:r>
              <w:rPr>
                <w:spacing w:val="-3"/>
                <w:sz w:val="20"/>
              </w:rPr>
              <w:t xml:space="preserve"> </w:t>
            </w:r>
            <w:r>
              <w:rPr>
                <w:sz w:val="20"/>
              </w:rPr>
              <w:t>or</w:t>
            </w:r>
            <w:r>
              <w:rPr>
                <w:spacing w:val="-5"/>
                <w:sz w:val="20"/>
              </w:rPr>
              <w:t xml:space="preserve"> </w:t>
            </w:r>
            <w:r>
              <w:rPr>
                <w:sz w:val="20"/>
              </w:rPr>
              <w:t>provide</w:t>
            </w:r>
            <w:r>
              <w:rPr>
                <w:spacing w:val="-3"/>
                <w:sz w:val="20"/>
              </w:rPr>
              <w:t xml:space="preserve"> </w:t>
            </w:r>
            <w:r>
              <w:rPr>
                <w:sz w:val="20"/>
              </w:rPr>
              <w:t>major</w:t>
            </w:r>
            <w:r>
              <w:rPr>
                <w:spacing w:val="-3"/>
                <w:sz w:val="20"/>
              </w:rPr>
              <w:t xml:space="preserve"> </w:t>
            </w:r>
            <w:r>
              <w:rPr>
                <w:sz w:val="20"/>
              </w:rPr>
              <w:t>sponsorships</w:t>
            </w:r>
            <w:r>
              <w:rPr>
                <w:spacing w:val="-4"/>
                <w:sz w:val="20"/>
              </w:rPr>
              <w:t xml:space="preserve"> </w:t>
            </w:r>
            <w:r>
              <w:rPr>
                <w:sz w:val="20"/>
              </w:rPr>
              <w:t>for high</w:t>
            </w:r>
            <w:r>
              <w:rPr>
                <w:spacing w:val="-2"/>
                <w:sz w:val="20"/>
              </w:rPr>
              <w:t xml:space="preserve"> </w:t>
            </w:r>
            <w:r>
              <w:rPr>
                <w:sz w:val="20"/>
              </w:rPr>
              <w:t>impact</w:t>
            </w:r>
            <w:r>
              <w:rPr>
                <w:spacing w:val="-4"/>
                <w:sz w:val="20"/>
              </w:rPr>
              <w:t xml:space="preserve"> </w:t>
            </w:r>
            <w:r>
              <w:rPr>
                <w:sz w:val="20"/>
              </w:rPr>
              <w:t>events</w:t>
            </w:r>
            <w:r>
              <w:rPr>
                <w:spacing w:val="-2"/>
                <w:sz w:val="20"/>
              </w:rPr>
              <w:t xml:space="preserve"> </w:t>
            </w:r>
            <w:r>
              <w:rPr>
                <w:sz w:val="20"/>
              </w:rPr>
              <w:t>promoting</w:t>
            </w:r>
            <w:r>
              <w:rPr>
                <w:spacing w:val="-4"/>
                <w:sz w:val="20"/>
              </w:rPr>
              <w:t xml:space="preserve"> </w:t>
            </w:r>
            <w:r>
              <w:rPr>
                <w:sz w:val="20"/>
              </w:rPr>
              <w:t>dialogue</w:t>
            </w:r>
            <w:r>
              <w:rPr>
                <w:spacing w:val="-3"/>
                <w:sz w:val="20"/>
              </w:rPr>
              <w:t xml:space="preserve"> </w:t>
            </w:r>
            <w:r>
              <w:rPr>
                <w:sz w:val="20"/>
              </w:rPr>
              <w:t>and</w:t>
            </w:r>
            <w:r>
              <w:rPr>
                <w:spacing w:val="-4"/>
                <w:sz w:val="20"/>
              </w:rPr>
              <w:t xml:space="preserve"> </w:t>
            </w:r>
            <w:r>
              <w:rPr>
                <w:sz w:val="20"/>
              </w:rPr>
              <w:t>diverse</w:t>
            </w:r>
            <w:r>
              <w:rPr>
                <w:spacing w:val="-3"/>
                <w:sz w:val="20"/>
              </w:rPr>
              <w:t xml:space="preserve"> </w:t>
            </w:r>
            <w:r>
              <w:rPr>
                <w:sz w:val="20"/>
              </w:rPr>
              <w:t>perspectives as well as promote employment in the public and private sectors</w:t>
            </w:r>
          </w:p>
        </w:tc>
      </w:tr>
      <w:tr w:rsidR="0098524A" w14:paraId="3AC599F8" w14:textId="77777777">
        <w:trPr>
          <w:trHeight w:val="460"/>
        </w:trPr>
        <w:tc>
          <w:tcPr>
            <w:tcW w:w="9544" w:type="dxa"/>
          </w:tcPr>
          <w:p w14:paraId="3AC599F7" w14:textId="77777777" w:rsidR="0098524A" w:rsidRDefault="00861141">
            <w:pPr>
              <w:pStyle w:val="TableParagraph"/>
              <w:spacing w:line="230" w:lineRule="atLeast"/>
              <w:ind w:left="107"/>
              <w:rPr>
                <w:sz w:val="20"/>
              </w:rPr>
            </w:pPr>
            <w:r>
              <w:rPr>
                <w:sz w:val="20"/>
              </w:rPr>
              <w:t>Offer</w:t>
            </w:r>
            <w:r>
              <w:rPr>
                <w:spacing w:val="-2"/>
                <w:sz w:val="20"/>
              </w:rPr>
              <w:t xml:space="preserve"> </w:t>
            </w:r>
            <w:r>
              <w:rPr>
                <w:sz w:val="20"/>
              </w:rPr>
              <w:t>K-12</w:t>
            </w:r>
            <w:r>
              <w:rPr>
                <w:spacing w:val="-4"/>
                <w:sz w:val="20"/>
              </w:rPr>
              <w:t xml:space="preserve"> </w:t>
            </w:r>
            <w:r>
              <w:rPr>
                <w:sz w:val="20"/>
              </w:rPr>
              <w:t>teacher</w:t>
            </w:r>
            <w:r>
              <w:rPr>
                <w:spacing w:val="-1"/>
                <w:sz w:val="20"/>
              </w:rPr>
              <w:t xml:space="preserve"> </w:t>
            </w:r>
            <w:r>
              <w:rPr>
                <w:sz w:val="20"/>
              </w:rPr>
              <w:t>a</w:t>
            </w:r>
            <w:r>
              <w:rPr>
                <w:spacing w:val="-3"/>
                <w:sz w:val="20"/>
              </w:rPr>
              <w:t xml:space="preserve"> </w:t>
            </w:r>
            <w:r>
              <w:rPr>
                <w:sz w:val="20"/>
              </w:rPr>
              <w:t>cycle</w:t>
            </w:r>
            <w:r>
              <w:rPr>
                <w:spacing w:val="-3"/>
                <w:sz w:val="20"/>
              </w:rPr>
              <w:t xml:space="preserve"> </w:t>
            </w:r>
            <w:r>
              <w:rPr>
                <w:sz w:val="20"/>
              </w:rPr>
              <w:t>of</w:t>
            </w:r>
            <w:r>
              <w:rPr>
                <w:spacing w:val="-6"/>
                <w:sz w:val="20"/>
              </w:rPr>
              <w:t xml:space="preserve"> </w:t>
            </w:r>
            <w:r>
              <w:rPr>
                <w:sz w:val="20"/>
              </w:rPr>
              <w:t>development</w:t>
            </w:r>
            <w:r>
              <w:rPr>
                <w:spacing w:val="-4"/>
                <w:sz w:val="20"/>
              </w:rPr>
              <w:t xml:space="preserve"> </w:t>
            </w:r>
            <w:r>
              <w:rPr>
                <w:sz w:val="20"/>
              </w:rPr>
              <w:t>workshops</w:t>
            </w:r>
            <w:r>
              <w:rPr>
                <w:spacing w:val="-4"/>
                <w:sz w:val="20"/>
              </w:rPr>
              <w:t xml:space="preserve"> </w:t>
            </w:r>
            <w:r>
              <w:rPr>
                <w:sz w:val="20"/>
              </w:rPr>
              <w:t>to</w:t>
            </w:r>
            <w:r>
              <w:rPr>
                <w:spacing w:val="-2"/>
                <w:sz w:val="20"/>
              </w:rPr>
              <w:t xml:space="preserve"> </w:t>
            </w:r>
            <w:r>
              <w:rPr>
                <w:sz w:val="20"/>
              </w:rPr>
              <w:t>internationalize</w:t>
            </w:r>
            <w:r>
              <w:rPr>
                <w:spacing w:val="-3"/>
                <w:sz w:val="20"/>
              </w:rPr>
              <w:t xml:space="preserve"> </w:t>
            </w:r>
            <w:r>
              <w:rPr>
                <w:sz w:val="20"/>
              </w:rPr>
              <w:t>curricula</w:t>
            </w:r>
            <w:r>
              <w:rPr>
                <w:spacing w:val="-3"/>
                <w:sz w:val="20"/>
              </w:rPr>
              <w:t xml:space="preserve"> </w:t>
            </w:r>
            <w:r>
              <w:rPr>
                <w:sz w:val="20"/>
              </w:rPr>
              <w:t>with</w:t>
            </w:r>
            <w:r>
              <w:rPr>
                <w:spacing w:val="-2"/>
                <w:sz w:val="20"/>
              </w:rPr>
              <w:t xml:space="preserve"> </w:t>
            </w:r>
            <w:r>
              <w:rPr>
                <w:sz w:val="20"/>
              </w:rPr>
              <w:t>IAU</w:t>
            </w:r>
            <w:r>
              <w:rPr>
                <w:spacing w:val="-3"/>
                <w:sz w:val="20"/>
              </w:rPr>
              <w:t xml:space="preserve"> </w:t>
            </w:r>
            <w:r>
              <w:rPr>
                <w:sz w:val="20"/>
              </w:rPr>
              <w:t>content</w:t>
            </w:r>
            <w:r>
              <w:rPr>
                <w:spacing w:val="-1"/>
                <w:sz w:val="20"/>
              </w:rPr>
              <w:t xml:space="preserve"> </w:t>
            </w:r>
            <w:r>
              <w:rPr>
                <w:sz w:val="20"/>
              </w:rPr>
              <w:t>and</w:t>
            </w:r>
            <w:r>
              <w:rPr>
                <w:spacing w:val="-2"/>
                <w:sz w:val="20"/>
              </w:rPr>
              <w:t xml:space="preserve"> </w:t>
            </w:r>
            <w:r>
              <w:rPr>
                <w:sz w:val="20"/>
              </w:rPr>
              <w:t>to</w:t>
            </w:r>
            <w:r>
              <w:rPr>
                <w:spacing w:val="-2"/>
                <w:sz w:val="20"/>
              </w:rPr>
              <w:t xml:space="preserve"> </w:t>
            </w:r>
            <w:r>
              <w:rPr>
                <w:sz w:val="20"/>
              </w:rPr>
              <w:t>promote the use of deliberation methods in teaching</w:t>
            </w:r>
          </w:p>
        </w:tc>
      </w:tr>
      <w:tr w:rsidR="0098524A" w14:paraId="3AC599FA" w14:textId="77777777">
        <w:trPr>
          <w:trHeight w:val="230"/>
        </w:trPr>
        <w:tc>
          <w:tcPr>
            <w:tcW w:w="9544" w:type="dxa"/>
          </w:tcPr>
          <w:p w14:paraId="3AC599F9" w14:textId="77777777" w:rsidR="0098524A" w:rsidRDefault="00861141">
            <w:pPr>
              <w:pStyle w:val="TableParagraph"/>
              <w:spacing w:line="210" w:lineRule="exact"/>
              <w:ind w:left="107"/>
              <w:rPr>
                <w:sz w:val="20"/>
              </w:rPr>
            </w:pPr>
            <w:r>
              <w:rPr>
                <w:sz w:val="20"/>
              </w:rPr>
              <w:t>Increase</w:t>
            </w:r>
            <w:r>
              <w:rPr>
                <w:spacing w:val="-5"/>
                <w:sz w:val="20"/>
              </w:rPr>
              <w:t xml:space="preserve"> </w:t>
            </w:r>
            <w:r>
              <w:rPr>
                <w:sz w:val="20"/>
              </w:rPr>
              <w:t>number</w:t>
            </w:r>
            <w:r>
              <w:rPr>
                <w:spacing w:val="-6"/>
                <w:sz w:val="20"/>
              </w:rPr>
              <w:t xml:space="preserve"> </w:t>
            </w:r>
            <w:r>
              <w:rPr>
                <w:sz w:val="20"/>
              </w:rPr>
              <w:t>of</w:t>
            </w:r>
            <w:r>
              <w:rPr>
                <w:spacing w:val="-4"/>
                <w:sz w:val="20"/>
              </w:rPr>
              <w:t xml:space="preserve"> </w:t>
            </w:r>
            <w:r>
              <w:rPr>
                <w:sz w:val="20"/>
              </w:rPr>
              <w:t>K-12</w:t>
            </w:r>
            <w:r>
              <w:rPr>
                <w:spacing w:val="-4"/>
                <w:sz w:val="20"/>
              </w:rPr>
              <w:t xml:space="preserve"> </w:t>
            </w:r>
            <w:r>
              <w:rPr>
                <w:sz w:val="20"/>
              </w:rPr>
              <w:t>students</w:t>
            </w:r>
            <w:r>
              <w:rPr>
                <w:spacing w:val="-5"/>
                <w:sz w:val="20"/>
              </w:rPr>
              <w:t xml:space="preserve"> </w:t>
            </w:r>
            <w:r>
              <w:rPr>
                <w:sz w:val="20"/>
              </w:rPr>
              <w:t>receiving</w:t>
            </w:r>
            <w:r>
              <w:rPr>
                <w:spacing w:val="-4"/>
                <w:sz w:val="20"/>
              </w:rPr>
              <w:t xml:space="preserve"> </w:t>
            </w:r>
            <w:r>
              <w:rPr>
                <w:sz w:val="20"/>
              </w:rPr>
              <w:t>direct</w:t>
            </w:r>
            <w:r>
              <w:rPr>
                <w:spacing w:val="-7"/>
                <w:sz w:val="20"/>
              </w:rPr>
              <w:t xml:space="preserve"> </w:t>
            </w:r>
            <w:r>
              <w:rPr>
                <w:sz w:val="20"/>
              </w:rPr>
              <w:t>outreach</w:t>
            </w:r>
            <w:r>
              <w:rPr>
                <w:spacing w:val="-6"/>
                <w:sz w:val="20"/>
              </w:rPr>
              <w:t xml:space="preserve"> </w:t>
            </w:r>
            <w:r>
              <w:rPr>
                <w:sz w:val="20"/>
              </w:rPr>
              <w:t>that</w:t>
            </w:r>
            <w:r>
              <w:rPr>
                <w:spacing w:val="-5"/>
                <w:sz w:val="20"/>
              </w:rPr>
              <w:t xml:space="preserve"> </w:t>
            </w:r>
            <w:r>
              <w:rPr>
                <w:sz w:val="20"/>
              </w:rPr>
              <w:t>includes</w:t>
            </w:r>
            <w:r>
              <w:rPr>
                <w:spacing w:val="-5"/>
                <w:sz w:val="20"/>
              </w:rPr>
              <w:t xml:space="preserve"> </w:t>
            </w:r>
            <w:r>
              <w:rPr>
                <w:sz w:val="20"/>
              </w:rPr>
              <w:t>IAU</w:t>
            </w:r>
            <w:r>
              <w:rPr>
                <w:spacing w:val="-5"/>
                <w:sz w:val="20"/>
              </w:rPr>
              <w:t xml:space="preserve"> </w:t>
            </w:r>
            <w:r>
              <w:rPr>
                <w:spacing w:val="-2"/>
                <w:sz w:val="20"/>
              </w:rPr>
              <w:t>content</w:t>
            </w:r>
          </w:p>
        </w:tc>
      </w:tr>
      <w:tr w:rsidR="0098524A" w14:paraId="3AC599FC" w14:textId="77777777">
        <w:trPr>
          <w:trHeight w:val="457"/>
        </w:trPr>
        <w:tc>
          <w:tcPr>
            <w:tcW w:w="9544" w:type="dxa"/>
            <w:shd w:val="clear" w:color="auto" w:fill="E1EED9"/>
          </w:tcPr>
          <w:p w14:paraId="3AC599FB" w14:textId="77777777" w:rsidR="0098524A" w:rsidRDefault="00861141">
            <w:pPr>
              <w:pStyle w:val="TableParagraph"/>
              <w:spacing w:line="228" w:lineRule="exact"/>
              <w:ind w:left="107"/>
              <w:rPr>
                <w:b/>
                <w:sz w:val="20"/>
              </w:rPr>
            </w:pPr>
            <w:r>
              <w:rPr>
                <w:b/>
                <w:sz w:val="20"/>
              </w:rPr>
              <w:t>2.</w:t>
            </w:r>
            <w:r>
              <w:rPr>
                <w:b/>
                <w:spacing w:val="-3"/>
                <w:sz w:val="20"/>
              </w:rPr>
              <w:t xml:space="preserve"> </w:t>
            </w:r>
            <w:r>
              <w:rPr>
                <w:b/>
                <w:sz w:val="20"/>
              </w:rPr>
              <w:t>EXPAND</w:t>
            </w:r>
            <w:r>
              <w:rPr>
                <w:b/>
                <w:spacing w:val="-4"/>
                <w:sz w:val="20"/>
              </w:rPr>
              <w:t xml:space="preserve"> </w:t>
            </w:r>
            <w:r>
              <w:rPr>
                <w:b/>
                <w:sz w:val="20"/>
              </w:rPr>
              <w:t>KNOWLEDGE</w:t>
            </w:r>
            <w:r>
              <w:rPr>
                <w:b/>
                <w:spacing w:val="-3"/>
                <w:sz w:val="20"/>
              </w:rPr>
              <w:t xml:space="preserve"> </w:t>
            </w:r>
            <w:r>
              <w:rPr>
                <w:b/>
                <w:sz w:val="20"/>
              </w:rPr>
              <w:t>OF</w:t>
            </w:r>
            <w:r>
              <w:rPr>
                <w:b/>
                <w:spacing w:val="-4"/>
                <w:sz w:val="20"/>
              </w:rPr>
              <w:t xml:space="preserve"> </w:t>
            </w:r>
            <w:r>
              <w:rPr>
                <w:b/>
                <w:sz w:val="20"/>
              </w:rPr>
              <w:t>INNER</w:t>
            </w:r>
            <w:r>
              <w:rPr>
                <w:b/>
                <w:spacing w:val="-5"/>
                <w:sz w:val="20"/>
              </w:rPr>
              <w:t xml:space="preserve"> </w:t>
            </w:r>
            <w:r>
              <w:rPr>
                <w:b/>
                <w:sz w:val="20"/>
              </w:rPr>
              <w:t>ASIAN</w:t>
            </w:r>
            <w:r>
              <w:rPr>
                <w:b/>
                <w:spacing w:val="-4"/>
                <w:sz w:val="20"/>
              </w:rPr>
              <w:t xml:space="preserve"> </w:t>
            </w:r>
            <w:r>
              <w:rPr>
                <w:b/>
                <w:sz w:val="20"/>
              </w:rPr>
              <w:t>AND</w:t>
            </w:r>
            <w:r>
              <w:rPr>
                <w:b/>
                <w:spacing w:val="-4"/>
                <w:sz w:val="20"/>
              </w:rPr>
              <w:t xml:space="preserve"> </w:t>
            </w:r>
            <w:r>
              <w:rPr>
                <w:b/>
                <w:sz w:val="20"/>
              </w:rPr>
              <w:t>URALIC</w:t>
            </w:r>
            <w:r>
              <w:rPr>
                <w:b/>
                <w:spacing w:val="-4"/>
                <w:sz w:val="20"/>
              </w:rPr>
              <w:t xml:space="preserve"> </w:t>
            </w:r>
            <w:r>
              <w:rPr>
                <w:b/>
                <w:sz w:val="20"/>
              </w:rPr>
              <w:t>REGION</w:t>
            </w:r>
            <w:r>
              <w:rPr>
                <w:b/>
                <w:spacing w:val="-4"/>
                <w:sz w:val="20"/>
              </w:rPr>
              <w:t xml:space="preserve"> </w:t>
            </w:r>
            <w:r>
              <w:rPr>
                <w:b/>
                <w:sz w:val="20"/>
              </w:rPr>
              <w:t>AND</w:t>
            </w:r>
            <w:r>
              <w:rPr>
                <w:b/>
                <w:spacing w:val="-4"/>
                <w:sz w:val="20"/>
              </w:rPr>
              <w:t xml:space="preserve"> </w:t>
            </w:r>
            <w:r>
              <w:rPr>
                <w:b/>
                <w:sz w:val="20"/>
              </w:rPr>
              <w:t>ITS</w:t>
            </w:r>
            <w:r>
              <w:rPr>
                <w:b/>
                <w:spacing w:val="-2"/>
                <w:sz w:val="20"/>
              </w:rPr>
              <w:t xml:space="preserve"> </w:t>
            </w:r>
            <w:r>
              <w:rPr>
                <w:b/>
                <w:sz w:val="20"/>
              </w:rPr>
              <w:t>LANGUAGES</w:t>
            </w:r>
            <w:r>
              <w:rPr>
                <w:b/>
                <w:spacing w:val="-5"/>
                <w:sz w:val="20"/>
              </w:rPr>
              <w:t xml:space="preserve"> </w:t>
            </w:r>
            <w:r>
              <w:rPr>
                <w:b/>
                <w:sz w:val="20"/>
              </w:rPr>
              <w:t>AT MINORITY SERVING INSTITUTIONS AND COMMUNITY COLLEGES</w:t>
            </w:r>
          </w:p>
        </w:tc>
      </w:tr>
      <w:tr w:rsidR="0098524A" w14:paraId="3AC599FE" w14:textId="77777777">
        <w:trPr>
          <w:trHeight w:val="461"/>
        </w:trPr>
        <w:tc>
          <w:tcPr>
            <w:tcW w:w="9544" w:type="dxa"/>
          </w:tcPr>
          <w:p w14:paraId="3AC599FD" w14:textId="77777777" w:rsidR="0098524A" w:rsidRDefault="00861141">
            <w:pPr>
              <w:pStyle w:val="TableParagraph"/>
              <w:spacing w:line="230" w:lineRule="atLeast"/>
              <w:ind w:left="107" w:right="89"/>
              <w:rPr>
                <w:sz w:val="20"/>
              </w:rPr>
            </w:pPr>
            <w:r>
              <w:rPr>
                <w:sz w:val="20"/>
              </w:rPr>
              <w:t>Collaborate</w:t>
            </w:r>
            <w:r>
              <w:rPr>
                <w:spacing w:val="-3"/>
                <w:sz w:val="20"/>
              </w:rPr>
              <w:t xml:space="preserve"> </w:t>
            </w:r>
            <w:r>
              <w:rPr>
                <w:sz w:val="20"/>
              </w:rPr>
              <w:t>with</w:t>
            </w:r>
            <w:r>
              <w:rPr>
                <w:spacing w:val="-1"/>
                <w:sz w:val="20"/>
              </w:rPr>
              <w:t xml:space="preserve"> </w:t>
            </w:r>
            <w:r>
              <w:rPr>
                <w:sz w:val="20"/>
              </w:rPr>
              <w:t>faculty</w:t>
            </w:r>
            <w:r>
              <w:rPr>
                <w:spacing w:val="-3"/>
                <w:sz w:val="20"/>
              </w:rPr>
              <w:t xml:space="preserve"> </w:t>
            </w:r>
            <w:r>
              <w:rPr>
                <w:sz w:val="20"/>
              </w:rPr>
              <w:t>to</w:t>
            </w:r>
            <w:r>
              <w:rPr>
                <w:spacing w:val="-5"/>
                <w:sz w:val="20"/>
              </w:rPr>
              <w:t xml:space="preserve"> </w:t>
            </w:r>
            <w:r>
              <w:rPr>
                <w:sz w:val="20"/>
              </w:rPr>
              <w:t>promote</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IAU</w:t>
            </w:r>
            <w:r>
              <w:rPr>
                <w:spacing w:val="-3"/>
                <w:sz w:val="20"/>
              </w:rPr>
              <w:t xml:space="preserve"> </w:t>
            </w:r>
            <w:r>
              <w:rPr>
                <w:sz w:val="20"/>
              </w:rPr>
              <w:t>content</w:t>
            </w:r>
            <w:r>
              <w:rPr>
                <w:spacing w:val="-4"/>
                <w:sz w:val="20"/>
              </w:rPr>
              <w:t xml:space="preserve"> </w:t>
            </w:r>
            <w:r>
              <w:rPr>
                <w:sz w:val="20"/>
              </w:rPr>
              <w:t>in</w:t>
            </w:r>
            <w:r>
              <w:rPr>
                <w:spacing w:val="-2"/>
                <w:sz w:val="20"/>
              </w:rPr>
              <w:t xml:space="preserve"> </w:t>
            </w:r>
            <w:r>
              <w:rPr>
                <w:sz w:val="20"/>
              </w:rPr>
              <w:t>higher</w:t>
            </w:r>
            <w:r>
              <w:rPr>
                <w:spacing w:val="-2"/>
                <w:sz w:val="20"/>
              </w:rPr>
              <w:t xml:space="preserve"> </w:t>
            </w:r>
            <w:r>
              <w:rPr>
                <w:sz w:val="20"/>
              </w:rPr>
              <w:t>education</w:t>
            </w:r>
            <w:r>
              <w:rPr>
                <w:spacing w:val="-2"/>
                <w:sz w:val="20"/>
              </w:rPr>
              <w:t xml:space="preserve"> </w:t>
            </w:r>
            <w:r>
              <w:rPr>
                <w:sz w:val="20"/>
              </w:rPr>
              <w:t>curricula</w:t>
            </w:r>
            <w:r>
              <w:rPr>
                <w:spacing w:val="-3"/>
                <w:sz w:val="20"/>
              </w:rPr>
              <w:t xml:space="preserve"> </w:t>
            </w:r>
            <w:r>
              <w:rPr>
                <w:sz w:val="20"/>
              </w:rPr>
              <w:t>and</w:t>
            </w:r>
            <w:r>
              <w:rPr>
                <w:spacing w:val="-2"/>
                <w:sz w:val="20"/>
              </w:rPr>
              <w:t xml:space="preserve"> </w:t>
            </w:r>
            <w:r>
              <w:rPr>
                <w:sz w:val="20"/>
              </w:rPr>
              <w:t>foster</w:t>
            </w:r>
            <w:r>
              <w:rPr>
                <w:spacing w:val="-2"/>
                <w:sz w:val="20"/>
              </w:rPr>
              <w:t xml:space="preserve"> </w:t>
            </w:r>
            <w:r>
              <w:rPr>
                <w:sz w:val="20"/>
              </w:rPr>
              <w:t>collaboration between US faculty and faculty in institutions abroad.</w:t>
            </w:r>
          </w:p>
        </w:tc>
      </w:tr>
      <w:tr w:rsidR="0098524A" w14:paraId="3AC59A00" w14:textId="77777777">
        <w:trPr>
          <w:trHeight w:val="229"/>
        </w:trPr>
        <w:tc>
          <w:tcPr>
            <w:tcW w:w="9544" w:type="dxa"/>
          </w:tcPr>
          <w:p w14:paraId="3AC599FF" w14:textId="77777777" w:rsidR="0098524A" w:rsidRDefault="00861141">
            <w:pPr>
              <w:pStyle w:val="TableParagraph"/>
              <w:spacing w:line="210" w:lineRule="exact"/>
              <w:ind w:left="107"/>
              <w:rPr>
                <w:sz w:val="20"/>
              </w:rPr>
            </w:pPr>
            <w:r>
              <w:rPr>
                <w:sz w:val="20"/>
              </w:rPr>
              <w:t>Provide</w:t>
            </w:r>
            <w:r>
              <w:rPr>
                <w:spacing w:val="-6"/>
                <w:sz w:val="20"/>
              </w:rPr>
              <w:t xml:space="preserve"> </w:t>
            </w:r>
            <w:r>
              <w:rPr>
                <w:sz w:val="20"/>
              </w:rPr>
              <w:t>IAU-related</w:t>
            </w:r>
            <w:r>
              <w:rPr>
                <w:spacing w:val="-6"/>
                <w:sz w:val="20"/>
              </w:rPr>
              <w:t xml:space="preserve"> </w:t>
            </w:r>
            <w:r>
              <w:rPr>
                <w:sz w:val="20"/>
              </w:rPr>
              <w:t>professional</w:t>
            </w:r>
            <w:r>
              <w:rPr>
                <w:spacing w:val="-6"/>
                <w:sz w:val="20"/>
              </w:rPr>
              <w:t xml:space="preserve"> </w:t>
            </w:r>
            <w:r>
              <w:rPr>
                <w:sz w:val="20"/>
              </w:rPr>
              <w:t>development</w:t>
            </w:r>
            <w:r>
              <w:rPr>
                <w:spacing w:val="-3"/>
                <w:sz w:val="20"/>
              </w:rPr>
              <w:t xml:space="preserve"> </w:t>
            </w:r>
            <w:r>
              <w:rPr>
                <w:sz w:val="20"/>
              </w:rPr>
              <w:t>(PD)</w:t>
            </w:r>
            <w:r>
              <w:rPr>
                <w:spacing w:val="-5"/>
                <w:sz w:val="20"/>
              </w:rPr>
              <w:t xml:space="preserve"> </w:t>
            </w:r>
            <w:r>
              <w:rPr>
                <w:sz w:val="20"/>
              </w:rPr>
              <w:t>for</w:t>
            </w:r>
            <w:r>
              <w:rPr>
                <w:spacing w:val="-6"/>
                <w:sz w:val="20"/>
              </w:rPr>
              <w:t xml:space="preserve"> </w:t>
            </w:r>
            <w:r>
              <w:rPr>
                <w:sz w:val="20"/>
              </w:rPr>
              <w:t>MSI</w:t>
            </w:r>
            <w:r>
              <w:rPr>
                <w:spacing w:val="-8"/>
                <w:sz w:val="20"/>
              </w:rPr>
              <w:t xml:space="preserve"> </w:t>
            </w:r>
            <w:r>
              <w:rPr>
                <w:sz w:val="20"/>
              </w:rPr>
              <w:t>and</w:t>
            </w:r>
            <w:r>
              <w:rPr>
                <w:spacing w:val="-5"/>
                <w:sz w:val="20"/>
              </w:rPr>
              <w:t xml:space="preserve"> </w:t>
            </w:r>
            <w:r>
              <w:rPr>
                <w:sz w:val="20"/>
              </w:rPr>
              <w:t>CC</w:t>
            </w:r>
            <w:r>
              <w:rPr>
                <w:spacing w:val="-7"/>
                <w:sz w:val="20"/>
              </w:rPr>
              <w:t xml:space="preserve"> </w:t>
            </w:r>
            <w:r>
              <w:rPr>
                <w:sz w:val="20"/>
              </w:rPr>
              <w:t>faculty</w:t>
            </w:r>
            <w:r>
              <w:rPr>
                <w:spacing w:val="-3"/>
                <w:sz w:val="20"/>
              </w:rPr>
              <w:t xml:space="preserve"> </w:t>
            </w:r>
            <w:r>
              <w:rPr>
                <w:sz w:val="20"/>
              </w:rPr>
              <w:t>including</w:t>
            </w:r>
            <w:r>
              <w:rPr>
                <w:spacing w:val="-5"/>
                <w:sz w:val="20"/>
              </w:rPr>
              <w:t xml:space="preserve"> </w:t>
            </w:r>
            <w:r>
              <w:rPr>
                <w:sz w:val="20"/>
              </w:rPr>
              <w:t>overseas</w:t>
            </w:r>
            <w:r>
              <w:rPr>
                <w:spacing w:val="-7"/>
                <w:sz w:val="20"/>
              </w:rPr>
              <w:t xml:space="preserve"> </w:t>
            </w:r>
            <w:r>
              <w:rPr>
                <w:spacing w:val="-2"/>
                <w:sz w:val="20"/>
              </w:rPr>
              <w:t>workshops</w:t>
            </w:r>
          </w:p>
        </w:tc>
      </w:tr>
      <w:tr w:rsidR="0098524A" w14:paraId="3AC59A02" w14:textId="77777777">
        <w:trPr>
          <w:trHeight w:val="230"/>
        </w:trPr>
        <w:tc>
          <w:tcPr>
            <w:tcW w:w="9544" w:type="dxa"/>
          </w:tcPr>
          <w:p w14:paraId="3AC59A01" w14:textId="77777777" w:rsidR="0098524A" w:rsidRDefault="00861141">
            <w:pPr>
              <w:pStyle w:val="TableParagraph"/>
              <w:spacing w:line="210" w:lineRule="exact"/>
              <w:ind w:left="107"/>
              <w:rPr>
                <w:sz w:val="20"/>
              </w:rPr>
            </w:pPr>
            <w:r>
              <w:rPr>
                <w:sz w:val="20"/>
              </w:rPr>
              <w:t>Provide</w:t>
            </w:r>
            <w:r>
              <w:rPr>
                <w:spacing w:val="-6"/>
                <w:sz w:val="20"/>
              </w:rPr>
              <w:t xml:space="preserve"> </w:t>
            </w:r>
            <w:r>
              <w:rPr>
                <w:sz w:val="20"/>
              </w:rPr>
              <w:t>IAU</w:t>
            </w:r>
            <w:r>
              <w:rPr>
                <w:spacing w:val="-5"/>
                <w:sz w:val="20"/>
              </w:rPr>
              <w:t xml:space="preserve"> </w:t>
            </w:r>
            <w:r>
              <w:rPr>
                <w:sz w:val="20"/>
              </w:rPr>
              <w:t>language</w:t>
            </w:r>
            <w:r>
              <w:rPr>
                <w:spacing w:val="-6"/>
                <w:sz w:val="20"/>
              </w:rPr>
              <w:t xml:space="preserve"> </w:t>
            </w:r>
            <w:r>
              <w:rPr>
                <w:sz w:val="20"/>
              </w:rPr>
              <w:t>instruction</w:t>
            </w:r>
            <w:r>
              <w:rPr>
                <w:spacing w:val="-4"/>
                <w:sz w:val="20"/>
              </w:rPr>
              <w:t xml:space="preserve"> </w:t>
            </w:r>
            <w:r>
              <w:rPr>
                <w:sz w:val="20"/>
              </w:rPr>
              <w:t>at</w:t>
            </w:r>
            <w:r>
              <w:rPr>
                <w:spacing w:val="-5"/>
                <w:sz w:val="20"/>
              </w:rPr>
              <w:t xml:space="preserve"> </w:t>
            </w:r>
            <w:r>
              <w:rPr>
                <w:spacing w:val="-2"/>
                <w:sz w:val="20"/>
              </w:rPr>
              <w:t>MSI/CCs</w:t>
            </w:r>
          </w:p>
        </w:tc>
      </w:tr>
      <w:tr w:rsidR="0098524A" w14:paraId="3AC59A04" w14:textId="77777777">
        <w:trPr>
          <w:trHeight w:val="460"/>
        </w:trPr>
        <w:tc>
          <w:tcPr>
            <w:tcW w:w="9544" w:type="dxa"/>
            <w:shd w:val="clear" w:color="auto" w:fill="E1EED9"/>
          </w:tcPr>
          <w:p w14:paraId="3AC59A03" w14:textId="77777777" w:rsidR="0098524A" w:rsidRDefault="00861141">
            <w:pPr>
              <w:pStyle w:val="TableParagraph"/>
              <w:spacing w:line="230" w:lineRule="atLeast"/>
              <w:ind w:left="107"/>
              <w:rPr>
                <w:b/>
                <w:sz w:val="20"/>
              </w:rPr>
            </w:pPr>
            <w:r>
              <w:rPr>
                <w:b/>
                <w:sz w:val="20"/>
              </w:rPr>
              <w:t>3.STRENGTHEN</w:t>
            </w:r>
            <w:r>
              <w:rPr>
                <w:b/>
                <w:spacing w:val="-4"/>
                <w:sz w:val="20"/>
              </w:rPr>
              <w:t xml:space="preserve"> </w:t>
            </w:r>
            <w:r>
              <w:rPr>
                <w:b/>
                <w:sz w:val="20"/>
              </w:rPr>
              <w:t>THE</w:t>
            </w:r>
            <w:r>
              <w:rPr>
                <w:b/>
                <w:spacing w:val="-5"/>
                <w:sz w:val="20"/>
              </w:rPr>
              <w:t xml:space="preserve"> </w:t>
            </w:r>
            <w:r>
              <w:rPr>
                <w:b/>
                <w:sz w:val="20"/>
              </w:rPr>
              <w:t>TEACHING</w:t>
            </w:r>
            <w:r>
              <w:rPr>
                <w:b/>
                <w:spacing w:val="-5"/>
                <w:sz w:val="20"/>
              </w:rPr>
              <w:t xml:space="preserve"> </w:t>
            </w:r>
            <w:r>
              <w:rPr>
                <w:b/>
                <w:sz w:val="20"/>
              </w:rPr>
              <w:t>AND</w:t>
            </w:r>
            <w:r>
              <w:rPr>
                <w:b/>
                <w:spacing w:val="-6"/>
                <w:sz w:val="20"/>
              </w:rPr>
              <w:t xml:space="preserve"> </w:t>
            </w:r>
            <w:r>
              <w:rPr>
                <w:b/>
                <w:sz w:val="20"/>
              </w:rPr>
              <w:t>LEARNING</w:t>
            </w:r>
            <w:r>
              <w:rPr>
                <w:b/>
                <w:spacing w:val="-3"/>
                <w:sz w:val="20"/>
              </w:rPr>
              <w:t xml:space="preserve"> </w:t>
            </w:r>
            <w:r>
              <w:rPr>
                <w:b/>
                <w:sz w:val="20"/>
              </w:rPr>
              <w:t>OF</w:t>
            </w:r>
            <w:r>
              <w:rPr>
                <w:b/>
                <w:spacing w:val="-6"/>
                <w:sz w:val="20"/>
              </w:rPr>
              <w:t xml:space="preserve"> </w:t>
            </w:r>
            <w:r>
              <w:rPr>
                <w:b/>
                <w:sz w:val="20"/>
              </w:rPr>
              <w:t>IAUNRC</w:t>
            </w:r>
            <w:r>
              <w:rPr>
                <w:b/>
                <w:spacing w:val="-6"/>
                <w:sz w:val="20"/>
              </w:rPr>
              <w:t xml:space="preserve"> </w:t>
            </w:r>
            <w:r>
              <w:rPr>
                <w:b/>
                <w:sz w:val="20"/>
              </w:rPr>
              <w:t>PRIORITY</w:t>
            </w:r>
            <w:r>
              <w:rPr>
                <w:b/>
                <w:spacing w:val="-4"/>
                <w:sz w:val="20"/>
              </w:rPr>
              <w:t xml:space="preserve"> </w:t>
            </w:r>
            <w:r>
              <w:rPr>
                <w:b/>
                <w:sz w:val="20"/>
              </w:rPr>
              <w:t>LESS</w:t>
            </w:r>
            <w:r>
              <w:rPr>
                <w:b/>
                <w:spacing w:val="-7"/>
                <w:sz w:val="20"/>
              </w:rPr>
              <w:t xml:space="preserve"> </w:t>
            </w:r>
            <w:r>
              <w:rPr>
                <w:b/>
                <w:sz w:val="20"/>
              </w:rPr>
              <w:t>COMMONLY TAUGHT LANGUAGES</w:t>
            </w:r>
          </w:p>
        </w:tc>
      </w:tr>
      <w:tr w:rsidR="0098524A" w14:paraId="3AC59A06" w14:textId="77777777">
        <w:trPr>
          <w:trHeight w:val="230"/>
        </w:trPr>
        <w:tc>
          <w:tcPr>
            <w:tcW w:w="9544" w:type="dxa"/>
          </w:tcPr>
          <w:p w14:paraId="3AC59A05" w14:textId="77777777" w:rsidR="0098524A" w:rsidRDefault="00861141">
            <w:pPr>
              <w:pStyle w:val="TableParagraph"/>
              <w:spacing w:line="210" w:lineRule="exact"/>
              <w:ind w:left="107"/>
              <w:rPr>
                <w:sz w:val="20"/>
              </w:rPr>
            </w:pPr>
            <w:r>
              <w:rPr>
                <w:sz w:val="20"/>
              </w:rPr>
              <w:t>Provide</w:t>
            </w:r>
            <w:r>
              <w:rPr>
                <w:spacing w:val="-5"/>
                <w:sz w:val="20"/>
              </w:rPr>
              <w:t xml:space="preserve"> </w:t>
            </w:r>
            <w:r>
              <w:rPr>
                <w:sz w:val="20"/>
              </w:rPr>
              <w:t>intensive</w:t>
            </w:r>
            <w:r>
              <w:rPr>
                <w:spacing w:val="-5"/>
                <w:sz w:val="20"/>
              </w:rPr>
              <w:t xml:space="preserve"> </w:t>
            </w:r>
            <w:r>
              <w:rPr>
                <w:sz w:val="20"/>
              </w:rPr>
              <w:t>IAU</w:t>
            </w:r>
            <w:r>
              <w:rPr>
                <w:spacing w:val="-5"/>
                <w:sz w:val="20"/>
              </w:rPr>
              <w:t xml:space="preserve"> </w:t>
            </w:r>
            <w:r>
              <w:rPr>
                <w:sz w:val="20"/>
              </w:rPr>
              <w:t>language</w:t>
            </w:r>
            <w:r>
              <w:rPr>
                <w:spacing w:val="-6"/>
                <w:sz w:val="20"/>
              </w:rPr>
              <w:t xml:space="preserve"> </w:t>
            </w:r>
            <w:r>
              <w:rPr>
                <w:spacing w:val="-2"/>
                <w:sz w:val="20"/>
              </w:rPr>
              <w:t>instruction</w:t>
            </w:r>
          </w:p>
        </w:tc>
      </w:tr>
      <w:tr w:rsidR="0098524A" w14:paraId="3AC59A08" w14:textId="77777777">
        <w:trPr>
          <w:trHeight w:val="230"/>
        </w:trPr>
        <w:tc>
          <w:tcPr>
            <w:tcW w:w="9544" w:type="dxa"/>
          </w:tcPr>
          <w:p w14:paraId="3AC59A07" w14:textId="77777777" w:rsidR="0098524A" w:rsidRDefault="00861141">
            <w:pPr>
              <w:pStyle w:val="TableParagraph"/>
              <w:spacing w:line="210" w:lineRule="exact"/>
              <w:ind w:left="107"/>
              <w:rPr>
                <w:sz w:val="20"/>
              </w:rPr>
            </w:pPr>
            <w:r>
              <w:rPr>
                <w:sz w:val="20"/>
              </w:rPr>
              <w:t>Develop</w:t>
            </w:r>
            <w:r>
              <w:rPr>
                <w:spacing w:val="-4"/>
                <w:sz w:val="20"/>
              </w:rPr>
              <w:t xml:space="preserve"> </w:t>
            </w:r>
            <w:r>
              <w:rPr>
                <w:sz w:val="20"/>
              </w:rPr>
              <w:t>new</w:t>
            </w:r>
            <w:r>
              <w:rPr>
                <w:spacing w:val="-4"/>
                <w:sz w:val="20"/>
              </w:rPr>
              <w:t xml:space="preserve"> </w:t>
            </w:r>
            <w:r>
              <w:rPr>
                <w:sz w:val="20"/>
              </w:rPr>
              <w:t>teaching</w:t>
            </w:r>
            <w:r>
              <w:rPr>
                <w:spacing w:val="-4"/>
                <w:sz w:val="20"/>
              </w:rPr>
              <w:t xml:space="preserve"> </w:t>
            </w:r>
            <w:r>
              <w:rPr>
                <w:sz w:val="20"/>
              </w:rPr>
              <w:t>materials</w:t>
            </w:r>
            <w:r>
              <w:rPr>
                <w:spacing w:val="-5"/>
                <w:sz w:val="20"/>
              </w:rPr>
              <w:t xml:space="preserve"> </w:t>
            </w:r>
            <w:r>
              <w:rPr>
                <w:sz w:val="20"/>
              </w:rPr>
              <w:t>and</w:t>
            </w:r>
            <w:r>
              <w:rPr>
                <w:spacing w:val="-4"/>
                <w:sz w:val="20"/>
              </w:rPr>
              <w:t xml:space="preserve"> </w:t>
            </w:r>
            <w:r>
              <w:rPr>
                <w:sz w:val="20"/>
              </w:rPr>
              <w:t>textbooks</w:t>
            </w:r>
            <w:r>
              <w:rPr>
                <w:spacing w:val="-2"/>
                <w:sz w:val="20"/>
              </w:rPr>
              <w:t xml:space="preserve"> </w:t>
            </w:r>
            <w:r>
              <w:rPr>
                <w:sz w:val="20"/>
              </w:rPr>
              <w:t>for</w:t>
            </w:r>
            <w:r>
              <w:rPr>
                <w:spacing w:val="-7"/>
                <w:sz w:val="20"/>
              </w:rPr>
              <w:t xml:space="preserve"> </w:t>
            </w:r>
            <w:r>
              <w:rPr>
                <w:sz w:val="20"/>
              </w:rPr>
              <w:t>IAU</w:t>
            </w:r>
            <w:r>
              <w:rPr>
                <w:spacing w:val="-4"/>
                <w:sz w:val="20"/>
              </w:rPr>
              <w:t xml:space="preserve"> LCTLs</w:t>
            </w:r>
          </w:p>
        </w:tc>
      </w:tr>
      <w:tr w:rsidR="0098524A" w14:paraId="3AC59A0A" w14:textId="77777777">
        <w:trPr>
          <w:trHeight w:val="230"/>
        </w:trPr>
        <w:tc>
          <w:tcPr>
            <w:tcW w:w="9544" w:type="dxa"/>
          </w:tcPr>
          <w:p w14:paraId="3AC59A09" w14:textId="77777777" w:rsidR="0098524A" w:rsidRDefault="00861141">
            <w:pPr>
              <w:pStyle w:val="TableParagraph"/>
              <w:spacing w:line="210" w:lineRule="exact"/>
              <w:ind w:left="107"/>
              <w:rPr>
                <w:sz w:val="20"/>
              </w:rPr>
            </w:pPr>
            <w:r>
              <w:rPr>
                <w:sz w:val="20"/>
              </w:rPr>
              <w:t>Support</w:t>
            </w:r>
            <w:r>
              <w:rPr>
                <w:spacing w:val="-4"/>
                <w:sz w:val="20"/>
              </w:rPr>
              <w:t xml:space="preserve"> </w:t>
            </w:r>
            <w:r>
              <w:rPr>
                <w:sz w:val="20"/>
              </w:rPr>
              <w:t>PD</w:t>
            </w:r>
            <w:r>
              <w:rPr>
                <w:spacing w:val="-5"/>
                <w:sz w:val="20"/>
              </w:rPr>
              <w:t xml:space="preserve"> </w:t>
            </w:r>
            <w:r>
              <w:rPr>
                <w:sz w:val="20"/>
              </w:rPr>
              <w:t>workshops</w:t>
            </w:r>
            <w:r>
              <w:rPr>
                <w:spacing w:val="-6"/>
                <w:sz w:val="20"/>
              </w:rPr>
              <w:t xml:space="preserve"> </w:t>
            </w:r>
            <w:r>
              <w:rPr>
                <w:sz w:val="20"/>
              </w:rPr>
              <w:t>for</w:t>
            </w:r>
            <w:r>
              <w:rPr>
                <w:spacing w:val="-5"/>
                <w:sz w:val="20"/>
              </w:rPr>
              <w:t xml:space="preserve"> </w:t>
            </w:r>
            <w:r>
              <w:rPr>
                <w:sz w:val="20"/>
              </w:rPr>
              <w:t>IAU</w:t>
            </w:r>
            <w:r>
              <w:rPr>
                <w:spacing w:val="-5"/>
                <w:sz w:val="20"/>
              </w:rPr>
              <w:t xml:space="preserve"> </w:t>
            </w:r>
            <w:r>
              <w:rPr>
                <w:sz w:val="20"/>
              </w:rPr>
              <w:t>LCTL</w:t>
            </w:r>
            <w:r>
              <w:rPr>
                <w:spacing w:val="-5"/>
                <w:sz w:val="20"/>
              </w:rPr>
              <w:t xml:space="preserve"> </w:t>
            </w:r>
            <w:r>
              <w:rPr>
                <w:spacing w:val="-2"/>
                <w:sz w:val="20"/>
              </w:rPr>
              <w:t>instructors</w:t>
            </w:r>
          </w:p>
        </w:tc>
      </w:tr>
    </w:tbl>
    <w:p w14:paraId="3AC59A0B" w14:textId="77777777" w:rsidR="0098524A" w:rsidRDefault="0098524A">
      <w:pPr>
        <w:pStyle w:val="BodyText"/>
        <w:spacing w:before="10"/>
        <w:rPr>
          <w:sz w:val="16"/>
        </w:rPr>
      </w:pPr>
    </w:p>
    <w:p w14:paraId="3AC59A0C" w14:textId="77777777" w:rsidR="0098524A" w:rsidRDefault="00861141">
      <w:pPr>
        <w:pStyle w:val="BodyText"/>
        <w:spacing w:before="90" w:line="480" w:lineRule="auto"/>
        <w:ind w:left="820" w:right="216" w:firstLine="288"/>
        <w:jc w:val="both"/>
      </w:pPr>
      <w:r>
        <w:rPr>
          <w:color w:val="0D0D0D"/>
        </w:rPr>
        <w:t>Table</w:t>
      </w:r>
      <w:r>
        <w:rPr>
          <w:color w:val="0D0D0D"/>
          <w:spacing w:val="-3"/>
        </w:rPr>
        <w:t xml:space="preserve"> </w:t>
      </w:r>
      <w:r>
        <w:rPr>
          <w:color w:val="0D0D0D"/>
        </w:rPr>
        <w:t>7</w:t>
      </w:r>
      <w:r>
        <w:rPr>
          <w:color w:val="0D0D0D"/>
          <w:spacing w:val="-3"/>
        </w:rPr>
        <w:t xml:space="preserve"> </w:t>
      </w:r>
      <w:r>
        <w:rPr>
          <w:color w:val="0D0D0D"/>
        </w:rPr>
        <w:t>summarizes</w:t>
      </w:r>
      <w:r>
        <w:rPr>
          <w:color w:val="0D0D0D"/>
          <w:spacing w:val="-4"/>
        </w:rPr>
        <w:t xml:space="preserve"> </w:t>
      </w:r>
      <w:r>
        <w:rPr>
          <w:color w:val="0D0D0D"/>
        </w:rPr>
        <w:t>the</w:t>
      </w:r>
      <w:r>
        <w:rPr>
          <w:color w:val="0D0D0D"/>
          <w:spacing w:val="-3"/>
        </w:rPr>
        <w:t xml:space="preserve"> </w:t>
      </w:r>
      <w:r>
        <w:rPr>
          <w:color w:val="0D0D0D"/>
        </w:rPr>
        <w:t>nature</w:t>
      </w:r>
      <w:r>
        <w:rPr>
          <w:color w:val="0D0D0D"/>
          <w:spacing w:val="-5"/>
        </w:rPr>
        <w:t xml:space="preserve"> </w:t>
      </w:r>
      <w:r>
        <w:rPr>
          <w:color w:val="0D0D0D"/>
        </w:rPr>
        <w:t>and</w:t>
      </w:r>
      <w:r>
        <w:rPr>
          <w:color w:val="0D0D0D"/>
          <w:spacing w:val="-3"/>
        </w:rPr>
        <w:t xml:space="preserve"> </w:t>
      </w:r>
      <w:r>
        <w:rPr>
          <w:color w:val="0D0D0D"/>
        </w:rPr>
        <w:t>timing</w:t>
      </w:r>
      <w:r>
        <w:rPr>
          <w:color w:val="0D0D0D"/>
          <w:spacing w:val="-3"/>
        </w:rPr>
        <w:t xml:space="preserve"> </w:t>
      </w:r>
      <w:r>
        <w:rPr>
          <w:color w:val="0D0D0D"/>
        </w:rPr>
        <w:t>of</w:t>
      </w:r>
      <w:r>
        <w:rPr>
          <w:color w:val="0D0D0D"/>
          <w:spacing w:val="-4"/>
        </w:rPr>
        <w:t xml:space="preserve"> </w:t>
      </w:r>
      <w:r>
        <w:rPr>
          <w:color w:val="0D0D0D"/>
        </w:rPr>
        <w:t>TPMA’s</w:t>
      </w:r>
      <w:r>
        <w:rPr>
          <w:color w:val="0D0D0D"/>
          <w:spacing w:val="-4"/>
        </w:rPr>
        <w:t xml:space="preserve"> </w:t>
      </w:r>
      <w:r>
        <w:rPr>
          <w:color w:val="0D0D0D"/>
        </w:rPr>
        <w:t>efforts</w:t>
      </w:r>
      <w:r>
        <w:rPr>
          <w:color w:val="0D0D0D"/>
          <w:spacing w:val="-3"/>
        </w:rPr>
        <w:t xml:space="preserve"> </w:t>
      </w:r>
      <w:r>
        <w:rPr>
          <w:color w:val="0D0D0D"/>
        </w:rPr>
        <w:t>to</w:t>
      </w:r>
      <w:r>
        <w:rPr>
          <w:color w:val="0D0D0D"/>
          <w:spacing w:val="-3"/>
        </w:rPr>
        <w:t xml:space="preserve"> </w:t>
      </w:r>
      <w:r>
        <w:rPr>
          <w:color w:val="0D0D0D"/>
        </w:rPr>
        <w:t>collect,</w:t>
      </w:r>
      <w:r>
        <w:rPr>
          <w:color w:val="0D0D0D"/>
          <w:spacing w:val="-3"/>
        </w:rPr>
        <w:t xml:space="preserve"> </w:t>
      </w:r>
      <w:r>
        <w:rPr>
          <w:color w:val="0D0D0D"/>
        </w:rPr>
        <w:t>analyze,</w:t>
      </w:r>
      <w:r>
        <w:rPr>
          <w:color w:val="0D0D0D"/>
          <w:spacing w:val="-3"/>
        </w:rPr>
        <w:t xml:space="preserve"> </w:t>
      </w:r>
      <w:r>
        <w:rPr>
          <w:color w:val="0D0D0D"/>
        </w:rPr>
        <w:t>and</w:t>
      </w:r>
      <w:r>
        <w:rPr>
          <w:color w:val="0D0D0D"/>
          <w:spacing w:val="-3"/>
        </w:rPr>
        <w:t xml:space="preserve"> </w:t>
      </w:r>
      <w:r>
        <w:rPr>
          <w:color w:val="0D0D0D"/>
        </w:rPr>
        <w:t>report</w:t>
      </w:r>
      <w:r>
        <w:rPr>
          <w:color w:val="0D0D0D"/>
          <w:spacing w:val="-3"/>
        </w:rPr>
        <w:t xml:space="preserve"> </w:t>
      </w:r>
      <w:r>
        <w:rPr>
          <w:color w:val="0D0D0D"/>
        </w:rPr>
        <w:t xml:space="preserve">on evaluation data to determine how IAUNRC is fulfilling these goals. </w:t>
      </w:r>
      <w:r>
        <w:t>The resulting formative feedback</w:t>
      </w:r>
      <w:r>
        <w:rPr>
          <w:spacing w:val="-4"/>
        </w:rPr>
        <w:t xml:space="preserve"> </w:t>
      </w:r>
      <w:r>
        <w:t>on</w:t>
      </w:r>
      <w:r>
        <w:rPr>
          <w:spacing w:val="-4"/>
        </w:rPr>
        <w:t xml:space="preserve"> </w:t>
      </w:r>
      <w:r>
        <w:t>the</w:t>
      </w:r>
      <w:r>
        <w:rPr>
          <w:spacing w:val="-5"/>
        </w:rPr>
        <w:t xml:space="preserve"> </w:t>
      </w:r>
      <w:r>
        <w:t>preceding</w:t>
      </w:r>
      <w:r>
        <w:rPr>
          <w:spacing w:val="-3"/>
        </w:rPr>
        <w:t xml:space="preserve"> </w:t>
      </w:r>
      <w:r>
        <w:t>year’s</w:t>
      </w:r>
      <w:r>
        <w:rPr>
          <w:spacing w:val="-4"/>
        </w:rPr>
        <w:t xml:space="preserve"> </w:t>
      </w:r>
      <w:r>
        <w:t>activities</w:t>
      </w:r>
      <w:r>
        <w:rPr>
          <w:spacing w:val="-4"/>
        </w:rPr>
        <w:t xml:space="preserve"> </w:t>
      </w:r>
      <w:r>
        <w:t>and</w:t>
      </w:r>
      <w:r>
        <w:rPr>
          <w:spacing w:val="-4"/>
        </w:rPr>
        <w:t xml:space="preserve"> </w:t>
      </w:r>
      <w:r>
        <w:t>outcomes</w:t>
      </w:r>
      <w:r>
        <w:rPr>
          <w:spacing w:val="-5"/>
        </w:rPr>
        <w:t xml:space="preserve"> </w:t>
      </w:r>
      <w:r>
        <w:t>will</w:t>
      </w:r>
      <w:r>
        <w:rPr>
          <w:spacing w:val="-4"/>
        </w:rPr>
        <w:t xml:space="preserve"> </w:t>
      </w:r>
      <w:r>
        <w:t>allow</w:t>
      </w:r>
      <w:r>
        <w:rPr>
          <w:spacing w:val="-4"/>
        </w:rPr>
        <w:t xml:space="preserve"> </w:t>
      </w:r>
      <w:r>
        <w:t>for</w:t>
      </w:r>
      <w:r>
        <w:rPr>
          <w:spacing w:val="-4"/>
        </w:rPr>
        <w:t xml:space="preserve"> </w:t>
      </w:r>
      <w:r>
        <w:t>continuous</w:t>
      </w:r>
      <w:r>
        <w:rPr>
          <w:spacing w:val="-4"/>
        </w:rPr>
        <w:t xml:space="preserve"> </w:t>
      </w:r>
      <w:r>
        <w:t>improvement, ensuring project implementation. Year 4 evaluation will include a final summative component to assess</w:t>
      </w:r>
      <w:r>
        <w:rPr>
          <w:spacing w:val="-6"/>
        </w:rPr>
        <w:t xml:space="preserve"> </w:t>
      </w:r>
      <w:r>
        <w:t>IAUNRC’s</w:t>
      </w:r>
      <w:r>
        <w:rPr>
          <w:spacing w:val="-8"/>
        </w:rPr>
        <w:t xml:space="preserve"> </w:t>
      </w:r>
      <w:r>
        <w:t>achievement</w:t>
      </w:r>
      <w:r>
        <w:rPr>
          <w:spacing w:val="-7"/>
        </w:rPr>
        <w:t xml:space="preserve"> </w:t>
      </w:r>
      <w:r>
        <w:t>of</w:t>
      </w:r>
      <w:r>
        <w:rPr>
          <w:spacing w:val="-8"/>
        </w:rPr>
        <w:t xml:space="preserve"> </w:t>
      </w:r>
      <w:r>
        <w:t>its</w:t>
      </w:r>
      <w:r>
        <w:rPr>
          <w:spacing w:val="-7"/>
        </w:rPr>
        <w:t xml:space="preserve"> </w:t>
      </w:r>
      <w:r>
        <w:t>project</w:t>
      </w:r>
      <w:r>
        <w:rPr>
          <w:spacing w:val="-8"/>
        </w:rPr>
        <w:t xml:space="preserve"> </w:t>
      </w:r>
      <w:r>
        <w:t>goals</w:t>
      </w:r>
      <w:r>
        <w:rPr>
          <w:spacing w:val="-5"/>
        </w:rPr>
        <w:t xml:space="preserve"> </w:t>
      </w:r>
      <w:r>
        <w:t>and</w:t>
      </w:r>
      <w:r>
        <w:rPr>
          <w:spacing w:val="-7"/>
        </w:rPr>
        <w:t xml:space="preserve"> </w:t>
      </w:r>
      <w:r>
        <w:t>the</w:t>
      </w:r>
      <w:r>
        <w:rPr>
          <w:spacing w:val="-8"/>
        </w:rPr>
        <w:t xml:space="preserve"> </w:t>
      </w:r>
      <w:r>
        <w:t>overall</w:t>
      </w:r>
      <w:r>
        <w:rPr>
          <w:spacing w:val="-7"/>
        </w:rPr>
        <w:t xml:space="preserve"> </w:t>
      </w:r>
      <w:r>
        <w:t>impact</w:t>
      </w:r>
      <w:r>
        <w:rPr>
          <w:spacing w:val="-8"/>
        </w:rPr>
        <w:t xml:space="preserve"> </w:t>
      </w:r>
      <w:r>
        <w:t>of</w:t>
      </w:r>
      <w:r>
        <w:rPr>
          <w:spacing w:val="-7"/>
        </w:rPr>
        <w:t xml:space="preserve"> </w:t>
      </w:r>
      <w:r>
        <w:t>grant</w:t>
      </w:r>
      <w:r>
        <w:rPr>
          <w:spacing w:val="-7"/>
        </w:rPr>
        <w:t xml:space="preserve"> </w:t>
      </w:r>
      <w:r>
        <w:t>cycle</w:t>
      </w:r>
      <w:r>
        <w:rPr>
          <w:spacing w:val="-6"/>
        </w:rPr>
        <w:t xml:space="preserve"> </w:t>
      </w:r>
      <w:r>
        <w:t>activities. IU NRCs have distributed among themselves respons</w:t>
      </w:r>
      <w:r>
        <w:t>ibility for joint project evaluations ensuring access to summative and formative reports for each center. In the current grant cycle TPMA provided IAUNRC with a total of 14 IAUNRC-specific and 16 joint project evaluations and frequently discussed the findi</w:t>
      </w:r>
      <w:r>
        <w:t>ngs with us.</w:t>
      </w:r>
    </w:p>
    <w:p w14:paraId="3AC59A0D" w14:textId="77777777" w:rsidR="0098524A" w:rsidRDefault="00861141">
      <w:pPr>
        <w:pStyle w:val="BodyText"/>
        <w:spacing w:before="2" w:line="480" w:lineRule="auto"/>
        <w:ind w:left="820" w:right="216" w:firstLine="288"/>
        <w:jc w:val="both"/>
      </w:pPr>
      <w:r>
        <w:t>The evaluation will answer the questions in Table 7. The overarching goal is to collect and analyze quantifiable, outcome-measure-oriented data to use for continuous improvement. The methodology</w:t>
      </w:r>
      <w:r>
        <w:rPr>
          <w:spacing w:val="-6"/>
        </w:rPr>
        <w:t xml:space="preserve"> </w:t>
      </w:r>
      <w:r>
        <w:t>includes</w:t>
      </w:r>
      <w:r>
        <w:rPr>
          <w:spacing w:val="-6"/>
        </w:rPr>
        <w:t xml:space="preserve"> </w:t>
      </w:r>
      <w:r>
        <w:t>stakeholder</w:t>
      </w:r>
      <w:r>
        <w:rPr>
          <w:spacing w:val="-7"/>
        </w:rPr>
        <w:t xml:space="preserve"> </w:t>
      </w:r>
      <w:r>
        <w:t>surveys</w:t>
      </w:r>
      <w:r>
        <w:rPr>
          <w:spacing w:val="-6"/>
        </w:rPr>
        <w:t xml:space="preserve"> </w:t>
      </w:r>
      <w:r>
        <w:t>to</w:t>
      </w:r>
      <w:r>
        <w:rPr>
          <w:spacing w:val="-6"/>
        </w:rPr>
        <w:t xml:space="preserve"> </w:t>
      </w:r>
      <w:r>
        <w:t>measure</w:t>
      </w:r>
      <w:r>
        <w:rPr>
          <w:spacing w:val="-9"/>
        </w:rPr>
        <w:t xml:space="preserve"> </w:t>
      </w:r>
      <w:r>
        <w:t>satisfac</w:t>
      </w:r>
      <w:r>
        <w:t>tion</w:t>
      </w:r>
      <w:r>
        <w:rPr>
          <w:spacing w:val="-6"/>
        </w:rPr>
        <w:t xml:space="preserve"> </w:t>
      </w:r>
      <w:r>
        <w:t>and</w:t>
      </w:r>
      <w:r>
        <w:rPr>
          <w:spacing w:val="-6"/>
        </w:rPr>
        <w:t xml:space="preserve"> </w:t>
      </w:r>
      <w:r>
        <w:t>gather</w:t>
      </w:r>
      <w:r>
        <w:rPr>
          <w:spacing w:val="-7"/>
        </w:rPr>
        <w:t xml:space="preserve"> </w:t>
      </w:r>
      <w:r>
        <w:t>feedback,</w:t>
      </w:r>
      <w:r>
        <w:rPr>
          <w:spacing w:val="-6"/>
        </w:rPr>
        <w:t xml:space="preserve"> </w:t>
      </w:r>
      <w:r>
        <w:t>as</w:t>
      </w:r>
      <w:r>
        <w:rPr>
          <w:spacing w:val="-4"/>
        </w:rPr>
        <w:t xml:space="preserve"> </w:t>
      </w:r>
      <w:r>
        <w:t>well</w:t>
      </w:r>
      <w:r>
        <w:rPr>
          <w:spacing w:val="-2"/>
        </w:rPr>
        <w:t xml:space="preserve"> </w:t>
      </w:r>
      <w:r>
        <w:t>as collect and analyze outcomes data, with a focus on the following areas.</w:t>
      </w:r>
    </w:p>
    <w:p w14:paraId="3AC59A0E" w14:textId="77777777" w:rsidR="0098524A" w:rsidRDefault="0098524A">
      <w:pPr>
        <w:spacing w:line="480" w:lineRule="auto"/>
        <w:jc w:val="both"/>
        <w:sectPr w:rsidR="0098524A">
          <w:pgSz w:w="12240" w:h="15840"/>
          <w:pgMar w:top="940" w:right="1220" w:bottom="280" w:left="620" w:header="730" w:footer="0" w:gutter="0"/>
          <w:cols w:space="720"/>
        </w:sectPr>
      </w:pPr>
    </w:p>
    <w:p w14:paraId="3AC59A0F" w14:textId="77777777" w:rsidR="0098524A" w:rsidRDefault="0098524A">
      <w:pPr>
        <w:pStyle w:val="BodyText"/>
        <w:rPr>
          <w:sz w:val="20"/>
        </w:rPr>
      </w:pPr>
    </w:p>
    <w:p w14:paraId="3AC59A10" w14:textId="77777777" w:rsidR="0098524A" w:rsidRDefault="0098524A">
      <w:pPr>
        <w:pStyle w:val="BodyText"/>
        <w:spacing w:before="1" w:after="1"/>
        <w:rPr>
          <w:sz w:val="2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5"/>
      </w:tblGrid>
      <w:tr w:rsidR="0098524A" w14:paraId="3AC59A12" w14:textId="77777777">
        <w:trPr>
          <w:trHeight w:val="250"/>
        </w:trPr>
        <w:tc>
          <w:tcPr>
            <w:tcW w:w="9351" w:type="dxa"/>
            <w:gridSpan w:val="2"/>
            <w:tcBorders>
              <w:top w:val="nil"/>
              <w:bottom w:val="nil"/>
            </w:tcBorders>
            <w:shd w:val="clear" w:color="auto" w:fill="000000"/>
          </w:tcPr>
          <w:p w14:paraId="3AC59A11" w14:textId="77777777" w:rsidR="0098524A" w:rsidRDefault="00861141">
            <w:pPr>
              <w:pStyle w:val="TableParagraph"/>
              <w:spacing w:before="10" w:line="220" w:lineRule="exact"/>
              <w:ind w:left="107"/>
              <w:rPr>
                <w:b/>
                <w:sz w:val="20"/>
              </w:rPr>
            </w:pPr>
            <w:r>
              <w:rPr>
                <w:b/>
                <w:color w:val="FFFFFF"/>
                <w:sz w:val="20"/>
              </w:rPr>
              <w:t>Table</w:t>
            </w:r>
            <w:r>
              <w:rPr>
                <w:b/>
                <w:color w:val="FFFFFF"/>
                <w:spacing w:val="-5"/>
                <w:sz w:val="20"/>
              </w:rPr>
              <w:t xml:space="preserve"> </w:t>
            </w:r>
            <w:r>
              <w:rPr>
                <w:b/>
                <w:color w:val="FFFFFF"/>
                <w:spacing w:val="-10"/>
                <w:sz w:val="20"/>
              </w:rPr>
              <w:t>7</w:t>
            </w:r>
          </w:p>
        </w:tc>
      </w:tr>
      <w:tr w:rsidR="0098524A" w14:paraId="3AC59A14" w14:textId="77777777">
        <w:trPr>
          <w:trHeight w:val="402"/>
        </w:trPr>
        <w:tc>
          <w:tcPr>
            <w:tcW w:w="9351" w:type="dxa"/>
            <w:gridSpan w:val="2"/>
            <w:tcBorders>
              <w:top w:val="nil"/>
              <w:left w:val="single" w:sz="4" w:space="0" w:color="666666"/>
              <w:bottom w:val="single" w:sz="4" w:space="0" w:color="666666"/>
              <w:right w:val="single" w:sz="4" w:space="0" w:color="666666"/>
            </w:tcBorders>
            <w:shd w:val="clear" w:color="auto" w:fill="FAE3D4"/>
          </w:tcPr>
          <w:p w14:paraId="3AC59A13" w14:textId="77777777" w:rsidR="0098524A" w:rsidRDefault="00861141">
            <w:pPr>
              <w:pStyle w:val="TableParagraph"/>
              <w:spacing w:line="275" w:lineRule="exact"/>
              <w:ind w:left="107"/>
              <w:rPr>
                <w:b/>
                <w:sz w:val="24"/>
              </w:rPr>
            </w:pPr>
            <w:r>
              <w:rPr>
                <w:b/>
                <w:sz w:val="24"/>
              </w:rPr>
              <w:t>TPMA’s</w:t>
            </w:r>
            <w:r>
              <w:rPr>
                <w:b/>
                <w:spacing w:val="-3"/>
                <w:sz w:val="24"/>
              </w:rPr>
              <w:t xml:space="preserve"> </w:t>
            </w:r>
            <w:r>
              <w:rPr>
                <w:b/>
                <w:sz w:val="24"/>
              </w:rPr>
              <w:t>Evaluation</w:t>
            </w:r>
            <w:r>
              <w:rPr>
                <w:b/>
                <w:spacing w:val="-1"/>
                <w:sz w:val="24"/>
              </w:rPr>
              <w:t xml:space="preserve"> </w:t>
            </w:r>
            <w:r>
              <w:rPr>
                <w:b/>
                <w:sz w:val="24"/>
              </w:rPr>
              <w:t>Methodology</w:t>
            </w:r>
            <w:r>
              <w:rPr>
                <w:b/>
                <w:spacing w:val="-1"/>
                <w:sz w:val="24"/>
              </w:rPr>
              <w:t xml:space="preserve"> </w:t>
            </w:r>
            <w:r>
              <w:rPr>
                <w:b/>
                <w:sz w:val="24"/>
              </w:rPr>
              <w:t>and</w:t>
            </w:r>
            <w:r>
              <w:rPr>
                <w:b/>
                <w:spacing w:val="-3"/>
                <w:sz w:val="24"/>
              </w:rPr>
              <w:t xml:space="preserve"> </w:t>
            </w:r>
            <w:r>
              <w:rPr>
                <w:b/>
                <w:spacing w:val="-2"/>
                <w:sz w:val="24"/>
              </w:rPr>
              <w:t>Timeline</w:t>
            </w:r>
          </w:p>
        </w:tc>
      </w:tr>
      <w:tr w:rsidR="0098524A" w14:paraId="3AC59A16" w14:textId="77777777">
        <w:trPr>
          <w:trHeight w:val="460"/>
        </w:trPr>
        <w:tc>
          <w:tcPr>
            <w:tcW w:w="9351" w:type="dxa"/>
            <w:gridSpan w:val="2"/>
            <w:tcBorders>
              <w:top w:val="single" w:sz="4" w:space="0" w:color="666666"/>
              <w:left w:val="single" w:sz="4" w:space="0" w:color="666666"/>
              <w:bottom w:val="single" w:sz="4" w:space="0" w:color="666666"/>
              <w:right w:val="single" w:sz="4" w:space="0" w:color="666666"/>
            </w:tcBorders>
            <w:shd w:val="clear" w:color="auto" w:fill="E1EED9"/>
          </w:tcPr>
          <w:p w14:paraId="3AC59A15" w14:textId="77777777" w:rsidR="0098524A" w:rsidRDefault="00861141">
            <w:pPr>
              <w:pStyle w:val="TableParagraph"/>
              <w:spacing w:line="230" w:lineRule="atLeast"/>
              <w:ind w:left="107" w:right="342"/>
              <w:rPr>
                <w:b/>
                <w:sz w:val="20"/>
              </w:rPr>
            </w:pPr>
            <w:r>
              <w:rPr>
                <w:b/>
                <w:sz w:val="20"/>
              </w:rPr>
              <w:t>Evaluation</w:t>
            </w:r>
            <w:r>
              <w:rPr>
                <w:b/>
                <w:spacing w:val="-5"/>
                <w:sz w:val="20"/>
              </w:rPr>
              <w:t xml:space="preserve"> </w:t>
            </w:r>
            <w:r>
              <w:rPr>
                <w:b/>
                <w:sz w:val="20"/>
              </w:rPr>
              <w:t>Question</w:t>
            </w:r>
            <w:r>
              <w:rPr>
                <w:b/>
                <w:spacing w:val="-5"/>
                <w:sz w:val="20"/>
              </w:rPr>
              <w:t xml:space="preserve"> </w:t>
            </w:r>
            <w:r>
              <w:rPr>
                <w:b/>
                <w:sz w:val="20"/>
              </w:rPr>
              <w:t>1:</w:t>
            </w:r>
            <w:r>
              <w:rPr>
                <w:b/>
                <w:spacing w:val="-4"/>
                <w:sz w:val="20"/>
              </w:rPr>
              <w:t xml:space="preserve"> </w:t>
            </w:r>
            <w:r>
              <w:rPr>
                <w:b/>
                <w:sz w:val="20"/>
              </w:rPr>
              <w:t>To</w:t>
            </w:r>
            <w:r>
              <w:rPr>
                <w:b/>
                <w:spacing w:val="-3"/>
                <w:sz w:val="20"/>
              </w:rPr>
              <w:t xml:space="preserve"> </w:t>
            </w:r>
            <w:r>
              <w:rPr>
                <w:b/>
                <w:sz w:val="20"/>
              </w:rPr>
              <w:t>what</w:t>
            </w:r>
            <w:r>
              <w:rPr>
                <w:b/>
                <w:spacing w:val="-4"/>
                <w:sz w:val="20"/>
              </w:rPr>
              <w:t xml:space="preserve"> </w:t>
            </w:r>
            <w:r>
              <w:rPr>
                <w:b/>
                <w:sz w:val="20"/>
              </w:rPr>
              <w:t>extent do</w:t>
            </w:r>
            <w:r>
              <w:rPr>
                <w:b/>
                <w:spacing w:val="-3"/>
                <w:sz w:val="20"/>
              </w:rPr>
              <w:t xml:space="preserve"> </w:t>
            </w:r>
            <w:r>
              <w:rPr>
                <w:b/>
                <w:sz w:val="20"/>
              </w:rPr>
              <w:t>IAUS</w:t>
            </w:r>
            <w:r>
              <w:rPr>
                <w:b/>
                <w:spacing w:val="-4"/>
                <w:sz w:val="20"/>
              </w:rPr>
              <w:t xml:space="preserve"> </w:t>
            </w:r>
            <w:r>
              <w:rPr>
                <w:b/>
                <w:sz w:val="20"/>
              </w:rPr>
              <w:t>alumni</w:t>
            </w:r>
            <w:r>
              <w:rPr>
                <w:b/>
                <w:spacing w:val="-5"/>
                <w:sz w:val="20"/>
              </w:rPr>
              <w:t xml:space="preserve"> </w:t>
            </w:r>
            <w:r>
              <w:rPr>
                <w:b/>
                <w:sz w:val="20"/>
              </w:rPr>
              <w:t>experience</w:t>
            </w:r>
            <w:r>
              <w:rPr>
                <w:b/>
                <w:spacing w:val="-4"/>
                <w:sz w:val="20"/>
              </w:rPr>
              <w:t xml:space="preserve"> </w:t>
            </w:r>
            <w:r>
              <w:rPr>
                <w:b/>
                <w:sz w:val="20"/>
              </w:rPr>
              <w:t>improved</w:t>
            </w:r>
            <w:r>
              <w:rPr>
                <w:b/>
                <w:spacing w:val="-4"/>
                <w:sz w:val="20"/>
              </w:rPr>
              <w:t xml:space="preserve"> </w:t>
            </w:r>
            <w:r>
              <w:rPr>
                <w:b/>
                <w:sz w:val="20"/>
              </w:rPr>
              <w:t>academic</w:t>
            </w:r>
            <w:r>
              <w:rPr>
                <w:b/>
                <w:spacing w:val="-4"/>
                <w:sz w:val="20"/>
              </w:rPr>
              <w:t xml:space="preserve"> </w:t>
            </w:r>
            <w:r>
              <w:rPr>
                <w:b/>
                <w:sz w:val="20"/>
              </w:rPr>
              <w:t>and</w:t>
            </w:r>
            <w:r>
              <w:rPr>
                <w:b/>
                <w:spacing w:val="-5"/>
                <w:sz w:val="20"/>
              </w:rPr>
              <w:t xml:space="preserve"> </w:t>
            </w:r>
            <w:r>
              <w:rPr>
                <w:b/>
                <w:sz w:val="20"/>
              </w:rPr>
              <w:t>career outcomes and to what extent do alumni utilize their language and cultural skills?</w:t>
            </w:r>
          </w:p>
        </w:tc>
      </w:tr>
      <w:tr w:rsidR="0098524A" w14:paraId="3AC59A19" w14:textId="77777777">
        <w:trPr>
          <w:trHeight w:val="690"/>
        </w:trPr>
        <w:tc>
          <w:tcPr>
            <w:tcW w:w="2066" w:type="dxa"/>
            <w:tcBorders>
              <w:top w:val="single" w:sz="4" w:space="0" w:color="666666"/>
              <w:left w:val="single" w:sz="4" w:space="0" w:color="666666"/>
              <w:bottom w:val="single" w:sz="4" w:space="0" w:color="666666"/>
              <w:right w:val="single" w:sz="4" w:space="0" w:color="666666"/>
            </w:tcBorders>
          </w:tcPr>
          <w:p w14:paraId="3AC59A17" w14:textId="77777777" w:rsidR="0098524A" w:rsidRDefault="00861141">
            <w:pPr>
              <w:pStyle w:val="TableParagraph"/>
              <w:ind w:left="107"/>
              <w:rPr>
                <w:b/>
                <w:sz w:val="20"/>
              </w:rPr>
            </w:pPr>
            <w:r>
              <w:rPr>
                <w:b/>
                <w:sz w:val="20"/>
              </w:rPr>
              <w:t>Data</w:t>
            </w:r>
            <w:r>
              <w:rPr>
                <w:b/>
                <w:spacing w:val="-3"/>
                <w:sz w:val="20"/>
              </w:rPr>
              <w:t xml:space="preserve"> </w:t>
            </w:r>
            <w:r>
              <w:rPr>
                <w:b/>
                <w:spacing w:val="-2"/>
                <w:sz w:val="20"/>
              </w:rPr>
              <w:t>Source</w:t>
            </w:r>
          </w:p>
        </w:tc>
        <w:tc>
          <w:tcPr>
            <w:tcW w:w="7285" w:type="dxa"/>
            <w:tcBorders>
              <w:top w:val="single" w:sz="4" w:space="0" w:color="666666"/>
              <w:left w:val="single" w:sz="4" w:space="0" w:color="666666"/>
              <w:bottom w:val="single" w:sz="4" w:space="0" w:color="666666"/>
              <w:right w:val="single" w:sz="4" w:space="0" w:color="666666"/>
            </w:tcBorders>
          </w:tcPr>
          <w:p w14:paraId="3AC59A18" w14:textId="77777777" w:rsidR="0098524A" w:rsidRDefault="00861141">
            <w:pPr>
              <w:pStyle w:val="TableParagraph"/>
              <w:spacing w:line="230" w:lineRule="atLeast"/>
              <w:ind w:left="105" w:right="152"/>
              <w:rPr>
                <w:sz w:val="20"/>
              </w:rPr>
            </w:pPr>
            <w:r>
              <w:rPr>
                <w:sz w:val="20"/>
              </w:rPr>
              <w:t>Online</w:t>
            </w:r>
            <w:r>
              <w:rPr>
                <w:spacing w:val="-4"/>
                <w:sz w:val="20"/>
              </w:rPr>
              <w:t xml:space="preserve"> </w:t>
            </w:r>
            <w:r>
              <w:rPr>
                <w:sz w:val="20"/>
              </w:rPr>
              <w:t>survey</w:t>
            </w:r>
            <w:r>
              <w:rPr>
                <w:spacing w:val="-5"/>
                <w:sz w:val="20"/>
              </w:rPr>
              <w:t xml:space="preserve"> </w:t>
            </w:r>
            <w:r>
              <w:rPr>
                <w:sz w:val="20"/>
              </w:rPr>
              <w:t>of</w:t>
            </w:r>
            <w:r>
              <w:rPr>
                <w:spacing w:val="-4"/>
                <w:sz w:val="20"/>
              </w:rPr>
              <w:t xml:space="preserve"> </w:t>
            </w:r>
            <w:r>
              <w:rPr>
                <w:sz w:val="20"/>
              </w:rPr>
              <w:t>IAUNRC</w:t>
            </w:r>
            <w:r>
              <w:rPr>
                <w:spacing w:val="-5"/>
                <w:sz w:val="20"/>
              </w:rPr>
              <w:t xml:space="preserve"> </w:t>
            </w:r>
            <w:r>
              <w:rPr>
                <w:sz w:val="20"/>
              </w:rPr>
              <w:t>alumni,</w:t>
            </w:r>
            <w:r>
              <w:rPr>
                <w:spacing w:val="-4"/>
                <w:sz w:val="20"/>
              </w:rPr>
              <w:t xml:space="preserve"> </w:t>
            </w:r>
            <w:r>
              <w:rPr>
                <w:sz w:val="20"/>
              </w:rPr>
              <w:t>including</w:t>
            </w:r>
            <w:r>
              <w:rPr>
                <w:spacing w:val="-3"/>
                <w:sz w:val="20"/>
              </w:rPr>
              <w:t xml:space="preserve"> </w:t>
            </w:r>
            <w:r>
              <w:rPr>
                <w:sz w:val="20"/>
              </w:rPr>
              <w:t>FLAS</w:t>
            </w:r>
            <w:r>
              <w:rPr>
                <w:spacing w:val="-4"/>
                <w:sz w:val="20"/>
              </w:rPr>
              <w:t xml:space="preserve"> </w:t>
            </w:r>
            <w:r>
              <w:rPr>
                <w:sz w:val="20"/>
              </w:rPr>
              <w:t>alumni,</w:t>
            </w:r>
            <w:r>
              <w:rPr>
                <w:spacing w:val="-6"/>
                <w:sz w:val="20"/>
              </w:rPr>
              <w:t xml:space="preserve"> </w:t>
            </w:r>
            <w:r>
              <w:rPr>
                <w:sz w:val="20"/>
              </w:rPr>
              <w:t>to</w:t>
            </w:r>
            <w:r>
              <w:rPr>
                <w:spacing w:val="-3"/>
                <w:sz w:val="20"/>
              </w:rPr>
              <w:t xml:space="preserve"> </w:t>
            </w:r>
            <w:r>
              <w:rPr>
                <w:sz w:val="20"/>
              </w:rPr>
              <w:t>measure</w:t>
            </w:r>
            <w:r>
              <w:rPr>
                <w:spacing w:val="-4"/>
                <w:sz w:val="20"/>
              </w:rPr>
              <w:t xml:space="preserve"> </w:t>
            </w:r>
            <w:r>
              <w:rPr>
                <w:sz w:val="20"/>
              </w:rPr>
              <w:t>outcomes</w:t>
            </w:r>
            <w:r>
              <w:rPr>
                <w:spacing w:val="-5"/>
                <w:sz w:val="20"/>
              </w:rPr>
              <w:t xml:space="preserve"> </w:t>
            </w:r>
            <w:r>
              <w:rPr>
                <w:sz w:val="20"/>
              </w:rPr>
              <w:t>such as academic degree/program status and employment status/placement (including whether employment is in area of national need)</w:t>
            </w:r>
          </w:p>
        </w:tc>
      </w:tr>
      <w:tr w:rsidR="0098524A" w14:paraId="3AC59A1C" w14:textId="77777777">
        <w:trPr>
          <w:trHeight w:val="230"/>
        </w:trPr>
        <w:tc>
          <w:tcPr>
            <w:tcW w:w="2066" w:type="dxa"/>
            <w:tcBorders>
              <w:top w:val="single" w:sz="4" w:space="0" w:color="666666"/>
              <w:left w:val="single" w:sz="4" w:space="0" w:color="666666"/>
              <w:bottom w:val="single" w:sz="4" w:space="0" w:color="666666"/>
              <w:right w:val="single" w:sz="4" w:space="0" w:color="666666"/>
            </w:tcBorders>
          </w:tcPr>
          <w:p w14:paraId="3AC59A1A" w14:textId="77777777" w:rsidR="0098524A" w:rsidRDefault="00861141">
            <w:pPr>
              <w:pStyle w:val="TableParagraph"/>
              <w:spacing w:line="210" w:lineRule="exact"/>
              <w:ind w:left="107"/>
              <w:rPr>
                <w:b/>
                <w:sz w:val="20"/>
              </w:rPr>
            </w:pPr>
            <w:r>
              <w:rPr>
                <w:b/>
                <w:spacing w:val="-2"/>
                <w:sz w:val="20"/>
              </w:rPr>
              <w:t>Analysis</w:t>
            </w:r>
          </w:p>
        </w:tc>
        <w:tc>
          <w:tcPr>
            <w:tcW w:w="7285" w:type="dxa"/>
            <w:tcBorders>
              <w:top w:val="single" w:sz="4" w:space="0" w:color="666666"/>
              <w:left w:val="single" w:sz="4" w:space="0" w:color="666666"/>
              <w:bottom w:val="single" w:sz="4" w:space="0" w:color="666666"/>
              <w:right w:val="single" w:sz="4" w:space="0" w:color="666666"/>
            </w:tcBorders>
          </w:tcPr>
          <w:p w14:paraId="3AC59A1B" w14:textId="77777777" w:rsidR="0098524A" w:rsidRDefault="00861141">
            <w:pPr>
              <w:pStyle w:val="TableParagraph"/>
              <w:spacing w:line="210" w:lineRule="exact"/>
              <w:ind w:left="105"/>
              <w:rPr>
                <w:sz w:val="20"/>
              </w:rPr>
            </w:pPr>
            <w:r>
              <w:rPr>
                <w:sz w:val="20"/>
              </w:rPr>
              <w:t>TPMA</w:t>
            </w:r>
            <w:r>
              <w:rPr>
                <w:spacing w:val="-5"/>
                <w:sz w:val="20"/>
              </w:rPr>
              <w:t xml:space="preserve"> </w:t>
            </w:r>
            <w:r>
              <w:rPr>
                <w:sz w:val="20"/>
              </w:rPr>
              <w:t>will</w:t>
            </w:r>
            <w:r>
              <w:rPr>
                <w:spacing w:val="-5"/>
                <w:sz w:val="20"/>
              </w:rPr>
              <w:t xml:space="preserve"> </w:t>
            </w:r>
            <w:r>
              <w:rPr>
                <w:sz w:val="20"/>
              </w:rPr>
              <w:t>disaggregate</w:t>
            </w:r>
            <w:r>
              <w:rPr>
                <w:spacing w:val="-4"/>
                <w:sz w:val="20"/>
              </w:rPr>
              <w:t xml:space="preserve"> </w:t>
            </w:r>
            <w:r>
              <w:rPr>
                <w:sz w:val="20"/>
              </w:rPr>
              <w:t>and</w:t>
            </w:r>
            <w:r>
              <w:rPr>
                <w:spacing w:val="-3"/>
                <w:sz w:val="20"/>
              </w:rPr>
              <w:t xml:space="preserve"> </w:t>
            </w:r>
            <w:r>
              <w:rPr>
                <w:sz w:val="20"/>
              </w:rPr>
              <w:t>clean</w:t>
            </w:r>
            <w:r>
              <w:rPr>
                <w:spacing w:val="-4"/>
                <w:sz w:val="20"/>
              </w:rPr>
              <w:t xml:space="preserve"> </w:t>
            </w:r>
            <w:r>
              <w:rPr>
                <w:sz w:val="20"/>
              </w:rPr>
              <w:t>data,</w:t>
            </w:r>
            <w:r>
              <w:rPr>
                <w:spacing w:val="-3"/>
                <w:sz w:val="20"/>
              </w:rPr>
              <w:t xml:space="preserve"> </w:t>
            </w:r>
            <w:r>
              <w:rPr>
                <w:sz w:val="20"/>
              </w:rPr>
              <w:t>and</w:t>
            </w:r>
            <w:r>
              <w:rPr>
                <w:spacing w:val="-3"/>
                <w:sz w:val="20"/>
              </w:rPr>
              <w:t xml:space="preserve"> </w:t>
            </w:r>
            <w:r>
              <w:rPr>
                <w:sz w:val="20"/>
              </w:rPr>
              <w:t>conduct</w:t>
            </w:r>
            <w:r>
              <w:rPr>
                <w:spacing w:val="-5"/>
                <w:sz w:val="20"/>
              </w:rPr>
              <w:t xml:space="preserve"> </w:t>
            </w:r>
            <w:r>
              <w:rPr>
                <w:sz w:val="20"/>
              </w:rPr>
              <w:t>a</w:t>
            </w:r>
            <w:r>
              <w:rPr>
                <w:spacing w:val="-6"/>
                <w:sz w:val="20"/>
              </w:rPr>
              <w:t xml:space="preserve"> </w:t>
            </w:r>
            <w:r>
              <w:rPr>
                <w:sz w:val="20"/>
              </w:rPr>
              <w:t>descriptive</w:t>
            </w:r>
            <w:r>
              <w:rPr>
                <w:spacing w:val="-4"/>
                <w:sz w:val="20"/>
              </w:rPr>
              <w:t xml:space="preserve"> </w:t>
            </w:r>
            <w:r>
              <w:rPr>
                <w:sz w:val="20"/>
              </w:rPr>
              <w:t>analysis</w:t>
            </w:r>
            <w:r>
              <w:rPr>
                <w:spacing w:val="-5"/>
                <w:sz w:val="20"/>
              </w:rPr>
              <w:t xml:space="preserve"> </w:t>
            </w:r>
            <w:r>
              <w:rPr>
                <w:sz w:val="20"/>
              </w:rPr>
              <w:t>of</w:t>
            </w:r>
            <w:r>
              <w:rPr>
                <w:spacing w:val="-4"/>
                <w:sz w:val="20"/>
              </w:rPr>
              <w:t xml:space="preserve"> data</w:t>
            </w:r>
          </w:p>
        </w:tc>
      </w:tr>
      <w:tr w:rsidR="0098524A" w14:paraId="3AC59A1F" w14:textId="77777777">
        <w:trPr>
          <w:trHeight w:val="230"/>
        </w:trPr>
        <w:tc>
          <w:tcPr>
            <w:tcW w:w="2066" w:type="dxa"/>
            <w:tcBorders>
              <w:top w:val="single" w:sz="4" w:space="0" w:color="666666"/>
              <w:left w:val="single" w:sz="4" w:space="0" w:color="666666"/>
              <w:bottom w:val="single" w:sz="4" w:space="0" w:color="666666"/>
              <w:right w:val="single" w:sz="4" w:space="0" w:color="666666"/>
            </w:tcBorders>
          </w:tcPr>
          <w:p w14:paraId="3AC59A1D" w14:textId="77777777" w:rsidR="0098524A" w:rsidRDefault="00861141">
            <w:pPr>
              <w:pStyle w:val="TableParagraph"/>
              <w:spacing w:line="210" w:lineRule="exact"/>
              <w:ind w:left="107"/>
              <w:rPr>
                <w:b/>
                <w:sz w:val="20"/>
              </w:rPr>
            </w:pPr>
            <w:r>
              <w:rPr>
                <w:b/>
                <w:spacing w:val="-2"/>
                <w:sz w:val="20"/>
              </w:rPr>
              <w:t>Schedule</w:t>
            </w:r>
          </w:p>
        </w:tc>
        <w:tc>
          <w:tcPr>
            <w:tcW w:w="7285" w:type="dxa"/>
            <w:tcBorders>
              <w:top w:val="single" w:sz="4" w:space="0" w:color="666666"/>
              <w:left w:val="single" w:sz="4" w:space="0" w:color="666666"/>
              <w:bottom w:val="single" w:sz="4" w:space="0" w:color="666666"/>
              <w:right w:val="single" w:sz="4" w:space="0" w:color="666666"/>
            </w:tcBorders>
          </w:tcPr>
          <w:p w14:paraId="3AC59A1E" w14:textId="77777777" w:rsidR="0098524A" w:rsidRDefault="00861141">
            <w:pPr>
              <w:pStyle w:val="TableParagraph"/>
              <w:spacing w:line="210" w:lineRule="exact"/>
              <w:ind w:left="105"/>
              <w:rPr>
                <w:sz w:val="20"/>
              </w:rPr>
            </w:pPr>
            <w:r>
              <w:rPr>
                <w:sz w:val="20"/>
              </w:rPr>
              <w:t>Annual</w:t>
            </w:r>
            <w:r>
              <w:rPr>
                <w:spacing w:val="-7"/>
                <w:sz w:val="20"/>
              </w:rPr>
              <w:t xml:space="preserve"> </w:t>
            </w:r>
            <w:r>
              <w:rPr>
                <w:sz w:val="20"/>
              </w:rPr>
              <w:t>(Y1-Y4)</w:t>
            </w:r>
            <w:r>
              <w:rPr>
                <w:spacing w:val="-6"/>
                <w:sz w:val="20"/>
              </w:rPr>
              <w:t xml:space="preserve"> </w:t>
            </w:r>
            <w:r>
              <w:rPr>
                <w:sz w:val="20"/>
              </w:rPr>
              <w:t>IAUNRC</w:t>
            </w:r>
            <w:r>
              <w:rPr>
                <w:spacing w:val="-8"/>
                <w:sz w:val="20"/>
              </w:rPr>
              <w:t xml:space="preserve"> </w:t>
            </w:r>
            <w:r>
              <w:rPr>
                <w:sz w:val="20"/>
              </w:rPr>
              <w:t>alumni/FLAS</w:t>
            </w:r>
            <w:r>
              <w:rPr>
                <w:spacing w:val="-8"/>
                <w:sz w:val="20"/>
              </w:rPr>
              <w:t xml:space="preserve"> </w:t>
            </w:r>
            <w:r>
              <w:rPr>
                <w:spacing w:val="-2"/>
                <w:sz w:val="20"/>
              </w:rPr>
              <w:t>survey</w:t>
            </w:r>
          </w:p>
        </w:tc>
      </w:tr>
      <w:tr w:rsidR="0098524A" w14:paraId="3AC59A22" w14:textId="77777777">
        <w:trPr>
          <w:trHeight w:val="460"/>
        </w:trPr>
        <w:tc>
          <w:tcPr>
            <w:tcW w:w="2066" w:type="dxa"/>
            <w:tcBorders>
              <w:top w:val="single" w:sz="4" w:space="0" w:color="666666"/>
              <w:left w:val="single" w:sz="4" w:space="0" w:color="666666"/>
              <w:bottom w:val="single" w:sz="4" w:space="0" w:color="666666"/>
              <w:right w:val="single" w:sz="4" w:space="0" w:color="666666"/>
            </w:tcBorders>
          </w:tcPr>
          <w:p w14:paraId="3AC59A20" w14:textId="77777777" w:rsidR="0098524A" w:rsidRDefault="00861141">
            <w:pPr>
              <w:pStyle w:val="TableParagraph"/>
              <w:ind w:left="107"/>
              <w:rPr>
                <w:b/>
                <w:sz w:val="20"/>
              </w:rPr>
            </w:pPr>
            <w:r>
              <w:rPr>
                <w:b/>
                <w:spacing w:val="-2"/>
                <w:sz w:val="20"/>
              </w:rPr>
              <w:t>Deliverable</w:t>
            </w:r>
          </w:p>
        </w:tc>
        <w:tc>
          <w:tcPr>
            <w:tcW w:w="7285" w:type="dxa"/>
            <w:tcBorders>
              <w:top w:val="single" w:sz="4" w:space="0" w:color="666666"/>
              <w:left w:val="single" w:sz="4" w:space="0" w:color="666666"/>
              <w:bottom w:val="single" w:sz="4" w:space="0" w:color="666666"/>
              <w:right w:val="single" w:sz="4" w:space="0" w:color="666666"/>
            </w:tcBorders>
          </w:tcPr>
          <w:p w14:paraId="3AC59A21" w14:textId="77777777" w:rsidR="0098524A" w:rsidRDefault="00861141">
            <w:pPr>
              <w:pStyle w:val="TableParagraph"/>
              <w:spacing w:line="230" w:lineRule="atLeast"/>
              <w:ind w:left="105" w:right="152"/>
              <w:rPr>
                <w:sz w:val="20"/>
              </w:rPr>
            </w:pPr>
            <w:r>
              <w:rPr>
                <w:sz w:val="20"/>
              </w:rPr>
              <w:t>Annual</w:t>
            </w:r>
            <w:r>
              <w:rPr>
                <w:spacing w:val="-5"/>
                <w:sz w:val="20"/>
              </w:rPr>
              <w:t xml:space="preserve"> </w:t>
            </w:r>
            <w:r>
              <w:rPr>
                <w:sz w:val="20"/>
              </w:rPr>
              <w:t>summary</w:t>
            </w:r>
            <w:r>
              <w:rPr>
                <w:spacing w:val="-4"/>
                <w:sz w:val="20"/>
              </w:rPr>
              <w:t xml:space="preserve"> </w:t>
            </w:r>
            <w:r>
              <w:rPr>
                <w:sz w:val="20"/>
              </w:rPr>
              <w:t>of</w:t>
            </w:r>
            <w:r>
              <w:rPr>
                <w:spacing w:val="-7"/>
                <w:sz w:val="20"/>
              </w:rPr>
              <w:t xml:space="preserve"> </w:t>
            </w:r>
            <w:r>
              <w:rPr>
                <w:sz w:val="20"/>
              </w:rPr>
              <w:t>survey</w:t>
            </w:r>
            <w:r>
              <w:rPr>
                <w:spacing w:val="-6"/>
                <w:sz w:val="20"/>
              </w:rPr>
              <w:t xml:space="preserve"> </w:t>
            </w:r>
            <w:r>
              <w:rPr>
                <w:sz w:val="20"/>
              </w:rPr>
              <w:t>findings</w:t>
            </w:r>
            <w:r>
              <w:rPr>
                <w:spacing w:val="-6"/>
                <w:sz w:val="20"/>
              </w:rPr>
              <w:t xml:space="preserve"> </w:t>
            </w:r>
            <w:r>
              <w:rPr>
                <w:sz w:val="20"/>
              </w:rPr>
              <w:t>report</w:t>
            </w:r>
            <w:r>
              <w:rPr>
                <w:spacing w:val="-6"/>
                <w:sz w:val="20"/>
              </w:rPr>
              <w:t xml:space="preserve"> </w:t>
            </w:r>
            <w:r>
              <w:rPr>
                <w:sz w:val="20"/>
              </w:rPr>
              <w:t>presented</w:t>
            </w:r>
            <w:r>
              <w:rPr>
                <w:spacing w:val="-6"/>
                <w:sz w:val="20"/>
              </w:rPr>
              <w:t xml:space="preserve"> </w:t>
            </w:r>
            <w:r>
              <w:rPr>
                <w:sz w:val="20"/>
              </w:rPr>
              <w:t>to</w:t>
            </w:r>
            <w:r>
              <w:rPr>
                <w:spacing w:val="-4"/>
                <w:sz w:val="20"/>
              </w:rPr>
              <w:t xml:space="preserve"> </w:t>
            </w:r>
            <w:r>
              <w:rPr>
                <w:sz w:val="20"/>
              </w:rPr>
              <w:t>IAUNRC</w:t>
            </w:r>
            <w:r>
              <w:rPr>
                <w:spacing w:val="-6"/>
                <w:sz w:val="20"/>
              </w:rPr>
              <w:t xml:space="preserve"> </w:t>
            </w:r>
            <w:r>
              <w:rPr>
                <w:sz w:val="20"/>
              </w:rPr>
              <w:t>to</w:t>
            </w:r>
            <w:r>
              <w:rPr>
                <w:spacing w:val="-4"/>
                <w:sz w:val="20"/>
              </w:rPr>
              <w:t xml:space="preserve"> </w:t>
            </w:r>
            <w:r>
              <w:rPr>
                <w:sz w:val="20"/>
              </w:rPr>
              <w:t>demonstrate progress towards goals and inform continuous improvement activities</w:t>
            </w:r>
          </w:p>
        </w:tc>
      </w:tr>
      <w:tr w:rsidR="0098524A" w14:paraId="3AC59A25" w14:textId="77777777">
        <w:trPr>
          <w:trHeight w:val="688"/>
        </w:trPr>
        <w:tc>
          <w:tcPr>
            <w:tcW w:w="9351" w:type="dxa"/>
            <w:gridSpan w:val="2"/>
            <w:tcBorders>
              <w:top w:val="single" w:sz="4" w:space="0" w:color="666666"/>
              <w:left w:val="single" w:sz="4" w:space="0" w:color="666666"/>
              <w:bottom w:val="single" w:sz="4" w:space="0" w:color="666666"/>
              <w:right w:val="single" w:sz="4" w:space="0" w:color="666666"/>
            </w:tcBorders>
            <w:shd w:val="clear" w:color="auto" w:fill="E1EED9"/>
          </w:tcPr>
          <w:p w14:paraId="3AC59A23" w14:textId="77777777" w:rsidR="0098524A" w:rsidRDefault="00861141">
            <w:pPr>
              <w:pStyle w:val="TableParagraph"/>
              <w:ind w:left="107"/>
              <w:rPr>
                <w:b/>
                <w:sz w:val="20"/>
              </w:rPr>
            </w:pPr>
            <w:r>
              <w:rPr>
                <w:b/>
                <w:sz w:val="20"/>
              </w:rPr>
              <w:t>Evaluation</w:t>
            </w:r>
            <w:r>
              <w:rPr>
                <w:b/>
                <w:spacing w:val="-6"/>
                <w:sz w:val="20"/>
              </w:rPr>
              <w:t xml:space="preserve"> </w:t>
            </w:r>
            <w:r>
              <w:rPr>
                <w:b/>
                <w:sz w:val="20"/>
              </w:rPr>
              <w:t>Question</w:t>
            </w:r>
            <w:r>
              <w:rPr>
                <w:b/>
                <w:spacing w:val="-6"/>
                <w:sz w:val="20"/>
              </w:rPr>
              <w:t xml:space="preserve"> </w:t>
            </w:r>
            <w:r>
              <w:rPr>
                <w:b/>
                <w:sz w:val="20"/>
              </w:rPr>
              <w:t>2:</w:t>
            </w:r>
            <w:r>
              <w:rPr>
                <w:b/>
                <w:spacing w:val="-5"/>
                <w:sz w:val="20"/>
              </w:rPr>
              <w:t xml:space="preserve"> </w:t>
            </w:r>
            <w:r>
              <w:rPr>
                <w:b/>
                <w:sz w:val="20"/>
              </w:rPr>
              <w:t>What</w:t>
            </w:r>
            <w:r>
              <w:rPr>
                <w:b/>
                <w:spacing w:val="-1"/>
                <w:sz w:val="20"/>
              </w:rPr>
              <w:t xml:space="preserve"> </w:t>
            </w:r>
            <w:r>
              <w:rPr>
                <w:b/>
                <w:sz w:val="20"/>
              </w:rPr>
              <w:t>are</w:t>
            </w:r>
            <w:r>
              <w:rPr>
                <w:b/>
                <w:spacing w:val="-4"/>
                <w:sz w:val="20"/>
              </w:rPr>
              <w:t xml:space="preserve"> </w:t>
            </w:r>
            <w:r>
              <w:rPr>
                <w:b/>
                <w:sz w:val="20"/>
              </w:rPr>
              <w:t>the</w:t>
            </w:r>
            <w:r>
              <w:rPr>
                <w:b/>
                <w:spacing w:val="-4"/>
                <w:sz w:val="20"/>
              </w:rPr>
              <w:t xml:space="preserve"> </w:t>
            </w:r>
            <w:r>
              <w:rPr>
                <w:b/>
                <w:sz w:val="20"/>
              </w:rPr>
              <w:t>overall</w:t>
            </w:r>
            <w:r>
              <w:rPr>
                <w:b/>
                <w:spacing w:val="-6"/>
                <w:sz w:val="20"/>
              </w:rPr>
              <w:t xml:space="preserve"> </w:t>
            </w:r>
            <w:r>
              <w:rPr>
                <w:b/>
                <w:sz w:val="20"/>
              </w:rPr>
              <w:t>experiences</w:t>
            </w:r>
            <w:r>
              <w:rPr>
                <w:b/>
                <w:spacing w:val="-6"/>
                <w:sz w:val="20"/>
              </w:rPr>
              <w:t xml:space="preserve"> </w:t>
            </w:r>
            <w:r>
              <w:rPr>
                <w:b/>
                <w:sz w:val="20"/>
              </w:rPr>
              <w:t>and</w:t>
            </w:r>
            <w:r>
              <w:rPr>
                <w:b/>
                <w:spacing w:val="-4"/>
                <w:sz w:val="20"/>
              </w:rPr>
              <w:t xml:space="preserve"> </w:t>
            </w:r>
            <w:r>
              <w:rPr>
                <w:b/>
                <w:sz w:val="20"/>
              </w:rPr>
              <w:t>outcomes</w:t>
            </w:r>
            <w:r>
              <w:rPr>
                <w:b/>
                <w:spacing w:val="-4"/>
                <w:sz w:val="20"/>
              </w:rPr>
              <w:t xml:space="preserve"> </w:t>
            </w:r>
            <w:r>
              <w:rPr>
                <w:b/>
                <w:sz w:val="20"/>
              </w:rPr>
              <w:t>for</w:t>
            </w:r>
            <w:r>
              <w:rPr>
                <w:b/>
                <w:spacing w:val="-4"/>
                <w:sz w:val="20"/>
              </w:rPr>
              <w:t xml:space="preserve"> </w:t>
            </w:r>
            <w:r>
              <w:rPr>
                <w:b/>
                <w:sz w:val="20"/>
              </w:rPr>
              <w:t>program</w:t>
            </w:r>
            <w:r>
              <w:rPr>
                <w:b/>
                <w:spacing w:val="-3"/>
                <w:sz w:val="20"/>
              </w:rPr>
              <w:t xml:space="preserve"> </w:t>
            </w:r>
            <w:r>
              <w:rPr>
                <w:b/>
                <w:sz w:val="20"/>
              </w:rPr>
              <w:t>participants</w:t>
            </w:r>
            <w:r>
              <w:rPr>
                <w:b/>
                <w:spacing w:val="-6"/>
                <w:sz w:val="20"/>
              </w:rPr>
              <w:t xml:space="preserve"> </w:t>
            </w:r>
            <w:r>
              <w:rPr>
                <w:b/>
                <w:sz w:val="20"/>
              </w:rPr>
              <w:t>of</w:t>
            </w:r>
            <w:r>
              <w:rPr>
                <w:b/>
                <w:spacing w:val="-4"/>
                <w:sz w:val="20"/>
              </w:rPr>
              <w:t xml:space="preserve"> </w:t>
            </w:r>
            <w:r>
              <w:rPr>
                <w:b/>
                <w:spacing w:val="-2"/>
                <w:sz w:val="20"/>
              </w:rPr>
              <w:t>grant-</w:t>
            </w:r>
          </w:p>
          <w:p w14:paraId="3AC59A24" w14:textId="77777777" w:rsidR="0098524A" w:rsidRDefault="00861141">
            <w:pPr>
              <w:pStyle w:val="TableParagraph"/>
              <w:spacing w:line="228" w:lineRule="exact"/>
              <w:ind w:left="107" w:right="342"/>
              <w:rPr>
                <w:b/>
                <w:sz w:val="20"/>
              </w:rPr>
            </w:pPr>
            <w:r>
              <w:rPr>
                <w:b/>
                <w:sz w:val="20"/>
              </w:rPr>
              <w:t>related</w:t>
            </w:r>
            <w:r>
              <w:rPr>
                <w:b/>
                <w:spacing w:val="-4"/>
                <w:sz w:val="20"/>
              </w:rPr>
              <w:t xml:space="preserve"> </w:t>
            </w:r>
            <w:r>
              <w:rPr>
                <w:b/>
                <w:sz w:val="20"/>
              </w:rPr>
              <w:t>collaborative</w:t>
            </w:r>
            <w:r>
              <w:rPr>
                <w:b/>
                <w:spacing w:val="-6"/>
                <w:sz w:val="20"/>
              </w:rPr>
              <w:t xml:space="preserve"> </w:t>
            </w:r>
            <w:r>
              <w:rPr>
                <w:b/>
                <w:sz w:val="20"/>
              </w:rPr>
              <w:t>and</w:t>
            </w:r>
            <w:r>
              <w:rPr>
                <w:b/>
                <w:spacing w:val="-5"/>
                <w:sz w:val="20"/>
              </w:rPr>
              <w:t xml:space="preserve"> </w:t>
            </w:r>
            <w:r>
              <w:rPr>
                <w:b/>
                <w:sz w:val="20"/>
              </w:rPr>
              <w:t>internationalization</w:t>
            </w:r>
            <w:r>
              <w:rPr>
                <w:b/>
                <w:spacing w:val="-5"/>
                <w:sz w:val="20"/>
              </w:rPr>
              <w:t xml:space="preserve"> </w:t>
            </w:r>
            <w:r>
              <w:rPr>
                <w:b/>
                <w:sz w:val="20"/>
              </w:rPr>
              <w:t>efforts,</w:t>
            </w:r>
            <w:r>
              <w:rPr>
                <w:b/>
                <w:spacing w:val="-4"/>
                <w:sz w:val="20"/>
              </w:rPr>
              <w:t xml:space="preserve"> </w:t>
            </w:r>
            <w:r>
              <w:rPr>
                <w:b/>
                <w:sz w:val="20"/>
              </w:rPr>
              <w:t>and</w:t>
            </w:r>
            <w:r>
              <w:rPr>
                <w:b/>
                <w:spacing w:val="-5"/>
                <w:sz w:val="20"/>
              </w:rPr>
              <w:t xml:space="preserve"> </w:t>
            </w:r>
            <w:r>
              <w:rPr>
                <w:b/>
                <w:sz w:val="20"/>
              </w:rPr>
              <w:t>how</w:t>
            </w:r>
            <w:r>
              <w:rPr>
                <w:b/>
                <w:spacing w:val="-4"/>
                <w:sz w:val="20"/>
              </w:rPr>
              <w:t xml:space="preserve"> </w:t>
            </w:r>
            <w:r>
              <w:rPr>
                <w:b/>
                <w:sz w:val="20"/>
              </w:rPr>
              <w:t>can</w:t>
            </w:r>
            <w:r>
              <w:rPr>
                <w:b/>
                <w:spacing w:val="-5"/>
                <w:sz w:val="20"/>
              </w:rPr>
              <w:t xml:space="preserve"> </w:t>
            </w:r>
            <w:r>
              <w:rPr>
                <w:b/>
                <w:sz w:val="20"/>
              </w:rPr>
              <w:t>this</w:t>
            </w:r>
            <w:r>
              <w:rPr>
                <w:b/>
                <w:spacing w:val="-5"/>
                <w:sz w:val="20"/>
              </w:rPr>
              <w:t xml:space="preserve"> </w:t>
            </w:r>
            <w:r>
              <w:rPr>
                <w:b/>
                <w:sz w:val="20"/>
              </w:rPr>
              <w:t>feedback</w:t>
            </w:r>
            <w:r>
              <w:rPr>
                <w:b/>
                <w:spacing w:val="-2"/>
                <w:sz w:val="20"/>
              </w:rPr>
              <w:t xml:space="preserve"> </w:t>
            </w:r>
            <w:r>
              <w:rPr>
                <w:b/>
                <w:sz w:val="20"/>
              </w:rPr>
              <w:t>be</w:t>
            </w:r>
            <w:r>
              <w:rPr>
                <w:b/>
                <w:spacing w:val="-4"/>
                <w:sz w:val="20"/>
              </w:rPr>
              <w:t xml:space="preserve"> </w:t>
            </w:r>
            <w:r>
              <w:rPr>
                <w:b/>
                <w:sz w:val="20"/>
              </w:rPr>
              <w:t>used</w:t>
            </w:r>
            <w:r>
              <w:rPr>
                <w:b/>
                <w:spacing w:val="-4"/>
                <w:sz w:val="20"/>
              </w:rPr>
              <w:t xml:space="preserve"> </w:t>
            </w:r>
            <w:r>
              <w:rPr>
                <w:b/>
                <w:sz w:val="20"/>
              </w:rPr>
              <w:t>to</w:t>
            </w:r>
            <w:r>
              <w:rPr>
                <w:b/>
                <w:spacing w:val="-3"/>
                <w:sz w:val="20"/>
              </w:rPr>
              <w:t xml:space="preserve"> </w:t>
            </w:r>
            <w:r>
              <w:rPr>
                <w:b/>
                <w:sz w:val="20"/>
              </w:rPr>
              <w:t>facilitate program improvements?</w:t>
            </w:r>
          </w:p>
        </w:tc>
      </w:tr>
      <w:tr w:rsidR="0098524A" w14:paraId="3AC59A28" w14:textId="77777777">
        <w:trPr>
          <w:trHeight w:val="691"/>
        </w:trPr>
        <w:tc>
          <w:tcPr>
            <w:tcW w:w="2066" w:type="dxa"/>
            <w:tcBorders>
              <w:top w:val="single" w:sz="4" w:space="0" w:color="666666"/>
              <w:left w:val="single" w:sz="4" w:space="0" w:color="666666"/>
              <w:bottom w:val="single" w:sz="4" w:space="0" w:color="666666"/>
              <w:right w:val="single" w:sz="4" w:space="0" w:color="666666"/>
            </w:tcBorders>
          </w:tcPr>
          <w:p w14:paraId="3AC59A26" w14:textId="77777777" w:rsidR="0098524A" w:rsidRDefault="00861141">
            <w:pPr>
              <w:pStyle w:val="TableParagraph"/>
              <w:spacing w:before="1"/>
              <w:ind w:left="107"/>
              <w:rPr>
                <w:b/>
                <w:sz w:val="20"/>
              </w:rPr>
            </w:pPr>
            <w:r>
              <w:rPr>
                <w:b/>
                <w:sz w:val="20"/>
              </w:rPr>
              <w:t>Data</w:t>
            </w:r>
            <w:r>
              <w:rPr>
                <w:b/>
                <w:spacing w:val="-3"/>
                <w:sz w:val="20"/>
              </w:rPr>
              <w:t xml:space="preserve"> </w:t>
            </w:r>
            <w:r>
              <w:rPr>
                <w:b/>
                <w:spacing w:val="-2"/>
                <w:sz w:val="20"/>
              </w:rPr>
              <w:t>Source</w:t>
            </w:r>
          </w:p>
        </w:tc>
        <w:tc>
          <w:tcPr>
            <w:tcW w:w="7285" w:type="dxa"/>
            <w:tcBorders>
              <w:top w:val="single" w:sz="4" w:space="0" w:color="666666"/>
              <w:left w:val="single" w:sz="4" w:space="0" w:color="666666"/>
              <w:bottom w:val="single" w:sz="4" w:space="0" w:color="666666"/>
              <w:right w:val="single" w:sz="4" w:space="0" w:color="666666"/>
            </w:tcBorders>
          </w:tcPr>
          <w:p w14:paraId="3AC59A27" w14:textId="77777777" w:rsidR="0098524A" w:rsidRDefault="00861141">
            <w:pPr>
              <w:pStyle w:val="TableParagraph"/>
              <w:spacing w:line="230" w:lineRule="atLeast"/>
              <w:ind w:left="105" w:right="152"/>
              <w:rPr>
                <w:sz w:val="20"/>
              </w:rPr>
            </w:pPr>
            <w:r>
              <w:rPr>
                <w:sz w:val="20"/>
              </w:rPr>
              <w:t>Online surveys of grant program participants administered through IAUNRC to measure</w:t>
            </w:r>
            <w:r>
              <w:rPr>
                <w:spacing w:val="-2"/>
                <w:sz w:val="20"/>
              </w:rPr>
              <w:t xml:space="preserve"> </w:t>
            </w:r>
            <w:r>
              <w:rPr>
                <w:sz w:val="20"/>
              </w:rPr>
              <w:t>outcomes</w:t>
            </w:r>
            <w:r>
              <w:rPr>
                <w:spacing w:val="-5"/>
                <w:sz w:val="20"/>
              </w:rPr>
              <w:t xml:space="preserve"> </w:t>
            </w:r>
            <w:r>
              <w:rPr>
                <w:sz w:val="20"/>
              </w:rPr>
              <w:t>and</w:t>
            </w:r>
            <w:r>
              <w:rPr>
                <w:spacing w:val="-3"/>
                <w:sz w:val="20"/>
              </w:rPr>
              <w:t xml:space="preserve"> </w:t>
            </w:r>
            <w:r>
              <w:rPr>
                <w:sz w:val="20"/>
              </w:rPr>
              <w:t>satisfaction</w:t>
            </w:r>
            <w:r>
              <w:rPr>
                <w:spacing w:val="-3"/>
                <w:sz w:val="20"/>
              </w:rPr>
              <w:t xml:space="preserve"> </w:t>
            </w:r>
            <w:r>
              <w:rPr>
                <w:sz w:val="20"/>
              </w:rPr>
              <w:t>as</w:t>
            </w:r>
            <w:r>
              <w:rPr>
                <w:spacing w:val="-5"/>
                <w:sz w:val="20"/>
              </w:rPr>
              <w:t xml:space="preserve"> </w:t>
            </w:r>
            <w:r>
              <w:rPr>
                <w:sz w:val="20"/>
              </w:rPr>
              <w:t>well</w:t>
            </w:r>
            <w:r>
              <w:rPr>
                <w:spacing w:val="-5"/>
                <w:sz w:val="20"/>
              </w:rPr>
              <w:t xml:space="preserve"> </w:t>
            </w:r>
            <w:r>
              <w:rPr>
                <w:sz w:val="20"/>
              </w:rPr>
              <w:t>as</w:t>
            </w:r>
            <w:r>
              <w:rPr>
                <w:spacing w:val="-5"/>
                <w:sz w:val="20"/>
              </w:rPr>
              <w:t xml:space="preserve"> </w:t>
            </w:r>
            <w:r>
              <w:rPr>
                <w:sz w:val="20"/>
              </w:rPr>
              <w:t>gather</w:t>
            </w:r>
            <w:r>
              <w:rPr>
                <w:spacing w:val="-3"/>
                <w:sz w:val="20"/>
              </w:rPr>
              <w:t xml:space="preserve"> </w:t>
            </w:r>
            <w:r>
              <w:rPr>
                <w:sz w:val="20"/>
              </w:rPr>
              <w:t>other</w:t>
            </w:r>
            <w:r>
              <w:rPr>
                <w:spacing w:val="-5"/>
                <w:sz w:val="20"/>
              </w:rPr>
              <w:t xml:space="preserve"> </w:t>
            </w:r>
            <w:r>
              <w:rPr>
                <w:sz w:val="20"/>
              </w:rPr>
              <w:t>feedback</w:t>
            </w:r>
            <w:r>
              <w:rPr>
                <w:spacing w:val="-5"/>
                <w:sz w:val="20"/>
              </w:rPr>
              <w:t xml:space="preserve"> </w:t>
            </w:r>
            <w:r>
              <w:rPr>
                <w:sz w:val="20"/>
              </w:rPr>
              <w:t>based</w:t>
            </w:r>
            <w:r>
              <w:rPr>
                <w:spacing w:val="-3"/>
                <w:sz w:val="20"/>
              </w:rPr>
              <w:t xml:space="preserve"> </w:t>
            </w:r>
            <w:r>
              <w:rPr>
                <w:sz w:val="20"/>
              </w:rPr>
              <w:t>on</w:t>
            </w:r>
            <w:r>
              <w:rPr>
                <w:spacing w:val="-3"/>
                <w:sz w:val="20"/>
              </w:rPr>
              <w:t xml:space="preserve"> </w:t>
            </w:r>
            <w:r>
              <w:rPr>
                <w:sz w:val="20"/>
              </w:rPr>
              <w:t>their participation in grant-related collaboration and internationalization efforts.</w:t>
            </w:r>
          </w:p>
        </w:tc>
      </w:tr>
      <w:tr w:rsidR="0098524A" w14:paraId="3AC59A2B" w14:textId="77777777">
        <w:trPr>
          <w:trHeight w:val="230"/>
        </w:trPr>
        <w:tc>
          <w:tcPr>
            <w:tcW w:w="2066" w:type="dxa"/>
            <w:tcBorders>
              <w:top w:val="single" w:sz="4" w:space="0" w:color="666666"/>
              <w:left w:val="single" w:sz="4" w:space="0" w:color="666666"/>
              <w:bottom w:val="single" w:sz="4" w:space="0" w:color="666666"/>
              <w:right w:val="single" w:sz="4" w:space="0" w:color="666666"/>
            </w:tcBorders>
          </w:tcPr>
          <w:p w14:paraId="3AC59A29" w14:textId="77777777" w:rsidR="0098524A" w:rsidRDefault="00861141">
            <w:pPr>
              <w:pStyle w:val="TableParagraph"/>
              <w:spacing w:line="210" w:lineRule="exact"/>
              <w:ind w:left="107"/>
              <w:rPr>
                <w:b/>
                <w:sz w:val="20"/>
              </w:rPr>
            </w:pPr>
            <w:r>
              <w:rPr>
                <w:b/>
                <w:spacing w:val="-2"/>
                <w:sz w:val="20"/>
              </w:rPr>
              <w:t>Analysis</w:t>
            </w:r>
          </w:p>
        </w:tc>
        <w:tc>
          <w:tcPr>
            <w:tcW w:w="7285" w:type="dxa"/>
            <w:tcBorders>
              <w:top w:val="single" w:sz="4" w:space="0" w:color="666666"/>
              <w:left w:val="single" w:sz="4" w:space="0" w:color="666666"/>
              <w:bottom w:val="single" w:sz="4" w:space="0" w:color="666666"/>
              <w:right w:val="single" w:sz="4" w:space="0" w:color="666666"/>
            </w:tcBorders>
          </w:tcPr>
          <w:p w14:paraId="3AC59A2A" w14:textId="77777777" w:rsidR="0098524A" w:rsidRDefault="00861141">
            <w:pPr>
              <w:pStyle w:val="TableParagraph"/>
              <w:spacing w:line="210" w:lineRule="exact"/>
              <w:ind w:left="105"/>
              <w:rPr>
                <w:sz w:val="20"/>
              </w:rPr>
            </w:pPr>
            <w:r>
              <w:rPr>
                <w:sz w:val="20"/>
              </w:rPr>
              <w:t>TPMA</w:t>
            </w:r>
            <w:r>
              <w:rPr>
                <w:spacing w:val="-5"/>
                <w:sz w:val="20"/>
              </w:rPr>
              <w:t xml:space="preserve"> </w:t>
            </w:r>
            <w:r>
              <w:rPr>
                <w:sz w:val="20"/>
              </w:rPr>
              <w:t>will</w:t>
            </w:r>
            <w:r>
              <w:rPr>
                <w:spacing w:val="-5"/>
                <w:sz w:val="20"/>
              </w:rPr>
              <w:t xml:space="preserve"> </w:t>
            </w:r>
            <w:r>
              <w:rPr>
                <w:sz w:val="20"/>
              </w:rPr>
              <w:t>disaggregate</w:t>
            </w:r>
            <w:r>
              <w:rPr>
                <w:spacing w:val="-4"/>
                <w:sz w:val="20"/>
              </w:rPr>
              <w:t xml:space="preserve"> </w:t>
            </w:r>
            <w:r>
              <w:rPr>
                <w:sz w:val="20"/>
              </w:rPr>
              <w:t>and</w:t>
            </w:r>
            <w:r>
              <w:rPr>
                <w:spacing w:val="-3"/>
                <w:sz w:val="20"/>
              </w:rPr>
              <w:t xml:space="preserve"> </w:t>
            </w:r>
            <w:r>
              <w:rPr>
                <w:sz w:val="20"/>
              </w:rPr>
              <w:t>clean data</w:t>
            </w:r>
            <w:r>
              <w:rPr>
                <w:spacing w:val="-5"/>
                <w:sz w:val="20"/>
              </w:rPr>
              <w:t xml:space="preserve"> </w:t>
            </w:r>
            <w:r>
              <w:rPr>
                <w:sz w:val="20"/>
              </w:rPr>
              <w:t>and</w:t>
            </w:r>
            <w:r>
              <w:rPr>
                <w:spacing w:val="-4"/>
                <w:sz w:val="20"/>
              </w:rPr>
              <w:t xml:space="preserve"> </w:t>
            </w:r>
            <w:r>
              <w:rPr>
                <w:sz w:val="20"/>
              </w:rPr>
              <w:t>conduct</w:t>
            </w:r>
            <w:r>
              <w:rPr>
                <w:spacing w:val="-4"/>
                <w:sz w:val="20"/>
              </w:rPr>
              <w:t xml:space="preserve"> </w:t>
            </w:r>
            <w:r>
              <w:rPr>
                <w:sz w:val="20"/>
              </w:rPr>
              <w:t>a</w:t>
            </w:r>
            <w:r>
              <w:rPr>
                <w:spacing w:val="-4"/>
                <w:sz w:val="20"/>
              </w:rPr>
              <w:t xml:space="preserve"> </w:t>
            </w:r>
            <w:r>
              <w:rPr>
                <w:sz w:val="20"/>
              </w:rPr>
              <w:t>descriptive</w:t>
            </w:r>
            <w:r>
              <w:rPr>
                <w:spacing w:val="-4"/>
                <w:sz w:val="20"/>
              </w:rPr>
              <w:t xml:space="preserve"> </w:t>
            </w:r>
            <w:r>
              <w:rPr>
                <w:sz w:val="20"/>
              </w:rPr>
              <w:t>analysis</w:t>
            </w:r>
            <w:r>
              <w:rPr>
                <w:spacing w:val="-5"/>
                <w:sz w:val="20"/>
              </w:rPr>
              <w:t xml:space="preserve"> </w:t>
            </w:r>
            <w:r>
              <w:rPr>
                <w:sz w:val="20"/>
              </w:rPr>
              <w:t>of</w:t>
            </w:r>
            <w:r>
              <w:rPr>
                <w:spacing w:val="-1"/>
                <w:sz w:val="20"/>
              </w:rPr>
              <w:t xml:space="preserve"> </w:t>
            </w:r>
            <w:r>
              <w:rPr>
                <w:spacing w:val="-2"/>
                <w:sz w:val="20"/>
              </w:rPr>
              <w:t>data.</w:t>
            </w:r>
          </w:p>
        </w:tc>
      </w:tr>
      <w:tr w:rsidR="0098524A" w14:paraId="3AC59A2E" w14:textId="77777777">
        <w:trPr>
          <w:trHeight w:val="230"/>
        </w:trPr>
        <w:tc>
          <w:tcPr>
            <w:tcW w:w="2066" w:type="dxa"/>
            <w:tcBorders>
              <w:top w:val="single" w:sz="4" w:space="0" w:color="666666"/>
              <w:left w:val="single" w:sz="4" w:space="0" w:color="666666"/>
              <w:bottom w:val="single" w:sz="4" w:space="0" w:color="666666"/>
              <w:right w:val="single" w:sz="4" w:space="0" w:color="666666"/>
            </w:tcBorders>
          </w:tcPr>
          <w:p w14:paraId="3AC59A2C" w14:textId="77777777" w:rsidR="0098524A" w:rsidRDefault="00861141">
            <w:pPr>
              <w:pStyle w:val="TableParagraph"/>
              <w:spacing w:line="210" w:lineRule="exact"/>
              <w:ind w:left="107"/>
              <w:rPr>
                <w:b/>
                <w:sz w:val="20"/>
              </w:rPr>
            </w:pPr>
            <w:r>
              <w:rPr>
                <w:b/>
                <w:spacing w:val="-2"/>
                <w:sz w:val="20"/>
              </w:rPr>
              <w:t>Schedule</w:t>
            </w:r>
          </w:p>
        </w:tc>
        <w:tc>
          <w:tcPr>
            <w:tcW w:w="7285" w:type="dxa"/>
            <w:tcBorders>
              <w:top w:val="single" w:sz="4" w:space="0" w:color="666666"/>
              <w:left w:val="single" w:sz="4" w:space="0" w:color="666666"/>
              <w:bottom w:val="single" w:sz="4" w:space="0" w:color="666666"/>
              <w:right w:val="single" w:sz="4" w:space="0" w:color="666666"/>
            </w:tcBorders>
          </w:tcPr>
          <w:p w14:paraId="3AC59A2D" w14:textId="77777777" w:rsidR="0098524A" w:rsidRDefault="00861141">
            <w:pPr>
              <w:pStyle w:val="TableParagraph"/>
              <w:spacing w:line="210" w:lineRule="exact"/>
              <w:ind w:left="105"/>
              <w:rPr>
                <w:sz w:val="20"/>
              </w:rPr>
            </w:pPr>
            <w:r>
              <w:rPr>
                <w:sz w:val="20"/>
              </w:rPr>
              <w:t>Annual</w:t>
            </w:r>
            <w:r>
              <w:rPr>
                <w:spacing w:val="-4"/>
                <w:sz w:val="20"/>
              </w:rPr>
              <w:t xml:space="preserve"> </w:t>
            </w:r>
            <w:r>
              <w:rPr>
                <w:sz w:val="20"/>
              </w:rPr>
              <w:t>(Y1-</w:t>
            </w:r>
            <w:r>
              <w:rPr>
                <w:spacing w:val="-5"/>
                <w:sz w:val="20"/>
              </w:rPr>
              <w:t>Y4)</w:t>
            </w:r>
          </w:p>
        </w:tc>
      </w:tr>
      <w:tr w:rsidR="0098524A" w14:paraId="3AC59A32" w14:textId="77777777">
        <w:trPr>
          <w:trHeight w:val="690"/>
        </w:trPr>
        <w:tc>
          <w:tcPr>
            <w:tcW w:w="2066" w:type="dxa"/>
            <w:tcBorders>
              <w:top w:val="single" w:sz="4" w:space="0" w:color="666666"/>
              <w:left w:val="single" w:sz="4" w:space="0" w:color="666666"/>
              <w:bottom w:val="single" w:sz="4" w:space="0" w:color="666666"/>
              <w:right w:val="single" w:sz="4" w:space="0" w:color="666666"/>
            </w:tcBorders>
          </w:tcPr>
          <w:p w14:paraId="3AC59A2F" w14:textId="77777777" w:rsidR="0098524A" w:rsidRDefault="00861141">
            <w:pPr>
              <w:pStyle w:val="TableParagraph"/>
              <w:ind w:left="107"/>
              <w:rPr>
                <w:b/>
                <w:sz w:val="20"/>
              </w:rPr>
            </w:pPr>
            <w:r>
              <w:rPr>
                <w:b/>
                <w:spacing w:val="-2"/>
                <w:sz w:val="20"/>
              </w:rPr>
              <w:t>Deliverable</w:t>
            </w:r>
          </w:p>
        </w:tc>
        <w:tc>
          <w:tcPr>
            <w:tcW w:w="7285" w:type="dxa"/>
            <w:tcBorders>
              <w:top w:val="single" w:sz="4" w:space="0" w:color="666666"/>
              <w:left w:val="single" w:sz="4" w:space="0" w:color="666666"/>
              <w:bottom w:val="single" w:sz="4" w:space="0" w:color="666666"/>
              <w:right w:val="single" w:sz="4" w:space="0" w:color="666666"/>
            </w:tcBorders>
          </w:tcPr>
          <w:p w14:paraId="3AC59A30" w14:textId="77777777" w:rsidR="0098524A" w:rsidRDefault="00861141">
            <w:pPr>
              <w:pStyle w:val="TableParagraph"/>
              <w:ind w:left="105" w:right="152"/>
              <w:rPr>
                <w:sz w:val="20"/>
              </w:rPr>
            </w:pPr>
            <w:r>
              <w:rPr>
                <w:sz w:val="20"/>
              </w:rPr>
              <w:t>Annual</w:t>
            </w:r>
            <w:r>
              <w:rPr>
                <w:spacing w:val="-5"/>
                <w:sz w:val="20"/>
              </w:rPr>
              <w:t xml:space="preserve"> </w:t>
            </w:r>
            <w:r>
              <w:rPr>
                <w:sz w:val="20"/>
              </w:rPr>
              <w:t>summary</w:t>
            </w:r>
            <w:r>
              <w:rPr>
                <w:spacing w:val="-4"/>
                <w:sz w:val="20"/>
              </w:rPr>
              <w:t xml:space="preserve"> </w:t>
            </w:r>
            <w:r>
              <w:rPr>
                <w:sz w:val="20"/>
              </w:rPr>
              <w:t>of</w:t>
            </w:r>
            <w:r>
              <w:rPr>
                <w:spacing w:val="-7"/>
                <w:sz w:val="20"/>
              </w:rPr>
              <w:t xml:space="preserve"> </w:t>
            </w:r>
            <w:r>
              <w:rPr>
                <w:sz w:val="20"/>
              </w:rPr>
              <w:t>survey</w:t>
            </w:r>
            <w:r>
              <w:rPr>
                <w:spacing w:val="-6"/>
                <w:sz w:val="20"/>
              </w:rPr>
              <w:t xml:space="preserve"> </w:t>
            </w:r>
            <w:r>
              <w:rPr>
                <w:sz w:val="20"/>
              </w:rPr>
              <w:t>findings</w:t>
            </w:r>
            <w:r>
              <w:rPr>
                <w:spacing w:val="-6"/>
                <w:sz w:val="20"/>
              </w:rPr>
              <w:t xml:space="preserve"> </w:t>
            </w:r>
            <w:r>
              <w:rPr>
                <w:sz w:val="20"/>
              </w:rPr>
              <w:t>presented</w:t>
            </w:r>
            <w:r>
              <w:rPr>
                <w:spacing w:val="-4"/>
                <w:sz w:val="20"/>
              </w:rPr>
              <w:t xml:space="preserve"> </w:t>
            </w:r>
            <w:r>
              <w:rPr>
                <w:sz w:val="20"/>
              </w:rPr>
              <w:t>to</w:t>
            </w:r>
            <w:r>
              <w:rPr>
                <w:spacing w:val="-4"/>
                <w:sz w:val="20"/>
              </w:rPr>
              <w:t xml:space="preserve"> </w:t>
            </w:r>
            <w:r>
              <w:rPr>
                <w:sz w:val="20"/>
              </w:rPr>
              <w:t>IAUNRC</w:t>
            </w:r>
            <w:r>
              <w:rPr>
                <w:spacing w:val="-6"/>
                <w:sz w:val="20"/>
              </w:rPr>
              <w:t xml:space="preserve"> </w:t>
            </w:r>
            <w:r>
              <w:rPr>
                <w:sz w:val="20"/>
              </w:rPr>
              <w:t>to</w:t>
            </w:r>
            <w:r>
              <w:rPr>
                <w:spacing w:val="-4"/>
                <w:sz w:val="20"/>
              </w:rPr>
              <w:t xml:space="preserve"> </w:t>
            </w:r>
            <w:r>
              <w:rPr>
                <w:sz w:val="20"/>
              </w:rPr>
              <w:t>demonstrate</w:t>
            </w:r>
            <w:r>
              <w:rPr>
                <w:spacing w:val="-5"/>
                <w:sz w:val="20"/>
              </w:rPr>
              <w:t xml:space="preserve"> </w:t>
            </w:r>
            <w:r>
              <w:rPr>
                <w:sz w:val="20"/>
              </w:rPr>
              <w:t>progress towards goals and facilitate continuous improvement</w:t>
            </w:r>
          </w:p>
          <w:p w14:paraId="3AC59A31" w14:textId="77777777" w:rsidR="0098524A" w:rsidRDefault="00861141">
            <w:pPr>
              <w:pStyle w:val="TableParagraph"/>
              <w:spacing w:before="1" w:line="210" w:lineRule="exact"/>
              <w:ind w:left="105"/>
              <w:rPr>
                <w:sz w:val="20"/>
              </w:rPr>
            </w:pPr>
            <w:r>
              <w:rPr>
                <w:sz w:val="20"/>
              </w:rPr>
              <w:t>Update</w:t>
            </w:r>
            <w:r>
              <w:rPr>
                <w:spacing w:val="-4"/>
                <w:sz w:val="20"/>
              </w:rPr>
              <w:t xml:space="preserve"> </w:t>
            </w:r>
            <w:r>
              <w:rPr>
                <w:sz w:val="20"/>
              </w:rPr>
              <w:t>meetings</w:t>
            </w:r>
            <w:r>
              <w:rPr>
                <w:spacing w:val="-5"/>
                <w:sz w:val="20"/>
              </w:rPr>
              <w:t xml:space="preserve"> </w:t>
            </w:r>
            <w:r>
              <w:rPr>
                <w:sz w:val="20"/>
              </w:rPr>
              <w:t>to</w:t>
            </w:r>
            <w:r>
              <w:rPr>
                <w:spacing w:val="-4"/>
                <w:sz w:val="20"/>
              </w:rPr>
              <w:t xml:space="preserve"> </w:t>
            </w:r>
            <w:r>
              <w:rPr>
                <w:sz w:val="20"/>
              </w:rPr>
              <w:t>discuss</w:t>
            </w:r>
            <w:r>
              <w:rPr>
                <w:spacing w:val="-5"/>
                <w:sz w:val="20"/>
              </w:rPr>
              <w:t xml:space="preserve"> </w:t>
            </w:r>
            <w:r>
              <w:rPr>
                <w:sz w:val="20"/>
              </w:rPr>
              <w:t>findings</w:t>
            </w:r>
            <w:r>
              <w:rPr>
                <w:spacing w:val="-6"/>
                <w:sz w:val="20"/>
              </w:rPr>
              <w:t xml:space="preserve"> </w:t>
            </w:r>
            <w:r>
              <w:rPr>
                <w:sz w:val="20"/>
              </w:rPr>
              <w:t>and</w:t>
            </w:r>
            <w:r>
              <w:rPr>
                <w:spacing w:val="-4"/>
                <w:sz w:val="20"/>
              </w:rPr>
              <w:t xml:space="preserve"> </w:t>
            </w:r>
            <w:r>
              <w:rPr>
                <w:sz w:val="20"/>
              </w:rPr>
              <w:t>areas</w:t>
            </w:r>
            <w:r>
              <w:rPr>
                <w:spacing w:val="-2"/>
                <w:sz w:val="20"/>
              </w:rPr>
              <w:t xml:space="preserve"> </w:t>
            </w:r>
            <w:r>
              <w:rPr>
                <w:sz w:val="20"/>
              </w:rPr>
              <w:t>for</w:t>
            </w:r>
            <w:r>
              <w:rPr>
                <w:spacing w:val="-5"/>
                <w:sz w:val="20"/>
              </w:rPr>
              <w:t xml:space="preserve"> </w:t>
            </w:r>
            <w:r>
              <w:rPr>
                <w:sz w:val="20"/>
              </w:rPr>
              <w:t>continuous</w:t>
            </w:r>
            <w:r>
              <w:rPr>
                <w:spacing w:val="-7"/>
                <w:sz w:val="20"/>
              </w:rPr>
              <w:t xml:space="preserve"> </w:t>
            </w:r>
            <w:r>
              <w:rPr>
                <w:spacing w:val="-2"/>
                <w:sz w:val="20"/>
              </w:rPr>
              <w:t>improvement</w:t>
            </w:r>
          </w:p>
        </w:tc>
      </w:tr>
      <w:tr w:rsidR="0098524A" w14:paraId="3AC59A35" w14:textId="77777777">
        <w:trPr>
          <w:trHeight w:val="688"/>
        </w:trPr>
        <w:tc>
          <w:tcPr>
            <w:tcW w:w="9351" w:type="dxa"/>
            <w:gridSpan w:val="2"/>
            <w:tcBorders>
              <w:top w:val="single" w:sz="4" w:space="0" w:color="666666"/>
              <w:left w:val="single" w:sz="4" w:space="0" w:color="666666"/>
              <w:bottom w:val="single" w:sz="4" w:space="0" w:color="666666"/>
              <w:right w:val="single" w:sz="4" w:space="0" w:color="666666"/>
            </w:tcBorders>
            <w:shd w:val="clear" w:color="auto" w:fill="E1EED9"/>
          </w:tcPr>
          <w:p w14:paraId="3AC59A33" w14:textId="77777777" w:rsidR="0098524A" w:rsidRDefault="00861141">
            <w:pPr>
              <w:pStyle w:val="TableParagraph"/>
              <w:ind w:left="107" w:right="342"/>
              <w:rPr>
                <w:b/>
                <w:sz w:val="20"/>
              </w:rPr>
            </w:pPr>
            <w:r>
              <w:rPr>
                <w:b/>
                <w:sz w:val="20"/>
              </w:rPr>
              <w:t>Evaluation Question 3: To what extent do K-12 teacher and Minority Serving Institution (MSI)/Community</w:t>
            </w:r>
            <w:r>
              <w:rPr>
                <w:b/>
                <w:spacing w:val="-3"/>
                <w:sz w:val="20"/>
              </w:rPr>
              <w:t xml:space="preserve"> </w:t>
            </w:r>
            <w:r>
              <w:rPr>
                <w:b/>
                <w:sz w:val="20"/>
              </w:rPr>
              <w:t>College</w:t>
            </w:r>
            <w:r>
              <w:rPr>
                <w:b/>
                <w:spacing w:val="-4"/>
                <w:sz w:val="20"/>
              </w:rPr>
              <w:t xml:space="preserve"> </w:t>
            </w:r>
            <w:r>
              <w:rPr>
                <w:b/>
                <w:sz w:val="20"/>
              </w:rPr>
              <w:t>(CC) PD</w:t>
            </w:r>
            <w:r>
              <w:rPr>
                <w:b/>
                <w:spacing w:val="-4"/>
                <w:sz w:val="20"/>
              </w:rPr>
              <w:t xml:space="preserve"> </w:t>
            </w:r>
            <w:r>
              <w:rPr>
                <w:b/>
                <w:sz w:val="20"/>
              </w:rPr>
              <w:t>workshops</w:t>
            </w:r>
            <w:r>
              <w:rPr>
                <w:b/>
                <w:spacing w:val="-5"/>
                <w:sz w:val="20"/>
              </w:rPr>
              <w:t xml:space="preserve"> </w:t>
            </w:r>
            <w:r>
              <w:rPr>
                <w:b/>
                <w:sz w:val="20"/>
              </w:rPr>
              <w:t>and</w:t>
            </w:r>
            <w:r>
              <w:rPr>
                <w:b/>
                <w:spacing w:val="-5"/>
                <w:sz w:val="20"/>
              </w:rPr>
              <w:t xml:space="preserve"> </w:t>
            </w:r>
            <w:r>
              <w:rPr>
                <w:b/>
                <w:sz w:val="20"/>
              </w:rPr>
              <w:t>other</w:t>
            </w:r>
            <w:r>
              <w:rPr>
                <w:b/>
                <w:spacing w:val="-4"/>
                <w:sz w:val="20"/>
              </w:rPr>
              <w:t xml:space="preserve"> </w:t>
            </w:r>
            <w:r>
              <w:rPr>
                <w:b/>
                <w:sz w:val="20"/>
              </w:rPr>
              <w:t>outreach</w:t>
            </w:r>
            <w:r>
              <w:rPr>
                <w:b/>
                <w:spacing w:val="-4"/>
                <w:sz w:val="20"/>
              </w:rPr>
              <w:t xml:space="preserve"> </w:t>
            </w:r>
            <w:r>
              <w:rPr>
                <w:b/>
                <w:sz w:val="20"/>
              </w:rPr>
              <w:t>events</w:t>
            </w:r>
            <w:r>
              <w:rPr>
                <w:b/>
                <w:spacing w:val="-5"/>
                <w:sz w:val="20"/>
              </w:rPr>
              <w:t xml:space="preserve"> </w:t>
            </w:r>
            <w:r>
              <w:rPr>
                <w:b/>
                <w:sz w:val="20"/>
              </w:rPr>
              <w:t>improve</w:t>
            </w:r>
            <w:r>
              <w:rPr>
                <w:b/>
                <w:spacing w:val="-4"/>
                <w:sz w:val="20"/>
              </w:rPr>
              <w:t xml:space="preserve"> </w:t>
            </w:r>
            <w:r>
              <w:rPr>
                <w:b/>
                <w:sz w:val="20"/>
              </w:rPr>
              <w:t>understanding</w:t>
            </w:r>
            <w:r>
              <w:rPr>
                <w:b/>
                <w:spacing w:val="-4"/>
                <w:sz w:val="20"/>
              </w:rPr>
              <w:t xml:space="preserve"> </w:t>
            </w:r>
            <w:r>
              <w:rPr>
                <w:b/>
                <w:sz w:val="20"/>
              </w:rPr>
              <w:t>of</w:t>
            </w:r>
            <w:r>
              <w:rPr>
                <w:b/>
                <w:spacing w:val="-4"/>
                <w:sz w:val="20"/>
              </w:rPr>
              <w:t xml:space="preserve"> </w:t>
            </w:r>
            <w:r>
              <w:rPr>
                <w:b/>
                <w:sz w:val="20"/>
              </w:rPr>
              <w:t>the</w:t>
            </w:r>
          </w:p>
          <w:p w14:paraId="3AC59A34" w14:textId="77777777" w:rsidR="0098524A" w:rsidRDefault="00861141">
            <w:pPr>
              <w:pStyle w:val="TableParagraph"/>
              <w:spacing w:line="208" w:lineRule="exact"/>
              <w:ind w:left="107"/>
              <w:rPr>
                <w:b/>
                <w:sz w:val="20"/>
              </w:rPr>
            </w:pPr>
            <w:r>
              <w:rPr>
                <w:b/>
                <w:sz w:val="20"/>
              </w:rPr>
              <w:t>Inner</w:t>
            </w:r>
            <w:r>
              <w:rPr>
                <w:b/>
                <w:spacing w:val="-5"/>
                <w:sz w:val="20"/>
              </w:rPr>
              <w:t xml:space="preserve"> </w:t>
            </w:r>
            <w:r>
              <w:rPr>
                <w:b/>
                <w:sz w:val="20"/>
              </w:rPr>
              <w:t>Asian</w:t>
            </w:r>
            <w:r>
              <w:rPr>
                <w:b/>
                <w:spacing w:val="-5"/>
                <w:sz w:val="20"/>
              </w:rPr>
              <w:t xml:space="preserve"> </w:t>
            </w:r>
            <w:r>
              <w:rPr>
                <w:b/>
                <w:sz w:val="20"/>
              </w:rPr>
              <w:t>and</w:t>
            </w:r>
            <w:r>
              <w:rPr>
                <w:b/>
                <w:spacing w:val="-5"/>
                <w:sz w:val="20"/>
              </w:rPr>
              <w:t xml:space="preserve"> </w:t>
            </w:r>
            <w:r>
              <w:rPr>
                <w:b/>
                <w:sz w:val="20"/>
              </w:rPr>
              <w:t>Uralic</w:t>
            </w:r>
            <w:r>
              <w:rPr>
                <w:b/>
                <w:spacing w:val="-4"/>
                <w:sz w:val="20"/>
              </w:rPr>
              <w:t xml:space="preserve"> </w:t>
            </w:r>
            <w:r>
              <w:rPr>
                <w:b/>
                <w:sz w:val="20"/>
              </w:rPr>
              <w:t>(IAU)</w:t>
            </w:r>
            <w:r>
              <w:rPr>
                <w:b/>
                <w:spacing w:val="-11"/>
                <w:sz w:val="20"/>
              </w:rPr>
              <w:t xml:space="preserve"> </w:t>
            </w:r>
            <w:r>
              <w:rPr>
                <w:b/>
                <w:sz w:val="20"/>
              </w:rPr>
              <w:t>region</w:t>
            </w:r>
            <w:r>
              <w:rPr>
                <w:b/>
                <w:spacing w:val="-5"/>
                <w:sz w:val="20"/>
              </w:rPr>
              <w:t xml:space="preserve"> </w:t>
            </w:r>
            <w:r>
              <w:rPr>
                <w:b/>
                <w:sz w:val="20"/>
              </w:rPr>
              <w:t>and</w:t>
            </w:r>
            <w:r>
              <w:rPr>
                <w:b/>
                <w:spacing w:val="-5"/>
                <w:sz w:val="20"/>
              </w:rPr>
              <w:t xml:space="preserve"> </w:t>
            </w:r>
            <w:r>
              <w:rPr>
                <w:b/>
                <w:sz w:val="20"/>
              </w:rPr>
              <w:t>its</w:t>
            </w:r>
            <w:r>
              <w:rPr>
                <w:b/>
                <w:spacing w:val="-4"/>
                <w:sz w:val="20"/>
              </w:rPr>
              <w:t xml:space="preserve"> </w:t>
            </w:r>
            <w:r>
              <w:rPr>
                <w:b/>
                <w:sz w:val="20"/>
              </w:rPr>
              <w:t>incorporation</w:t>
            </w:r>
            <w:r>
              <w:rPr>
                <w:b/>
                <w:spacing w:val="-5"/>
                <w:sz w:val="20"/>
              </w:rPr>
              <w:t xml:space="preserve"> </w:t>
            </w:r>
            <w:r>
              <w:rPr>
                <w:b/>
                <w:sz w:val="20"/>
              </w:rPr>
              <w:t>into</w:t>
            </w:r>
            <w:r>
              <w:rPr>
                <w:b/>
                <w:spacing w:val="-3"/>
                <w:sz w:val="20"/>
              </w:rPr>
              <w:t xml:space="preserve"> </w:t>
            </w:r>
            <w:r>
              <w:rPr>
                <w:b/>
                <w:sz w:val="20"/>
              </w:rPr>
              <w:t>curricula</w:t>
            </w:r>
            <w:r>
              <w:rPr>
                <w:b/>
                <w:spacing w:val="-4"/>
                <w:sz w:val="20"/>
              </w:rPr>
              <w:t xml:space="preserve"> </w:t>
            </w:r>
            <w:r>
              <w:rPr>
                <w:b/>
                <w:sz w:val="20"/>
              </w:rPr>
              <w:t>at</w:t>
            </w:r>
            <w:r>
              <w:rPr>
                <w:b/>
                <w:spacing w:val="-4"/>
                <w:sz w:val="20"/>
              </w:rPr>
              <w:t xml:space="preserve"> </w:t>
            </w:r>
            <w:r>
              <w:rPr>
                <w:b/>
                <w:sz w:val="20"/>
              </w:rPr>
              <w:t>K-18</w:t>
            </w:r>
            <w:r>
              <w:rPr>
                <w:b/>
                <w:spacing w:val="-5"/>
                <w:sz w:val="20"/>
              </w:rPr>
              <w:t xml:space="preserve"> </w:t>
            </w:r>
            <w:r>
              <w:rPr>
                <w:b/>
                <w:spacing w:val="-2"/>
                <w:sz w:val="20"/>
              </w:rPr>
              <w:t>institutions?</w:t>
            </w:r>
          </w:p>
        </w:tc>
      </w:tr>
      <w:tr w:rsidR="0098524A" w14:paraId="3AC59A39" w14:textId="77777777">
        <w:trPr>
          <w:trHeight w:val="1151"/>
        </w:trPr>
        <w:tc>
          <w:tcPr>
            <w:tcW w:w="2066" w:type="dxa"/>
            <w:tcBorders>
              <w:top w:val="single" w:sz="4" w:space="0" w:color="666666"/>
              <w:left w:val="single" w:sz="4" w:space="0" w:color="666666"/>
              <w:bottom w:val="single" w:sz="4" w:space="0" w:color="666666"/>
              <w:right w:val="single" w:sz="4" w:space="0" w:color="666666"/>
            </w:tcBorders>
          </w:tcPr>
          <w:p w14:paraId="3AC59A36" w14:textId="77777777" w:rsidR="0098524A" w:rsidRDefault="00861141">
            <w:pPr>
              <w:pStyle w:val="TableParagraph"/>
              <w:ind w:left="107"/>
              <w:rPr>
                <w:b/>
                <w:sz w:val="20"/>
              </w:rPr>
            </w:pPr>
            <w:r>
              <w:rPr>
                <w:b/>
                <w:sz w:val="20"/>
              </w:rPr>
              <w:t>Data</w:t>
            </w:r>
            <w:r>
              <w:rPr>
                <w:b/>
                <w:spacing w:val="-3"/>
                <w:sz w:val="20"/>
              </w:rPr>
              <w:t xml:space="preserve"> </w:t>
            </w:r>
            <w:r>
              <w:rPr>
                <w:b/>
                <w:spacing w:val="-2"/>
                <w:sz w:val="20"/>
              </w:rPr>
              <w:t>Source</w:t>
            </w:r>
          </w:p>
        </w:tc>
        <w:tc>
          <w:tcPr>
            <w:tcW w:w="7285" w:type="dxa"/>
            <w:tcBorders>
              <w:top w:val="single" w:sz="4" w:space="0" w:color="666666"/>
              <w:left w:val="single" w:sz="4" w:space="0" w:color="666666"/>
              <w:bottom w:val="single" w:sz="4" w:space="0" w:color="666666"/>
              <w:right w:val="single" w:sz="4" w:space="0" w:color="666666"/>
            </w:tcBorders>
          </w:tcPr>
          <w:p w14:paraId="3AC59A37" w14:textId="77777777" w:rsidR="0098524A" w:rsidRDefault="00861141">
            <w:pPr>
              <w:pStyle w:val="TableParagraph"/>
              <w:ind w:left="105"/>
              <w:rPr>
                <w:sz w:val="20"/>
              </w:rPr>
            </w:pPr>
            <w:r>
              <w:rPr>
                <w:sz w:val="20"/>
              </w:rPr>
              <w:t>Online</w:t>
            </w:r>
            <w:r>
              <w:rPr>
                <w:spacing w:val="-4"/>
                <w:sz w:val="20"/>
              </w:rPr>
              <w:t xml:space="preserve"> </w:t>
            </w:r>
            <w:r>
              <w:rPr>
                <w:sz w:val="20"/>
              </w:rPr>
              <w:t>survey</w:t>
            </w:r>
            <w:r>
              <w:rPr>
                <w:spacing w:val="-5"/>
                <w:sz w:val="20"/>
              </w:rPr>
              <w:t xml:space="preserve"> </w:t>
            </w:r>
            <w:r>
              <w:rPr>
                <w:sz w:val="20"/>
              </w:rPr>
              <w:t>of</w:t>
            </w:r>
            <w:r>
              <w:rPr>
                <w:spacing w:val="-4"/>
                <w:sz w:val="20"/>
              </w:rPr>
              <w:t xml:space="preserve"> </w:t>
            </w:r>
            <w:r>
              <w:rPr>
                <w:sz w:val="20"/>
              </w:rPr>
              <w:t>K-12</w:t>
            </w:r>
            <w:r>
              <w:rPr>
                <w:spacing w:val="-3"/>
                <w:sz w:val="20"/>
              </w:rPr>
              <w:t xml:space="preserve"> </w:t>
            </w:r>
            <w:r>
              <w:rPr>
                <w:sz w:val="20"/>
              </w:rPr>
              <w:t>teachers</w:t>
            </w:r>
            <w:r>
              <w:rPr>
                <w:spacing w:val="-5"/>
                <w:sz w:val="20"/>
              </w:rPr>
              <w:t xml:space="preserve"> </w:t>
            </w:r>
            <w:r>
              <w:rPr>
                <w:sz w:val="20"/>
              </w:rPr>
              <w:t>and</w:t>
            </w:r>
            <w:r>
              <w:rPr>
                <w:spacing w:val="-3"/>
                <w:sz w:val="20"/>
              </w:rPr>
              <w:t xml:space="preserve"> </w:t>
            </w:r>
            <w:r>
              <w:rPr>
                <w:sz w:val="20"/>
              </w:rPr>
              <w:t>MSI/CC</w:t>
            </w:r>
            <w:r>
              <w:rPr>
                <w:spacing w:val="-5"/>
                <w:sz w:val="20"/>
              </w:rPr>
              <w:t xml:space="preserve"> </w:t>
            </w:r>
            <w:r>
              <w:rPr>
                <w:sz w:val="20"/>
              </w:rPr>
              <w:t>faculty</w:t>
            </w:r>
            <w:r>
              <w:rPr>
                <w:spacing w:val="-4"/>
                <w:sz w:val="20"/>
              </w:rPr>
              <w:t xml:space="preserve"> </w:t>
            </w:r>
            <w:r>
              <w:rPr>
                <w:sz w:val="20"/>
              </w:rPr>
              <w:t>that</w:t>
            </w:r>
            <w:r>
              <w:rPr>
                <w:spacing w:val="-4"/>
                <w:sz w:val="20"/>
              </w:rPr>
              <w:t xml:space="preserve"> </w:t>
            </w:r>
            <w:r>
              <w:rPr>
                <w:sz w:val="20"/>
              </w:rPr>
              <w:t>attend</w:t>
            </w:r>
            <w:r>
              <w:rPr>
                <w:spacing w:val="-3"/>
                <w:sz w:val="20"/>
              </w:rPr>
              <w:t xml:space="preserve"> </w:t>
            </w:r>
            <w:r>
              <w:rPr>
                <w:sz w:val="20"/>
              </w:rPr>
              <w:t>grant-related</w:t>
            </w:r>
            <w:r>
              <w:rPr>
                <w:spacing w:val="-3"/>
                <w:sz w:val="20"/>
              </w:rPr>
              <w:t xml:space="preserve"> </w:t>
            </w:r>
            <w:r>
              <w:rPr>
                <w:sz w:val="20"/>
              </w:rPr>
              <w:t>workshops and other outreach events to measure their usefulness and relevance as well as the application of IAU content in their classrooms and at their institutions.</w:t>
            </w:r>
          </w:p>
          <w:p w14:paraId="3AC59A38" w14:textId="77777777" w:rsidR="0098524A" w:rsidRDefault="00861141">
            <w:pPr>
              <w:pStyle w:val="TableParagraph"/>
              <w:spacing w:line="230" w:lineRule="atLeast"/>
              <w:ind w:left="105" w:right="152"/>
              <w:rPr>
                <w:sz w:val="20"/>
              </w:rPr>
            </w:pPr>
            <w:r>
              <w:rPr>
                <w:sz w:val="20"/>
              </w:rPr>
              <w:t>Focus</w:t>
            </w:r>
            <w:r>
              <w:rPr>
                <w:spacing w:val="-5"/>
                <w:sz w:val="20"/>
              </w:rPr>
              <w:t xml:space="preserve"> </w:t>
            </w:r>
            <w:r>
              <w:rPr>
                <w:sz w:val="20"/>
              </w:rPr>
              <w:t>groups</w:t>
            </w:r>
            <w:r>
              <w:rPr>
                <w:spacing w:val="-5"/>
                <w:sz w:val="20"/>
              </w:rPr>
              <w:t xml:space="preserve"> </w:t>
            </w:r>
            <w:r>
              <w:rPr>
                <w:sz w:val="20"/>
              </w:rPr>
              <w:t>with</w:t>
            </w:r>
            <w:r>
              <w:rPr>
                <w:spacing w:val="-3"/>
                <w:sz w:val="20"/>
              </w:rPr>
              <w:t xml:space="preserve"> </w:t>
            </w:r>
            <w:r>
              <w:rPr>
                <w:sz w:val="20"/>
              </w:rPr>
              <w:t>K-12</w:t>
            </w:r>
            <w:r>
              <w:rPr>
                <w:spacing w:val="-3"/>
                <w:sz w:val="20"/>
              </w:rPr>
              <w:t xml:space="preserve"> </w:t>
            </w:r>
            <w:r>
              <w:rPr>
                <w:sz w:val="20"/>
              </w:rPr>
              <w:t>teachers</w:t>
            </w:r>
            <w:r>
              <w:rPr>
                <w:spacing w:val="-5"/>
                <w:sz w:val="20"/>
              </w:rPr>
              <w:t xml:space="preserve"> </w:t>
            </w:r>
            <w:r>
              <w:rPr>
                <w:sz w:val="20"/>
              </w:rPr>
              <w:t>in</w:t>
            </w:r>
            <w:r>
              <w:rPr>
                <w:spacing w:val="-2"/>
                <w:sz w:val="20"/>
              </w:rPr>
              <w:t xml:space="preserve"> </w:t>
            </w:r>
            <w:r>
              <w:rPr>
                <w:sz w:val="20"/>
              </w:rPr>
              <w:t>“Global</w:t>
            </w:r>
            <w:r>
              <w:rPr>
                <w:spacing w:val="-4"/>
                <w:sz w:val="20"/>
              </w:rPr>
              <w:t xml:space="preserve"> </w:t>
            </w:r>
            <w:r>
              <w:rPr>
                <w:sz w:val="20"/>
              </w:rPr>
              <w:t>Deliberations”</w:t>
            </w:r>
            <w:r>
              <w:rPr>
                <w:spacing w:val="-6"/>
                <w:sz w:val="20"/>
              </w:rPr>
              <w:t xml:space="preserve"> </w:t>
            </w:r>
            <w:r>
              <w:rPr>
                <w:sz w:val="20"/>
              </w:rPr>
              <w:t>workshops</w:t>
            </w:r>
            <w:r>
              <w:rPr>
                <w:spacing w:val="-5"/>
                <w:sz w:val="20"/>
              </w:rPr>
              <w:t xml:space="preserve"> </w:t>
            </w:r>
            <w:r>
              <w:rPr>
                <w:sz w:val="20"/>
              </w:rPr>
              <w:t>(see</w:t>
            </w:r>
            <w:r>
              <w:rPr>
                <w:spacing w:val="-4"/>
                <w:sz w:val="20"/>
              </w:rPr>
              <w:t xml:space="preserve"> </w:t>
            </w:r>
            <w:r>
              <w:rPr>
                <w:sz w:val="20"/>
              </w:rPr>
              <w:t>H.1.a) will coll</w:t>
            </w:r>
            <w:r>
              <w:rPr>
                <w:sz w:val="20"/>
              </w:rPr>
              <w:t>ect feedback for IAUNRC and other participating NRCs</w:t>
            </w:r>
          </w:p>
        </w:tc>
      </w:tr>
      <w:tr w:rsidR="0098524A" w14:paraId="3AC59A3C" w14:textId="77777777">
        <w:trPr>
          <w:trHeight w:val="458"/>
        </w:trPr>
        <w:tc>
          <w:tcPr>
            <w:tcW w:w="2066" w:type="dxa"/>
            <w:tcBorders>
              <w:top w:val="single" w:sz="4" w:space="0" w:color="666666"/>
              <w:left w:val="single" w:sz="4" w:space="0" w:color="666666"/>
              <w:bottom w:val="single" w:sz="4" w:space="0" w:color="666666"/>
              <w:right w:val="single" w:sz="4" w:space="0" w:color="666666"/>
            </w:tcBorders>
          </w:tcPr>
          <w:p w14:paraId="3AC59A3A" w14:textId="77777777" w:rsidR="0098524A" w:rsidRDefault="00861141">
            <w:pPr>
              <w:pStyle w:val="TableParagraph"/>
              <w:ind w:left="107"/>
              <w:rPr>
                <w:b/>
                <w:sz w:val="20"/>
              </w:rPr>
            </w:pPr>
            <w:r>
              <w:rPr>
                <w:b/>
                <w:spacing w:val="-2"/>
                <w:sz w:val="20"/>
              </w:rPr>
              <w:t>Analysis</w:t>
            </w:r>
          </w:p>
        </w:tc>
        <w:tc>
          <w:tcPr>
            <w:tcW w:w="7285" w:type="dxa"/>
            <w:tcBorders>
              <w:top w:val="single" w:sz="4" w:space="0" w:color="666666"/>
              <w:left w:val="single" w:sz="4" w:space="0" w:color="666666"/>
              <w:bottom w:val="single" w:sz="4" w:space="0" w:color="666666"/>
              <w:right w:val="single" w:sz="4" w:space="0" w:color="666666"/>
            </w:tcBorders>
          </w:tcPr>
          <w:p w14:paraId="3AC59A3B" w14:textId="77777777" w:rsidR="0098524A" w:rsidRDefault="00861141">
            <w:pPr>
              <w:pStyle w:val="TableParagraph"/>
              <w:spacing w:line="228" w:lineRule="exact"/>
              <w:ind w:left="105" w:right="660"/>
              <w:rPr>
                <w:sz w:val="20"/>
              </w:rPr>
            </w:pPr>
            <w:r>
              <w:rPr>
                <w:sz w:val="20"/>
              </w:rPr>
              <w:t>TPMA</w:t>
            </w:r>
            <w:r>
              <w:rPr>
                <w:spacing w:val="-3"/>
                <w:sz w:val="20"/>
              </w:rPr>
              <w:t xml:space="preserve"> </w:t>
            </w:r>
            <w:r>
              <w:rPr>
                <w:sz w:val="20"/>
              </w:rPr>
              <w:t>will</w:t>
            </w:r>
            <w:r>
              <w:rPr>
                <w:spacing w:val="-4"/>
                <w:sz w:val="20"/>
              </w:rPr>
              <w:t xml:space="preserve"> </w:t>
            </w:r>
            <w:r>
              <w:rPr>
                <w:sz w:val="20"/>
              </w:rPr>
              <w:t>disaggregate</w:t>
            </w:r>
            <w:r>
              <w:rPr>
                <w:spacing w:val="-3"/>
                <w:sz w:val="20"/>
              </w:rPr>
              <w:t xml:space="preserve"> </w:t>
            </w:r>
            <w:r>
              <w:rPr>
                <w:sz w:val="20"/>
              </w:rPr>
              <w:t>and</w:t>
            </w:r>
            <w:r>
              <w:rPr>
                <w:spacing w:val="-2"/>
                <w:sz w:val="20"/>
              </w:rPr>
              <w:t xml:space="preserve"> </w:t>
            </w:r>
            <w:r>
              <w:rPr>
                <w:sz w:val="20"/>
              </w:rPr>
              <w:t>clean</w:t>
            </w:r>
            <w:r>
              <w:rPr>
                <w:spacing w:val="-2"/>
                <w:sz w:val="20"/>
              </w:rPr>
              <w:t xml:space="preserve"> </w:t>
            </w:r>
            <w:r>
              <w:rPr>
                <w:sz w:val="20"/>
              </w:rPr>
              <w:t>data</w:t>
            </w:r>
            <w:r>
              <w:rPr>
                <w:spacing w:val="-3"/>
                <w:sz w:val="20"/>
              </w:rPr>
              <w:t xml:space="preserve"> </w:t>
            </w:r>
            <w:r>
              <w:rPr>
                <w:sz w:val="20"/>
              </w:rPr>
              <w:t>and</w:t>
            </w:r>
            <w:r>
              <w:rPr>
                <w:spacing w:val="-4"/>
                <w:sz w:val="20"/>
              </w:rPr>
              <w:t xml:space="preserve"> </w:t>
            </w:r>
            <w:r>
              <w:rPr>
                <w:sz w:val="20"/>
              </w:rPr>
              <w:t>conduct</w:t>
            </w:r>
            <w:r>
              <w:rPr>
                <w:spacing w:val="-3"/>
                <w:sz w:val="20"/>
              </w:rPr>
              <w:t xml:space="preserve"> </w:t>
            </w:r>
            <w:r>
              <w:rPr>
                <w:sz w:val="20"/>
              </w:rPr>
              <w:t>a</w:t>
            </w:r>
            <w:r>
              <w:rPr>
                <w:spacing w:val="-3"/>
                <w:sz w:val="20"/>
              </w:rPr>
              <w:t xml:space="preserve"> </w:t>
            </w:r>
            <w:r>
              <w:rPr>
                <w:sz w:val="20"/>
              </w:rPr>
              <w:t>descriptive</w:t>
            </w:r>
            <w:r>
              <w:rPr>
                <w:spacing w:val="-3"/>
                <w:sz w:val="20"/>
              </w:rPr>
              <w:t xml:space="preserve"> </w:t>
            </w:r>
            <w:r>
              <w:rPr>
                <w:sz w:val="20"/>
              </w:rPr>
              <w:t>analysis. TPMA</w:t>
            </w:r>
            <w:r>
              <w:rPr>
                <w:spacing w:val="-4"/>
                <w:sz w:val="20"/>
              </w:rPr>
              <w:t xml:space="preserve"> </w:t>
            </w:r>
            <w:r>
              <w:rPr>
                <w:sz w:val="20"/>
              </w:rPr>
              <w:t>will</w:t>
            </w:r>
            <w:r>
              <w:rPr>
                <w:spacing w:val="-5"/>
                <w:sz w:val="20"/>
              </w:rPr>
              <w:t xml:space="preserve"> </w:t>
            </w:r>
            <w:r>
              <w:rPr>
                <w:sz w:val="20"/>
              </w:rPr>
              <w:t>clean</w:t>
            </w:r>
            <w:r>
              <w:rPr>
                <w:spacing w:val="-3"/>
                <w:sz w:val="20"/>
              </w:rPr>
              <w:t xml:space="preserve"> </w:t>
            </w:r>
            <w:r>
              <w:rPr>
                <w:sz w:val="20"/>
              </w:rPr>
              <w:t>data</w:t>
            </w:r>
            <w:r>
              <w:rPr>
                <w:spacing w:val="-4"/>
                <w:sz w:val="20"/>
              </w:rPr>
              <w:t xml:space="preserve"> </w:t>
            </w:r>
            <w:r>
              <w:rPr>
                <w:sz w:val="20"/>
              </w:rPr>
              <w:t>and</w:t>
            </w:r>
            <w:r>
              <w:rPr>
                <w:spacing w:val="-3"/>
                <w:sz w:val="20"/>
              </w:rPr>
              <w:t xml:space="preserve"> </w:t>
            </w:r>
            <w:r>
              <w:rPr>
                <w:sz w:val="20"/>
              </w:rPr>
              <w:t>conduct</w:t>
            </w:r>
            <w:r>
              <w:rPr>
                <w:spacing w:val="-4"/>
                <w:sz w:val="20"/>
              </w:rPr>
              <w:t xml:space="preserve"> </w:t>
            </w:r>
            <w:r>
              <w:rPr>
                <w:sz w:val="20"/>
              </w:rPr>
              <w:t>a</w:t>
            </w:r>
            <w:r>
              <w:rPr>
                <w:spacing w:val="-4"/>
                <w:sz w:val="20"/>
              </w:rPr>
              <w:t xml:space="preserve"> </w:t>
            </w:r>
            <w:r>
              <w:rPr>
                <w:sz w:val="20"/>
              </w:rPr>
              <w:t>thematic</w:t>
            </w:r>
            <w:r>
              <w:rPr>
                <w:spacing w:val="-4"/>
                <w:sz w:val="20"/>
              </w:rPr>
              <w:t xml:space="preserve"> </w:t>
            </w:r>
            <w:r>
              <w:rPr>
                <w:sz w:val="20"/>
              </w:rPr>
              <w:t>analysis</w:t>
            </w:r>
            <w:r>
              <w:rPr>
                <w:spacing w:val="-5"/>
                <w:sz w:val="20"/>
              </w:rPr>
              <w:t xml:space="preserve"> </w:t>
            </w:r>
            <w:r>
              <w:rPr>
                <w:sz w:val="20"/>
              </w:rPr>
              <w:t>of</w:t>
            </w:r>
            <w:r>
              <w:rPr>
                <w:spacing w:val="-4"/>
                <w:sz w:val="20"/>
              </w:rPr>
              <w:t xml:space="preserve"> </w:t>
            </w:r>
            <w:r>
              <w:rPr>
                <w:sz w:val="20"/>
              </w:rPr>
              <w:t>focus</w:t>
            </w:r>
            <w:r>
              <w:rPr>
                <w:spacing w:val="-5"/>
                <w:sz w:val="20"/>
              </w:rPr>
              <w:t xml:space="preserve"> </w:t>
            </w:r>
            <w:r>
              <w:rPr>
                <w:sz w:val="20"/>
              </w:rPr>
              <w:t>group</w:t>
            </w:r>
            <w:r>
              <w:rPr>
                <w:spacing w:val="-3"/>
                <w:sz w:val="20"/>
              </w:rPr>
              <w:t xml:space="preserve"> </w:t>
            </w:r>
            <w:r>
              <w:rPr>
                <w:spacing w:val="-2"/>
                <w:sz w:val="20"/>
              </w:rPr>
              <w:t>data.</w:t>
            </w:r>
          </w:p>
        </w:tc>
      </w:tr>
      <w:tr w:rsidR="0098524A" w14:paraId="3AC59A3F" w14:textId="77777777">
        <w:trPr>
          <w:trHeight w:val="230"/>
        </w:trPr>
        <w:tc>
          <w:tcPr>
            <w:tcW w:w="2066" w:type="dxa"/>
            <w:tcBorders>
              <w:top w:val="single" w:sz="4" w:space="0" w:color="666666"/>
              <w:left w:val="single" w:sz="4" w:space="0" w:color="666666"/>
              <w:bottom w:val="single" w:sz="4" w:space="0" w:color="666666"/>
              <w:right w:val="single" w:sz="4" w:space="0" w:color="666666"/>
            </w:tcBorders>
          </w:tcPr>
          <w:p w14:paraId="3AC59A3D" w14:textId="77777777" w:rsidR="0098524A" w:rsidRDefault="00861141">
            <w:pPr>
              <w:pStyle w:val="TableParagraph"/>
              <w:spacing w:line="210" w:lineRule="exact"/>
              <w:ind w:left="107"/>
              <w:rPr>
                <w:b/>
                <w:sz w:val="20"/>
              </w:rPr>
            </w:pPr>
            <w:r>
              <w:rPr>
                <w:b/>
                <w:spacing w:val="-2"/>
                <w:sz w:val="20"/>
              </w:rPr>
              <w:t>Schedule</w:t>
            </w:r>
          </w:p>
        </w:tc>
        <w:tc>
          <w:tcPr>
            <w:tcW w:w="7285" w:type="dxa"/>
            <w:tcBorders>
              <w:top w:val="single" w:sz="4" w:space="0" w:color="666666"/>
              <w:left w:val="single" w:sz="4" w:space="0" w:color="666666"/>
              <w:bottom w:val="single" w:sz="4" w:space="0" w:color="666666"/>
              <w:right w:val="single" w:sz="4" w:space="0" w:color="666666"/>
            </w:tcBorders>
          </w:tcPr>
          <w:p w14:paraId="3AC59A3E" w14:textId="77777777" w:rsidR="0098524A" w:rsidRDefault="00861141">
            <w:pPr>
              <w:pStyle w:val="TableParagraph"/>
              <w:spacing w:line="210" w:lineRule="exact"/>
              <w:ind w:left="105"/>
              <w:rPr>
                <w:sz w:val="20"/>
              </w:rPr>
            </w:pPr>
            <w:r>
              <w:rPr>
                <w:sz w:val="20"/>
              </w:rPr>
              <w:t>Surveys:</w:t>
            </w:r>
            <w:r>
              <w:rPr>
                <w:spacing w:val="-3"/>
                <w:sz w:val="20"/>
              </w:rPr>
              <w:t xml:space="preserve"> </w:t>
            </w:r>
            <w:r>
              <w:rPr>
                <w:sz w:val="20"/>
              </w:rPr>
              <w:t>Annual</w:t>
            </w:r>
            <w:r>
              <w:rPr>
                <w:spacing w:val="-6"/>
                <w:sz w:val="20"/>
              </w:rPr>
              <w:t xml:space="preserve"> </w:t>
            </w:r>
            <w:r>
              <w:rPr>
                <w:sz w:val="20"/>
              </w:rPr>
              <w:t>(Y1-4);</w:t>
            </w:r>
            <w:r>
              <w:rPr>
                <w:spacing w:val="-4"/>
                <w:sz w:val="20"/>
              </w:rPr>
              <w:t xml:space="preserve"> </w:t>
            </w:r>
            <w:r>
              <w:rPr>
                <w:sz w:val="20"/>
              </w:rPr>
              <w:t>Focus</w:t>
            </w:r>
            <w:r>
              <w:rPr>
                <w:spacing w:val="-5"/>
                <w:sz w:val="20"/>
              </w:rPr>
              <w:t xml:space="preserve"> </w:t>
            </w:r>
            <w:r>
              <w:rPr>
                <w:sz w:val="20"/>
              </w:rPr>
              <w:t>Group:</w:t>
            </w:r>
            <w:r>
              <w:rPr>
                <w:spacing w:val="-5"/>
                <w:sz w:val="20"/>
              </w:rPr>
              <w:t xml:space="preserve"> </w:t>
            </w:r>
            <w:r>
              <w:rPr>
                <w:sz w:val="20"/>
              </w:rPr>
              <w:t>Y2</w:t>
            </w:r>
            <w:r>
              <w:rPr>
                <w:spacing w:val="-3"/>
                <w:sz w:val="20"/>
              </w:rPr>
              <w:t xml:space="preserve"> </w:t>
            </w:r>
            <w:r>
              <w:rPr>
                <w:sz w:val="20"/>
              </w:rPr>
              <w:t>&amp;</w:t>
            </w:r>
            <w:r>
              <w:rPr>
                <w:spacing w:val="-3"/>
                <w:sz w:val="20"/>
              </w:rPr>
              <w:t xml:space="preserve"> </w:t>
            </w:r>
            <w:r>
              <w:rPr>
                <w:spacing w:val="-5"/>
                <w:sz w:val="20"/>
              </w:rPr>
              <w:t>Y4</w:t>
            </w:r>
          </w:p>
        </w:tc>
      </w:tr>
      <w:tr w:rsidR="0098524A" w14:paraId="3AC59A42" w14:textId="77777777">
        <w:trPr>
          <w:trHeight w:val="690"/>
        </w:trPr>
        <w:tc>
          <w:tcPr>
            <w:tcW w:w="2066" w:type="dxa"/>
            <w:tcBorders>
              <w:top w:val="single" w:sz="4" w:space="0" w:color="666666"/>
              <w:left w:val="single" w:sz="4" w:space="0" w:color="666666"/>
              <w:bottom w:val="single" w:sz="4" w:space="0" w:color="666666"/>
              <w:right w:val="single" w:sz="4" w:space="0" w:color="666666"/>
            </w:tcBorders>
          </w:tcPr>
          <w:p w14:paraId="3AC59A40" w14:textId="77777777" w:rsidR="0098524A" w:rsidRDefault="00861141">
            <w:pPr>
              <w:pStyle w:val="TableParagraph"/>
              <w:ind w:left="107"/>
              <w:rPr>
                <w:b/>
                <w:sz w:val="20"/>
              </w:rPr>
            </w:pPr>
            <w:r>
              <w:rPr>
                <w:b/>
                <w:spacing w:val="-2"/>
                <w:sz w:val="20"/>
              </w:rPr>
              <w:t>Deliverable</w:t>
            </w:r>
          </w:p>
        </w:tc>
        <w:tc>
          <w:tcPr>
            <w:tcW w:w="7285" w:type="dxa"/>
            <w:tcBorders>
              <w:top w:val="single" w:sz="4" w:space="0" w:color="666666"/>
              <w:left w:val="single" w:sz="4" w:space="0" w:color="666666"/>
              <w:bottom w:val="single" w:sz="4" w:space="0" w:color="666666"/>
              <w:right w:val="single" w:sz="4" w:space="0" w:color="666666"/>
            </w:tcBorders>
          </w:tcPr>
          <w:p w14:paraId="3AC59A41" w14:textId="77777777" w:rsidR="0098524A" w:rsidRDefault="00861141">
            <w:pPr>
              <w:pStyle w:val="TableParagraph"/>
              <w:spacing w:line="230" w:lineRule="atLeast"/>
              <w:ind w:left="105" w:right="152"/>
              <w:rPr>
                <w:sz w:val="20"/>
              </w:rPr>
            </w:pPr>
            <w:r>
              <w:rPr>
                <w:sz w:val="20"/>
              </w:rPr>
              <w:t>Annual summary of survey and focus group findings presented to IAUNRC to demonstrate</w:t>
            </w:r>
            <w:r>
              <w:rPr>
                <w:spacing w:val="-4"/>
                <w:sz w:val="20"/>
              </w:rPr>
              <w:t xml:space="preserve"> </w:t>
            </w:r>
            <w:r>
              <w:rPr>
                <w:sz w:val="20"/>
              </w:rPr>
              <w:t>progress</w:t>
            </w:r>
            <w:r>
              <w:rPr>
                <w:spacing w:val="-5"/>
                <w:sz w:val="20"/>
              </w:rPr>
              <w:t xml:space="preserve"> </w:t>
            </w:r>
            <w:r>
              <w:rPr>
                <w:sz w:val="20"/>
              </w:rPr>
              <w:t>towards</w:t>
            </w:r>
            <w:r>
              <w:rPr>
                <w:spacing w:val="-7"/>
                <w:sz w:val="20"/>
              </w:rPr>
              <w:t xml:space="preserve"> </w:t>
            </w:r>
            <w:r>
              <w:rPr>
                <w:sz w:val="20"/>
              </w:rPr>
              <w:t>goals</w:t>
            </w:r>
            <w:r>
              <w:rPr>
                <w:spacing w:val="-5"/>
                <w:sz w:val="20"/>
              </w:rPr>
              <w:t xml:space="preserve"> </w:t>
            </w:r>
            <w:r>
              <w:rPr>
                <w:sz w:val="20"/>
              </w:rPr>
              <w:t>and</w:t>
            </w:r>
            <w:r>
              <w:rPr>
                <w:spacing w:val="-3"/>
                <w:sz w:val="20"/>
              </w:rPr>
              <w:t xml:space="preserve"> </w:t>
            </w:r>
            <w:r>
              <w:rPr>
                <w:sz w:val="20"/>
              </w:rPr>
              <w:t>facilitate</w:t>
            </w:r>
            <w:r>
              <w:rPr>
                <w:spacing w:val="-4"/>
                <w:sz w:val="20"/>
              </w:rPr>
              <w:t xml:space="preserve"> </w:t>
            </w:r>
            <w:r>
              <w:rPr>
                <w:sz w:val="20"/>
              </w:rPr>
              <w:t>continuous</w:t>
            </w:r>
            <w:r>
              <w:rPr>
                <w:spacing w:val="-7"/>
                <w:sz w:val="20"/>
              </w:rPr>
              <w:t xml:space="preserve"> </w:t>
            </w:r>
            <w:r>
              <w:rPr>
                <w:sz w:val="20"/>
              </w:rPr>
              <w:t>improvement.</w:t>
            </w:r>
            <w:r>
              <w:rPr>
                <w:spacing w:val="-3"/>
                <w:sz w:val="20"/>
              </w:rPr>
              <w:t xml:space="preserve"> </w:t>
            </w:r>
            <w:r>
              <w:rPr>
                <w:sz w:val="20"/>
              </w:rPr>
              <w:t>Update meetings to discuss findings and areas for continuous improvement</w:t>
            </w:r>
          </w:p>
        </w:tc>
      </w:tr>
    </w:tbl>
    <w:p w14:paraId="3AC59A43" w14:textId="77777777" w:rsidR="0098524A" w:rsidRDefault="0098524A">
      <w:pPr>
        <w:pStyle w:val="BodyText"/>
        <w:spacing w:before="10"/>
        <w:rPr>
          <w:sz w:val="13"/>
        </w:rPr>
      </w:pPr>
    </w:p>
    <w:p w14:paraId="3AC59A44" w14:textId="77777777" w:rsidR="0098524A" w:rsidRDefault="00861141">
      <w:pPr>
        <w:pStyle w:val="BodyText"/>
        <w:spacing w:before="90" w:line="480" w:lineRule="auto"/>
        <w:ind w:left="820" w:right="215"/>
        <w:jc w:val="both"/>
      </w:pPr>
      <w:r>
        <w:rPr>
          <w:b/>
        </w:rPr>
        <w:t xml:space="preserve">G.4.b Use of Evaluations to Improve Programming. </w:t>
      </w:r>
      <w:r>
        <w:t>IAUNRC staff conduct periodic reviews of all summative and formative evaluations, as well as our internal evaluation instruments (e.</w:t>
      </w:r>
      <w:r>
        <w:t>g. feedback from CILC participants, faculty affiliates, and Global Classroom reports) to locate potential areas for improvement and devise appropriate responses to ensure that the Center is achieving</w:t>
      </w:r>
      <w:r>
        <w:rPr>
          <w:spacing w:val="-6"/>
        </w:rPr>
        <w:t xml:space="preserve"> </w:t>
      </w:r>
      <w:r>
        <w:t>program</w:t>
      </w:r>
      <w:r>
        <w:rPr>
          <w:spacing w:val="-6"/>
        </w:rPr>
        <w:t xml:space="preserve"> </w:t>
      </w:r>
      <w:r>
        <w:t>goals.</w:t>
      </w:r>
      <w:r>
        <w:rPr>
          <w:spacing w:val="-6"/>
        </w:rPr>
        <w:t xml:space="preserve"> </w:t>
      </w:r>
      <w:r>
        <w:t>Based</w:t>
      </w:r>
      <w:r>
        <w:rPr>
          <w:spacing w:val="-6"/>
        </w:rPr>
        <w:t xml:space="preserve"> </w:t>
      </w:r>
      <w:r>
        <w:t>on</w:t>
      </w:r>
      <w:r>
        <w:rPr>
          <w:spacing w:val="-6"/>
        </w:rPr>
        <w:t xml:space="preserve"> </w:t>
      </w:r>
      <w:r>
        <w:t>these</w:t>
      </w:r>
      <w:r>
        <w:rPr>
          <w:spacing w:val="-7"/>
        </w:rPr>
        <w:t xml:space="preserve"> </w:t>
      </w:r>
      <w:r>
        <w:t>indicators,</w:t>
      </w:r>
      <w:r>
        <w:rPr>
          <w:spacing w:val="-6"/>
        </w:rPr>
        <w:t xml:space="preserve"> </w:t>
      </w:r>
      <w:r>
        <w:t>IAUNRC</w:t>
      </w:r>
      <w:r>
        <w:rPr>
          <w:spacing w:val="-6"/>
        </w:rPr>
        <w:t xml:space="preserve"> </w:t>
      </w:r>
      <w:r>
        <w:t>has</w:t>
      </w:r>
      <w:r>
        <w:rPr>
          <w:spacing w:val="-6"/>
        </w:rPr>
        <w:t xml:space="preserve"> </w:t>
      </w:r>
      <w:r>
        <w:t>expanded</w:t>
      </w:r>
      <w:r>
        <w:rPr>
          <w:spacing w:val="-6"/>
        </w:rPr>
        <w:t xml:space="preserve"> </w:t>
      </w:r>
      <w:r>
        <w:t>some</w:t>
      </w:r>
      <w:r>
        <w:rPr>
          <w:spacing w:val="-3"/>
        </w:rPr>
        <w:t xml:space="preserve"> </w:t>
      </w:r>
      <w:r>
        <w:t>activities,</w:t>
      </w:r>
      <w:r>
        <w:rPr>
          <w:spacing w:val="-6"/>
        </w:rPr>
        <w:t xml:space="preserve"> </w:t>
      </w:r>
      <w:r>
        <w:t>such as K-12 PD programs and workshops for MSI faculty. IAUNRC staff are continuously revising activities and presentations</w:t>
      </w:r>
      <w:r>
        <w:rPr>
          <w:spacing w:val="1"/>
        </w:rPr>
        <w:t xml:space="preserve"> </w:t>
      </w:r>
      <w:r>
        <w:t>to</w:t>
      </w:r>
      <w:r>
        <w:rPr>
          <w:spacing w:val="2"/>
        </w:rPr>
        <w:t xml:space="preserve"> </w:t>
      </w:r>
      <w:r>
        <w:t>ensure lasting</w:t>
      </w:r>
      <w:r>
        <w:rPr>
          <w:spacing w:val="2"/>
        </w:rPr>
        <w:t xml:space="preserve"> </w:t>
      </w:r>
      <w:r>
        <w:t>impact.</w:t>
      </w:r>
      <w:r>
        <w:rPr>
          <w:spacing w:val="5"/>
        </w:rPr>
        <w:t xml:space="preserve"> </w:t>
      </w:r>
      <w:r>
        <w:t>Surveys</w:t>
      </w:r>
      <w:r>
        <w:rPr>
          <w:spacing w:val="1"/>
        </w:rPr>
        <w:t xml:space="preserve"> </w:t>
      </w:r>
      <w:r>
        <w:t>conducted</w:t>
      </w:r>
      <w:r>
        <w:rPr>
          <w:spacing w:val="1"/>
        </w:rPr>
        <w:t xml:space="preserve"> </w:t>
      </w:r>
      <w:r>
        <w:t>since 2018,</w:t>
      </w:r>
      <w:r>
        <w:rPr>
          <w:spacing w:val="1"/>
        </w:rPr>
        <w:t xml:space="preserve"> </w:t>
      </w:r>
      <w:r>
        <w:t xml:space="preserve">for </w:t>
      </w:r>
      <w:r>
        <w:rPr>
          <w:spacing w:val="-2"/>
        </w:rPr>
        <w:t>example,</w:t>
      </w:r>
    </w:p>
    <w:p w14:paraId="3AC59A45" w14:textId="77777777" w:rsidR="0098524A" w:rsidRDefault="0098524A">
      <w:pPr>
        <w:spacing w:line="480" w:lineRule="auto"/>
        <w:jc w:val="both"/>
        <w:sectPr w:rsidR="0098524A">
          <w:pgSz w:w="12240" w:h="15840"/>
          <w:pgMar w:top="940" w:right="1220" w:bottom="280" w:left="620" w:header="730" w:footer="0" w:gutter="0"/>
          <w:cols w:space="720"/>
        </w:sectPr>
      </w:pPr>
    </w:p>
    <w:p w14:paraId="3AC59A46" w14:textId="77777777" w:rsidR="0098524A" w:rsidRDefault="0098524A">
      <w:pPr>
        <w:pStyle w:val="BodyText"/>
        <w:rPr>
          <w:sz w:val="20"/>
        </w:rPr>
      </w:pPr>
    </w:p>
    <w:p w14:paraId="3AC59A47" w14:textId="77777777" w:rsidR="0098524A" w:rsidRDefault="0098524A">
      <w:pPr>
        <w:pStyle w:val="BodyText"/>
        <w:spacing w:before="6"/>
        <w:rPr>
          <w:sz w:val="22"/>
        </w:rPr>
      </w:pPr>
    </w:p>
    <w:p w14:paraId="3AC59A48" w14:textId="77777777" w:rsidR="0098524A" w:rsidRDefault="00861141">
      <w:pPr>
        <w:pStyle w:val="BodyText"/>
        <w:spacing w:line="480" w:lineRule="auto"/>
        <w:ind w:left="820" w:right="222"/>
        <w:jc w:val="both"/>
      </w:pPr>
      <w:r>
        <w:t xml:space="preserve">have highlighted the </w:t>
      </w:r>
      <w:r>
        <w:t>need to incorporate more interactive pedagogical approaches into programs delivered</w:t>
      </w:r>
      <w:r>
        <w:rPr>
          <w:spacing w:val="-15"/>
        </w:rPr>
        <w:t xml:space="preserve"> </w:t>
      </w:r>
      <w:r>
        <w:t>via</w:t>
      </w:r>
      <w:r>
        <w:rPr>
          <w:spacing w:val="-15"/>
        </w:rPr>
        <w:t xml:space="preserve"> </w:t>
      </w:r>
      <w:r>
        <w:t>video</w:t>
      </w:r>
      <w:r>
        <w:rPr>
          <w:spacing w:val="-15"/>
        </w:rPr>
        <w:t xml:space="preserve"> </w:t>
      </w:r>
      <w:r>
        <w:t>conferencing</w:t>
      </w:r>
      <w:r>
        <w:rPr>
          <w:spacing w:val="-15"/>
        </w:rPr>
        <w:t xml:space="preserve"> </w:t>
      </w:r>
      <w:r>
        <w:t>technology.</w:t>
      </w:r>
      <w:r>
        <w:rPr>
          <w:spacing w:val="-15"/>
        </w:rPr>
        <w:t xml:space="preserve"> </w:t>
      </w:r>
      <w:r>
        <w:t>Accordingly,</w:t>
      </w:r>
      <w:r>
        <w:rPr>
          <w:spacing w:val="-15"/>
        </w:rPr>
        <w:t xml:space="preserve"> </w:t>
      </w:r>
      <w:r>
        <w:t>Center</w:t>
      </w:r>
      <w:r>
        <w:rPr>
          <w:spacing w:val="-15"/>
        </w:rPr>
        <w:t xml:space="preserve"> </w:t>
      </w:r>
      <w:r>
        <w:t>staff</w:t>
      </w:r>
      <w:r>
        <w:rPr>
          <w:spacing w:val="-15"/>
        </w:rPr>
        <w:t xml:space="preserve"> </w:t>
      </w:r>
      <w:r>
        <w:t>have</w:t>
      </w:r>
      <w:r>
        <w:rPr>
          <w:spacing w:val="-15"/>
        </w:rPr>
        <w:t xml:space="preserve"> </w:t>
      </w:r>
      <w:r>
        <w:t>sought</w:t>
      </w:r>
      <w:r>
        <w:rPr>
          <w:spacing w:val="-15"/>
        </w:rPr>
        <w:t xml:space="preserve"> </w:t>
      </w:r>
      <w:r>
        <w:t>guidance</w:t>
      </w:r>
      <w:r>
        <w:rPr>
          <w:spacing w:val="-15"/>
        </w:rPr>
        <w:t xml:space="preserve"> </w:t>
      </w:r>
      <w:r>
        <w:t>from SoE personnel on these techniques and have redesigned this type of programming.</w:t>
      </w:r>
    </w:p>
    <w:p w14:paraId="3AC59A49" w14:textId="77777777" w:rsidR="0098524A" w:rsidRDefault="00861141">
      <w:pPr>
        <w:pStyle w:val="BodyText"/>
        <w:spacing w:line="480" w:lineRule="auto"/>
        <w:ind w:left="820" w:right="213" w:firstLine="271"/>
        <w:jc w:val="both"/>
      </w:pPr>
      <w:r>
        <w:t>In 20</w:t>
      </w:r>
      <w:r>
        <w:t>19 CEUS underwent an external review. The review committee emphasized that to maintain its “remarkable strengths,” the Department needed to fill faculty vacancies in Tibetan and</w:t>
      </w:r>
      <w:r>
        <w:rPr>
          <w:spacing w:val="-2"/>
        </w:rPr>
        <w:t xml:space="preserve"> </w:t>
      </w:r>
      <w:r>
        <w:t>Mongolian</w:t>
      </w:r>
      <w:r>
        <w:rPr>
          <w:spacing w:val="-2"/>
        </w:rPr>
        <w:t xml:space="preserve"> </w:t>
      </w:r>
      <w:r>
        <w:t>studies</w:t>
      </w:r>
      <w:r>
        <w:rPr>
          <w:spacing w:val="-2"/>
        </w:rPr>
        <w:t xml:space="preserve"> </w:t>
      </w:r>
      <w:r>
        <w:t>and</w:t>
      </w:r>
      <w:r>
        <w:rPr>
          <w:spacing w:val="-2"/>
        </w:rPr>
        <w:t xml:space="preserve"> </w:t>
      </w:r>
      <w:r>
        <w:t>an</w:t>
      </w:r>
      <w:r>
        <w:rPr>
          <w:spacing w:val="-2"/>
        </w:rPr>
        <w:t xml:space="preserve"> </w:t>
      </w:r>
      <w:r>
        <w:t>upcoming</w:t>
      </w:r>
      <w:r>
        <w:rPr>
          <w:spacing w:val="-2"/>
        </w:rPr>
        <w:t xml:space="preserve"> </w:t>
      </w:r>
      <w:r>
        <w:t>vacancy in</w:t>
      </w:r>
      <w:r>
        <w:rPr>
          <w:spacing w:val="-2"/>
        </w:rPr>
        <w:t xml:space="preserve"> </w:t>
      </w:r>
      <w:r>
        <w:t>Persian</w:t>
      </w:r>
      <w:r>
        <w:rPr>
          <w:spacing w:val="-2"/>
        </w:rPr>
        <w:t xml:space="preserve"> </w:t>
      </w:r>
      <w:r>
        <w:t>Literature</w:t>
      </w:r>
      <w:r>
        <w:rPr>
          <w:spacing w:val="-1"/>
        </w:rPr>
        <w:t xml:space="preserve"> </w:t>
      </w:r>
      <w:r>
        <w:t>and Linguistic</w:t>
      </w:r>
      <w:r>
        <w:t>s. A</w:t>
      </w:r>
      <w:r>
        <w:rPr>
          <w:spacing w:val="-2"/>
        </w:rPr>
        <w:t xml:space="preserve"> </w:t>
      </w:r>
      <w:r>
        <w:t>tenure- track</w:t>
      </w:r>
      <w:r>
        <w:rPr>
          <w:spacing w:val="-8"/>
        </w:rPr>
        <w:t xml:space="preserve"> </w:t>
      </w:r>
      <w:r>
        <w:t>Tibetan</w:t>
      </w:r>
      <w:r>
        <w:rPr>
          <w:spacing w:val="-9"/>
        </w:rPr>
        <w:t xml:space="preserve"> </w:t>
      </w:r>
      <w:r>
        <w:t>studies</w:t>
      </w:r>
      <w:r>
        <w:rPr>
          <w:spacing w:val="-8"/>
        </w:rPr>
        <w:t xml:space="preserve"> </w:t>
      </w:r>
      <w:r>
        <w:t>Assistant</w:t>
      </w:r>
      <w:r>
        <w:rPr>
          <w:spacing w:val="-8"/>
        </w:rPr>
        <w:t xml:space="preserve"> </w:t>
      </w:r>
      <w:r>
        <w:t>Professor</w:t>
      </w:r>
      <w:r>
        <w:rPr>
          <w:spacing w:val="-9"/>
        </w:rPr>
        <w:t xml:space="preserve"> </w:t>
      </w:r>
      <w:r>
        <w:t>has</w:t>
      </w:r>
      <w:r>
        <w:rPr>
          <w:spacing w:val="-8"/>
        </w:rPr>
        <w:t xml:space="preserve"> </w:t>
      </w:r>
      <w:r>
        <w:t>been</w:t>
      </w:r>
      <w:r>
        <w:rPr>
          <w:spacing w:val="-6"/>
        </w:rPr>
        <w:t xml:space="preserve"> </w:t>
      </w:r>
      <w:r>
        <w:t>hired.</w:t>
      </w:r>
      <w:r>
        <w:rPr>
          <w:spacing w:val="-8"/>
        </w:rPr>
        <w:t xml:space="preserve"> </w:t>
      </w:r>
      <w:r>
        <w:t>Mongolian</w:t>
      </w:r>
      <w:r>
        <w:rPr>
          <w:spacing w:val="-9"/>
        </w:rPr>
        <w:t xml:space="preserve"> </w:t>
      </w:r>
      <w:r>
        <w:t>studies</w:t>
      </w:r>
      <w:r>
        <w:rPr>
          <w:spacing w:val="-8"/>
        </w:rPr>
        <w:t xml:space="preserve"> </w:t>
      </w:r>
      <w:r>
        <w:t>is</w:t>
      </w:r>
      <w:r>
        <w:rPr>
          <w:spacing w:val="-7"/>
        </w:rPr>
        <w:t xml:space="preserve"> </w:t>
      </w:r>
      <w:r>
        <w:t>presently</w:t>
      </w:r>
      <w:r>
        <w:rPr>
          <w:spacing w:val="-8"/>
        </w:rPr>
        <w:t xml:space="preserve"> </w:t>
      </w:r>
      <w:r>
        <w:t>staffed</w:t>
      </w:r>
      <w:r>
        <w:rPr>
          <w:spacing w:val="-9"/>
        </w:rPr>
        <w:t xml:space="preserve"> </w:t>
      </w:r>
      <w:r>
        <w:t>by a</w:t>
      </w:r>
      <w:r>
        <w:rPr>
          <w:spacing w:val="-12"/>
        </w:rPr>
        <w:t xml:space="preserve"> </w:t>
      </w:r>
      <w:r>
        <w:t>Visiting</w:t>
      </w:r>
      <w:r>
        <w:rPr>
          <w:spacing w:val="-9"/>
        </w:rPr>
        <w:t xml:space="preserve"> </w:t>
      </w:r>
      <w:r>
        <w:t>Assistant</w:t>
      </w:r>
      <w:r>
        <w:rPr>
          <w:spacing w:val="-10"/>
        </w:rPr>
        <w:t xml:space="preserve"> </w:t>
      </w:r>
      <w:r>
        <w:t>Professor</w:t>
      </w:r>
      <w:r>
        <w:rPr>
          <w:spacing w:val="-9"/>
        </w:rPr>
        <w:t xml:space="preserve"> </w:t>
      </w:r>
      <w:r>
        <w:t>and</w:t>
      </w:r>
      <w:r>
        <w:rPr>
          <w:spacing w:val="-10"/>
        </w:rPr>
        <w:t xml:space="preserve"> </w:t>
      </w:r>
      <w:r>
        <w:t>a</w:t>
      </w:r>
      <w:r>
        <w:rPr>
          <w:spacing w:val="-11"/>
        </w:rPr>
        <w:t xml:space="preserve"> </w:t>
      </w:r>
      <w:r>
        <w:t>search</w:t>
      </w:r>
      <w:r>
        <w:rPr>
          <w:spacing w:val="-10"/>
        </w:rPr>
        <w:t xml:space="preserve"> </w:t>
      </w:r>
      <w:r>
        <w:t>for</w:t>
      </w:r>
      <w:r>
        <w:rPr>
          <w:spacing w:val="-10"/>
        </w:rPr>
        <w:t xml:space="preserve"> </w:t>
      </w:r>
      <w:r>
        <w:t>a</w:t>
      </w:r>
      <w:r>
        <w:rPr>
          <w:spacing w:val="-11"/>
        </w:rPr>
        <w:t xml:space="preserve"> </w:t>
      </w:r>
      <w:r>
        <w:t>tenure</w:t>
      </w:r>
      <w:r>
        <w:rPr>
          <w:spacing w:val="-11"/>
        </w:rPr>
        <w:t xml:space="preserve"> </w:t>
      </w:r>
      <w:r>
        <w:t>track</w:t>
      </w:r>
      <w:r>
        <w:rPr>
          <w:spacing w:val="-6"/>
        </w:rPr>
        <w:t xml:space="preserve"> </w:t>
      </w:r>
      <w:r>
        <w:t>Assistant</w:t>
      </w:r>
      <w:r>
        <w:rPr>
          <w:spacing w:val="-10"/>
        </w:rPr>
        <w:t xml:space="preserve"> </w:t>
      </w:r>
      <w:r>
        <w:t>Professor</w:t>
      </w:r>
      <w:r>
        <w:rPr>
          <w:spacing w:val="-10"/>
        </w:rPr>
        <w:t xml:space="preserve"> </w:t>
      </w:r>
      <w:r>
        <w:t>will</w:t>
      </w:r>
      <w:r>
        <w:rPr>
          <w:spacing w:val="-9"/>
        </w:rPr>
        <w:t xml:space="preserve"> </w:t>
      </w:r>
      <w:r>
        <w:t>be</w:t>
      </w:r>
      <w:r>
        <w:rPr>
          <w:spacing w:val="-11"/>
        </w:rPr>
        <w:t xml:space="preserve"> </w:t>
      </w:r>
      <w:r>
        <w:t>conducted in 2022-23 followed by a Baltic and Finnish Studies hire. A search for a tenure-track Assistant Professor</w:t>
      </w:r>
      <w:r>
        <w:rPr>
          <w:spacing w:val="-3"/>
        </w:rPr>
        <w:t xml:space="preserve"> </w:t>
      </w:r>
      <w:r>
        <w:t>in</w:t>
      </w:r>
      <w:r>
        <w:rPr>
          <w:spacing w:val="-1"/>
        </w:rPr>
        <w:t xml:space="preserve"> </w:t>
      </w:r>
      <w:r>
        <w:t>Persian</w:t>
      </w:r>
      <w:r>
        <w:rPr>
          <w:spacing w:val="-1"/>
        </w:rPr>
        <w:t xml:space="preserve"> </w:t>
      </w:r>
      <w:r>
        <w:t>Literature</w:t>
      </w:r>
      <w:r>
        <w:rPr>
          <w:spacing w:val="-3"/>
        </w:rPr>
        <w:t xml:space="preserve"> </w:t>
      </w:r>
      <w:r>
        <w:t>and</w:t>
      </w:r>
      <w:r>
        <w:rPr>
          <w:spacing w:val="-3"/>
        </w:rPr>
        <w:t xml:space="preserve"> </w:t>
      </w:r>
      <w:r>
        <w:t>Linguistics</w:t>
      </w:r>
      <w:r>
        <w:rPr>
          <w:spacing w:val="-1"/>
        </w:rPr>
        <w:t xml:space="preserve"> </w:t>
      </w:r>
      <w:r>
        <w:t>will</w:t>
      </w:r>
      <w:r>
        <w:rPr>
          <w:spacing w:val="-2"/>
        </w:rPr>
        <w:t xml:space="preserve"> </w:t>
      </w:r>
      <w:r>
        <w:t>also be</w:t>
      </w:r>
      <w:r>
        <w:rPr>
          <w:spacing w:val="-4"/>
        </w:rPr>
        <w:t xml:space="preserve"> </w:t>
      </w:r>
      <w:r>
        <w:t>conducted</w:t>
      </w:r>
      <w:r>
        <w:rPr>
          <w:spacing w:val="-2"/>
        </w:rPr>
        <w:t xml:space="preserve"> </w:t>
      </w:r>
      <w:r>
        <w:t>in</w:t>
      </w:r>
      <w:r>
        <w:rPr>
          <w:spacing w:val="-3"/>
        </w:rPr>
        <w:t xml:space="preserve"> </w:t>
      </w:r>
      <w:r>
        <w:t>2022-23.</w:t>
      </w:r>
      <w:r>
        <w:rPr>
          <w:spacing w:val="-1"/>
        </w:rPr>
        <w:t xml:space="preserve"> </w:t>
      </w:r>
      <w:r>
        <w:t>The</w:t>
      </w:r>
      <w:r>
        <w:rPr>
          <w:spacing w:val="-3"/>
        </w:rPr>
        <w:t xml:space="preserve"> </w:t>
      </w:r>
      <w:r>
        <w:t>committee also emphasized that the Department should expand its</w:t>
      </w:r>
      <w:r>
        <w:t xml:space="preserve"> relatively new undergraduate major in conjunction</w:t>
      </w:r>
      <w:r>
        <w:rPr>
          <w:spacing w:val="-5"/>
        </w:rPr>
        <w:t xml:space="preserve"> </w:t>
      </w:r>
      <w:r>
        <w:t>with</w:t>
      </w:r>
      <w:r>
        <w:rPr>
          <w:spacing w:val="-5"/>
        </w:rPr>
        <w:t xml:space="preserve"> </w:t>
      </w:r>
      <w:r>
        <w:t>IU’s</w:t>
      </w:r>
      <w:r>
        <w:rPr>
          <w:spacing w:val="-5"/>
        </w:rPr>
        <w:t xml:space="preserve"> </w:t>
      </w:r>
      <w:r>
        <w:t>core</w:t>
      </w:r>
      <w:r>
        <w:rPr>
          <w:spacing w:val="-6"/>
        </w:rPr>
        <w:t xml:space="preserve"> </w:t>
      </w:r>
      <w:r>
        <w:t>curriculum.</w:t>
      </w:r>
      <w:r>
        <w:rPr>
          <w:spacing w:val="-4"/>
        </w:rPr>
        <w:t xml:space="preserve"> </w:t>
      </w:r>
      <w:r>
        <w:t>CEUS</w:t>
      </w:r>
      <w:r>
        <w:rPr>
          <w:spacing w:val="-4"/>
        </w:rPr>
        <w:t xml:space="preserve"> </w:t>
      </w:r>
      <w:r>
        <w:t>faculty</w:t>
      </w:r>
      <w:r>
        <w:rPr>
          <w:spacing w:val="-5"/>
        </w:rPr>
        <w:t xml:space="preserve"> </w:t>
      </w:r>
      <w:r>
        <w:t>have</w:t>
      </w:r>
      <w:r>
        <w:rPr>
          <w:spacing w:val="-5"/>
        </w:rPr>
        <w:t xml:space="preserve"> </w:t>
      </w:r>
      <w:r>
        <w:t>implemented</w:t>
      </w:r>
      <w:r>
        <w:rPr>
          <w:spacing w:val="-5"/>
        </w:rPr>
        <w:t xml:space="preserve"> </w:t>
      </w:r>
      <w:r>
        <w:t>that</w:t>
      </w:r>
      <w:r>
        <w:rPr>
          <w:spacing w:val="-5"/>
        </w:rPr>
        <w:t xml:space="preserve"> </w:t>
      </w:r>
      <w:r>
        <w:t>recommendation</w:t>
      </w:r>
      <w:r>
        <w:rPr>
          <w:spacing w:val="-3"/>
        </w:rPr>
        <w:t xml:space="preserve"> </w:t>
      </w:r>
      <w:r>
        <w:t>by revising existing courses and constructing new ones that fit the core requirements for all undergraduates. As a result, more students have enrolled in CEUS and IAUS-related courses.</w:t>
      </w:r>
    </w:p>
    <w:p w14:paraId="3AC59A4A" w14:textId="77777777" w:rsidR="0098524A" w:rsidRDefault="00861141">
      <w:pPr>
        <w:pStyle w:val="BodyText"/>
        <w:spacing w:before="2" w:line="480" w:lineRule="auto"/>
        <w:ind w:left="820" w:right="212"/>
        <w:jc w:val="both"/>
      </w:pPr>
      <w:r>
        <w:rPr>
          <w:b/>
        </w:rPr>
        <w:t xml:space="preserve">G.5 Equality of Access and Treatment. </w:t>
      </w:r>
      <w:r>
        <w:t>IAUNRC responds to guidance from relevant IU units and appropriately leverages campus resources to promote equity in access to IAUS programs on campus</w:t>
      </w:r>
      <w:r>
        <w:rPr>
          <w:spacing w:val="-15"/>
        </w:rPr>
        <w:t xml:space="preserve"> </w:t>
      </w:r>
      <w:r>
        <w:t>and</w:t>
      </w:r>
      <w:r>
        <w:rPr>
          <w:spacing w:val="-15"/>
        </w:rPr>
        <w:t xml:space="preserve"> </w:t>
      </w:r>
      <w:r>
        <w:t>across</w:t>
      </w:r>
      <w:r>
        <w:rPr>
          <w:spacing w:val="-15"/>
        </w:rPr>
        <w:t xml:space="preserve"> </w:t>
      </w:r>
      <w:r>
        <w:t>the</w:t>
      </w:r>
      <w:r>
        <w:rPr>
          <w:spacing w:val="-15"/>
        </w:rPr>
        <w:t xml:space="preserve"> </w:t>
      </w:r>
      <w:r>
        <w:t>country.</w:t>
      </w:r>
      <w:r>
        <w:rPr>
          <w:spacing w:val="-15"/>
        </w:rPr>
        <w:t xml:space="preserve"> </w:t>
      </w:r>
      <w:r>
        <w:t>The</w:t>
      </w:r>
      <w:r>
        <w:rPr>
          <w:spacing w:val="-15"/>
        </w:rPr>
        <w:t xml:space="preserve"> </w:t>
      </w:r>
      <w:r>
        <w:t>Center</w:t>
      </w:r>
      <w:r>
        <w:rPr>
          <w:spacing w:val="-15"/>
        </w:rPr>
        <w:t xml:space="preserve"> </w:t>
      </w:r>
      <w:r>
        <w:t>takes</w:t>
      </w:r>
      <w:r>
        <w:rPr>
          <w:spacing w:val="-15"/>
        </w:rPr>
        <w:t xml:space="preserve"> </w:t>
      </w:r>
      <w:r>
        <w:t>a</w:t>
      </w:r>
      <w:r>
        <w:rPr>
          <w:spacing w:val="-15"/>
        </w:rPr>
        <w:t xml:space="preserve"> </w:t>
      </w:r>
      <w:r>
        <w:t>proactive</w:t>
      </w:r>
      <w:r>
        <w:rPr>
          <w:spacing w:val="-15"/>
        </w:rPr>
        <w:t xml:space="preserve"> </w:t>
      </w:r>
      <w:r>
        <w:t>approach</w:t>
      </w:r>
      <w:r>
        <w:rPr>
          <w:spacing w:val="-15"/>
        </w:rPr>
        <w:t xml:space="preserve"> </w:t>
      </w:r>
      <w:r>
        <w:t>to</w:t>
      </w:r>
      <w:r>
        <w:rPr>
          <w:spacing w:val="-15"/>
        </w:rPr>
        <w:t xml:space="preserve"> </w:t>
      </w:r>
      <w:r>
        <w:t>de</w:t>
      </w:r>
      <w:r>
        <w:t>veloping</w:t>
      </w:r>
      <w:r>
        <w:rPr>
          <w:spacing w:val="-15"/>
        </w:rPr>
        <w:t xml:space="preserve"> </w:t>
      </w:r>
      <w:r>
        <w:t>and</w:t>
      </w:r>
      <w:r>
        <w:rPr>
          <w:spacing w:val="-15"/>
        </w:rPr>
        <w:t xml:space="preserve"> </w:t>
      </w:r>
      <w:r>
        <w:t>delivering programs responsive to the interests of historically underrepresented groups. During the last four years, the Center has partnered with several MSIs and CCs to share the Center’s resources. Five regularly</w:t>
      </w:r>
      <w:r>
        <w:rPr>
          <w:spacing w:val="-8"/>
        </w:rPr>
        <w:t xml:space="preserve"> </w:t>
      </w:r>
      <w:r>
        <w:t>offered</w:t>
      </w:r>
      <w:r>
        <w:rPr>
          <w:spacing w:val="-8"/>
        </w:rPr>
        <w:t xml:space="preserve"> </w:t>
      </w:r>
      <w:r>
        <w:t>courses</w:t>
      </w:r>
      <w:r>
        <w:rPr>
          <w:spacing w:val="-6"/>
        </w:rPr>
        <w:t xml:space="preserve"> </w:t>
      </w:r>
      <w:r>
        <w:t>with</w:t>
      </w:r>
      <w:r>
        <w:rPr>
          <w:spacing w:val="-8"/>
        </w:rPr>
        <w:t xml:space="preserve"> </w:t>
      </w:r>
      <w:r>
        <w:t>IAU</w:t>
      </w:r>
      <w:r>
        <w:rPr>
          <w:spacing w:val="-7"/>
        </w:rPr>
        <w:t xml:space="preserve"> </w:t>
      </w:r>
      <w:r>
        <w:t>co</w:t>
      </w:r>
      <w:r>
        <w:t>ntent</w:t>
      </w:r>
      <w:r>
        <w:rPr>
          <w:spacing w:val="-8"/>
        </w:rPr>
        <w:t xml:space="preserve"> </w:t>
      </w:r>
      <w:r>
        <w:t>were</w:t>
      </w:r>
      <w:r>
        <w:rPr>
          <w:spacing w:val="-9"/>
        </w:rPr>
        <w:t xml:space="preserve"> </w:t>
      </w:r>
      <w:r>
        <w:t>developed</w:t>
      </w:r>
      <w:r>
        <w:rPr>
          <w:spacing w:val="-9"/>
        </w:rPr>
        <w:t xml:space="preserve"> </w:t>
      </w:r>
      <w:r>
        <w:t>by</w:t>
      </w:r>
      <w:r>
        <w:rPr>
          <w:spacing w:val="-8"/>
        </w:rPr>
        <w:t xml:space="preserve"> </w:t>
      </w:r>
      <w:r>
        <w:t>faculty</w:t>
      </w:r>
      <w:r>
        <w:rPr>
          <w:spacing w:val="-8"/>
        </w:rPr>
        <w:t xml:space="preserve"> </w:t>
      </w:r>
      <w:r>
        <w:t>at</w:t>
      </w:r>
      <w:r>
        <w:rPr>
          <w:spacing w:val="-5"/>
        </w:rPr>
        <w:t xml:space="preserve"> </w:t>
      </w:r>
      <w:r>
        <w:t>MSI</w:t>
      </w:r>
      <w:r>
        <w:rPr>
          <w:spacing w:val="-11"/>
        </w:rPr>
        <w:t xml:space="preserve"> </w:t>
      </w:r>
      <w:r>
        <w:t>and</w:t>
      </w:r>
      <w:r>
        <w:rPr>
          <w:spacing w:val="-8"/>
        </w:rPr>
        <w:t xml:space="preserve"> </w:t>
      </w:r>
      <w:r>
        <w:t>CC</w:t>
      </w:r>
      <w:r>
        <w:rPr>
          <w:spacing w:val="-7"/>
        </w:rPr>
        <w:t xml:space="preserve"> </w:t>
      </w:r>
      <w:r>
        <w:t>institutions. The</w:t>
      </w:r>
      <w:r>
        <w:rPr>
          <w:spacing w:val="-15"/>
        </w:rPr>
        <w:t xml:space="preserve"> </w:t>
      </w:r>
      <w:r>
        <w:t>Center</w:t>
      </w:r>
      <w:r>
        <w:rPr>
          <w:spacing w:val="-15"/>
        </w:rPr>
        <w:t xml:space="preserve"> </w:t>
      </w:r>
      <w:r>
        <w:t>also</w:t>
      </w:r>
      <w:r>
        <w:rPr>
          <w:spacing w:val="-15"/>
        </w:rPr>
        <w:t xml:space="preserve"> </w:t>
      </w:r>
      <w:r>
        <w:t>presented</w:t>
      </w:r>
      <w:r>
        <w:rPr>
          <w:spacing w:val="-15"/>
        </w:rPr>
        <w:t xml:space="preserve"> </w:t>
      </w:r>
      <w:r>
        <w:t>several</w:t>
      </w:r>
      <w:r>
        <w:rPr>
          <w:spacing w:val="-13"/>
        </w:rPr>
        <w:t xml:space="preserve"> </w:t>
      </w:r>
      <w:r>
        <w:t>PD</w:t>
      </w:r>
      <w:r>
        <w:rPr>
          <w:spacing w:val="-14"/>
        </w:rPr>
        <w:t xml:space="preserve"> </w:t>
      </w:r>
      <w:r>
        <w:t>workshops</w:t>
      </w:r>
      <w:r>
        <w:rPr>
          <w:spacing w:val="-13"/>
        </w:rPr>
        <w:t xml:space="preserve"> </w:t>
      </w:r>
      <w:r>
        <w:t>featuring</w:t>
      </w:r>
      <w:r>
        <w:rPr>
          <w:spacing w:val="-13"/>
        </w:rPr>
        <w:t xml:space="preserve"> </w:t>
      </w:r>
      <w:r>
        <w:t>IAU</w:t>
      </w:r>
      <w:r>
        <w:rPr>
          <w:spacing w:val="-14"/>
        </w:rPr>
        <w:t xml:space="preserve"> </w:t>
      </w:r>
      <w:r>
        <w:t>content.</w:t>
      </w:r>
      <w:r>
        <w:rPr>
          <w:spacing w:val="-12"/>
        </w:rPr>
        <w:t xml:space="preserve"> </w:t>
      </w:r>
      <w:r>
        <w:t>Four</w:t>
      </w:r>
      <w:r>
        <w:rPr>
          <w:spacing w:val="-15"/>
        </w:rPr>
        <w:t xml:space="preserve"> </w:t>
      </w:r>
      <w:r>
        <w:t>workshops,</w:t>
      </w:r>
      <w:r>
        <w:rPr>
          <w:spacing w:val="-13"/>
        </w:rPr>
        <w:t xml:space="preserve"> </w:t>
      </w:r>
      <w:r>
        <w:t>attended by</w:t>
      </w:r>
      <w:r>
        <w:rPr>
          <w:spacing w:val="-15"/>
        </w:rPr>
        <w:t xml:space="preserve"> </w:t>
      </w:r>
      <w:r>
        <w:t>101</w:t>
      </w:r>
      <w:r>
        <w:rPr>
          <w:spacing w:val="-15"/>
        </w:rPr>
        <w:t xml:space="preserve"> </w:t>
      </w:r>
      <w:r>
        <w:t>faculty,</w:t>
      </w:r>
      <w:r>
        <w:rPr>
          <w:spacing w:val="-14"/>
        </w:rPr>
        <w:t xml:space="preserve"> </w:t>
      </w:r>
      <w:r>
        <w:t>were</w:t>
      </w:r>
      <w:r>
        <w:rPr>
          <w:spacing w:val="-15"/>
        </w:rPr>
        <w:t xml:space="preserve"> </w:t>
      </w:r>
      <w:r>
        <w:t>offered</w:t>
      </w:r>
      <w:r>
        <w:rPr>
          <w:spacing w:val="-15"/>
        </w:rPr>
        <w:t xml:space="preserve"> </w:t>
      </w:r>
      <w:r>
        <w:t>to</w:t>
      </w:r>
      <w:r>
        <w:rPr>
          <w:spacing w:val="-14"/>
        </w:rPr>
        <w:t xml:space="preserve"> </w:t>
      </w:r>
      <w:r>
        <w:t>the</w:t>
      </w:r>
      <w:r>
        <w:rPr>
          <w:spacing w:val="-14"/>
        </w:rPr>
        <w:t xml:space="preserve"> </w:t>
      </w:r>
      <w:r>
        <w:t>ISCG</w:t>
      </w:r>
      <w:r>
        <w:rPr>
          <w:spacing w:val="-15"/>
        </w:rPr>
        <w:t xml:space="preserve"> </w:t>
      </w:r>
      <w:r>
        <w:t>comprised</w:t>
      </w:r>
      <w:r>
        <w:rPr>
          <w:spacing w:val="-13"/>
        </w:rPr>
        <w:t xml:space="preserve"> </w:t>
      </w:r>
      <w:r>
        <w:t>of</w:t>
      </w:r>
      <w:r>
        <w:rPr>
          <w:spacing w:val="-15"/>
        </w:rPr>
        <w:t xml:space="preserve"> </w:t>
      </w:r>
      <w:r>
        <w:t>17</w:t>
      </w:r>
      <w:r>
        <w:rPr>
          <w:spacing w:val="-15"/>
        </w:rPr>
        <w:t xml:space="preserve"> </w:t>
      </w:r>
      <w:r>
        <w:t>MSIs</w:t>
      </w:r>
      <w:r>
        <w:rPr>
          <w:spacing w:val="-13"/>
        </w:rPr>
        <w:t xml:space="preserve"> </w:t>
      </w:r>
      <w:r>
        <w:t>(including</w:t>
      </w:r>
      <w:r>
        <w:rPr>
          <w:spacing w:val="-15"/>
        </w:rPr>
        <w:t xml:space="preserve"> </w:t>
      </w:r>
      <w:r>
        <w:t>two</w:t>
      </w:r>
      <w:r>
        <w:rPr>
          <w:spacing w:val="-14"/>
        </w:rPr>
        <w:t xml:space="preserve"> </w:t>
      </w:r>
      <w:r>
        <w:t>HBCUs).</w:t>
      </w:r>
      <w:r>
        <w:rPr>
          <w:spacing w:val="-15"/>
        </w:rPr>
        <w:t xml:space="preserve"> </w:t>
      </w:r>
      <w:r>
        <w:t>IAUNRC sponsored</w:t>
      </w:r>
      <w:r>
        <w:rPr>
          <w:spacing w:val="-3"/>
        </w:rPr>
        <w:t xml:space="preserve"> </w:t>
      </w:r>
      <w:r>
        <w:t>8</w:t>
      </w:r>
      <w:r>
        <w:rPr>
          <w:spacing w:val="-2"/>
        </w:rPr>
        <w:t xml:space="preserve"> </w:t>
      </w:r>
      <w:r>
        <w:t>MSI</w:t>
      </w:r>
      <w:r>
        <w:rPr>
          <w:spacing w:val="-7"/>
        </w:rPr>
        <w:t xml:space="preserve"> </w:t>
      </w:r>
      <w:r>
        <w:t>faculty</w:t>
      </w:r>
      <w:r>
        <w:rPr>
          <w:spacing w:val="-3"/>
        </w:rPr>
        <w:t xml:space="preserve"> </w:t>
      </w:r>
      <w:r>
        <w:t>members</w:t>
      </w:r>
      <w:r>
        <w:rPr>
          <w:spacing w:val="-3"/>
        </w:rPr>
        <w:t xml:space="preserve"> </w:t>
      </w:r>
      <w:r>
        <w:t>to</w:t>
      </w:r>
      <w:r>
        <w:rPr>
          <w:spacing w:val="-2"/>
        </w:rPr>
        <w:t xml:space="preserve"> </w:t>
      </w:r>
      <w:r>
        <w:t>attend</w:t>
      </w:r>
      <w:r>
        <w:rPr>
          <w:spacing w:val="1"/>
        </w:rPr>
        <w:t xml:space="preserve"> </w:t>
      </w:r>
      <w:r>
        <w:t>ICCI.</w:t>
      </w:r>
      <w:r>
        <w:rPr>
          <w:spacing w:val="-1"/>
        </w:rPr>
        <w:t xml:space="preserve"> </w:t>
      </w:r>
      <w:r>
        <w:rPr>
          <w:u w:val="single"/>
        </w:rPr>
        <w:t>These</w:t>
      </w:r>
      <w:r>
        <w:rPr>
          <w:spacing w:val="-3"/>
          <w:u w:val="single"/>
        </w:rPr>
        <w:t xml:space="preserve"> </w:t>
      </w:r>
      <w:r>
        <w:rPr>
          <w:u w:val="single"/>
        </w:rPr>
        <w:t>programs</w:t>
      </w:r>
      <w:r>
        <w:rPr>
          <w:spacing w:val="-2"/>
          <w:u w:val="single"/>
        </w:rPr>
        <w:t xml:space="preserve"> </w:t>
      </w:r>
      <w:r>
        <w:rPr>
          <w:u w:val="single"/>
        </w:rPr>
        <w:t>will</w:t>
      </w:r>
      <w:r>
        <w:rPr>
          <w:spacing w:val="-3"/>
          <w:u w:val="single"/>
        </w:rPr>
        <w:t xml:space="preserve"> </w:t>
      </w:r>
      <w:r>
        <w:rPr>
          <w:u w:val="single"/>
        </w:rPr>
        <w:t>continue</w:t>
      </w:r>
      <w:r>
        <w:rPr>
          <w:spacing w:val="-3"/>
          <w:u w:val="single"/>
        </w:rPr>
        <w:t xml:space="preserve"> </w:t>
      </w:r>
      <w:r>
        <w:rPr>
          <w:u w:val="single"/>
        </w:rPr>
        <w:t>in</w:t>
      </w:r>
      <w:r>
        <w:rPr>
          <w:spacing w:val="-3"/>
          <w:u w:val="single"/>
        </w:rPr>
        <w:t xml:space="preserve"> </w:t>
      </w:r>
      <w:r>
        <w:rPr>
          <w:u w:val="single"/>
        </w:rPr>
        <w:t>the</w:t>
      </w:r>
      <w:r>
        <w:rPr>
          <w:spacing w:val="-3"/>
          <w:u w:val="single"/>
        </w:rPr>
        <w:t xml:space="preserve"> </w:t>
      </w:r>
      <w:r>
        <w:rPr>
          <w:u w:val="single"/>
        </w:rPr>
        <w:t>next</w:t>
      </w:r>
      <w:r>
        <w:rPr>
          <w:spacing w:val="-3"/>
          <w:u w:val="single"/>
        </w:rPr>
        <w:t xml:space="preserve"> </w:t>
      </w:r>
      <w:r>
        <w:rPr>
          <w:spacing w:val="-2"/>
          <w:u w:val="single"/>
        </w:rPr>
        <w:t>cycle</w:t>
      </w:r>
    </w:p>
    <w:p w14:paraId="3AC59A4B" w14:textId="77777777" w:rsidR="0098524A" w:rsidRDefault="0098524A">
      <w:pPr>
        <w:spacing w:line="480" w:lineRule="auto"/>
        <w:jc w:val="both"/>
        <w:sectPr w:rsidR="0098524A">
          <w:pgSz w:w="12240" w:h="15840"/>
          <w:pgMar w:top="940" w:right="1220" w:bottom="280" w:left="620" w:header="730" w:footer="0" w:gutter="0"/>
          <w:cols w:space="720"/>
        </w:sectPr>
      </w:pPr>
    </w:p>
    <w:p w14:paraId="3AC59A4C" w14:textId="77777777" w:rsidR="0098524A" w:rsidRDefault="0098524A">
      <w:pPr>
        <w:pStyle w:val="BodyText"/>
        <w:rPr>
          <w:sz w:val="20"/>
        </w:rPr>
      </w:pPr>
    </w:p>
    <w:p w14:paraId="3AC59A4D" w14:textId="77777777" w:rsidR="0098524A" w:rsidRDefault="0098524A">
      <w:pPr>
        <w:pStyle w:val="BodyText"/>
        <w:spacing w:before="6"/>
        <w:rPr>
          <w:sz w:val="22"/>
        </w:rPr>
      </w:pPr>
    </w:p>
    <w:p w14:paraId="3AC59A4E" w14:textId="77777777" w:rsidR="0098524A" w:rsidRDefault="00861141">
      <w:pPr>
        <w:pStyle w:val="BodyText"/>
        <w:ind w:left="820"/>
      </w:pPr>
      <w:r>
        <w:rPr>
          <w:u w:val="single"/>
        </w:rPr>
        <w:t>(Table</w:t>
      </w:r>
      <w:r>
        <w:rPr>
          <w:spacing w:val="-4"/>
          <w:u w:val="single"/>
        </w:rPr>
        <w:t xml:space="preserve"> </w:t>
      </w:r>
      <w:r>
        <w:rPr>
          <w:u w:val="single"/>
        </w:rPr>
        <w:t>8,</w:t>
      </w:r>
      <w:r>
        <w:rPr>
          <w:spacing w:val="-3"/>
          <w:u w:val="single"/>
        </w:rPr>
        <w:t xml:space="preserve"> </w:t>
      </w:r>
      <w:r>
        <w:rPr>
          <w:u w:val="single"/>
        </w:rPr>
        <w:t>2.2.1</w:t>
      </w:r>
      <w:r>
        <w:rPr>
          <w:spacing w:val="-3"/>
          <w:u w:val="single"/>
        </w:rPr>
        <w:t xml:space="preserve"> </w:t>
      </w:r>
      <w:r>
        <w:rPr>
          <w:u w:val="single"/>
        </w:rPr>
        <w:t>&amp;</w:t>
      </w:r>
      <w:r>
        <w:rPr>
          <w:spacing w:val="-3"/>
          <w:u w:val="single"/>
        </w:rPr>
        <w:t xml:space="preserve"> </w:t>
      </w:r>
      <w:r>
        <w:rPr>
          <w:u w:val="single"/>
        </w:rPr>
        <w:t>2.1.3 and</w:t>
      </w:r>
      <w:r>
        <w:rPr>
          <w:spacing w:val="-2"/>
          <w:u w:val="single"/>
        </w:rPr>
        <w:t xml:space="preserve"> </w:t>
      </w:r>
      <w:r>
        <w:rPr>
          <w:u w:val="single"/>
        </w:rPr>
        <w:t>LOS</w:t>
      </w:r>
      <w:r>
        <w:rPr>
          <w:spacing w:val="-3"/>
          <w:u w:val="single"/>
        </w:rPr>
        <w:t xml:space="preserve"> </w:t>
      </w:r>
      <w:r>
        <w:rPr>
          <w:u w:val="single"/>
        </w:rPr>
        <w:t>from</w:t>
      </w:r>
      <w:r>
        <w:rPr>
          <w:spacing w:val="1"/>
          <w:u w:val="single"/>
        </w:rPr>
        <w:t xml:space="preserve"> </w:t>
      </w:r>
      <w:r>
        <w:rPr>
          <w:u w:val="single"/>
        </w:rPr>
        <w:t>ISCG).</w:t>
      </w:r>
      <w:r>
        <w:rPr>
          <w:spacing w:val="-2"/>
        </w:rPr>
        <w:t xml:space="preserve"> </w:t>
      </w:r>
      <w:r>
        <w:t>Over</w:t>
      </w:r>
      <w:r>
        <w:rPr>
          <w:spacing w:val="-4"/>
        </w:rPr>
        <w:t xml:space="preserve"> </w:t>
      </w:r>
      <w:r>
        <w:t>100</w:t>
      </w:r>
      <w:r>
        <w:rPr>
          <w:spacing w:val="-1"/>
        </w:rPr>
        <w:t xml:space="preserve"> </w:t>
      </w:r>
      <w:r>
        <w:t>Eastern</w:t>
      </w:r>
      <w:r>
        <w:rPr>
          <w:spacing w:val="-3"/>
        </w:rPr>
        <w:t xml:space="preserve"> </w:t>
      </w:r>
      <w:r>
        <w:t>Kentucky</w:t>
      </w:r>
      <w:r>
        <w:rPr>
          <w:spacing w:val="1"/>
        </w:rPr>
        <w:t xml:space="preserve"> </w:t>
      </w:r>
      <w:r>
        <w:t>U</w:t>
      </w:r>
      <w:r>
        <w:rPr>
          <w:spacing w:val="-3"/>
        </w:rPr>
        <w:t xml:space="preserve"> </w:t>
      </w:r>
      <w:r>
        <w:t>(EKU)</w:t>
      </w:r>
      <w:r>
        <w:rPr>
          <w:spacing w:val="-1"/>
        </w:rPr>
        <w:t xml:space="preserve"> </w:t>
      </w:r>
      <w:r>
        <w:t>students</w:t>
      </w:r>
      <w:r>
        <w:rPr>
          <w:spacing w:val="-3"/>
        </w:rPr>
        <w:t xml:space="preserve"> </w:t>
      </w:r>
      <w:r>
        <w:rPr>
          <w:spacing w:val="-5"/>
        </w:rPr>
        <w:t>and</w:t>
      </w:r>
    </w:p>
    <w:p w14:paraId="3AC59A4F" w14:textId="77777777" w:rsidR="0098524A" w:rsidRDefault="0098524A">
      <w:pPr>
        <w:pStyle w:val="BodyText"/>
        <w:spacing w:before="2"/>
        <w:rPr>
          <w:sz w:val="16"/>
        </w:rPr>
      </w:pPr>
    </w:p>
    <w:p w14:paraId="3AC59A50" w14:textId="77777777" w:rsidR="0098524A" w:rsidRDefault="00861141">
      <w:pPr>
        <w:pStyle w:val="BodyText"/>
        <w:spacing w:before="90" w:line="480" w:lineRule="auto"/>
        <w:ind w:left="820" w:right="213"/>
        <w:jc w:val="both"/>
      </w:pPr>
      <w:r>
        <w:t>faculty attended three</w:t>
      </w:r>
      <w:r>
        <w:t xml:space="preserve"> IAUNRC-sponsored lectures. EKU students in the Homeland Security, </w:t>
      </w:r>
      <w:r>
        <w:rPr>
          <w:spacing w:val="-2"/>
        </w:rPr>
        <w:t>Cyber</w:t>
      </w:r>
      <w:r>
        <w:rPr>
          <w:spacing w:val="-5"/>
        </w:rPr>
        <w:t xml:space="preserve"> </w:t>
      </w:r>
      <w:r>
        <w:rPr>
          <w:spacing w:val="-2"/>
        </w:rPr>
        <w:t>Systems</w:t>
      </w:r>
      <w:r>
        <w:rPr>
          <w:spacing w:val="-3"/>
        </w:rPr>
        <w:t xml:space="preserve"> </w:t>
      </w:r>
      <w:r>
        <w:rPr>
          <w:spacing w:val="-2"/>
        </w:rPr>
        <w:t>Technology,</w:t>
      </w:r>
      <w:r>
        <w:rPr>
          <w:spacing w:val="-3"/>
        </w:rPr>
        <w:t xml:space="preserve"> </w:t>
      </w:r>
      <w:r>
        <w:rPr>
          <w:spacing w:val="-2"/>
        </w:rPr>
        <w:t>and</w:t>
      </w:r>
      <w:r>
        <w:rPr>
          <w:spacing w:val="-4"/>
        </w:rPr>
        <w:t xml:space="preserve"> </w:t>
      </w:r>
      <w:r>
        <w:rPr>
          <w:spacing w:val="-2"/>
        </w:rPr>
        <w:t>Cyber</w:t>
      </w:r>
      <w:r>
        <w:rPr>
          <w:spacing w:val="-5"/>
        </w:rPr>
        <w:t xml:space="preserve"> </w:t>
      </w:r>
      <w:r>
        <w:rPr>
          <w:spacing w:val="-2"/>
        </w:rPr>
        <w:t>Security</w:t>
      </w:r>
      <w:r>
        <w:rPr>
          <w:spacing w:val="-4"/>
        </w:rPr>
        <w:t xml:space="preserve"> </w:t>
      </w:r>
      <w:r>
        <w:rPr>
          <w:spacing w:val="-2"/>
        </w:rPr>
        <w:t>programs attended</w:t>
      </w:r>
      <w:r>
        <w:rPr>
          <w:spacing w:val="-4"/>
        </w:rPr>
        <w:t xml:space="preserve"> </w:t>
      </w:r>
      <w:r>
        <w:rPr>
          <w:spacing w:val="-2"/>
        </w:rPr>
        <w:t>two</w:t>
      </w:r>
      <w:r>
        <w:rPr>
          <w:spacing w:val="-4"/>
        </w:rPr>
        <w:t xml:space="preserve"> </w:t>
      </w:r>
      <w:r>
        <w:rPr>
          <w:spacing w:val="-2"/>
        </w:rPr>
        <w:t>all-day</w:t>
      </w:r>
      <w:r>
        <w:rPr>
          <w:spacing w:val="-4"/>
        </w:rPr>
        <w:t xml:space="preserve"> </w:t>
      </w:r>
      <w:r>
        <w:rPr>
          <w:spacing w:val="-2"/>
        </w:rPr>
        <w:t>workshops,</w:t>
      </w:r>
      <w:r>
        <w:rPr>
          <w:spacing w:val="-4"/>
        </w:rPr>
        <w:t xml:space="preserve"> </w:t>
      </w:r>
      <w:r>
        <w:rPr>
          <w:spacing w:val="-2"/>
        </w:rPr>
        <w:t xml:space="preserve">“Cyber </w:t>
      </w:r>
      <w:r>
        <w:t>Security</w:t>
      </w:r>
      <w:r>
        <w:rPr>
          <w:spacing w:val="-13"/>
        </w:rPr>
        <w:t xml:space="preserve"> </w:t>
      </w:r>
      <w:r>
        <w:t>of</w:t>
      </w:r>
      <w:r>
        <w:rPr>
          <w:spacing w:val="-14"/>
        </w:rPr>
        <w:t xml:space="preserve"> </w:t>
      </w:r>
      <w:r>
        <w:t>Elections”</w:t>
      </w:r>
      <w:r>
        <w:rPr>
          <w:spacing w:val="-14"/>
        </w:rPr>
        <w:t xml:space="preserve"> </w:t>
      </w:r>
      <w:r>
        <w:t>and</w:t>
      </w:r>
      <w:r>
        <w:rPr>
          <w:spacing w:val="-12"/>
        </w:rPr>
        <w:t xml:space="preserve"> </w:t>
      </w:r>
      <w:r>
        <w:t>“Nonproliferation</w:t>
      </w:r>
      <w:r>
        <w:rPr>
          <w:spacing w:val="-12"/>
        </w:rPr>
        <w:t xml:space="preserve"> </w:t>
      </w:r>
      <w:r>
        <w:t>in</w:t>
      </w:r>
      <w:r>
        <w:rPr>
          <w:spacing w:val="-13"/>
        </w:rPr>
        <w:t xml:space="preserve"> </w:t>
      </w:r>
      <w:r>
        <w:t>Central</w:t>
      </w:r>
      <w:r>
        <w:rPr>
          <w:spacing w:val="-12"/>
        </w:rPr>
        <w:t xml:space="preserve"> </w:t>
      </w:r>
      <w:r>
        <w:t>Asia.”</w:t>
      </w:r>
      <w:r>
        <w:rPr>
          <w:spacing w:val="-12"/>
        </w:rPr>
        <w:t xml:space="preserve"> </w:t>
      </w:r>
      <w:r>
        <w:t>Another</w:t>
      </w:r>
      <w:r>
        <w:rPr>
          <w:spacing w:val="-12"/>
        </w:rPr>
        <w:t xml:space="preserve"> </w:t>
      </w:r>
      <w:r>
        <w:t>such</w:t>
      </w:r>
      <w:r>
        <w:rPr>
          <w:spacing w:val="-11"/>
        </w:rPr>
        <w:t xml:space="preserve"> </w:t>
      </w:r>
      <w:r>
        <w:t>workshop,</w:t>
      </w:r>
      <w:r>
        <w:rPr>
          <w:spacing w:val="-13"/>
        </w:rPr>
        <w:t xml:space="preserve"> </w:t>
      </w:r>
      <w:r>
        <w:t xml:space="preserve">“Resource </w:t>
      </w:r>
      <w:r>
        <w:t>Security</w:t>
      </w:r>
      <w:r>
        <w:rPr>
          <w:spacing w:val="-9"/>
        </w:rPr>
        <w:t xml:space="preserve"> </w:t>
      </w:r>
      <w:r>
        <w:t>in</w:t>
      </w:r>
      <w:r>
        <w:rPr>
          <w:spacing w:val="-9"/>
        </w:rPr>
        <w:t xml:space="preserve"> </w:t>
      </w:r>
      <w:r>
        <w:t>the</w:t>
      </w:r>
      <w:r>
        <w:rPr>
          <w:spacing w:val="-10"/>
        </w:rPr>
        <w:t xml:space="preserve"> </w:t>
      </w:r>
      <w:r>
        <w:t>Former</w:t>
      </w:r>
      <w:r>
        <w:rPr>
          <w:spacing w:val="-10"/>
        </w:rPr>
        <w:t xml:space="preserve"> </w:t>
      </w:r>
      <w:r>
        <w:t>Soviet</w:t>
      </w:r>
      <w:r>
        <w:rPr>
          <w:spacing w:val="-10"/>
        </w:rPr>
        <w:t xml:space="preserve"> </w:t>
      </w:r>
      <w:r>
        <w:t>Space,”</w:t>
      </w:r>
      <w:r>
        <w:rPr>
          <w:spacing w:val="-11"/>
        </w:rPr>
        <w:t xml:space="preserve"> </w:t>
      </w:r>
      <w:r>
        <w:t>will</w:t>
      </w:r>
      <w:r>
        <w:rPr>
          <w:spacing w:val="-9"/>
        </w:rPr>
        <w:t xml:space="preserve"> </w:t>
      </w:r>
      <w:r>
        <w:t>be</w:t>
      </w:r>
      <w:r>
        <w:rPr>
          <w:spacing w:val="-11"/>
        </w:rPr>
        <w:t xml:space="preserve"> </w:t>
      </w:r>
      <w:r>
        <w:t>presented</w:t>
      </w:r>
      <w:r>
        <w:rPr>
          <w:spacing w:val="-9"/>
        </w:rPr>
        <w:t xml:space="preserve"> </w:t>
      </w:r>
      <w:r>
        <w:t>later</w:t>
      </w:r>
      <w:r>
        <w:rPr>
          <w:spacing w:val="-10"/>
        </w:rPr>
        <w:t xml:space="preserve"> </w:t>
      </w:r>
      <w:r>
        <w:t>in</w:t>
      </w:r>
      <w:r>
        <w:rPr>
          <w:spacing w:val="-9"/>
        </w:rPr>
        <w:t xml:space="preserve"> </w:t>
      </w:r>
      <w:r>
        <w:t>the</w:t>
      </w:r>
      <w:r>
        <w:rPr>
          <w:spacing w:val="-10"/>
        </w:rPr>
        <w:t xml:space="preserve"> </w:t>
      </w:r>
      <w:r>
        <w:t>2022</w:t>
      </w:r>
      <w:r>
        <w:rPr>
          <w:spacing w:val="-10"/>
        </w:rPr>
        <w:t xml:space="preserve"> </w:t>
      </w:r>
      <w:r>
        <w:t>spring</w:t>
      </w:r>
      <w:r>
        <w:rPr>
          <w:spacing w:val="-10"/>
        </w:rPr>
        <w:t xml:space="preserve"> </w:t>
      </w:r>
      <w:r>
        <w:t>semester.</w:t>
      </w:r>
      <w:r>
        <w:rPr>
          <w:spacing w:val="-11"/>
        </w:rPr>
        <w:t xml:space="preserve"> </w:t>
      </w:r>
      <w:r>
        <w:t>Students from the entire Indiana Ivy Tech CC system (40</w:t>
      </w:r>
      <w:r>
        <w:rPr>
          <w:spacing w:val="-1"/>
        </w:rPr>
        <w:t xml:space="preserve"> </w:t>
      </w:r>
      <w:r>
        <w:t>colleges)</w:t>
      </w:r>
      <w:r>
        <w:rPr>
          <w:spacing w:val="-1"/>
        </w:rPr>
        <w:t xml:space="preserve"> </w:t>
      </w:r>
      <w:r>
        <w:t>participated in the International Career Fair series presented by the Center and other IU NRCs. In Y1 10 St. Louis Community College (STLCC) faculty members from the Teacher Training Program traveled to Finland to participate in an Early Childhood Educatio</w:t>
      </w:r>
      <w:r>
        <w:t>n program and observe best practices from a world-renowned educational system.</w:t>
      </w:r>
      <w:r>
        <w:rPr>
          <w:spacing w:val="40"/>
        </w:rPr>
        <w:t xml:space="preserve"> </w:t>
      </w:r>
      <w:r>
        <w:t>In Y2, one of two scheduled trips for five faculty from EKU and STLCC to attend</w:t>
      </w:r>
      <w:r>
        <w:rPr>
          <w:spacing w:val="-9"/>
        </w:rPr>
        <w:t xml:space="preserve"> </w:t>
      </w:r>
      <w:r>
        <w:t>the</w:t>
      </w:r>
      <w:r>
        <w:rPr>
          <w:spacing w:val="-9"/>
        </w:rPr>
        <w:t xml:space="preserve"> </w:t>
      </w:r>
      <w:r>
        <w:t>NATO</w:t>
      </w:r>
      <w:r>
        <w:rPr>
          <w:spacing w:val="-9"/>
        </w:rPr>
        <w:t xml:space="preserve"> </w:t>
      </w:r>
      <w:r>
        <w:t>Cooperative</w:t>
      </w:r>
      <w:r>
        <w:rPr>
          <w:spacing w:val="-10"/>
        </w:rPr>
        <w:t xml:space="preserve"> </w:t>
      </w:r>
      <w:r>
        <w:t>Cyber</w:t>
      </w:r>
      <w:r>
        <w:rPr>
          <w:spacing w:val="-7"/>
        </w:rPr>
        <w:t xml:space="preserve"> </w:t>
      </w:r>
      <w:r>
        <w:t>Defence</w:t>
      </w:r>
      <w:r>
        <w:rPr>
          <w:spacing w:val="-11"/>
        </w:rPr>
        <w:t xml:space="preserve"> </w:t>
      </w:r>
      <w:r>
        <w:t>Centre</w:t>
      </w:r>
      <w:r>
        <w:rPr>
          <w:spacing w:val="-11"/>
        </w:rPr>
        <w:t xml:space="preserve"> </w:t>
      </w:r>
      <w:r>
        <w:t>of</w:t>
      </w:r>
      <w:r>
        <w:rPr>
          <w:spacing w:val="-8"/>
        </w:rPr>
        <w:t xml:space="preserve"> </w:t>
      </w:r>
      <w:r>
        <w:t>Excellence</w:t>
      </w:r>
      <w:r>
        <w:rPr>
          <w:spacing w:val="-11"/>
        </w:rPr>
        <w:t xml:space="preserve"> </w:t>
      </w:r>
      <w:r>
        <w:t>Conference</w:t>
      </w:r>
      <w:r>
        <w:rPr>
          <w:spacing w:val="-11"/>
        </w:rPr>
        <w:t xml:space="preserve"> </w:t>
      </w:r>
      <w:r>
        <w:t>on</w:t>
      </w:r>
      <w:r>
        <w:rPr>
          <w:spacing w:val="-10"/>
        </w:rPr>
        <w:t xml:space="preserve"> </w:t>
      </w:r>
      <w:r>
        <w:t>Cyber</w:t>
      </w:r>
      <w:r>
        <w:rPr>
          <w:spacing w:val="-10"/>
        </w:rPr>
        <w:t xml:space="preserve"> </w:t>
      </w:r>
      <w:r>
        <w:t xml:space="preserve">Conflict in Tallinn, </w:t>
      </w:r>
      <w:r>
        <w:t xml:space="preserve">Estonia, was cancelled due to the pandemic. The second trip will take place in spring 2022. </w:t>
      </w:r>
      <w:r>
        <w:rPr>
          <w:u w:val="single"/>
        </w:rPr>
        <w:t>The</w:t>
      </w:r>
      <w:r>
        <w:rPr>
          <w:spacing w:val="4"/>
          <w:u w:val="single"/>
        </w:rPr>
        <w:t xml:space="preserve"> </w:t>
      </w:r>
      <w:r>
        <w:rPr>
          <w:u w:val="single"/>
        </w:rPr>
        <w:t>collaboration</w:t>
      </w:r>
      <w:r>
        <w:rPr>
          <w:spacing w:val="5"/>
          <w:u w:val="single"/>
        </w:rPr>
        <w:t xml:space="preserve"> </w:t>
      </w:r>
      <w:r>
        <w:rPr>
          <w:u w:val="single"/>
        </w:rPr>
        <w:t>with</w:t>
      </w:r>
      <w:r>
        <w:rPr>
          <w:spacing w:val="4"/>
          <w:u w:val="single"/>
        </w:rPr>
        <w:t xml:space="preserve"> </w:t>
      </w:r>
      <w:r>
        <w:rPr>
          <w:u w:val="single"/>
        </w:rPr>
        <w:t>STLCC</w:t>
      </w:r>
      <w:r>
        <w:rPr>
          <w:spacing w:val="4"/>
          <w:u w:val="single"/>
        </w:rPr>
        <w:t xml:space="preserve"> </w:t>
      </w:r>
      <w:r>
        <w:rPr>
          <w:u w:val="single"/>
        </w:rPr>
        <w:t>will</w:t>
      </w:r>
      <w:r>
        <w:rPr>
          <w:spacing w:val="4"/>
          <w:u w:val="single"/>
        </w:rPr>
        <w:t xml:space="preserve"> </w:t>
      </w:r>
      <w:r>
        <w:rPr>
          <w:u w:val="single"/>
        </w:rPr>
        <w:t>continue</w:t>
      </w:r>
      <w:r>
        <w:rPr>
          <w:spacing w:val="2"/>
          <w:u w:val="single"/>
        </w:rPr>
        <w:t xml:space="preserve"> </w:t>
      </w:r>
      <w:r>
        <w:rPr>
          <w:u w:val="single"/>
        </w:rPr>
        <w:t>in</w:t>
      </w:r>
      <w:r>
        <w:rPr>
          <w:spacing w:val="4"/>
          <w:u w:val="single"/>
        </w:rPr>
        <w:t xml:space="preserve"> </w:t>
      </w:r>
      <w:r>
        <w:rPr>
          <w:u w:val="single"/>
        </w:rPr>
        <w:t>the</w:t>
      </w:r>
      <w:r>
        <w:rPr>
          <w:spacing w:val="5"/>
          <w:u w:val="single"/>
        </w:rPr>
        <w:t xml:space="preserve"> </w:t>
      </w:r>
      <w:r>
        <w:rPr>
          <w:u w:val="single"/>
        </w:rPr>
        <w:t>next</w:t>
      </w:r>
      <w:r>
        <w:rPr>
          <w:spacing w:val="6"/>
          <w:u w:val="single"/>
        </w:rPr>
        <w:t xml:space="preserve"> </w:t>
      </w:r>
      <w:r>
        <w:rPr>
          <w:u w:val="single"/>
        </w:rPr>
        <w:t>cycle</w:t>
      </w:r>
      <w:r>
        <w:rPr>
          <w:spacing w:val="5"/>
          <w:u w:val="single"/>
        </w:rPr>
        <w:t xml:space="preserve"> </w:t>
      </w:r>
      <w:r>
        <w:rPr>
          <w:u w:val="single"/>
        </w:rPr>
        <w:t>(H.1.b</w:t>
      </w:r>
      <w:r>
        <w:rPr>
          <w:spacing w:val="3"/>
          <w:u w:val="single"/>
        </w:rPr>
        <w:t xml:space="preserve"> </w:t>
      </w:r>
      <w:r>
        <w:rPr>
          <w:u w:val="single"/>
        </w:rPr>
        <w:t>and</w:t>
      </w:r>
      <w:r>
        <w:rPr>
          <w:spacing w:val="3"/>
          <w:u w:val="single"/>
        </w:rPr>
        <w:t xml:space="preserve"> </w:t>
      </w:r>
      <w:r>
        <w:rPr>
          <w:u w:val="single"/>
        </w:rPr>
        <w:t>Table</w:t>
      </w:r>
      <w:r>
        <w:rPr>
          <w:spacing w:val="5"/>
          <w:u w:val="single"/>
        </w:rPr>
        <w:t xml:space="preserve"> </w:t>
      </w:r>
      <w:r>
        <w:rPr>
          <w:u w:val="single"/>
        </w:rPr>
        <w:t>8,</w:t>
      </w:r>
      <w:r>
        <w:rPr>
          <w:spacing w:val="3"/>
          <w:u w:val="single"/>
        </w:rPr>
        <w:t xml:space="preserve"> </w:t>
      </w:r>
      <w:r>
        <w:rPr>
          <w:u w:val="single"/>
        </w:rPr>
        <w:t>2.2.2</w:t>
      </w:r>
      <w:r>
        <w:rPr>
          <w:spacing w:val="3"/>
          <w:u w:val="single"/>
        </w:rPr>
        <w:t xml:space="preserve"> </w:t>
      </w:r>
      <w:r>
        <w:rPr>
          <w:spacing w:val="-10"/>
          <w:u w:val="single"/>
        </w:rPr>
        <w:t>&amp;</w:t>
      </w:r>
    </w:p>
    <w:p w14:paraId="3AC59A51" w14:textId="77777777" w:rsidR="0098524A" w:rsidRDefault="00861141">
      <w:pPr>
        <w:pStyle w:val="BodyText"/>
        <w:spacing w:before="2"/>
        <w:ind w:left="820"/>
      </w:pPr>
      <w:r>
        <w:rPr>
          <w:u w:val="single"/>
        </w:rPr>
        <w:t>2.2.4)</w:t>
      </w:r>
      <w:r>
        <w:t>.</w:t>
      </w:r>
      <w:r>
        <w:rPr>
          <w:spacing w:val="-1"/>
        </w:rPr>
        <w:t xml:space="preserve"> </w:t>
      </w:r>
      <w:r>
        <w:t>IAUNRC</w:t>
      </w:r>
      <w:r>
        <w:rPr>
          <w:spacing w:val="-2"/>
        </w:rPr>
        <w:t xml:space="preserve"> </w:t>
      </w:r>
      <w:r>
        <w:t>also</w:t>
      </w:r>
      <w:r>
        <w:rPr>
          <w:spacing w:val="-2"/>
        </w:rPr>
        <w:t xml:space="preserve"> </w:t>
      </w:r>
      <w:r>
        <w:t>supported</w:t>
      </w:r>
      <w:r>
        <w:rPr>
          <w:spacing w:val="-3"/>
        </w:rPr>
        <w:t xml:space="preserve"> </w:t>
      </w:r>
      <w:r>
        <w:t>the</w:t>
      </w:r>
      <w:r>
        <w:rPr>
          <w:spacing w:val="-4"/>
        </w:rPr>
        <w:t xml:space="preserve"> </w:t>
      </w:r>
      <w:r>
        <w:t>establishment</w:t>
      </w:r>
      <w:r>
        <w:rPr>
          <w:spacing w:val="-3"/>
        </w:rPr>
        <w:t xml:space="preserve"> </w:t>
      </w:r>
      <w:r>
        <w:t>of</w:t>
      </w:r>
      <w:r>
        <w:rPr>
          <w:spacing w:val="-3"/>
        </w:rPr>
        <w:t xml:space="preserve"> </w:t>
      </w:r>
      <w:r>
        <w:t>programs</w:t>
      </w:r>
      <w:r>
        <w:rPr>
          <w:spacing w:val="-3"/>
        </w:rPr>
        <w:t xml:space="preserve"> </w:t>
      </w:r>
      <w:r>
        <w:t>to</w:t>
      </w:r>
      <w:r>
        <w:rPr>
          <w:spacing w:val="-2"/>
        </w:rPr>
        <w:t xml:space="preserve"> </w:t>
      </w:r>
      <w:r>
        <w:t>teach</w:t>
      </w:r>
      <w:r>
        <w:rPr>
          <w:spacing w:val="-1"/>
        </w:rPr>
        <w:t xml:space="preserve"> </w:t>
      </w:r>
      <w:r>
        <w:t>Kurmanji</w:t>
      </w:r>
      <w:r>
        <w:rPr>
          <w:spacing w:val="-2"/>
        </w:rPr>
        <w:t xml:space="preserve"> </w:t>
      </w:r>
      <w:r>
        <w:t>Kurdish</w:t>
      </w:r>
      <w:r>
        <w:rPr>
          <w:spacing w:val="-2"/>
        </w:rPr>
        <w:t xml:space="preserve"> during</w:t>
      </w:r>
    </w:p>
    <w:p w14:paraId="3AC59A52" w14:textId="77777777" w:rsidR="0098524A" w:rsidRDefault="0098524A">
      <w:pPr>
        <w:pStyle w:val="BodyText"/>
        <w:spacing w:before="2"/>
        <w:rPr>
          <w:sz w:val="16"/>
        </w:rPr>
      </w:pPr>
    </w:p>
    <w:p w14:paraId="3AC59A53" w14:textId="77777777" w:rsidR="0098524A" w:rsidRDefault="00861141">
      <w:pPr>
        <w:pStyle w:val="BodyText"/>
        <w:spacing w:before="90" w:line="480" w:lineRule="auto"/>
        <w:ind w:left="820" w:right="189"/>
      </w:pPr>
      <w:r>
        <w:t>AY</w:t>
      </w:r>
      <w:r>
        <w:rPr>
          <w:spacing w:val="-3"/>
        </w:rPr>
        <w:t xml:space="preserve"> </w:t>
      </w:r>
      <w:r>
        <w:t>2021-2022</w:t>
      </w:r>
      <w:r>
        <w:rPr>
          <w:spacing w:val="-1"/>
        </w:rPr>
        <w:t xml:space="preserve"> </w:t>
      </w:r>
      <w:r>
        <w:t>at</w:t>
      </w:r>
      <w:r>
        <w:rPr>
          <w:spacing w:val="-3"/>
        </w:rPr>
        <w:t xml:space="preserve"> </w:t>
      </w:r>
      <w:r>
        <w:t>Nashville</w:t>
      </w:r>
      <w:r>
        <w:rPr>
          <w:spacing w:val="-3"/>
        </w:rPr>
        <w:t xml:space="preserve"> </w:t>
      </w:r>
      <w:r>
        <w:t>State</w:t>
      </w:r>
      <w:r>
        <w:rPr>
          <w:spacing w:val="-3"/>
        </w:rPr>
        <w:t xml:space="preserve"> </w:t>
      </w:r>
      <w:r>
        <w:t>Community</w:t>
      </w:r>
      <w:r>
        <w:rPr>
          <w:spacing w:val="-3"/>
        </w:rPr>
        <w:t xml:space="preserve"> </w:t>
      </w:r>
      <w:r>
        <w:t>College</w:t>
      </w:r>
      <w:r>
        <w:rPr>
          <w:spacing w:val="-4"/>
        </w:rPr>
        <w:t xml:space="preserve"> </w:t>
      </w:r>
      <w:r>
        <w:t>and</w:t>
      </w:r>
      <w:r>
        <w:rPr>
          <w:spacing w:val="-3"/>
        </w:rPr>
        <w:t xml:space="preserve"> </w:t>
      </w:r>
      <w:r>
        <w:t>Pashto</w:t>
      </w:r>
      <w:r>
        <w:rPr>
          <w:spacing w:val="-1"/>
        </w:rPr>
        <w:t xml:space="preserve"> </w:t>
      </w:r>
      <w:r>
        <w:t>at</w:t>
      </w:r>
      <w:r>
        <w:rPr>
          <w:spacing w:val="-3"/>
        </w:rPr>
        <w:t xml:space="preserve"> </w:t>
      </w:r>
      <w:r>
        <w:t>Morgan</w:t>
      </w:r>
      <w:r>
        <w:rPr>
          <w:spacing w:val="-3"/>
        </w:rPr>
        <w:t xml:space="preserve"> </w:t>
      </w:r>
      <w:r>
        <w:t>State</w:t>
      </w:r>
      <w:r>
        <w:rPr>
          <w:spacing w:val="-3"/>
        </w:rPr>
        <w:t xml:space="preserve"> </w:t>
      </w:r>
      <w:r>
        <w:t>University</w:t>
      </w:r>
      <w:r>
        <w:rPr>
          <w:spacing w:val="-3"/>
        </w:rPr>
        <w:t xml:space="preserve"> </w:t>
      </w:r>
      <w:r>
        <w:t xml:space="preserve">(an HBCU). </w:t>
      </w:r>
      <w:r>
        <w:rPr>
          <w:u w:val="single"/>
        </w:rPr>
        <w:t>We will continue to support these excellent programs (Table 8, 2.4.1 &amp; 2.4.2).</w:t>
      </w:r>
    </w:p>
    <w:p w14:paraId="3AC59A54" w14:textId="77777777" w:rsidR="0098524A" w:rsidRDefault="00861141">
      <w:pPr>
        <w:pStyle w:val="BodyText"/>
        <w:spacing w:line="480" w:lineRule="auto"/>
        <w:ind w:left="820" w:right="215" w:firstLine="288"/>
        <w:jc w:val="both"/>
      </w:pPr>
      <w:r>
        <w:t>IAUNRC maintains long-term relationships with institu</w:t>
      </w:r>
      <w:r>
        <w:t>tions in its local community to bring IAUS programming to diverse audiences. These institutions include rural schools and elder care facilities in south-central Indiana. In the first three years of the current grant, 39 IAUNRC programs reached 1,642 indivi</w:t>
      </w:r>
      <w:r>
        <w:t>duals in these categories, including 768 students and 122 teachers in</w:t>
      </w:r>
      <w:r>
        <w:rPr>
          <w:spacing w:val="-13"/>
        </w:rPr>
        <w:t xml:space="preserve"> </w:t>
      </w:r>
      <w:r>
        <w:t>rural</w:t>
      </w:r>
      <w:r>
        <w:rPr>
          <w:spacing w:val="-13"/>
        </w:rPr>
        <w:t xml:space="preserve"> </w:t>
      </w:r>
      <w:r>
        <w:t>areas</w:t>
      </w:r>
      <w:r>
        <w:rPr>
          <w:spacing w:val="-13"/>
        </w:rPr>
        <w:t xml:space="preserve"> </w:t>
      </w:r>
      <w:r>
        <w:t>of</w:t>
      </w:r>
      <w:r>
        <w:rPr>
          <w:spacing w:val="-11"/>
        </w:rPr>
        <w:t xml:space="preserve"> </w:t>
      </w:r>
      <w:r>
        <w:t>Indiana</w:t>
      </w:r>
      <w:r>
        <w:rPr>
          <w:spacing w:val="-15"/>
        </w:rPr>
        <w:t xml:space="preserve"> </w:t>
      </w:r>
      <w:r>
        <w:t>and</w:t>
      </w:r>
      <w:r>
        <w:rPr>
          <w:spacing w:val="-13"/>
        </w:rPr>
        <w:t xml:space="preserve"> </w:t>
      </w:r>
      <w:r>
        <w:t>nationwide.</w:t>
      </w:r>
      <w:r>
        <w:rPr>
          <w:spacing w:val="-12"/>
        </w:rPr>
        <w:t xml:space="preserve"> </w:t>
      </w:r>
      <w:r>
        <w:t>In</w:t>
      </w:r>
      <w:r>
        <w:rPr>
          <w:spacing w:val="-13"/>
        </w:rPr>
        <w:t xml:space="preserve"> </w:t>
      </w:r>
      <w:r>
        <w:t>the</w:t>
      </w:r>
      <w:r>
        <w:rPr>
          <w:spacing w:val="-14"/>
        </w:rPr>
        <w:t xml:space="preserve"> </w:t>
      </w:r>
      <w:r>
        <w:t>coming</w:t>
      </w:r>
      <w:r>
        <w:rPr>
          <w:spacing w:val="-13"/>
        </w:rPr>
        <w:t xml:space="preserve"> </w:t>
      </w:r>
      <w:r>
        <w:t>cycle</w:t>
      </w:r>
      <w:r>
        <w:rPr>
          <w:spacing w:val="-14"/>
        </w:rPr>
        <w:t xml:space="preserve"> </w:t>
      </w:r>
      <w:r>
        <w:t>IAUNRC</w:t>
      </w:r>
      <w:r>
        <w:rPr>
          <w:spacing w:val="-13"/>
        </w:rPr>
        <w:t xml:space="preserve"> </w:t>
      </w:r>
      <w:r>
        <w:t>will</w:t>
      </w:r>
      <w:r>
        <w:rPr>
          <w:spacing w:val="-15"/>
        </w:rPr>
        <w:t xml:space="preserve"> </w:t>
      </w:r>
      <w:r>
        <w:t>work</w:t>
      </w:r>
      <w:r>
        <w:rPr>
          <w:spacing w:val="-14"/>
        </w:rPr>
        <w:t xml:space="preserve"> </w:t>
      </w:r>
      <w:r>
        <w:t>with</w:t>
      </w:r>
      <w:r>
        <w:rPr>
          <w:spacing w:val="-12"/>
        </w:rPr>
        <w:t xml:space="preserve"> </w:t>
      </w:r>
      <w:r>
        <w:t>CRE,</w:t>
      </w:r>
      <w:r>
        <w:rPr>
          <w:spacing w:val="-14"/>
        </w:rPr>
        <w:t xml:space="preserve"> </w:t>
      </w:r>
      <w:r>
        <w:t>which coordinates collaboration with rural</w:t>
      </w:r>
      <w:r>
        <w:t xml:space="preserve"> communities (Table 8, 1.2.2, 1.2.3, 1.7.1). IAUNRC has participated</w:t>
      </w:r>
      <w:r>
        <w:rPr>
          <w:spacing w:val="-8"/>
        </w:rPr>
        <w:t xml:space="preserve"> </w:t>
      </w:r>
      <w:r>
        <w:t>in</w:t>
      </w:r>
      <w:r>
        <w:rPr>
          <w:spacing w:val="-7"/>
        </w:rPr>
        <w:t xml:space="preserve"> </w:t>
      </w:r>
      <w:r>
        <w:t>the</w:t>
      </w:r>
      <w:r>
        <w:rPr>
          <w:spacing w:val="-8"/>
        </w:rPr>
        <w:t xml:space="preserve"> </w:t>
      </w:r>
      <w:r>
        <w:t>Bridges</w:t>
      </w:r>
      <w:r>
        <w:rPr>
          <w:spacing w:val="-8"/>
        </w:rPr>
        <w:t xml:space="preserve"> </w:t>
      </w:r>
      <w:r>
        <w:t>language</w:t>
      </w:r>
      <w:r>
        <w:rPr>
          <w:spacing w:val="-8"/>
        </w:rPr>
        <w:t xml:space="preserve"> </w:t>
      </w:r>
      <w:r>
        <w:t>instruction</w:t>
      </w:r>
      <w:r>
        <w:rPr>
          <w:spacing w:val="-8"/>
        </w:rPr>
        <w:t xml:space="preserve"> </w:t>
      </w:r>
      <w:r>
        <w:t>program</w:t>
      </w:r>
      <w:r>
        <w:rPr>
          <w:spacing w:val="-8"/>
        </w:rPr>
        <w:t xml:space="preserve"> </w:t>
      </w:r>
      <w:r>
        <w:t>since</w:t>
      </w:r>
      <w:r>
        <w:rPr>
          <w:spacing w:val="-7"/>
        </w:rPr>
        <w:t xml:space="preserve"> </w:t>
      </w:r>
      <w:r>
        <w:t>its</w:t>
      </w:r>
      <w:r>
        <w:rPr>
          <w:spacing w:val="-7"/>
        </w:rPr>
        <w:t xml:space="preserve"> </w:t>
      </w:r>
      <w:r>
        <w:t>inception</w:t>
      </w:r>
      <w:r>
        <w:rPr>
          <w:spacing w:val="-5"/>
        </w:rPr>
        <w:t xml:space="preserve"> </w:t>
      </w:r>
      <w:r>
        <w:t>in</w:t>
      </w:r>
      <w:r>
        <w:rPr>
          <w:spacing w:val="-8"/>
        </w:rPr>
        <w:t xml:space="preserve"> </w:t>
      </w:r>
      <w:r>
        <w:t>2009.</w:t>
      </w:r>
      <w:r>
        <w:rPr>
          <w:spacing w:val="-4"/>
        </w:rPr>
        <w:t xml:space="preserve"> </w:t>
      </w:r>
      <w:r>
        <w:t>In</w:t>
      </w:r>
      <w:r>
        <w:rPr>
          <w:spacing w:val="-7"/>
        </w:rPr>
        <w:t xml:space="preserve"> </w:t>
      </w:r>
      <w:r>
        <w:t>the</w:t>
      </w:r>
      <w:r>
        <w:rPr>
          <w:spacing w:val="-6"/>
        </w:rPr>
        <w:t xml:space="preserve"> </w:t>
      </w:r>
      <w:r>
        <w:rPr>
          <w:spacing w:val="-2"/>
        </w:rPr>
        <w:t>current</w:t>
      </w:r>
    </w:p>
    <w:p w14:paraId="3AC59A55" w14:textId="77777777" w:rsidR="0098524A" w:rsidRDefault="0098524A">
      <w:pPr>
        <w:spacing w:line="480" w:lineRule="auto"/>
        <w:jc w:val="both"/>
        <w:sectPr w:rsidR="0098524A">
          <w:pgSz w:w="12240" w:h="15840"/>
          <w:pgMar w:top="940" w:right="1220" w:bottom="280" w:left="620" w:header="730" w:footer="0" w:gutter="0"/>
          <w:cols w:space="720"/>
        </w:sectPr>
      </w:pPr>
    </w:p>
    <w:p w14:paraId="3AC59A56" w14:textId="77777777" w:rsidR="0098524A" w:rsidRDefault="0098524A">
      <w:pPr>
        <w:pStyle w:val="BodyText"/>
        <w:rPr>
          <w:sz w:val="20"/>
        </w:rPr>
      </w:pPr>
    </w:p>
    <w:p w14:paraId="3AC59A57" w14:textId="77777777" w:rsidR="0098524A" w:rsidRDefault="0098524A">
      <w:pPr>
        <w:pStyle w:val="BodyText"/>
        <w:spacing w:before="6"/>
        <w:rPr>
          <w:sz w:val="22"/>
        </w:rPr>
      </w:pPr>
    </w:p>
    <w:p w14:paraId="3AC59A58" w14:textId="77777777" w:rsidR="0098524A" w:rsidRDefault="00861141">
      <w:pPr>
        <w:pStyle w:val="BodyText"/>
        <w:spacing w:line="480" w:lineRule="auto"/>
        <w:ind w:left="820" w:right="189"/>
      </w:pPr>
      <w:r>
        <w:rPr>
          <w:spacing w:val="-2"/>
        </w:rPr>
        <w:t>grant</w:t>
      </w:r>
      <w:r>
        <w:rPr>
          <w:spacing w:val="-6"/>
        </w:rPr>
        <w:t xml:space="preserve"> </w:t>
      </w:r>
      <w:r>
        <w:rPr>
          <w:spacing w:val="-2"/>
        </w:rPr>
        <w:t>cycle</w:t>
      </w:r>
      <w:r>
        <w:rPr>
          <w:spacing w:val="-5"/>
        </w:rPr>
        <w:t xml:space="preserve"> </w:t>
      </w:r>
      <w:r>
        <w:rPr>
          <w:spacing w:val="-2"/>
        </w:rPr>
        <w:t>IAUNRC</w:t>
      </w:r>
      <w:r>
        <w:rPr>
          <w:spacing w:val="-5"/>
        </w:rPr>
        <w:t xml:space="preserve"> </w:t>
      </w:r>
      <w:r>
        <w:rPr>
          <w:spacing w:val="-2"/>
        </w:rPr>
        <w:t>has</w:t>
      </w:r>
      <w:r>
        <w:rPr>
          <w:spacing w:val="-3"/>
        </w:rPr>
        <w:t xml:space="preserve"> </w:t>
      </w:r>
      <w:r>
        <w:rPr>
          <w:spacing w:val="-2"/>
        </w:rPr>
        <w:t>provided</w:t>
      </w:r>
      <w:r>
        <w:rPr>
          <w:spacing w:val="-6"/>
        </w:rPr>
        <w:t xml:space="preserve"> </w:t>
      </w:r>
      <w:r>
        <w:rPr>
          <w:spacing w:val="-2"/>
        </w:rPr>
        <w:t>Persian</w:t>
      </w:r>
      <w:r>
        <w:rPr>
          <w:spacing w:val="-6"/>
        </w:rPr>
        <w:t xml:space="preserve"> </w:t>
      </w:r>
      <w:r>
        <w:rPr>
          <w:spacing w:val="-2"/>
        </w:rPr>
        <w:t>and</w:t>
      </w:r>
      <w:r>
        <w:rPr>
          <w:spacing w:val="-6"/>
        </w:rPr>
        <w:t xml:space="preserve"> </w:t>
      </w:r>
      <w:r>
        <w:rPr>
          <w:spacing w:val="-2"/>
        </w:rPr>
        <w:t>Turkish</w:t>
      </w:r>
      <w:r>
        <w:rPr>
          <w:spacing w:val="-5"/>
        </w:rPr>
        <w:t xml:space="preserve"> </w:t>
      </w:r>
      <w:r>
        <w:rPr>
          <w:spacing w:val="-2"/>
        </w:rPr>
        <w:t>language</w:t>
      </w:r>
      <w:r>
        <w:rPr>
          <w:spacing w:val="-8"/>
        </w:rPr>
        <w:t xml:space="preserve"> </w:t>
      </w:r>
      <w:r>
        <w:rPr>
          <w:spacing w:val="-2"/>
        </w:rPr>
        <w:t>programming</w:t>
      </w:r>
      <w:r>
        <w:rPr>
          <w:spacing w:val="-3"/>
        </w:rPr>
        <w:t xml:space="preserve"> </w:t>
      </w:r>
      <w:r>
        <w:rPr>
          <w:spacing w:val="-2"/>
        </w:rPr>
        <w:t>to</w:t>
      </w:r>
      <w:r>
        <w:rPr>
          <w:spacing w:val="-5"/>
        </w:rPr>
        <w:t xml:space="preserve"> </w:t>
      </w:r>
      <w:r>
        <w:rPr>
          <w:spacing w:val="-2"/>
        </w:rPr>
        <w:t>childre</w:t>
      </w:r>
      <w:r>
        <w:rPr>
          <w:spacing w:val="-2"/>
        </w:rPr>
        <w:t>n</w:t>
      </w:r>
      <w:r>
        <w:rPr>
          <w:spacing w:val="-6"/>
        </w:rPr>
        <w:t xml:space="preserve"> </w:t>
      </w:r>
      <w:r>
        <w:rPr>
          <w:spacing w:val="-2"/>
        </w:rPr>
        <w:t>of</w:t>
      </w:r>
      <w:r>
        <w:rPr>
          <w:spacing w:val="-8"/>
        </w:rPr>
        <w:t xml:space="preserve"> </w:t>
      </w:r>
      <w:r>
        <w:rPr>
          <w:spacing w:val="-2"/>
        </w:rPr>
        <w:t xml:space="preserve">racial </w:t>
      </w:r>
      <w:r>
        <w:t>and</w:t>
      </w:r>
      <w:r>
        <w:rPr>
          <w:spacing w:val="-7"/>
        </w:rPr>
        <w:t xml:space="preserve"> </w:t>
      </w:r>
      <w:r>
        <w:t>ethnic</w:t>
      </w:r>
      <w:r>
        <w:rPr>
          <w:spacing w:val="-5"/>
        </w:rPr>
        <w:t xml:space="preserve"> </w:t>
      </w:r>
      <w:r>
        <w:t>minority</w:t>
      </w:r>
      <w:r>
        <w:rPr>
          <w:spacing w:val="-5"/>
        </w:rPr>
        <w:t xml:space="preserve"> </w:t>
      </w:r>
      <w:r>
        <w:t>groups</w:t>
      </w:r>
      <w:r>
        <w:rPr>
          <w:spacing w:val="-2"/>
        </w:rPr>
        <w:t xml:space="preserve"> </w:t>
      </w:r>
      <w:r>
        <w:t>in</w:t>
      </w:r>
      <w:r>
        <w:rPr>
          <w:spacing w:val="-3"/>
        </w:rPr>
        <w:t xml:space="preserve"> </w:t>
      </w:r>
      <w:r>
        <w:t>two</w:t>
      </w:r>
      <w:r>
        <w:rPr>
          <w:spacing w:val="-5"/>
        </w:rPr>
        <w:t xml:space="preserve"> </w:t>
      </w:r>
      <w:r>
        <w:t>Bloomington</w:t>
      </w:r>
      <w:r>
        <w:rPr>
          <w:spacing w:val="-4"/>
        </w:rPr>
        <w:t xml:space="preserve"> </w:t>
      </w:r>
      <w:r>
        <w:t>elementary</w:t>
      </w:r>
      <w:r>
        <w:rPr>
          <w:spacing w:val="-5"/>
        </w:rPr>
        <w:t xml:space="preserve"> </w:t>
      </w:r>
      <w:r>
        <w:t>schools</w:t>
      </w:r>
      <w:r>
        <w:rPr>
          <w:spacing w:val="-3"/>
        </w:rPr>
        <w:t xml:space="preserve"> </w:t>
      </w:r>
      <w:r>
        <w:t>in</w:t>
      </w:r>
      <w:r>
        <w:rPr>
          <w:spacing w:val="-2"/>
        </w:rPr>
        <w:t xml:space="preserve"> </w:t>
      </w:r>
      <w:r>
        <w:t>low-income</w:t>
      </w:r>
      <w:r>
        <w:rPr>
          <w:spacing w:val="-6"/>
        </w:rPr>
        <w:t xml:space="preserve"> </w:t>
      </w:r>
      <w:r>
        <w:t>areas.</w:t>
      </w:r>
      <w:r>
        <w:rPr>
          <w:spacing w:val="-1"/>
        </w:rPr>
        <w:t xml:space="preserve"> </w:t>
      </w:r>
      <w:r>
        <w:rPr>
          <w:u w:val="single"/>
        </w:rPr>
        <w:t>We</w:t>
      </w:r>
      <w:r>
        <w:rPr>
          <w:spacing w:val="-5"/>
          <w:u w:val="single"/>
        </w:rPr>
        <w:t xml:space="preserve"> </w:t>
      </w:r>
      <w:r>
        <w:rPr>
          <w:spacing w:val="-4"/>
          <w:u w:val="single"/>
        </w:rPr>
        <w:t>will</w:t>
      </w:r>
    </w:p>
    <w:p w14:paraId="3AC59A59" w14:textId="77777777" w:rsidR="0098524A" w:rsidRDefault="00861141">
      <w:pPr>
        <w:pStyle w:val="BodyText"/>
        <w:ind w:left="820"/>
      </w:pPr>
      <w:r>
        <w:rPr>
          <w:u w:val="single"/>
        </w:rPr>
        <w:t>continue</w:t>
      </w:r>
      <w:r>
        <w:rPr>
          <w:spacing w:val="-2"/>
          <w:u w:val="single"/>
        </w:rPr>
        <w:t xml:space="preserve"> </w:t>
      </w:r>
      <w:r>
        <w:rPr>
          <w:u w:val="single"/>
        </w:rPr>
        <w:t>these</w:t>
      </w:r>
      <w:r>
        <w:rPr>
          <w:spacing w:val="-2"/>
          <w:u w:val="single"/>
        </w:rPr>
        <w:t xml:space="preserve"> </w:t>
      </w:r>
      <w:r>
        <w:rPr>
          <w:u w:val="single"/>
        </w:rPr>
        <w:t>programs</w:t>
      </w:r>
      <w:r>
        <w:rPr>
          <w:spacing w:val="4"/>
          <w:u w:val="single"/>
        </w:rPr>
        <w:t xml:space="preserve"> </w:t>
      </w:r>
      <w:r>
        <w:rPr>
          <w:u w:val="single"/>
        </w:rPr>
        <w:t>(Table</w:t>
      </w:r>
      <w:r>
        <w:rPr>
          <w:spacing w:val="-1"/>
          <w:u w:val="single"/>
        </w:rPr>
        <w:t xml:space="preserve"> </w:t>
      </w:r>
      <w:r>
        <w:rPr>
          <w:u w:val="single"/>
        </w:rPr>
        <w:t>8, 3.2.1</w:t>
      </w:r>
      <w:r>
        <w:rPr>
          <w:spacing w:val="-1"/>
          <w:u w:val="single"/>
        </w:rPr>
        <w:t xml:space="preserve"> </w:t>
      </w:r>
      <w:r>
        <w:rPr>
          <w:u w:val="single"/>
        </w:rPr>
        <w:t>&amp; 3.4.4).</w:t>
      </w:r>
      <w:r>
        <w:rPr>
          <w:spacing w:val="2"/>
          <w:u w:val="single"/>
        </w:rPr>
        <w:t xml:space="preserve"> </w:t>
      </w:r>
      <w:r>
        <w:t>IAUNRC</w:t>
      </w:r>
      <w:r>
        <w:rPr>
          <w:spacing w:val="1"/>
        </w:rPr>
        <w:t xml:space="preserve"> </w:t>
      </w:r>
      <w:r>
        <w:t>sponsors community</w:t>
      </w:r>
      <w:r>
        <w:rPr>
          <w:spacing w:val="1"/>
        </w:rPr>
        <w:t xml:space="preserve"> </w:t>
      </w:r>
      <w:r>
        <w:t xml:space="preserve">outreach </w:t>
      </w:r>
      <w:r>
        <w:rPr>
          <w:spacing w:val="-2"/>
        </w:rPr>
        <w:t>events</w:t>
      </w:r>
    </w:p>
    <w:p w14:paraId="3AC59A5A" w14:textId="77777777" w:rsidR="0098524A" w:rsidRDefault="0098524A">
      <w:pPr>
        <w:pStyle w:val="BodyText"/>
        <w:spacing w:before="2"/>
        <w:rPr>
          <w:sz w:val="16"/>
        </w:rPr>
      </w:pPr>
    </w:p>
    <w:p w14:paraId="3AC59A5B" w14:textId="77777777" w:rsidR="0098524A" w:rsidRDefault="00861141">
      <w:pPr>
        <w:pStyle w:val="BodyText"/>
        <w:spacing w:before="90"/>
        <w:ind w:left="820"/>
      </w:pPr>
      <w:r>
        <w:t>at</w:t>
      </w:r>
      <w:r>
        <w:rPr>
          <w:spacing w:val="-2"/>
        </w:rPr>
        <w:t xml:space="preserve"> </w:t>
      </w:r>
      <w:r>
        <w:t>IU</w:t>
      </w:r>
      <w:r>
        <w:rPr>
          <w:spacing w:val="-3"/>
        </w:rPr>
        <w:t xml:space="preserve"> </w:t>
      </w:r>
      <w:r>
        <w:t>regional</w:t>
      </w:r>
      <w:r>
        <w:rPr>
          <w:spacing w:val="-1"/>
        </w:rPr>
        <w:t xml:space="preserve"> </w:t>
      </w:r>
      <w:r>
        <w:t>campuses</w:t>
      </w:r>
      <w:r>
        <w:rPr>
          <w:spacing w:val="-2"/>
        </w:rPr>
        <w:t xml:space="preserve"> </w:t>
      </w:r>
      <w:r>
        <w:t>including</w:t>
      </w:r>
      <w:r>
        <w:rPr>
          <w:spacing w:val="-2"/>
        </w:rPr>
        <w:t xml:space="preserve"> </w:t>
      </w:r>
      <w:r>
        <w:t>events</w:t>
      </w:r>
      <w:r>
        <w:rPr>
          <w:spacing w:val="-1"/>
        </w:rPr>
        <w:t xml:space="preserve"> </w:t>
      </w:r>
      <w:r>
        <w:t>that bring</w:t>
      </w:r>
      <w:r>
        <w:rPr>
          <w:spacing w:val="-2"/>
        </w:rPr>
        <w:t xml:space="preserve"> </w:t>
      </w:r>
      <w:r>
        <w:t>specialists</w:t>
      </w:r>
      <w:r>
        <w:rPr>
          <w:spacing w:val="-2"/>
        </w:rPr>
        <w:t xml:space="preserve"> </w:t>
      </w:r>
      <w:r>
        <w:t>to</w:t>
      </w:r>
      <w:r>
        <w:rPr>
          <w:spacing w:val="-1"/>
        </w:rPr>
        <w:t xml:space="preserve"> </w:t>
      </w:r>
      <w:r>
        <w:t>public</w:t>
      </w:r>
      <w:r>
        <w:rPr>
          <w:spacing w:val="-3"/>
        </w:rPr>
        <w:t xml:space="preserve"> </w:t>
      </w:r>
      <w:r>
        <w:rPr>
          <w:spacing w:val="-2"/>
        </w:rPr>
        <w:t>libraries.</w:t>
      </w:r>
    </w:p>
    <w:p w14:paraId="3AC59A5C" w14:textId="77777777" w:rsidR="0098524A" w:rsidRDefault="0098524A">
      <w:pPr>
        <w:pStyle w:val="BodyText"/>
      </w:pPr>
    </w:p>
    <w:p w14:paraId="3AC59A5D" w14:textId="77777777" w:rsidR="0098524A" w:rsidRDefault="00861141">
      <w:pPr>
        <w:pStyle w:val="BodyText"/>
        <w:spacing w:line="480" w:lineRule="auto"/>
        <w:ind w:left="820" w:right="215" w:firstLine="288"/>
        <w:jc w:val="both"/>
      </w:pPr>
      <w:r>
        <w:t>IAUNRC</w:t>
      </w:r>
      <w:r>
        <w:rPr>
          <w:spacing w:val="-2"/>
        </w:rPr>
        <w:t xml:space="preserve"> </w:t>
      </w:r>
      <w:r>
        <w:t>advertises employment,</w:t>
      </w:r>
      <w:r>
        <w:rPr>
          <w:spacing w:val="-1"/>
        </w:rPr>
        <w:t xml:space="preserve"> </w:t>
      </w:r>
      <w:r>
        <w:t>relevant</w:t>
      </w:r>
      <w:r>
        <w:rPr>
          <w:spacing w:val="-2"/>
        </w:rPr>
        <w:t xml:space="preserve"> </w:t>
      </w:r>
      <w:r>
        <w:t>courses,</w:t>
      </w:r>
      <w:r>
        <w:rPr>
          <w:spacing w:val="-2"/>
        </w:rPr>
        <w:t xml:space="preserve"> </w:t>
      </w:r>
      <w:r>
        <w:t>programs,</w:t>
      </w:r>
      <w:r>
        <w:rPr>
          <w:spacing w:val="-2"/>
        </w:rPr>
        <w:t xml:space="preserve"> </w:t>
      </w:r>
      <w:r>
        <w:t>and</w:t>
      </w:r>
      <w:r>
        <w:rPr>
          <w:spacing w:val="-2"/>
        </w:rPr>
        <w:t xml:space="preserve"> </w:t>
      </w:r>
      <w:r>
        <w:t>other</w:t>
      </w:r>
      <w:r>
        <w:rPr>
          <w:spacing w:val="-4"/>
        </w:rPr>
        <w:t xml:space="preserve"> </w:t>
      </w:r>
      <w:r>
        <w:t>opportunities</w:t>
      </w:r>
      <w:r>
        <w:rPr>
          <w:spacing w:val="-3"/>
        </w:rPr>
        <w:t xml:space="preserve"> </w:t>
      </w:r>
      <w:r>
        <w:t>through email</w:t>
      </w:r>
      <w:r>
        <w:rPr>
          <w:spacing w:val="-8"/>
        </w:rPr>
        <w:t xml:space="preserve"> </w:t>
      </w:r>
      <w:r>
        <w:t>lists,</w:t>
      </w:r>
      <w:r>
        <w:rPr>
          <w:spacing w:val="-8"/>
        </w:rPr>
        <w:t xml:space="preserve"> </w:t>
      </w:r>
      <w:r>
        <w:t>social</w:t>
      </w:r>
      <w:r>
        <w:rPr>
          <w:spacing w:val="-8"/>
        </w:rPr>
        <w:t xml:space="preserve"> </w:t>
      </w:r>
      <w:r>
        <w:t>media,</w:t>
      </w:r>
      <w:r>
        <w:rPr>
          <w:spacing w:val="-11"/>
        </w:rPr>
        <w:t xml:space="preserve"> </w:t>
      </w:r>
      <w:r>
        <w:t>university</w:t>
      </w:r>
      <w:r>
        <w:rPr>
          <w:spacing w:val="-8"/>
        </w:rPr>
        <w:t xml:space="preserve"> </w:t>
      </w:r>
      <w:r>
        <w:t>calendars,</w:t>
      </w:r>
      <w:r>
        <w:rPr>
          <w:spacing w:val="-6"/>
        </w:rPr>
        <w:t xml:space="preserve"> </w:t>
      </w:r>
      <w:r>
        <w:t>and</w:t>
      </w:r>
      <w:r>
        <w:rPr>
          <w:spacing w:val="-6"/>
        </w:rPr>
        <w:t xml:space="preserve"> </w:t>
      </w:r>
      <w:r>
        <w:t>its</w:t>
      </w:r>
      <w:r>
        <w:rPr>
          <w:spacing w:val="-8"/>
        </w:rPr>
        <w:t xml:space="preserve"> </w:t>
      </w:r>
      <w:r>
        <w:t>website</w:t>
      </w:r>
      <w:r>
        <w:rPr>
          <w:spacing w:val="-9"/>
        </w:rPr>
        <w:t xml:space="preserve"> </w:t>
      </w:r>
      <w:r>
        <w:t>in</w:t>
      </w:r>
      <w:r>
        <w:rPr>
          <w:spacing w:val="-8"/>
        </w:rPr>
        <w:t xml:space="preserve"> </w:t>
      </w:r>
      <w:r>
        <w:t>order</w:t>
      </w:r>
      <w:r>
        <w:rPr>
          <w:spacing w:val="-8"/>
        </w:rPr>
        <w:t xml:space="preserve"> </w:t>
      </w:r>
      <w:r>
        <w:t>to</w:t>
      </w:r>
      <w:r>
        <w:rPr>
          <w:spacing w:val="-8"/>
        </w:rPr>
        <w:t xml:space="preserve"> </w:t>
      </w:r>
      <w:r>
        <w:t>reach</w:t>
      </w:r>
      <w:r>
        <w:rPr>
          <w:spacing w:val="-8"/>
        </w:rPr>
        <w:t xml:space="preserve"> </w:t>
      </w:r>
      <w:r>
        <w:t>the</w:t>
      </w:r>
      <w:r>
        <w:rPr>
          <w:spacing w:val="-8"/>
        </w:rPr>
        <w:t xml:space="preserve"> </w:t>
      </w:r>
      <w:r>
        <w:t>largest</w:t>
      </w:r>
      <w:r>
        <w:rPr>
          <w:spacing w:val="-8"/>
        </w:rPr>
        <w:t xml:space="preserve"> </w:t>
      </w:r>
      <w:r>
        <w:t>possible audience. The</w:t>
      </w:r>
      <w:r>
        <w:rPr>
          <w:spacing w:val="-2"/>
        </w:rPr>
        <w:t xml:space="preserve"> </w:t>
      </w:r>
      <w:r>
        <w:t>Center’s commitment</w:t>
      </w:r>
      <w:r>
        <w:rPr>
          <w:spacing w:val="-1"/>
        </w:rPr>
        <w:t xml:space="preserve"> </w:t>
      </w:r>
      <w:r>
        <w:t>to</w:t>
      </w:r>
      <w:r>
        <w:rPr>
          <w:spacing w:val="-1"/>
        </w:rPr>
        <w:t xml:space="preserve"> </w:t>
      </w:r>
      <w:r>
        <w:t>providing</w:t>
      </w:r>
      <w:r>
        <w:rPr>
          <w:spacing w:val="-2"/>
        </w:rPr>
        <w:t xml:space="preserve"> </w:t>
      </w:r>
      <w:r>
        <w:t>equal</w:t>
      </w:r>
      <w:r>
        <w:rPr>
          <w:spacing w:val="-1"/>
        </w:rPr>
        <w:t xml:space="preserve"> </w:t>
      </w:r>
      <w:r>
        <w:t>opportunity</w:t>
      </w:r>
      <w:r>
        <w:rPr>
          <w:spacing w:val="-1"/>
        </w:rPr>
        <w:t xml:space="preserve"> </w:t>
      </w:r>
      <w:r>
        <w:t>is</w:t>
      </w:r>
      <w:r>
        <w:rPr>
          <w:spacing w:val="-1"/>
        </w:rPr>
        <w:t xml:space="preserve"> </w:t>
      </w:r>
      <w:r>
        <w:t>apparent</w:t>
      </w:r>
      <w:r>
        <w:rPr>
          <w:spacing w:val="-1"/>
        </w:rPr>
        <w:t xml:space="preserve"> </w:t>
      </w:r>
      <w:r>
        <w:t>through</w:t>
      </w:r>
      <w:r>
        <w:rPr>
          <w:spacing w:val="-1"/>
        </w:rPr>
        <w:t xml:space="preserve"> </w:t>
      </w:r>
      <w:r>
        <w:t>its</w:t>
      </w:r>
      <w:r>
        <w:rPr>
          <w:spacing w:val="-1"/>
        </w:rPr>
        <w:t xml:space="preserve"> </w:t>
      </w:r>
      <w:r>
        <w:t>hiring practices (see E.6). These trends also reflect the growing percentage of CEUS degrees granted to women.</w:t>
      </w:r>
      <w:r>
        <w:rPr>
          <w:spacing w:val="-11"/>
        </w:rPr>
        <w:t xml:space="preserve"> </w:t>
      </w:r>
      <w:r>
        <w:t>The</w:t>
      </w:r>
      <w:r>
        <w:rPr>
          <w:spacing w:val="-11"/>
        </w:rPr>
        <w:t xml:space="preserve"> </w:t>
      </w:r>
      <w:r>
        <w:t>number</w:t>
      </w:r>
      <w:r>
        <w:rPr>
          <w:spacing w:val="-11"/>
        </w:rPr>
        <w:t xml:space="preserve"> </w:t>
      </w:r>
      <w:r>
        <w:t>of</w:t>
      </w:r>
      <w:r>
        <w:rPr>
          <w:spacing w:val="-9"/>
        </w:rPr>
        <w:t xml:space="preserve"> </w:t>
      </w:r>
      <w:r>
        <w:t>women</w:t>
      </w:r>
      <w:r>
        <w:rPr>
          <w:spacing w:val="-11"/>
        </w:rPr>
        <w:t xml:space="preserve"> </w:t>
      </w:r>
      <w:r>
        <w:t>among</w:t>
      </w:r>
      <w:r>
        <w:rPr>
          <w:spacing w:val="-10"/>
        </w:rPr>
        <w:t xml:space="preserve"> </w:t>
      </w:r>
      <w:r>
        <w:t>CEUS</w:t>
      </w:r>
      <w:r>
        <w:rPr>
          <w:spacing w:val="-10"/>
        </w:rPr>
        <w:t xml:space="preserve"> </w:t>
      </w:r>
      <w:r>
        <w:t>graduate</w:t>
      </w:r>
      <w:r>
        <w:rPr>
          <w:spacing w:val="-11"/>
        </w:rPr>
        <w:t xml:space="preserve"> </w:t>
      </w:r>
      <w:r>
        <w:t>degree</w:t>
      </w:r>
      <w:r>
        <w:rPr>
          <w:spacing w:val="-9"/>
        </w:rPr>
        <w:t xml:space="preserve"> </w:t>
      </w:r>
      <w:r>
        <w:t>recipients</w:t>
      </w:r>
      <w:r>
        <w:rPr>
          <w:spacing w:val="-10"/>
        </w:rPr>
        <w:t xml:space="preserve"> </w:t>
      </w:r>
      <w:r>
        <w:t>to</w:t>
      </w:r>
      <w:r>
        <w:rPr>
          <w:spacing w:val="-8"/>
        </w:rPr>
        <w:t xml:space="preserve"> </w:t>
      </w:r>
      <w:r>
        <w:t>date</w:t>
      </w:r>
      <w:r>
        <w:rPr>
          <w:spacing w:val="-11"/>
        </w:rPr>
        <w:t xml:space="preserve"> </w:t>
      </w:r>
      <w:r>
        <w:t>in</w:t>
      </w:r>
      <w:r>
        <w:rPr>
          <w:spacing w:val="-10"/>
        </w:rPr>
        <w:t xml:space="preserve"> </w:t>
      </w:r>
      <w:r>
        <w:t>this</w:t>
      </w:r>
      <w:r>
        <w:rPr>
          <w:spacing w:val="-10"/>
        </w:rPr>
        <w:t xml:space="preserve"> </w:t>
      </w:r>
      <w:r>
        <w:t>grant</w:t>
      </w:r>
      <w:r>
        <w:rPr>
          <w:spacing w:val="-10"/>
        </w:rPr>
        <w:t xml:space="preserve"> </w:t>
      </w:r>
      <w:r>
        <w:t>cycle is 42%, which represents a notable increase over the previous cycle (34%).</w:t>
      </w:r>
    </w:p>
    <w:p w14:paraId="3AC59A5E" w14:textId="77777777" w:rsidR="0098524A" w:rsidRDefault="00861141">
      <w:pPr>
        <w:pStyle w:val="BodyText"/>
        <w:spacing w:before="1" w:line="480" w:lineRule="auto"/>
        <w:ind w:left="820" w:right="214" w:firstLine="288"/>
        <w:jc w:val="both"/>
      </w:pPr>
      <w:r>
        <w:t>The</w:t>
      </w:r>
      <w:r>
        <w:rPr>
          <w:spacing w:val="-15"/>
        </w:rPr>
        <w:t xml:space="preserve"> </w:t>
      </w:r>
      <w:r>
        <w:t>Center’s</w:t>
      </w:r>
      <w:r>
        <w:rPr>
          <w:spacing w:val="-15"/>
        </w:rPr>
        <w:t xml:space="preserve"> </w:t>
      </w:r>
      <w:r>
        <w:t>website</w:t>
      </w:r>
      <w:r>
        <w:rPr>
          <w:spacing w:val="-15"/>
        </w:rPr>
        <w:t xml:space="preserve"> </w:t>
      </w:r>
      <w:r>
        <w:t>follows</w:t>
      </w:r>
      <w:r>
        <w:rPr>
          <w:spacing w:val="-15"/>
        </w:rPr>
        <w:t xml:space="preserve"> </w:t>
      </w:r>
      <w:r>
        <w:t>the</w:t>
      </w:r>
      <w:r>
        <w:rPr>
          <w:spacing w:val="-15"/>
        </w:rPr>
        <w:t xml:space="preserve"> </w:t>
      </w:r>
      <w:r>
        <w:t>IU</w:t>
      </w:r>
      <w:r>
        <w:rPr>
          <w:spacing w:val="-15"/>
        </w:rPr>
        <w:t xml:space="preserve"> </w:t>
      </w:r>
      <w:r>
        <w:t>Web</w:t>
      </w:r>
      <w:r>
        <w:rPr>
          <w:spacing w:val="-15"/>
        </w:rPr>
        <w:t xml:space="preserve"> </w:t>
      </w:r>
      <w:r>
        <w:t>Style</w:t>
      </w:r>
      <w:r>
        <w:rPr>
          <w:spacing w:val="-15"/>
        </w:rPr>
        <w:t xml:space="preserve"> </w:t>
      </w:r>
      <w:r>
        <w:t>Guide,</w:t>
      </w:r>
      <w:r>
        <w:rPr>
          <w:spacing w:val="-15"/>
        </w:rPr>
        <w:t xml:space="preserve"> </w:t>
      </w:r>
      <w:r>
        <w:t>including</w:t>
      </w:r>
      <w:r>
        <w:rPr>
          <w:spacing w:val="-15"/>
        </w:rPr>
        <w:t xml:space="preserve"> </w:t>
      </w:r>
      <w:r>
        <w:t>best</w:t>
      </w:r>
      <w:r>
        <w:rPr>
          <w:spacing w:val="-15"/>
        </w:rPr>
        <w:t xml:space="preserve"> </w:t>
      </w:r>
      <w:r>
        <w:t>practices</w:t>
      </w:r>
      <w:r>
        <w:rPr>
          <w:spacing w:val="-15"/>
        </w:rPr>
        <w:t xml:space="preserve"> </w:t>
      </w:r>
      <w:r>
        <w:t>for</w:t>
      </w:r>
      <w:r>
        <w:rPr>
          <w:spacing w:val="-15"/>
        </w:rPr>
        <w:t xml:space="preserve"> </w:t>
      </w:r>
      <w:r>
        <w:t>accessibility; these principles also guide creation and ongoing revisions of the Center’s digital materials. The Center maintains a multimedia lending library in print and digital formats, which makes IAUS content available for diverse public users includi</w:t>
      </w:r>
      <w:r>
        <w:t>ng auditorily and visually impaired users.</w:t>
      </w:r>
    </w:p>
    <w:p w14:paraId="3AC59A5F" w14:textId="77777777" w:rsidR="0098524A" w:rsidRDefault="00861141">
      <w:pPr>
        <w:pStyle w:val="Heading1"/>
        <w:spacing w:before="1"/>
        <w:ind w:left="941" w:right="343"/>
        <w:jc w:val="center"/>
      </w:pPr>
      <w:bookmarkStart w:id="6" w:name="_TOC_250002"/>
      <w:r>
        <w:rPr>
          <w:color w:val="FF0000"/>
        </w:rPr>
        <w:t>H-NRC.</w:t>
      </w:r>
      <w:r>
        <w:rPr>
          <w:color w:val="FF0000"/>
          <w:spacing w:val="-10"/>
        </w:rPr>
        <w:t xml:space="preserve"> </w:t>
      </w:r>
      <w:bookmarkEnd w:id="6"/>
      <w:r>
        <w:rPr>
          <w:color w:val="FF0000"/>
          <w:spacing w:val="-2"/>
        </w:rPr>
        <w:t>Outreach</w:t>
      </w:r>
    </w:p>
    <w:p w14:paraId="3AC59A60" w14:textId="77777777" w:rsidR="0098524A" w:rsidRDefault="0098524A">
      <w:pPr>
        <w:pStyle w:val="BodyText"/>
        <w:spacing w:before="11"/>
        <w:rPr>
          <w:b/>
          <w:sz w:val="23"/>
        </w:rPr>
      </w:pPr>
    </w:p>
    <w:p w14:paraId="3AC59A61" w14:textId="77777777" w:rsidR="0098524A" w:rsidRDefault="00861141">
      <w:pPr>
        <w:pStyle w:val="BodyText"/>
        <w:spacing w:line="480" w:lineRule="auto"/>
        <w:ind w:left="820" w:right="217" w:firstLine="288"/>
        <w:jc w:val="both"/>
      </w:pPr>
      <w:r>
        <w:t>IAUNRC</w:t>
      </w:r>
      <w:r>
        <w:rPr>
          <w:spacing w:val="-15"/>
        </w:rPr>
        <w:t xml:space="preserve"> </w:t>
      </w:r>
      <w:r>
        <w:t>outreach</w:t>
      </w:r>
      <w:r>
        <w:rPr>
          <w:spacing w:val="-15"/>
        </w:rPr>
        <w:t xml:space="preserve"> </w:t>
      </w:r>
      <w:r>
        <w:t>promotes</w:t>
      </w:r>
      <w:r>
        <w:rPr>
          <w:spacing w:val="-15"/>
        </w:rPr>
        <w:t xml:space="preserve"> </w:t>
      </w:r>
      <w:r>
        <w:t>education</w:t>
      </w:r>
      <w:r>
        <w:rPr>
          <w:spacing w:val="-15"/>
        </w:rPr>
        <w:t xml:space="preserve"> </w:t>
      </w:r>
      <w:r>
        <w:t>about</w:t>
      </w:r>
      <w:r>
        <w:rPr>
          <w:spacing w:val="-15"/>
        </w:rPr>
        <w:t xml:space="preserve"> </w:t>
      </w:r>
      <w:r>
        <w:t>and</w:t>
      </w:r>
      <w:r>
        <w:rPr>
          <w:spacing w:val="-15"/>
        </w:rPr>
        <w:t xml:space="preserve"> </w:t>
      </w:r>
      <w:r>
        <w:t>awareness</w:t>
      </w:r>
      <w:r>
        <w:rPr>
          <w:spacing w:val="-15"/>
        </w:rPr>
        <w:t xml:space="preserve"> </w:t>
      </w:r>
      <w:r>
        <w:t>of</w:t>
      </w:r>
      <w:r>
        <w:rPr>
          <w:spacing w:val="-15"/>
        </w:rPr>
        <w:t xml:space="preserve"> </w:t>
      </w:r>
      <w:r>
        <w:t>the</w:t>
      </w:r>
      <w:r>
        <w:rPr>
          <w:spacing w:val="-15"/>
        </w:rPr>
        <w:t xml:space="preserve"> </w:t>
      </w:r>
      <w:r>
        <w:t>peoples,</w:t>
      </w:r>
      <w:r>
        <w:rPr>
          <w:spacing w:val="-15"/>
        </w:rPr>
        <w:t xml:space="preserve"> </w:t>
      </w:r>
      <w:r>
        <w:t>cultures,</w:t>
      </w:r>
      <w:r>
        <w:rPr>
          <w:spacing w:val="-15"/>
        </w:rPr>
        <w:t xml:space="preserve"> </w:t>
      </w:r>
      <w:r>
        <w:t>languages, and</w:t>
      </w:r>
      <w:r>
        <w:rPr>
          <w:spacing w:val="-1"/>
        </w:rPr>
        <w:t xml:space="preserve"> </w:t>
      </w:r>
      <w:r>
        <w:t>perspectives</w:t>
      </w:r>
      <w:r>
        <w:rPr>
          <w:spacing w:val="-1"/>
        </w:rPr>
        <w:t xml:space="preserve"> </w:t>
      </w:r>
      <w:r>
        <w:t>of</w:t>
      </w:r>
      <w:r>
        <w:rPr>
          <w:spacing w:val="-2"/>
        </w:rPr>
        <w:t xml:space="preserve"> </w:t>
      </w:r>
      <w:r>
        <w:t>the IAU</w:t>
      </w:r>
      <w:r>
        <w:rPr>
          <w:spacing w:val="-2"/>
        </w:rPr>
        <w:t xml:space="preserve"> </w:t>
      </w:r>
      <w:r>
        <w:t>region,</w:t>
      </w:r>
      <w:r>
        <w:rPr>
          <w:spacing w:val="-1"/>
        </w:rPr>
        <w:t xml:space="preserve"> </w:t>
      </w:r>
      <w:r>
        <w:t>locally,</w:t>
      </w:r>
      <w:r>
        <w:rPr>
          <w:spacing w:val="-1"/>
        </w:rPr>
        <w:t xml:space="preserve"> </w:t>
      </w:r>
      <w:r>
        <w:t>regionally,</w:t>
      </w:r>
      <w:r>
        <w:rPr>
          <w:spacing w:val="-1"/>
        </w:rPr>
        <w:t xml:space="preserve"> </w:t>
      </w:r>
      <w:r>
        <w:t>and</w:t>
      </w:r>
      <w:r>
        <w:rPr>
          <w:spacing w:val="-1"/>
        </w:rPr>
        <w:t xml:space="preserve"> </w:t>
      </w:r>
      <w:r>
        <w:t>nationally.</w:t>
      </w:r>
      <w:r>
        <w:rPr>
          <w:spacing w:val="-1"/>
        </w:rPr>
        <w:t xml:space="preserve"> </w:t>
      </w:r>
      <w:r>
        <w:t>The</w:t>
      </w:r>
      <w:r>
        <w:rPr>
          <w:spacing w:val="-3"/>
        </w:rPr>
        <w:t xml:space="preserve"> </w:t>
      </w:r>
      <w:r>
        <w:t>programs</w:t>
      </w:r>
      <w:r>
        <w:rPr>
          <w:spacing w:val="-1"/>
        </w:rPr>
        <w:t xml:space="preserve"> </w:t>
      </w:r>
      <w:r>
        <w:t>highlighted here</w:t>
      </w:r>
      <w:r>
        <w:rPr>
          <w:spacing w:val="-9"/>
        </w:rPr>
        <w:t xml:space="preserve"> </w:t>
      </w:r>
      <w:r>
        <w:t>w</w:t>
      </w:r>
      <w:r>
        <w:t>ill</w:t>
      </w:r>
      <w:r>
        <w:rPr>
          <w:spacing w:val="-9"/>
        </w:rPr>
        <w:t xml:space="preserve"> </w:t>
      </w:r>
      <w:r>
        <w:t>continue</w:t>
      </w:r>
      <w:r>
        <w:rPr>
          <w:spacing w:val="-11"/>
        </w:rPr>
        <w:t xml:space="preserve"> </w:t>
      </w:r>
      <w:r>
        <w:t>in</w:t>
      </w:r>
      <w:r>
        <w:rPr>
          <w:spacing w:val="-9"/>
        </w:rPr>
        <w:t xml:space="preserve"> </w:t>
      </w:r>
      <w:r>
        <w:t>the</w:t>
      </w:r>
      <w:r>
        <w:rPr>
          <w:spacing w:val="-9"/>
        </w:rPr>
        <w:t xml:space="preserve"> </w:t>
      </w:r>
      <w:r>
        <w:t>new</w:t>
      </w:r>
      <w:r>
        <w:rPr>
          <w:spacing w:val="-10"/>
        </w:rPr>
        <w:t xml:space="preserve"> </w:t>
      </w:r>
      <w:r>
        <w:t>grant</w:t>
      </w:r>
      <w:r>
        <w:rPr>
          <w:spacing w:val="-9"/>
        </w:rPr>
        <w:t xml:space="preserve"> </w:t>
      </w:r>
      <w:r>
        <w:t>cycle,</w:t>
      </w:r>
      <w:r>
        <w:rPr>
          <w:spacing w:val="-9"/>
        </w:rPr>
        <w:t xml:space="preserve"> </w:t>
      </w:r>
      <w:r>
        <w:t>and</w:t>
      </w:r>
      <w:r>
        <w:rPr>
          <w:spacing w:val="-9"/>
        </w:rPr>
        <w:t xml:space="preserve"> </w:t>
      </w:r>
      <w:r>
        <w:t>will</w:t>
      </w:r>
      <w:r>
        <w:rPr>
          <w:spacing w:val="-8"/>
        </w:rPr>
        <w:t xml:space="preserve"> </w:t>
      </w:r>
      <w:r>
        <w:t>be</w:t>
      </w:r>
      <w:r>
        <w:rPr>
          <w:spacing w:val="-11"/>
        </w:rPr>
        <w:t xml:space="preserve"> </w:t>
      </w:r>
      <w:r>
        <w:t>advertised</w:t>
      </w:r>
      <w:r>
        <w:rPr>
          <w:spacing w:val="-10"/>
        </w:rPr>
        <w:t xml:space="preserve"> </w:t>
      </w:r>
      <w:r>
        <w:t>through</w:t>
      </w:r>
      <w:r>
        <w:rPr>
          <w:spacing w:val="-8"/>
        </w:rPr>
        <w:t xml:space="preserve"> </w:t>
      </w:r>
      <w:r>
        <w:t>Access</w:t>
      </w:r>
      <w:r>
        <w:rPr>
          <w:spacing w:val="-9"/>
        </w:rPr>
        <w:t xml:space="preserve"> </w:t>
      </w:r>
      <w:r>
        <w:t>Global,</w:t>
      </w:r>
      <w:r>
        <w:rPr>
          <w:spacing w:val="-6"/>
        </w:rPr>
        <w:t xml:space="preserve"> </w:t>
      </w:r>
      <w:r>
        <w:t>a</w:t>
      </w:r>
      <w:r>
        <w:rPr>
          <w:spacing w:val="-11"/>
        </w:rPr>
        <w:t xml:space="preserve"> </w:t>
      </w:r>
      <w:r>
        <w:t>singular resource for digital global and international content developed by IU NRCs. Access Global connects educators, students, and the general public to information on global issues, curricular content, lending libraries, and other forms of outreach.</w:t>
      </w:r>
    </w:p>
    <w:p w14:paraId="3AC59A62" w14:textId="77777777" w:rsidR="0098524A" w:rsidRDefault="00861141">
      <w:pPr>
        <w:pStyle w:val="ListParagraph"/>
        <w:numPr>
          <w:ilvl w:val="2"/>
          <w:numId w:val="6"/>
        </w:numPr>
        <w:tabs>
          <w:tab w:val="left" w:pos="1445"/>
        </w:tabs>
        <w:spacing w:before="1" w:line="480" w:lineRule="auto"/>
        <w:ind w:right="213" w:firstLine="0"/>
        <w:jc w:val="both"/>
        <w:rPr>
          <w:sz w:val="24"/>
        </w:rPr>
      </w:pPr>
      <w:r>
        <w:rPr>
          <w:b/>
          <w:sz w:val="24"/>
        </w:rPr>
        <w:t>Ele</w:t>
      </w:r>
      <w:r>
        <w:rPr>
          <w:b/>
          <w:sz w:val="24"/>
        </w:rPr>
        <w:t xml:space="preserve">mentary and Secondary Schools. </w:t>
      </w:r>
      <w:r>
        <w:rPr>
          <w:sz w:val="24"/>
        </w:rPr>
        <w:t xml:space="preserve">IAUNRC addresses NRC program priorities at the </w:t>
      </w:r>
      <w:r>
        <w:rPr>
          <w:spacing w:val="-2"/>
          <w:sz w:val="24"/>
        </w:rPr>
        <w:t>K-12</w:t>
      </w:r>
      <w:r>
        <w:rPr>
          <w:spacing w:val="-4"/>
          <w:sz w:val="24"/>
        </w:rPr>
        <w:t xml:space="preserve"> </w:t>
      </w:r>
      <w:r>
        <w:rPr>
          <w:spacing w:val="-2"/>
          <w:sz w:val="24"/>
        </w:rPr>
        <w:t>level</w:t>
      </w:r>
      <w:r>
        <w:rPr>
          <w:spacing w:val="-3"/>
          <w:sz w:val="24"/>
        </w:rPr>
        <w:t xml:space="preserve"> </w:t>
      </w:r>
      <w:r>
        <w:rPr>
          <w:spacing w:val="-2"/>
          <w:sz w:val="24"/>
        </w:rPr>
        <w:t>through</w:t>
      </w:r>
      <w:r>
        <w:rPr>
          <w:spacing w:val="-3"/>
          <w:sz w:val="24"/>
        </w:rPr>
        <w:t xml:space="preserve"> </w:t>
      </w:r>
      <w:r>
        <w:rPr>
          <w:spacing w:val="-2"/>
          <w:sz w:val="24"/>
        </w:rPr>
        <w:t>support</w:t>
      </w:r>
      <w:r>
        <w:rPr>
          <w:spacing w:val="-3"/>
          <w:sz w:val="24"/>
        </w:rPr>
        <w:t xml:space="preserve"> </w:t>
      </w:r>
      <w:r>
        <w:rPr>
          <w:spacing w:val="-2"/>
          <w:sz w:val="24"/>
        </w:rPr>
        <w:t>for</w:t>
      </w:r>
      <w:r>
        <w:rPr>
          <w:spacing w:val="-4"/>
          <w:sz w:val="24"/>
        </w:rPr>
        <w:t xml:space="preserve"> </w:t>
      </w:r>
      <w:r>
        <w:rPr>
          <w:spacing w:val="-2"/>
          <w:sz w:val="24"/>
        </w:rPr>
        <w:t>PD</w:t>
      </w:r>
      <w:r>
        <w:rPr>
          <w:spacing w:val="-4"/>
          <w:sz w:val="24"/>
        </w:rPr>
        <w:t xml:space="preserve"> </w:t>
      </w:r>
      <w:r>
        <w:rPr>
          <w:spacing w:val="-2"/>
          <w:sz w:val="24"/>
        </w:rPr>
        <w:t>workshops, curriculum development,</w:t>
      </w:r>
      <w:r>
        <w:rPr>
          <w:spacing w:val="-3"/>
          <w:sz w:val="24"/>
        </w:rPr>
        <w:t xml:space="preserve"> </w:t>
      </w:r>
      <w:r>
        <w:rPr>
          <w:spacing w:val="-2"/>
          <w:sz w:val="24"/>
        </w:rPr>
        <w:t>a</w:t>
      </w:r>
      <w:r>
        <w:rPr>
          <w:spacing w:val="-3"/>
          <w:sz w:val="24"/>
        </w:rPr>
        <w:t xml:space="preserve"> </w:t>
      </w:r>
      <w:r>
        <w:rPr>
          <w:spacing w:val="-2"/>
          <w:sz w:val="24"/>
        </w:rPr>
        <w:t>presence</w:t>
      </w:r>
      <w:r>
        <w:rPr>
          <w:spacing w:val="-4"/>
          <w:sz w:val="24"/>
        </w:rPr>
        <w:t xml:space="preserve"> </w:t>
      </w:r>
      <w:r>
        <w:rPr>
          <w:spacing w:val="-2"/>
          <w:sz w:val="24"/>
        </w:rPr>
        <w:t>at regional</w:t>
      </w:r>
      <w:r>
        <w:rPr>
          <w:spacing w:val="-3"/>
          <w:sz w:val="24"/>
        </w:rPr>
        <w:t xml:space="preserve"> </w:t>
      </w:r>
      <w:r>
        <w:rPr>
          <w:spacing w:val="-5"/>
          <w:sz w:val="24"/>
        </w:rPr>
        <w:t>and</w:t>
      </w:r>
    </w:p>
    <w:p w14:paraId="3AC59A63"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A64" w14:textId="77777777" w:rsidR="0098524A" w:rsidRDefault="0098524A">
      <w:pPr>
        <w:pStyle w:val="BodyText"/>
        <w:rPr>
          <w:sz w:val="20"/>
        </w:rPr>
      </w:pPr>
    </w:p>
    <w:p w14:paraId="3AC59A65" w14:textId="77777777" w:rsidR="0098524A" w:rsidRDefault="0098524A">
      <w:pPr>
        <w:pStyle w:val="BodyText"/>
        <w:spacing w:before="6"/>
        <w:rPr>
          <w:sz w:val="22"/>
        </w:rPr>
      </w:pPr>
    </w:p>
    <w:p w14:paraId="3AC59A66" w14:textId="77777777" w:rsidR="0098524A" w:rsidRDefault="00861141">
      <w:pPr>
        <w:pStyle w:val="BodyText"/>
        <w:spacing w:line="480" w:lineRule="auto"/>
        <w:ind w:left="820" w:right="216"/>
        <w:jc w:val="both"/>
      </w:pPr>
      <w:r>
        <w:t>national</w:t>
      </w:r>
      <w:r>
        <w:rPr>
          <w:spacing w:val="-13"/>
        </w:rPr>
        <w:t xml:space="preserve"> </w:t>
      </w:r>
      <w:r>
        <w:t>teacher</w:t>
      </w:r>
      <w:r>
        <w:rPr>
          <w:spacing w:val="-14"/>
        </w:rPr>
        <w:t xml:space="preserve"> </w:t>
      </w:r>
      <w:r>
        <w:t>conferences,</w:t>
      </w:r>
      <w:r>
        <w:rPr>
          <w:spacing w:val="-13"/>
        </w:rPr>
        <w:t xml:space="preserve"> </w:t>
      </w:r>
      <w:r>
        <w:t>and</w:t>
      </w:r>
      <w:r>
        <w:rPr>
          <w:spacing w:val="-13"/>
        </w:rPr>
        <w:t xml:space="preserve"> </w:t>
      </w:r>
      <w:r>
        <w:t>live</w:t>
      </w:r>
      <w:r>
        <w:rPr>
          <w:spacing w:val="-14"/>
        </w:rPr>
        <w:t xml:space="preserve"> </w:t>
      </w:r>
      <w:r>
        <w:t>and</w:t>
      </w:r>
      <w:r>
        <w:rPr>
          <w:spacing w:val="-13"/>
        </w:rPr>
        <w:t xml:space="preserve"> </w:t>
      </w:r>
      <w:r>
        <w:t>virtual</w:t>
      </w:r>
      <w:r>
        <w:rPr>
          <w:spacing w:val="-13"/>
        </w:rPr>
        <w:t xml:space="preserve"> </w:t>
      </w:r>
      <w:r>
        <w:t>visits</w:t>
      </w:r>
      <w:r>
        <w:rPr>
          <w:spacing w:val="-12"/>
        </w:rPr>
        <w:t xml:space="preserve"> </w:t>
      </w:r>
      <w:r>
        <w:t>to</w:t>
      </w:r>
      <w:r>
        <w:rPr>
          <w:spacing w:val="-15"/>
        </w:rPr>
        <w:t xml:space="preserve"> </w:t>
      </w:r>
      <w:r>
        <w:t>schools.</w:t>
      </w:r>
      <w:r>
        <w:rPr>
          <w:spacing w:val="-14"/>
        </w:rPr>
        <w:t xml:space="preserve"> </w:t>
      </w:r>
      <w:r>
        <w:t>In</w:t>
      </w:r>
      <w:r>
        <w:rPr>
          <w:spacing w:val="-14"/>
        </w:rPr>
        <w:t xml:space="preserve"> </w:t>
      </w:r>
      <w:r>
        <w:t>the</w:t>
      </w:r>
      <w:r>
        <w:rPr>
          <w:spacing w:val="-15"/>
        </w:rPr>
        <w:t xml:space="preserve"> </w:t>
      </w:r>
      <w:r>
        <w:t>last</w:t>
      </w:r>
      <w:r>
        <w:rPr>
          <w:spacing w:val="-14"/>
        </w:rPr>
        <w:t xml:space="preserve"> </w:t>
      </w:r>
      <w:r>
        <w:t>three</w:t>
      </w:r>
      <w:r>
        <w:rPr>
          <w:spacing w:val="-15"/>
        </w:rPr>
        <w:t xml:space="preserve"> </w:t>
      </w:r>
      <w:r>
        <w:t>years,</w:t>
      </w:r>
      <w:r>
        <w:rPr>
          <w:spacing w:val="-11"/>
        </w:rPr>
        <w:t xml:space="preserve"> </w:t>
      </w:r>
      <w:r>
        <w:t>IAUNRC collaborated with SoE to deliver presentations on IAUS topics in the History and Geography of the</w:t>
      </w:r>
      <w:r>
        <w:rPr>
          <w:spacing w:val="26"/>
        </w:rPr>
        <w:t xml:space="preserve"> </w:t>
      </w:r>
      <w:r>
        <w:t>World</w:t>
      </w:r>
      <w:r>
        <w:rPr>
          <w:spacing w:val="27"/>
        </w:rPr>
        <w:t xml:space="preserve"> </w:t>
      </w:r>
      <w:r>
        <w:t>workshop</w:t>
      </w:r>
      <w:r>
        <w:rPr>
          <w:spacing w:val="27"/>
        </w:rPr>
        <w:t xml:space="preserve"> </w:t>
      </w:r>
      <w:r>
        <w:t>series</w:t>
      </w:r>
      <w:r>
        <w:rPr>
          <w:spacing w:val="29"/>
        </w:rPr>
        <w:t xml:space="preserve"> </w:t>
      </w:r>
      <w:r>
        <w:t>for</w:t>
      </w:r>
      <w:r>
        <w:rPr>
          <w:spacing w:val="26"/>
        </w:rPr>
        <w:t xml:space="preserve"> </w:t>
      </w:r>
      <w:r>
        <w:t>219</w:t>
      </w:r>
      <w:r>
        <w:rPr>
          <w:spacing w:val="27"/>
        </w:rPr>
        <w:t xml:space="preserve"> </w:t>
      </w:r>
      <w:r>
        <w:t>Indiana</w:t>
      </w:r>
      <w:r>
        <w:rPr>
          <w:spacing w:val="27"/>
        </w:rPr>
        <w:t xml:space="preserve"> </w:t>
      </w:r>
      <w:r>
        <w:t>teachers.</w:t>
      </w:r>
      <w:r>
        <w:rPr>
          <w:spacing w:val="28"/>
        </w:rPr>
        <w:t xml:space="preserve"> </w:t>
      </w:r>
      <w:r>
        <w:rPr>
          <w:u w:val="single"/>
        </w:rPr>
        <w:t>A</w:t>
      </w:r>
      <w:r>
        <w:rPr>
          <w:spacing w:val="26"/>
          <w:u w:val="single"/>
        </w:rPr>
        <w:t xml:space="preserve"> </w:t>
      </w:r>
      <w:r>
        <w:rPr>
          <w:u w:val="single"/>
        </w:rPr>
        <w:t>new</w:t>
      </w:r>
      <w:r>
        <w:rPr>
          <w:spacing w:val="27"/>
          <w:u w:val="single"/>
        </w:rPr>
        <w:t xml:space="preserve"> </w:t>
      </w:r>
      <w:r>
        <w:rPr>
          <w:u w:val="single"/>
        </w:rPr>
        <w:t>series</w:t>
      </w:r>
      <w:r>
        <w:rPr>
          <w:spacing w:val="28"/>
          <w:u w:val="single"/>
        </w:rPr>
        <w:t xml:space="preserve"> </w:t>
      </w:r>
      <w:r>
        <w:rPr>
          <w:u w:val="single"/>
        </w:rPr>
        <w:t>of</w:t>
      </w:r>
      <w:r>
        <w:rPr>
          <w:spacing w:val="27"/>
          <w:u w:val="single"/>
        </w:rPr>
        <w:t xml:space="preserve"> </w:t>
      </w:r>
      <w:r>
        <w:rPr>
          <w:u w:val="single"/>
        </w:rPr>
        <w:t>PD</w:t>
      </w:r>
      <w:r>
        <w:rPr>
          <w:spacing w:val="27"/>
          <w:u w:val="single"/>
        </w:rPr>
        <w:t xml:space="preserve"> </w:t>
      </w:r>
      <w:r>
        <w:rPr>
          <w:u w:val="single"/>
        </w:rPr>
        <w:t>workshops,</w:t>
      </w:r>
      <w:r>
        <w:rPr>
          <w:spacing w:val="27"/>
          <w:u w:val="single"/>
        </w:rPr>
        <w:t xml:space="preserve"> </w:t>
      </w:r>
      <w:r>
        <w:rPr>
          <w:spacing w:val="-2"/>
          <w:u w:val="single"/>
        </w:rPr>
        <w:t>“Global</w:t>
      </w:r>
    </w:p>
    <w:p w14:paraId="3AC59A67" w14:textId="77777777" w:rsidR="0098524A" w:rsidRDefault="00861141">
      <w:pPr>
        <w:pStyle w:val="BodyText"/>
        <w:ind w:left="820"/>
      </w:pPr>
      <w:r>
        <w:rPr>
          <w:u w:val="single"/>
        </w:rPr>
        <w:t>Deliberations,”</w:t>
      </w:r>
      <w:r>
        <w:rPr>
          <w:spacing w:val="4"/>
        </w:rPr>
        <w:t xml:space="preserve"> </w:t>
      </w:r>
      <w:r>
        <w:rPr>
          <w:u w:val="single"/>
        </w:rPr>
        <w:t>a</w:t>
      </w:r>
      <w:r>
        <w:rPr>
          <w:spacing w:val="3"/>
          <w:u w:val="single"/>
        </w:rPr>
        <w:t xml:space="preserve"> </w:t>
      </w:r>
      <w:r>
        <w:rPr>
          <w:u w:val="single"/>
        </w:rPr>
        <w:t>joint</w:t>
      </w:r>
      <w:r>
        <w:rPr>
          <w:spacing w:val="4"/>
          <w:u w:val="single"/>
        </w:rPr>
        <w:t xml:space="preserve"> </w:t>
      </w:r>
      <w:r>
        <w:rPr>
          <w:u w:val="single"/>
        </w:rPr>
        <w:t>initiative</w:t>
      </w:r>
      <w:r>
        <w:rPr>
          <w:spacing w:val="3"/>
          <w:u w:val="single"/>
        </w:rPr>
        <w:t xml:space="preserve"> </w:t>
      </w:r>
      <w:r>
        <w:rPr>
          <w:u w:val="single"/>
        </w:rPr>
        <w:t>of</w:t>
      </w:r>
      <w:r>
        <w:rPr>
          <w:spacing w:val="5"/>
          <w:u w:val="single"/>
        </w:rPr>
        <w:t xml:space="preserve"> </w:t>
      </w:r>
      <w:r>
        <w:rPr>
          <w:u w:val="single"/>
        </w:rPr>
        <w:t>IAUNRC</w:t>
      </w:r>
      <w:r>
        <w:rPr>
          <w:spacing w:val="4"/>
          <w:u w:val="single"/>
        </w:rPr>
        <w:t xml:space="preserve"> </w:t>
      </w:r>
      <w:r>
        <w:rPr>
          <w:u w:val="single"/>
        </w:rPr>
        <w:t>and</w:t>
      </w:r>
      <w:r>
        <w:rPr>
          <w:spacing w:val="8"/>
          <w:u w:val="single"/>
        </w:rPr>
        <w:t xml:space="preserve"> </w:t>
      </w:r>
      <w:r>
        <w:rPr>
          <w:u w:val="single"/>
        </w:rPr>
        <w:t>other</w:t>
      </w:r>
      <w:r>
        <w:rPr>
          <w:spacing w:val="7"/>
          <w:u w:val="single"/>
        </w:rPr>
        <w:t xml:space="preserve"> </w:t>
      </w:r>
      <w:r>
        <w:rPr>
          <w:u w:val="single"/>
        </w:rPr>
        <w:t>HLS</w:t>
      </w:r>
      <w:r>
        <w:rPr>
          <w:spacing w:val="5"/>
          <w:u w:val="single"/>
        </w:rPr>
        <w:t xml:space="preserve"> </w:t>
      </w:r>
      <w:r>
        <w:rPr>
          <w:u w:val="single"/>
        </w:rPr>
        <w:t>NRCs,</w:t>
      </w:r>
      <w:r>
        <w:rPr>
          <w:spacing w:val="4"/>
          <w:u w:val="single"/>
        </w:rPr>
        <w:t xml:space="preserve"> </w:t>
      </w:r>
      <w:r>
        <w:rPr>
          <w:u w:val="single"/>
        </w:rPr>
        <w:t>will</w:t>
      </w:r>
      <w:r>
        <w:rPr>
          <w:spacing w:val="4"/>
          <w:u w:val="single"/>
        </w:rPr>
        <w:t xml:space="preserve"> </w:t>
      </w:r>
      <w:r>
        <w:rPr>
          <w:u w:val="single"/>
        </w:rPr>
        <w:t>also</w:t>
      </w:r>
      <w:r>
        <w:rPr>
          <w:spacing w:val="4"/>
          <w:u w:val="single"/>
        </w:rPr>
        <w:t xml:space="preserve"> </w:t>
      </w:r>
      <w:r>
        <w:rPr>
          <w:u w:val="single"/>
        </w:rPr>
        <w:t>utilize</w:t>
      </w:r>
      <w:r>
        <w:rPr>
          <w:spacing w:val="5"/>
          <w:u w:val="single"/>
        </w:rPr>
        <w:t xml:space="preserve"> </w:t>
      </w:r>
      <w:r>
        <w:rPr>
          <w:u w:val="single"/>
        </w:rPr>
        <w:t>IAUS</w:t>
      </w:r>
      <w:r>
        <w:rPr>
          <w:spacing w:val="4"/>
          <w:u w:val="single"/>
        </w:rPr>
        <w:t xml:space="preserve"> </w:t>
      </w:r>
      <w:r>
        <w:rPr>
          <w:spacing w:val="-2"/>
          <w:u w:val="single"/>
        </w:rPr>
        <w:t>topics</w:t>
      </w:r>
    </w:p>
    <w:p w14:paraId="3AC59A68" w14:textId="77777777" w:rsidR="0098524A" w:rsidRDefault="0098524A">
      <w:pPr>
        <w:pStyle w:val="BodyText"/>
        <w:spacing w:before="2"/>
        <w:rPr>
          <w:sz w:val="16"/>
        </w:rPr>
      </w:pPr>
    </w:p>
    <w:p w14:paraId="3AC59A69" w14:textId="77777777" w:rsidR="0098524A" w:rsidRDefault="00861141">
      <w:pPr>
        <w:pStyle w:val="BodyText"/>
        <w:spacing w:before="90"/>
        <w:ind w:left="820"/>
      </w:pPr>
      <w:r>
        <w:rPr>
          <w:u w:val="single"/>
        </w:rPr>
        <w:t>while</w:t>
      </w:r>
      <w:r>
        <w:rPr>
          <w:spacing w:val="-4"/>
          <w:u w:val="single"/>
        </w:rPr>
        <w:t xml:space="preserve"> </w:t>
      </w:r>
      <w:r>
        <w:rPr>
          <w:u w:val="single"/>
        </w:rPr>
        <w:t>training</w:t>
      </w:r>
      <w:r>
        <w:rPr>
          <w:spacing w:val="-4"/>
          <w:u w:val="single"/>
        </w:rPr>
        <w:t xml:space="preserve"> </w:t>
      </w:r>
      <w:r>
        <w:rPr>
          <w:u w:val="single"/>
        </w:rPr>
        <w:t>teachers</w:t>
      </w:r>
      <w:r>
        <w:rPr>
          <w:spacing w:val="-4"/>
          <w:u w:val="single"/>
        </w:rPr>
        <w:t xml:space="preserve"> </w:t>
      </w:r>
      <w:r>
        <w:rPr>
          <w:u w:val="single"/>
        </w:rPr>
        <w:t>to</w:t>
      </w:r>
      <w:r>
        <w:rPr>
          <w:spacing w:val="-1"/>
          <w:u w:val="single"/>
        </w:rPr>
        <w:t xml:space="preserve"> </w:t>
      </w:r>
      <w:r>
        <w:rPr>
          <w:u w:val="single"/>
        </w:rPr>
        <w:t>integrate</w:t>
      </w:r>
      <w:r>
        <w:rPr>
          <w:spacing w:val="-3"/>
          <w:u w:val="single"/>
        </w:rPr>
        <w:t xml:space="preserve"> </w:t>
      </w:r>
      <w:r>
        <w:rPr>
          <w:u w:val="single"/>
        </w:rPr>
        <w:t>diverse</w:t>
      </w:r>
      <w:r>
        <w:rPr>
          <w:spacing w:val="-5"/>
          <w:u w:val="single"/>
        </w:rPr>
        <w:t xml:space="preserve"> </w:t>
      </w:r>
      <w:r>
        <w:rPr>
          <w:u w:val="single"/>
        </w:rPr>
        <w:t>perspectives</w:t>
      </w:r>
      <w:r>
        <w:rPr>
          <w:spacing w:val="-2"/>
          <w:u w:val="single"/>
        </w:rPr>
        <w:t xml:space="preserve"> </w:t>
      </w:r>
      <w:r>
        <w:rPr>
          <w:u w:val="single"/>
        </w:rPr>
        <w:t>into</w:t>
      </w:r>
      <w:r>
        <w:rPr>
          <w:spacing w:val="-3"/>
          <w:u w:val="single"/>
        </w:rPr>
        <w:t xml:space="preserve"> </w:t>
      </w:r>
      <w:r>
        <w:rPr>
          <w:u w:val="single"/>
        </w:rPr>
        <w:t>their</w:t>
      </w:r>
      <w:r>
        <w:rPr>
          <w:spacing w:val="-5"/>
          <w:u w:val="single"/>
        </w:rPr>
        <w:t xml:space="preserve"> </w:t>
      </w:r>
      <w:r>
        <w:rPr>
          <w:u w:val="single"/>
        </w:rPr>
        <w:t>classes</w:t>
      </w:r>
      <w:r>
        <w:rPr>
          <w:spacing w:val="-3"/>
          <w:u w:val="single"/>
        </w:rPr>
        <w:t xml:space="preserve"> </w:t>
      </w:r>
      <w:r>
        <w:rPr>
          <w:u w:val="single"/>
        </w:rPr>
        <w:t>(Table</w:t>
      </w:r>
      <w:r>
        <w:rPr>
          <w:spacing w:val="-3"/>
          <w:u w:val="single"/>
        </w:rPr>
        <w:t xml:space="preserve"> </w:t>
      </w:r>
      <w:r>
        <w:rPr>
          <w:u w:val="single"/>
        </w:rPr>
        <w:t>8,</w:t>
      </w:r>
      <w:r>
        <w:rPr>
          <w:spacing w:val="-4"/>
          <w:u w:val="single"/>
        </w:rPr>
        <w:t xml:space="preserve"> </w:t>
      </w:r>
      <w:r>
        <w:rPr>
          <w:spacing w:val="-2"/>
          <w:u w:val="single"/>
        </w:rPr>
        <w:t>1.4.1).</w:t>
      </w:r>
    </w:p>
    <w:p w14:paraId="3AC59A6A" w14:textId="77777777" w:rsidR="0098524A" w:rsidRDefault="0098524A">
      <w:pPr>
        <w:pStyle w:val="BodyText"/>
        <w:spacing w:before="2"/>
        <w:rPr>
          <w:sz w:val="16"/>
        </w:rPr>
      </w:pPr>
    </w:p>
    <w:p w14:paraId="3AC59A6B" w14:textId="77777777" w:rsidR="0098524A" w:rsidRDefault="00861141">
      <w:pPr>
        <w:pStyle w:val="BodyText"/>
        <w:spacing w:before="90" w:line="480" w:lineRule="auto"/>
        <w:ind w:left="820" w:right="213" w:firstLine="288"/>
        <w:jc w:val="both"/>
      </w:pPr>
      <w:r>
        <w:t>In 2018-21, IAUNRC and JSoM supported two 2-week National Kodály Summer Institutes, which introduced 55 K-12 music teachers from 12 states to the Kodály method of musical education,</w:t>
      </w:r>
      <w:r>
        <w:rPr>
          <w:spacing w:val="-6"/>
        </w:rPr>
        <w:t xml:space="preserve"> </w:t>
      </w:r>
      <w:r>
        <w:t>as</w:t>
      </w:r>
      <w:r>
        <w:rPr>
          <w:spacing w:val="-5"/>
        </w:rPr>
        <w:t xml:space="preserve"> </w:t>
      </w:r>
      <w:r>
        <w:t>well</w:t>
      </w:r>
      <w:r>
        <w:rPr>
          <w:spacing w:val="-5"/>
        </w:rPr>
        <w:t xml:space="preserve"> </w:t>
      </w:r>
      <w:r>
        <w:t>as</w:t>
      </w:r>
      <w:r>
        <w:rPr>
          <w:spacing w:val="-5"/>
        </w:rPr>
        <w:t xml:space="preserve"> </w:t>
      </w:r>
      <w:r>
        <w:t>Hungarian</w:t>
      </w:r>
      <w:r>
        <w:rPr>
          <w:spacing w:val="-6"/>
        </w:rPr>
        <w:t xml:space="preserve"> </w:t>
      </w:r>
      <w:r>
        <w:t>folk</w:t>
      </w:r>
      <w:r>
        <w:rPr>
          <w:spacing w:val="-5"/>
        </w:rPr>
        <w:t xml:space="preserve"> </w:t>
      </w:r>
      <w:r>
        <w:t>music</w:t>
      </w:r>
      <w:r>
        <w:rPr>
          <w:spacing w:val="-6"/>
        </w:rPr>
        <w:t xml:space="preserve"> </w:t>
      </w:r>
      <w:r>
        <w:t>and</w:t>
      </w:r>
      <w:r>
        <w:rPr>
          <w:spacing w:val="-6"/>
        </w:rPr>
        <w:t xml:space="preserve"> </w:t>
      </w:r>
      <w:r>
        <w:t xml:space="preserve">culture. </w:t>
      </w:r>
      <w:r>
        <w:rPr>
          <w:u w:val="single"/>
        </w:rPr>
        <w:t>IAUNRC</w:t>
      </w:r>
      <w:r>
        <w:rPr>
          <w:spacing w:val="-5"/>
          <w:u w:val="single"/>
        </w:rPr>
        <w:t xml:space="preserve"> </w:t>
      </w:r>
      <w:r>
        <w:rPr>
          <w:u w:val="single"/>
        </w:rPr>
        <w:t>will</w:t>
      </w:r>
      <w:r>
        <w:rPr>
          <w:spacing w:val="-4"/>
          <w:u w:val="single"/>
        </w:rPr>
        <w:t xml:space="preserve"> </w:t>
      </w:r>
      <w:r>
        <w:rPr>
          <w:u w:val="single"/>
        </w:rPr>
        <w:t>support</w:t>
      </w:r>
      <w:r>
        <w:rPr>
          <w:spacing w:val="-6"/>
          <w:u w:val="single"/>
        </w:rPr>
        <w:t xml:space="preserve"> </w:t>
      </w:r>
      <w:r>
        <w:rPr>
          <w:u w:val="single"/>
        </w:rPr>
        <w:t>this</w:t>
      </w:r>
      <w:r>
        <w:rPr>
          <w:spacing w:val="-3"/>
          <w:u w:val="single"/>
        </w:rPr>
        <w:t xml:space="preserve"> </w:t>
      </w:r>
      <w:r>
        <w:rPr>
          <w:u w:val="single"/>
        </w:rPr>
        <w:t>prog</w:t>
      </w:r>
      <w:r>
        <w:rPr>
          <w:u w:val="single"/>
        </w:rPr>
        <w:t>ram</w:t>
      </w:r>
      <w:r>
        <w:rPr>
          <w:spacing w:val="-5"/>
          <w:u w:val="single"/>
        </w:rPr>
        <w:t xml:space="preserve"> </w:t>
      </w:r>
      <w:r>
        <w:rPr>
          <w:u w:val="single"/>
        </w:rPr>
        <w:t>in</w:t>
      </w:r>
      <w:r>
        <w:rPr>
          <w:spacing w:val="-4"/>
          <w:u w:val="single"/>
        </w:rPr>
        <w:t xml:space="preserve"> </w:t>
      </w:r>
      <w:r>
        <w:rPr>
          <w:spacing w:val="-5"/>
          <w:u w:val="single"/>
        </w:rPr>
        <w:t>the</w:t>
      </w:r>
    </w:p>
    <w:p w14:paraId="3AC59A6C" w14:textId="77777777" w:rsidR="0098524A" w:rsidRDefault="00861141">
      <w:pPr>
        <w:pStyle w:val="BodyText"/>
        <w:spacing w:before="1"/>
        <w:ind w:left="820"/>
      </w:pPr>
      <w:r>
        <w:rPr>
          <w:u w:val="single"/>
        </w:rPr>
        <w:t>future</w:t>
      </w:r>
      <w:r>
        <w:rPr>
          <w:spacing w:val="23"/>
          <w:u w:val="single"/>
        </w:rPr>
        <w:t xml:space="preserve"> </w:t>
      </w:r>
      <w:r>
        <w:rPr>
          <w:u w:val="single"/>
        </w:rPr>
        <w:t>(Table</w:t>
      </w:r>
      <w:r>
        <w:rPr>
          <w:spacing w:val="24"/>
          <w:u w:val="single"/>
        </w:rPr>
        <w:t xml:space="preserve"> </w:t>
      </w:r>
      <w:r>
        <w:rPr>
          <w:u w:val="single"/>
        </w:rPr>
        <w:t>8,</w:t>
      </w:r>
      <w:r>
        <w:rPr>
          <w:spacing w:val="25"/>
          <w:u w:val="single"/>
        </w:rPr>
        <w:t xml:space="preserve"> </w:t>
      </w:r>
      <w:r>
        <w:rPr>
          <w:u w:val="single"/>
        </w:rPr>
        <w:t>1.4.2).</w:t>
      </w:r>
      <w:r>
        <w:rPr>
          <w:spacing w:val="27"/>
        </w:rPr>
        <w:t xml:space="preserve"> </w:t>
      </w:r>
      <w:r>
        <w:t>In</w:t>
      </w:r>
      <w:r>
        <w:rPr>
          <w:spacing w:val="24"/>
        </w:rPr>
        <w:t xml:space="preserve"> </w:t>
      </w:r>
      <w:r>
        <w:t>2019,</w:t>
      </w:r>
      <w:r>
        <w:rPr>
          <w:spacing w:val="26"/>
        </w:rPr>
        <w:t xml:space="preserve"> </w:t>
      </w:r>
      <w:r>
        <w:t>28</w:t>
      </w:r>
      <w:r>
        <w:rPr>
          <w:spacing w:val="24"/>
        </w:rPr>
        <w:t xml:space="preserve"> </w:t>
      </w:r>
      <w:r>
        <w:t>K-6</w:t>
      </w:r>
      <w:r>
        <w:rPr>
          <w:spacing w:val="27"/>
        </w:rPr>
        <w:t xml:space="preserve"> </w:t>
      </w:r>
      <w:r>
        <w:t>Indiana</w:t>
      </w:r>
      <w:r>
        <w:rPr>
          <w:spacing w:val="26"/>
        </w:rPr>
        <w:t xml:space="preserve"> </w:t>
      </w:r>
      <w:r>
        <w:t>teachers</w:t>
      </w:r>
      <w:r>
        <w:rPr>
          <w:spacing w:val="27"/>
        </w:rPr>
        <w:t xml:space="preserve"> </w:t>
      </w:r>
      <w:r>
        <w:t>attended</w:t>
      </w:r>
      <w:r>
        <w:rPr>
          <w:spacing w:val="28"/>
        </w:rPr>
        <w:t xml:space="preserve"> </w:t>
      </w:r>
      <w:r>
        <w:t>the</w:t>
      </w:r>
      <w:r>
        <w:rPr>
          <w:spacing w:val="26"/>
        </w:rPr>
        <w:t xml:space="preserve"> </w:t>
      </w:r>
      <w:r>
        <w:t>HLS</w:t>
      </w:r>
      <w:r>
        <w:rPr>
          <w:spacing w:val="26"/>
        </w:rPr>
        <w:t xml:space="preserve"> </w:t>
      </w:r>
      <w:r>
        <w:t>Summer</w:t>
      </w:r>
      <w:r>
        <w:rPr>
          <w:spacing w:val="26"/>
        </w:rPr>
        <w:t xml:space="preserve"> </w:t>
      </w:r>
      <w:r>
        <w:rPr>
          <w:spacing w:val="-2"/>
        </w:rPr>
        <w:t>Institute.</w:t>
      </w:r>
    </w:p>
    <w:p w14:paraId="3AC59A6D" w14:textId="77777777" w:rsidR="0098524A" w:rsidRDefault="0098524A">
      <w:pPr>
        <w:pStyle w:val="BodyText"/>
        <w:spacing w:before="2"/>
        <w:rPr>
          <w:sz w:val="16"/>
        </w:rPr>
      </w:pPr>
    </w:p>
    <w:p w14:paraId="3AC59A6E" w14:textId="77777777" w:rsidR="0098524A" w:rsidRDefault="00861141">
      <w:pPr>
        <w:pStyle w:val="BodyText"/>
        <w:spacing w:before="90" w:line="480" w:lineRule="auto"/>
        <w:ind w:left="820" w:right="216"/>
        <w:jc w:val="both"/>
      </w:pPr>
      <w:r>
        <w:t>Between summer 2020 and 2021, 92 K-8 teachers attended four workshops on UN Sustainable Development Goals. A total of 448 teachers from Indiana, the US, and the world attended “Teaching</w:t>
      </w:r>
      <w:r>
        <w:rPr>
          <w:spacing w:val="-5"/>
        </w:rPr>
        <w:t xml:space="preserve"> </w:t>
      </w:r>
      <w:r>
        <w:t>in</w:t>
      </w:r>
      <w:r>
        <w:rPr>
          <w:spacing w:val="-5"/>
        </w:rPr>
        <w:t xml:space="preserve"> </w:t>
      </w:r>
      <w:r>
        <w:t>Crisis,”</w:t>
      </w:r>
      <w:r>
        <w:rPr>
          <w:spacing w:val="-7"/>
        </w:rPr>
        <w:t xml:space="preserve"> </w:t>
      </w:r>
      <w:r>
        <w:t>two</w:t>
      </w:r>
      <w:r>
        <w:rPr>
          <w:spacing w:val="-3"/>
        </w:rPr>
        <w:t xml:space="preserve"> </w:t>
      </w:r>
      <w:r>
        <w:t>four-part</w:t>
      </w:r>
      <w:r>
        <w:rPr>
          <w:spacing w:val="-6"/>
        </w:rPr>
        <w:t xml:space="preserve"> </w:t>
      </w:r>
      <w:r>
        <w:t>webinars</w:t>
      </w:r>
      <w:r>
        <w:rPr>
          <w:spacing w:val="-3"/>
        </w:rPr>
        <w:t xml:space="preserve"> </w:t>
      </w:r>
      <w:r>
        <w:t>in</w:t>
      </w:r>
      <w:r>
        <w:rPr>
          <w:spacing w:val="-5"/>
        </w:rPr>
        <w:t xml:space="preserve"> </w:t>
      </w:r>
      <w:r>
        <w:t>summer</w:t>
      </w:r>
      <w:r>
        <w:rPr>
          <w:spacing w:val="-7"/>
        </w:rPr>
        <w:t xml:space="preserve"> </w:t>
      </w:r>
      <w:r>
        <w:t>2020</w:t>
      </w:r>
      <w:r>
        <w:rPr>
          <w:spacing w:val="-3"/>
        </w:rPr>
        <w:t xml:space="preserve"> </w:t>
      </w:r>
      <w:r>
        <w:t>and</w:t>
      </w:r>
      <w:r>
        <w:rPr>
          <w:spacing w:val="-6"/>
        </w:rPr>
        <w:t xml:space="preserve"> </w:t>
      </w:r>
      <w:r>
        <w:t>2021.</w:t>
      </w:r>
      <w:r>
        <w:rPr>
          <w:spacing w:val="-6"/>
        </w:rPr>
        <w:t xml:space="preserve"> </w:t>
      </w:r>
      <w:r>
        <w:t>Evaluation</w:t>
      </w:r>
      <w:r>
        <w:rPr>
          <w:spacing w:val="-5"/>
        </w:rPr>
        <w:t xml:space="preserve"> </w:t>
      </w:r>
      <w:r>
        <w:t>surveys</w:t>
      </w:r>
      <w:r>
        <w:rPr>
          <w:spacing w:val="-3"/>
        </w:rPr>
        <w:t xml:space="preserve"> </w:t>
      </w:r>
      <w:r>
        <w:t>show that</w:t>
      </w:r>
      <w:r>
        <w:rPr>
          <w:spacing w:val="42"/>
        </w:rPr>
        <w:t xml:space="preserve"> </w:t>
      </w:r>
      <w:r>
        <w:t>workshop</w:t>
      </w:r>
      <w:r>
        <w:rPr>
          <w:spacing w:val="42"/>
        </w:rPr>
        <w:t xml:space="preserve"> </w:t>
      </w:r>
      <w:r>
        <w:t>attendees</w:t>
      </w:r>
      <w:r>
        <w:rPr>
          <w:spacing w:val="44"/>
        </w:rPr>
        <w:t xml:space="preserve"> </w:t>
      </w:r>
      <w:r>
        <w:t>shared</w:t>
      </w:r>
      <w:r>
        <w:rPr>
          <w:spacing w:val="42"/>
        </w:rPr>
        <w:t xml:space="preserve"> </w:t>
      </w:r>
      <w:r>
        <w:t>newly</w:t>
      </w:r>
      <w:r>
        <w:rPr>
          <w:spacing w:val="42"/>
        </w:rPr>
        <w:t xml:space="preserve"> </w:t>
      </w:r>
      <w:r>
        <w:t>gained</w:t>
      </w:r>
      <w:r>
        <w:rPr>
          <w:spacing w:val="44"/>
        </w:rPr>
        <w:t xml:space="preserve"> </w:t>
      </w:r>
      <w:r>
        <w:t>IAUS</w:t>
      </w:r>
      <w:r>
        <w:rPr>
          <w:spacing w:val="42"/>
        </w:rPr>
        <w:t xml:space="preserve"> </w:t>
      </w:r>
      <w:r>
        <w:t>knowledge</w:t>
      </w:r>
      <w:r>
        <w:rPr>
          <w:spacing w:val="43"/>
        </w:rPr>
        <w:t xml:space="preserve"> </w:t>
      </w:r>
      <w:r>
        <w:t>with</w:t>
      </w:r>
      <w:r>
        <w:rPr>
          <w:spacing w:val="43"/>
        </w:rPr>
        <w:t xml:space="preserve"> </w:t>
      </w:r>
      <w:r>
        <w:t>their</w:t>
      </w:r>
      <w:r>
        <w:rPr>
          <w:spacing w:val="41"/>
        </w:rPr>
        <w:t xml:space="preserve"> </w:t>
      </w:r>
      <w:r>
        <w:t>students</w:t>
      </w:r>
      <w:r>
        <w:rPr>
          <w:u w:val="single"/>
        </w:rPr>
        <w:t>.</w:t>
      </w:r>
      <w:r>
        <w:rPr>
          <w:spacing w:val="42"/>
          <w:u w:val="single"/>
        </w:rPr>
        <w:t xml:space="preserve"> </w:t>
      </w:r>
      <w:r>
        <w:rPr>
          <w:spacing w:val="-2"/>
          <w:u w:val="single"/>
        </w:rPr>
        <w:t>Summer</w:t>
      </w:r>
    </w:p>
    <w:p w14:paraId="3AC59A6F" w14:textId="77777777" w:rsidR="0098524A" w:rsidRDefault="00861141">
      <w:pPr>
        <w:pStyle w:val="BodyText"/>
        <w:spacing w:before="1"/>
        <w:ind w:left="820"/>
      </w:pPr>
      <w:r>
        <w:rPr>
          <w:u w:val="single"/>
        </w:rPr>
        <w:t>workshops</w:t>
      </w:r>
      <w:r>
        <w:rPr>
          <w:spacing w:val="6"/>
          <w:u w:val="single"/>
        </w:rPr>
        <w:t xml:space="preserve"> </w:t>
      </w:r>
      <w:r>
        <w:rPr>
          <w:u w:val="single"/>
        </w:rPr>
        <w:t>will</w:t>
      </w:r>
      <w:r>
        <w:rPr>
          <w:spacing w:val="8"/>
          <w:u w:val="single"/>
        </w:rPr>
        <w:t xml:space="preserve"> </w:t>
      </w:r>
      <w:r>
        <w:rPr>
          <w:u w:val="single"/>
        </w:rPr>
        <w:t>continue</w:t>
      </w:r>
      <w:r>
        <w:rPr>
          <w:spacing w:val="5"/>
          <w:u w:val="single"/>
        </w:rPr>
        <w:t xml:space="preserve"> </w:t>
      </w:r>
      <w:r>
        <w:rPr>
          <w:u w:val="single"/>
        </w:rPr>
        <w:t>in</w:t>
      </w:r>
      <w:r>
        <w:rPr>
          <w:spacing w:val="7"/>
          <w:u w:val="single"/>
        </w:rPr>
        <w:t xml:space="preserve"> </w:t>
      </w:r>
      <w:r>
        <w:rPr>
          <w:u w:val="single"/>
        </w:rPr>
        <w:t>the</w:t>
      </w:r>
      <w:r>
        <w:rPr>
          <w:spacing w:val="6"/>
          <w:u w:val="single"/>
        </w:rPr>
        <w:t xml:space="preserve"> </w:t>
      </w:r>
      <w:r>
        <w:rPr>
          <w:u w:val="single"/>
        </w:rPr>
        <w:t>new</w:t>
      </w:r>
      <w:r>
        <w:rPr>
          <w:spacing w:val="6"/>
          <w:u w:val="single"/>
        </w:rPr>
        <w:t xml:space="preserve"> </w:t>
      </w:r>
      <w:r>
        <w:rPr>
          <w:u w:val="single"/>
        </w:rPr>
        <w:t>cycle</w:t>
      </w:r>
      <w:r>
        <w:rPr>
          <w:spacing w:val="8"/>
          <w:u w:val="single"/>
        </w:rPr>
        <w:t xml:space="preserve"> </w:t>
      </w:r>
      <w:r>
        <w:rPr>
          <w:u w:val="single"/>
        </w:rPr>
        <w:t>(Table</w:t>
      </w:r>
      <w:r>
        <w:rPr>
          <w:spacing w:val="9"/>
          <w:u w:val="single"/>
        </w:rPr>
        <w:t xml:space="preserve"> </w:t>
      </w:r>
      <w:r>
        <w:rPr>
          <w:u w:val="single"/>
        </w:rPr>
        <w:t>8,</w:t>
      </w:r>
      <w:r>
        <w:rPr>
          <w:spacing w:val="7"/>
          <w:u w:val="single"/>
        </w:rPr>
        <w:t xml:space="preserve"> </w:t>
      </w:r>
      <w:r>
        <w:rPr>
          <w:u w:val="single"/>
        </w:rPr>
        <w:t>1.4.3</w:t>
      </w:r>
      <w:r>
        <w:rPr>
          <w:spacing w:val="7"/>
          <w:u w:val="single"/>
        </w:rPr>
        <w:t xml:space="preserve"> </w:t>
      </w:r>
      <w:r>
        <w:rPr>
          <w:u w:val="single"/>
        </w:rPr>
        <w:t>&amp;</w:t>
      </w:r>
      <w:r>
        <w:rPr>
          <w:spacing w:val="7"/>
          <w:u w:val="single"/>
        </w:rPr>
        <w:t xml:space="preserve"> </w:t>
      </w:r>
      <w:r>
        <w:rPr>
          <w:u w:val="single"/>
        </w:rPr>
        <w:t>1.4.4).</w:t>
      </w:r>
      <w:r>
        <w:rPr>
          <w:spacing w:val="7"/>
        </w:rPr>
        <w:t xml:space="preserve"> </w:t>
      </w:r>
      <w:r>
        <w:t>In</w:t>
      </w:r>
      <w:r>
        <w:rPr>
          <w:spacing w:val="7"/>
        </w:rPr>
        <w:t xml:space="preserve"> </w:t>
      </w:r>
      <w:r>
        <w:t>the</w:t>
      </w:r>
      <w:r>
        <w:rPr>
          <w:spacing w:val="6"/>
        </w:rPr>
        <w:t xml:space="preserve"> </w:t>
      </w:r>
      <w:r>
        <w:t>current</w:t>
      </w:r>
      <w:r>
        <w:rPr>
          <w:spacing w:val="7"/>
        </w:rPr>
        <w:t xml:space="preserve"> </w:t>
      </w:r>
      <w:r>
        <w:t>grant</w:t>
      </w:r>
      <w:r>
        <w:rPr>
          <w:spacing w:val="7"/>
        </w:rPr>
        <w:t xml:space="preserve"> </w:t>
      </w:r>
      <w:r>
        <w:t>cycle,</w:t>
      </w:r>
      <w:r>
        <w:rPr>
          <w:spacing w:val="9"/>
        </w:rPr>
        <w:t xml:space="preserve"> </w:t>
      </w:r>
      <w:r>
        <w:rPr>
          <w:spacing w:val="-5"/>
        </w:rPr>
        <w:t>59</w:t>
      </w:r>
    </w:p>
    <w:p w14:paraId="3AC59A70" w14:textId="77777777" w:rsidR="0098524A" w:rsidRDefault="0098524A">
      <w:pPr>
        <w:pStyle w:val="BodyText"/>
        <w:spacing w:before="2"/>
        <w:rPr>
          <w:sz w:val="16"/>
        </w:rPr>
      </w:pPr>
    </w:p>
    <w:p w14:paraId="3AC59A71" w14:textId="77777777" w:rsidR="0098524A" w:rsidRDefault="00861141">
      <w:pPr>
        <w:pStyle w:val="BodyText"/>
        <w:spacing w:before="90" w:line="480" w:lineRule="auto"/>
        <w:ind w:left="820" w:right="157"/>
        <w:jc w:val="both"/>
      </w:pPr>
      <w:r>
        <w:t>IU</w:t>
      </w:r>
      <w:r>
        <w:rPr>
          <w:spacing w:val="-15"/>
        </w:rPr>
        <w:t xml:space="preserve"> </w:t>
      </w:r>
      <w:r>
        <w:t>pre-service</w:t>
      </w:r>
      <w:r>
        <w:rPr>
          <w:spacing w:val="-15"/>
        </w:rPr>
        <w:t xml:space="preserve"> </w:t>
      </w:r>
      <w:r>
        <w:t>teachers</w:t>
      </w:r>
      <w:r>
        <w:rPr>
          <w:spacing w:val="-14"/>
        </w:rPr>
        <w:t xml:space="preserve"> </w:t>
      </w:r>
      <w:r>
        <w:t>participated</w:t>
      </w:r>
      <w:r>
        <w:rPr>
          <w:spacing w:val="-14"/>
        </w:rPr>
        <w:t xml:space="preserve"> </w:t>
      </w:r>
      <w:r>
        <w:t>in</w:t>
      </w:r>
      <w:r>
        <w:rPr>
          <w:spacing w:val="-13"/>
        </w:rPr>
        <w:t xml:space="preserve"> </w:t>
      </w:r>
      <w:r>
        <w:t>the</w:t>
      </w:r>
      <w:r>
        <w:rPr>
          <w:spacing w:val="-14"/>
        </w:rPr>
        <w:t xml:space="preserve"> </w:t>
      </w:r>
      <w:r>
        <w:t>SoE’s</w:t>
      </w:r>
      <w:r>
        <w:rPr>
          <w:spacing w:val="-14"/>
        </w:rPr>
        <w:t xml:space="preserve"> </w:t>
      </w:r>
      <w:r>
        <w:t>Global</w:t>
      </w:r>
      <w:r>
        <w:rPr>
          <w:spacing w:val="-14"/>
        </w:rPr>
        <w:t xml:space="preserve"> </w:t>
      </w:r>
      <w:r>
        <w:t>Competence</w:t>
      </w:r>
      <w:r>
        <w:rPr>
          <w:spacing w:val="-15"/>
        </w:rPr>
        <w:t xml:space="preserve"> </w:t>
      </w:r>
      <w:r>
        <w:t>Workshop</w:t>
      </w:r>
      <w:r>
        <w:rPr>
          <w:spacing w:val="-13"/>
        </w:rPr>
        <w:t xml:space="preserve"> </w:t>
      </w:r>
      <w:r>
        <w:t>series.</w:t>
      </w:r>
      <w:r>
        <w:rPr>
          <w:spacing w:val="-13"/>
        </w:rPr>
        <w:t xml:space="preserve"> </w:t>
      </w:r>
      <w:r>
        <w:t>Since</w:t>
      </w:r>
      <w:r>
        <w:rPr>
          <w:spacing w:val="-15"/>
        </w:rPr>
        <w:t xml:space="preserve"> </w:t>
      </w:r>
      <w:r>
        <w:t>2017, 38 school principals have taken part in the Principals Academy on Internationalizing Schools. These programs equip educators and administrators with the theoretical foundations and practical approaches for int</w:t>
      </w:r>
      <w:r>
        <w:t>egrating international and area studies content into their schools’ curriculum.</w:t>
      </w:r>
    </w:p>
    <w:p w14:paraId="3AC59A72" w14:textId="77777777" w:rsidR="0098524A" w:rsidRDefault="00861141">
      <w:pPr>
        <w:pStyle w:val="BodyText"/>
        <w:spacing w:line="480" w:lineRule="auto"/>
        <w:ind w:left="820" w:right="220" w:firstLine="271"/>
        <w:jc w:val="both"/>
      </w:pPr>
      <w:r>
        <w:t>Additional</w:t>
      </w:r>
      <w:r>
        <w:rPr>
          <w:spacing w:val="-2"/>
        </w:rPr>
        <w:t xml:space="preserve"> </w:t>
      </w:r>
      <w:r>
        <w:t>collaboration with</w:t>
      </w:r>
      <w:r>
        <w:rPr>
          <w:spacing w:val="-2"/>
        </w:rPr>
        <w:t xml:space="preserve"> </w:t>
      </w:r>
      <w:r>
        <w:t>SoE</w:t>
      </w:r>
      <w:r>
        <w:rPr>
          <w:spacing w:val="-1"/>
        </w:rPr>
        <w:t xml:space="preserve"> </w:t>
      </w:r>
      <w:r>
        <w:t>led</w:t>
      </w:r>
      <w:r>
        <w:rPr>
          <w:spacing w:val="-2"/>
        </w:rPr>
        <w:t xml:space="preserve"> </w:t>
      </w:r>
      <w:r>
        <w:t>47</w:t>
      </w:r>
      <w:r>
        <w:rPr>
          <w:spacing w:val="-1"/>
        </w:rPr>
        <w:t xml:space="preserve"> </w:t>
      </w:r>
      <w:r>
        <w:t>elementary</w:t>
      </w:r>
      <w:r>
        <w:rPr>
          <w:spacing w:val="-2"/>
        </w:rPr>
        <w:t xml:space="preserve"> </w:t>
      </w:r>
      <w:r>
        <w:t>language arts</w:t>
      </w:r>
      <w:r>
        <w:rPr>
          <w:spacing w:val="-1"/>
        </w:rPr>
        <w:t xml:space="preserve"> </w:t>
      </w:r>
      <w:r>
        <w:t>teachers</w:t>
      </w:r>
      <w:r>
        <w:rPr>
          <w:spacing w:val="-1"/>
        </w:rPr>
        <w:t xml:space="preserve"> </w:t>
      </w:r>
      <w:r>
        <w:t>to</w:t>
      </w:r>
      <w:r>
        <w:rPr>
          <w:spacing w:val="-1"/>
        </w:rPr>
        <w:t xml:space="preserve"> </w:t>
      </w:r>
      <w:r>
        <w:t>internationalize curricula using children’s literature from the IAU region as part of the award-wi</w:t>
      </w:r>
      <w:r>
        <w:t>nning Global Literacy</w:t>
      </w:r>
      <w:r>
        <w:rPr>
          <w:spacing w:val="-8"/>
        </w:rPr>
        <w:t xml:space="preserve"> </w:t>
      </w:r>
      <w:r>
        <w:t>Invitations</w:t>
      </w:r>
      <w:r>
        <w:rPr>
          <w:spacing w:val="-9"/>
        </w:rPr>
        <w:t xml:space="preserve"> </w:t>
      </w:r>
      <w:r>
        <w:t>project</w:t>
      </w:r>
      <w:r>
        <w:rPr>
          <w:spacing w:val="-7"/>
        </w:rPr>
        <w:t xml:space="preserve"> </w:t>
      </w:r>
      <w:r>
        <w:t>(GLI).</w:t>
      </w:r>
      <w:r>
        <w:rPr>
          <w:spacing w:val="-10"/>
        </w:rPr>
        <w:t xml:space="preserve"> </w:t>
      </w:r>
      <w:r>
        <w:t>A</w:t>
      </w:r>
      <w:r>
        <w:rPr>
          <w:spacing w:val="-10"/>
        </w:rPr>
        <w:t xml:space="preserve"> </w:t>
      </w:r>
      <w:r>
        <w:t>GLI</w:t>
      </w:r>
      <w:r>
        <w:rPr>
          <w:spacing w:val="-12"/>
        </w:rPr>
        <w:t xml:space="preserve"> </w:t>
      </w:r>
      <w:r>
        <w:t>alumna</w:t>
      </w:r>
      <w:r>
        <w:rPr>
          <w:spacing w:val="-10"/>
        </w:rPr>
        <w:t xml:space="preserve"> </w:t>
      </w:r>
      <w:r>
        <w:t>from</w:t>
      </w:r>
      <w:r>
        <w:rPr>
          <w:spacing w:val="-10"/>
        </w:rPr>
        <w:t xml:space="preserve"> </w:t>
      </w:r>
      <w:r>
        <w:t>Bloomington</w:t>
      </w:r>
      <w:r>
        <w:rPr>
          <w:spacing w:val="-12"/>
        </w:rPr>
        <w:t xml:space="preserve"> </w:t>
      </w:r>
      <w:r>
        <w:t>recently</w:t>
      </w:r>
      <w:r>
        <w:rPr>
          <w:spacing w:val="-10"/>
        </w:rPr>
        <w:t xml:space="preserve"> </w:t>
      </w:r>
      <w:r>
        <w:t>received</w:t>
      </w:r>
      <w:r>
        <w:rPr>
          <w:spacing w:val="-10"/>
        </w:rPr>
        <w:t xml:space="preserve"> </w:t>
      </w:r>
      <w:r>
        <w:t>a</w:t>
      </w:r>
      <w:r>
        <w:rPr>
          <w:spacing w:val="-8"/>
        </w:rPr>
        <w:t xml:space="preserve"> </w:t>
      </w:r>
      <w:r>
        <w:t>Fulbright Teachers for Global Classrooms award. During the pandemic online workshops were offered nationally.</w:t>
      </w:r>
      <w:r>
        <w:rPr>
          <w:spacing w:val="24"/>
        </w:rPr>
        <w:t xml:space="preserve"> </w:t>
      </w:r>
      <w:r>
        <w:rPr>
          <w:u w:val="single"/>
        </w:rPr>
        <w:t>Support</w:t>
      </w:r>
      <w:r>
        <w:rPr>
          <w:spacing w:val="25"/>
          <w:u w:val="single"/>
        </w:rPr>
        <w:t xml:space="preserve"> </w:t>
      </w:r>
      <w:r>
        <w:rPr>
          <w:u w:val="single"/>
        </w:rPr>
        <w:t>for</w:t>
      </w:r>
      <w:r>
        <w:rPr>
          <w:spacing w:val="22"/>
          <w:u w:val="single"/>
        </w:rPr>
        <w:t xml:space="preserve"> </w:t>
      </w:r>
      <w:r>
        <w:rPr>
          <w:u w:val="single"/>
        </w:rPr>
        <w:t>these</w:t>
      </w:r>
      <w:r>
        <w:rPr>
          <w:spacing w:val="24"/>
          <w:u w:val="single"/>
        </w:rPr>
        <w:t xml:space="preserve"> </w:t>
      </w:r>
      <w:r>
        <w:rPr>
          <w:u w:val="single"/>
        </w:rPr>
        <w:t>programs</w:t>
      </w:r>
      <w:r>
        <w:rPr>
          <w:spacing w:val="25"/>
          <w:u w:val="single"/>
        </w:rPr>
        <w:t xml:space="preserve"> </w:t>
      </w:r>
      <w:r>
        <w:rPr>
          <w:u w:val="single"/>
        </w:rPr>
        <w:t>will</w:t>
      </w:r>
      <w:r>
        <w:rPr>
          <w:spacing w:val="25"/>
          <w:u w:val="single"/>
        </w:rPr>
        <w:t xml:space="preserve"> </w:t>
      </w:r>
      <w:r>
        <w:rPr>
          <w:u w:val="single"/>
        </w:rPr>
        <w:t>continue</w:t>
      </w:r>
      <w:r>
        <w:rPr>
          <w:spacing w:val="24"/>
          <w:u w:val="single"/>
        </w:rPr>
        <w:t xml:space="preserve"> </w:t>
      </w:r>
      <w:r>
        <w:rPr>
          <w:u w:val="single"/>
        </w:rPr>
        <w:t>in</w:t>
      </w:r>
      <w:r>
        <w:rPr>
          <w:spacing w:val="25"/>
          <w:u w:val="single"/>
        </w:rPr>
        <w:t xml:space="preserve"> </w:t>
      </w:r>
      <w:r>
        <w:rPr>
          <w:u w:val="single"/>
        </w:rPr>
        <w:t>the</w:t>
      </w:r>
      <w:r>
        <w:rPr>
          <w:spacing w:val="24"/>
          <w:u w:val="single"/>
        </w:rPr>
        <w:t xml:space="preserve"> </w:t>
      </w:r>
      <w:r>
        <w:rPr>
          <w:u w:val="single"/>
        </w:rPr>
        <w:t>new</w:t>
      </w:r>
      <w:r>
        <w:rPr>
          <w:spacing w:val="25"/>
          <w:u w:val="single"/>
        </w:rPr>
        <w:t xml:space="preserve"> </w:t>
      </w:r>
      <w:r>
        <w:rPr>
          <w:u w:val="single"/>
        </w:rPr>
        <w:t>cycle</w:t>
      </w:r>
      <w:r>
        <w:rPr>
          <w:spacing w:val="24"/>
          <w:u w:val="single"/>
        </w:rPr>
        <w:t xml:space="preserve"> </w:t>
      </w:r>
      <w:r>
        <w:rPr>
          <w:u w:val="single"/>
        </w:rPr>
        <w:t>(Table</w:t>
      </w:r>
      <w:r>
        <w:rPr>
          <w:spacing w:val="24"/>
          <w:u w:val="single"/>
        </w:rPr>
        <w:t xml:space="preserve"> </w:t>
      </w:r>
      <w:r>
        <w:rPr>
          <w:u w:val="single"/>
        </w:rPr>
        <w:t>8,</w:t>
      </w:r>
      <w:r>
        <w:rPr>
          <w:spacing w:val="25"/>
          <w:u w:val="single"/>
        </w:rPr>
        <w:t xml:space="preserve"> </w:t>
      </w:r>
      <w:r>
        <w:rPr>
          <w:u w:val="single"/>
        </w:rPr>
        <w:t>1.4.5,</w:t>
      </w:r>
      <w:r>
        <w:rPr>
          <w:spacing w:val="25"/>
          <w:u w:val="single"/>
        </w:rPr>
        <w:t xml:space="preserve"> </w:t>
      </w:r>
      <w:r>
        <w:rPr>
          <w:u w:val="single"/>
        </w:rPr>
        <w:t>1.5.1</w:t>
      </w:r>
      <w:r>
        <w:rPr>
          <w:spacing w:val="25"/>
          <w:u w:val="single"/>
        </w:rPr>
        <w:t xml:space="preserve"> </w:t>
      </w:r>
      <w:r>
        <w:rPr>
          <w:spacing w:val="-10"/>
          <w:u w:val="single"/>
        </w:rPr>
        <w:t>&amp;</w:t>
      </w:r>
    </w:p>
    <w:p w14:paraId="3AC59A73" w14:textId="77777777" w:rsidR="0098524A" w:rsidRDefault="0098524A">
      <w:pPr>
        <w:spacing w:line="480" w:lineRule="auto"/>
        <w:jc w:val="both"/>
        <w:sectPr w:rsidR="0098524A">
          <w:pgSz w:w="12240" w:h="15840"/>
          <w:pgMar w:top="940" w:right="1220" w:bottom="280" w:left="620" w:header="730" w:footer="0" w:gutter="0"/>
          <w:cols w:space="720"/>
        </w:sectPr>
      </w:pPr>
    </w:p>
    <w:p w14:paraId="3AC59A74" w14:textId="77777777" w:rsidR="0098524A" w:rsidRDefault="0098524A">
      <w:pPr>
        <w:pStyle w:val="BodyText"/>
        <w:rPr>
          <w:sz w:val="20"/>
        </w:rPr>
      </w:pPr>
    </w:p>
    <w:p w14:paraId="3AC59A75" w14:textId="77777777" w:rsidR="0098524A" w:rsidRDefault="0098524A">
      <w:pPr>
        <w:pStyle w:val="BodyText"/>
        <w:spacing w:before="6"/>
        <w:rPr>
          <w:sz w:val="22"/>
        </w:rPr>
      </w:pPr>
    </w:p>
    <w:p w14:paraId="3AC59A76" w14:textId="77777777" w:rsidR="0098524A" w:rsidRDefault="00861141">
      <w:pPr>
        <w:pStyle w:val="BodyText"/>
        <w:ind w:left="820"/>
      </w:pPr>
      <w:r>
        <w:rPr>
          <w:u w:val="single"/>
        </w:rPr>
        <w:t>1.5.2).</w:t>
      </w:r>
      <w:r>
        <w:rPr>
          <w:spacing w:val="16"/>
        </w:rPr>
        <w:t xml:space="preserve"> </w:t>
      </w:r>
      <w:r>
        <w:t>Working</w:t>
      </w:r>
      <w:r>
        <w:rPr>
          <w:spacing w:val="16"/>
        </w:rPr>
        <w:t xml:space="preserve"> </w:t>
      </w:r>
      <w:r>
        <w:t>with</w:t>
      </w:r>
      <w:r>
        <w:rPr>
          <w:spacing w:val="17"/>
        </w:rPr>
        <w:t xml:space="preserve"> </w:t>
      </w:r>
      <w:r>
        <w:t>SoE,</w:t>
      </w:r>
      <w:r>
        <w:rPr>
          <w:spacing w:val="16"/>
        </w:rPr>
        <w:t xml:space="preserve"> </w:t>
      </w:r>
      <w:r>
        <w:t>IAUNRC</w:t>
      </w:r>
      <w:r>
        <w:rPr>
          <w:spacing w:val="16"/>
        </w:rPr>
        <w:t xml:space="preserve"> </w:t>
      </w:r>
      <w:r>
        <w:t>has</w:t>
      </w:r>
      <w:r>
        <w:rPr>
          <w:spacing w:val="17"/>
        </w:rPr>
        <w:t xml:space="preserve"> </w:t>
      </w:r>
      <w:r>
        <w:t>created</w:t>
      </w:r>
      <w:r>
        <w:rPr>
          <w:spacing w:val="20"/>
        </w:rPr>
        <w:t xml:space="preserve"> </w:t>
      </w:r>
      <w:r>
        <w:t>24</w:t>
      </w:r>
      <w:r>
        <w:rPr>
          <w:spacing w:val="16"/>
        </w:rPr>
        <w:t xml:space="preserve"> </w:t>
      </w:r>
      <w:r>
        <w:t>free,</w:t>
      </w:r>
      <w:r>
        <w:rPr>
          <w:spacing w:val="16"/>
        </w:rPr>
        <w:t xml:space="preserve"> </w:t>
      </w:r>
      <w:r>
        <w:t>downloadable</w:t>
      </w:r>
      <w:r>
        <w:rPr>
          <w:spacing w:val="16"/>
        </w:rPr>
        <w:t xml:space="preserve"> </w:t>
      </w:r>
      <w:r>
        <w:t>K-12</w:t>
      </w:r>
      <w:r>
        <w:rPr>
          <w:spacing w:val="15"/>
        </w:rPr>
        <w:t xml:space="preserve"> </w:t>
      </w:r>
      <w:r>
        <w:t>lesson</w:t>
      </w:r>
      <w:r>
        <w:rPr>
          <w:spacing w:val="16"/>
        </w:rPr>
        <w:t xml:space="preserve"> </w:t>
      </w:r>
      <w:r>
        <w:t>plans</w:t>
      </w:r>
      <w:r>
        <w:rPr>
          <w:spacing w:val="16"/>
        </w:rPr>
        <w:t xml:space="preserve"> </w:t>
      </w:r>
      <w:r>
        <w:rPr>
          <w:spacing w:val="-4"/>
        </w:rPr>
        <w:t>with</w:t>
      </w:r>
    </w:p>
    <w:p w14:paraId="3AC59A77" w14:textId="77777777" w:rsidR="0098524A" w:rsidRDefault="0098524A">
      <w:pPr>
        <w:pStyle w:val="BodyText"/>
        <w:spacing w:before="2"/>
        <w:rPr>
          <w:sz w:val="16"/>
        </w:rPr>
      </w:pPr>
    </w:p>
    <w:p w14:paraId="3AC59A78" w14:textId="77777777" w:rsidR="0098524A" w:rsidRDefault="00861141">
      <w:pPr>
        <w:pStyle w:val="BodyText"/>
        <w:spacing w:before="90" w:line="480" w:lineRule="auto"/>
        <w:ind w:left="820" w:right="217"/>
        <w:jc w:val="both"/>
      </w:pPr>
      <w:r>
        <w:t>IAU content in several disciplines; many are aligned with Indiana curriculum standards and Common Core. IAUNRC also makes instructional materials from other sources available on its website. Books, DVDs, and other artifacts are available to teachers throug</w:t>
      </w:r>
      <w:r>
        <w:t>h IAUNRC’s website. IAUNRC publicizes its programs and resources at meetings of the Indiana Foreign Language Teachers Association, the National and Indiana Councils for the Social Studies.</w:t>
      </w:r>
    </w:p>
    <w:p w14:paraId="3AC59A79" w14:textId="77777777" w:rsidR="0098524A" w:rsidRDefault="00861141">
      <w:pPr>
        <w:pStyle w:val="BodyText"/>
        <w:spacing w:line="480" w:lineRule="auto"/>
        <w:ind w:left="820" w:right="215" w:firstLine="288"/>
        <w:jc w:val="both"/>
      </w:pPr>
      <w:r>
        <w:t>In-person and virtual K-12 classroom visits allow teachers to reque</w:t>
      </w:r>
      <w:r>
        <w:t xml:space="preserve">st fully customizable IAU- themed presentations from IAUNRC students and faculty in math, science, history, music, and culture, which </w:t>
      </w:r>
      <w:r>
        <w:rPr>
          <w:u w:val="single"/>
        </w:rPr>
        <w:t>will be continued in the new cycle (Table 8, 1.7.1 &amp; 1.7.2).</w:t>
      </w:r>
      <w:r>
        <w:t xml:space="preserve"> In 2/2019 and 2/2020 the</w:t>
      </w:r>
      <w:r>
        <w:rPr>
          <w:spacing w:val="-1"/>
        </w:rPr>
        <w:t xml:space="preserve"> </w:t>
      </w:r>
      <w:r>
        <w:t>entire cohort</w:t>
      </w:r>
      <w:r>
        <w:rPr>
          <w:spacing w:val="-1"/>
        </w:rPr>
        <w:t xml:space="preserve"> </w:t>
      </w:r>
      <w:r>
        <w:t>of</w:t>
      </w:r>
      <w:r>
        <w:rPr>
          <w:spacing w:val="-1"/>
        </w:rPr>
        <w:t xml:space="preserve"> </w:t>
      </w:r>
      <w:r>
        <w:t>120 7</w:t>
      </w:r>
      <w:r>
        <w:rPr>
          <w:vertAlign w:val="superscript"/>
        </w:rPr>
        <w:t>th</w:t>
      </w:r>
      <w:r>
        <w:t xml:space="preserve"> graders fro</w:t>
      </w:r>
      <w:r>
        <w:t>m Central Middle</w:t>
      </w:r>
      <w:r>
        <w:rPr>
          <w:spacing w:val="-1"/>
        </w:rPr>
        <w:t xml:space="preserve"> </w:t>
      </w:r>
      <w:r>
        <w:t>School in Columbus, IN visited</w:t>
      </w:r>
      <w:r>
        <w:rPr>
          <w:spacing w:val="-1"/>
        </w:rPr>
        <w:t xml:space="preserve"> </w:t>
      </w:r>
      <w:r>
        <w:t>HLS for a half a day of Mongol Invasion-themed activities. During the pandemic the event took place virtually, with IAUNRC delivering artifacts to the teachers. Between special events and school visits, IAUNR</w:t>
      </w:r>
      <w:r>
        <w:t>C reached 910 teachers and 5,664 students, and video conferences enabled synchronous presentations to 40 teachers and 674 students. More than 1,000 4th-graders from surrounding rural counties participate annually in the two-day International Lotus Blossoms</w:t>
      </w:r>
      <w:r>
        <w:t xml:space="preserve"> Bazaar, where IAUNRC organizes cultural activities. During the pandemic, these activities were delivered</w:t>
      </w:r>
      <w:r>
        <w:rPr>
          <w:spacing w:val="-7"/>
        </w:rPr>
        <w:t xml:space="preserve"> </w:t>
      </w:r>
      <w:r>
        <w:t>to</w:t>
      </w:r>
      <w:r>
        <w:rPr>
          <w:spacing w:val="-6"/>
        </w:rPr>
        <w:t xml:space="preserve"> </w:t>
      </w:r>
      <w:r>
        <w:t>students</w:t>
      </w:r>
      <w:r>
        <w:rPr>
          <w:spacing w:val="-6"/>
        </w:rPr>
        <w:t xml:space="preserve"> </w:t>
      </w:r>
      <w:r>
        <w:t>remotely.</w:t>
      </w:r>
      <w:r>
        <w:rPr>
          <w:spacing w:val="-5"/>
        </w:rPr>
        <w:t xml:space="preserve"> </w:t>
      </w:r>
      <w:r>
        <w:t>Along</w:t>
      </w:r>
      <w:r>
        <w:rPr>
          <w:spacing w:val="-7"/>
        </w:rPr>
        <w:t xml:space="preserve"> </w:t>
      </w:r>
      <w:r>
        <w:t>with</w:t>
      </w:r>
      <w:r>
        <w:rPr>
          <w:spacing w:val="-9"/>
        </w:rPr>
        <w:t xml:space="preserve"> </w:t>
      </w:r>
      <w:r>
        <w:t>SoE</w:t>
      </w:r>
      <w:r>
        <w:rPr>
          <w:spacing w:val="-7"/>
        </w:rPr>
        <w:t xml:space="preserve"> </w:t>
      </w:r>
      <w:r>
        <w:t>and</w:t>
      </w:r>
      <w:r>
        <w:rPr>
          <w:spacing w:val="-7"/>
        </w:rPr>
        <w:t xml:space="preserve"> </w:t>
      </w:r>
      <w:r>
        <w:t>other</w:t>
      </w:r>
      <w:r>
        <w:rPr>
          <w:spacing w:val="-8"/>
        </w:rPr>
        <w:t xml:space="preserve"> </w:t>
      </w:r>
      <w:r>
        <w:t>NRCs,</w:t>
      </w:r>
      <w:r>
        <w:rPr>
          <w:spacing w:val="-7"/>
        </w:rPr>
        <w:t xml:space="preserve"> </w:t>
      </w:r>
      <w:r>
        <w:t>IAUNRC</w:t>
      </w:r>
      <w:r>
        <w:rPr>
          <w:spacing w:val="-5"/>
        </w:rPr>
        <w:t xml:space="preserve"> </w:t>
      </w:r>
      <w:r>
        <w:t>provides</w:t>
      </w:r>
      <w:r>
        <w:rPr>
          <w:spacing w:val="-7"/>
        </w:rPr>
        <w:t xml:space="preserve"> </w:t>
      </w:r>
      <w:r>
        <w:t>financial</w:t>
      </w:r>
      <w:r>
        <w:rPr>
          <w:spacing w:val="-7"/>
        </w:rPr>
        <w:t xml:space="preserve"> </w:t>
      </w:r>
      <w:r>
        <w:t>and academic support for the Bridges project, which offers Pre-K-8 inst</w:t>
      </w:r>
      <w:r>
        <w:t>ruction in IAU languages. In the last eight years, IAUS graduate students working in consultation with CEUS instructors and an SoE specialist taught Uzbek and Persian while receiving training and practical experience in language</w:t>
      </w:r>
      <w:r>
        <w:rPr>
          <w:spacing w:val="-4"/>
        </w:rPr>
        <w:t xml:space="preserve"> </w:t>
      </w:r>
      <w:r>
        <w:t>teaching.</w:t>
      </w:r>
      <w:r>
        <w:rPr>
          <w:spacing w:val="-2"/>
        </w:rPr>
        <w:t xml:space="preserve"> </w:t>
      </w:r>
      <w:r>
        <w:t>Finnish</w:t>
      </w:r>
      <w:r>
        <w:rPr>
          <w:spacing w:val="-1"/>
        </w:rPr>
        <w:t xml:space="preserve"> </w:t>
      </w:r>
      <w:r>
        <w:t>was</w:t>
      </w:r>
      <w:r>
        <w:rPr>
          <w:spacing w:val="-2"/>
        </w:rPr>
        <w:t xml:space="preserve"> </w:t>
      </w:r>
      <w:r>
        <w:t>taugh</w:t>
      </w:r>
      <w:r>
        <w:t>t</w:t>
      </w:r>
      <w:r>
        <w:rPr>
          <w:spacing w:val="-2"/>
        </w:rPr>
        <w:t xml:space="preserve"> </w:t>
      </w:r>
      <w:r>
        <w:t>in summer</w:t>
      </w:r>
      <w:r>
        <w:rPr>
          <w:spacing w:val="-2"/>
        </w:rPr>
        <w:t xml:space="preserve"> </w:t>
      </w:r>
      <w:r>
        <w:t>2021,</w:t>
      </w:r>
      <w:r>
        <w:rPr>
          <w:spacing w:val="-1"/>
        </w:rPr>
        <w:t xml:space="preserve"> </w:t>
      </w:r>
      <w:r>
        <w:t>and</w:t>
      </w:r>
      <w:r>
        <w:rPr>
          <w:spacing w:val="-2"/>
        </w:rPr>
        <w:t xml:space="preserve"> </w:t>
      </w:r>
      <w:r>
        <w:t>Turkish</w:t>
      </w:r>
      <w:r>
        <w:rPr>
          <w:spacing w:val="-2"/>
        </w:rPr>
        <w:t xml:space="preserve"> </w:t>
      </w:r>
      <w:r>
        <w:t>has</w:t>
      </w:r>
      <w:r>
        <w:rPr>
          <w:spacing w:val="-1"/>
        </w:rPr>
        <w:t xml:space="preserve"> </w:t>
      </w:r>
      <w:r>
        <w:t>been</w:t>
      </w:r>
      <w:r>
        <w:rPr>
          <w:spacing w:val="-2"/>
        </w:rPr>
        <w:t xml:space="preserve"> </w:t>
      </w:r>
      <w:r>
        <w:t>offered</w:t>
      </w:r>
      <w:r>
        <w:rPr>
          <w:spacing w:val="-2"/>
        </w:rPr>
        <w:t xml:space="preserve"> </w:t>
      </w:r>
      <w:r>
        <w:t xml:space="preserve">since </w:t>
      </w:r>
      <w:r>
        <w:rPr>
          <w:spacing w:val="-2"/>
        </w:rPr>
        <w:t>2019.</w:t>
      </w:r>
    </w:p>
    <w:p w14:paraId="3AC59A7A" w14:textId="77777777" w:rsidR="0098524A" w:rsidRDefault="00861141">
      <w:pPr>
        <w:pStyle w:val="ListParagraph"/>
        <w:numPr>
          <w:ilvl w:val="2"/>
          <w:numId w:val="6"/>
        </w:numPr>
        <w:tabs>
          <w:tab w:val="left" w:pos="1492"/>
        </w:tabs>
        <w:spacing w:before="3" w:line="480" w:lineRule="auto"/>
        <w:ind w:right="221" w:firstLine="0"/>
        <w:jc w:val="both"/>
        <w:rPr>
          <w:sz w:val="24"/>
        </w:rPr>
      </w:pPr>
      <w:r>
        <w:rPr>
          <w:b/>
          <w:sz w:val="24"/>
        </w:rPr>
        <w:t xml:space="preserve">Postsecondary Institutions. </w:t>
      </w:r>
      <w:r>
        <w:rPr>
          <w:sz w:val="24"/>
        </w:rPr>
        <w:t>Outreach to postsecondary institutions takes many forms including</w:t>
      </w:r>
      <w:r>
        <w:rPr>
          <w:spacing w:val="5"/>
          <w:sz w:val="24"/>
        </w:rPr>
        <w:t xml:space="preserve"> </w:t>
      </w:r>
      <w:r>
        <w:rPr>
          <w:sz w:val="24"/>
        </w:rPr>
        <w:t>expanding</w:t>
      </w:r>
      <w:r>
        <w:rPr>
          <w:spacing w:val="7"/>
          <w:sz w:val="24"/>
        </w:rPr>
        <w:t xml:space="preserve"> </w:t>
      </w:r>
      <w:r>
        <w:rPr>
          <w:sz w:val="24"/>
        </w:rPr>
        <w:t>IAUS</w:t>
      </w:r>
      <w:r>
        <w:rPr>
          <w:spacing w:val="6"/>
          <w:sz w:val="24"/>
        </w:rPr>
        <w:t xml:space="preserve"> </w:t>
      </w:r>
      <w:r>
        <w:rPr>
          <w:sz w:val="24"/>
        </w:rPr>
        <w:t>course</w:t>
      </w:r>
      <w:r>
        <w:rPr>
          <w:spacing w:val="5"/>
          <w:sz w:val="24"/>
        </w:rPr>
        <w:t xml:space="preserve"> </w:t>
      </w:r>
      <w:r>
        <w:rPr>
          <w:sz w:val="24"/>
        </w:rPr>
        <w:t>offerings,</w:t>
      </w:r>
      <w:r>
        <w:rPr>
          <w:spacing w:val="5"/>
          <w:sz w:val="24"/>
        </w:rPr>
        <w:t xml:space="preserve"> </w:t>
      </w:r>
      <w:r>
        <w:rPr>
          <w:sz w:val="24"/>
        </w:rPr>
        <w:t>supporting</w:t>
      </w:r>
      <w:r>
        <w:rPr>
          <w:spacing w:val="5"/>
          <w:sz w:val="24"/>
        </w:rPr>
        <w:t xml:space="preserve"> </w:t>
      </w:r>
      <w:r>
        <w:rPr>
          <w:sz w:val="24"/>
        </w:rPr>
        <w:t>curriculum</w:t>
      </w:r>
      <w:r>
        <w:rPr>
          <w:spacing w:val="6"/>
          <w:sz w:val="24"/>
        </w:rPr>
        <w:t xml:space="preserve"> </w:t>
      </w:r>
      <w:r>
        <w:rPr>
          <w:sz w:val="24"/>
        </w:rPr>
        <w:t>development,</w:t>
      </w:r>
      <w:r>
        <w:rPr>
          <w:spacing w:val="4"/>
          <w:sz w:val="24"/>
        </w:rPr>
        <w:t xml:space="preserve"> </w:t>
      </w:r>
      <w:r>
        <w:rPr>
          <w:sz w:val="24"/>
        </w:rPr>
        <w:t>and</w:t>
      </w:r>
      <w:r>
        <w:rPr>
          <w:spacing w:val="5"/>
          <w:sz w:val="24"/>
        </w:rPr>
        <w:t xml:space="preserve"> </w:t>
      </w:r>
      <w:r>
        <w:rPr>
          <w:spacing w:val="-2"/>
          <w:sz w:val="24"/>
        </w:rPr>
        <w:t>promoting</w:t>
      </w:r>
    </w:p>
    <w:p w14:paraId="3AC59A7B"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A7C" w14:textId="77777777" w:rsidR="0098524A" w:rsidRDefault="0098524A">
      <w:pPr>
        <w:pStyle w:val="BodyText"/>
        <w:rPr>
          <w:sz w:val="20"/>
        </w:rPr>
      </w:pPr>
    </w:p>
    <w:p w14:paraId="3AC59A7D" w14:textId="77777777" w:rsidR="0098524A" w:rsidRDefault="0098524A">
      <w:pPr>
        <w:pStyle w:val="BodyText"/>
        <w:spacing w:before="6"/>
        <w:rPr>
          <w:sz w:val="22"/>
        </w:rPr>
      </w:pPr>
    </w:p>
    <w:p w14:paraId="3AC59A7E" w14:textId="77777777" w:rsidR="0098524A" w:rsidRDefault="00861141">
      <w:pPr>
        <w:pStyle w:val="BodyText"/>
        <w:spacing w:line="480" w:lineRule="auto"/>
        <w:ind w:left="820" w:right="220"/>
        <w:jc w:val="both"/>
      </w:pPr>
      <w:r>
        <w:t>research</w:t>
      </w:r>
      <w:r>
        <w:rPr>
          <w:spacing w:val="-14"/>
        </w:rPr>
        <w:t xml:space="preserve"> </w:t>
      </w:r>
      <w:r>
        <w:t>through</w:t>
      </w:r>
      <w:r>
        <w:rPr>
          <w:spacing w:val="-14"/>
        </w:rPr>
        <w:t xml:space="preserve"> </w:t>
      </w:r>
      <w:r>
        <w:t>the</w:t>
      </w:r>
      <w:r>
        <w:rPr>
          <w:spacing w:val="-15"/>
        </w:rPr>
        <w:t xml:space="preserve"> </w:t>
      </w:r>
      <w:r>
        <w:t>support</w:t>
      </w:r>
      <w:r>
        <w:rPr>
          <w:spacing w:val="-14"/>
        </w:rPr>
        <w:t xml:space="preserve"> </w:t>
      </w:r>
      <w:r>
        <w:t>of</w:t>
      </w:r>
      <w:r>
        <w:rPr>
          <w:spacing w:val="-15"/>
        </w:rPr>
        <w:t xml:space="preserve"> </w:t>
      </w:r>
      <w:r>
        <w:t>numerous</w:t>
      </w:r>
      <w:r>
        <w:rPr>
          <w:spacing w:val="-14"/>
        </w:rPr>
        <w:t xml:space="preserve"> </w:t>
      </w:r>
      <w:r>
        <w:t>conferences.</w:t>
      </w:r>
      <w:r>
        <w:rPr>
          <w:spacing w:val="-14"/>
        </w:rPr>
        <w:t xml:space="preserve"> </w:t>
      </w:r>
      <w:r>
        <w:t>Most</w:t>
      </w:r>
      <w:r>
        <w:rPr>
          <w:spacing w:val="-13"/>
        </w:rPr>
        <w:t xml:space="preserve"> </w:t>
      </w:r>
      <w:r>
        <w:t>critically,</w:t>
      </w:r>
      <w:r>
        <w:rPr>
          <w:spacing w:val="-14"/>
        </w:rPr>
        <w:t xml:space="preserve"> </w:t>
      </w:r>
      <w:r>
        <w:t>the</w:t>
      </w:r>
      <w:r>
        <w:rPr>
          <w:spacing w:val="-15"/>
        </w:rPr>
        <w:t xml:space="preserve"> </w:t>
      </w:r>
      <w:r>
        <w:t>sharing</w:t>
      </w:r>
      <w:r>
        <w:rPr>
          <w:spacing w:val="-14"/>
        </w:rPr>
        <w:t xml:space="preserve"> </w:t>
      </w:r>
      <w:r>
        <w:t>of</w:t>
      </w:r>
      <w:r>
        <w:rPr>
          <w:spacing w:val="-15"/>
        </w:rPr>
        <w:t xml:space="preserve"> </w:t>
      </w:r>
      <w:r>
        <w:t>IU</w:t>
      </w:r>
      <w:r>
        <w:rPr>
          <w:spacing w:val="-15"/>
        </w:rPr>
        <w:t xml:space="preserve"> </w:t>
      </w:r>
      <w:r>
        <w:t>language- teaching expertise through LW, DL instruction, and IAU online courses allows students outside the institution to receive high quality IAU language training.</w:t>
      </w:r>
    </w:p>
    <w:p w14:paraId="3AC59A7F" w14:textId="77777777" w:rsidR="0098524A" w:rsidRDefault="00861141">
      <w:pPr>
        <w:pStyle w:val="BodyText"/>
        <w:spacing w:line="480" w:lineRule="auto"/>
        <w:ind w:left="820" w:right="217" w:firstLine="288"/>
        <w:jc w:val="both"/>
      </w:pPr>
      <w:r>
        <w:t>In the past four years, outreach activities continued to include both old and new MSI and CC partners.</w:t>
      </w:r>
      <w:r>
        <w:rPr>
          <w:spacing w:val="-9"/>
        </w:rPr>
        <w:t xml:space="preserve"> </w:t>
      </w:r>
      <w:r>
        <w:t>IAUNRC</w:t>
      </w:r>
      <w:r>
        <w:rPr>
          <w:spacing w:val="-10"/>
        </w:rPr>
        <w:t xml:space="preserve"> </w:t>
      </w:r>
      <w:r>
        <w:t>continued</w:t>
      </w:r>
      <w:r>
        <w:rPr>
          <w:spacing w:val="-11"/>
        </w:rPr>
        <w:t xml:space="preserve"> </w:t>
      </w:r>
      <w:r>
        <w:t>collaboration</w:t>
      </w:r>
      <w:r>
        <w:rPr>
          <w:spacing w:val="-11"/>
        </w:rPr>
        <w:t xml:space="preserve"> </w:t>
      </w:r>
      <w:r>
        <w:t>with</w:t>
      </w:r>
      <w:r>
        <w:rPr>
          <w:spacing w:val="-10"/>
        </w:rPr>
        <w:t xml:space="preserve"> </w:t>
      </w:r>
      <w:r>
        <w:t>the</w:t>
      </w:r>
      <w:r>
        <w:rPr>
          <w:spacing w:val="-9"/>
        </w:rPr>
        <w:t xml:space="preserve"> </w:t>
      </w:r>
      <w:r>
        <w:t>Indiana</w:t>
      </w:r>
      <w:r>
        <w:rPr>
          <w:spacing w:val="-10"/>
        </w:rPr>
        <w:t xml:space="preserve"> </w:t>
      </w:r>
      <w:r>
        <w:t>Ivy</w:t>
      </w:r>
      <w:r>
        <w:rPr>
          <w:spacing w:val="-11"/>
        </w:rPr>
        <w:t xml:space="preserve"> </w:t>
      </w:r>
      <w:r>
        <w:t>Tech</w:t>
      </w:r>
      <w:r>
        <w:rPr>
          <w:spacing w:val="-11"/>
        </w:rPr>
        <w:t xml:space="preserve"> </w:t>
      </w:r>
      <w:r>
        <w:t>CC,</w:t>
      </w:r>
      <w:r>
        <w:rPr>
          <w:spacing w:val="-9"/>
        </w:rPr>
        <w:t xml:space="preserve"> </w:t>
      </w:r>
      <w:r>
        <w:t>STLCC,</w:t>
      </w:r>
      <w:r>
        <w:rPr>
          <w:spacing w:val="-11"/>
        </w:rPr>
        <w:t xml:space="preserve"> </w:t>
      </w:r>
      <w:r>
        <w:t>EKU,</w:t>
      </w:r>
      <w:r>
        <w:rPr>
          <w:spacing w:val="-11"/>
        </w:rPr>
        <w:t xml:space="preserve"> </w:t>
      </w:r>
      <w:r>
        <w:t>IU</w:t>
      </w:r>
      <w:r>
        <w:rPr>
          <w:spacing w:val="-9"/>
        </w:rPr>
        <w:t xml:space="preserve"> </w:t>
      </w:r>
      <w:r>
        <w:t>East, and</w:t>
      </w:r>
      <w:r>
        <w:rPr>
          <w:spacing w:val="-7"/>
        </w:rPr>
        <w:t xml:space="preserve"> </w:t>
      </w:r>
      <w:r>
        <w:t>IU</w:t>
      </w:r>
      <w:r>
        <w:rPr>
          <w:spacing w:val="-10"/>
        </w:rPr>
        <w:t xml:space="preserve"> </w:t>
      </w:r>
      <w:r>
        <w:t>South</w:t>
      </w:r>
      <w:r>
        <w:rPr>
          <w:spacing w:val="-9"/>
        </w:rPr>
        <w:t xml:space="preserve"> </w:t>
      </w:r>
      <w:r>
        <w:t>Bend.</w:t>
      </w:r>
      <w:r>
        <w:rPr>
          <w:spacing w:val="-6"/>
        </w:rPr>
        <w:t xml:space="preserve"> </w:t>
      </w:r>
      <w:r>
        <w:t>IAUNRC</w:t>
      </w:r>
      <w:r>
        <w:rPr>
          <w:spacing w:val="-9"/>
        </w:rPr>
        <w:t xml:space="preserve"> </w:t>
      </w:r>
      <w:r>
        <w:t>competitively</w:t>
      </w:r>
      <w:r>
        <w:rPr>
          <w:spacing w:val="-9"/>
        </w:rPr>
        <w:t xml:space="preserve"> </w:t>
      </w:r>
      <w:r>
        <w:t>awarded</w:t>
      </w:r>
      <w:r>
        <w:rPr>
          <w:spacing w:val="-9"/>
        </w:rPr>
        <w:t xml:space="preserve"> </w:t>
      </w:r>
      <w:r>
        <w:t>curriculum</w:t>
      </w:r>
      <w:r>
        <w:rPr>
          <w:spacing w:val="-6"/>
        </w:rPr>
        <w:t xml:space="preserve"> </w:t>
      </w:r>
      <w:r>
        <w:t>development</w:t>
      </w:r>
      <w:r>
        <w:rPr>
          <w:spacing w:val="-9"/>
        </w:rPr>
        <w:t xml:space="preserve"> </w:t>
      </w:r>
      <w:r>
        <w:t>stipends</w:t>
      </w:r>
      <w:r>
        <w:rPr>
          <w:spacing w:val="-9"/>
        </w:rPr>
        <w:t xml:space="preserve"> </w:t>
      </w:r>
      <w:r>
        <w:t>that</w:t>
      </w:r>
      <w:r>
        <w:rPr>
          <w:spacing w:val="-9"/>
        </w:rPr>
        <w:t xml:space="preserve"> </w:t>
      </w:r>
      <w:r>
        <w:t>led</w:t>
      </w:r>
      <w:r>
        <w:rPr>
          <w:spacing w:val="-10"/>
        </w:rPr>
        <w:t xml:space="preserve"> </w:t>
      </w:r>
      <w:r>
        <w:t>to the</w:t>
      </w:r>
      <w:r>
        <w:rPr>
          <w:spacing w:val="-8"/>
        </w:rPr>
        <w:t xml:space="preserve"> </w:t>
      </w:r>
      <w:r>
        <w:t>creation</w:t>
      </w:r>
      <w:r>
        <w:rPr>
          <w:spacing w:val="-7"/>
        </w:rPr>
        <w:t xml:space="preserve"> </w:t>
      </w:r>
      <w:r>
        <w:t>of</w:t>
      </w:r>
      <w:r>
        <w:rPr>
          <w:spacing w:val="-5"/>
        </w:rPr>
        <w:t xml:space="preserve"> </w:t>
      </w:r>
      <w:r>
        <w:t>seven</w:t>
      </w:r>
      <w:r>
        <w:rPr>
          <w:spacing w:val="-5"/>
        </w:rPr>
        <w:t xml:space="preserve"> </w:t>
      </w:r>
      <w:r>
        <w:t>courses,</w:t>
      </w:r>
      <w:r>
        <w:rPr>
          <w:spacing w:val="-7"/>
        </w:rPr>
        <w:t xml:space="preserve"> </w:t>
      </w:r>
      <w:r>
        <w:t>one</w:t>
      </w:r>
      <w:r>
        <w:rPr>
          <w:spacing w:val="-6"/>
        </w:rPr>
        <w:t xml:space="preserve"> </w:t>
      </w:r>
      <w:r>
        <w:t>entirely</w:t>
      </w:r>
      <w:r>
        <w:rPr>
          <w:spacing w:val="-7"/>
        </w:rPr>
        <w:t xml:space="preserve"> </w:t>
      </w:r>
      <w:r>
        <w:t>on</w:t>
      </w:r>
      <w:r>
        <w:rPr>
          <w:spacing w:val="-5"/>
        </w:rPr>
        <w:t xml:space="preserve"> </w:t>
      </w:r>
      <w:r>
        <w:t>Central</w:t>
      </w:r>
      <w:r>
        <w:rPr>
          <w:spacing w:val="-7"/>
        </w:rPr>
        <w:t xml:space="preserve"> </w:t>
      </w:r>
      <w:r>
        <w:t>Asia,</w:t>
      </w:r>
      <w:r>
        <w:rPr>
          <w:spacing w:val="-7"/>
        </w:rPr>
        <w:t xml:space="preserve"> </w:t>
      </w:r>
      <w:r>
        <w:t>the</w:t>
      </w:r>
      <w:r>
        <w:rPr>
          <w:spacing w:val="-8"/>
        </w:rPr>
        <w:t xml:space="preserve"> </w:t>
      </w:r>
      <w:r>
        <w:t>others</w:t>
      </w:r>
      <w:r>
        <w:rPr>
          <w:spacing w:val="-5"/>
        </w:rPr>
        <w:t xml:space="preserve"> </w:t>
      </w:r>
      <w:r>
        <w:t>including</w:t>
      </w:r>
      <w:r>
        <w:rPr>
          <w:spacing w:val="-4"/>
        </w:rPr>
        <w:t xml:space="preserve"> </w:t>
      </w:r>
      <w:r>
        <w:t>25%</w:t>
      </w:r>
      <w:r>
        <w:rPr>
          <w:spacing w:val="-8"/>
        </w:rPr>
        <w:t xml:space="preserve"> </w:t>
      </w:r>
      <w:r>
        <w:t>or</w:t>
      </w:r>
      <w:r>
        <w:rPr>
          <w:spacing w:val="-8"/>
        </w:rPr>
        <w:t xml:space="preserve"> </w:t>
      </w:r>
      <w:r>
        <w:t>more</w:t>
      </w:r>
      <w:r>
        <w:rPr>
          <w:spacing w:val="-7"/>
        </w:rPr>
        <w:t xml:space="preserve"> </w:t>
      </w:r>
      <w:r>
        <w:t>IAU content, at MSIs. IAUNRC and the U of Arizona Center for Middle Eastern Studies host Curriculum Internationalization Resource</w:t>
      </w:r>
      <w:r>
        <w:t>s for CC Educators—an online repository of curricular materials, many of which were created by MSI/CC faculty or other NRCs. IAUNRC worked in collaboration with an advanced graduate student from the SoE to create an example module for inclusion</w:t>
      </w:r>
      <w:r>
        <w:rPr>
          <w:spacing w:val="13"/>
        </w:rPr>
        <w:t xml:space="preserve"> </w:t>
      </w:r>
      <w:r>
        <w:t>in</w:t>
      </w:r>
      <w:r>
        <w:rPr>
          <w:spacing w:val="14"/>
        </w:rPr>
        <w:t xml:space="preserve"> </w:t>
      </w:r>
      <w:r>
        <w:t>this</w:t>
      </w:r>
      <w:r>
        <w:rPr>
          <w:spacing w:val="13"/>
        </w:rPr>
        <w:t xml:space="preserve"> </w:t>
      </w:r>
      <w:r>
        <w:t>rep</w:t>
      </w:r>
      <w:r>
        <w:t>ository.</w:t>
      </w:r>
      <w:r>
        <w:rPr>
          <w:spacing w:val="16"/>
        </w:rPr>
        <w:t xml:space="preserve"> </w:t>
      </w:r>
      <w:r>
        <w:t>See</w:t>
      </w:r>
      <w:r>
        <w:rPr>
          <w:spacing w:val="12"/>
        </w:rPr>
        <w:t xml:space="preserve"> </w:t>
      </w:r>
      <w:r>
        <w:t>G5</w:t>
      </w:r>
      <w:r>
        <w:rPr>
          <w:spacing w:val="13"/>
        </w:rPr>
        <w:t xml:space="preserve"> </w:t>
      </w:r>
      <w:r>
        <w:t>for</w:t>
      </w:r>
      <w:r>
        <w:rPr>
          <w:spacing w:val="12"/>
        </w:rPr>
        <w:t xml:space="preserve"> </w:t>
      </w:r>
      <w:r>
        <w:t>more</w:t>
      </w:r>
      <w:r>
        <w:rPr>
          <w:spacing w:val="13"/>
        </w:rPr>
        <w:t xml:space="preserve"> </w:t>
      </w:r>
      <w:r>
        <w:t>information</w:t>
      </w:r>
      <w:r>
        <w:rPr>
          <w:spacing w:val="13"/>
        </w:rPr>
        <w:t xml:space="preserve"> </w:t>
      </w:r>
      <w:r>
        <w:t>on</w:t>
      </w:r>
      <w:r>
        <w:rPr>
          <w:spacing w:val="13"/>
        </w:rPr>
        <w:t xml:space="preserve"> </w:t>
      </w:r>
      <w:r>
        <w:t>MSI/CC</w:t>
      </w:r>
      <w:r>
        <w:rPr>
          <w:spacing w:val="14"/>
        </w:rPr>
        <w:t xml:space="preserve"> </w:t>
      </w:r>
      <w:r>
        <w:t>outreach.</w:t>
      </w:r>
      <w:r>
        <w:rPr>
          <w:spacing w:val="59"/>
          <w:w w:val="150"/>
        </w:rPr>
        <w:t xml:space="preserve"> </w:t>
      </w:r>
      <w:r>
        <w:rPr>
          <w:u w:val="single"/>
        </w:rPr>
        <w:t>The</w:t>
      </w:r>
      <w:r>
        <w:rPr>
          <w:spacing w:val="12"/>
          <w:u w:val="single"/>
        </w:rPr>
        <w:t xml:space="preserve"> </w:t>
      </w:r>
      <w:r>
        <w:rPr>
          <w:u w:val="single"/>
        </w:rPr>
        <w:t>new</w:t>
      </w:r>
      <w:r>
        <w:rPr>
          <w:spacing w:val="13"/>
          <w:u w:val="single"/>
        </w:rPr>
        <w:t xml:space="preserve"> </w:t>
      </w:r>
      <w:r>
        <w:rPr>
          <w:spacing w:val="-2"/>
          <w:u w:val="single"/>
        </w:rPr>
        <w:t>cycle</w:t>
      </w:r>
    </w:p>
    <w:p w14:paraId="3AC59A80" w14:textId="77777777" w:rsidR="0098524A" w:rsidRDefault="00861141">
      <w:pPr>
        <w:pStyle w:val="BodyText"/>
        <w:spacing w:before="1"/>
        <w:ind w:left="820"/>
      </w:pPr>
      <w:r>
        <w:rPr>
          <w:u w:val="single"/>
        </w:rPr>
        <w:t>will</w:t>
      </w:r>
      <w:r>
        <w:rPr>
          <w:spacing w:val="25"/>
          <w:u w:val="single"/>
        </w:rPr>
        <w:t xml:space="preserve"> </w:t>
      </w:r>
      <w:r>
        <w:rPr>
          <w:u w:val="single"/>
        </w:rPr>
        <w:t>see</w:t>
      </w:r>
      <w:r>
        <w:rPr>
          <w:spacing w:val="23"/>
          <w:u w:val="single"/>
        </w:rPr>
        <w:t xml:space="preserve"> </w:t>
      </w:r>
      <w:r>
        <w:rPr>
          <w:u w:val="single"/>
        </w:rPr>
        <w:t>several</w:t>
      </w:r>
      <w:r>
        <w:rPr>
          <w:spacing w:val="26"/>
          <w:u w:val="single"/>
        </w:rPr>
        <w:t xml:space="preserve"> </w:t>
      </w:r>
      <w:r>
        <w:rPr>
          <w:u w:val="single"/>
        </w:rPr>
        <w:t>new</w:t>
      </w:r>
      <w:r>
        <w:rPr>
          <w:spacing w:val="24"/>
          <w:u w:val="single"/>
        </w:rPr>
        <w:t xml:space="preserve"> </w:t>
      </w:r>
      <w:r>
        <w:rPr>
          <w:u w:val="single"/>
        </w:rPr>
        <w:t>and</w:t>
      </w:r>
      <w:r>
        <w:rPr>
          <w:spacing w:val="24"/>
          <w:u w:val="single"/>
        </w:rPr>
        <w:t xml:space="preserve"> </w:t>
      </w:r>
      <w:r>
        <w:rPr>
          <w:u w:val="single"/>
        </w:rPr>
        <w:t>continuing</w:t>
      </w:r>
      <w:r>
        <w:rPr>
          <w:spacing w:val="26"/>
          <w:u w:val="single"/>
        </w:rPr>
        <w:t xml:space="preserve"> </w:t>
      </w:r>
      <w:r>
        <w:rPr>
          <w:u w:val="single"/>
        </w:rPr>
        <w:t>projects</w:t>
      </w:r>
      <w:r>
        <w:rPr>
          <w:spacing w:val="25"/>
          <w:u w:val="single"/>
        </w:rPr>
        <w:t xml:space="preserve"> </w:t>
      </w:r>
      <w:r>
        <w:rPr>
          <w:u w:val="single"/>
        </w:rPr>
        <w:t>with</w:t>
      </w:r>
      <w:r>
        <w:rPr>
          <w:spacing w:val="25"/>
          <w:u w:val="single"/>
        </w:rPr>
        <w:t xml:space="preserve"> </w:t>
      </w:r>
      <w:r>
        <w:rPr>
          <w:u w:val="single"/>
        </w:rPr>
        <w:t>our</w:t>
      </w:r>
      <w:r>
        <w:rPr>
          <w:spacing w:val="24"/>
          <w:u w:val="single"/>
        </w:rPr>
        <w:t xml:space="preserve"> </w:t>
      </w:r>
      <w:r>
        <w:rPr>
          <w:u w:val="single"/>
        </w:rPr>
        <w:t>MSI/CC</w:t>
      </w:r>
      <w:r>
        <w:rPr>
          <w:spacing w:val="24"/>
          <w:u w:val="single"/>
        </w:rPr>
        <w:t xml:space="preserve"> </w:t>
      </w:r>
      <w:r>
        <w:rPr>
          <w:u w:val="single"/>
        </w:rPr>
        <w:t>partners.</w:t>
      </w:r>
      <w:r>
        <w:rPr>
          <w:spacing w:val="25"/>
          <w:u w:val="single"/>
        </w:rPr>
        <w:t xml:space="preserve"> </w:t>
      </w:r>
      <w:r>
        <w:rPr>
          <w:u w:val="single"/>
        </w:rPr>
        <w:t>We</w:t>
      </w:r>
      <w:r>
        <w:rPr>
          <w:spacing w:val="23"/>
          <w:u w:val="single"/>
        </w:rPr>
        <w:t xml:space="preserve"> </w:t>
      </w:r>
      <w:r>
        <w:rPr>
          <w:u w:val="single"/>
        </w:rPr>
        <w:t>will</w:t>
      </w:r>
      <w:r>
        <w:rPr>
          <w:spacing w:val="26"/>
          <w:u w:val="single"/>
        </w:rPr>
        <w:t xml:space="preserve"> </w:t>
      </w:r>
      <w:r>
        <w:rPr>
          <w:u w:val="single"/>
        </w:rPr>
        <w:t>assist</w:t>
      </w:r>
      <w:r>
        <w:rPr>
          <w:spacing w:val="23"/>
          <w:u w:val="single"/>
        </w:rPr>
        <w:t xml:space="preserve"> </w:t>
      </w:r>
      <w:r>
        <w:rPr>
          <w:u w:val="single"/>
        </w:rPr>
        <w:t>with</w:t>
      </w:r>
      <w:r>
        <w:rPr>
          <w:spacing w:val="23"/>
          <w:u w:val="single"/>
        </w:rPr>
        <w:t xml:space="preserve"> </w:t>
      </w:r>
      <w:r>
        <w:rPr>
          <w:spacing w:val="-10"/>
          <w:u w:val="single"/>
        </w:rPr>
        <w:t>a</w:t>
      </w:r>
    </w:p>
    <w:p w14:paraId="3AC59A81" w14:textId="77777777" w:rsidR="0098524A" w:rsidRDefault="0098524A">
      <w:pPr>
        <w:pStyle w:val="BodyText"/>
        <w:spacing w:before="3"/>
        <w:rPr>
          <w:sz w:val="16"/>
        </w:rPr>
      </w:pPr>
    </w:p>
    <w:p w14:paraId="3AC59A82" w14:textId="77777777" w:rsidR="0098524A" w:rsidRDefault="00861141">
      <w:pPr>
        <w:pStyle w:val="BodyText"/>
        <w:spacing w:before="90"/>
        <w:ind w:left="820"/>
      </w:pPr>
      <w:r>
        <w:rPr>
          <w:u w:val="single"/>
        </w:rPr>
        <w:t>collaboration</w:t>
      </w:r>
      <w:r>
        <w:rPr>
          <w:spacing w:val="15"/>
          <w:u w:val="single"/>
        </w:rPr>
        <w:t xml:space="preserve"> </w:t>
      </w:r>
      <w:r>
        <w:rPr>
          <w:u w:val="single"/>
        </w:rPr>
        <w:t>between</w:t>
      </w:r>
      <w:r>
        <w:rPr>
          <w:spacing w:val="19"/>
          <w:u w:val="single"/>
        </w:rPr>
        <w:t xml:space="preserve"> </w:t>
      </w:r>
      <w:r>
        <w:rPr>
          <w:u w:val="single"/>
        </w:rPr>
        <w:t>STLCC</w:t>
      </w:r>
      <w:r>
        <w:rPr>
          <w:spacing w:val="17"/>
          <w:u w:val="single"/>
        </w:rPr>
        <w:t xml:space="preserve"> </w:t>
      </w:r>
      <w:r>
        <w:rPr>
          <w:u w:val="single"/>
        </w:rPr>
        <w:t>and</w:t>
      </w:r>
      <w:r>
        <w:rPr>
          <w:spacing w:val="18"/>
          <w:u w:val="single"/>
        </w:rPr>
        <w:t xml:space="preserve"> </w:t>
      </w:r>
      <w:r>
        <w:rPr>
          <w:u w:val="single"/>
        </w:rPr>
        <w:t>International</w:t>
      </w:r>
      <w:r>
        <w:rPr>
          <w:spacing w:val="19"/>
          <w:u w:val="single"/>
        </w:rPr>
        <w:t xml:space="preserve"> </w:t>
      </w:r>
      <w:r>
        <w:rPr>
          <w:u w:val="single"/>
        </w:rPr>
        <w:t>U</w:t>
      </w:r>
      <w:r>
        <w:rPr>
          <w:spacing w:val="16"/>
          <w:u w:val="single"/>
        </w:rPr>
        <w:t xml:space="preserve"> </w:t>
      </w:r>
      <w:r>
        <w:rPr>
          <w:u w:val="single"/>
        </w:rPr>
        <w:t>of</w:t>
      </w:r>
      <w:r>
        <w:rPr>
          <w:spacing w:val="20"/>
          <w:u w:val="single"/>
        </w:rPr>
        <w:t xml:space="preserve"> </w:t>
      </w:r>
      <w:r>
        <w:rPr>
          <w:u w:val="single"/>
        </w:rPr>
        <w:t>Central</w:t>
      </w:r>
      <w:r>
        <w:rPr>
          <w:spacing w:val="17"/>
          <w:u w:val="single"/>
        </w:rPr>
        <w:t xml:space="preserve"> </w:t>
      </w:r>
      <w:r>
        <w:rPr>
          <w:u w:val="single"/>
        </w:rPr>
        <w:t>Asia</w:t>
      </w:r>
      <w:r>
        <w:rPr>
          <w:spacing w:val="19"/>
          <w:u w:val="single"/>
        </w:rPr>
        <w:t xml:space="preserve"> </w:t>
      </w:r>
      <w:r>
        <w:rPr>
          <w:u w:val="single"/>
        </w:rPr>
        <w:t>in</w:t>
      </w:r>
      <w:r>
        <w:rPr>
          <w:spacing w:val="17"/>
          <w:u w:val="single"/>
        </w:rPr>
        <w:t xml:space="preserve"> </w:t>
      </w:r>
      <w:r>
        <w:rPr>
          <w:u w:val="single"/>
        </w:rPr>
        <w:t>Tokmok,</w:t>
      </w:r>
      <w:r>
        <w:rPr>
          <w:spacing w:val="15"/>
          <w:u w:val="single"/>
        </w:rPr>
        <w:t xml:space="preserve"> </w:t>
      </w:r>
      <w:r>
        <w:rPr>
          <w:u w:val="single"/>
        </w:rPr>
        <w:t>Kyrgyzstan.</w:t>
      </w:r>
      <w:r>
        <w:rPr>
          <w:spacing w:val="19"/>
          <w:u w:val="single"/>
        </w:rPr>
        <w:t xml:space="preserve"> </w:t>
      </w:r>
      <w:r>
        <w:rPr>
          <w:spacing w:val="-5"/>
          <w:u w:val="single"/>
        </w:rPr>
        <w:t>To</w:t>
      </w:r>
    </w:p>
    <w:p w14:paraId="3AC59A83" w14:textId="77777777" w:rsidR="0098524A" w:rsidRDefault="0098524A">
      <w:pPr>
        <w:pStyle w:val="BodyText"/>
        <w:spacing w:before="2"/>
        <w:rPr>
          <w:sz w:val="16"/>
        </w:rPr>
      </w:pPr>
    </w:p>
    <w:p w14:paraId="3AC59A84" w14:textId="77777777" w:rsidR="0098524A" w:rsidRDefault="00861141">
      <w:pPr>
        <w:pStyle w:val="BodyText"/>
        <w:spacing w:before="90"/>
        <w:ind w:left="820"/>
      </w:pPr>
      <w:r>
        <w:rPr>
          <w:u w:val="single"/>
        </w:rPr>
        <w:t>create</w:t>
      </w:r>
      <w:r>
        <w:rPr>
          <w:spacing w:val="14"/>
          <w:u w:val="single"/>
        </w:rPr>
        <w:t xml:space="preserve"> </w:t>
      </w:r>
      <w:r>
        <w:rPr>
          <w:u w:val="single"/>
        </w:rPr>
        <w:t>a</w:t>
      </w:r>
      <w:r>
        <w:rPr>
          <w:spacing w:val="15"/>
          <w:u w:val="single"/>
        </w:rPr>
        <w:t xml:space="preserve"> </w:t>
      </w:r>
      <w:r>
        <w:rPr>
          <w:u w:val="single"/>
        </w:rPr>
        <w:t>strong</w:t>
      </w:r>
      <w:r>
        <w:rPr>
          <w:spacing w:val="15"/>
          <w:u w:val="single"/>
        </w:rPr>
        <w:t xml:space="preserve"> </w:t>
      </w:r>
      <w:r>
        <w:rPr>
          <w:u w:val="single"/>
        </w:rPr>
        <w:t>and</w:t>
      </w:r>
      <w:r>
        <w:rPr>
          <w:spacing w:val="15"/>
          <w:u w:val="single"/>
        </w:rPr>
        <w:t xml:space="preserve"> </w:t>
      </w:r>
      <w:r>
        <w:rPr>
          <w:u w:val="single"/>
        </w:rPr>
        <w:t>sustainable</w:t>
      </w:r>
      <w:r>
        <w:rPr>
          <w:spacing w:val="15"/>
          <w:u w:val="single"/>
        </w:rPr>
        <w:t xml:space="preserve"> </w:t>
      </w:r>
      <w:r>
        <w:rPr>
          <w:u w:val="single"/>
        </w:rPr>
        <w:t>relationship</w:t>
      </w:r>
      <w:r>
        <w:rPr>
          <w:spacing w:val="16"/>
          <w:u w:val="single"/>
        </w:rPr>
        <w:t xml:space="preserve"> </w:t>
      </w:r>
      <w:r>
        <w:rPr>
          <w:u w:val="single"/>
        </w:rPr>
        <w:t>between</w:t>
      </w:r>
      <w:r>
        <w:rPr>
          <w:spacing w:val="15"/>
          <w:u w:val="single"/>
        </w:rPr>
        <w:t xml:space="preserve"> </w:t>
      </w:r>
      <w:r>
        <w:rPr>
          <w:u w:val="single"/>
        </w:rPr>
        <w:t>the</w:t>
      </w:r>
      <w:r>
        <w:rPr>
          <w:spacing w:val="15"/>
          <w:u w:val="single"/>
        </w:rPr>
        <w:t xml:space="preserve"> </w:t>
      </w:r>
      <w:r>
        <w:rPr>
          <w:u w:val="single"/>
        </w:rPr>
        <w:t>two</w:t>
      </w:r>
      <w:r>
        <w:rPr>
          <w:spacing w:val="16"/>
          <w:u w:val="single"/>
        </w:rPr>
        <w:t xml:space="preserve"> </w:t>
      </w:r>
      <w:r>
        <w:rPr>
          <w:u w:val="single"/>
        </w:rPr>
        <w:t>institutions,</w:t>
      </w:r>
      <w:r>
        <w:rPr>
          <w:spacing w:val="21"/>
          <w:u w:val="single"/>
        </w:rPr>
        <w:t xml:space="preserve"> </w:t>
      </w:r>
      <w:r>
        <w:rPr>
          <w:u w:val="single"/>
        </w:rPr>
        <w:t>IAUNRC</w:t>
      </w:r>
      <w:r>
        <w:rPr>
          <w:spacing w:val="16"/>
          <w:u w:val="single"/>
        </w:rPr>
        <w:t xml:space="preserve"> </w:t>
      </w:r>
      <w:r>
        <w:rPr>
          <w:u w:val="single"/>
        </w:rPr>
        <w:t>will</w:t>
      </w:r>
      <w:r>
        <w:rPr>
          <w:spacing w:val="16"/>
          <w:u w:val="single"/>
        </w:rPr>
        <w:t xml:space="preserve"> </w:t>
      </w:r>
      <w:r>
        <w:rPr>
          <w:spacing w:val="-2"/>
          <w:u w:val="single"/>
        </w:rPr>
        <w:t>support</w:t>
      </w:r>
    </w:p>
    <w:p w14:paraId="3AC59A85" w14:textId="77777777" w:rsidR="0098524A" w:rsidRDefault="0098524A">
      <w:pPr>
        <w:pStyle w:val="BodyText"/>
        <w:spacing w:before="2"/>
        <w:rPr>
          <w:sz w:val="16"/>
        </w:rPr>
      </w:pPr>
    </w:p>
    <w:p w14:paraId="3AC59A86" w14:textId="77777777" w:rsidR="0098524A" w:rsidRDefault="00861141">
      <w:pPr>
        <w:pStyle w:val="BodyText"/>
        <w:spacing w:before="90"/>
        <w:ind w:left="820"/>
      </w:pPr>
      <w:r>
        <w:rPr>
          <w:u w:val="single"/>
        </w:rPr>
        <w:t>first</w:t>
      </w:r>
      <w:r>
        <w:rPr>
          <w:spacing w:val="9"/>
          <w:u w:val="single"/>
        </w:rPr>
        <w:t xml:space="preserve"> </w:t>
      </w:r>
      <w:r>
        <w:rPr>
          <w:u w:val="single"/>
        </w:rPr>
        <w:t>faculty</w:t>
      </w:r>
      <w:r>
        <w:rPr>
          <w:spacing w:val="8"/>
          <w:u w:val="single"/>
        </w:rPr>
        <w:t xml:space="preserve"> </w:t>
      </w:r>
      <w:r>
        <w:rPr>
          <w:u w:val="single"/>
        </w:rPr>
        <w:t>exchanges</w:t>
      </w:r>
      <w:r>
        <w:rPr>
          <w:spacing w:val="9"/>
          <w:u w:val="single"/>
        </w:rPr>
        <w:t xml:space="preserve"> </w:t>
      </w:r>
      <w:r>
        <w:rPr>
          <w:u w:val="single"/>
        </w:rPr>
        <w:t>and</w:t>
      </w:r>
      <w:r>
        <w:rPr>
          <w:spacing w:val="8"/>
          <w:u w:val="single"/>
        </w:rPr>
        <w:t xml:space="preserve"> </w:t>
      </w:r>
      <w:r>
        <w:rPr>
          <w:u w:val="single"/>
        </w:rPr>
        <w:t>online</w:t>
      </w:r>
      <w:r>
        <w:rPr>
          <w:spacing w:val="10"/>
          <w:u w:val="single"/>
        </w:rPr>
        <w:t xml:space="preserve"> </w:t>
      </w:r>
      <w:r>
        <w:rPr>
          <w:u w:val="single"/>
        </w:rPr>
        <w:t>collaborative</w:t>
      </w:r>
      <w:r>
        <w:rPr>
          <w:spacing w:val="7"/>
          <w:u w:val="single"/>
        </w:rPr>
        <w:t xml:space="preserve"> </w:t>
      </w:r>
      <w:r>
        <w:rPr>
          <w:u w:val="single"/>
        </w:rPr>
        <w:t>projects</w:t>
      </w:r>
      <w:r>
        <w:rPr>
          <w:spacing w:val="9"/>
          <w:u w:val="single"/>
        </w:rPr>
        <w:t xml:space="preserve"> </w:t>
      </w:r>
      <w:r>
        <w:rPr>
          <w:u w:val="single"/>
        </w:rPr>
        <w:t>between</w:t>
      </w:r>
      <w:r>
        <w:rPr>
          <w:spacing w:val="8"/>
          <w:u w:val="single"/>
        </w:rPr>
        <w:t xml:space="preserve"> </w:t>
      </w:r>
      <w:r>
        <w:rPr>
          <w:u w:val="single"/>
        </w:rPr>
        <w:t>STLCC</w:t>
      </w:r>
      <w:r>
        <w:rPr>
          <w:spacing w:val="9"/>
          <w:u w:val="single"/>
        </w:rPr>
        <w:t xml:space="preserve"> </w:t>
      </w:r>
      <w:r>
        <w:rPr>
          <w:u w:val="single"/>
        </w:rPr>
        <w:t>and</w:t>
      </w:r>
      <w:r>
        <w:rPr>
          <w:spacing w:val="8"/>
          <w:u w:val="single"/>
        </w:rPr>
        <w:t xml:space="preserve"> </w:t>
      </w:r>
      <w:r>
        <w:rPr>
          <w:u w:val="single"/>
        </w:rPr>
        <w:t>IUCA</w:t>
      </w:r>
      <w:r>
        <w:rPr>
          <w:spacing w:val="8"/>
          <w:u w:val="single"/>
        </w:rPr>
        <w:t xml:space="preserve"> </w:t>
      </w:r>
      <w:r>
        <w:rPr>
          <w:u w:val="single"/>
        </w:rPr>
        <w:t>faculty</w:t>
      </w:r>
      <w:r>
        <w:rPr>
          <w:spacing w:val="8"/>
          <w:u w:val="single"/>
        </w:rPr>
        <w:t xml:space="preserve"> </w:t>
      </w:r>
      <w:r>
        <w:rPr>
          <w:spacing w:val="-5"/>
          <w:u w:val="single"/>
        </w:rPr>
        <w:t>and</w:t>
      </w:r>
    </w:p>
    <w:p w14:paraId="3AC59A87" w14:textId="77777777" w:rsidR="0098524A" w:rsidRDefault="0098524A">
      <w:pPr>
        <w:pStyle w:val="BodyText"/>
        <w:spacing w:before="2"/>
        <w:rPr>
          <w:sz w:val="16"/>
        </w:rPr>
      </w:pPr>
    </w:p>
    <w:p w14:paraId="3AC59A88" w14:textId="77777777" w:rsidR="0098524A" w:rsidRDefault="00861141">
      <w:pPr>
        <w:pStyle w:val="BodyText"/>
        <w:spacing w:before="90"/>
        <w:ind w:left="820"/>
      </w:pPr>
      <w:r>
        <w:rPr>
          <w:u w:val="single"/>
        </w:rPr>
        <w:t>students.</w:t>
      </w:r>
      <w:r>
        <w:rPr>
          <w:spacing w:val="46"/>
          <w:u w:val="single"/>
        </w:rPr>
        <w:t xml:space="preserve"> </w:t>
      </w:r>
      <w:r>
        <w:rPr>
          <w:u w:val="single"/>
        </w:rPr>
        <w:t>STLCC</w:t>
      </w:r>
      <w:r>
        <w:rPr>
          <w:spacing w:val="44"/>
          <w:u w:val="single"/>
        </w:rPr>
        <w:t xml:space="preserve"> </w:t>
      </w:r>
      <w:r>
        <w:rPr>
          <w:u w:val="single"/>
        </w:rPr>
        <w:t>faculty</w:t>
      </w:r>
      <w:r>
        <w:rPr>
          <w:spacing w:val="45"/>
          <w:u w:val="single"/>
        </w:rPr>
        <w:t xml:space="preserve"> </w:t>
      </w:r>
      <w:r>
        <w:rPr>
          <w:u w:val="single"/>
        </w:rPr>
        <w:t>will</w:t>
      </w:r>
      <w:r>
        <w:rPr>
          <w:spacing w:val="46"/>
          <w:u w:val="single"/>
        </w:rPr>
        <w:t xml:space="preserve"> </w:t>
      </w:r>
      <w:r>
        <w:rPr>
          <w:u w:val="single"/>
        </w:rPr>
        <w:t>also</w:t>
      </w:r>
      <w:r>
        <w:rPr>
          <w:spacing w:val="46"/>
          <w:u w:val="single"/>
        </w:rPr>
        <w:t xml:space="preserve"> </w:t>
      </w:r>
      <w:r>
        <w:rPr>
          <w:u w:val="single"/>
        </w:rPr>
        <w:t>take</w:t>
      </w:r>
      <w:r>
        <w:rPr>
          <w:spacing w:val="44"/>
          <w:u w:val="single"/>
        </w:rPr>
        <w:t xml:space="preserve"> </w:t>
      </w:r>
      <w:r>
        <w:rPr>
          <w:u w:val="single"/>
        </w:rPr>
        <w:t>part</w:t>
      </w:r>
      <w:r>
        <w:rPr>
          <w:spacing w:val="45"/>
          <w:u w:val="single"/>
        </w:rPr>
        <w:t xml:space="preserve"> </w:t>
      </w:r>
      <w:r>
        <w:rPr>
          <w:u w:val="single"/>
        </w:rPr>
        <w:t>in</w:t>
      </w:r>
      <w:r>
        <w:rPr>
          <w:spacing w:val="43"/>
          <w:u w:val="single"/>
        </w:rPr>
        <w:t xml:space="preserve"> </w:t>
      </w:r>
      <w:r>
        <w:rPr>
          <w:u w:val="single"/>
        </w:rPr>
        <w:t>a</w:t>
      </w:r>
      <w:r>
        <w:rPr>
          <w:spacing w:val="48"/>
          <w:u w:val="single"/>
        </w:rPr>
        <w:t xml:space="preserve"> </w:t>
      </w:r>
      <w:r>
        <w:rPr>
          <w:u w:val="single"/>
        </w:rPr>
        <w:t>10-day</w:t>
      </w:r>
      <w:r>
        <w:rPr>
          <w:spacing w:val="47"/>
          <w:u w:val="single"/>
        </w:rPr>
        <w:t xml:space="preserve"> </w:t>
      </w:r>
      <w:r>
        <w:rPr>
          <w:u w:val="single"/>
        </w:rPr>
        <w:t>study</w:t>
      </w:r>
      <w:r>
        <w:rPr>
          <w:spacing w:val="46"/>
          <w:u w:val="single"/>
        </w:rPr>
        <w:t xml:space="preserve"> </w:t>
      </w:r>
      <w:r>
        <w:rPr>
          <w:u w:val="single"/>
        </w:rPr>
        <w:t>tour</w:t>
      </w:r>
      <w:r>
        <w:rPr>
          <w:spacing w:val="45"/>
          <w:u w:val="single"/>
        </w:rPr>
        <w:t xml:space="preserve"> </w:t>
      </w:r>
      <w:r>
        <w:rPr>
          <w:u w:val="single"/>
        </w:rPr>
        <w:t>in</w:t>
      </w:r>
      <w:r>
        <w:rPr>
          <w:spacing w:val="43"/>
          <w:u w:val="single"/>
        </w:rPr>
        <w:t xml:space="preserve"> </w:t>
      </w:r>
      <w:r>
        <w:rPr>
          <w:u w:val="single"/>
        </w:rPr>
        <w:t>Eastern</w:t>
      </w:r>
      <w:r>
        <w:rPr>
          <w:spacing w:val="45"/>
          <w:u w:val="single"/>
        </w:rPr>
        <w:t xml:space="preserve"> </w:t>
      </w:r>
      <w:r>
        <w:rPr>
          <w:u w:val="single"/>
        </w:rPr>
        <w:t>Europe</w:t>
      </w:r>
      <w:r>
        <w:rPr>
          <w:spacing w:val="44"/>
          <w:u w:val="single"/>
        </w:rPr>
        <w:t xml:space="preserve"> </w:t>
      </w:r>
      <w:r>
        <w:rPr>
          <w:spacing w:val="-2"/>
          <w:u w:val="single"/>
        </w:rPr>
        <w:t>titled</w:t>
      </w:r>
    </w:p>
    <w:p w14:paraId="3AC59A89" w14:textId="77777777" w:rsidR="0098524A" w:rsidRDefault="0098524A">
      <w:pPr>
        <w:pStyle w:val="BodyText"/>
        <w:spacing w:before="2"/>
        <w:rPr>
          <w:sz w:val="16"/>
        </w:rPr>
      </w:pPr>
    </w:p>
    <w:p w14:paraId="3AC59A8A" w14:textId="77777777" w:rsidR="0098524A" w:rsidRDefault="00861141">
      <w:pPr>
        <w:pStyle w:val="BodyText"/>
        <w:spacing w:before="90"/>
        <w:ind w:left="820"/>
      </w:pPr>
      <w:r>
        <w:rPr>
          <w:u w:val="single"/>
        </w:rPr>
        <w:t>“Contemporary</w:t>
      </w:r>
      <w:r>
        <w:rPr>
          <w:spacing w:val="-3"/>
          <w:u w:val="single"/>
        </w:rPr>
        <w:t xml:space="preserve"> </w:t>
      </w:r>
      <w:r>
        <w:rPr>
          <w:u w:val="single"/>
        </w:rPr>
        <w:t>EU</w:t>
      </w:r>
      <w:r>
        <w:rPr>
          <w:spacing w:val="-2"/>
          <w:u w:val="single"/>
        </w:rPr>
        <w:t xml:space="preserve"> </w:t>
      </w:r>
      <w:r>
        <w:rPr>
          <w:u w:val="single"/>
        </w:rPr>
        <w:t>from Eastern</w:t>
      </w:r>
      <w:r>
        <w:rPr>
          <w:spacing w:val="-3"/>
          <w:u w:val="single"/>
        </w:rPr>
        <w:t xml:space="preserve"> </w:t>
      </w:r>
      <w:r>
        <w:rPr>
          <w:u w:val="single"/>
        </w:rPr>
        <w:t>European</w:t>
      </w:r>
      <w:r>
        <w:rPr>
          <w:spacing w:val="-2"/>
          <w:u w:val="single"/>
        </w:rPr>
        <w:t xml:space="preserve"> Perspective.”</w:t>
      </w:r>
    </w:p>
    <w:p w14:paraId="3AC59A8B" w14:textId="77777777" w:rsidR="0098524A" w:rsidRDefault="0098524A">
      <w:pPr>
        <w:pStyle w:val="BodyText"/>
        <w:spacing w:before="2"/>
        <w:rPr>
          <w:sz w:val="16"/>
        </w:rPr>
      </w:pPr>
    </w:p>
    <w:p w14:paraId="3AC59A8C" w14:textId="77777777" w:rsidR="0098524A" w:rsidRDefault="00861141">
      <w:pPr>
        <w:pStyle w:val="BodyText"/>
        <w:spacing w:before="90"/>
        <w:ind w:left="1108"/>
      </w:pPr>
      <w:r>
        <w:rPr>
          <w:u w:val="single"/>
        </w:rPr>
        <w:t>IAUNRC</w:t>
      </w:r>
      <w:r>
        <w:rPr>
          <w:spacing w:val="-8"/>
          <w:u w:val="single"/>
        </w:rPr>
        <w:t xml:space="preserve"> </w:t>
      </w:r>
      <w:r>
        <w:rPr>
          <w:u w:val="single"/>
        </w:rPr>
        <w:t>will</w:t>
      </w:r>
      <w:r>
        <w:rPr>
          <w:spacing w:val="-6"/>
          <w:u w:val="single"/>
        </w:rPr>
        <w:t xml:space="preserve"> </w:t>
      </w:r>
      <w:r>
        <w:rPr>
          <w:u w:val="single"/>
        </w:rPr>
        <w:t>contribute</w:t>
      </w:r>
      <w:r>
        <w:rPr>
          <w:spacing w:val="-5"/>
          <w:u w:val="single"/>
        </w:rPr>
        <w:t xml:space="preserve"> </w:t>
      </w:r>
      <w:r>
        <w:rPr>
          <w:u w:val="single"/>
        </w:rPr>
        <w:t>to</w:t>
      </w:r>
      <w:r>
        <w:rPr>
          <w:spacing w:val="-6"/>
          <w:u w:val="single"/>
        </w:rPr>
        <w:t xml:space="preserve"> </w:t>
      </w:r>
      <w:r>
        <w:rPr>
          <w:u w:val="single"/>
        </w:rPr>
        <w:t>the</w:t>
      </w:r>
      <w:r>
        <w:rPr>
          <w:spacing w:val="-8"/>
          <w:u w:val="single"/>
        </w:rPr>
        <w:t xml:space="preserve"> </w:t>
      </w:r>
      <w:r>
        <w:rPr>
          <w:u w:val="single"/>
        </w:rPr>
        <w:t>new</w:t>
      </w:r>
      <w:r>
        <w:rPr>
          <w:spacing w:val="-6"/>
          <w:u w:val="single"/>
        </w:rPr>
        <w:t xml:space="preserve"> </w:t>
      </w:r>
      <w:r>
        <w:rPr>
          <w:u w:val="single"/>
        </w:rPr>
        <w:t>Global</w:t>
      </w:r>
      <w:r>
        <w:rPr>
          <w:spacing w:val="-8"/>
          <w:u w:val="single"/>
        </w:rPr>
        <w:t xml:space="preserve"> </w:t>
      </w:r>
      <w:r>
        <w:rPr>
          <w:u w:val="single"/>
        </w:rPr>
        <w:t>Studies</w:t>
      </w:r>
      <w:r>
        <w:rPr>
          <w:spacing w:val="-7"/>
          <w:u w:val="single"/>
        </w:rPr>
        <w:t xml:space="preserve"> </w:t>
      </w:r>
      <w:r>
        <w:rPr>
          <w:u w:val="single"/>
        </w:rPr>
        <w:t>major</w:t>
      </w:r>
      <w:r>
        <w:rPr>
          <w:spacing w:val="-8"/>
          <w:u w:val="single"/>
        </w:rPr>
        <w:t xml:space="preserve"> </w:t>
      </w:r>
      <w:r>
        <w:rPr>
          <w:u w:val="single"/>
        </w:rPr>
        <w:t>at</w:t>
      </w:r>
      <w:r>
        <w:rPr>
          <w:spacing w:val="-6"/>
          <w:u w:val="single"/>
        </w:rPr>
        <w:t xml:space="preserve"> </w:t>
      </w:r>
      <w:r>
        <w:rPr>
          <w:u w:val="single"/>
        </w:rPr>
        <w:t>the</w:t>
      </w:r>
      <w:r>
        <w:rPr>
          <w:spacing w:val="-8"/>
          <w:u w:val="single"/>
        </w:rPr>
        <w:t xml:space="preserve"> </w:t>
      </w:r>
      <w:r>
        <w:rPr>
          <w:u w:val="single"/>
        </w:rPr>
        <w:t>Huston-Tillotson</w:t>
      </w:r>
      <w:r>
        <w:rPr>
          <w:spacing w:val="-7"/>
          <w:u w:val="single"/>
        </w:rPr>
        <w:t xml:space="preserve"> </w:t>
      </w:r>
      <w:r>
        <w:rPr>
          <w:u w:val="single"/>
        </w:rPr>
        <w:t>U</w:t>
      </w:r>
      <w:r>
        <w:rPr>
          <w:spacing w:val="-8"/>
          <w:u w:val="single"/>
        </w:rPr>
        <w:t xml:space="preserve"> </w:t>
      </w:r>
      <w:r>
        <w:rPr>
          <w:u w:val="single"/>
        </w:rPr>
        <w:t>(HTU),</w:t>
      </w:r>
      <w:r>
        <w:rPr>
          <w:spacing w:val="-7"/>
          <w:u w:val="single"/>
        </w:rPr>
        <w:t xml:space="preserve"> </w:t>
      </w:r>
      <w:r>
        <w:rPr>
          <w:spacing w:val="-5"/>
          <w:u w:val="single"/>
        </w:rPr>
        <w:t>an</w:t>
      </w:r>
    </w:p>
    <w:p w14:paraId="3AC59A8D" w14:textId="77777777" w:rsidR="0098524A" w:rsidRDefault="0098524A">
      <w:pPr>
        <w:pStyle w:val="BodyText"/>
        <w:spacing w:before="2"/>
        <w:rPr>
          <w:sz w:val="16"/>
        </w:rPr>
      </w:pPr>
    </w:p>
    <w:p w14:paraId="3AC59A8E" w14:textId="77777777" w:rsidR="0098524A" w:rsidRDefault="00861141">
      <w:pPr>
        <w:pStyle w:val="BodyText"/>
        <w:spacing w:before="90"/>
        <w:ind w:left="820"/>
      </w:pPr>
      <w:r>
        <w:rPr>
          <w:u w:val="single"/>
        </w:rPr>
        <w:t>HBCU,</w:t>
      </w:r>
      <w:r>
        <w:rPr>
          <w:spacing w:val="9"/>
          <w:u w:val="single"/>
        </w:rPr>
        <w:t xml:space="preserve"> </w:t>
      </w:r>
      <w:r>
        <w:rPr>
          <w:u w:val="single"/>
        </w:rPr>
        <w:t>by</w:t>
      </w:r>
      <w:r>
        <w:rPr>
          <w:spacing w:val="9"/>
          <w:u w:val="single"/>
        </w:rPr>
        <w:t xml:space="preserve"> </w:t>
      </w:r>
      <w:r>
        <w:rPr>
          <w:u w:val="single"/>
        </w:rPr>
        <w:t>helping</w:t>
      </w:r>
      <w:r>
        <w:rPr>
          <w:spacing w:val="10"/>
          <w:u w:val="single"/>
        </w:rPr>
        <w:t xml:space="preserve"> </w:t>
      </w:r>
      <w:r>
        <w:rPr>
          <w:u w:val="single"/>
        </w:rPr>
        <w:t>to</w:t>
      </w:r>
      <w:r>
        <w:rPr>
          <w:spacing w:val="10"/>
          <w:u w:val="single"/>
        </w:rPr>
        <w:t xml:space="preserve"> </w:t>
      </w:r>
      <w:r>
        <w:rPr>
          <w:u w:val="single"/>
        </w:rPr>
        <w:t>infuse</w:t>
      </w:r>
      <w:r>
        <w:rPr>
          <w:spacing w:val="11"/>
          <w:u w:val="single"/>
        </w:rPr>
        <w:t xml:space="preserve"> </w:t>
      </w:r>
      <w:r>
        <w:rPr>
          <w:u w:val="single"/>
        </w:rPr>
        <w:t>IAU</w:t>
      </w:r>
      <w:r>
        <w:rPr>
          <w:spacing w:val="9"/>
          <w:u w:val="single"/>
        </w:rPr>
        <w:t xml:space="preserve"> </w:t>
      </w:r>
      <w:r>
        <w:rPr>
          <w:u w:val="single"/>
        </w:rPr>
        <w:t>knowledge</w:t>
      </w:r>
      <w:r>
        <w:rPr>
          <w:spacing w:val="8"/>
          <w:u w:val="single"/>
        </w:rPr>
        <w:t xml:space="preserve"> </w:t>
      </w:r>
      <w:r>
        <w:rPr>
          <w:u w:val="single"/>
        </w:rPr>
        <w:t>into</w:t>
      </w:r>
      <w:r>
        <w:rPr>
          <w:spacing w:val="9"/>
          <w:u w:val="single"/>
        </w:rPr>
        <w:t xml:space="preserve"> </w:t>
      </w:r>
      <w:r>
        <w:rPr>
          <w:u w:val="single"/>
        </w:rPr>
        <w:t>course</w:t>
      </w:r>
      <w:r>
        <w:rPr>
          <w:spacing w:val="9"/>
          <w:u w:val="single"/>
        </w:rPr>
        <w:t xml:space="preserve"> </w:t>
      </w:r>
      <w:r>
        <w:rPr>
          <w:u w:val="single"/>
        </w:rPr>
        <w:t>creation</w:t>
      </w:r>
      <w:r>
        <w:rPr>
          <w:spacing w:val="9"/>
          <w:u w:val="single"/>
        </w:rPr>
        <w:t xml:space="preserve"> </w:t>
      </w:r>
      <w:r>
        <w:rPr>
          <w:u w:val="single"/>
        </w:rPr>
        <w:t>and/or</w:t>
      </w:r>
      <w:r>
        <w:rPr>
          <w:spacing w:val="11"/>
          <w:u w:val="single"/>
        </w:rPr>
        <w:t xml:space="preserve"> </w:t>
      </w:r>
      <w:r>
        <w:rPr>
          <w:u w:val="single"/>
        </w:rPr>
        <w:t>revision,</w:t>
      </w:r>
      <w:r>
        <w:rPr>
          <w:spacing w:val="10"/>
          <w:u w:val="single"/>
        </w:rPr>
        <w:t xml:space="preserve"> </w:t>
      </w:r>
      <w:r>
        <w:rPr>
          <w:u w:val="single"/>
        </w:rPr>
        <w:t>by</w:t>
      </w:r>
      <w:r>
        <w:rPr>
          <w:spacing w:val="9"/>
          <w:u w:val="single"/>
        </w:rPr>
        <w:t xml:space="preserve"> </w:t>
      </w:r>
      <w:r>
        <w:rPr>
          <w:spacing w:val="-2"/>
          <w:u w:val="single"/>
        </w:rPr>
        <w:t>supporting</w:t>
      </w:r>
    </w:p>
    <w:p w14:paraId="3AC59A8F" w14:textId="77777777" w:rsidR="0098524A" w:rsidRDefault="0098524A">
      <w:pPr>
        <w:pStyle w:val="BodyText"/>
        <w:spacing w:before="2"/>
        <w:rPr>
          <w:sz w:val="16"/>
        </w:rPr>
      </w:pPr>
    </w:p>
    <w:p w14:paraId="3AC59A90" w14:textId="77777777" w:rsidR="0098524A" w:rsidRDefault="00861141">
      <w:pPr>
        <w:pStyle w:val="BodyText"/>
        <w:spacing w:before="90"/>
        <w:ind w:left="820"/>
      </w:pPr>
      <w:r>
        <w:rPr>
          <w:u w:val="single"/>
        </w:rPr>
        <w:t>HTU</w:t>
      </w:r>
      <w:r>
        <w:rPr>
          <w:spacing w:val="7"/>
          <w:u w:val="single"/>
        </w:rPr>
        <w:t xml:space="preserve"> </w:t>
      </w:r>
      <w:r>
        <w:rPr>
          <w:u w:val="single"/>
        </w:rPr>
        <w:t>Library</w:t>
      </w:r>
      <w:r>
        <w:rPr>
          <w:spacing w:val="10"/>
          <w:u w:val="single"/>
        </w:rPr>
        <w:t xml:space="preserve"> </w:t>
      </w:r>
      <w:r>
        <w:rPr>
          <w:u w:val="single"/>
        </w:rPr>
        <w:t>acquisitions,</w:t>
      </w:r>
      <w:r>
        <w:rPr>
          <w:spacing w:val="7"/>
          <w:u w:val="single"/>
        </w:rPr>
        <w:t xml:space="preserve"> </w:t>
      </w:r>
      <w:r>
        <w:rPr>
          <w:u w:val="single"/>
        </w:rPr>
        <w:t>and</w:t>
      </w:r>
      <w:r>
        <w:rPr>
          <w:spacing w:val="8"/>
          <w:u w:val="single"/>
        </w:rPr>
        <w:t xml:space="preserve"> </w:t>
      </w:r>
      <w:r>
        <w:rPr>
          <w:u w:val="single"/>
        </w:rPr>
        <w:t>by</w:t>
      </w:r>
      <w:r>
        <w:rPr>
          <w:spacing w:val="11"/>
          <w:u w:val="single"/>
        </w:rPr>
        <w:t xml:space="preserve"> </w:t>
      </w:r>
      <w:r>
        <w:rPr>
          <w:u w:val="single"/>
        </w:rPr>
        <w:t>supporting</w:t>
      </w:r>
      <w:r>
        <w:rPr>
          <w:spacing w:val="7"/>
          <w:u w:val="single"/>
        </w:rPr>
        <w:t xml:space="preserve"> </w:t>
      </w:r>
      <w:r>
        <w:rPr>
          <w:u w:val="single"/>
        </w:rPr>
        <w:t>the</w:t>
      </w:r>
      <w:r>
        <w:rPr>
          <w:spacing w:val="12"/>
          <w:u w:val="single"/>
        </w:rPr>
        <w:t xml:space="preserve"> </w:t>
      </w:r>
      <w:r>
        <w:rPr>
          <w:u w:val="single"/>
        </w:rPr>
        <w:t>Global</w:t>
      </w:r>
      <w:r>
        <w:rPr>
          <w:spacing w:val="7"/>
          <w:u w:val="single"/>
        </w:rPr>
        <w:t xml:space="preserve"> </w:t>
      </w:r>
      <w:r>
        <w:rPr>
          <w:u w:val="single"/>
        </w:rPr>
        <w:t>Studies</w:t>
      </w:r>
      <w:r>
        <w:rPr>
          <w:spacing w:val="8"/>
          <w:u w:val="single"/>
        </w:rPr>
        <w:t xml:space="preserve"> </w:t>
      </w:r>
      <w:r>
        <w:rPr>
          <w:u w:val="single"/>
        </w:rPr>
        <w:t>Coordinator</w:t>
      </w:r>
      <w:r>
        <w:rPr>
          <w:spacing w:val="8"/>
          <w:u w:val="single"/>
        </w:rPr>
        <w:t xml:space="preserve"> </w:t>
      </w:r>
      <w:r>
        <w:rPr>
          <w:u w:val="single"/>
        </w:rPr>
        <w:t>in</w:t>
      </w:r>
      <w:r>
        <w:rPr>
          <w:spacing w:val="7"/>
          <w:u w:val="single"/>
        </w:rPr>
        <w:t xml:space="preserve"> </w:t>
      </w:r>
      <w:r>
        <w:rPr>
          <w:u w:val="single"/>
        </w:rPr>
        <w:t>the</w:t>
      </w:r>
      <w:r>
        <w:rPr>
          <w:spacing w:val="7"/>
          <w:u w:val="single"/>
        </w:rPr>
        <w:t xml:space="preserve"> </w:t>
      </w:r>
      <w:r>
        <w:rPr>
          <w:spacing w:val="-2"/>
          <w:u w:val="single"/>
        </w:rPr>
        <w:t>introductory</w:t>
      </w:r>
    </w:p>
    <w:p w14:paraId="3AC59A91" w14:textId="77777777" w:rsidR="0098524A" w:rsidRDefault="0098524A">
      <w:pPr>
        <w:pStyle w:val="BodyText"/>
        <w:spacing w:before="3"/>
        <w:rPr>
          <w:sz w:val="16"/>
        </w:rPr>
      </w:pPr>
    </w:p>
    <w:p w14:paraId="3AC59A92" w14:textId="77777777" w:rsidR="0098524A" w:rsidRDefault="00861141">
      <w:pPr>
        <w:pStyle w:val="BodyText"/>
        <w:spacing w:before="90"/>
        <w:ind w:left="820"/>
      </w:pPr>
      <w:r>
        <w:rPr>
          <w:u w:val="single"/>
        </w:rPr>
        <w:t>phase</w:t>
      </w:r>
      <w:r>
        <w:rPr>
          <w:spacing w:val="-9"/>
          <w:u w:val="single"/>
        </w:rPr>
        <w:t xml:space="preserve"> </w:t>
      </w:r>
      <w:r>
        <w:rPr>
          <w:u w:val="single"/>
        </w:rPr>
        <w:t>of</w:t>
      </w:r>
      <w:r>
        <w:rPr>
          <w:spacing w:val="-9"/>
          <w:u w:val="single"/>
        </w:rPr>
        <w:t xml:space="preserve"> </w:t>
      </w:r>
      <w:r>
        <w:rPr>
          <w:u w:val="single"/>
        </w:rPr>
        <w:t>the</w:t>
      </w:r>
      <w:r>
        <w:rPr>
          <w:spacing w:val="-9"/>
          <w:u w:val="single"/>
        </w:rPr>
        <w:t xml:space="preserve"> </w:t>
      </w:r>
      <w:r>
        <w:rPr>
          <w:u w:val="single"/>
        </w:rPr>
        <w:t>major.</w:t>
      </w:r>
      <w:r>
        <w:rPr>
          <w:spacing w:val="-8"/>
          <w:u w:val="single"/>
        </w:rPr>
        <w:t xml:space="preserve"> </w:t>
      </w:r>
      <w:r>
        <w:rPr>
          <w:u w:val="single"/>
        </w:rPr>
        <w:t>Another</w:t>
      </w:r>
      <w:r>
        <w:rPr>
          <w:spacing w:val="-9"/>
          <w:u w:val="single"/>
        </w:rPr>
        <w:t xml:space="preserve"> </w:t>
      </w:r>
      <w:r>
        <w:rPr>
          <w:u w:val="single"/>
        </w:rPr>
        <w:t>new</w:t>
      </w:r>
      <w:r>
        <w:rPr>
          <w:spacing w:val="-9"/>
          <w:u w:val="single"/>
        </w:rPr>
        <w:t xml:space="preserve"> </w:t>
      </w:r>
      <w:r>
        <w:rPr>
          <w:u w:val="single"/>
        </w:rPr>
        <w:t>project</w:t>
      </w:r>
      <w:r>
        <w:rPr>
          <w:spacing w:val="-8"/>
          <w:u w:val="single"/>
        </w:rPr>
        <w:t xml:space="preserve"> </w:t>
      </w:r>
      <w:r>
        <w:rPr>
          <w:u w:val="single"/>
        </w:rPr>
        <w:t>will</w:t>
      </w:r>
      <w:r>
        <w:rPr>
          <w:spacing w:val="-8"/>
          <w:u w:val="single"/>
        </w:rPr>
        <w:t xml:space="preserve"> </w:t>
      </w:r>
      <w:r>
        <w:rPr>
          <w:u w:val="single"/>
        </w:rPr>
        <w:t>be</w:t>
      </w:r>
      <w:r>
        <w:rPr>
          <w:spacing w:val="-9"/>
          <w:u w:val="single"/>
        </w:rPr>
        <w:t xml:space="preserve"> </w:t>
      </w:r>
      <w:r>
        <w:rPr>
          <w:u w:val="single"/>
        </w:rPr>
        <w:t>the</w:t>
      </w:r>
      <w:r>
        <w:rPr>
          <w:spacing w:val="-9"/>
          <w:u w:val="single"/>
        </w:rPr>
        <w:t xml:space="preserve"> </w:t>
      </w:r>
      <w:r>
        <w:rPr>
          <w:u w:val="single"/>
        </w:rPr>
        <w:t>Global</w:t>
      </w:r>
      <w:r>
        <w:rPr>
          <w:spacing w:val="-8"/>
          <w:u w:val="single"/>
        </w:rPr>
        <w:t xml:space="preserve"> </w:t>
      </w:r>
      <w:r>
        <w:rPr>
          <w:u w:val="single"/>
        </w:rPr>
        <w:t>Classrooms.</w:t>
      </w:r>
      <w:r>
        <w:rPr>
          <w:spacing w:val="-9"/>
          <w:u w:val="single"/>
        </w:rPr>
        <w:t xml:space="preserve"> </w:t>
      </w:r>
      <w:r>
        <w:rPr>
          <w:u w:val="single"/>
        </w:rPr>
        <w:t>We</w:t>
      </w:r>
      <w:r>
        <w:rPr>
          <w:spacing w:val="-10"/>
          <w:u w:val="single"/>
        </w:rPr>
        <w:t xml:space="preserve"> </w:t>
      </w:r>
      <w:r>
        <w:rPr>
          <w:u w:val="single"/>
        </w:rPr>
        <w:t>will</w:t>
      </w:r>
      <w:r>
        <w:rPr>
          <w:spacing w:val="-8"/>
          <w:u w:val="single"/>
        </w:rPr>
        <w:t xml:space="preserve"> </w:t>
      </w:r>
      <w:r>
        <w:rPr>
          <w:u w:val="single"/>
        </w:rPr>
        <w:t>help</w:t>
      </w:r>
      <w:r>
        <w:rPr>
          <w:spacing w:val="-9"/>
          <w:u w:val="single"/>
        </w:rPr>
        <w:t xml:space="preserve"> </w:t>
      </w:r>
      <w:r>
        <w:rPr>
          <w:u w:val="single"/>
        </w:rPr>
        <w:t>faculty</w:t>
      </w:r>
      <w:r>
        <w:rPr>
          <w:spacing w:val="-8"/>
          <w:u w:val="single"/>
        </w:rPr>
        <w:t xml:space="preserve"> </w:t>
      </w:r>
      <w:r>
        <w:rPr>
          <w:spacing w:val="-4"/>
          <w:u w:val="single"/>
        </w:rPr>
        <w:t>from</w:t>
      </w:r>
    </w:p>
    <w:p w14:paraId="3AC59A93" w14:textId="77777777" w:rsidR="0098524A" w:rsidRDefault="0098524A">
      <w:pPr>
        <w:pStyle w:val="BodyText"/>
        <w:spacing w:before="2"/>
        <w:rPr>
          <w:sz w:val="16"/>
        </w:rPr>
      </w:pPr>
    </w:p>
    <w:p w14:paraId="3AC59A94" w14:textId="77777777" w:rsidR="0098524A" w:rsidRDefault="00861141">
      <w:pPr>
        <w:pStyle w:val="BodyText"/>
        <w:spacing w:before="90"/>
        <w:ind w:left="820"/>
      </w:pPr>
      <w:r>
        <w:rPr>
          <w:u w:val="single"/>
        </w:rPr>
        <w:t>three</w:t>
      </w:r>
      <w:r>
        <w:rPr>
          <w:spacing w:val="-15"/>
          <w:u w:val="single"/>
        </w:rPr>
        <w:t xml:space="preserve"> </w:t>
      </w:r>
      <w:r>
        <w:rPr>
          <w:u w:val="single"/>
        </w:rPr>
        <w:t>MSI</w:t>
      </w:r>
      <w:r>
        <w:rPr>
          <w:spacing w:val="-15"/>
          <w:u w:val="single"/>
        </w:rPr>
        <w:t xml:space="preserve"> </w:t>
      </w:r>
      <w:r>
        <w:rPr>
          <w:u w:val="single"/>
        </w:rPr>
        <w:t>institutions</w:t>
      </w:r>
      <w:r>
        <w:rPr>
          <w:spacing w:val="-15"/>
          <w:u w:val="single"/>
        </w:rPr>
        <w:t xml:space="preserve"> </w:t>
      </w:r>
      <w:r>
        <w:rPr>
          <w:u w:val="single"/>
        </w:rPr>
        <w:t>to</w:t>
      </w:r>
      <w:r>
        <w:rPr>
          <w:spacing w:val="-15"/>
          <w:u w:val="single"/>
        </w:rPr>
        <w:t xml:space="preserve"> </w:t>
      </w:r>
      <w:r>
        <w:rPr>
          <w:u w:val="single"/>
        </w:rPr>
        <w:t>build</w:t>
      </w:r>
      <w:r>
        <w:rPr>
          <w:spacing w:val="-15"/>
          <w:u w:val="single"/>
        </w:rPr>
        <w:t xml:space="preserve"> </w:t>
      </w:r>
      <w:r>
        <w:rPr>
          <w:u w:val="single"/>
        </w:rPr>
        <w:t>collaborative</w:t>
      </w:r>
      <w:r>
        <w:rPr>
          <w:spacing w:val="-14"/>
          <w:u w:val="single"/>
        </w:rPr>
        <w:t xml:space="preserve"> </w:t>
      </w:r>
      <w:r>
        <w:rPr>
          <w:u w:val="single"/>
        </w:rPr>
        <w:t>teaching</w:t>
      </w:r>
      <w:r>
        <w:rPr>
          <w:spacing w:val="-15"/>
          <w:u w:val="single"/>
        </w:rPr>
        <w:t xml:space="preserve"> </w:t>
      </w:r>
      <w:r>
        <w:rPr>
          <w:u w:val="single"/>
        </w:rPr>
        <w:t>projects</w:t>
      </w:r>
      <w:r>
        <w:rPr>
          <w:spacing w:val="-12"/>
          <w:u w:val="single"/>
        </w:rPr>
        <w:t xml:space="preserve"> </w:t>
      </w:r>
      <w:r>
        <w:rPr>
          <w:u w:val="single"/>
        </w:rPr>
        <w:t>with</w:t>
      </w:r>
      <w:r>
        <w:rPr>
          <w:spacing w:val="-14"/>
          <w:u w:val="single"/>
        </w:rPr>
        <w:t xml:space="preserve"> </w:t>
      </w:r>
      <w:r>
        <w:rPr>
          <w:u w:val="single"/>
        </w:rPr>
        <w:t>regional</w:t>
      </w:r>
      <w:r>
        <w:rPr>
          <w:spacing w:val="-13"/>
          <w:u w:val="single"/>
        </w:rPr>
        <w:t xml:space="preserve"> </w:t>
      </w:r>
      <w:r>
        <w:rPr>
          <w:u w:val="single"/>
        </w:rPr>
        <w:t>partners</w:t>
      </w:r>
      <w:r>
        <w:rPr>
          <w:spacing w:val="-13"/>
          <w:u w:val="single"/>
        </w:rPr>
        <w:t xml:space="preserve"> </w:t>
      </w:r>
      <w:r>
        <w:rPr>
          <w:u w:val="single"/>
        </w:rPr>
        <w:t>in</w:t>
      </w:r>
      <w:r>
        <w:rPr>
          <w:spacing w:val="-15"/>
          <w:u w:val="single"/>
        </w:rPr>
        <w:t xml:space="preserve"> </w:t>
      </w:r>
      <w:r>
        <w:rPr>
          <w:spacing w:val="-2"/>
          <w:u w:val="single"/>
        </w:rPr>
        <w:t>Kazakhstan,</w:t>
      </w:r>
    </w:p>
    <w:p w14:paraId="3AC59A95" w14:textId="77777777" w:rsidR="0098524A" w:rsidRDefault="0098524A">
      <w:pPr>
        <w:sectPr w:rsidR="0098524A">
          <w:pgSz w:w="12240" w:h="15840"/>
          <w:pgMar w:top="940" w:right="1220" w:bottom="280" w:left="620" w:header="730" w:footer="0" w:gutter="0"/>
          <w:cols w:space="720"/>
        </w:sectPr>
      </w:pPr>
    </w:p>
    <w:p w14:paraId="3AC59A96" w14:textId="77777777" w:rsidR="0098524A" w:rsidRDefault="0098524A">
      <w:pPr>
        <w:pStyle w:val="BodyText"/>
        <w:rPr>
          <w:sz w:val="20"/>
        </w:rPr>
      </w:pPr>
    </w:p>
    <w:p w14:paraId="3AC59A97" w14:textId="77777777" w:rsidR="0098524A" w:rsidRDefault="0098524A">
      <w:pPr>
        <w:pStyle w:val="BodyText"/>
        <w:spacing w:before="6"/>
        <w:rPr>
          <w:sz w:val="22"/>
        </w:rPr>
      </w:pPr>
    </w:p>
    <w:p w14:paraId="3AC59A98" w14:textId="77777777" w:rsidR="0098524A" w:rsidRDefault="00861141">
      <w:pPr>
        <w:pStyle w:val="BodyText"/>
        <w:ind w:left="820"/>
      </w:pPr>
      <w:r>
        <w:rPr>
          <w:u w:val="single"/>
        </w:rPr>
        <w:t>Uzbekistan,</w:t>
      </w:r>
      <w:r>
        <w:rPr>
          <w:spacing w:val="32"/>
          <w:u w:val="single"/>
        </w:rPr>
        <w:t xml:space="preserve"> </w:t>
      </w:r>
      <w:r>
        <w:rPr>
          <w:u w:val="single"/>
        </w:rPr>
        <w:t>and</w:t>
      </w:r>
      <w:r>
        <w:rPr>
          <w:spacing w:val="32"/>
          <w:u w:val="single"/>
        </w:rPr>
        <w:t xml:space="preserve"> </w:t>
      </w:r>
      <w:r>
        <w:rPr>
          <w:u w:val="single"/>
        </w:rPr>
        <w:t>Kyrgyzstan.</w:t>
      </w:r>
      <w:r>
        <w:rPr>
          <w:spacing w:val="34"/>
          <w:u w:val="single"/>
        </w:rPr>
        <w:t xml:space="preserve"> </w:t>
      </w:r>
      <w:r>
        <w:rPr>
          <w:u w:val="single"/>
        </w:rPr>
        <w:t>Finally,</w:t>
      </w:r>
      <w:r>
        <w:rPr>
          <w:spacing w:val="33"/>
          <w:u w:val="single"/>
        </w:rPr>
        <w:t xml:space="preserve"> </w:t>
      </w:r>
      <w:r>
        <w:rPr>
          <w:u w:val="single"/>
        </w:rPr>
        <w:t>together</w:t>
      </w:r>
      <w:r>
        <w:rPr>
          <w:spacing w:val="32"/>
          <w:u w:val="single"/>
        </w:rPr>
        <w:t xml:space="preserve"> </w:t>
      </w:r>
      <w:r>
        <w:rPr>
          <w:u w:val="single"/>
        </w:rPr>
        <w:t>with</w:t>
      </w:r>
      <w:r>
        <w:rPr>
          <w:spacing w:val="32"/>
          <w:u w:val="single"/>
        </w:rPr>
        <w:t xml:space="preserve"> </w:t>
      </w:r>
      <w:r>
        <w:rPr>
          <w:u w:val="single"/>
        </w:rPr>
        <w:t>other</w:t>
      </w:r>
      <w:r>
        <w:rPr>
          <w:spacing w:val="31"/>
          <w:u w:val="single"/>
        </w:rPr>
        <w:t xml:space="preserve"> </w:t>
      </w:r>
      <w:r>
        <w:rPr>
          <w:u w:val="single"/>
        </w:rPr>
        <w:t>IU</w:t>
      </w:r>
      <w:r>
        <w:rPr>
          <w:spacing w:val="32"/>
          <w:u w:val="single"/>
        </w:rPr>
        <w:t xml:space="preserve"> </w:t>
      </w:r>
      <w:r>
        <w:rPr>
          <w:u w:val="single"/>
        </w:rPr>
        <w:t>NRCs,</w:t>
      </w:r>
      <w:r>
        <w:rPr>
          <w:spacing w:val="33"/>
          <w:u w:val="single"/>
        </w:rPr>
        <w:t xml:space="preserve"> </w:t>
      </w:r>
      <w:r>
        <w:rPr>
          <w:u w:val="single"/>
        </w:rPr>
        <w:t>OVPIA</w:t>
      </w:r>
      <w:r>
        <w:rPr>
          <w:spacing w:val="32"/>
          <w:u w:val="single"/>
        </w:rPr>
        <w:t xml:space="preserve"> </w:t>
      </w:r>
      <w:r>
        <w:rPr>
          <w:u w:val="single"/>
        </w:rPr>
        <w:t>and</w:t>
      </w:r>
      <w:r>
        <w:rPr>
          <w:spacing w:val="36"/>
          <w:u w:val="single"/>
        </w:rPr>
        <w:t xml:space="preserve"> </w:t>
      </w:r>
      <w:r>
        <w:rPr>
          <w:u w:val="single"/>
        </w:rPr>
        <w:t>CRE</w:t>
      </w:r>
      <w:r>
        <w:rPr>
          <w:spacing w:val="32"/>
          <w:u w:val="single"/>
        </w:rPr>
        <w:t xml:space="preserve"> </w:t>
      </w:r>
      <w:r>
        <w:rPr>
          <w:u w:val="single"/>
        </w:rPr>
        <w:t>we</w:t>
      </w:r>
      <w:r>
        <w:rPr>
          <w:spacing w:val="31"/>
          <w:u w:val="single"/>
        </w:rPr>
        <w:t xml:space="preserve"> </w:t>
      </w:r>
      <w:r>
        <w:rPr>
          <w:spacing w:val="-5"/>
          <w:u w:val="single"/>
        </w:rPr>
        <w:t>are</w:t>
      </w:r>
    </w:p>
    <w:p w14:paraId="3AC59A99" w14:textId="77777777" w:rsidR="0098524A" w:rsidRDefault="0098524A">
      <w:pPr>
        <w:pStyle w:val="BodyText"/>
        <w:spacing w:before="2"/>
        <w:rPr>
          <w:sz w:val="16"/>
        </w:rPr>
      </w:pPr>
    </w:p>
    <w:p w14:paraId="3AC59A9A" w14:textId="77777777" w:rsidR="0098524A" w:rsidRDefault="00861141">
      <w:pPr>
        <w:pStyle w:val="BodyText"/>
        <w:spacing w:before="90"/>
        <w:ind w:left="820"/>
      </w:pPr>
      <w:r>
        <w:rPr>
          <w:u w:val="single"/>
        </w:rPr>
        <w:t>embarking</w:t>
      </w:r>
      <w:r>
        <w:rPr>
          <w:spacing w:val="41"/>
          <w:u w:val="single"/>
        </w:rPr>
        <w:t xml:space="preserve"> </w:t>
      </w:r>
      <w:r>
        <w:rPr>
          <w:u w:val="single"/>
        </w:rPr>
        <w:t>on</w:t>
      </w:r>
      <w:r>
        <w:rPr>
          <w:spacing w:val="40"/>
          <w:u w:val="single"/>
        </w:rPr>
        <w:t xml:space="preserve"> </w:t>
      </w:r>
      <w:r>
        <w:rPr>
          <w:u w:val="single"/>
        </w:rPr>
        <w:t>an</w:t>
      </w:r>
      <w:r>
        <w:rPr>
          <w:spacing w:val="41"/>
          <w:u w:val="single"/>
        </w:rPr>
        <w:t xml:space="preserve"> </w:t>
      </w:r>
      <w:r>
        <w:rPr>
          <w:u w:val="single"/>
        </w:rPr>
        <w:t>ambitious</w:t>
      </w:r>
      <w:r>
        <w:rPr>
          <w:spacing w:val="42"/>
          <w:u w:val="single"/>
        </w:rPr>
        <w:t xml:space="preserve"> </w:t>
      </w:r>
      <w:r>
        <w:rPr>
          <w:u w:val="single"/>
        </w:rPr>
        <w:t>new</w:t>
      </w:r>
      <w:r>
        <w:rPr>
          <w:spacing w:val="40"/>
          <w:u w:val="single"/>
        </w:rPr>
        <w:t xml:space="preserve"> </w:t>
      </w:r>
      <w:r>
        <w:rPr>
          <w:u w:val="single"/>
        </w:rPr>
        <w:t>project</w:t>
      </w:r>
      <w:r>
        <w:rPr>
          <w:spacing w:val="41"/>
          <w:u w:val="single"/>
        </w:rPr>
        <w:t xml:space="preserve"> </w:t>
      </w:r>
      <w:r>
        <w:rPr>
          <w:u w:val="single"/>
        </w:rPr>
        <w:t>of</w:t>
      </w:r>
      <w:r>
        <w:rPr>
          <w:spacing w:val="40"/>
          <w:u w:val="single"/>
        </w:rPr>
        <w:t xml:space="preserve"> </w:t>
      </w:r>
      <w:r>
        <w:rPr>
          <w:u w:val="single"/>
        </w:rPr>
        <w:t>campus</w:t>
      </w:r>
      <w:r>
        <w:rPr>
          <w:spacing w:val="41"/>
          <w:u w:val="single"/>
        </w:rPr>
        <w:t xml:space="preserve"> </w:t>
      </w:r>
      <w:r>
        <w:rPr>
          <w:u w:val="single"/>
        </w:rPr>
        <w:t>and</w:t>
      </w:r>
      <w:r>
        <w:rPr>
          <w:spacing w:val="41"/>
          <w:u w:val="single"/>
        </w:rPr>
        <w:t xml:space="preserve"> </w:t>
      </w:r>
      <w:r>
        <w:rPr>
          <w:u w:val="single"/>
        </w:rPr>
        <w:t>curriculum</w:t>
      </w:r>
      <w:r>
        <w:rPr>
          <w:spacing w:val="42"/>
          <w:u w:val="single"/>
        </w:rPr>
        <w:t xml:space="preserve"> </w:t>
      </w:r>
      <w:r>
        <w:rPr>
          <w:u w:val="single"/>
        </w:rPr>
        <w:t>internationalization</w:t>
      </w:r>
      <w:r>
        <w:rPr>
          <w:spacing w:val="40"/>
          <w:u w:val="single"/>
        </w:rPr>
        <w:t xml:space="preserve"> </w:t>
      </w:r>
      <w:r>
        <w:rPr>
          <w:u w:val="single"/>
        </w:rPr>
        <w:t>at</w:t>
      </w:r>
      <w:r>
        <w:rPr>
          <w:spacing w:val="41"/>
          <w:u w:val="single"/>
        </w:rPr>
        <w:t xml:space="preserve"> </w:t>
      </w:r>
      <w:r>
        <w:rPr>
          <w:spacing w:val="-5"/>
          <w:u w:val="single"/>
        </w:rPr>
        <w:t>IU</w:t>
      </w:r>
    </w:p>
    <w:p w14:paraId="3AC59A9B" w14:textId="77777777" w:rsidR="0098524A" w:rsidRDefault="0098524A">
      <w:pPr>
        <w:pStyle w:val="BodyText"/>
        <w:spacing w:before="2"/>
        <w:rPr>
          <w:sz w:val="16"/>
        </w:rPr>
      </w:pPr>
    </w:p>
    <w:p w14:paraId="3AC59A9C" w14:textId="77777777" w:rsidR="0098524A" w:rsidRDefault="00861141">
      <w:pPr>
        <w:pStyle w:val="BodyText"/>
        <w:spacing w:before="90"/>
        <w:ind w:left="820"/>
      </w:pPr>
      <w:r>
        <w:rPr>
          <w:u w:val="single"/>
        </w:rPr>
        <w:t>Northwest</w:t>
      </w:r>
      <w:r>
        <w:rPr>
          <w:spacing w:val="11"/>
          <w:u w:val="single"/>
        </w:rPr>
        <w:t xml:space="preserve"> </w:t>
      </w:r>
      <w:r>
        <w:rPr>
          <w:u w:val="single"/>
        </w:rPr>
        <w:t>and</w:t>
      </w:r>
      <w:r>
        <w:rPr>
          <w:spacing w:val="11"/>
          <w:u w:val="single"/>
        </w:rPr>
        <w:t xml:space="preserve"> </w:t>
      </w:r>
      <w:r>
        <w:rPr>
          <w:u w:val="single"/>
        </w:rPr>
        <w:t>other</w:t>
      </w:r>
      <w:r>
        <w:rPr>
          <w:spacing w:val="11"/>
          <w:u w:val="single"/>
        </w:rPr>
        <w:t xml:space="preserve"> </w:t>
      </w:r>
      <w:r>
        <w:rPr>
          <w:u w:val="single"/>
        </w:rPr>
        <w:t>regional</w:t>
      </w:r>
      <w:r>
        <w:rPr>
          <w:spacing w:val="11"/>
          <w:u w:val="single"/>
        </w:rPr>
        <w:t xml:space="preserve"> </w:t>
      </w:r>
      <w:r>
        <w:rPr>
          <w:u w:val="single"/>
        </w:rPr>
        <w:t>campuses,</w:t>
      </w:r>
      <w:r>
        <w:rPr>
          <w:spacing w:val="12"/>
          <w:u w:val="single"/>
        </w:rPr>
        <w:t xml:space="preserve"> </w:t>
      </w:r>
      <w:r>
        <w:rPr>
          <w:u w:val="single"/>
        </w:rPr>
        <w:t>all</w:t>
      </w:r>
      <w:r>
        <w:rPr>
          <w:spacing w:val="11"/>
          <w:u w:val="single"/>
        </w:rPr>
        <w:t xml:space="preserve"> </w:t>
      </w:r>
      <w:r>
        <w:rPr>
          <w:u w:val="single"/>
        </w:rPr>
        <w:t>of</w:t>
      </w:r>
      <w:r>
        <w:rPr>
          <w:spacing w:val="11"/>
          <w:u w:val="single"/>
        </w:rPr>
        <w:t xml:space="preserve"> </w:t>
      </w:r>
      <w:r>
        <w:rPr>
          <w:u w:val="single"/>
        </w:rPr>
        <w:t>which</w:t>
      </w:r>
      <w:r>
        <w:rPr>
          <w:spacing w:val="11"/>
          <w:u w:val="single"/>
        </w:rPr>
        <w:t xml:space="preserve"> </w:t>
      </w:r>
      <w:r>
        <w:rPr>
          <w:u w:val="single"/>
        </w:rPr>
        <w:t>have</w:t>
      </w:r>
      <w:r>
        <w:rPr>
          <w:spacing w:val="11"/>
          <w:u w:val="single"/>
        </w:rPr>
        <w:t xml:space="preserve"> </w:t>
      </w:r>
      <w:r>
        <w:rPr>
          <w:u w:val="single"/>
        </w:rPr>
        <w:t>MSI</w:t>
      </w:r>
      <w:r>
        <w:rPr>
          <w:spacing w:val="8"/>
          <w:u w:val="single"/>
        </w:rPr>
        <w:t xml:space="preserve"> </w:t>
      </w:r>
      <w:r>
        <w:rPr>
          <w:u w:val="single"/>
        </w:rPr>
        <w:t>status.</w:t>
      </w:r>
      <w:r>
        <w:rPr>
          <w:spacing w:val="15"/>
          <w:u w:val="single"/>
        </w:rPr>
        <w:t xml:space="preserve"> </w:t>
      </w:r>
      <w:r>
        <w:rPr>
          <w:u w:val="single"/>
        </w:rPr>
        <w:t>For</w:t>
      </w:r>
      <w:r>
        <w:rPr>
          <w:spacing w:val="13"/>
          <w:u w:val="single"/>
        </w:rPr>
        <w:t xml:space="preserve"> </w:t>
      </w:r>
      <w:r>
        <w:rPr>
          <w:u w:val="single"/>
        </w:rPr>
        <w:t>more</w:t>
      </w:r>
      <w:r>
        <w:rPr>
          <w:spacing w:val="9"/>
          <w:u w:val="single"/>
        </w:rPr>
        <w:t xml:space="preserve"> </w:t>
      </w:r>
      <w:r>
        <w:rPr>
          <w:u w:val="single"/>
        </w:rPr>
        <w:t>continuing</w:t>
      </w:r>
      <w:r>
        <w:rPr>
          <w:spacing w:val="12"/>
          <w:u w:val="single"/>
        </w:rPr>
        <w:t xml:space="preserve"> </w:t>
      </w:r>
      <w:r>
        <w:rPr>
          <w:spacing w:val="-5"/>
          <w:u w:val="single"/>
        </w:rPr>
        <w:t>and</w:t>
      </w:r>
    </w:p>
    <w:p w14:paraId="3AC59A9D" w14:textId="77777777" w:rsidR="0098524A" w:rsidRDefault="0098524A">
      <w:pPr>
        <w:pStyle w:val="BodyText"/>
        <w:spacing w:before="2"/>
        <w:rPr>
          <w:sz w:val="16"/>
        </w:rPr>
      </w:pPr>
    </w:p>
    <w:p w14:paraId="3AC59A9E" w14:textId="77777777" w:rsidR="0098524A" w:rsidRDefault="00861141">
      <w:pPr>
        <w:pStyle w:val="BodyText"/>
        <w:spacing w:before="90"/>
        <w:ind w:left="820"/>
      </w:pPr>
      <w:r>
        <w:rPr>
          <w:u w:val="single"/>
        </w:rPr>
        <w:t>new</w:t>
      </w:r>
      <w:r>
        <w:rPr>
          <w:spacing w:val="-2"/>
          <w:u w:val="single"/>
        </w:rPr>
        <w:t xml:space="preserve"> </w:t>
      </w:r>
      <w:r>
        <w:rPr>
          <w:u w:val="single"/>
        </w:rPr>
        <w:t>MSI/CC</w:t>
      </w:r>
      <w:r>
        <w:rPr>
          <w:spacing w:val="-2"/>
          <w:u w:val="single"/>
        </w:rPr>
        <w:t xml:space="preserve"> </w:t>
      </w:r>
      <w:r>
        <w:rPr>
          <w:u w:val="single"/>
        </w:rPr>
        <w:t>projects</w:t>
      </w:r>
      <w:r>
        <w:rPr>
          <w:spacing w:val="-2"/>
          <w:u w:val="single"/>
        </w:rPr>
        <w:t xml:space="preserve"> </w:t>
      </w:r>
      <w:r>
        <w:rPr>
          <w:u w:val="single"/>
        </w:rPr>
        <w:t>consult</w:t>
      </w:r>
      <w:r>
        <w:rPr>
          <w:spacing w:val="-2"/>
          <w:u w:val="single"/>
        </w:rPr>
        <w:t xml:space="preserve"> </w:t>
      </w:r>
      <w:r>
        <w:rPr>
          <w:u w:val="single"/>
        </w:rPr>
        <w:t>Table</w:t>
      </w:r>
      <w:r>
        <w:rPr>
          <w:spacing w:val="-2"/>
          <w:u w:val="single"/>
        </w:rPr>
        <w:t xml:space="preserve"> </w:t>
      </w:r>
      <w:r>
        <w:rPr>
          <w:u w:val="single"/>
        </w:rPr>
        <w:t>8,</w:t>
      </w:r>
      <w:r>
        <w:rPr>
          <w:spacing w:val="-2"/>
          <w:u w:val="single"/>
        </w:rPr>
        <w:t xml:space="preserve"> </w:t>
      </w:r>
      <w:r>
        <w:rPr>
          <w:u w:val="single"/>
        </w:rPr>
        <w:t>2.1-</w:t>
      </w:r>
      <w:r>
        <w:rPr>
          <w:spacing w:val="-4"/>
          <w:u w:val="single"/>
        </w:rPr>
        <w:t>2.4.</w:t>
      </w:r>
    </w:p>
    <w:p w14:paraId="3AC59A9F" w14:textId="77777777" w:rsidR="0098524A" w:rsidRDefault="0098524A">
      <w:pPr>
        <w:pStyle w:val="BodyText"/>
        <w:spacing w:before="2"/>
        <w:rPr>
          <w:sz w:val="16"/>
        </w:rPr>
      </w:pPr>
    </w:p>
    <w:p w14:paraId="3AC59AA0" w14:textId="77777777" w:rsidR="0098524A" w:rsidRDefault="00861141">
      <w:pPr>
        <w:pStyle w:val="BodyText"/>
        <w:spacing w:before="90" w:line="480" w:lineRule="auto"/>
        <w:ind w:left="820" w:right="214" w:firstLine="288"/>
        <w:jc w:val="both"/>
      </w:pPr>
      <w:r>
        <w:t>Over 5,500 people on average participate in IAUNRC events at IU each year. During the last three</w:t>
      </w:r>
      <w:r>
        <w:rPr>
          <w:spacing w:val="-7"/>
        </w:rPr>
        <w:t xml:space="preserve"> </w:t>
      </w:r>
      <w:r>
        <w:t>years,</w:t>
      </w:r>
      <w:r>
        <w:rPr>
          <w:spacing w:val="-3"/>
        </w:rPr>
        <w:t xml:space="preserve"> </w:t>
      </w:r>
      <w:r>
        <w:t>IAUNRC</w:t>
      </w:r>
      <w:r>
        <w:rPr>
          <w:spacing w:val="-6"/>
        </w:rPr>
        <w:t xml:space="preserve"> </w:t>
      </w:r>
      <w:r>
        <w:t>has</w:t>
      </w:r>
      <w:r>
        <w:rPr>
          <w:spacing w:val="-6"/>
        </w:rPr>
        <w:t xml:space="preserve"> </w:t>
      </w:r>
      <w:r>
        <w:t>supported</w:t>
      </w:r>
      <w:r>
        <w:rPr>
          <w:spacing w:val="-4"/>
        </w:rPr>
        <w:t xml:space="preserve"> </w:t>
      </w:r>
      <w:r>
        <w:t>11</w:t>
      </w:r>
      <w:r>
        <w:rPr>
          <w:spacing w:val="-6"/>
        </w:rPr>
        <w:t xml:space="preserve"> </w:t>
      </w:r>
      <w:r>
        <w:t>conferences,</w:t>
      </w:r>
      <w:r>
        <w:rPr>
          <w:spacing w:val="-6"/>
        </w:rPr>
        <w:t xml:space="preserve"> </w:t>
      </w:r>
      <w:r>
        <w:t>symposia,</w:t>
      </w:r>
      <w:r>
        <w:rPr>
          <w:spacing w:val="-6"/>
        </w:rPr>
        <w:t xml:space="preserve"> </w:t>
      </w:r>
      <w:r>
        <w:t>and</w:t>
      </w:r>
      <w:r>
        <w:rPr>
          <w:spacing w:val="-6"/>
        </w:rPr>
        <w:t xml:space="preserve"> </w:t>
      </w:r>
      <w:r>
        <w:t>workshops</w:t>
      </w:r>
      <w:r>
        <w:rPr>
          <w:spacing w:val="-6"/>
        </w:rPr>
        <w:t xml:space="preserve"> </w:t>
      </w:r>
      <w:r>
        <w:t>that</w:t>
      </w:r>
      <w:r>
        <w:rPr>
          <w:spacing w:val="-6"/>
        </w:rPr>
        <w:t xml:space="preserve"> </w:t>
      </w:r>
      <w:r>
        <w:t>were</w:t>
      </w:r>
      <w:r>
        <w:rPr>
          <w:spacing w:val="-9"/>
        </w:rPr>
        <w:t xml:space="preserve"> </w:t>
      </w:r>
      <w:r>
        <w:t>attended by more than 700 individuals that enabled IAUNRC faculty and students to</w:t>
      </w:r>
      <w:r>
        <w:t xml:space="preserve"> share their expertise and perspectives and interact with colleagues in their fields of specialization while raising awareness</w:t>
      </w:r>
      <w:r>
        <w:rPr>
          <w:spacing w:val="-3"/>
        </w:rPr>
        <w:t xml:space="preserve"> </w:t>
      </w:r>
      <w:r>
        <w:t>of</w:t>
      </w:r>
      <w:r>
        <w:rPr>
          <w:spacing w:val="-2"/>
        </w:rPr>
        <w:t xml:space="preserve"> </w:t>
      </w:r>
      <w:r>
        <w:t>IAUS.</w:t>
      </w:r>
      <w:r>
        <w:rPr>
          <w:spacing w:val="-3"/>
        </w:rPr>
        <w:t xml:space="preserve"> </w:t>
      </w:r>
      <w:r>
        <w:t>High-profile</w:t>
      </w:r>
      <w:r>
        <w:rPr>
          <w:spacing w:val="-2"/>
        </w:rPr>
        <w:t xml:space="preserve"> </w:t>
      </w:r>
      <w:r>
        <w:t>events</w:t>
      </w:r>
      <w:r>
        <w:rPr>
          <w:spacing w:val="-3"/>
        </w:rPr>
        <w:t xml:space="preserve"> </w:t>
      </w:r>
      <w:r>
        <w:t>that</w:t>
      </w:r>
      <w:r>
        <w:rPr>
          <w:spacing w:val="-3"/>
        </w:rPr>
        <w:t xml:space="preserve"> </w:t>
      </w:r>
      <w:r>
        <w:t>provoked</w:t>
      </w:r>
      <w:r>
        <w:rPr>
          <w:spacing w:val="-3"/>
        </w:rPr>
        <w:t xml:space="preserve"> </w:t>
      </w:r>
      <w:r>
        <w:t>debate</w:t>
      </w:r>
      <w:r>
        <w:rPr>
          <w:spacing w:val="-3"/>
        </w:rPr>
        <w:t xml:space="preserve"> </w:t>
      </w:r>
      <w:r>
        <w:t>and</w:t>
      </w:r>
      <w:r>
        <w:rPr>
          <w:spacing w:val="-1"/>
        </w:rPr>
        <w:t xml:space="preserve"> </w:t>
      </w:r>
      <w:r>
        <w:t>brought</w:t>
      </w:r>
      <w:r>
        <w:rPr>
          <w:spacing w:val="-1"/>
        </w:rPr>
        <w:t xml:space="preserve"> </w:t>
      </w:r>
      <w:r>
        <w:t>diverse</w:t>
      </w:r>
      <w:r>
        <w:rPr>
          <w:spacing w:val="-4"/>
        </w:rPr>
        <w:t xml:space="preserve"> </w:t>
      </w:r>
      <w:r>
        <w:t>vantage</w:t>
      </w:r>
      <w:r>
        <w:rPr>
          <w:spacing w:val="-5"/>
        </w:rPr>
        <w:t xml:space="preserve"> </w:t>
      </w:r>
      <w:r>
        <w:t>points to campus included the annual symposium Networks, Flows, and Displacement Across Eurasia; IAUNRC</w:t>
      </w:r>
      <w:r>
        <w:rPr>
          <w:spacing w:val="-9"/>
        </w:rPr>
        <w:t xml:space="preserve"> </w:t>
      </w:r>
      <w:r>
        <w:t>symposia</w:t>
      </w:r>
      <w:r>
        <w:rPr>
          <w:spacing w:val="-9"/>
        </w:rPr>
        <w:t xml:space="preserve"> </w:t>
      </w:r>
      <w:r>
        <w:t>Perspectives</w:t>
      </w:r>
      <w:r>
        <w:rPr>
          <w:spacing w:val="-9"/>
        </w:rPr>
        <w:t xml:space="preserve"> </w:t>
      </w:r>
      <w:r>
        <w:t>on</w:t>
      </w:r>
      <w:r>
        <w:rPr>
          <w:spacing w:val="-9"/>
        </w:rPr>
        <w:t xml:space="preserve"> </w:t>
      </w:r>
      <w:r>
        <w:t>Central</w:t>
      </w:r>
      <w:r>
        <w:rPr>
          <w:spacing w:val="-9"/>
        </w:rPr>
        <w:t xml:space="preserve"> </w:t>
      </w:r>
      <w:r>
        <w:t>Asia</w:t>
      </w:r>
      <w:r>
        <w:rPr>
          <w:spacing w:val="-9"/>
        </w:rPr>
        <w:t xml:space="preserve"> </w:t>
      </w:r>
      <w:r>
        <w:t>and</w:t>
      </w:r>
      <w:r>
        <w:rPr>
          <w:spacing w:val="-9"/>
        </w:rPr>
        <w:t xml:space="preserve"> </w:t>
      </w:r>
      <w:r>
        <w:t>Perspectives</w:t>
      </w:r>
      <w:r>
        <w:rPr>
          <w:spacing w:val="-9"/>
        </w:rPr>
        <w:t xml:space="preserve"> </w:t>
      </w:r>
      <w:r>
        <w:t>on</w:t>
      </w:r>
      <w:r>
        <w:rPr>
          <w:spacing w:val="-9"/>
        </w:rPr>
        <w:t xml:space="preserve"> </w:t>
      </w:r>
      <w:r>
        <w:t>Environment</w:t>
      </w:r>
      <w:r>
        <w:rPr>
          <w:spacing w:val="-9"/>
        </w:rPr>
        <w:t xml:space="preserve"> </w:t>
      </w:r>
      <w:r>
        <w:t>in</w:t>
      </w:r>
      <w:r>
        <w:rPr>
          <w:spacing w:val="-9"/>
        </w:rPr>
        <w:t xml:space="preserve"> </w:t>
      </w:r>
      <w:r>
        <w:t>Estonia</w:t>
      </w:r>
      <w:r>
        <w:rPr>
          <w:spacing w:val="-9"/>
        </w:rPr>
        <w:t xml:space="preserve"> </w:t>
      </w:r>
      <w:r>
        <w:t>and Finland;</w:t>
      </w:r>
      <w:r>
        <w:rPr>
          <w:spacing w:val="-9"/>
        </w:rPr>
        <w:t xml:space="preserve"> </w:t>
      </w:r>
      <w:r>
        <w:t>Authority</w:t>
      </w:r>
      <w:r>
        <w:rPr>
          <w:spacing w:val="-10"/>
        </w:rPr>
        <w:t xml:space="preserve"> </w:t>
      </w:r>
      <w:r>
        <w:t>in</w:t>
      </w:r>
      <w:r>
        <w:rPr>
          <w:spacing w:val="-8"/>
        </w:rPr>
        <w:t xml:space="preserve"> </w:t>
      </w:r>
      <w:r>
        <w:t>Islam</w:t>
      </w:r>
      <w:r>
        <w:rPr>
          <w:spacing w:val="-9"/>
        </w:rPr>
        <w:t xml:space="preserve"> </w:t>
      </w:r>
      <w:r>
        <w:t>in</w:t>
      </w:r>
      <w:r>
        <w:rPr>
          <w:spacing w:val="-9"/>
        </w:rPr>
        <w:t xml:space="preserve"> </w:t>
      </w:r>
      <w:r>
        <w:t>Muslim</w:t>
      </w:r>
      <w:r>
        <w:rPr>
          <w:spacing w:val="-9"/>
        </w:rPr>
        <w:t xml:space="preserve"> </w:t>
      </w:r>
      <w:r>
        <w:t>Eurasia;</w:t>
      </w:r>
      <w:r>
        <w:rPr>
          <w:spacing w:val="-8"/>
        </w:rPr>
        <w:t xml:space="preserve"> </w:t>
      </w:r>
      <w:r>
        <w:t>and</w:t>
      </w:r>
      <w:r>
        <w:rPr>
          <w:spacing w:val="-10"/>
        </w:rPr>
        <w:t xml:space="preserve"> </w:t>
      </w:r>
      <w:r>
        <w:t>ConCALL.</w:t>
      </w:r>
      <w:r>
        <w:rPr>
          <w:spacing w:val="-8"/>
        </w:rPr>
        <w:t xml:space="preserve"> </w:t>
      </w:r>
      <w:r>
        <w:t>IAUNRC</w:t>
      </w:r>
      <w:r>
        <w:rPr>
          <w:spacing w:val="-10"/>
        </w:rPr>
        <w:t xml:space="preserve"> </w:t>
      </w:r>
      <w:r>
        <w:t>also</w:t>
      </w:r>
      <w:r>
        <w:rPr>
          <w:spacing w:val="-10"/>
        </w:rPr>
        <w:t xml:space="preserve"> </w:t>
      </w:r>
      <w:r>
        <w:t>supports</w:t>
      </w:r>
      <w:r>
        <w:rPr>
          <w:spacing w:val="-9"/>
        </w:rPr>
        <w:t xml:space="preserve"> </w:t>
      </w:r>
      <w:r>
        <w:t>the</w:t>
      </w:r>
      <w:r>
        <w:rPr>
          <w:spacing w:val="-9"/>
        </w:rPr>
        <w:t xml:space="preserve"> </w:t>
      </w:r>
      <w:r>
        <w:t>annual conference</w:t>
      </w:r>
      <w:r>
        <w:rPr>
          <w:spacing w:val="-12"/>
        </w:rPr>
        <w:t xml:space="preserve"> </w:t>
      </w:r>
      <w:r>
        <w:t>of</w:t>
      </w:r>
      <w:r>
        <w:rPr>
          <w:spacing w:val="-12"/>
        </w:rPr>
        <w:t xml:space="preserve"> </w:t>
      </w:r>
      <w:r>
        <w:t>the</w:t>
      </w:r>
      <w:r>
        <w:rPr>
          <w:spacing w:val="-10"/>
        </w:rPr>
        <w:t xml:space="preserve"> </w:t>
      </w:r>
      <w:r>
        <w:t>Association</w:t>
      </w:r>
      <w:r>
        <w:rPr>
          <w:spacing w:val="-11"/>
        </w:rPr>
        <w:t xml:space="preserve"> </w:t>
      </w:r>
      <w:r>
        <w:t>of</w:t>
      </w:r>
      <w:r>
        <w:rPr>
          <w:spacing w:val="-10"/>
        </w:rPr>
        <w:t xml:space="preserve"> </w:t>
      </w:r>
      <w:r>
        <w:t>Central</w:t>
      </w:r>
      <w:r>
        <w:rPr>
          <w:spacing w:val="-10"/>
        </w:rPr>
        <w:t xml:space="preserve"> </w:t>
      </w:r>
      <w:r>
        <w:t>Eurasian</w:t>
      </w:r>
      <w:r>
        <w:rPr>
          <w:spacing w:val="-9"/>
        </w:rPr>
        <w:t xml:space="preserve"> </w:t>
      </w:r>
      <w:r>
        <w:t>Students</w:t>
      </w:r>
      <w:r>
        <w:rPr>
          <w:spacing w:val="-11"/>
        </w:rPr>
        <w:t xml:space="preserve"> </w:t>
      </w:r>
      <w:r>
        <w:t>(ACES),</w:t>
      </w:r>
      <w:r>
        <w:rPr>
          <w:spacing w:val="-12"/>
        </w:rPr>
        <w:t xml:space="preserve"> </w:t>
      </w:r>
      <w:r>
        <w:t>which</w:t>
      </w:r>
      <w:r>
        <w:rPr>
          <w:spacing w:val="-12"/>
        </w:rPr>
        <w:t xml:space="preserve"> </w:t>
      </w:r>
      <w:r>
        <w:t>encourages</w:t>
      </w:r>
      <w:r>
        <w:rPr>
          <w:spacing w:val="-10"/>
        </w:rPr>
        <w:t xml:space="preserve"> </w:t>
      </w:r>
      <w:r>
        <w:t>students</w:t>
      </w:r>
      <w:r>
        <w:rPr>
          <w:spacing w:val="-7"/>
        </w:rPr>
        <w:t xml:space="preserve"> </w:t>
      </w:r>
      <w:r>
        <w:t>to develop</w:t>
      </w:r>
      <w:r>
        <w:rPr>
          <w:spacing w:val="-4"/>
        </w:rPr>
        <w:t xml:space="preserve"> </w:t>
      </w:r>
      <w:r>
        <w:t>regional</w:t>
      </w:r>
      <w:r>
        <w:rPr>
          <w:spacing w:val="-4"/>
        </w:rPr>
        <w:t xml:space="preserve"> </w:t>
      </w:r>
      <w:r>
        <w:t>expertise,</w:t>
      </w:r>
      <w:r>
        <w:rPr>
          <w:spacing w:val="-4"/>
        </w:rPr>
        <w:t xml:space="preserve"> </w:t>
      </w:r>
      <w:r>
        <w:t>and</w:t>
      </w:r>
      <w:r>
        <w:rPr>
          <w:spacing w:val="-4"/>
        </w:rPr>
        <w:t xml:space="preserve"> </w:t>
      </w:r>
      <w:r>
        <w:t>events</w:t>
      </w:r>
      <w:r>
        <w:rPr>
          <w:spacing w:val="-4"/>
        </w:rPr>
        <w:t xml:space="preserve"> </w:t>
      </w:r>
      <w:r>
        <w:t>arranged</w:t>
      </w:r>
      <w:r>
        <w:rPr>
          <w:spacing w:val="-4"/>
        </w:rPr>
        <w:t xml:space="preserve"> </w:t>
      </w:r>
      <w:r>
        <w:t>by</w:t>
      </w:r>
      <w:r>
        <w:rPr>
          <w:spacing w:val="-3"/>
        </w:rPr>
        <w:t xml:space="preserve"> </w:t>
      </w:r>
      <w:r>
        <w:t>student</w:t>
      </w:r>
      <w:r>
        <w:rPr>
          <w:spacing w:val="-4"/>
        </w:rPr>
        <w:t xml:space="preserve"> </w:t>
      </w:r>
      <w:r>
        <w:t>organizations</w:t>
      </w:r>
      <w:r>
        <w:rPr>
          <w:spacing w:val="-4"/>
        </w:rPr>
        <w:t xml:space="preserve"> </w:t>
      </w:r>
      <w:r>
        <w:t>related</w:t>
      </w:r>
      <w:r>
        <w:rPr>
          <w:spacing w:val="-4"/>
        </w:rPr>
        <w:t xml:space="preserve"> </w:t>
      </w:r>
      <w:r>
        <w:t>to</w:t>
      </w:r>
      <w:r>
        <w:rPr>
          <w:spacing w:val="-4"/>
        </w:rPr>
        <w:t xml:space="preserve"> </w:t>
      </w:r>
      <w:r>
        <w:t>IAUS</w:t>
      </w:r>
      <w:r>
        <w:rPr>
          <w:spacing w:val="-4"/>
        </w:rPr>
        <w:t xml:space="preserve"> </w:t>
      </w:r>
      <w:r>
        <w:t>(ACES, the Hungarian Cultural Association, the Baltic and Finnish Studies Association, and the Navruz Student Association). IAUNRC has also sponsored numerous public lectures (on average 25 per year) by IU faculty and visitors</w:t>
      </w:r>
      <w:r>
        <w:rPr>
          <w:color w:val="006FC0"/>
        </w:rPr>
        <w:t xml:space="preserve">. </w:t>
      </w:r>
      <w:r>
        <w:rPr>
          <w:u w:val="single"/>
        </w:rPr>
        <w:t>For a full list of planned e</w:t>
      </w:r>
      <w:r>
        <w:rPr>
          <w:u w:val="single"/>
        </w:rPr>
        <w:t>vents see Table 8, 1.1.1-1.3.5.</w:t>
      </w:r>
    </w:p>
    <w:p w14:paraId="3AC59AA1" w14:textId="77777777" w:rsidR="0098524A" w:rsidRDefault="00861141">
      <w:pPr>
        <w:pStyle w:val="ListParagraph"/>
        <w:numPr>
          <w:ilvl w:val="2"/>
          <w:numId w:val="6"/>
        </w:numPr>
        <w:tabs>
          <w:tab w:val="left" w:pos="1486"/>
        </w:tabs>
        <w:spacing w:before="2" w:line="480" w:lineRule="auto"/>
        <w:ind w:right="215" w:firstLine="0"/>
        <w:jc w:val="both"/>
        <w:rPr>
          <w:sz w:val="24"/>
        </w:rPr>
      </w:pPr>
      <w:r>
        <w:rPr>
          <w:b/>
          <w:sz w:val="24"/>
        </w:rPr>
        <w:t xml:space="preserve">Media, Business, and the General Public. </w:t>
      </w:r>
      <w:r>
        <w:rPr>
          <w:sz w:val="24"/>
        </w:rPr>
        <w:t>Faculty, students, and visiting scholars frequently</w:t>
      </w:r>
      <w:r>
        <w:rPr>
          <w:spacing w:val="-4"/>
          <w:sz w:val="24"/>
        </w:rPr>
        <w:t xml:space="preserve"> </w:t>
      </w:r>
      <w:r>
        <w:rPr>
          <w:sz w:val="24"/>
        </w:rPr>
        <w:t>deliver</w:t>
      </w:r>
      <w:r>
        <w:rPr>
          <w:spacing w:val="-4"/>
          <w:sz w:val="24"/>
        </w:rPr>
        <w:t xml:space="preserve"> </w:t>
      </w:r>
      <w:r>
        <w:rPr>
          <w:sz w:val="24"/>
        </w:rPr>
        <w:t>presentations</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wide</w:t>
      </w:r>
      <w:r>
        <w:rPr>
          <w:spacing w:val="-2"/>
          <w:sz w:val="24"/>
        </w:rPr>
        <w:t xml:space="preserve"> </w:t>
      </w:r>
      <w:r>
        <w:rPr>
          <w:sz w:val="24"/>
        </w:rPr>
        <w:t>variety of</w:t>
      </w:r>
      <w:r>
        <w:rPr>
          <w:spacing w:val="-3"/>
          <w:sz w:val="24"/>
        </w:rPr>
        <w:t xml:space="preserve"> </w:t>
      </w:r>
      <w:r>
        <w:rPr>
          <w:sz w:val="24"/>
        </w:rPr>
        <w:t>audiences,</w:t>
      </w:r>
      <w:r>
        <w:rPr>
          <w:spacing w:val="-3"/>
          <w:sz w:val="24"/>
        </w:rPr>
        <w:t xml:space="preserve"> </w:t>
      </w:r>
      <w:r>
        <w:rPr>
          <w:sz w:val="24"/>
        </w:rPr>
        <w:t>including</w:t>
      </w:r>
      <w:r>
        <w:rPr>
          <w:spacing w:val="-3"/>
          <w:sz w:val="24"/>
        </w:rPr>
        <w:t xml:space="preserve"> </w:t>
      </w:r>
      <w:r>
        <w:rPr>
          <w:sz w:val="24"/>
        </w:rPr>
        <w:t>schools,</w:t>
      </w:r>
      <w:r>
        <w:rPr>
          <w:spacing w:val="-3"/>
          <w:sz w:val="24"/>
        </w:rPr>
        <w:t xml:space="preserve"> </w:t>
      </w:r>
      <w:r>
        <w:rPr>
          <w:sz w:val="24"/>
        </w:rPr>
        <w:t>libraries,</w:t>
      </w:r>
      <w:r>
        <w:rPr>
          <w:spacing w:val="-3"/>
          <w:sz w:val="24"/>
        </w:rPr>
        <w:t xml:space="preserve"> </w:t>
      </w:r>
      <w:r>
        <w:rPr>
          <w:sz w:val="24"/>
        </w:rPr>
        <w:t xml:space="preserve">youth and professional organizations, lifelong </w:t>
      </w:r>
      <w:r>
        <w:rPr>
          <w:sz w:val="24"/>
        </w:rPr>
        <w:t>learning communities, and retirement homes. Each year IAUNRC</w:t>
      </w:r>
      <w:r>
        <w:rPr>
          <w:spacing w:val="-14"/>
          <w:sz w:val="24"/>
        </w:rPr>
        <w:t xml:space="preserve"> </w:t>
      </w:r>
      <w:r>
        <w:rPr>
          <w:sz w:val="24"/>
        </w:rPr>
        <w:t>sponsors</w:t>
      </w:r>
      <w:r>
        <w:rPr>
          <w:spacing w:val="-14"/>
          <w:sz w:val="24"/>
        </w:rPr>
        <w:t xml:space="preserve"> </w:t>
      </w:r>
      <w:r>
        <w:rPr>
          <w:sz w:val="24"/>
        </w:rPr>
        <w:t>numerous</w:t>
      </w:r>
      <w:r>
        <w:rPr>
          <w:spacing w:val="-14"/>
          <w:sz w:val="24"/>
        </w:rPr>
        <w:t xml:space="preserve"> </w:t>
      </w:r>
      <w:r>
        <w:rPr>
          <w:sz w:val="24"/>
        </w:rPr>
        <w:t>public</w:t>
      </w:r>
      <w:r>
        <w:rPr>
          <w:spacing w:val="-14"/>
          <w:sz w:val="24"/>
        </w:rPr>
        <w:t xml:space="preserve"> </w:t>
      </w:r>
      <w:r>
        <w:rPr>
          <w:sz w:val="24"/>
        </w:rPr>
        <w:t>cultural</w:t>
      </w:r>
      <w:r>
        <w:rPr>
          <w:spacing w:val="-14"/>
          <w:sz w:val="24"/>
        </w:rPr>
        <w:t xml:space="preserve"> </w:t>
      </w:r>
      <w:r>
        <w:rPr>
          <w:sz w:val="24"/>
        </w:rPr>
        <w:t>events,</w:t>
      </w:r>
      <w:r>
        <w:rPr>
          <w:spacing w:val="-14"/>
          <w:sz w:val="24"/>
        </w:rPr>
        <w:t xml:space="preserve"> </w:t>
      </w:r>
      <w:r>
        <w:rPr>
          <w:sz w:val="24"/>
        </w:rPr>
        <w:t>such</w:t>
      </w:r>
      <w:r>
        <w:rPr>
          <w:spacing w:val="-14"/>
          <w:sz w:val="24"/>
        </w:rPr>
        <w:t xml:space="preserve"> </w:t>
      </w:r>
      <w:r>
        <w:rPr>
          <w:sz w:val="24"/>
        </w:rPr>
        <w:t>as</w:t>
      </w:r>
      <w:r>
        <w:rPr>
          <w:spacing w:val="-13"/>
          <w:sz w:val="24"/>
        </w:rPr>
        <w:t xml:space="preserve"> </w:t>
      </w:r>
      <w:r>
        <w:rPr>
          <w:sz w:val="24"/>
        </w:rPr>
        <w:t>Tsagaan</w:t>
      </w:r>
      <w:r>
        <w:rPr>
          <w:spacing w:val="-14"/>
          <w:sz w:val="24"/>
        </w:rPr>
        <w:t xml:space="preserve"> </w:t>
      </w:r>
      <w:r>
        <w:rPr>
          <w:sz w:val="24"/>
        </w:rPr>
        <w:t>Sar,</w:t>
      </w:r>
      <w:r>
        <w:rPr>
          <w:spacing w:val="-14"/>
          <w:sz w:val="24"/>
        </w:rPr>
        <w:t xml:space="preserve"> </w:t>
      </w:r>
      <w:r>
        <w:rPr>
          <w:sz w:val="24"/>
        </w:rPr>
        <w:t>Losar,</w:t>
      </w:r>
      <w:r>
        <w:rPr>
          <w:spacing w:val="-15"/>
          <w:sz w:val="24"/>
        </w:rPr>
        <w:t xml:space="preserve"> </w:t>
      </w:r>
      <w:r>
        <w:rPr>
          <w:sz w:val="24"/>
        </w:rPr>
        <w:t>Navruz,</w:t>
      </w:r>
      <w:r>
        <w:rPr>
          <w:spacing w:val="-14"/>
          <w:sz w:val="24"/>
        </w:rPr>
        <w:t xml:space="preserve"> </w:t>
      </w:r>
      <w:r>
        <w:rPr>
          <w:sz w:val="24"/>
        </w:rPr>
        <w:t>Naadam, and</w:t>
      </w:r>
      <w:r>
        <w:rPr>
          <w:spacing w:val="-13"/>
          <w:sz w:val="24"/>
        </w:rPr>
        <w:t xml:space="preserve"> </w:t>
      </w:r>
      <w:r>
        <w:rPr>
          <w:sz w:val="24"/>
        </w:rPr>
        <w:t>others.</w:t>
      </w:r>
      <w:r>
        <w:rPr>
          <w:spacing w:val="-10"/>
          <w:sz w:val="24"/>
        </w:rPr>
        <w:t xml:space="preserve"> </w:t>
      </w:r>
      <w:r>
        <w:rPr>
          <w:sz w:val="24"/>
        </w:rPr>
        <w:t>In</w:t>
      </w:r>
      <w:r>
        <w:rPr>
          <w:spacing w:val="-13"/>
          <w:sz w:val="24"/>
        </w:rPr>
        <w:t xml:space="preserve"> </w:t>
      </w:r>
      <w:r>
        <w:rPr>
          <w:sz w:val="24"/>
        </w:rPr>
        <w:t>addition,</w:t>
      </w:r>
      <w:r>
        <w:rPr>
          <w:spacing w:val="-13"/>
          <w:sz w:val="24"/>
        </w:rPr>
        <w:t xml:space="preserve"> </w:t>
      </w:r>
      <w:r>
        <w:rPr>
          <w:sz w:val="24"/>
        </w:rPr>
        <w:t>the</w:t>
      </w:r>
      <w:r>
        <w:rPr>
          <w:spacing w:val="-14"/>
          <w:sz w:val="24"/>
        </w:rPr>
        <w:t xml:space="preserve"> </w:t>
      </w:r>
      <w:r>
        <w:rPr>
          <w:sz w:val="24"/>
        </w:rPr>
        <w:t>Center</w:t>
      </w:r>
      <w:r>
        <w:rPr>
          <w:spacing w:val="-14"/>
          <w:sz w:val="24"/>
        </w:rPr>
        <w:t xml:space="preserve"> </w:t>
      </w:r>
      <w:r>
        <w:rPr>
          <w:sz w:val="24"/>
        </w:rPr>
        <w:t>sponsors</w:t>
      </w:r>
      <w:r>
        <w:rPr>
          <w:spacing w:val="-13"/>
          <w:sz w:val="24"/>
        </w:rPr>
        <w:t xml:space="preserve"> </w:t>
      </w:r>
      <w:r>
        <w:rPr>
          <w:sz w:val="24"/>
        </w:rPr>
        <w:t>and</w:t>
      </w:r>
      <w:r>
        <w:rPr>
          <w:spacing w:val="-13"/>
          <w:sz w:val="24"/>
        </w:rPr>
        <w:t xml:space="preserve"> </w:t>
      </w:r>
      <w:r>
        <w:rPr>
          <w:sz w:val="24"/>
        </w:rPr>
        <w:t>assists</w:t>
      </w:r>
      <w:r>
        <w:rPr>
          <w:spacing w:val="-13"/>
          <w:sz w:val="24"/>
        </w:rPr>
        <w:t xml:space="preserve"> </w:t>
      </w:r>
      <w:r>
        <w:rPr>
          <w:sz w:val="24"/>
        </w:rPr>
        <w:t>with</w:t>
      </w:r>
      <w:r>
        <w:rPr>
          <w:spacing w:val="-10"/>
          <w:sz w:val="24"/>
        </w:rPr>
        <w:t xml:space="preserve"> </w:t>
      </w:r>
      <w:r>
        <w:rPr>
          <w:sz w:val="24"/>
        </w:rPr>
        <w:t>exhibits,</w:t>
      </w:r>
      <w:r>
        <w:rPr>
          <w:spacing w:val="-13"/>
          <w:sz w:val="24"/>
        </w:rPr>
        <w:t xml:space="preserve"> </w:t>
      </w:r>
      <w:r>
        <w:rPr>
          <w:sz w:val="24"/>
        </w:rPr>
        <w:t>film</w:t>
      </w:r>
      <w:r>
        <w:rPr>
          <w:spacing w:val="-12"/>
          <w:sz w:val="24"/>
        </w:rPr>
        <w:t xml:space="preserve"> </w:t>
      </w:r>
      <w:r>
        <w:rPr>
          <w:sz w:val="24"/>
        </w:rPr>
        <w:t>series,</w:t>
      </w:r>
      <w:r>
        <w:rPr>
          <w:spacing w:val="-14"/>
          <w:sz w:val="24"/>
        </w:rPr>
        <w:t xml:space="preserve"> </w:t>
      </w:r>
      <w:r>
        <w:rPr>
          <w:sz w:val="24"/>
        </w:rPr>
        <w:t>and</w:t>
      </w:r>
      <w:r>
        <w:rPr>
          <w:spacing w:val="-13"/>
          <w:sz w:val="24"/>
        </w:rPr>
        <w:t xml:space="preserve"> </w:t>
      </w:r>
      <w:r>
        <w:rPr>
          <w:sz w:val="24"/>
        </w:rPr>
        <w:t>festivals</w:t>
      </w:r>
      <w:r>
        <w:rPr>
          <w:spacing w:val="-12"/>
          <w:sz w:val="24"/>
        </w:rPr>
        <w:t xml:space="preserve"> </w:t>
      </w:r>
      <w:r>
        <w:rPr>
          <w:sz w:val="24"/>
        </w:rPr>
        <w:t>such as</w:t>
      </w:r>
      <w:r>
        <w:rPr>
          <w:spacing w:val="-5"/>
          <w:sz w:val="24"/>
        </w:rPr>
        <w:t xml:space="preserve"> </w:t>
      </w:r>
      <w:r>
        <w:rPr>
          <w:sz w:val="24"/>
        </w:rPr>
        <w:t>Silk</w:t>
      </w:r>
      <w:r>
        <w:rPr>
          <w:spacing w:val="-4"/>
          <w:sz w:val="24"/>
        </w:rPr>
        <w:t xml:space="preserve"> </w:t>
      </w:r>
      <w:r>
        <w:rPr>
          <w:sz w:val="24"/>
        </w:rPr>
        <w:t>Road</w:t>
      </w:r>
      <w:r>
        <w:rPr>
          <w:spacing w:val="-5"/>
          <w:sz w:val="24"/>
        </w:rPr>
        <w:t xml:space="preserve"> </w:t>
      </w:r>
      <w:r>
        <w:rPr>
          <w:sz w:val="24"/>
        </w:rPr>
        <w:t>Bayram</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Lotus</w:t>
      </w:r>
      <w:r>
        <w:rPr>
          <w:spacing w:val="-3"/>
          <w:sz w:val="24"/>
        </w:rPr>
        <w:t xml:space="preserve"> </w:t>
      </w:r>
      <w:r>
        <w:rPr>
          <w:sz w:val="24"/>
        </w:rPr>
        <w:t>Festival,</w:t>
      </w:r>
      <w:r>
        <w:rPr>
          <w:spacing w:val="-3"/>
          <w:sz w:val="24"/>
        </w:rPr>
        <w:t xml:space="preserve"> </w:t>
      </w:r>
      <w:r>
        <w:rPr>
          <w:sz w:val="24"/>
        </w:rPr>
        <w:t>the</w:t>
      </w:r>
      <w:r>
        <w:rPr>
          <w:spacing w:val="-4"/>
          <w:sz w:val="24"/>
        </w:rPr>
        <w:t xml:space="preserve"> </w:t>
      </w:r>
      <w:r>
        <w:rPr>
          <w:sz w:val="24"/>
        </w:rPr>
        <w:t>latter</w:t>
      </w:r>
      <w:r>
        <w:rPr>
          <w:spacing w:val="-6"/>
          <w:sz w:val="24"/>
        </w:rPr>
        <w:t xml:space="preserve"> </w:t>
      </w:r>
      <w:r>
        <w:rPr>
          <w:sz w:val="24"/>
        </w:rPr>
        <w:t>of</w:t>
      </w:r>
      <w:r>
        <w:rPr>
          <w:spacing w:val="-4"/>
          <w:sz w:val="24"/>
        </w:rPr>
        <w:t xml:space="preserve"> </w:t>
      </w:r>
      <w:r>
        <w:rPr>
          <w:sz w:val="24"/>
        </w:rPr>
        <w:t>which</w:t>
      </w:r>
      <w:r>
        <w:rPr>
          <w:spacing w:val="-4"/>
          <w:sz w:val="24"/>
        </w:rPr>
        <w:t xml:space="preserve"> </w:t>
      </w:r>
      <w:r>
        <w:rPr>
          <w:sz w:val="24"/>
        </w:rPr>
        <w:t>attracts</w:t>
      </w:r>
      <w:r>
        <w:rPr>
          <w:spacing w:val="-4"/>
          <w:sz w:val="24"/>
        </w:rPr>
        <w:t xml:space="preserve"> </w:t>
      </w:r>
      <w:r>
        <w:rPr>
          <w:sz w:val="24"/>
        </w:rPr>
        <w:t>upwards</w:t>
      </w:r>
      <w:r>
        <w:rPr>
          <w:spacing w:val="-4"/>
          <w:sz w:val="24"/>
        </w:rPr>
        <w:t xml:space="preserve"> </w:t>
      </w:r>
      <w:r>
        <w:rPr>
          <w:sz w:val="24"/>
        </w:rPr>
        <w:t>of</w:t>
      </w:r>
      <w:r>
        <w:rPr>
          <w:spacing w:val="-6"/>
          <w:sz w:val="24"/>
        </w:rPr>
        <w:t xml:space="preserve"> </w:t>
      </w:r>
      <w:r>
        <w:rPr>
          <w:sz w:val="24"/>
        </w:rPr>
        <w:t>12,000</w:t>
      </w:r>
      <w:r>
        <w:rPr>
          <w:spacing w:val="-4"/>
          <w:sz w:val="24"/>
        </w:rPr>
        <w:t xml:space="preserve"> </w:t>
      </w:r>
      <w:r>
        <w:rPr>
          <w:spacing w:val="-2"/>
          <w:sz w:val="24"/>
        </w:rPr>
        <w:t>people</w:t>
      </w:r>
    </w:p>
    <w:p w14:paraId="3AC59AA2"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AA3" w14:textId="77777777" w:rsidR="0098524A" w:rsidRDefault="0098524A">
      <w:pPr>
        <w:pStyle w:val="BodyText"/>
        <w:rPr>
          <w:sz w:val="20"/>
        </w:rPr>
      </w:pPr>
    </w:p>
    <w:p w14:paraId="3AC59AA4" w14:textId="77777777" w:rsidR="0098524A" w:rsidRDefault="0098524A">
      <w:pPr>
        <w:pStyle w:val="BodyText"/>
        <w:spacing w:before="6"/>
        <w:rPr>
          <w:sz w:val="22"/>
        </w:rPr>
      </w:pPr>
    </w:p>
    <w:p w14:paraId="3AC59AA5" w14:textId="77777777" w:rsidR="0098524A" w:rsidRDefault="00861141">
      <w:pPr>
        <w:pStyle w:val="BodyText"/>
        <w:spacing w:line="480" w:lineRule="auto"/>
        <w:ind w:left="820" w:right="215"/>
        <w:jc w:val="both"/>
      </w:pPr>
      <w:r>
        <w:t>annually.</w:t>
      </w:r>
      <w:r>
        <w:rPr>
          <w:spacing w:val="-3"/>
        </w:rPr>
        <w:t xml:space="preserve"> </w:t>
      </w:r>
      <w:r>
        <w:t>Extending</w:t>
      </w:r>
      <w:r>
        <w:rPr>
          <w:spacing w:val="-3"/>
        </w:rPr>
        <w:t xml:space="preserve"> </w:t>
      </w:r>
      <w:r>
        <w:t>its</w:t>
      </w:r>
      <w:r>
        <w:rPr>
          <w:spacing w:val="-3"/>
        </w:rPr>
        <w:t xml:space="preserve"> </w:t>
      </w:r>
      <w:r>
        <w:t>reach</w:t>
      </w:r>
      <w:r>
        <w:rPr>
          <w:spacing w:val="-1"/>
        </w:rPr>
        <w:t xml:space="preserve"> </w:t>
      </w:r>
      <w:r>
        <w:t>beyond</w:t>
      </w:r>
      <w:r>
        <w:rPr>
          <w:spacing w:val="-3"/>
        </w:rPr>
        <w:t xml:space="preserve"> </w:t>
      </w:r>
      <w:r>
        <w:t>south-central</w:t>
      </w:r>
      <w:r>
        <w:rPr>
          <w:spacing w:val="-3"/>
        </w:rPr>
        <w:t xml:space="preserve"> </w:t>
      </w:r>
      <w:r>
        <w:t>Indiana,</w:t>
      </w:r>
      <w:r>
        <w:rPr>
          <w:spacing w:val="-1"/>
        </w:rPr>
        <w:t xml:space="preserve"> </w:t>
      </w:r>
      <w:r>
        <w:t>IAUNRC</w:t>
      </w:r>
      <w:r>
        <w:rPr>
          <w:spacing w:val="-3"/>
        </w:rPr>
        <w:t xml:space="preserve"> </w:t>
      </w:r>
      <w:r>
        <w:t>reaches</w:t>
      </w:r>
      <w:r>
        <w:rPr>
          <w:spacing w:val="-3"/>
        </w:rPr>
        <w:t xml:space="preserve"> </w:t>
      </w:r>
      <w:r>
        <w:t>many</w:t>
      </w:r>
      <w:r>
        <w:rPr>
          <w:spacing w:val="-3"/>
        </w:rPr>
        <w:t xml:space="preserve"> </w:t>
      </w:r>
      <w:r>
        <w:t>more</w:t>
      </w:r>
      <w:r>
        <w:rPr>
          <w:spacing w:val="-4"/>
        </w:rPr>
        <w:t xml:space="preserve"> </w:t>
      </w:r>
      <w:r>
        <w:t>remote audiences through its website, social media, and video conferencing. See G.1 and G.5. IAUNRC also produces content for free online distribution. IAUNRC shares news through Facebook and Twitter—promoting</w:t>
      </w:r>
      <w:r>
        <w:rPr>
          <w:spacing w:val="-2"/>
        </w:rPr>
        <w:t xml:space="preserve"> </w:t>
      </w:r>
      <w:r>
        <w:t>exchanges</w:t>
      </w:r>
      <w:r>
        <w:rPr>
          <w:spacing w:val="-2"/>
        </w:rPr>
        <w:t xml:space="preserve"> </w:t>
      </w:r>
      <w:r>
        <w:t>among</w:t>
      </w:r>
      <w:r>
        <w:rPr>
          <w:spacing w:val="-2"/>
        </w:rPr>
        <w:t xml:space="preserve"> </w:t>
      </w:r>
      <w:r>
        <w:t>users</w:t>
      </w:r>
      <w:r>
        <w:rPr>
          <w:spacing w:val="-3"/>
        </w:rPr>
        <w:t xml:space="preserve"> </w:t>
      </w:r>
      <w:r>
        <w:t>from</w:t>
      </w:r>
      <w:r>
        <w:rPr>
          <w:spacing w:val="-2"/>
        </w:rPr>
        <w:t xml:space="preserve"> </w:t>
      </w:r>
      <w:r>
        <w:t>around</w:t>
      </w:r>
      <w:r>
        <w:rPr>
          <w:spacing w:val="-3"/>
        </w:rPr>
        <w:t xml:space="preserve"> </w:t>
      </w:r>
      <w:r>
        <w:t>the</w:t>
      </w:r>
      <w:r>
        <w:rPr>
          <w:spacing w:val="-3"/>
        </w:rPr>
        <w:t xml:space="preserve"> </w:t>
      </w:r>
      <w:r>
        <w:t>world—an</w:t>
      </w:r>
      <w:r>
        <w:t>d</w:t>
      </w:r>
      <w:r>
        <w:rPr>
          <w:spacing w:val="-2"/>
        </w:rPr>
        <w:t xml:space="preserve"> </w:t>
      </w:r>
      <w:r>
        <w:t>publishes</w:t>
      </w:r>
      <w:r>
        <w:rPr>
          <w:spacing w:val="-2"/>
        </w:rPr>
        <w:t xml:space="preserve"> </w:t>
      </w:r>
      <w:r>
        <w:t>podcasts</w:t>
      </w:r>
      <w:r>
        <w:rPr>
          <w:spacing w:val="-1"/>
        </w:rPr>
        <w:t xml:space="preserve"> </w:t>
      </w:r>
      <w:r>
        <w:t>and video</w:t>
      </w:r>
      <w:r>
        <w:rPr>
          <w:spacing w:val="-11"/>
        </w:rPr>
        <w:t xml:space="preserve"> </w:t>
      </w:r>
      <w:r>
        <w:t>recordings</w:t>
      </w:r>
      <w:r>
        <w:rPr>
          <w:spacing w:val="-10"/>
        </w:rPr>
        <w:t xml:space="preserve"> </w:t>
      </w:r>
      <w:r>
        <w:t>from</w:t>
      </w:r>
      <w:r>
        <w:rPr>
          <w:spacing w:val="-10"/>
        </w:rPr>
        <w:t xml:space="preserve"> </w:t>
      </w:r>
      <w:r>
        <w:t>academic</w:t>
      </w:r>
      <w:r>
        <w:rPr>
          <w:spacing w:val="-12"/>
        </w:rPr>
        <w:t xml:space="preserve"> </w:t>
      </w:r>
      <w:r>
        <w:t>talks</w:t>
      </w:r>
      <w:r>
        <w:rPr>
          <w:spacing w:val="-9"/>
        </w:rPr>
        <w:t xml:space="preserve"> </w:t>
      </w:r>
      <w:r>
        <w:t>presented</w:t>
      </w:r>
      <w:r>
        <w:rPr>
          <w:spacing w:val="-9"/>
        </w:rPr>
        <w:t xml:space="preserve"> </w:t>
      </w:r>
      <w:r>
        <w:t>at</w:t>
      </w:r>
      <w:r>
        <w:rPr>
          <w:spacing w:val="-10"/>
        </w:rPr>
        <w:t xml:space="preserve"> </w:t>
      </w:r>
      <w:r>
        <w:t>IU.</w:t>
      </w:r>
      <w:r>
        <w:rPr>
          <w:spacing w:val="40"/>
        </w:rPr>
        <w:t xml:space="preserve"> </w:t>
      </w:r>
      <w:r>
        <w:t>IAUNRC</w:t>
      </w:r>
      <w:r>
        <w:rPr>
          <w:spacing w:val="-9"/>
        </w:rPr>
        <w:t xml:space="preserve"> </w:t>
      </w:r>
      <w:r>
        <w:t>is</w:t>
      </w:r>
      <w:r>
        <w:rPr>
          <w:spacing w:val="-10"/>
        </w:rPr>
        <w:t xml:space="preserve"> </w:t>
      </w:r>
      <w:r>
        <w:t>restoring</w:t>
      </w:r>
      <w:r>
        <w:rPr>
          <w:spacing w:val="-10"/>
        </w:rPr>
        <w:t xml:space="preserve"> </w:t>
      </w:r>
      <w:r>
        <w:t>access</w:t>
      </w:r>
      <w:r>
        <w:rPr>
          <w:spacing w:val="-10"/>
        </w:rPr>
        <w:t xml:space="preserve"> </w:t>
      </w:r>
      <w:r>
        <w:t>to</w:t>
      </w:r>
      <w:r>
        <w:rPr>
          <w:spacing w:val="-9"/>
        </w:rPr>
        <w:t xml:space="preserve"> </w:t>
      </w:r>
      <w:r>
        <w:t>a</w:t>
      </w:r>
      <w:r>
        <w:rPr>
          <w:spacing w:val="-12"/>
        </w:rPr>
        <w:t xml:space="preserve"> </w:t>
      </w:r>
      <w:r>
        <w:t>collection of Radio Liberty broadcasts in languages of the Central Asian republics, dating back to the late 1980s. The biannual online newsletter</w:t>
      </w:r>
      <w:r>
        <w:t xml:space="preserve"> publicizes Center activities and reaches audiences nation- and worldwide. IAUNRC’s website has a searchable database with images of artifacts and materials. It is consistently updating cross-platform compatibility to improve accessibility of resources,</w:t>
      </w:r>
      <w:r>
        <w:rPr>
          <w:spacing w:val="-7"/>
        </w:rPr>
        <w:t xml:space="preserve"> </w:t>
      </w:r>
      <w:r>
        <w:t>re</w:t>
      </w:r>
      <w:r>
        <w:t>levant</w:t>
      </w:r>
      <w:r>
        <w:rPr>
          <w:spacing w:val="-6"/>
        </w:rPr>
        <w:t xml:space="preserve"> </w:t>
      </w:r>
      <w:r>
        <w:t>information,</w:t>
      </w:r>
      <w:r>
        <w:rPr>
          <w:spacing w:val="-6"/>
        </w:rPr>
        <w:t xml:space="preserve"> </w:t>
      </w:r>
      <w:r>
        <w:t>and</w:t>
      </w:r>
      <w:r>
        <w:rPr>
          <w:spacing w:val="-7"/>
        </w:rPr>
        <w:t xml:space="preserve"> </w:t>
      </w:r>
      <w:r>
        <w:t>community</w:t>
      </w:r>
      <w:r>
        <w:rPr>
          <w:spacing w:val="-7"/>
        </w:rPr>
        <w:t xml:space="preserve"> </w:t>
      </w:r>
      <w:r>
        <w:t>events.</w:t>
      </w:r>
      <w:r>
        <w:rPr>
          <w:spacing w:val="-4"/>
        </w:rPr>
        <w:t xml:space="preserve"> </w:t>
      </w:r>
      <w:r>
        <w:t>Working</w:t>
      </w:r>
      <w:r>
        <w:rPr>
          <w:spacing w:val="-7"/>
        </w:rPr>
        <w:t xml:space="preserve"> </w:t>
      </w:r>
      <w:r>
        <w:t>with</w:t>
      </w:r>
      <w:r>
        <w:rPr>
          <w:spacing w:val="-4"/>
        </w:rPr>
        <w:t xml:space="preserve"> </w:t>
      </w:r>
      <w:r>
        <w:t>IU</w:t>
      </w:r>
      <w:r>
        <w:rPr>
          <w:spacing w:val="-4"/>
        </w:rPr>
        <w:t xml:space="preserve"> </w:t>
      </w:r>
      <w:r>
        <w:t>Center</w:t>
      </w:r>
      <w:r>
        <w:rPr>
          <w:spacing w:val="-8"/>
        </w:rPr>
        <w:t xml:space="preserve"> </w:t>
      </w:r>
      <w:r>
        <w:t>for</w:t>
      </w:r>
      <w:r>
        <w:rPr>
          <w:spacing w:val="-6"/>
        </w:rPr>
        <w:t xml:space="preserve"> </w:t>
      </w:r>
      <w:r>
        <w:t>International Business Education and Research (CIBER), IAUNRC</w:t>
      </w:r>
      <w:r>
        <w:t xml:space="preserve"> has supported the creation and dissemination of culture and language modules on Iran, Turkey, and Kazakhstan for use by business professionals. </w:t>
      </w:r>
      <w:r>
        <w:rPr>
          <w:u w:val="single"/>
        </w:rPr>
        <w:t>For joint IAUNRC-CIBER activities see Table 8, 1.4.6 &amp; 1.6.2.</w:t>
      </w:r>
    </w:p>
    <w:p w14:paraId="3AC59AA6" w14:textId="77777777" w:rsidR="0098524A" w:rsidRDefault="00861141">
      <w:pPr>
        <w:pStyle w:val="BodyText"/>
        <w:spacing w:before="2" w:line="480" w:lineRule="auto"/>
        <w:ind w:left="820" w:right="213" w:firstLine="271"/>
        <w:jc w:val="both"/>
      </w:pPr>
      <w:r>
        <w:t>The Center and affiliated faculty also provide ra</w:t>
      </w:r>
      <w:r>
        <w:t xml:space="preserve">re language resources and expertise to federal agencies, contractors, and the general public. See G.3. IAUS faculty frequently serve as experts for the national media by responding to queries and giving interviews to such publications as </w:t>
      </w:r>
      <w:r>
        <w:rPr>
          <w:i/>
        </w:rPr>
        <w:t>National</w:t>
      </w:r>
      <w:r>
        <w:rPr>
          <w:i/>
          <w:spacing w:val="-15"/>
        </w:rPr>
        <w:t xml:space="preserve"> </w:t>
      </w:r>
      <w:r>
        <w:rPr>
          <w:i/>
        </w:rPr>
        <w:t>Geographi</w:t>
      </w:r>
      <w:r>
        <w:rPr>
          <w:i/>
        </w:rPr>
        <w:t>c</w:t>
      </w:r>
      <w:r>
        <w:t>,</w:t>
      </w:r>
      <w:r>
        <w:rPr>
          <w:spacing w:val="-15"/>
        </w:rPr>
        <w:t xml:space="preserve"> </w:t>
      </w:r>
      <w:r>
        <w:rPr>
          <w:i/>
        </w:rPr>
        <w:t>The</w:t>
      </w:r>
      <w:r>
        <w:rPr>
          <w:i/>
          <w:spacing w:val="-15"/>
        </w:rPr>
        <w:t xml:space="preserve"> </w:t>
      </w:r>
      <w:r>
        <w:rPr>
          <w:i/>
        </w:rPr>
        <w:t>Boston</w:t>
      </w:r>
      <w:r>
        <w:rPr>
          <w:i/>
          <w:spacing w:val="-15"/>
        </w:rPr>
        <w:t xml:space="preserve"> </w:t>
      </w:r>
      <w:r>
        <w:rPr>
          <w:i/>
        </w:rPr>
        <w:t>Globe</w:t>
      </w:r>
      <w:r>
        <w:t>,</w:t>
      </w:r>
      <w:r>
        <w:rPr>
          <w:spacing w:val="-15"/>
        </w:rPr>
        <w:t xml:space="preserve"> </w:t>
      </w:r>
      <w:r>
        <w:rPr>
          <w:i/>
        </w:rPr>
        <w:t>The</w:t>
      </w:r>
      <w:r>
        <w:rPr>
          <w:i/>
          <w:spacing w:val="-15"/>
        </w:rPr>
        <w:t xml:space="preserve"> </w:t>
      </w:r>
      <w:r>
        <w:rPr>
          <w:i/>
        </w:rPr>
        <w:t>New</w:t>
      </w:r>
      <w:r>
        <w:rPr>
          <w:i/>
          <w:spacing w:val="-15"/>
        </w:rPr>
        <w:t xml:space="preserve"> </w:t>
      </w:r>
      <w:r>
        <w:rPr>
          <w:i/>
        </w:rPr>
        <w:t>York</w:t>
      </w:r>
      <w:r>
        <w:rPr>
          <w:i/>
          <w:spacing w:val="-15"/>
        </w:rPr>
        <w:t xml:space="preserve"> </w:t>
      </w:r>
      <w:r>
        <w:rPr>
          <w:i/>
        </w:rPr>
        <w:t>Times,</w:t>
      </w:r>
      <w:r>
        <w:rPr>
          <w:i/>
          <w:spacing w:val="-15"/>
        </w:rPr>
        <w:t xml:space="preserve"> </w:t>
      </w:r>
      <w:r>
        <w:rPr>
          <w:i/>
        </w:rPr>
        <w:t>The</w:t>
      </w:r>
      <w:r>
        <w:rPr>
          <w:i/>
          <w:spacing w:val="-15"/>
        </w:rPr>
        <w:t xml:space="preserve"> </w:t>
      </w:r>
      <w:r>
        <w:rPr>
          <w:i/>
        </w:rPr>
        <w:t>Washington</w:t>
      </w:r>
      <w:r>
        <w:rPr>
          <w:i/>
          <w:spacing w:val="-15"/>
        </w:rPr>
        <w:t xml:space="preserve"> </w:t>
      </w:r>
      <w:r>
        <w:rPr>
          <w:i/>
        </w:rPr>
        <w:t>Post</w:t>
      </w:r>
      <w:r>
        <w:t>,</w:t>
      </w:r>
      <w:r>
        <w:rPr>
          <w:spacing w:val="-15"/>
        </w:rPr>
        <w:t xml:space="preserve"> </w:t>
      </w:r>
      <w:r>
        <w:rPr>
          <w:i/>
        </w:rPr>
        <w:t>The</w:t>
      </w:r>
      <w:r>
        <w:rPr>
          <w:i/>
          <w:spacing w:val="-15"/>
        </w:rPr>
        <w:t xml:space="preserve"> </w:t>
      </w:r>
      <w:r>
        <w:rPr>
          <w:i/>
        </w:rPr>
        <w:t>Atlantic</w:t>
      </w:r>
      <w:r>
        <w:t xml:space="preserve">, and </w:t>
      </w:r>
      <w:r>
        <w:rPr>
          <w:i/>
        </w:rPr>
        <w:t xml:space="preserve">The Wall Street Journal </w:t>
      </w:r>
      <w:r>
        <w:t>in addition to the BBC, History Channel, Discovery Channel, NPR, C-SPAN,</w:t>
      </w:r>
      <w:r>
        <w:rPr>
          <w:spacing w:val="-15"/>
        </w:rPr>
        <w:t xml:space="preserve"> </w:t>
      </w:r>
      <w:r>
        <w:t>and</w:t>
      </w:r>
      <w:r>
        <w:rPr>
          <w:spacing w:val="-15"/>
        </w:rPr>
        <w:t xml:space="preserve"> </w:t>
      </w:r>
      <w:r>
        <w:t>local</w:t>
      </w:r>
      <w:r>
        <w:rPr>
          <w:spacing w:val="-15"/>
        </w:rPr>
        <w:t xml:space="preserve"> </w:t>
      </w:r>
      <w:r>
        <w:t>news</w:t>
      </w:r>
      <w:r>
        <w:rPr>
          <w:spacing w:val="-15"/>
        </w:rPr>
        <w:t xml:space="preserve"> </w:t>
      </w:r>
      <w:r>
        <w:t>outlets.</w:t>
      </w:r>
      <w:r>
        <w:rPr>
          <w:spacing w:val="-15"/>
        </w:rPr>
        <w:t xml:space="preserve"> </w:t>
      </w:r>
      <w:r>
        <w:t>They</w:t>
      </w:r>
      <w:r>
        <w:rPr>
          <w:spacing w:val="-15"/>
        </w:rPr>
        <w:t xml:space="preserve"> </w:t>
      </w:r>
      <w:r>
        <w:t>advise</w:t>
      </w:r>
      <w:r>
        <w:rPr>
          <w:spacing w:val="-15"/>
        </w:rPr>
        <w:t xml:space="preserve"> </w:t>
      </w:r>
      <w:r>
        <w:t>government</w:t>
      </w:r>
      <w:r>
        <w:rPr>
          <w:spacing w:val="-15"/>
        </w:rPr>
        <w:t xml:space="preserve"> </w:t>
      </w:r>
      <w:r>
        <w:t>and</w:t>
      </w:r>
      <w:r>
        <w:rPr>
          <w:spacing w:val="-15"/>
        </w:rPr>
        <w:t xml:space="preserve"> </w:t>
      </w:r>
      <w:r>
        <w:t>public</w:t>
      </w:r>
      <w:r>
        <w:rPr>
          <w:spacing w:val="-15"/>
        </w:rPr>
        <w:t xml:space="preserve"> </w:t>
      </w:r>
      <w:r>
        <w:t>agencies</w:t>
      </w:r>
      <w:r>
        <w:rPr>
          <w:spacing w:val="-15"/>
        </w:rPr>
        <w:t xml:space="preserve"> </w:t>
      </w:r>
      <w:r>
        <w:t>including</w:t>
      </w:r>
      <w:r>
        <w:rPr>
          <w:spacing w:val="-15"/>
        </w:rPr>
        <w:t xml:space="preserve"> </w:t>
      </w:r>
      <w:r>
        <w:t>th</w:t>
      </w:r>
      <w:r>
        <w:t>e</w:t>
      </w:r>
      <w:r>
        <w:rPr>
          <w:spacing w:val="-15"/>
        </w:rPr>
        <w:t xml:space="preserve"> </w:t>
      </w:r>
      <w:r>
        <w:t>World Bank, USAID, the DoS, CIA, FBI, U.S. Broadcasting Board of Governors, and the Schultz National Foreign Affairs Training Center in addition to working with immigration courts and briefing</w:t>
      </w:r>
      <w:r>
        <w:rPr>
          <w:spacing w:val="-14"/>
        </w:rPr>
        <w:t xml:space="preserve"> </w:t>
      </w:r>
      <w:r>
        <w:t>U.S.</w:t>
      </w:r>
      <w:r>
        <w:rPr>
          <w:spacing w:val="-14"/>
        </w:rPr>
        <w:t xml:space="preserve"> </w:t>
      </w:r>
      <w:r>
        <w:t>ambassadors</w:t>
      </w:r>
      <w:r>
        <w:rPr>
          <w:spacing w:val="-14"/>
        </w:rPr>
        <w:t xml:space="preserve"> </w:t>
      </w:r>
      <w:r>
        <w:t>and</w:t>
      </w:r>
      <w:r>
        <w:rPr>
          <w:spacing w:val="-14"/>
        </w:rPr>
        <w:t xml:space="preserve"> </w:t>
      </w:r>
      <w:r>
        <w:t>ambassadors-designate.</w:t>
      </w:r>
      <w:r>
        <w:rPr>
          <w:spacing w:val="-14"/>
        </w:rPr>
        <w:t xml:space="preserve"> </w:t>
      </w:r>
      <w:r>
        <w:t>Faculty</w:t>
      </w:r>
      <w:r>
        <w:rPr>
          <w:spacing w:val="-14"/>
        </w:rPr>
        <w:t xml:space="preserve"> </w:t>
      </w:r>
      <w:r>
        <w:t>serve</w:t>
      </w:r>
      <w:r>
        <w:rPr>
          <w:spacing w:val="-15"/>
        </w:rPr>
        <w:t xml:space="preserve"> </w:t>
      </w:r>
      <w:r>
        <w:t>on</w:t>
      </w:r>
      <w:r>
        <w:rPr>
          <w:spacing w:val="-13"/>
        </w:rPr>
        <w:t xml:space="preserve"> </w:t>
      </w:r>
      <w:r>
        <w:t>the</w:t>
      </w:r>
      <w:r>
        <w:rPr>
          <w:spacing w:val="-15"/>
        </w:rPr>
        <w:t xml:space="preserve"> </w:t>
      </w:r>
      <w:r>
        <w:t>advisory</w:t>
      </w:r>
      <w:r>
        <w:rPr>
          <w:spacing w:val="-15"/>
        </w:rPr>
        <w:t xml:space="preserve"> </w:t>
      </w:r>
      <w:r>
        <w:t>and</w:t>
      </w:r>
      <w:r>
        <w:rPr>
          <w:spacing w:val="-14"/>
        </w:rPr>
        <w:t xml:space="preserve"> </w:t>
      </w:r>
      <w:r>
        <w:t>selection committees</w:t>
      </w:r>
      <w:r>
        <w:rPr>
          <w:spacing w:val="30"/>
        </w:rPr>
        <w:t xml:space="preserve"> </w:t>
      </w:r>
      <w:r>
        <w:t>of</w:t>
      </w:r>
      <w:r>
        <w:rPr>
          <w:spacing w:val="31"/>
        </w:rPr>
        <w:t xml:space="preserve"> </w:t>
      </w:r>
      <w:r>
        <w:t>IREX,</w:t>
      </w:r>
      <w:r>
        <w:rPr>
          <w:spacing w:val="30"/>
        </w:rPr>
        <w:t xml:space="preserve"> </w:t>
      </w:r>
      <w:r>
        <w:t>SSRC,</w:t>
      </w:r>
      <w:r>
        <w:rPr>
          <w:spacing w:val="29"/>
        </w:rPr>
        <w:t xml:space="preserve"> </w:t>
      </w:r>
      <w:r>
        <w:t>ACLS,</w:t>
      </w:r>
      <w:r>
        <w:rPr>
          <w:spacing w:val="29"/>
        </w:rPr>
        <w:t xml:space="preserve"> </w:t>
      </w:r>
      <w:r>
        <w:t>OSI,</w:t>
      </w:r>
      <w:r>
        <w:rPr>
          <w:spacing w:val="30"/>
        </w:rPr>
        <w:t xml:space="preserve"> </w:t>
      </w:r>
      <w:r>
        <w:t>American</w:t>
      </w:r>
      <w:r>
        <w:rPr>
          <w:spacing w:val="29"/>
        </w:rPr>
        <w:t xml:space="preserve"> </w:t>
      </w:r>
      <w:r>
        <w:t>Councils,</w:t>
      </w:r>
      <w:r>
        <w:rPr>
          <w:spacing w:val="29"/>
        </w:rPr>
        <w:t xml:space="preserve"> </w:t>
      </w:r>
      <w:r>
        <w:t>Fulbright-Hays,</w:t>
      </w:r>
      <w:r>
        <w:rPr>
          <w:spacing w:val="30"/>
        </w:rPr>
        <w:t xml:space="preserve"> </w:t>
      </w:r>
      <w:r>
        <w:t>NCEEER,</w:t>
      </w:r>
      <w:r>
        <w:rPr>
          <w:spacing w:val="29"/>
        </w:rPr>
        <w:t xml:space="preserve"> </w:t>
      </w:r>
      <w:r>
        <w:rPr>
          <w:spacing w:val="-5"/>
        </w:rPr>
        <w:t>and</w:t>
      </w:r>
    </w:p>
    <w:p w14:paraId="3AC59AA7" w14:textId="77777777" w:rsidR="0098524A" w:rsidRDefault="0098524A">
      <w:pPr>
        <w:spacing w:line="480" w:lineRule="auto"/>
        <w:jc w:val="both"/>
        <w:sectPr w:rsidR="0098524A">
          <w:pgSz w:w="12240" w:h="15840"/>
          <w:pgMar w:top="940" w:right="1220" w:bottom="280" w:left="620" w:header="730" w:footer="0" w:gutter="0"/>
          <w:cols w:space="720"/>
        </w:sectPr>
      </w:pPr>
    </w:p>
    <w:p w14:paraId="3AC59AA8" w14:textId="77777777" w:rsidR="0098524A" w:rsidRDefault="0098524A">
      <w:pPr>
        <w:pStyle w:val="BodyText"/>
        <w:rPr>
          <w:sz w:val="20"/>
        </w:rPr>
      </w:pPr>
    </w:p>
    <w:p w14:paraId="3AC59AA9" w14:textId="77777777" w:rsidR="0098524A" w:rsidRDefault="0098524A">
      <w:pPr>
        <w:pStyle w:val="BodyText"/>
        <w:spacing w:before="6"/>
        <w:rPr>
          <w:sz w:val="22"/>
        </w:rPr>
      </w:pPr>
    </w:p>
    <w:p w14:paraId="3AC59AAA" w14:textId="77777777" w:rsidR="0098524A" w:rsidRDefault="00861141">
      <w:pPr>
        <w:spacing w:line="480" w:lineRule="auto"/>
        <w:ind w:left="820" w:right="213"/>
        <w:jc w:val="both"/>
        <w:rPr>
          <w:sz w:val="24"/>
        </w:rPr>
      </w:pPr>
      <w:r>
        <w:rPr>
          <w:sz w:val="24"/>
        </w:rPr>
        <w:t>NEH;</w:t>
      </w:r>
      <w:r>
        <w:rPr>
          <w:spacing w:val="-15"/>
          <w:sz w:val="24"/>
        </w:rPr>
        <w:t xml:space="preserve"> </w:t>
      </w:r>
      <w:r>
        <w:rPr>
          <w:sz w:val="24"/>
        </w:rPr>
        <w:t>they</w:t>
      </w:r>
      <w:r>
        <w:rPr>
          <w:spacing w:val="-15"/>
          <w:sz w:val="24"/>
        </w:rPr>
        <w:t xml:space="preserve"> </w:t>
      </w:r>
      <w:r>
        <w:rPr>
          <w:sz w:val="24"/>
        </w:rPr>
        <w:t>also</w:t>
      </w:r>
      <w:r>
        <w:rPr>
          <w:spacing w:val="-15"/>
          <w:sz w:val="24"/>
        </w:rPr>
        <w:t xml:space="preserve"> </w:t>
      </w:r>
      <w:r>
        <w:rPr>
          <w:sz w:val="24"/>
        </w:rPr>
        <w:t>serve</w:t>
      </w:r>
      <w:r>
        <w:rPr>
          <w:spacing w:val="-15"/>
          <w:sz w:val="24"/>
        </w:rPr>
        <w:t xml:space="preserve"> </w:t>
      </w:r>
      <w:r>
        <w:rPr>
          <w:sz w:val="24"/>
        </w:rPr>
        <w:t>on</w:t>
      </w:r>
      <w:r>
        <w:rPr>
          <w:spacing w:val="-15"/>
          <w:sz w:val="24"/>
        </w:rPr>
        <w:t xml:space="preserve"> </w:t>
      </w:r>
      <w:r>
        <w:rPr>
          <w:sz w:val="24"/>
        </w:rPr>
        <w:t>editorial</w:t>
      </w:r>
      <w:r>
        <w:rPr>
          <w:spacing w:val="-15"/>
          <w:sz w:val="24"/>
        </w:rPr>
        <w:t xml:space="preserve"> </w:t>
      </w:r>
      <w:r>
        <w:rPr>
          <w:sz w:val="24"/>
        </w:rPr>
        <w:t>boards</w:t>
      </w:r>
      <w:r>
        <w:rPr>
          <w:spacing w:val="-15"/>
          <w:sz w:val="24"/>
        </w:rPr>
        <w:t xml:space="preserve"> </w:t>
      </w:r>
      <w:r>
        <w:rPr>
          <w:sz w:val="24"/>
        </w:rPr>
        <w:t>of</w:t>
      </w:r>
      <w:r>
        <w:rPr>
          <w:spacing w:val="-15"/>
          <w:sz w:val="24"/>
        </w:rPr>
        <w:t xml:space="preserve"> </w:t>
      </w:r>
      <w:r>
        <w:rPr>
          <w:sz w:val="24"/>
        </w:rPr>
        <w:t>periodicals,</w:t>
      </w:r>
      <w:r>
        <w:rPr>
          <w:spacing w:val="-15"/>
          <w:sz w:val="24"/>
        </w:rPr>
        <w:t xml:space="preserve"> </w:t>
      </w:r>
      <w:r>
        <w:rPr>
          <w:sz w:val="24"/>
        </w:rPr>
        <w:t>including</w:t>
      </w:r>
      <w:r>
        <w:rPr>
          <w:spacing w:val="-15"/>
          <w:sz w:val="24"/>
        </w:rPr>
        <w:t xml:space="preserve"> </w:t>
      </w:r>
      <w:r>
        <w:rPr>
          <w:i/>
          <w:sz w:val="24"/>
        </w:rPr>
        <w:t>Nationalities</w:t>
      </w:r>
      <w:r>
        <w:rPr>
          <w:i/>
          <w:spacing w:val="-15"/>
          <w:sz w:val="24"/>
        </w:rPr>
        <w:t xml:space="preserve"> </w:t>
      </w:r>
      <w:r>
        <w:rPr>
          <w:i/>
          <w:sz w:val="24"/>
        </w:rPr>
        <w:t>Papers</w:t>
      </w:r>
      <w:r>
        <w:rPr>
          <w:sz w:val="24"/>
        </w:rPr>
        <w:t>,</w:t>
      </w:r>
      <w:r>
        <w:rPr>
          <w:spacing w:val="-15"/>
          <w:sz w:val="24"/>
        </w:rPr>
        <w:t xml:space="preserve"> </w:t>
      </w:r>
      <w:r>
        <w:rPr>
          <w:i/>
          <w:sz w:val="24"/>
        </w:rPr>
        <w:t>Mongolian Studies</w:t>
      </w:r>
      <w:r>
        <w:rPr>
          <w:sz w:val="24"/>
        </w:rPr>
        <w:t>,</w:t>
      </w:r>
      <w:r>
        <w:rPr>
          <w:spacing w:val="-15"/>
          <w:sz w:val="24"/>
        </w:rPr>
        <w:t xml:space="preserve"> </w:t>
      </w:r>
      <w:r>
        <w:rPr>
          <w:i/>
          <w:sz w:val="24"/>
        </w:rPr>
        <w:t>Journal</w:t>
      </w:r>
      <w:r>
        <w:rPr>
          <w:i/>
          <w:spacing w:val="-15"/>
          <w:sz w:val="24"/>
        </w:rPr>
        <w:t xml:space="preserve"> </w:t>
      </w:r>
      <w:r>
        <w:rPr>
          <w:i/>
          <w:sz w:val="24"/>
        </w:rPr>
        <w:t>of</w:t>
      </w:r>
      <w:r>
        <w:rPr>
          <w:i/>
          <w:spacing w:val="-15"/>
          <w:sz w:val="24"/>
        </w:rPr>
        <w:t xml:space="preserve"> </w:t>
      </w:r>
      <w:r>
        <w:rPr>
          <w:i/>
          <w:sz w:val="24"/>
        </w:rPr>
        <w:t>Baltic</w:t>
      </w:r>
      <w:r>
        <w:rPr>
          <w:i/>
          <w:spacing w:val="-15"/>
          <w:sz w:val="24"/>
        </w:rPr>
        <w:t xml:space="preserve"> </w:t>
      </w:r>
      <w:r>
        <w:rPr>
          <w:i/>
          <w:sz w:val="24"/>
        </w:rPr>
        <w:t>Studies</w:t>
      </w:r>
      <w:r>
        <w:rPr>
          <w:sz w:val="24"/>
        </w:rPr>
        <w:t>,</w:t>
      </w:r>
      <w:r>
        <w:rPr>
          <w:spacing w:val="-15"/>
          <w:sz w:val="24"/>
        </w:rPr>
        <w:t xml:space="preserve"> </w:t>
      </w:r>
      <w:r>
        <w:rPr>
          <w:i/>
          <w:sz w:val="24"/>
        </w:rPr>
        <w:t>Journal</w:t>
      </w:r>
      <w:r>
        <w:rPr>
          <w:i/>
          <w:spacing w:val="-15"/>
          <w:sz w:val="24"/>
        </w:rPr>
        <w:t xml:space="preserve"> </w:t>
      </w:r>
      <w:r>
        <w:rPr>
          <w:i/>
          <w:sz w:val="24"/>
        </w:rPr>
        <w:t>of</w:t>
      </w:r>
      <w:r>
        <w:rPr>
          <w:i/>
          <w:spacing w:val="-15"/>
          <w:sz w:val="24"/>
        </w:rPr>
        <w:t xml:space="preserve"> </w:t>
      </w:r>
      <w:r>
        <w:rPr>
          <w:i/>
          <w:sz w:val="24"/>
        </w:rPr>
        <w:t>Asian</w:t>
      </w:r>
      <w:r>
        <w:rPr>
          <w:i/>
          <w:spacing w:val="-15"/>
          <w:sz w:val="24"/>
        </w:rPr>
        <w:t xml:space="preserve"> </w:t>
      </w:r>
      <w:r>
        <w:rPr>
          <w:i/>
          <w:sz w:val="24"/>
        </w:rPr>
        <w:t>History</w:t>
      </w:r>
      <w:r>
        <w:rPr>
          <w:sz w:val="24"/>
        </w:rPr>
        <w:t>,</w:t>
      </w:r>
      <w:r>
        <w:rPr>
          <w:spacing w:val="-15"/>
          <w:sz w:val="24"/>
        </w:rPr>
        <w:t xml:space="preserve"> </w:t>
      </w:r>
      <w:r>
        <w:rPr>
          <w:i/>
          <w:sz w:val="24"/>
        </w:rPr>
        <w:t>Islamic</w:t>
      </w:r>
      <w:r>
        <w:rPr>
          <w:i/>
          <w:spacing w:val="-15"/>
          <w:sz w:val="24"/>
        </w:rPr>
        <w:t xml:space="preserve"> </w:t>
      </w:r>
      <w:r>
        <w:rPr>
          <w:i/>
          <w:sz w:val="24"/>
        </w:rPr>
        <w:t>Studies</w:t>
      </w:r>
      <w:r>
        <w:rPr>
          <w:i/>
          <w:spacing w:val="-15"/>
          <w:sz w:val="24"/>
        </w:rPr>
        <w:t xml:space="preserve"> </w:t>
      </w:r>
      <w:r>
        <w:rPr>
          <w:i/>
          <w:sz w:val="24"/>
        </w:rPr>
        <w:t>Journal</w:t>
      </w:r>
      <w:r>
        <w:rPr>
          <w:sz w:val="24"/>
        </w:rPr>
        <w:t>,</w:t>
      </w:r>
      <w:r>
        <w:rPr>
          <w:spacing w:val="-15"/>
          <w:sz w:val="24"/>
        </w:rPr>
        <w:t xml:space="preserve"> </w:t>
      </w:r>
      <w:r>
        <w:rPr>
          <w:i/>
          <w:sz w:val="24"/>
        </w:rPr>
        <w:t>Central</w:t>
      </w:r>
      <w:r>
        <w:rPr>
          <w:i/>
          <w:spacing w:val="-15"/>
          <w:sz w:val="24"/>
        </w:rPr>
        <w:t xml:space="preserve"> </w:t>
      </w:r>
      <w:r>
        <w:rPr>
          <w:i/>
          <w:sz w:val="24"/>
        </w:rPr>
        <w:t>Asian Survey</w:t>
      </w:r>
      <w:r>
        <w:rPr>
          <w:sz w:val="24"/>
        </w:rPr>
        <w:t xml:space="preserve">, </w:t>
      </w:r>
      <w:r>
        <w:rPr>
          <w:i/>
          <w:sz w:val="24"/>
        </w:rPr>
        <w:t>Journal of Eurasian Politics &amp; Society</w:t>
      </w:r>
      <w:r>
        <w:rPr>
          <w:sz w:val="24"/>
        </w:rPr>
        <w:t xml:space="preserve">, </w:t>
      </w:r>
      <w:r>
        <w:rPr>
          <w:i/>
          <w:sz w:val="24"/>
        </w:rPr>
        <w:t xml:space="preserve">Sibirica, Inner Asia </w:t>
      </w:r>
      <w:r>
        <w:rPr>
          <w:sz w:val="24"/>
        </w:rPr>
        <w:t xml:space="preserve">and </w:t>
      </w:r>
      <w:r>
        <w:rPr>
          <w:i/>
          <w:sz w:val="24"/>
        </w:rPr>
        <w:t>Eurasian Studies</w:t>
      </w:r>
      <w:r>
        <w:rPr>
          <w:sz w:val="24"/>
        </w:rPr>
        <w:t>.</w:t>
      </w:r>
    </w:p>
    <w:p w14:paraId="3AC59AAB" w14:textId="77777777" w:rsidR="0098524A" w:rsidRDefault="00861141">
      <w:pPr>
        <w:pStyle w:val="Heading1"/>
        <w:ind w:left="3150"/>
      </w:pPr>
      <w:bookmarkStart w:id="7" w:name="_TOC_250001"/>
      <w:r>
        <w:rPr>
          <w:color w:val="FF0000"/>
        </w:rPr>
        <w:t>H-FLAS.</w:t>
      </w:r>
      <w:r>
        <w:rPr>
          <w:color w:val="FF0000"/>
          <w:spacing w:val="-6"/>
        </w:rPr>
        <w:t xml:space="preserve"> </w:t>
      </w:r>
      <w:r>
        <w:rPr>
          <w:color w:val="FF0000"/>
        </w:rPr>
        <w:t>FLAS</w:t>
      </w:r>
      <w:r>
        <w:rPr>
          <w:color w:val="FF0000"/>
          <w:spacing w:val="-5"/>
        </w:rPr>
        <w:t xml:space="preserve"> </w:t>
      </w:r>
      <w:r>
        <w:rPr>
          <w:color w:val="FF0000"/>
        </w:rPr>
        <w:t>Awardee</w:t>
      </w:r>
      <w:r>
        <w:rPr>
          <w:color w:val="FF0000"/>
          <w:spacing w:val="-6"/>
        </w:rPr>
        <w:t xml:space="preserve"> </w:t>
      </w:r>
      <w:r>
        <w:rPr>
          <w:color w:val="FF0000"/>
        </w:rPr>
        <w:t>Selection</w:t>
      </w:r>
      <w:r>
        <w:rPr>
          <w:color w:val="FF0000"/>
          <w:spacing w:val="-5"/>
        </w:rPr>
        <w:t xml:space="preserve"> </w:t>
      </w:r>
      <w:bookmarkEnd w:id="7"/>
      <w:r>
        <w:rPr>
          <w:color w:val="FF0000"/>
          <w:spacing w:val="-2"/>
        </w:rPr>
        <w:t>Procedure</w:t>
      </w:r>
    </w:p>
    <w:p w14:paraId="3AC59AAC" w14:textId="77777777" w:rsidR="0098524A" w:rsidRDefault="0098524A">
      <w:pPr>
        <w:pStyle w:val="BodyText"/>
        <w:rPr>
          <w:b/>
        </w:rPr>
      </w:pPr>
    </w:p>
    <w:p w14:paraId="3AC59AAD" w14:textId="77777777" w:rsidR="0098524A" w:rsidRDefault="00861141">
      <w:pPr>
        <w:pStyle w:val="BodyText"/>
        <w:spacing w:line="480" w:lineRule="auto"/>
        <w:ind w:left="820" w:right="189"/>
      </w:pPr>
      <w:r>
        <w:rPr>
          <w:b/>
        </w:rPr>
        <w:t>H.1:</w:t>
      </w:r>
      <w:r>
        <w:rPr>
          <w:b/>
          <w:spacing w:val="-1"/>
        </w:rPr>
        <w:t xml:space="preserve"> </w:t>
      </w:r>
      <w:r>
        <w:rPr>
          <w:b/>
        </w:rPr>
        <w:t xml:space="preserve">Advertisement. </w:t>
      </w:r>
      <w:r>
        <w:t>Early</w:t>
      </w:r>
      <w:r>
        <w:rPr>
          <w:spacing w:val="-1"/>
        </w:rPr>
        <w:t xml:space="preserve"> </w:t>
      </w:r>
      <w:r>
        <w:t>in the</w:t>
      </w:r>
      <w:r>
        <w:rPr>
          <w:spacing w:val="-1"/>
        </w:rPr>
        <w:t xml:space="preserve"> </w:t>
      </w:r>
      <w:r>
        <w:t>fall semester IAUNRC starts promoting FLAS on our</w:t>
      </w:r>
      <w:r>
        <w:rPr>
          <w:spacing w:val="-1"/>
        </w:rPr>
        <w:t xml:space="preserve"> </w:t>
      </w:r>
      <w:r>
        <w:t>website, on</w:t>
      </w:r>
      <w:r>
        <w:rPr>
          <w:spacing w:val="30"/>
        </w:rPr>
        <w:t xml:space="preserve"> </w:t>
      </w:r>
      <w:r>
        <w:t>social</w:t>
      </w:r>
      <w:r>
        <w:rPr>
          <w:spacing w:val="30"/>
        </w:rPr>
        <w:t xml:space="preserve"> </w:t>
      </w:r>
      <w:r>
        <w:t>media,</w:t>
      </w:r>
      <w:r>
        <w:rPr>
          <w:spacing w:val="30"/>
        </w:rPr>
        <w:t xml:space="preserve"> </w:t>
      </w:r>
      <w:r>
        <w:t>and</w:t>
      </w:r>
      <w:r>
        <w:rPr>
          <w:spacing w:val="30"/>
        </w:rPr>
        <w:t xml:space="preserve"> </w:t>
      </w:r>
      <w:r>
        <w:t>via</w:t>
      </w:r>
      <w:r>
        <w:rPr>
          <w:spacing w:val="27"/>
        </w:rPr>
        <w:t xml:space="preserve"> </w:t>
      </w:r>
      <w:r>
        <w:t>email</w:t>
      </w:r>
      <w:r>
        <w:rPr>
          <w:spacing w:val="30"/>
        </w:rPr>
        <w:t xml:space="preserve"> </w:t>
      </w:r>
      <w:r>
        <w:t>distribution</w:t>
      </w:r>
      <w:r>
        <w:rPr>
          <w:spacing w:val="30"/>
        </w:rPr>
        <w:t xml:space="preserve"> </w:t>
      </w:r>
      <w:r>
        <w:t>lists.</w:t>
      </w:r>
      <w:r>
        <w:rPr>
          <w:spacing w:val="28"/>
        </w:rPr>
        <w:t xml:space="preserve"> </w:t>
      </w:r>
      <w:r>
        <w:t>HLS</w:t>
      </w:r>
      <w:r>
        <w:rPr>
          <w:spacing w:val="31"/>
        </w:rPr>
        <w:t xml:space="preserve"> </w:t>
      </w:r>
      <w:r>
        <w:t>is</w:t>
      </w:r>
      <w:r>
        <w:rPr>
          <w:spacing w:val="28"/>
        </w:rPr>
        <w:t xml:space="preserve"> </w:t>
      </w:r>
      <w:r>
        <w:t>also</w:t>
      </w:r>
      <w:r>
        <w:rPr>
          <w:spacing w:val="31"/>
        </w:rPr>
        <w:t xml:space="preserve"> </w:t>
      </w:r>
      <w:r>
        <w:t>advertising</w:t>
      </w:r>
      <w:r>
        <w:rPr>
          <w:spacing w:val="27"/>
        </w:rPr>
        <w:t xml:space="preserve"> </w:t>
      </w:r>
      <w:r>
        <w:t>FLAS</w:t>
      </w:r>
      <w:r>
        <w:rPr>
          <w:spacing w:val="31"/>
        </w:rPr>
        <w:t xml:space="preserve"> </w:t>
      </w:r>
      <w:r>
        <w:t>through</w:t>
      </w:r>
      <w:r>
        <w:rPr>
          <w:spacing w:val="30"/>
        </w:rPr>
        <w:t xml:space="preserve"> </w:t>
      </w:r>
      <w:r>
        <w:t>these platforms. Departments, language instructors, academic advisors, and the HLS admissions team promote</w:t>
      </w:r>
      <w:r>
        <w:rPr>
          <w:spacing w:val="-4"/>
        </w:rPr>
        <w:t xml:space="preserve"> </w:t>
      </w:r>
      <w:r>
        <w:t>FL</w:t>
      </w:r>
      <w:r>
        <w:t>AS</w:t>
      </w:r>
      <w:r>
        <w:rPr>
          <w:spacing w:val="-4"/>
        </w:rPr>
        <w:t xml:space="preserve"> </w:t>
      </w:r>
      <w:r>
        <w:t>to</w:t>
      </w:r>
      <w:r>
        <w:rPr>
          <w:spacing w:val="-4"/>
        </w:rPr>
        <w:t xml:space="preserve"> </w:t>
      </w:r>
      <w:r>
        <w:t>incoming</w:t>
      </w:r>
      <w:r>
        <w:rPr>
          <w:spacing w:val="-4"/>
        </w:rPr>
        <w:t xml:space="preserve"> </w:t>
      </w:r>
      <w:r>
        <w:t>and</w:t>
      </w:r>
      <w:r>
        <w:rPr>
          <w:spacing w:val="-4"/>
        </w:rPr>
        <w:t xml:space="preserve"> </w:t>
      </w:r>
      <w:r>
        <w:t>continuing</w:t>
      </w:r>
      <w:r>
        <w:rPr>
          <w:spacing w:val="-4"/>
        </w:rPr>
        <w:t xml:space="preserve"> </w:t>
      </w:r>
      <w:r>
        <w:t>students.</w:t>
      </w:r>
      <w:r>
        <w:rPr>
          <w:spacing w:val="-4"/>
        </w:rPr>
        <w:t xml:space="preserve"> </w:t>
      </w:r>
      <w:r>
        <w:t>The</w:t>
      </w:r>
      <w:r>
        <w:rPr>
          <w:spacing w:val="-4"/>
        </w:rPr>
        <w:t xml:space="preserve"> </w:t>
      </w:r>
      <w:r>
        <w:t>FLAS</w:t>
      </w:r>
      <w:r>
        <w:rPr>
          <w:spacing w:val="-4"/>
        </w:rPr>
        <w:t xml:space="preserve"> </w:t>
      </w:r>
      <w:r>
        <w:t>coordinator</w:t>
      </w:r>
      <w:r>
        <w:rPr>
          <w:spacing w:val="-4"/>
        </w:rPr>
        <w:t xml:space="preserve"> </w:t>
      </w:r>
      <w:r>
        <w:t>conducts</w:t>
      </w:r>
      <w:r>
        <w:rPr>
          <w:spacing w:val="-4"/>
        </w:rPr>
        <w:t xml:space="preserve"> </w:t>
      </w:r>
      <w:r>
        <w:t>at</w:t>
      </w:r>
      <w:r>
        <w:rPr>
          <w:spacing w:val="-4"/>
        </w:rPr>
        <w:t xml:space="preserve"> </w:t>
      </w:r>
      <w:r>
        <w:t>least</w:t>
      </w:r>
      <w:r>
        <w:rPr>
          <w:spacing w:val="-4"/>
        </w:rPr>
        <w:t xml:space="preserve"> </w:t>
      </w:r>
      <w:r>
        <w:t>two open</w:t>
      </w:r>
      <w:r>
        <w:rPr>
          <w:spacing w:val="-2"/>
        </w:rPr>
        <w:t xml:space="preserve"> </w:t>
      </w:r>
      <w:r>
        <w:t>information</w:t>
      </w:r>
      <w:r>
        <w:rPr>
          <w:spacing w:val="-2"/>
        </w:rPr>
        <w:t xml:space="preserve"> </w:t>
      </w:r>
      <w:r>
        <w:t>sessions</w:t>
      </w:r>
      <w:r>
        <w:rPr>
          <w:spacing w:val="-2"/>
        </w:rPr>
        <w:t xml:space="preserve"> </w:t>
      </w:r>
      <w:r>
        <w:t>per</w:t>
      </w:r>
      <w:r>
        <w:rPr>
          <w:spacing w:val="-1"/>
        </w:rPr>
        <w:t xml:space="preserve"> </w:t>
      </w:r>
      <w:r>
        <w:t>year,</w:t>
      </w:r>
      <w:r>
        <w:rPr>
          <w:spacing w:val="-2"/>
        </w:rPr>
        <w:t xml:space="preserve"> </w:t>
      </w:r>
      <w:r>
        <w:t>one</w:t>
      </w:r>
      <w:r>
        <w:rPr>
          <w:spacing w:val="-3"/>
        </w:rPr>
        <w:t xml:space="preserve"> </w:t>
      </w:r>
      <w:r>
        <w:t>when</w:t>
      </w:r>
      <w:r>
        <w:rPr>
          <w:spacing w:val="-2"/>
        </w:rPr>
        <w:t xml:space="preserve"> </w:t>
      </w:r>
      <w:r>
        <w:t>the application</w:t>
      </w:r>
      <w:r>
        <w:rPr>
          <w:spacing w:val="-2"/>
        </w:rPr>
        <w:t xml:space="preserve"> </w:t>
      </w:r>
      <w:r>
        <w:t>portal opens</w:t>
      </w:r>
      <w:r>
        <w:rPr>
          <w:spacing w:val="-2"/>
        </w:rPr>
        <w:t xml:space="preserve"> </w:t>
      </w:r>
      <w:r>
        <w:t>in</w:t>
      </w:r>
      <w:r>
        <w:rPr>
          <w:spacing w:val="-2"/>
        </w:rPr>
        <w:t xml:space="preserve"> </w:t>
      </w:r>
      <w:r>
        <w:t>October.</w:t>
      </w:r>
      <w:r>
        <w:rPr>
          <w:spacing w:val="-2"/>
        </w:rPr>
        <w:t xml:space="preserve"> </w:t>
      </w:r>
      <w:r>
        <w:t>During</w:t>
      </w:r>
      <w:r>
        <w:rPr>
          <w:spacing w:val="-2"/>
        </w:rPr>
        <w:t xml:space="preserve"> </w:t>
      </w:r>
      <w:r>
        <w:t>the pandemic, these sessions were conducted online. Going forward, they will have a hybrid format (in</w:t>
      </w:r>
      <w:r>
        <w:rPr>
          <w:spacing w:val="20"/>
        </w:rPr>
        <w:t xml:space="preserve"> </w:t>
      </w:r>
      <w:r>
        <w:t>person</w:t>
      </w:r>
      <w:r>
        <w:rPr>
          <w:spacing w:val="20"/>
        </w:rPr>
        <w:t xml:space="preserve"> </w:t>
      </w:r>
      <w:r>
        <w:t>and</w:t>
      </w:r>
      <w:r>
        <w:rPr>
          <w:spacing w:val="20"/>
        </w:rPr>
        <w:t xml:space="preserve"> </w:t>
      </w:r>
      <w:r>
        <w:t>online)</w:t>
      </w:r>
      <w:r>
        <w:rPr>
          <w:spacing w:val="20"/>
        </w:rPr>
        <w:t xml:space="preserve"> </w:t>
      </w:r>
      <w:r>
        <w:t>to</w:t>
      </w:r>
      <w:r>
        <w:rPr>
          <w:spacing w:val="21"/>
        </w:rPr>
        <w:t xml:space="preserve"> </w:t>
      </w:r>
      <w:r>
        <w:t>allow</w:t>
      </w:r>
      <w:r>
        <w:rPr>
          <w:spacing w:val="21"/>
        </w:rPr>
        <w:t xml:space="preserve"> </w:t>
      </w:r>
      <w:r>
        <w:t>participation</w:t>
      </w:r>
      <w:r>
        <w:rPr>
          <w:spacing w:val="22"/>
        </w:rPr>
        <w:t xml:space="preserve"> </w:t>
      </w:r>
      <w:r>
        <w:t>for</w:t>
      </w:r>
      <w:r>
        <w:rPr>
          <w:spacing w:val="22"/>
        </w:rPr>
        <w:t xml:space="preserve"> </w:t>
      </w:r>
      <w:r>
        <w:t>students</w:t>
      </w:r>
      <w:r>
        <w:rPr>
          <w:spacing w:val="22"/>
        </w:rPr>
        <w:t xml:space="preserve"> </w:t>
      </w:r>
      <w:r>
        <w:t>not</w:t>
      </w:r>
      <w:r>
        <w:rPr>
          <w:spacing w:val="22"/>
        </w:rPr>
        <w:t xml:space="preserve"> </w:t>
      </w:r>
      <w:r>
        <w:t>yet</w:t>
      </w:r>
      <w:r>
        <w:rPr>
          <w:spacing w:val="22"/>
        </w:rPr>
        <w:t xml:space="preserve"> </w:t>
      </w:r>
      <w:r>
        <w:t>at</w:t>
      </w:r>
      <w:r>
        <w:rPr>
          <w:spacing w:val="24"/>
        </w:rPr>
        <w:t xml:space="preserve"> </w:t>
      </w:r>
      <w:r>
        <w:t>IU.</w:t>
      </w:r>
      <w:r>
        <w:rPr>
          <w:spacing w:val="21"/>
        </w:rPr>
        <w:t xml:space="preserve"> </w:t>
      </w:r>
      <w:r>
        <w:t>Targeted</w:t>
      </w:r>
      <w:r>
        <w:rPr>
          <w:spacing w:val="21"/>
        </w:rPr>
        <w:t xml:space="preserve"> </w:t>
      </w:r>
      <w:r>
        <w:t>materials</w:t>
      </w:r>
      <w:r>
        <w:rPr>
          <w:spacing w:val="22"/>
        </w:rPr>
        <w:t xml:space="preserve"> </w:t>
      </w:r>
      <w:r>
        <w:t xml:space="preserve">and information sessions are created to promote FLAS to students </w:t>
      </w:r>
      <w:r>
        <w:t>with diverse perspectives, such as those</w:t>
      </w:r>
      <w:r>
        <w:rPr>
          <w:spacing w:val="40"/>
        </w:rPr>
        <w:t xml:space="preserve"> </w:t>
      </w:r>
      <w:r>
        <w:t>from</w:t>
      </w:r>
      <w:r>
        <w:rPr>
          <w:spacing w:val="40"/>
        </w:rPr>
        <w:t xml:space="preserve"> </w:t>
      </w:r>
      <w:r>
        <w:t>professional</w:t>
      </w:r>
      <w:r>
        <w:rPr>
          <w:spacing w:val="40"/>
        </w:rPr>
        <w:t xml:space="preserve"> </w:t>
      </w:r>
      <w:r>
        <w:t>schools,</w:t>
      </w:r>
      <w:r>
        <w:rPr>
          <w:spacing w:val="40"/>
        </w:rPr>
        <w:t xml:space="preserve"> </w:t>
      </w:r>
      <w:r>
        <w:t>from</w:t>
      </w:r>
      <w:r>
        <w:rPr>
          <w:spacing w:val="40"/>
        </w:rPr>
        <w:t xml:space="preserve"> </w:t>
      </w:r>
      <w:r>
        <w:t>traditionally</w:t>
      </w:r>
      <w:r>
        <w:rPr>
          <w:spacing w:val="40"/>
        </w:rPr>
        <w:t xml:space="preserve"> </w:t>
      </w:r>
      <w:r>
        <w:t>underrepresented</w:t>
      </w:r>
      <w:r>
        <w:rPr>
          <w:spacing w:val="40"/>
        </w:rPr>
        <w:t xml:space="preserve"> </w:t>
      </w:r>
      <w:r>
        <w:t>populations,</w:t>
      </w:r>
      <w:r>
        <w:rPr>
          <w:spacing w:val="40"/>
        </w:rPr>
        <w:t xml:space="preserve"> </w:t>
      </w:r>
      <w:r>
        <w:t>as</w:t>
      </w:r>
      <w:r>
        <w:rPr>
          <w:spacing w:val="40"/>
        </w:rPr>
        <w:t xml:space="preserve"> </w:t>
      </w:r>
      <w:r>
        <w:t>well</w:t>
      </w:r>
      <w:r>
        <w:rPr>
          <w:spacing w:val="40"/>
        </w:rPr>
        <w:t xml:space="preserve"> </w:t>
      </w:r>
      <w:r>
        <w:t>as students</w:t>
      </w:r>
      <w:r>
        <w:rPr>
          <w:spacing w:val="-3"/>
        </w:rPr>
        <w:t xml:space="preserve"> </w:t>
      </w:r>
      <w:r>
        <w:t>with</w:t>
      </w:r>
      <w:r>
        <w:rPr>
          <w:spacing w:val="-3"/>
        </w:rPr>
        <w:t xml:space="preserve"> </w:t>
      </w:r>
      <w:r>
        <w:t>financial</w:t>
      </w:r>
      <w:r>
        <w:rPr>
          <w:spacing w:val="-3"/>
        </w:rPr>
        <w:t xml:space="preserve"> </w:t>
      </w:r>
      <w:r>
        <w:t>need</w:t>
      </w:r>
      <w:r>
        <w:rPr>
          <w:spacing w:val="-3"/>
        </w:rPr>
        <w:t xml:space="preserve"> </w:t>
      </w:r>
      <w:r>
        <w:t>(NRC</w:t>
      </w:r>
      <w:r>
        <w:rPr>
          <w:spacing w:val="-3"/>
        </w:rPr>
        <w:t xml:space="preserve"> </w:t>
      </w:r>
      <w:r>
        <w:t>AP1</w:t>
      </w:r>
      <w:r>
        <w:rPr>
          <w:spacing w:val="-3"/>
        </w:rPr>
        <w:t xml:space="preserve"> </w:t>
      </w:r>
      <w:r>
        <w:t>and</w:t>
      </w:r>
      <w:r>
        <w:rPr>
          <w:spacing w:val="-3"/>
        </w:rPr>
        <w:t xml:space="preserve"> </w:t>
      </w:r>
      <w:r>
        <w:t>FLAS</w:t>
      </w:r>
      <w:r>
        <w:rPr>
          <w:spacing w:val="-3"/>
        </w:rPr>
        <w:t xml:space="preserve"> </w:t>
      </w:r>
      <w:r>
        <w:t>CPP1).</w:t>
      </w:r>
      <w:r>
        <w:rPr>
          <w:spacing w:val="40"/>
        </w:rPr>
        <w:t xml:space="preserve"> </w:t>
      </w:r>
      <w:r>
        <w:t>Faculty</w:t>
      </w:r>
      <w:r>
        <w:rPr>
          <w:spacing w:val="-3"/>
        </w:rPr>
        <w:t xml:space="preserve"> </w:t>
      </w:r>
      <w:r>
        <w:t>and</w:t>
      </w:r>
      <w:r>
        <w:rPr>
          <w:spacing w:val="-3"/>
        </w:rPr>
        <w:t xml:space="preserve"> </w:t>
      </w:r>
      <w:r>
        <w:t>undergraduate</w:t>
      </w:r>
      <w:r>
        <w:rPr>
          <w:spacing w:val="-3"/>
        </w:rPr>
        <w:t xml:space="preserve"> </w:t>
      </w:r>
      <w:r>
        <w:t>students</w:t>
      </w:r>
      <w:r>
        <w:rPr>
          <w:spacing w:val="-3"/>
        </w:rPr>
        <w:t xml:space="preserve"> </w:t>
      </w:r>
      <w:r>
        <w:t xml:space="preserve">at partner MSIs receive announcements about eligibility for summer FLAS fellowships at LW. </w:t>
      </w:r>
      <w:r>
        <w:rPr>
          <w:b/>
        </w:rPr>
        <w:t>Application</w:t>
      </w:r>
      <w:r>
        <w:rPr>
          <w:b/>
          <w:spacing w:val="-15"/>
        </w:rPr>
        <w:t xml:space="preserve"> </w:t>
      </w:r>
      <w:r>
        <w:rPr>
          <w:b/>
        </w:rPr>
        <w:t>Procedures.</w:t>
      </w:r>
      <w:r>
        <w:rPr>
          <w:b/>
          <w:spacing w:val="-11"/>
        </w:rPr>
        <w:t xml:space="preserve"> </w:t>
      </w:r>
      <w:r>
        <w:t>Students</w:t>
      </w:r>
      <w:r>
        <w:rPr>
          <w:spacing w:val="-14"/>
        </w:rPr>
        <w:t xml:space="preserve"> </w:t>
      </w:r>
      <w:r>
        <w:t>complete</w:t>
      </w:r>
      <w:r>
        <w:rPr>
          <w:spacing w:val="-15"/>
        </w:rPr>
        <w:t xml:space="preserve"> </w:t>
      </w:r>
      <w:r>
        <w:t>an</w:t>
      </w:r>
      <w:r>
        <w:rPr>
          <w:spacing w:val="-14"/>
        </w:rPr>
        <w:t xml:space="preserve"> </w:t>
      </w:r>
      <w:r>
        <w:t>online</w:t>
      </w:r>
      <w:r>
        <w:rPr>
          <w:spacing w:val="-15"/>
        </w:rPr>
        <w:t xml:space="preserve"> </w:t>
      </w:r>
      <w:r>
        <w:t>application</w:t>
      </w:r>
      <w:r>
        <w:rPr>
          <w:spacing w:val="-14"/>
        </w:rPr>
        <w:t xml:space="preserve"> </w:t>
      </w:r>
      <w:r>
        <w:t>designed</w:t>
      </w:r>
      <w:r>
        <w:rPr>
          <w:spacing w:val="-15"/>
        </w:rPr>
        <w:t xml:space="preserve"> </w:t>
      </w:r>
      <w:r>
        <w:t>to</w:t>
      </w:r>
      <w:r>
        <w:rPr>
          <w:spacing w:val="-14"/>
        </w:rPr>
        <w:t xml:space="preserve"> </w:t>
      </w:r>
      <w:r>
        <w:t>guide</w:t>
      </w:r>
      <w:r>
        <w:rPr>
          <w:spacing w:val="-15"/>
        </w:rPr>
        <w:t xml:space="preserve"> </w:t>
      </w:r>
      <w:r>
        <w:t>them</w:t>
      </w:r>
      <w:r>
        <w:rPr>
          <w:spacing w:val="-15"/>
        </w:rPr>
        <w:t xml:space="preserve"> </w:t>
      </w:r>
      <w:r>
        <w:t>through the</w:t>
      </w:r>
      <w:r>
        <w:rPr>
          <w:spacing w:val="-5"/>
        </w:rPr>
        <w:t xml:space="preserve"> </w:t>
      </w:r>
      <w:r>
        <w:t>process</w:t>
      </w:r>
      <w:r>
        <w:rPr>
          <w:spacing w:val="-4"/>
        </w:rPr>
        <w:t xml:space="preserve"> </w:t>
      </w:r>
      <w:r>
        <w:t>while</w:t>
      </w:r>
      <w:r>
        <w:rPr>
          <w:spacing w:val="-5"/>
        </w:rPr>
        <w:t xml:space="preserve"> </w:t>
      </w:r>
      <w:r>
        <w:t>confirming</w:t>
      </w:r>
      <w:r>
        <w:rPr>
          <w:spacing w:val="-4"/>
        </w:rPr>
        <w:t xml:space="preserve"> </w:t>
      </w:r>
      <w:r>
        <w:t>their</w:t>
      </w:r>
      <w:r>
        <w:rPr>
          <w:spacing w:val="-5"/>
        </w:rPr>
        <w:t xml:space="preserve"> </w:t>
      </w:r>
      <w:r>
        <w:t>eligibility.</w:t>
      </w:r>
      <w:r>
        <w:rPr>
          <w:spacing w:val="-7"/>
        </w:rPr>
        <w:t xml:space="preserve"> </w:t>
      </w:r>
      <w:r>
        <w:t>Applicants</w:t>
      </w:r>
      <w:r>
        <w:rPr>
          <w:spacing w:val="-4"/>
        </w:rPr>
        <w:t xml:space="preserve"> </w:t>
      </w:r>
      <w:r>
        <w:t>submit</w:t>
      </w:r>
      <w:r>
        <w:rPr>
          <w:spacing w:val="-6"/>
        </w:rPr>
        <w:t xml:space="preserve"> </w:t>
      </w:r>
      <w:r>
        <w:t>gene</w:t>
      </w:r>
      <w:r>
        <w:t>ral</w:t>
      </w:r>
      <w:r>
        <w:rPr>
          <w:spacing w:val="-4"/>
        </w:rPr>
        <w:t xml:space="preserve"> </w:t>
      </w:r>
      <w:r>
        <w:t>background</w:t>
      </w:r>
      <w:r>
        <w:rPr>
          <w:spacing w:val="-4"/>
        </w:rPr>
        <w:t xml:space="preserve"> </w:t>
      </w:r>
      <w:r>
        <w:t>information, past language training, proposed program of study, and career goals. Students must also submit transcripts and three letters</w:t>
      </w:r>
      <w:r>
        <w:rPr>
          <w:spacing w:val="-1"/>
        </w:rPr>
        <w:t xml:space="preserve"> </w:t>
      </w:r>
      <w:r>
        <w:t>of</w:t>
      </w:r>
      <w:r>
        <w:rPr>
          <w:spacing w:val="-1"/>
        </w:rPr>
        <w:t xml:space="preserve"> </w:t>
      </w:r>
      <w:r>
        <w:t>reference, at least one</w:t>
      </w:r>
      <w:r>
        <w:rPr>
          <w:spacing w:val="-1"/>
        </w:rPr>
        <w:t xml:space="preserve"> </w:t>
      </w:r>
      <w:r>
        <w:t>of</w:t>
      </w:r>
      <w:r>
        <w:rPr>
          <w:spacing w:val="-1"/>
        </w:rPr>
        <w:t xml:space="preserve"> </w:t>
      </w:r>
      <w:r>
        <w:t>which addresses</w:t>
      </w:r>
      <w:r>
        <w:rPr>
          <w:spacing w:val="-1"/>
        </w:rPr>
        <w:t xml:space="preserve"> </w:t>
      </w:r>
      <w:r>
        <w:t>the</w:t>
      </w:r>
      <w:r>
        <w:rPr>
          <w:spacing w:val="-1"/>
        </w:rPr>
        <w:t xml:space="preserve"> </w:t>
      </w:r>
      <w:r>
        <w:t>candidate’s ability to learn a foreign language. AY a</w:t>
      </w:r>
      <w:r>
        <w:t>pplicants must indicate their financial need by submitting a Free Application</w:t>
      </w:r>
      <w:r>
        <w:rPr>
          <w:spacing w:val="40"/>
        </w:rPr>
        <w:t xml:space="preserve"> </w:t>
      </w:r>
      <w:r>
        <w:t>for</w:t>
      </w:r>
      <w:r>
        <w:rPr>
          <w:spacing w:val="40"/>
        </w:rPr>
        <w:t xml:space="preserve"> </w:t>
      </w:r>
      <w:r>
        <w:t>Federal</w:t>
      </w:r>
      <w:r>
        <w:rPr>
          <w:spacing w:val="40"/>
        </w:rPr>
        <w:t xml:space="preserve"> </w:t>
      </w:r>
      <w:r>
        <w:t>Student</w:t>
      </w:r>
      <w:r>
        <w:rPr>
          <w:spacing w:val="40"/>
        </w:rPr>
        <w:t xml:space="preserve"> </w:t>
      </w:r>
      <w:r>
        <w:t>Aid</w:t>
      </w:r>
      <w:r>
        <w:rPr>
          <w:spacing w:val="40"/>
        </w:rPr>
        <w:t xml:space="preserve"> </w:t>
      </w:r>
      <w:r>
        <w:t>(FAFSA).</w:t>
      </w:r>
      <w:r>
        <w:rPr>
          <w:spacing w:val="40"/>
        </w:rPr>
        <w:t xml:space="preserve"> </w:t>
      </w:r>
      <w:r>
        <w:t>The</w:t>
      </w:r>
      <w:r>
        <w:rPr>
          <w:spacing w:val="40"/>
        </w:rPr>
        <w:t xml:space="preserve"> </w:t>
      </w:r>
      <w:r>
        <w:t>FLAS</w:t>
      </w:r>
      <w:r>
        <w:rPr>
          <w:spacing w:val="40"/>
        </w:rPr>
        <w:t xml:space="preserve"> </w:t>
      </w:r>
      <w:r>
        <w:t>Administrator</w:t>
      </w:r>
      <w:r>
        <w:rPr>
          <w:spacing w:val="40"/>
        </w:rPr>
        <w:t xml:space="preserve"> </w:t>
      </w:r>
      <w:r>
        <w:t>and</w:t>
      </w:r>
      <w:r>
        <w:rPr>
          <w:spacing w:val="40"/>
        </w:rPr>
        <w:t xml:space="preserve"> </w:t>
      </w:r>
      <w:r>
        <w:t>IAUNRC</w:t>
      </w:r>
      <w:r>
        <w:rPr>
          <w:spacing w:val="40"/>
        </w:rPr>
        <w:t xml:space="preserve"> </w:t>
      </w:r>
      <w:r>
        <w:t>AD respond</w:t>
      </w:r>
      <w:r>
        <w:rPr>
          <w:spacing w:val="-11"/>
        </w:rPr>
        <w:t xml:space="preserve"> </w:t>
      </w:r>
      <w:r>
        <w:t>to</w:t>
      </w:r>
      <w:r>
        <w:rPr>
          <w:spacing w:val="-10"/>
        </w:rPr>
        <w:t xml:space="preserve"> </w:t>
      </w:r>
      <w:r>
        <w:t>applicant</w:t>
      </w:r>
      <w:r>
        <w:rPr>
          <w:spacing w:val="-10"/>
        </w:rPr>
        <w:t xml:space="preserve"> </w:t>
      </w:r>
      <w:r>
        <w:t>queries.</w:t>
      </w:r>
      <w:r>
        <w:rPr>
          <w:spacing w:val="-10"/>
        </w:rPr>
        <w:t xml:space="preserve"> </w:t>
      </w:r>
      <w:r>
        <w:t>FLAS</w:t>
      </w:r>
      <w:r>
        <w:rPr>
          <w:spacing w:val="-10"/>
        </w:rPr>
        <w:t xml:space="preserve"> </w:t>
      </w:r>
      <w:r>
        <w:t>awards</w:t>
      </w:r>
      <w:r>
        <w:rPr>
          <w:spacing w:val="-9"/>
        </w:rPr>
        <w:t xml:space="preserve"> </w:t>
      </w:r>
      <w:r>
        <w:t>are</w:t>
      </w:r>
      <w:r>
        <w:rPr>
          <w:spacing w:val="-10"/>
        </w:rPr>
        <w:t xml:space="preserve"> </w:t>
      </w:r>
      <w:r>
        <w:t>generally</w:t>
      </w:r>
      <w:r>
        <w:rPr>
          <w:spacing w:val="-10"/>
        </w:rPr>
        <w:t xml:space="preserve"> </w:t>
      </w:r>
      <w:r>
        <w:t>available</w:t>
      </w:r>
      <w:r>
        <w:rPr>
          <w:spacing w:val="-11"/>
        </w:rPr>
        <w:t xml:space="preserve"> </w:t>
      </w:r>
      <w:r>
        <w:t>only</w:t>
      </w:r>
      <w:r>
        <w:rPr>
          <w:spacing w:val="-8"/>
        </w:rPr>
        <w:t xml:space="preserve"> </w:t>
      </w:r>
      <w:r>
        <w:t>at</w:t>
      </w:r>
      <w:r>
        <w:rPr>
          <w:spacing w:val="-9"/>
        </w:rPr>
        <w:t xml:space="preserve"> </w:t>
      </w:r>
      <w:r>
        <w:t>intermediate</w:t>
      </w:r>
      <w:r>
        <w:rPr>
          <w:spacing w:val="-11"/>
        </w:rPr>
        <w:t xml:space="preserve"> </w:t>
      </w:r>
      <w:r>
        <w:t>and</w:t>
      </w:r>
      <w:r>
        <w:rPr>
          <w:spacing w:val="-10"/>
        </w:rPr>
        <w:t xml:space="preserve"> </w:t>
      </w:r>
      <w:r>
        <w:rPr>
          <w:spacing w:val="-2"/>
        </w:rPr>
        <w:t>higher</w:t>
      </w:r>
    </w:p>
    <w:p w14:paraId="3AC59AAE" w14:textId="77777777" w:rsidR="0098524A" w:rsidRDefault="0098524A">
      <w:pPr>
        <w:spacing w:line="480" w:lineRule="auto"/>
        <w:sectPr w:rsidR="0098524A">
          <w:pgSz w:w="12240" w:h="15840"/>
          <w:pgMar w:top="940" w:right="1220" w:bottom="280" w:left="620" w:header="730" w:footer="0" w:gutter="0"/>
          <w:cols w:space="720"/>
        </w:sectPr>
      </w:pPr>
    </w:p>
    <w:p w14:paraId="3AC59AAF" w14:textId="77777777" w:rsidR="0098524A" w:rsidRDefault="0098524A">
      <w:pPr>
        <w:pStyle w:val="BodyText"/>
        <w:rPr>
          <w:sz w:val="20"/>
        </w:rPr>
      </w:pPr>
    </w:p>
    <w:p w14:paraId="3AC59AB0" w14:textId="77777777" w:rsidR="0098524A" w:rsidRDefault="0098524A">
      <w:pPr>
        <w:pStyle w:val="BodyText"/>
        <w:spacing w:before="6"/>
        <w:rPr>
          <w:sz w:val="22"/>
        </w:rPr>
      </w:pPr>
    </w:p>
    <w:p w14:paraId="3AC59AB1" w14:textId="77777777" w:rsidR="0098524A" w:rsidRDefault="00861141">
      <w:pPr>
        <w:pStyle w:val="BodyText"/>
        <w:spacing w:line="480" w:lineRule="auto"/>
        <w:ind w:left="820" w:right="157"/>
        <w:jc w:val="both"/>
      </w:pPr>
      <w:r>
        <w:t>levels, but graduate students who are proficient in one or more language relevant to their plan of study</w:t>
      </w:r>
      <w:r>
        <w:rPr>
          <w:spacing w:val="-11"/>
        </w:rPr>
        <w:t xml:space="preserve"> </w:t>
      </w:r>
      <w:r>
        <w:t>may</w:t>
      </w:r>
      <w:r>
        <w:rPr>
          <w:spacing w:val="-12"/>
        </w:rPr>
        <w:t xml:space="preserve"> </w:t>
      </w:r>
      <w:r>
        <w:t>seek</w:t>
      </w:r>
      <w:r>
        <w:rPr>
          <w:spacing w:val="-11"/>
        </w:rPr>
        <w:t xml:space="preserve"> </w:t>
      </w:r>
      <w:r>
        <w:t>permission</w:t>
      </w:r>
      <w:r>
        <w:rPr>
          <w:spacing w:val="-11"/>
        </w:rPr>
        <w:t xml:space="preserve"> </w:t>
      </w:r>
      <w:r>
        <w:t>to</w:t>
      </w:r>
      <w:r>
        <w:rPr>
          <w:spacing w:val="-11"/>
        </w:rPr>
        <w:t xml:space="preserve"> </w:t>
      </w:r>
      <w:r>
        <w:t>use</w:t>
      </w:r>
      <w:r>
        <w:rPr>
          <w:spacing w:val="-12"/>
        </w:rPr>
        <w:t xml:space="preserve"> </w:t>
      </w:r>
      <w:r>
        <w:t>a</w:t>
      </w:r>
      <w:r>
        <w:rPr>
          <w:spacing w:val="-12"/>
        </w:rPr>
        <w:t xml:space="preserve"> </w:t>
      </w:r>
      <w:r>
        <w:t>FLAS</w:t>
      </w:r>
      <w:r>
        <w:rPr>
          <w:spacing w:val="-11"/>
        </w:rPr>
        <w:t xml:space="preserve"> </w:t>
      </w:r>
      <w:r>
        <w:t>fellowship</w:t>
      </w:r>
      <w:r>
        <w:rPr>
          <w:spacing w:val="-11"/>
        </w:rPr>
        <w:t xml:space="preserve"> </w:t>
      </w:r>
      <w:r>
        <w:t>for</w:t>
      </w:r>
      <w:r>
        <w:rPr>
          <w:spacing w:val="-13"/>
        </w:rPr>
        <w:t xml:space="preserve"> </w:t>
      </w:r>
      <w:r>
        <w:t>an</w:t>
      </w:r>
      <w:r>
        <w:rPr>
          <w:spacing w:val="-11"/>
        </w:rPr>
        <w:t xml:space="preserve"> </w:t>
      </w:r>
      <w:r>
        <w:t>IAU</w:t>
      </w:r>
      <w:r>
        <w:rPr>
          <w:spacing w:val="-12"/>
        </w:rPr>
        <w:t xml:space="preserve"> </w:t>
      </w:r>
      <w:r>
        <w:t>language</w:t>
      </w:r>
      <w:r>
        <w:rPr>
          <w:spacing w:val="-12"/>
        </w:rPr>
        <w:t xml:space="preserve"> </w:t>
      </w:r>
      <w:r>
        <w:t>at</w:t>
      </w:r>
      <w:r>
        <w:rPr>
          <w:spacing w:val="-11"/>
        </w:rPr>
        <w:t xml:space="preserve"> </w:t>
      </w:r>
      <w:r>
        <w:t>the</w:t>
      </w:r>
      <w:r>
        <w:rPr>
          <w:spacing w:val="-12"/>
        </w:rPr>
        <w:t xml:space="preserve"> </w:t>
      </w:r>
      <w:r>
        <w:t>introductory</w:t>
      </w:r>
      <w:r>
        <w:rPr>
          <w:spacing w:val="-12"/>
        </w:rPr>
        <w:t xml:space="preserve"> </w:t>
      </w:r>
      <w:r>
        <w:t xml:space="preserve">level. </w:t>
      </w:r>
      <w:r>
        <w:rPr>
          <w:b/>
        </w:rPr>
        <w:t>Selection Criteria, Process, and Committee.</w:t>
      </w:r>
      <w:r>
        <w:rPr>
          <w:b/>
        </w:rPr>
        <w:t xml:space="preserve"> </w:t>
      </w:r>
      <w:r>
        <w:t>The HLS FLAS Coordinator compiles application materials and distributes them to NRCs.</w:t>
      </w:r>
      <w:r>
        <w:rPr>
          <w:spacing w:val="40"/>
        </w:rPr>
        <w:t xml:space="preserve"> </w:t>
      </w:r>
      <w:r>
        <w:t>The applications are then distributed to the members of IAUNRC Interdisciplinary</w:t>
      </w:r>
      <w:r>
        <w:rPr>
          <w:spacing w:val="-1"/>
        </w:rPr>
        <w:t xml:space="preserve"> </w:t>
      </w:r>
      <w:r>
        <w:t>Advisory</w:t>
      </w:r>
      <w:r>
        <w:rPr>
          <w:spacing w:val="-1"/>
        </w:rPr>
        <w:t xml:space="preserve"> </w:t>
      </w:r>
      <w:r>
        <w:t>Board in three</w:t>
      </w:r>
      <w:r>
        <w:rPr>
          <w:spacing w:val="-2"/>
        </w:rPr>
        <w:t xml:space="preserve"> </w:t>
      </w:r>
      <w:r>
        <w:t>randomized</w:t>
      </w:r>
      <w:r>
        <w:rPr>
          <w:spacing w:val="-1"/>
        </w:rPr>
        <w:t xml:space="preserve"> </w:t>
      </w:r>
      <w:r>
        <w:t>batches with each</w:t>
      </w:r>
      <w:r>
        <w:rPr>
          <w:spacing w:val="-1"/>
        </w:rPr>
        <w:t xml:space="preserve"> </w:t>
      </w:r>
      <w:r>
        <w:t>batch assigned to one of three groups of board members for review and ranking strictly on merit in descending order.</w:t>
      </w:r>
      <w:r>
        <w:rPr>
          <w:spacing w:val="-14"/>
        </w:rPr>
        <w:t xml:space="preserve"> </w:t>
      </w:r>
      <w:r>
        <w:t>The</w:t>
      </w:r>
      <w:r>
        <w:rPr>
          <w:spacing w:val="-14"/>
        </w:rPr>
        <w:t xml:space="preserve"> </w:t>
      </w:r>
      <w:r>
        <w:t>merit</w:t>
      </w:r>
      <w:r>
        <w:rPr>
          <w:spacing w:val="-12"/>
        </w:rPr>
        <w:t xml:space="preserve"> </w:t>
      </w:r>
      <w:r>
        <w:t>determination</w:t>
      </w:r>
      <w:r>
        <w:rPr>
          <w:spacing w:val="-13"/>
        </w:rPr>
        <w:t xml:space="preserve"> </w:t>
      </w:r>
      <w:r>
        <w:t>factors</w:t>
      </w:r>
      <w:r>
        <w:rPr>
          <w:spacing w:val="-13"/>
        </w:rPr>
        <w:t xml:space="preserve"> </w:t>
      </w:r>
      <w:r>
        <w:t>include</w:t>
      </w:r>
      <w:r>
        <w:rPr>
          <w:spacing w:val="-14"/>
        </w:rPr>
        <w:t xml:space="preserve"> </w:t>
      </w:r>
      <w:r>
        <w:t>grade</w:t>
      </w:r>
      <w:r>
        <w:rPr>
          <w:spacing w:val="-14"/>
        </w:rPr>
        <w:t xml:space="preserve"> </w:t>
      </w:r>
      <w:r>
        <w:t>point</w:t>
      </w:r>
      <w:r>
        <w:rPr>
          <w:spacing w:val="-12"/>
        </w:rPr>
        <w:t xml:space="preserve"> </w:t>
      </w:r>
      <w:r>
        <w:t>averages,</w:t>
      </w:r>
      <w:r>
        <w:rPr>
          <w:spacing w:val="-13"/>
        </w:rPr>
        <w:t xml:space="preserve"> </w:t>
      </w:r>
      <w:r>
        <w:t>major</w:t>
      </w:r>
      <w:r>
        <w:rPr>
          <w:spacing w:val="-11"/>
        </w:rPr>
        <w:t xml:space="preserve"> </w:t>
      </w:r>
      <w:r>
        <w:t>field(s)</w:t>
      </w:r>
      <w:r>
        <w:rPr>
          <w:spacing w:val="-14"/>
        </w:rPr>
        <w:t xml:space="preserve"> </w:t>
      </w:r>
      <w:r>
        <w:t>of</w:t>
      </w:r>
      <w:r>
        <w:rPr>
          <w:spacing w:val="-14"/>
        </w:rPr>
        <w:t xml:space="preserve"> </w:t>
      </w:r>
      <w:r>
        <w:t>study,</w:t>
      </w:r>
      <w:r>
        <w:rPr>
          <w:spacing w:val="-13"/>
        </w:rPr>
        <w:t xml:space="preserve"> </w:t>
      </w:r>
      <w:r>
        <w:t xml:space="preserve">quality of recommendations, quality of statement of </w:t>
      </w:r>
      <w:r>
        <w:t>purpose, previous commitment</w:t>
      </w:r>
      <w:r>
        <w:rPr>
          <w:spacing w:val="-2"/>
        </w:rPr>
        <w:t xml:space="preserve"> </w:t>
      </w:r>
      <w:r>
        <w:t>to FLAS language or another</w:t>
      </w:r>
      <w:r>
        <w:rPr>
          <w:spacing w:val="-9"/>
        </w:rPr>
        <w:t xml:space="preserve"> </w:t>
      </w:r>
      <w:r>
        <w:t>language</w:t>
      </w:r>
      <w:r>
        <w:rPr>
          <w:spacing w:val="-7"/>
        </w:rPr>
        <w:t xml:space="preserve"> </w:t>
      </w:r>
      <w:r>
        <w:t>of</w:t>
      </w:r>
      <w:r>
        <w:rPr>
          <w:spacing w:val="-9"/>
        </w:rPr>
        <w:t xml:space="preserve"> </w:t>
      </w:r>
      <w:r>
        <w:t>the</w:t>
      </w:r>
      <w:r>
        <w:rPr>
          <w:spacing w:val="-6"/>
        </w:rPr>
        <w:t xml:space="preserve"> </w:t>
      </w:r>
      <w:r>
        <w:t>region,</w:t>
      </w:r>
      <w:r>
        <w:rPr>
          <w:spacing w:val="-8"/>
        </w:rPr>
        <w:t xml:space="preserve"> </w:t>
      </w:r>
      <w:r>
        <w:t>and</w:t>
      </w:r>
      <w:r>
        <w:rPr>
          <w:spacing w:val="-6"/>
        </w:rPr>
        <w:t xml:space="preserve"> </w:t>
      </w:r>
      <w:r>
        <w:t>alignment</w:t>
      </w:r>
      <w:r>
        <w:rPr>
          <w:spacing w:val="-8"/>
        </w:rPr>
        <w:t xml:space="preserve"> </w:t>
      </w:r>
      <w:r>
        <w:t>of</w:t>
      </w:r>
      <w:r>
        <w:rPr>
          <w:spacing w:val="-9"/>
        </w:rPr>
        <w:t xml:space="preserve"> </w:t>
      </w:r>
      <w:r>
        <w:t>professional</w:t>
      </w:r>
      <w:r>
        <w:rPr>
          <w:spacing w:val="-8"/>
        </w:rPr>
        <w:t xml:space="preserve"> </w:t>
      </w:r>
      <w:r>
        <w:t>goals</w:t>
      </w:r>
      <w:r>
        <w:rPr>
          <w:spacing w:val="-7"/>
        </w:rPr>
        <w:t xml:space="preserve"> </w:t>
      </w:r>
      <w:r>
        <w:t>with</w:t>
      </w:r>
      <w:r>
        <w:rPr>
          <w:spacing w:val="-8"/>
        </w:rPr>
        <w:t xml:space="preserve"> </w:t>
      </w:r>
      <w:r>
        <w:t>the</w:t>
      </w:r>
      <w:r>
        <w:rPr>
          <w:spacing w:val="-3"/>
        </w:rPr>
        <w:t xml:space="preserve"> </w:t>
      </w:r>
      <w:r>
        <w:t>purposes</w:t>
      </w:r>
      <w:r>
        <w:rPr>
          <w:spacing w:val="-8"/>
        </w:rPr>
        <w:t xml:space="preserve"> </w:t>
      </w:r>
      <w:r>
        <w:t>of</w:t>
      </w:r>
      <w:r>
        <w:rPr>
          <w:spacing w:val="-9"/>
        </w:rPr>
        <w:t xml:space="preserve"> </w:t>
      </w:r>
      <w:r>
        <w:t>the</w:t>
      </w:r>
      <w:r>
        <w:rPr>
          <w:spacing w:val="-6"/>
        </w:rPr>
        <w:t xml:space="preserve"> </w:t>
      </w:r>
      <w:r>
        <w:t xml:space="preserve">FLAS </w:t>
      </w:r>
      <w:r>
        <w:rPr>
          <w:spacing w:val="-2"/>
        </w:rPr>
        <w:t>program.</w:t>
      </w:r>
      <w:r>
        <w:rPr>
          <w:spacing w:val="-6"/>
        </w:rPr>
        <w:t xml:space="preserve"> </w:t>
      </w:r>
      <w:r>
        <w:rPr>
          <w:spacing w:val="-2"/>
        </w:rPr>
        <w:t>The</w:t>
      </w:r>
      <w:r>
        <w:rPr>
          <w:spacing w:val="-8"/>
        </w:rPr>
        <w:t xml:space="preserve"> </w:t>
      </w:r>
      <w:r>
        <w:rPr>
          <w:spacing w:val="-2"/>
        </w:rPr>
        <w:t>Center’s</w:t>
      </w:r>
      <w:r>
        <w:rPr>
          <w:spacing w:val="-7"/>
        </w:rPr>
        <w:t xml:space="preserve"> </w:t>
      </w:r>
      <w:r>
        <w:rPr>
          <w:spacing w:val="-2"/>
        </w:rPr>
        <w:t>AD</w:t>
      </w:r>
      <w:r>
        <w:rPr>
          <w:spacing w:val="-7"/>
        </w:rPr>
        <w:t xml:space="preserve"> </w:t>
      </w:r>
      <w:r>
        <w:rPr>
          <w:spacing w:val="-2"/>
        </w:rPr>
        <w:t>and</w:t>
      </w:r>
      <w:r>
        <w:rPr>
          <w:spacing w:val="-7"/>
        </w:rPr>
        <w:t xml:space="preserve"> </w:t>
      </w:r>
      <w:r>
        <w:rPr>
          <w:spacing w:val="-2"/>
        </w:rPr>
        <w:t>the</w:t>
      </w:r>
      <w:r>
        <w:rPr>
          <w:spacing w:val="-7"/>
        </w:rPr>
        <w:t xml:space="preserve"> </w:t>
      </w:r>
      <w:r>
        <w:rPr>
          <w:spacing w:val="-2"/>
        </w:rPr>
        <w:t>Director</w:t>
      </w:r>
      <w:r>
        <w:rPr>
          <w:spacing w:val="-5"/>
        </w:rPr>
        <w:t xml:space="preserve"> </w:t>
      </w:r>
      <w:r>
        <w:rPr>
          <w:spacing w:val="-2"/>
        </w:rPr>
        <w:t>compile</w:t>
      </w:r>
      <w:r>
        <w:rPr>
          <w:spacing w:val="-7"/>
        </w:rPr>
        <w:t xml:space="preserve"> </w:t>
      </w:r>
      <w:r>
        <w:rPr>
          <w:spacing w:val="-2"/>
        </w:rPr>
        <w:t>the</w:t>
      </w:r>
      <w:r>
        <w:rPr>
          <w:spacing w:val="-7"/>
        </w:rPr>
        <w:t xml:space="preserve"> </w:t>
      </w:r>
      <w:r>
        <w:rPr>
          <w:spacing w:val="-2"/>
        </w:rPr>
        <w:t>rankings</w:t>
      </w:r>
      <w:r>
        <w:rPr>
          <w:spacing w:val="-6"/>
        </w:rPr>
        <w:t xml:space="preserve"> </w:t>
      </w:r>
      <w:r>
        <w:rPr>
          <w:spacing w:val="-2"/>
        </w:rPr>
        <w:t>and</w:t>
      </w:r>
      <w:r>
        <w:rPr>
          <w:spacing w:val="-7"/>
        </w:rPr>
        <w:t xml:space="preserve"> </w:t>
      </w:r>
      <w:r>
        <w:rPr>
          <w:spacing w:val="-2"/>
        </w:rPr>
        <w:t>identify</w:t>
      </w:r>
      <w:r>
        <w:rPr>
          <w:spacing w:val="-7"/>
        </w:rPr>
        <w:t xml:space="preserve"> </w:t>
      </w:r>
      <w:r>
        <w:rPr>
          <w:spacing w:val="-2"/>
        </w:rPr>
        <w:t>the</w:t>
      </w:r>
      <w:r>
        <w:rPr>
          <w:spacing w:val="-7"/>
        </w:rPr>
        <w:t xml:space="preserve"> </w:t>
      </w:r>
      <w:r>
        <w:rPr>
          <w:spacing w:val="-2"/>
        </w:rPr>
        <w:t>top</w:t>
      </w:r>
      <w:r>
        <w:rPr>
          <w:spacing w:val="-6"/>
        </w:rPr>
        <w:t xml:space="preserve"> </w:t>
      </w:r>
      <w:r>
        <w:rPr>
          <w:spacing w:val="-2"/>
        </w:rPr>
        <w:t>20</w:t>
      </w:r>
      <w:r>
        <w:rPr>
          <w:spacing w:val="-7"/>
        </w:rPr>
        <w:t xml:space="preserve"> </w:t>
      </w:r>
      <w:r>
        <w:rPr>
          <w:spacing w:val="-2"/>
        </w:rPr>
        <w:t xml:space="preserve">candidates. </w:t>
      </w:r>
      <w:r>
        <w:t>In keeping with FLAS CPP1, the next phase of evaluation utilizes FAFSA forms provided by IU Student Financial Services and delivered to us in the form of a spreadsheet by the FLAS coordinator. The rankings are then adjusted to include the finan</w:t>
      </w:r>
      <w:r>
        <w:t>cial need factor and to elevate qualifying applicants to higher levels in relationship to those of equal merit. Both undergraduate and graduate FLAS candidates will be prioritized based on financial need. This process modified the</w:t>
      </w:r>
      <w:r>
        <w:rPr>
          <w:spacing w:val="-10"/>
        </w:rPr>
        <w:t xml:space="preserve"> </w:t>
      </w:r>
      <w:r>
        <w:t>final</w:t>
      </w:r>
      <w:r>
        <w:rPr>
          <w:spacing w:val="-9"/>
        </w:rPr>
        <w:t xml:space="preserve"> </w:t>
      </w:r>
      <w:r>
        <w:t>rankings</w:t>
      </w:r>
      <w:r>
        <w:rPr>
          <w:spacing w:val="-6"/>
        </w:rPr>
        <w:t xml:space="preserve"> </w:t>
      </w:r>
      <w:r>
        <w:t>at</w:t>
      </w:r>
      <w:r>
        <w:rPr>
          <w:spacing w:val="-9"/>
        </w:rPr>
        <w:t xml:space="preserve"> </w:t>
      </w:r>
      <w:r>
        <w:t>least</w:t>
      </w:r>
      <w:r>
        <w:rPr>
          <w:spacing w:val="-6"/>
        </w:rPr>
        <w:t xml:space="preserve"> </w:t>
      </w:r>
      <w:r>
        <w:t>t</w:t>
      </w:r>
      <w:r>
        <w:t>wice</w:t>
      </w:r>
      <w:r>
        <w:rPr>
          <w:spacing w:val="-11"/>
        </w:rPr>
        <w:t xml:space="preserve"> </w:t>
      </w:r>
      <w:r>
        <w:t>in</w:t>
      </w:r>
      <w:r>
        <w:rPr>
          <w:spacing w:val="-9"/>
        </w:rPr>
        <w:t xml:space="preserve"> </w:t>
      </w:r>
      <w:r>
        <w:t>the</w:t>
      </w:r>
      <w:r>
        <w:rPr>
          <w:spacing w:val="-10"/>
        </w:rPr>
        <w:t xml:space="preserve"> </w:t>
      </w:r>
      <w:r>
        <w:t>previous</w:t>
      </w:r>
      <w:r>
        <w:rPr>
          <w:spacing w:val="-9"/>
        </w:rPr>
        <w:t xml:space="preserve"> </w:t>
      </w:r>
      <w:r>
        <w:t>grant</w:t>
      </w:r>
      <w:r>
        <w:rPr>
          <w:spacing w:val="-9"/>
        </w:rPr>
        <w:t xml:space="preserve"> </w:t>
      </w:r>
      <w:r>
        <w:t>cycle.</w:t>
      </w:r>
      <w:r>
        <w:rPr>
          <w:spacing w:val="-7"/>
        </w:rPr>
        <w:t xml:space="preserve"> </w:t>
      </w:r>
      <w:r>
        <w:t>In</w:t>
      </w:r>
      <w:r>
        <w:rPr>
          <w:spacing w:val="-7"/>
        </w:rPr>
        <w:t xml:space="preserve"> </w:t>
      </w:r>
      <w:r>
        <w:t>both</w:t>
      </w:r>
      <w:r>
        <w:rPr>
          <w:spacing w:val="-9"/>
        </w:rPr>
        <w:t xml:space="preserve"> </w:t>
      </w:r>
      <w:r>
        <w:t>cases</w:t>
      </w:r>
      <w:r>
        <w:rPr>
          <w:spacing w:val="-9"/>
        </w:rPr>
        <w:t xml:space="preserve"> </w:t>
      </w:r>
      <w:r>
        <w:t>the</w:t>
      </w:r>
      <w:r>
        <w:rPr>
          <w:spacing w:val="-7"/>
        </w:rPr>
        <w:t xml:space="preserve"> </w:t>
      </w:r>
      <w:r>
        <w:t>students</w:t>
      </w:r>
      <w:r>
        <w:rPr>
          <w:spacing w:val="-9"/>
        </w:rPr>
        <w:t xml:space="preserve"> </w:t>
      </w:r>
      <w:r>
        <w:t>who</w:t>
      </w:r>
      <w:r>
        <w:rPr>
          <w:spacing w:val="-10"/>
        </w:rPr>
        <w:t xml:space="preserve"> </w:t>
      </w:r>
      <w:r>
        <w:t>received a lower ranking through this process received FLAS funding as alternates later in the process.</w:t>
      </w:r>
    </w:p>
    <w:p w14:paraId="3AC59AB2" w14:textId="77777777" w:rsidR="0098524A" w:rsidRDefault="00861141">
      <w:pPr>
        <w:pStyle w:val="BodyText"/>
        <w:spacing w:before="2" w:line="480" w:lineRule="auto"/>
        <w:ind w:left="820" w:right="219" w:firstLine="271"/>
        <w:jc w:val="both"/>
      </w:pPr>
      <w:r>
        <w:t>The same processes are followed for handling applications for summer FLAS awards, excep</w:t>
      </w:r>
      <w:r>
        <w:t>t that</w:t>
      </w:r>
      <w:r>
        <w:rPr>
          <w:spacing w:val="-15"/>
        </w:rPr>
        <w:t xml:space="preserve"> </w:t>
      </w:r>
      <w:r>
        <w:t>FAFSA</w:t>
      </w:r>
      <w:r>
        <w:rPr>
          <w:spacing w:val="-15"/>
        </w:rPr>
        <w:t xml:space="preserve"> </w:t>
      </w:r>
      <w:r>
        <w:t>is</w:t>
      </w:r>
      <w:r>
        <w:rPr>
          <w:spacing w:val="-15"/>
        </w:rPr>
        <w:t xml:space="preserve"> </w:t>
      </w:r>
      <w:r>
        <w:t>not</w:t>
      </w:r>
      <w:r>
        <w:rPr>
          <w:spacing w:val="-15"/>
        </w:rPr>
        <w:t xml:space="preserve"> </w:t>
      </w:r>
      <w:r>
        <w:t>required</w:t>
      </w:r>
      <w:r>
        <w:rPr>
          <w:spacing w:val="-15"/>
        </w:rPr>
        <w:t xml:space="preserve"> </w:t>
      </w:r>
      <w:r>
        <w:t>and</w:t>
      </w:r>
      <w:r>
        <w:rPr>
          <w:spacing w:val="-15"/>
        </w:rPr>
        <w:t xml:space="preserve"> </w:t>
      </w:r>
      <w:r>
        <w:t>the</w:t>
      </w:r>
      <w:r>
        <w:rPr>
          <w:spacing w:val="-15"/>
        </w:rPr>
        <w:t xml:space="preserve"> </w:t>
      </w:r>
      <w:r>
        <w:t>number</w:t>
      </w:r>
      <w:r>
        <w:rPr>
          <w:spacing w:val="-15"/>
        </w:rPr>
        <w:t xml:space="preserve"> </w:t>
      </w:r>
      <w:r>
        <w:t>of</w:t>
      </w:r>
      <w:r>
        <w:rPr>
          <w:spacing w:val="-15"/>
        </w:rPr>
        <w:t xml:space="preserve"> </w:t>
      </w:r>
      <w:r>
        <w:t>reviewers</w:t>
      </w:r>
      <w:r>
        <w:rPr>
          <w:spacing w:val="-15"/>
        </w:rPr>
        <w:t xml:space="preserve"> </w:t>
      </w:r>
      <w:r>
        <w:t>involved</w:t>
      </w:r>
      <w:r>
        <w:rPr>
          <w:spacing w:val="-15"/>
        </w:rPr>
        <w:t xml:space="preserve"> </w:t>
      </w:r>
      <w:r>
        <w:t>in</w:t>
      </w:r>
      <w:r>
        <w:rPr>
          <w:spacing w:val="-15"/>
        </w:rPr>
        <w:t xml:space="preserve"> </w:t>
      </w:r>
      <w:r>
        <w:t>the</w:t>
      </w:r>
      <w:r>
        <w:rPr>
          <w:spacing w:val="-15"/>
        </w:rPr>
        <w:t xml:space="preserve"> </w:t>
      </w:r>
      <w:r>
        <w:t>selection</w:t>
      </w:r>
      <w:r>
        <w:rPr>
          <w:spacing w:val="-15"/>
        </w:rPr>
        <w:t xml:space="preserve"> </w:t>
      </w:r>
      <w:r>
        <w:t>process</w:t>
      </w:r>
      <w:r>
        <w:rPr>
          <w:spacing w:val="-15"/>
        </w:rPr>
        <w:t xml:space="preserve"> </w:t>
      </w:r>
      <w:r>
        <w:t>is</w:t>
      </w:r>
      <w:r>
        <w:rPr>
          <w:spacing w:val="-15"/>
        </w:rPr>
        <w:t xml:space="preserve"> </w:t>
      </w:r>
      <w:r>
        <w:t>limited to IAUNRC Directors and a member of IAUS faculty.</w:t>
      </w:r>
    </w:p>
    <w:p w14:paraId="3AC59AB3" w14:textId="77777777" w:rsidR="0098524A" w:rsidRDefault="00861141">
      <w:pPr>
        <w:pStyle w:val="BodyText"/>
        <w:spacing w:before="1" w:line="480" w:lineRule="auto"/>
        <w:ind w:left="820" w:right="216"/>
        <w:jc w:val="both"/>
      </w:pPr>
      <w:r>
        <w:rPr>
          <w:b/>
        </w:rPr>
        <w:t xml:space="preserve">Timing of Selection Process. </w:t>
      </w:r>
      <w:r>
        <w:t>The AY and summer FLAS deadline is at the end of January. The selection</w:t>
      </w:r>
      <w:r>
        <w:rPr>
          <w:spacing w:val="-12"/>
        </w:rPr>
        <w:t xml:space="preserve"> </w:t>
      </w:r>
      <w:r>
        <w:t>pro</w:t>
      </w:r>
      <w:r>
        <w:t>cess</w:t>
      </w:r>
      <w:r>
        <w:rPr>
          <w:spacing w:val="-11"/>
        </w:rPr>
        <w:t xml:space="preserve"> </w:t>
      </w:r>
      <w:r>
        <w:t>begins</w:t>
      </w:r>
      <w:r>
        <w:rPr>
          <w:spacing w:val="-10"/>
        </w:rPr>
        <w:t xml:space="preserve"> </w:t>
      </w:r>
      <w:r>
        <w:t>in</w:t>
      </w:r>
      <w:r>
        <w:rPr>
          <w:spacing w:val="-12"/>
        </w:rPr>
        <w:t xml:space="preserve"> </w:t>
      </w:r>
      <w:r>
        <w:t>mid-February</w:t>
      </w:r>
      <w:r>
        <w:rPr>
          <w:spacing w:val="-10"/>
        </w:rPr>
        <w:t xml:space="preserve"> </w:t>
      </w:r>
      <w:r>
        <w:t>and</w:t>
      </w:r>
      <w:r>
        <w:rPr>
          <w:spacing w:val="-9"/>
        </w:rPr>
        <w:t xml:space="preserve"> </w:t>
      </w:r>
      <w:r>
        <w:t>continues</w:t>
      </w:r>
      <w:r>
        <w:rPr>
          <w:spacing w:val="-12"/>
        </w:rPr>
        <w:t xml:space="preserve"> </w:t>
      </w:r>
      <w:r>
        <w:t>into</w:t>
      </w:r>
      <w:r>
        <w:rPr>
          <w:spacing w:val="-11"/>
        </w:rPr>
        <w:t xml:space="preserve"> </w:t>
      </w:r>
      <w:r>
        <w:t>early</w:t>
      </w:r>
      <w:r>
        <w:rPr>
          <w:spacing w:val="-11"/>
        </w:rPr>
        <w:t xml:space="preserve"> </w:t>
      </w:r>
      <w:r>
        <w:t>to</w:t>
      </w:r>
      <w:r>
        <w:rPr>
          <w:spacing w:val="-12"/>
        </w:rPr>
        <w:t xml:space="preserve"> </w:t>
      </w:r>
      <w:r>
        <w:t>mid-March</w:t>
      </w:r>
      <w:r>
        <w:rPr>
          <w:spacing w:val="-9"/>
        </w:rPr>
        <w:t xml:space="preserve"> </w:t>
      </w:r>
      <w:r>
        <w:t>when</w:t>
      </w:r>
      <w:r>
        <w:rPr>
          <w:spacing w:val="-9"/>
        </w:rPr>
        <w:t xml:space="preserve"> </w:t>
      </w:r>
      <w:r>
        <w:t>students</w:t>
      </w:r>
      <w:r>
        <w:rPr>
          <w:spacing w:val="-12"/>
        </w:rPr>
        <w:t xml:space="preserve"> </w:t>
      </w:r>
      <w:r>
        <w:rPr>
          <w:spacing w:val="-5"/>
        </w:rPr>
        <w:t>are</w:t>
      </w:r>
    </w:p>
    <w:p w14:paraId="3AC59AB4" w14:textId="77777777" w:rsidR="0098524A" w:rsidRDefault="0098524A">
      <w:pPr>
        <w:spacing w:line="480" w:lineRule="auto"/>
        <w:jc w:val="both"/>
        <w:sectPr w:rsidR="0098524A">
          <w:pgSz w:w="12240" w:h="15840"/>
          <w:pgMar w:top="940" w:right="1220" w:bottom="280" w:left="620" w:header="730" w:footer="0" w:gutter="0"/>
          <w:cols w:space="720"/>
        </w:sectPr>
      </w:pPr>
    </w:p>
    <w:p w14:paraId="3AC59AB5" w14:textId="77777777" w:rsidR="0098524A" w:rsidRDefault="0098524A">
      <w:pPr>
        <w:pStyle w:val="BodyText"/>
        <w:rPr>
          <w:sz w:val="20"/>
        </w:rPr>
      </w:pPr>
    </w:p>
    <w:p w14:paraId="3AC59AB6" w14:textId="77777777" w:rsidR="0098524A" w:rsidRDefault="0098524A">
      <w:pPr>
        <w:pStyle w:val="BodyText"/>
        <w:spacing w:before="6"/>
        <w:rPr>
          <w:sz w:val="22"/>
        </w:rPr>
      </w:pPr>
    </w:p>
    <w:p w14:paraId="3AC59AB7" w14:textId="77777777" w:rsidR="0098524A" w:rsidRDefault="00861141">
      <w:pPr>
        <w:pStyle w:val="BodyText"/>
        <w:spacing w:line="480" w:lineRule="auto"/>
        <w:ind w:left="820" w:right="217"/>
        <w:jc w:val="both"/>
      </w:pPr>
      <w:r>
        <w:t>notified</w:t>
      </w:r>
      <w:r>
        <w:rPr>
          <w:spacing w:val="-1"/>
        </w:rPr>
        <w:t xml:space="preserve"> </w:t>
      </w:r>
      <w:r>
        <w:t>of awards</w:t>
      </w:r>
      <w:r>
        <w:rPr>
          <w:spacing w:val="-2"/>
        </w:rPr>
        <w:t xml:space="preserve"> </w:t>
      </w:r>
      <w:r>
        <w:t>and asked</w:t>
      </w:r>
      <w:r>
        <w:rPr>
          <w:spacing w:val="-1"/>
        </w:rPr>
        <w:t xml:space="preserve"> </w:t>
      </w:r>
      <w:r>
        <w:t>to decide within</w:t>
      </w:r>
      <w:r>
        <w:rPr>
          <w:spacing w:val="-1"/>
        </w:rPr>
        <w:t xml:space="preserve"> </w:t>
      </w:r>
      <w:r>
        <w:t>two weeks,</w:t>
      </w:r>
      <w:r>
        <w:rPr>
          <w:spacing w:val="-1"/>
        </w:rPr>
        <w:t xml:space="preserve"> </w:t>
      </w:r>
      <w:r>
        <w:t>so alternates can be</w:t>
      </w:r>
      <w:r>
        <w:rPr>
          <w:spacing w:val="-2"/>
        </w:rPr>
        <w:t xml:space="preserve"> </w:t>
      </w:r>
      <w:r>
        <w:t>offered</w:t>
      </w:r>
      <w:r>
        <w:rPr>
          <w:spacing w:val="-1"/>
        </w:rPr>
        <w:t xml:space="preserve"> </w:t>
      </w:r>
      <w:r>
        <w:t>awards. IU complies with the April 15 award acceptance deadline of the Council of Graduate Schools.</w:t>
      </w:r>
    </w:p>
    <w:p w14:paraId="3AC59AB8" w14:textId="77777777" w:rsidR="0098524A" w:rsidRDefault="00861141">
      <w:pPr>
        <w:pStyle w:val="BodyText"/>
        <w:spacing w:line="480" w:lineRule="auto"/>
        <w:ind w:left="820" w:right="218"/>
        <w:jc w:val="both"/>
      </w:pPr>
      <w:r>
        <w:rPr>
          <w:b/>
        </w:rPr>
        <w:t xml:space="preserve">Correspondence to Announced Priorities. </w:t>
      </w:r>
      <w:r>
        <w:t>IAUNRC follows a procedure, described earlier in this section, that allows us to identify applicants who demonstrate financial need and to apply ranking</w:t>
      </w:r>
      <w:r>
        <w:rPr>
          <w:spacing w:val="-15"/>
        </w:rPr>
        <w:t xml:space="preserve"> </w:t>
      </w:r>
      <w:r>
        <w:t>mechanism</w:t>
      </w:r>
      <w:r>
        <w:rPr>
          <w:spacing w:val="-15"/>
        </w:rPr>
        <w:t xml:space="preserve"> </w:t>
      </w:r>
      <w:r>
        <w:t>that</w:t>
      </w:r>
      <w:r>
        <w:rPr>
          <w:spacing w:val="-15"/>
        </w:rPr>
        <w:t xml:space="preserve"> </w:t>
      </w:r>
      <w:r>
        <w:t>moves</w:t>
      </w:r>
      <w:r>
        <w:rPr>
          <w:spacing w:val="-15"/>
        </w:rPr>
        <w:t xml:space="preserve"> </w:t>
      </w:r>
      <w:r>
        <w:t>those</w:t>
      </w:r>
      <w:r>
        <w:rPr>
          <w:spacing w:val="-15"/>
        </w:rPr>
        <w:t xml:space="preserve"> </w:t>
      </w:r>
      <w:r>
        <w:t>applicants</w:t>
      </w:r>
      <w:r>
        <w:rPr>
          <w:spacing w:val="-15"/>
        </w:rPr>
        <w:t xml:space="preserve"> </w:t>
      </w:r>
      <w:r>
        <w:t>up</w:t>
      </w:r>
      <w:r>
        <w:rPr>
          <w:spacing w:val="-15"/>
        </w:rPr>
        <w:t xml:space="preserve"> </w:t>
      </w:r>
      <w:r>
        <w:t>in</w:t>
      </w:r>
      <w:r>
        <w:rPr>
          <w:spacing w:val="-15"/>
        </w:rPr>
        <w:t xml:space="preserve"> </w:t>
      </w:r>
      <w:r>
        <w:t>the</w:t>
      </w:r>
      <w:r>
        <w:rPr>
          <w:spacing w:val="-15"/>
        </w:rPr>
        <w:t xml:space="preserve"> </w:t>
      </w:r>
      <w:r>
        <w:t>ranking.</w:t>
      </w:r>
      <w:r>
        <w:rPr>
          <w:spacing w:val="-4"/>
        </w:rPr>
        <w:t xml:space="preserve"> </w:t>
      </w:r>
      <w:r>
        <w:t>All</w:t>
      </w:r>
      <w:r>
        <w:rPr>
          <w:spacing w:val="-15"/>
        </w:rPr>
        <w:t xml:space="preserve"> </w:t>
      </w:r>
      <w:r>
        <w:t>IAUNRC</w:t>
      </w:r>
      <w:r>
        <w:rPr>
          <w:spacing w:val="-15"/>
        </w:rPr>
        <w:t xml:space="preserve"> </w:t>
      </w:r>
      <w:r>
        <w:t>FLAS</w:t>
      </w:r>
      <w:r>
        <w:rPr>
          <w:spacing w:val="-15"/>
        </w:rPr>
        <w:t xml:space="preserve"> </w:t>
      </w:r>
      <w:r>
        <w:t>fellowships are</w:t>
      </w:r>
      <w:r>
        <w:rPr>
          <w:spacing w:val="-2"/>
        </w:rPr>
        <w:t xml:space="preserve"> </w:t>
      </w:r>
      <w:r>
        <w:t>awarded</w:t>
      </w:r>
      <w:r>
        <w:rPr>
          <w:spacing w:val="-1"/>
        </w:rPr>
        <w:t xml:space="preserve"> </w:t>
      </w:r>
      <w:r>
        <w:t>for</w:t>
      </w:r>
      <w:r>
        <w:rPr>
          <w:spacing w:val="-3"/>
        </w:rPr>
        <w:t xml:space="preserve"> </w:t>
      </w:r>
      <w:r>
        <w:t>LC</w:t>
      </w:r>
      <w:r>
        <w:t>TLs. Additionally,</w:t>
      </w:r>
      <w:r>
        <w:rPr>
          <w:spacing w:val="-1"/>
        </w:rPr>
        <w:t xml:space="preserve"> </w:t>
      </w:r>
      <w:r>
        <w:t>all</w:t>
      </w:r>
      <w:r>
        <w:rPr>
          <w:spacing w:val="-1"/>
        </w:rPr>
        <w:t xml:space="preserve"> </w:t>
      </w:r>
      <w:r>
        <w:t>but</w:t>
      </w:r>
      <w:r>
        <w:rPr>
          <w:spacing w:val="-1"/>
        </w:rPr>
        <w:t xml:space="preserve"> </w:t>
      </w:r>
      <w:r>
        <w:t>one</w:t>
      </w:r>
      <w:r>
        <w:rPr>
          <w:spacing w:val="-4"/>
        </w:rPr>
        <w:t xml:space="preserve"> </w:t>
      </w:r>
      <w:r>
        <w:t>of</w:t>
      </w:r>
      <w:r>
        <w:rPr>
          <w:spacing w:val="-2"/>
        </w:rPr>
        <w:t xml:space="preserve"> </w:t>
      </w:r>
      <w:r>
        <w:t>IAUNRC FLAS languages are</w:t>
      </w:r>
      <w:r>
        <w:rPr>
          <w:spacing w:val="-1"/>
        </w:rPr>
        <w:t xml:space="preserve"> </w:t>
      </w:r>
      <w:r>
        <w:t>designated as priority languages (FLAS CPP2). IAUNRC awards fellowships for the following LCTLs: Azerbaijani, Dari, Estonian, Finnish, Hungarian, Kazakh, Kurdish, Kyrgyz, Mongolian, Pashto, Persia</w:t>
      </w:r>
      <w:r>
        <w:t>n, Tajik, Tatar, Tibetan, Turkish, Turkmen, Uyghur, and Uzbek. See Selection Criteria for the process by which financial need (FLAS CPP1) is determined and applied.</w:t>
      </w:r>
    </w:p>
    <w:p w14:paraId="3AC59AB9" w14:textId="77777777" w:rsidR="0098524A" w:rsidRDefault="00861141">
      <w:pPr>
        <w:pStyle w:val="Heading1"/>
        <w:spacing w:before="1"/>
        <w:ind w:left="3823"/>
        <w:jc w:val="both"/>
      </w:pPr>
      <w:bookmarkStart w:id="8" w:name="_TOC_250000"/>
      <w:r>
        <w:rPr>
          <w:color w:val="FF0000"/>
        </w:rPr>
        <w:t>I.</w:t>
      </w:r>
      <w:r>
        <w:rPr>
          <w:color w:val="FF0000"/>
          <w:spacing w:val="-4"/>
        </w:rPr>
        <w:t xml:space="preserve"> </w:t>
      </w:r>
      <w:r>
        <w:rPr>
          <w:color w:val="FF0000"/>
        </w:rPr>
        <w:t>Program</w:t>
      </w:r>
      <w:r>
        <w:rPr>
          <w:color w:val="FF0000"/>
          <w:spacing w:val="-2"/>
        </w:rPr>
        <w:t xml:space="preserve"> </w:t>
      </w:r>
      <w:r>
        <w:rPr>
          <w:color w:val="FF0000"/>
        </w:rPr>
        <w:t>Planning</w:t>
      </w:r>
      <w:r>
        <w:rPr>
          <w:color w:val="FF0000"/>
          <w:spacing w:val="-4"/>
        </w:rPr>
        <w:t xml:space="preserve"> </w:t>
      </w:r>
      <w:r>
        <w:rPr>
          <w:color w:val="FF0000"/>
        </w:rPr>
        <w:t>and</w:t>
      </w:r>
      <w:r>
        <w:rPr>
          <w:color w:val="FF0000"/>
          <w:spacing w:val="-3"/>
        </w:rPr>
        <w:t xml:space="preserve"> </w:t>
      </w:r>
      <w:bookmarkEnd w:id="8"/>
      <w:r>
        <w:rPr>
          <w:color w:val="FF0000"/>
          <w:spacing w:val="-2"/>
        </w:rPr>
        <w:t>Budget</w:t>
      </w:r>
    </w:p>
    <w:p w14:paraId="3AC59ABA" w14:textId="77777777" w:rsidR="0098524A" w:rsidRDefault="0098524A">
      <w:pPr>
        <w:pStyle w:val="BodyText"/>
        <w:rPr>
          <w:b/>
        </w:rPr>
      </w:pPr>
    </w:p>
    <w:p w14:paraId="3AC59ABB" w14:textId="77777777" w:rsidR="0098524A" w:rsidRDefault="00861141">
      <w:pPr>
        <w:pStyle w:val="BodyText"/>
        <w:spacing w:line="480" w:lineRule="auto"/>
        <w:ind w:left="820" w:right="215"/>
        <w:jc w:val="both"/>
      </w:pPr>
      <w:r>
        <w:rPr>
          <w:b/>
        </w:rPr>
        <w:t xml:space="preserve">I.1&amp;2 Quality, Effectiveness, Relevance, and Timeline of Activities in the New Cycle. </w:t>
      </w:r>
      <w:r>
        <w:t>Over the next four years the Center plans to engage in activities aligned with the three priorities of the National Resource Center program. Responding to NRC absolute pr</w:t>
      </w:r>
      <w:r>
        <w:t>iorities (AP) 1 and 2, as well as</w:t>
      </w:r>
      <w:r>
        <w:rPr>
          <w:spacing w:val="-3"/>
        </w:rPr>
        <w:t xml:space="preserve"> </w:t>
      </w:r>
      <w:r>
        <w:t>the</w:t>
      </w:r>
      <w:r>
        <w:rPr>
          <w:spacing w:val="-3"/>
        </w:rPr>
        <w:t xml:space="preserve"> </w:t>
      </w:r>
      <w:r>
        <w:t>NRC</w:t>
      </w:r>
      <w:r>
        <w:rPr>
          <w:spacing w:val="-3"/>
        </w:rPr>
        <w:t xml:space="preserve"> </w:t>
      </w:r>
      <w:r>
        <w:t>competitive</w:t>
      </w:r>
      <w:r>
        <w:rPr>
          <w:spacing w:val="-3"/>
        </w:rPr>
        <w:t xml:space="preserve"> </w:t>
      </w:r>
      <w:r>
        <w:t>preference</w:t>
      </w:r>
      <w:r>
        <w:rPr>
          <w:spacing w:val="-4"/>
        </w:rPr>
        <w:t xml:space="preserve"> </w:t>
      </w:r>
      <w:r>
        <w:t>priority</w:t>
      </w:r>
      <w:r>
        <w:rPr>
          <w:spacing w:val="-3"/>
        </w:rPr>
        <w:t xml:space="preserve"> </w:t>
      </w:r>
      <w:r>
        <w:t>(CPP),</w:t>
      </w:r>
      <w:r>
        <w:rPr>
          <w:spacing w:val="-4"/>
        </w:rPr>
        <w:t xml:space="preserve"> </w:t>
      </w:r>
      <w:r>
        <w:t>IAUNRC</w:t>
      </w:r>
      <w:r>
        <w:rPr>
          <w:spacing w:val="-3"/>
        </w:rPr>
        <w:t xml:space="preserve"> </w:t>
      </w:r>
      <w:r>
        <w:t>will</w:t>
      </w:r>
      <w:r>
        <w:rPr>
          <w:spacing w:val="-3"/>
        </w:rPr>
        <w:t xml:space="preserve"> </w:t>
      </w:r>
      <w:r>
        <w:t>enhance</w:t>
      </w:r>
      <w:r>
        <w:rPr>
          <w:spacing w:val="-2"/>
        </w:rPr>
        <w:t xml:space="preserve"> </w:t>
      </w:r>
      <w:r>
        <w:t>and</w:t>
      </w:r>
      <w:r>
        <w:rPr>
          <w:spacing w:val="-3"/>
        </w:rPr>
        <w:t xml:space="preserve"> </w:t>
      </w:r>
      <w:r>
        <w:t>increase</w:t>
      </w:r>
      <w:r>
        <w:rPr>
          <w:spacing w:val="-4"/>
        </w:rPr>
        <w:t xml:space="preserve"> </w:t>
      </w:r>
      <w:r>
        <w:t>the</w:t>
      </w:r>
      <w:r>
        <w:rPr>
          <w:spacing w:val="-3"/>
        </w:rPr>
        <w:t xml:space="preserve"> </w:t>
      </w:r>
      <w:r>
        <w:t>use</w:t>
      </w:r>
      <w:r>
        <w:rPr>
          <w:spacing w:val="-5"/>
        </w:rPr>
        <w:t xml:space="preserve"> </w:t>
      </w:r>
      <w:r>
        <w:t>of IAU content in K-18 curricula locally and nationally. This goal unites teacher training (AP 2), public outreach, scholarly activity</w:t>
      </w:r>
      <w:r>
        <w:t>, and resource creation that address national needs by training experts with diverse perspectives, a wide range of views, and the capacity to understand and explain the IAU region (AP1). In further response to AP1 and 2, IAUNRC will continue to strengthen</w:t>
      </w:r>
      <w:r>
        <w:rPr>
          <w:spacing w:val="-1"/>
        </w:rPr>
        <w:t xml:space="preserve"> </w:t>
      </w:r>
      <w:r>
        <w:t>the teaching and learning of IAU priority LCTLs, ensuring the United</w:t>
      </w:r>
      <w:r>
        <w:rPr>
          <w:spacing w:val="-1"/>
        </w:rPr>
        <w:t xml:space="preserve"> </w:t>
      </w:r>
      <w:r>
        <w:t>States meets its need for skilled instructors of IAU languages, teaching resources, and expert users of IAU languages. IAUNRC will expand knowledge of the IAU region and languages at MSI/</w:t>
      </w:r>
      <w:r>
        <w:t>CCs in response</w:t>
      </w:r>
      <w:r>
        <w:rPr>
          <w:spacing w:val="-10"/>
        </w:rPr>
        <w:t xml:space="preserve"> </w:t>
      </w:r>
      <w:r>
        <w:t>to</w:t>
      </w:r>
      <w:r>
        <w:rPr>
          <w:spacing w:val="-9"/>
        </w:rPr>
        <w:t xml:space="preserve"> </w:t>
      </w:r>
      <w:r>
        <w:t>CPP.</w:t>
      </w:r>
      <w:r>
        <w:rPr>
          <w:spacing w:val="-9"/>
        </w:rPr>
        <w:t xml:space="preserve"> </w:t>
      </w:r>
      <w:r>
        <w:t>The</w:t>
      </w:r>
      <w:r>
        <w:rPr>
          <w:spacing w:val="-11"/>
        </w:rPr>
        <w:t xml:space="preserve"> </w:t>
      </w:r>
      <w:r>
        <w:t>external</w:t>
      </w:r>
      <w:r>
        <w:rPr>
          <w:spacing w:val="-8"/>
        </w:rPr>
        <w:t xml:space="preserve"> </w:t>
      </w:r>
      <w:r>
        <w:t>evaluator</w:t>
      </w:r>
      <w:r>
        <w:rPr>
          <w:spacing w:val="-10"/>
        </w:rPr>
        <w:t xml:space="preserve"> </w:t>
      </w:r>
      <w:r>
        <w:t>will</w:t>
      </w:r>
      <w:r>
        <w:rPr>
          <w:spacing w:val="-9"/>
        </w:rPr>
        <w:t xml:space="preserve"> </w:t>
      </w:r>
      <w:r>
        <w:t>assess</w:t>
      </w:r>
      <w:r>
        <w:rPr>
          <w:spacing w:val="-9"/>
        </w:rPr>
        <w:t xml:space="preserve"> </w:t>
      </w:r>
      <w:r>
        <w:t>the</w:t>
      </w:r>
      <w:r>
        <w:rPr>
          <w:spacing w:val="-10"/>
        </w:rPr>
        <w:t xml:space="preserve"> </w:t>
      </w:r>
      <w:r>
        <w:t>implementation</w:t>
      </w:r>
      <w:r>
        <w:rPr>
          <w:spacing w:val="-8"/>
        </w:rPr>
        <w:t xml:space="preserve"> </w:t>
      </w:r>
      <w:r>
        <w:t>and</w:t>
      </w:r>
      <w:r>
        <w:rPr>
          <w:spacing w:val="-7"/>
        </w:rPr>
        <w:t xml:space="preserve"> </w:t>
      </w:r>
      <w:r>
        <w:t>impact</w:t>
      </w:r>
      <w:r>
        <w:rPr>
          <w:spacing w:val="-9"/>
        </w:rPr>
        <w:t xml:space="preserve"> </w:t>
      </w:r>
      <w:r>
        <w:t>of</w:t>
      </w:r>
      <w:r>
        <w:rPr>
          <w:spacing w:val="-9"/>
        </w:rPr>
        <w:t xml:space="preserve"> </w:t>
      </w:r>
      <w:r>
        <w:t>the</w:t>
      </w:r>
      <w:r>
        <w:rPr>
          <w:spacing w:val="-10"/>
        </w:rPr>
        <w:t xml:space="preserve"> </w:t>
      </w:r>
      <w:r>
        <w:rPr>
          <w:spacing w:val="-2"/>
        </w:rPr>
        <w:t>Center’s</w:t>
      </w:r>
    </w:p>
    <w:p w14:paraId="3AC59ABC" w14:textId="77777777" w:rsidR="0098524A" w:rsidRDefault="0098524A">
      <w:pPr>
        <w:spacing w:line="480" w:lineRule="auto"/>
        <w:jc w:val="both"/>
        <w:sectPr w:rsidR="0098524A">
          <w:pgSz w:w="12240" w:h="15840"/>
          <w:pgMar w:top="940" w:right="1220" w:bottom="280" w:left="620" w:header="730" w:footer="0" w:gutter="0"/>
          <w:cols w:space="720"/>
        </w:sectPr>
      </w:pPr>
    </w:p>
    <w:p w14:paraId="3AC59ABD" w14:textId="77777777" w:rsidR="0098524A" w:rsidRDefault="0098524A">
      <w:pPr>
        <w:pStyle w:val="BodyText"/>
        <w:rPr>
          <w:sz w:val="20"/>
        </w:rPr>
      </w:pPr>
    </w:p>
    <w:p w14:paraId="3AC59ABE" w14:textId="77777777" w:rsidR="0098524A" w:rsidRDefault="0098524A">
      <w:pPr>
        <w:pStyle w:val="BodyText"/>
        <w:spacing w:before="6"/>
        <w:rPr>
          <w:sz w:val="22"/>
        </w:rPr>
      </w:pPr>
    </w:p>
    <w:p w14:paraId="3AC59ABF" w14:textId="77777777" w:rsidR="0098524A" w:rsidRDefault="00861141">
      <w:pPr>
        <w:pStyle w:val="BodyText"/>
        <w:spacing w:line="480" w:lineRule="auto"/>
        <w:ind w:left="820" w:right="217"/>
        <w:jc w:val="both"/>
      </w:pPr>
      <w:r>
        <w:t>activities,</w:t>
      </w:r>
      <w:r>
        <w:rPr>
          <w:spacing w:val="-15"/>
        </w:rPr>
        <w:t xml:space="preserve"> </w:t>
      </w:r>
      <w:r>
        <w:t>allowing</w:t>
      </w:r>
      <w:r>
        <w:rPr>
          <w:spacing w:val="-15"/>
        </w:rPr>
        <w:t xml:space="preserve"> </w:t>
      </w:r>
      <w:r>
        <w:t>for</w:t>
      </w:r>
      <w:r>
        <w:rPr>
          <w:spacing w:val="-15"/>
        </w:rPr>
        <w:t xml:space="preserve"> </w:t>
      </w:r>
      <w:r>
        <w:t>the</w:t>
      </w:r>
      <w:r>
        <w:rPr>
          <w:spacing w:val="-15"/>
        </w:rPr>
        <w:t xml:space="preserve"> </w:t>
      </w:r>
      <w:r>
        <w:t>diversification</w:t>
      </w:r>
      <w:r>
        <w:rPr>
          <w:spacing w:val="-15"/>
        </w:rPr>
        <w:t xml:space="preserve"> </w:t>
      </w:r>
      <w:r>
        <w:t>and</w:t>
      </w:r>
      <w:r>
        <w:rPr>
          <w:spacing w:val="-15"/>
        </w:rPr>
        <w:t xml:space="preserve"> </w:t>
      </w:r>
      <w:r>
        <w:t>improvement</w:t>
      </w:r>
      <w:r>
        <w:rPr>
          <w:spacing w:val="-15"/>
        </w:rPr>
        <w:t xml:space="preserve"> </w:t>
      </w:r>
      <w:r>
        <w:t>of</w:t>
      </w:r>
      <w:r>
        <w:rPr>
          <w:spacing w:val="-15"/>
        </w:rPr>
        <w:t xml:space="preserve"> </w:t>
      </w:r>
      <w:r>
        <w:t>IAUNRC</w:t>
      </w:r>
      <w:r>
        <w:rPr>
          <w:spacing w:val="-15"/>
        </w:rPr>
        <w:t xml:space="preserve"> </w:t>
      </w:r>
      <w:r>
        <w:t>programs</w:t>
      </w:r>
      <w:r>
        <w:rPr>
          <w:spacing w:val="-15"/>
        </w:rPr>
        <w:t xml:space="preserve"> </w:t>
      </w:r>
      <w:r>
        <w:t>(see</w:t>
      </w:r>
      <w:r>
        <w:rPr>
          <w:spacing w:val="-15"/>
        </w:rPr>
        <w:t xml:space="preserve"> </w:t>
      </w:r>
      <w:r>
        <w:t>G.4).</w:t>
      </w:r>
      <w:r>
        <w:rPr>
          <w:spacing w:val="-15"/>
        </w:rPr>
        <w:t xml:space="preserve"> </w:t>
      </w:r>
      <w:r>
        <w:t>Table 8 (below) lists proposed activities organized by goals and intended outcomes, including relevant NRC program priorities, institutional partners, proposed timing, and budget line references.</w:t>
      </w:r>
    </w:p>
    <w:p w14:paraId="3AC59AC0" w14:textId="77777777" w:rsidR="0098524A" w:rsidRDefault="00861141">
      <w:pPr>
        <w:pStyle w:val="BodyText"/>
        <w:spacing w:line="480" w:lineRule="auto"/>
        <w:ind w:left="820" w:right="218" w:firstLine="271"/>
        <w:jc w:val="both"/>
      </w:pPr>
      <w:r>
        <w:t>The</w:t>
      </w:r>
      <w:r>
        <w:rPr>
          <w:spacing w:val="-4"/>
        </w:rPr>
        <w:t xml:space="preserve"> </w:t>
      </w:r>
      <w:r>
        <w:t>Center</w:t>
      </w:r>
      <w:r>
        <w:rPr>
          <w:spacing w:val="-4"/>
        </w:rPr>
        <w:t xml:space="preserve"> </w:t>
      </w:r>
      <w:r>
        <w:t>will</w:t>
      </w:r>
      <w:r>
        <w:rPr>
          <w:spacing w:val="-2"/>
        </w:rPr>
        <w:t xml:space="preserve"> </w:t>
      </w:r>
      <w:r>
        <w:t>leverage</w:t>
      </w:r>
      <w:r>
        <w:rPr>
          <w:spacing w:val="-1"/>
        </w:rPr>
        <w:t xml:space="preserve"> </w:t>
      </w:r>
      <w:r>
        <w:t>its</w:t>
      </w:r>
      <w:r>
        <w:rPr>
          <w:spacing w:val="-2"/>
        </w:rPr>
        <w:t xml:space="preserve"> </w:t>
      </w:r>
      <w:r>
        <w:t>abundant</w:t>
      </w:r>
      <w:r>
        <w:rPr>
          <w:spacing w:val="-2"/>
        </w:rPr>
        <w:t xml:space="preserve"> </w:t>
      </w:r>
      <w:r>
        <w:t>resources</w:t>
      </w:r>
      <w:r>
        <w:rPr>
          <w:spacing w:val="-2"/>
        </w:rPr>
        <w:t xml:space="preserve"> </w:t>
      </w:r>
      <w:r>
        <w:t>and</w:t>
      </w:r>
      <w:r>
        <w:rPr>
          <w:spacing w:val="-2"/>
        </w:rPr>
        <w:t xml:space="preserve"> </w:t>
      </w:r>
      <w:r>
        <w:t>personne</w:t>
      </w:r>
      <w:r>
        <w:t>l</w:t>
      </w:r>
      <w:r>
        <w:rPr>
          <w:spacing w:val="-2"/>
        </w:rPr>
        <w:t xml:space="preserve"> </w:t>
      </w:r>
      <w:r>
        <w:t>to</w:t>
      </w:r>
      <w:r>
        <w:rPr>
          <w:spacing w:val="-2"/>
        </w:rPr>
        <w:t xml:space="preserve"> </w:t>
      </w:r>
      <w:r>
        <w:t>obtain</w:t>
      </w:r>
      <w:r>
        <w:rPr>
          <w:spacing w:val="-2"/>
        </w:rPr>
        <w:t xml:space="preserve"> </w:t>
      </w:r>
      <w:r>
        <w:t>maximum</w:t>
      </w:r>
      <w:r>
        <w:rPr>
          <w:spacing w:val="-2"/>
        </w:rPr>
        <w:t xml:space="preserve"> </w:t>
      </w:r>
      <w:r>
        <w:t>value</w:t>
      </w:r>
      <w:r>
        <w:rPr>
          <w:spacing w:val="-3"/>
        </w:rPr>
        <w:t xml:space="preserve"> </w:t>
      </w:r>
      <w:r>
        <w:t>when designing and implementing activities. The Center will combine resources with other units at IU and elsewhere to pursue high impact projects. For example, IAUNRC financially supports IU’s HLS</w:t>
      </w:r>
      <w:r>
        <w:rPr>
          <w:spacing w:val="-2"/>
        </w:rPr>
        <w:t xml:space="preserve"> </w:t>
      </w:r>
      <w:r>
        <w:t>LW</w:t>
      </w:r>
      <w:r>
        <w:rPr>
          <w:spacing w:val="-4"/>
        </w:rPr>
        <w:t xml:space="preserve"> </w:t>
      </w:r>
      <w:r>
        <w:t>by</w:t>
      </w:r>
      <w:r>
        <w:rPr>
          <w:spacing w:val="-2"/>
        </w:rPr>
        <w:t xml:space="preserve"> </w:t>
      </w:r>
      <w:r>
        <w:t>administering</w:t>
      </w:r>
      <w:r>
        <w:rPr>
          <w:spacing w:val="-2"/>
        </w:rPr>
        <w:t xml:space="preserve"> </w:t>
      </w:r>
      <w:r>
        <w:t>contributions</w:t>
      </w:r>
      <w:r>
        <w:rPr>
          <w:spacing w:val="-2"/>
        </w:rPr>
        <w:t xml:space="preserve"> </w:t>
      </w:r>
      <w:r>
        <w:t>from</w:t>
      </w:r>
      <w:r>
        <w:rPr>
          <w:spacing w:val="-2"/>
        </w:rPr>
        <w:t xml:space="preserve"> </w:t>
      </w:r>
      <w:r>
        <w:t>CALC.</w:t>
      </w:r>
      <w:r>
        <w:rPr>
          <w:spacing w:val="-2"/>
        </w:rPr>
        <w:t xml:space="preserve"> </w:t>
      </w:r>
      <w:r>
        <w:t>IAUNRC</w:t>
      </w:r>
      <w:r>
        <w:rPr>
          <w:spacing w:val="-3"/>
        </w:rPr>
        <w:t xml:space="preserve"> </w:t>
      </w:r>
      <w:r>
        <w:t>regularly</w:t>
      </w:r>
      <w:r>
        <w:rPr>
          <w:spacing w:val="-3"/>
        </w:rPr>
        <w:t xml:space="preserve"> </w:t>
      </w:r>
      <w:r>
        <w:t>collaborates</w:t>
      </w:r>
      <w:r>
        <w:rPr>
          <w:spacing w:val="-4"/>
        </w:rPr>
        <w:t xml:space="preserve"> </w:t>
      </w:r>
      <w:r>
        <w:t>with</w:t>
      </w:r>
      <w:r>
        <w:rPr>
          <w:spacing w:val="-3"/>
        </w:rPr>
        <w:t xml:space="preserve"> </w:t>
      </w:r>
      <w:r>
        <w:t>other academic</w:t>
      </w:r>
      <w:r>
        <w:rPr>
          <w:spacing w:val="-7"/>
        </w:rPr>
        <w:t xml:space="preserve"> </w:t>
      </w:r>
      <w:r>
        <w:t>units,</w:t>
      </w:r>
      <w:r>
        <w:rPr>
          <w:spacing w:val="-5"/>
        </w:rPr>
        <w:t xml:space="preserve"> </w:t>
      </w:r>
      <w:r>
        <w:t>centers,</w:t>
      </w:r>
      <w:r>
        <w:rPr>
          <w:spacing w:val="-3"/>
        </w:rPr>
        <w:t xml:space="preserve"> </w:t>
      </w:r>
      <w:r>
        <w:t>and</w:t>
      </w:r>
      <w:r>
        <w:rPr>
          <w:spacing w:val="-5"/>
        </w:rPr>
        <w:t xml:space="preserve"> </w:t>
      </w:r>
      <w:r>
        <w:t>institutes</w:t>
      </w:r>
      <w:r>
        <w:rPr>
          <w:spacing w:val="-5"/>
        </w:rPr>
        <w:t xml:space="preserve"> </w:t>
      </w:r>
      <w:r>
        <w:t>on</w:t>
      </w:r>
      <w:r>
        <w:rPr>
          <w:spacing w:val="-5"/>
        </w:rPr>
        <w:t xml:space="preserve"> </w:t>
      </w:r>
      <w:r>
        <w:t>joint</w:t>
      </w:r>
      <w:r>
        <w:rPr>
          <w:spacing w:val="-4"/>
        </w:rPr>
        <w:t xml:space="preserve"> </w:t>
      </w:r>
      <w:r>
        <w:t>outreach</w:t>
      </w:r>
      <w:r>
        <w:rPr>
          <w:spacing w:val="-4"/>
        </w:rPr>
        <w:t xml:space="preserve"> </w:t>
      </w:r>
      <w:r>
        <w:t>programs</w:t>
      </w:r>
      <w:r>
        <w:rPr>
          <w:spacing w:val="-4"/>
        </w:rPr>
        <w:t xml:space="preserve"> </w:t>
      </w:r>
      <w:r>
        <w:t>and</w:t>
      </w:r>
      <w:r>
        <w:rPr>
          <w:spacing w:val="-5"/>
        </w:rPr>
        <w:t xml:space="preserve"> </w:t>
      </w:r>
      <w:r>
        <w:t>shares</w:t>
      </w:r>
      <w:r>
        <w:rPr>
          <w:spacing w:val="-5"/>
        </w:rPr>
        <w:t xml:space="preserve"> </w:t>
      </w:r>
      <w:r>
        <w:t>administrative</w:t>
      </w:r>
      <w:r>
        <w:rPr>
          <w:spacing w:val="-7"/>
        </w:rPr>
        <w:t xml:space="preserve"> </w:t>
      </w:r>
      <w:r>
        <w:t>costs. The Center draws on the expertise of IU faculty in supervising specialized activities like teacher training programs and language materials development. Table 8 outlines commitments of resources and personnel for specific projects.</w:t>
      </w:r>
    </w:p>
    <w:p w14:paraId="3AC59AC1" w14:textId="77777777" w:rsidR="0098524A" w:rsidRDefault="00861141">
      <w:pPr>
        <w:pStyle w:val="BodyText"/>
        <w:spacing w:before="1"/>
        <w:ind w:left="820"/>
        <w:jc w:val="both"/>
      </w:pPr>
      <w:r>
        <w:rPr>
          <w:u w:val="single"/>
        </w:rPr>
        <w:t>Asterisks</w:t>
      </w:r>
      <w:r>
        <w:rPr>
          <w:spacing w:val="-4"/>
          <w:u w:val="single"/>
        </w:rPr>
        <w:t xml:space="preserve"> </w:t>
      </w:r>
      <w:r>
        <w:rPr>
          <w:u w:val="single"/>
        </w:rPr>
        <w:t>(*)</w:t>
      </w:r>
      <w:r>
        <w:rPr>
          <w:spacing w:val="-5"/>
          <w:u w:val="single"/>
        </w:rPr>
        <w:t xml:space="preserve"> </w:t>
      </w:r>
      <w:r>
        <w:rPr>
          <w:u w:val="single"/>
        </w:rPr>
        <w:t>den</w:t>
      </w:r>
      <w:r>
        <w:rPr>
          <w:u w:val="single"/>
        </w:rPr>
        <w:t>ote</w:t>
      </w:r>
      <w:r>
        <w:rPr>
          <w:spacing w:val="-3"/>
          <w:u w:val="single"/>
        </w:rPr>
        <w:t xml:space="preserve"> </w:t>
      </w:r>
      <w:r>
        <w:rPr>
          <w:u w:val="single"/>
        </w:rPr>
        <w:t>new</w:t>
      </w:r>
      <w:r>
        <w:rPr>
          <w:spacing w:val="-3"/>
          <w:u w:val="single"/>
        </w:rPr>
        <w:t xml:space="preserve"> </w:t>
      </w:r>
      <w:r>
        <w:rPr>
          <w:spacing w:val="-2"/>
          <w:u w:val="single"/>
        </w:rPr>
        <w:t>activities</w:t>
      </w:r>
      <w:r>
        <w:rPr>
          <w:spacing w:val="-2"/>
        </w:rPr>
        <w:t>.</w:t>
      </w:r>
    </w:p>
    <w:p w14:paraId="3AC59AC2" w14:textId="77777777" w:rsidR="0098524A" w:rsidRDefault="0098524A">
      <w:pPr>
        <w:pStyle w:val="BodyText"/>
        <w:spacing w:before="11"/>
        <w:rPr>
          <w:sz w:val="15"/>
        </w:r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2"/>
        <w:gridCol w:w="900"/>
        <w:gridCol w:w="2340"/>
        <w:gridCol w:w="989"/>
        <w:gridCol w:w="900"/>
      </w:tblGrid>
      <w:tr w:rsidR="0098524A" w14:paraId="3AC59AC4" w14:textId="77777777">
        <w:trPr>
          <w:trHeight w:val="249"/>
        </w:trPr>
        <w:tc>
          <w:tcPr>
            <w:tcW w:w="9351" w:type="dxa"/>
            <w:gridSpan w:val="5"/>
            <w:tcBorders>
              <w:bottom w:val="nil"/>
            </w:tcBorders>
            <w:shd w:val="clear" w:color="auto" w:fill="000000"/>
          </w:tcPr>
          <w:p w14:paraId="3AC59AC3" w14:textId="77777777" w:rsidR="0098524A" w:rsidRDefault="00861141">
            <w:pPr>
              <w:pStyle w:val="TableParagraph"/>
              <w:spacing w:line="229" w:lineRule="exact"/>
              <w:ind w:left="107"/>
              <w:rPr>
                <w:b/>
                <w:sz w:val="20"/>
              </w:rPr>
            </w:pPr>
            <w:r>
              <w:rPr>
                <w:b/>
                <w:color w:val="FFFFFF"/>
                <w:sz w:val="20"/>
              </w:rPr>
              <w:t>Table</w:t>
            </w:r>
            <w:r>
              <w:rPr>
                <w:b/>
                <w:color w:val="FFFFFF"/>
                <w:spacing w:val="-5"/>
                <w:sz w:val="20"/>
              </w:rPr>
              <w:t xml:space="preserve"> </w:t>
            </w:r>
            <w:r>
              <w:rPr>
                <w:b/>
                <w:color w:val="FFFFFF"/>
                <w:spacing w:val="-10"/>
                <w:sz w:val="20"/>
              </w:rPr>
              <w:t>8</w:t>
            </w:r>
          </w:p>
        </w:tc>
      </w:tr>
      <w:tr w:rsidR="0098524A" w14:paraId="3AC59AC6" w14:textId="77777777">
        <w:trPr>
          <w:trHeight w:val="552"/>
        </w:trPr>
        <w:tc>
          <w:tcPr>
            <w:tcW w:w="9351" w:type="dxa"/>
            <w:gridSpan w:val="5"/>
            <w:tcBorders>
              <w:top w:val="nil"/>
            </w:tcBorders>
            <w:shd w:val="clear" w:color="auto" w:fill="FAE3D4"/>
          </w:tcPr>
          <w:p w14:paraId="3AC59AC5" w14:textId="77777777" w:rsidR="0098524A" w:rsidRDefault="00861141">
            <w:pPr>
              <w:pStyle w:val="TableParagraph"/>
              <w:spacing w:line="276" w:lineRule="exact"/>
              <w:ind w:left="107" w:right="87"/>
              <w:rPr>
                <w:b/>
                <w:sz w:val="24"/>
              </w:rPr>
            </w:pPr>
            <w:r>
              <w:rPr>
                <w:b/>
                <w:sz w:val="24"/>
              </w:rPr>
              <w:t>1.</w:t>
            </w:r>
            <w:r>
              <w:rPr>
                <w:b/>
                <w:spacing w:val="-15"/>
                <w:sz w:val="24"/>
              </w:rPr>
              <w:t xml:space="preserve"> </w:t>
            </w:r>
            <w:r>
              <w:rPr>
                <w:b/>
                <w:sz w:val="24"/>
              </w:rPr>
              <w:t>ENHANCE</w:t>
            </w:r>
            <w:r>
              <w:rPr>
                <w:b/>
                <w:spacing w:val="-15"/>
                <w:sz w:val="24"/>
              </w:rPr>
              <w:t xml:space="preserve"> </w:t>
            </w:r>
            <w:r>
              <w:rPr>
                <w:b/>
                <w:sz w:val="24"/>
              </w:rPr>
              <w:t>AND</w:t>
            </w:r>
            <w:r>
              <w:rPr>
                <w:b/>
                <w:spacing w:val="-15"/>
                <w:sz w:val="24"/>
              </w:rPr>
              <w:t xml:space="preserve"> </w:t>
            </w:r>
            <w:r>
              <w:rPr>
                <w:b/>
                <w:sz w:val="24"/>
              </w:rPr>
              <w:t>INCREASE</w:t>
            </w:r>
            <w:r>
              <w:rPr>
                <w:b/>
                <w:spacing w:val="-15"/>
                <w:sz w:val="24"/>
              </w:rPr>
              <w:t xml:space="preserve"> </w:t>
            </w:r>
            <w:r>
              <w:rPr>
                <w:b/>
                <w:sz w:val="24"/>
              </w:rPr>
              <w:t>THE</w:t>
            </w:r>
            <w:r>
              <w:rPr>
                <w:b/>
                <w:spacing w:val="-15"/>
                <w:sz w:val="24"/>
              </w:rPr>
              <w:t xml:space="preserve"> </w:t>
            </w:r>
            <w:r>
              <w:rPr>
                <w:b/>
                <w:sz w:val="24"/>
              </w:rPr>
              <w:t>USE</w:t>
            </w:r>
            <w:r>
              <w:rPr>
                <w:b/>
                <w:spacing w:val="-15"/>
                <w:sz w:val="24"/>
              </w:rPr>
              <w:t xml:space="preserve"> </w:t>
            </w:r>
            <w:r>
              <w:rPr>
                <w:b/>
                <w:sz w:val="24"/>
              </w:rPr>
              <w:t>OF</w:t>
            </w:r>
            <w:r>
              <w:rPr>
                <w:b/>
                <w:spacing w:val="-15"/>
                <w:sz w:val="24"/>
              </w:rPr>
              <w:t xml:space="preserve"> </w:t>
            </w:r>
            <w:r>
              <w:rPr>
                <w:b/>
                <w:sz w:val="24"/>
              </w:rPr>
              <w:t>INNER</w:t>
            </w:r>
            <w:r>
              <w:rPr>
                <w:b/>
                <w:spacing w:val="-15"/>
                <w:sz w:val="24"/>
              </w:rPr>
              <w:t xml:space="preserve"> </w:t>
            </w:r>
            <w:r>
              <w:rPr>
                <w:b/>
                <w:sz w:val="24"/>
              </w:rPr>
              <w:t>ASIAN</w:t>
            </w:r>
            <w:r>
              <w:rPr>
                <w:b/>
                <w:spacing w:val="-15"/>
                <w:sz w:val="24"/>
              </w:rPr>
              <w:t xml:space="preserve"> </w:t>
            </w:r>
            <w:r>
              <w:rPr>
                <w:b/>
                <w:sz w:val="24"/>
              </w:rPr>
              <w:t>AND</w:t>
            </w:r>
            <w:r>
              <w:rPr>
                <w:b/>
                <w:spacing w:val="-15"/>
                <w:sz w:val="24"/>
              </w:rPr>
              <w:t xml:space="preserve"> </w:t>
            </w:r>
            <w:r>
              <w:rPr>
                <w:b/>
                <w:sz w:val="24"/>
              </w:rPr>
              <w:t>URALIC</w:t>
            </w:r>
            <w:r>
              <w:rPr>
                <w:b/>
                <w:spacing w:val="-15"/>
                <w:sz w:val="24"/>
              </w:rPr>
              <w:t xml:space="preserve"> </w:t>
            </w:r>
            <w:r>
              <w:rPr>
                <w:b/>
                <w:sz w:val="24"/>
              </w:rPr>
              <w:t>CONTENT IN K-18 CURRICULA</w:t>
            </w:r>
          </w:p>
        </w:tc>
      </w:tr>
      <w:tr w:rsidR="0098524A" w14:paraId="3AC59ACC" w14:textId="77777777">
        <w:trPr>
          <w:trHeight w:val="232"/>
        </w:trPr>
        <w:tc>
          <w:tcPr>
            <w:tcW w:w="4222" w:type="dxa"/>
            <w:tcBorders>
              <w:bottom w:val="single" w:sz="4" w:space="0" w:color="000000"/>
            </w:tcBorders>
          </w:tcPr>
          <w:p w14:paraId="3AC59AC7" w14:textId="77777777" w:rsidR="0098524A" w:rsidRDefault="00861141">
            <w:pPr>
              <w:pStyle w:val="TableParagraph"/>
              <w:spacing w:before="2" w:line="210" w:lineRule="exact"/>
              <w:ind w:left="107"/>
              <w:rPr>
                <w:b/>
                <w:sz w:val="20"/>
              </w:rPr>
            </w:pPr>
            <w:r>
              <w:rPr>
                <w:b/>
                <w:sz w:val="20"/>
              </w:rPr>
              <w:t>Planned</w:t>
            </w:r>
            <w:r>
              <w:rPr>
                <w:b/>
                <w:spacing w:val="-10"/>
                <w:sz w:val="20"/>
              </w:rPr>
              <w:t xml:space="preserve"> </w:t>
            </w:r>
            <w:r>
              <w:rPr>
                <w:b/>
                <w:spacing w:val="-2"/>
                <w:sz w:val="20"/>
              </w:rPr>
              <w:t>Activities</w:t>
            </w:r>
          </w:p>
        </w:tc>
        <w:tc>
          <w:tcPr>
            <w:tcW w:w="900" w:type="dxa"/>
            <w:tcBorders>
              <w:bottom w:val="single" w:sz="4" w:space="0" w:color="000000"/>
            </w:tcBorders>
          </w:tcPr>
          <w:p w14:paraId="3AC59AC8" w14:textId="77777777" w:rsidR="0098524A" w:rsidRDefault="00861141">
            <w:pPr>
              <w:pStyle w:val="TableParagraph"/>
              <w:spacing w:before="2" w:line="210" w:lineRule="exact"/>
              <w:ind w:left="105"/>
              <w:rPr>
                <w:b/>
                <w:sz w:val="20"/>
              </w:rPr>
            </w:pPr>
            <w:r>
              <w:rPr>
                <w:b/>
                <w:spacing w:val="-2"/>
                <w:sz w:val="20"/>
              </w:rPr>
              <w:t>Priority</w:t>
            </w:r>
          </w:p>
        </w:tc>
        <w:tc>
          <w:tcPr>
            <w:tcW w:w="2340" w:type="dxa"/>
            <w:tcBorders>
              <w:bottom w:val="single" w:sz="4" w:space="0" w:color="000000"/>
            </w:tcBorders>
          </w:tcPr>
          <w:p w14:paraId="3AC59AC9" w14:textId="77777777" w:rsidR="0098524A" w:rsidRDefault="00861141">
            <w:pPr>
              <w:pStyle w:val="TableParagraph"/>
              <w:spacing w:before="2" w:line="210" w:lineRule="exact"/>
              <w:ind w:left="105"/>
              <w:rPr>
                <w:b/>
                <w:sz w:val="20"/>
              </w:rPr>
            </w:pPr>
            <w:r>
              <w:rPr>
                <w:b/>
                <w:spacing w:val="-2"/>
                <w:sz w:val="20"/>
              </w:rPr>
              <w:t>Partners</w:t>
            </w:r>
          </w:p>
        </w:tc>
        <w:tc>
          <w:tcPr>
            <w:tcW w:w="989" w:type="dxa"/>
            <w:tcBorders>
              <w:bottom w:val="single" w:sz="4" w:space="0" w:color="000000"/>
            </w:tcBorders>
          </w:tcPr>
          <w:p w14:paraId="3AC59ACA" w14:textId="77777777" w:rsidR="0098524A" w:rsidRDefault="00861141">
            <w:pPr>
              <w:pStyle w:val="TableParagraph"/>
              <w:spacing w:before="2" w:line="210" w:lineRule="exact"/>
              <w:ind w:left="105"/>
              <w:rPr>
                <w:b/>
                <w:sz w:val="20"/>
              </w:rPr>
            </w:pPr>
            <w:r>
              <w:rPr>
                <w:b/>
                <w:spacing w:val="-2"/>
                <w:sz w:val="20"/>
              </w:rPr>
              <w:t>Timeline</w:t>
            </w:r>
          </w:p>
        </w:tc>
        <w:tc>
          <w:tcPr>
            <w:tcW w:w="900" w:type="dxa"/>
            <w:tcBorders>
              <w:bottom w:val="single" w:sz="4" w:space="0" w:color="000000"/>
            </w:tcBorders>
          </w:tcPr>
          <w:p w14:paraId="3AC59ACB" w14:textId="77777777" w:rsidR="0098524A" w:rsidRDefault="00861141">
            <w:pPr>
              <w:pStyle w:val="TableParagraph"/>
              <w:spacing w:before="2" w:line="210" w:lineRule="exact"/>
              <w:ind w:left="108"/>
              <w:rPr>
                <w:b/>
                <w:sz w:val="20"/>
              </w:rPr>
            </w:pPr>
            <w:r>
              <w:rPr>
                <w:b/>
                <w:spacing w:val="-2"/>
                <w:sz w:val="20"/>
              </w:rPr>
              <w:t>Budget</w:t>
            </w:r>
          </w:p>
        </w:tc>
      </w:tr>
      <w:tr w:rsidR="0098524A" w14:paraId="3AC59ACE" w14:textId="77777777">
        <w:trPr>
          <w:trHeight w:val="5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E1EED9"/>
          </w:tcPr>
          <w:p w14:paraId="3AC59ACD" w14:textId="77777777" w:rsidR="0098524A" w:rsidRDefault="00861141">
            <w:pPr>
              <w:pStyle w:val="TableParagraph"/>
              <w:spacing w:line="276" w:lineRule="exact"/>
              <w:ind w:left="832" w:right="342" w:hanging="720"/>
              <w:rPr>
                <w:b/>
                <w:sz w:val="24"/>
              </w:rPr>
            </w:pPr>
            <w:r>
              <w:rPr>
                <w:b/>
                <w:sz w:val="24"/>
              </w:rPr>
              <w:t>1.1 Promote Debate and Disseminate Research in Inner Asian &amp; Uralic Studies through</w:t>
            </w:r>
            <w:r>
              <w:rPr>
                <w:b/>
                <w:spacing w:val="-6"/>
                <w:sz w:val="24"/>
              </w:rPr>
              <w:t xml:space="preserve"> </w:t>
            </w:r>
            <w:r>
              <w:rPr>
                <w:b/>
                <w:sz w:val="24"/>
              </w:rPr>
              <w:t>Sponsoring</w:t>
            </w:r>
            <w:r>
              <w:rPr>
                <w:b/>
                <w:spacing w:val="-6"/>
                <w:sz w:val="24"/>
              </w:rPr>
              <w:t xml:space="preserve"> </w:t>
            </w:r>
            <w:r>
              <w:rPr>
                <w:b/>
                <w:sz w:val="24"/>
              </w:rPr>
              <w:t>Interdisciplinary</w:t>
            </w:r>
            <w:r>
              <w:rPr>
                <w:b/>
                <w:spacing w:val="-6"/>
                <w:sz w:val="24"/>
              </w:rPr>
              <w:t xml:space="preserve"> </w:t>
            </w:r>
            <w:r>
              <w:rPr>
                <w:b/>
                <w:sz w:val="24"/>
              </w:rPr>
              <w:t>Workshops</w:t>
            </w:r>
            <w:r>
              <w:rPr>
                <w:b/>
                <w:spacing w:val="-6"/>
                <w:sz w:val="24"/>
              </w:rPr>
              <w:t xml:space="preserve"> </w:t>
            </w:r>
            <w:r>
              <w:rPr>
                <w:b/>
                <w:sz w:val="24"/>
              </w:rPr>
              <w:t>and</w:t>
            </w:r>
            <w:r>
              <w:rPr>
                <w:b/>
                <w:spacing w:val="-6"/>
                <w:sz w:val="24"/>
              </w:rPr>
              <w:t xml:space="preserve"> </w:t>
            </w:r>
            <w:r>
              <w:rPr>
                <w:b/>
                <w:sz w:val="24"/>
              </w:rPr>
              <w:t>Conferences</w:t>
            </w:r>
            <w:r>
              <w:rPr>
                <w:b/>
                <w:spacing w:val="-2"/>
                <w:sz w:val="24"/>
              </w:rPr>
              <w:t xml:space="preserve"> </w:t>
            </w:r>
            <w:r>
              <w:rPr>
                <w:b/>
                <w:sz w:val="24"/>
              </w:rPr>
              <w:t>at</w:t>
            </w:r>
            <w:r>
              <w:rPr>
                <w:b/>
                <w:spacing w:val="-6"/>
                <w:sz w:val="24"/>
              </w:rPr>
              <w:t xml:space="preserve"> </w:t>
            </w:r>
            <w:r>
              <w:rPr>
                <w:b/>
                <w:sz w:val="24"/>
              </w:rPr>
              <w:t>IU</w:t>
            </w:r>
          </w:p>
        </w:tc>
      </w:tr>
      <w:tr w:rsidR="0098524A" w14:paraId="3AC59ADF" w14:textId="77777777">
        <w:trPr>
          <w:trHeight w:val="1379"/>
        </w:trPr>
        <w:tc>
          <w:tcPr>
            <w:tcW w:w="4222" w:type="dxa"/>
            <w:tcBorders>
              <w:top w:val="single" w:sz="4" w:space="0" w:color="000000"/>
              <w:left w:val="single" w:sz="4" w:space="0" w:color="000000"/>
              <w:bottom w:val="single" w:sz="4" w:space="0" w:color="000000"/>
              <w:right w:val="single" w:sz="4" w:space="0" w:color="000000"/>
            </w:tcBorders>
          </w:tcPr>
          <w:p w14:paraId="3AC59ACF" w14:textId="77777777" w:rsidR="0098524A" w:rsidRDefault="00861141">
            <w:pPr>
              <w:pStyle w:val="TableParagraph"/>
              <w:ind w:left="112" w:right="181"/>
              <w:rPr>
                <w:sz w:val="20"/>
              </w:rPr>
            </w:pPr>
            <w:r>
              <w:rPr>
                <w:sz w:val="20"/>
              </w:rPr>
              <w:t>*1.1.1</w:t>
            </w:r>
            <w:r>
              <w:rPr>
                <w:spacing w:val="-8"/>
                <w:sz w:val="20"/>
              </w:rPr>
              <w:t xml:space="preserve"> </w:t>
            </w:r>
            <w:r>
              <w:rPr>
                <w:sz w:val="20"/>
              </w:rPr>
              <w:t>Roundtables</w:t>
            </w:r>
            <w:r>
              <w:rPr>
                <w:spacing w:val="-10"/>
                <w:sz w:val="20"/>
              </w:rPr>
              <w:t xml:space="preserve"> </w:t>
            </w:r>
            <w:r>
              <w:rPr>
                <w:sz w:val="20"/>
              </w:rPr>
              <w:t>on</w:t>
            </w:r>
            <w:r>
              <w:rPr>
                <w:spacing w:val="-8"/>
                <w:sz w:val="20"/>
              </w:rPr>
              <w:t xml:space="preserve"> </w:t>
            </w:r>
            <w:r>
              <w:rPr>
                <w:sz w:val="20"/>
              </w:rPr>
              <w:t>Central</w:t>
            </w:r>
            <w:r>
              <w:rPr>
                <w:spacing w:val="-10"/>
                <w:sz w:val="20"/>
              </w:rPr>
              <w:t xml:space="preserve"> </w:t>
            </w:r>
            <w:r>
              <w:rPr>
                <w:sz w:val="20"/>
              </w:rPr>
              <w:t>Asian</w:t>
            </w:r>
            <w:r>
              <w:rPr>
                <w:spacing w:val="-8"/>
                <w:sz w:val="20"/>
              </w:rPr>
              <w:t xml:space="preserve"> </w:t>
            </w:r>
            <w:r>
              <w:rPr>
                <w:sz w:val="20"/>
              </w:rPr>
              <w:t>and National Security Issues:</w:t>
            </w:r>
          </w:p>
          <w:p w14:paraId="3AC59AD0" w14:textId="77777777" w:rsidR="0098524A" w:rsidRDefault="00861141">
            <w:pPr>
              <w:pStyle w:val="TableParagraph"/>
              <w:numPr>
                <w:ilvl w:val="0"/>
                <w:numId w:val="5"/>
              </w:numPr>
              <w:tabs>
                <w:tab w:val="left" w:pos="231"/>
              </w:tabs>
              <w:spacing w:line="228" w:lineRule="exact"/>
              <w:ind w:left="230" w:hanging="119"/>
              <w:rPr>
                <w:sz w:val="20"/>
              </w:rPr>
            </w:pPr>
            <w:r>
              <w:rPr>
                <w:sz w:val="20"/>
              </w:rPr>
              <w:t>Transboundary</w:t>
            </w:r>
            <w:r>
              <w:rPr>
                <w:spacing w:val="-6"/>
                <w:sz w:val="20"/>
              </w:rPr>
              <w:t xml:space="preserve"> </w:t>
            </w:r>
            <w:r>
              <w:rPr>
                <w:sz w:val="20"/>
              </w:rPr>
              <w:t>Water</w:t>
            </w:r>
            <w:r>
              <w:rPr>
                <w:spacing w:val="-5"/>
                <w:sz w:val="20"/>
              </w:rPr>
              <w:t xml:space="preserve"> </w:t>
            </w:r>
            <w:r>
              <w:rPr>
                <w:sz w:val="20"/>
              </w:rPr>
              <w:t>Management</w:t>
            </w:r>
            <w:r>
              <w:rPr>
                <w:spacing w:val="-7"/>
                <w:sz w:val="20"/>
              </w:rPr>
              <w:t xml:space="preserve"> </w:t>
            </w:r>
            <w:r>
              <w:rPr>
                <w:sz w:val="20"/>
              </w:rPr>
              <w:t>in</w:t>
            </w:r>
            <w:r>
              <w:rPr>
                <w:spacing w:val="-6"/>
                <w:sz w:val="20"/>
              </w:rPr>
              <w:t xml:space="preserve"> </w:t>
            </w:r>
            <w:r>
              <w:rPr>
                <w:spacing w:val="-5"/>
                <w:sz w:val="20"/>
              </w:rPr>
              <w:t>CA</w:t>
            </w:r>
          </w:p>
          <w:p w14:paraId="3AC59AD1" w14:textId="77777777" w:rsidR="0098524A" w:rsidRDefault="00861141">
            <w:pPr>
              <w:pStyle w:val="TableParagraph"/>
              <w:numPr>
                <w:ilvl w:val="0"/>
                <w:numId w:val="5"/>
              </w:numPr>
              <w:tabs>
                <w:tab w:val="left" w:pos="231"/>
              </w:tabs>
              <w:ind w:left="230" w:hanging="119"/>
              <w:rPr>
                <w:sz w:val="20"/>
              </w:rPr>
            </w:pPr>
            <w:r>
              <w:rPr>
                <w:sz w:val="20"/>
              </w:rPr>
              <w:t>Labor</w:t>
            </w:r>
            <w:r>
              <w:rPr>
                <w:spacing w:val="-6"/>
                <w:sz w:val="20"/>
              </w:rPr>
              <w:t xml:space="preserve"> </w:t>
            </w:r>
            <w:r>
              <w:rPr>
                <w:sz w:val="20"/>
              </w:rPr>
              <w:t>Migration</w:t>
            </w:r>
            <w:r>
              <w:rPr>
                <w:spacing w:val="-3"/>
                <w:sz w:val="20"/>
              </w:rPr>
              <w:t xml:space="preserve"> </w:t>
            </w:r>
            <w:r>
              <w:rPr>
                <w:sz w:val="20"/>
              </w:rPr>
              <w:t>in</w:t>
            </w:r>
            <w:r>
              <w:rPr>
                <w:spacing w:val="-2"/>
                <w:sz w:val="20"/>
              </w:rPr>
              <w:t xml:space="preserve"> </w:t>
            </w:r>
            <w:r>
              <w:rPr>
                <w:sz w:val="20"/>
              </w:rPr>
              <w:t>and</w:t>
            </w:r>
            <w:r>
              <w:rPr>
                <w:spacing w:val="-5"/>
                <w:sz w:val="20"/>
              </w:rPr>
              <w:t xml:space="preserve"> </w:t>
            </w:r>
            <w:r>
              <w:rPr>
                <w:sz w:val="20"/>
              </w:rPr>
              <w:t>out</w:t>
            </w:r>
            <w:r>
              <w:rPr>
                <w:spacing w:val="-6"/>
                <w:sz w:val="20"/>
              </w:rPr>
              <w:t xml:space="preserve"> </w:t>
            </w:r>
            <w:r>
              <w:rPr>
                <w:sz w:val="20"/>
              </w:rPr>
              <w:t>of</w:t>
            </w:r>
            <w:r>
              <w:rPr>
                <w:spacing w:val="-4"/>
                <w:sz w:val="20"/>
              </w:rPr>
              <w:t xml:space="preserve"> </w:t>
            </w:r>
            <w:r>
              <w:rPr>
                <w:sz w:val="20"/>
              </w:rPr>
              <w:t>Central</w:t>
            </w:r>
            <w:r>
              <w:rPr>
                <w:spacing w:val="-4"/>
                <w:sz w:val="20"/>
              </w:rPr>
              <w:t xml:space="preserve"> Asia</w:t>
            </w:r>
          </w:p>
          <w:p w14:paraId="3AC59AD2" w14:textId="77777777" w:rsidR="0098524A" w:rsidRDefault="00861141">
            <w:pPr>
              <w:pStyle w:val="TableParagraph"/>
              <w:numPr>
                <w:ilvl w:val="0"/>
                <w:numId w:val="5"/>
              </w:numPr>
              <w:tabs>
                <w:tab w:val="left" w:pos="231"/>
              </w:tabs>
              <w:spacing w:line="230" w:lineRule="atLeast"/>
              <w:ind w:right="976" w:firstLine="0"/>
              <w:rPr>
                <w:sz w:val="20"/>
              </w:rPr>
            </w:pPr>
            <w:r>
              <w:rPr>
                <w:sz w:val="20"/>
              </w:rPr>
              <w:t>Central</w:t>
            </w:r>
            <w:r>
              <w:rPr>
                <w:spacing w:val="-9"/>
                <w:sz w:val="20"/>
              </w:rPr>
              <w:t xml:space="preserve"> </w:t>
            </w:r>
            <w:r>
              <w:rPr>
                <w:sz w:val="20"/>
              </w:rPr>
              <w:t>Asia’s</w:t>
            </w:r>
            <w:r>
              <w:rPr>
                <w:spacing w:val="-9"/>
                <w:sz w:val="20"/>
              </w:rPr>
              <w:t xml:space="preserve"> </w:t>
            </w:r>
            <w:r>
              <w:rPr>
                <w:sz w:val="20"/>
              </w:rPr>
              <w:t>Role</w:t>
            </w:r>
            <w:r>
              <w:rPr>
                <w:spacing w:val="-9"/>
                <w:sz w:val="20"/>
              </w:rPr>
              <w:t xml:space="preserve"> </w:t>
            </w:r>
            <w:r>
              <w:rPr>
                <w:sz w:val="20"/>
              </w:rPr>
              <w:t>in</w:t>
            </w:r>
            <w:r>
              <w:rPr>
                <w:spacing w:val="-8"/>
                <w:sz w:val="20"/>
              </w:rPr>
              <w:t xml:space="preserve"> </w:t>
            </w:r>
            <w:r>
              <w:rPr>
                <w:sz w:val="20"/>
              </w:rPr>
              <w:t>Global</w:t>
            </w:r>
            <w:r>
              <w:rPr>
                <w:spacing w:val="-9"/>
                <w:sz w:val="20"/>
              </w:rPr>
              <w:t xml:space="preserve"> </w:t>
            </w:r>
            <w:r>
              <w:rPr>
                <w:sz w:val="20"/>
              </w:rPr>
              <w:t xml:space="preserve">Energy </w:t>
            </w:r>
            <w:r>
              <w:rPr>
                <w:spacing w:val="-2"/>
                <w:sz w:val="20"/>
              </w:rPr>
              <w:t>(In)Security</w:t>
            </w:r>
          </w:p>
        </w:tc>
        <w:tc>
          <w:tcPr>
            <w:tcW w:w="900" w:type="dxa"/>
            <w:tcBorders>
              <w:top w:val="single" w:sz="4" w:space="0" w:color="000000"/>
              <w:left w:val="single" w:sz="4" w:space="0" w:color="000000"/>
              <w:bottom w:val="single" w:sz="4" w:space="0" w:color="000000"/>
              <w:right w:val="single" w:sz="4" w:space="0" w:color="000000"/>
            </w:tcBorders>
          </w:tcPr>
          <w:p w14:paraId="3AC59AD3" w14:textId="77777777" w:rsidR="0098524A" w:rsidRDefault="0098524A">
            <w:pPr>
              <w:pStyle w:val="TableParagraph"/>
            </w:pPr>
          </w:p>
          <w:p w14:paraId="3AC59AD4" w14:textId="77777777" w:rsidR="0098524A" w:rsidRDefault="0098524A">
            <w:pPr>
              <w:pStyle w:val="TableParagraph"/>
              <w:spacing w:before="10"/>
              <w:rPr>
                <w:sz w:val="27"/>
              </w:rPr>
            </w:pPr>
          </w:p>
          <w:p w14:paraId="3AC59AD5" w14:textId="77777777" w:rsidR="0098524A" w:rsidRDefault="00861141">
            <w:pPr>
              <w:pStyle w:val="TableParagraph"/>
              <w:ind w:left="110"/>
              <w:rPr>
                <w:sz w:val="20"/>
              </w:rPr>
            </w:pPr>
            <w:r>
              <w:rPr>
                <w:spacing w:val="-5"/>
                <w:sz w:val="20"/>
              </w:rPr>
              <w:t>AP1</w:t>
            </w:r>
          </w:p>
        </w:tc>
        <w:tc>
          <w:tcPr>
            <w:tcW w:w="2340" w:type="dxa"/>
            <w:tcBorders>
              <w:top w:val="single" w:sz="4" w:space="0" w:color="000000"/>
              <w:left w:val="single" w:sz="4" w:space="0" w:color="000000"/>
              <w:bottom w:val="single" w:sz="4" w:space="0" w:color="000000"/>
              <w:right w:val="single" w:sz="4" w:space="0" w:color="000000"/>
            </w:tcBorders>
          </w:tcPr>
          <w:p w14:paraId="3AC59AD6" w14:textId="77777777" w:rsidR="0098524A" w:rsidRDefault="0098524A">
            <w:pPr>
              <w:pStyle w:val="TableParagraph"/>
            </w:pPr>
          </w:p>
          <w:p w14:paraId="3AC59AD7" w14:textId="77777777" w:rsidR="0098524A" w:rsidRDefault="0098524A">
            <w:pPr>
              <w:pStyle w:val="TableParagraph"/>
              <w:spacing w:before="10"/>
              <w:rPr>
                <w:sz w:val="27"/>
              </w:rPr>
            </w:pPr>
          </w:p>
          <w:p w14:paraId="3AC59AD8" w14:textId="77777777" w:rsidR="0098524A" w:rsidRDefault="00861141">
            <w:pPr>
              <w:pStyle w:val="TableParagraph"/>
              <w:ind w:left="110"/>
              <w:rPr>
                <w:sz w:val="20"/>
              </w:rPr>
            </w:pPr>
            <w:r>
              <w:rPr>
                <w:spacing w:val="-4"/>
                <w:sz w:val="20"/>
              </w:rPr>
              <w:t>CEUS</w:t>
            </w:r>
          </w:p>
        </w:tc>
        <w:tc>
          <w:tcPr>
            <w:tcW w:w="989" w:type="dxa"/>
            <w:tcBorders>
              <w:top w:val="single" w:sz="4" w:space="0" w:color="000000"/>
              <w:left w:val="single" w:sz="4" w:space="0" w:color="000000"/>
              <w:bottom w:val="single" w:sz="4" w:space="0" w:color="000000"/>
              <w:right w:val="single" w:sz="4" w:space="0" w:color="000000"/>
            </w:tcBorders>
          </w:tcPr>
          <w:p w14:paraId="3AC59AD9" w14:textId="77777777" w:rsidR="0098524A" w:rsidRDefault="0098524A">
            <w:pPr>
              <w:pStyle w:val="TableParagraph"/>
            </w:pPr>
          </w:p>
          <w:p w14:paraId="3AC59ADA" w14:textId="77777777" w:rsidR="0098524A" w:rsidRDefault="0098524A">
            <w:pPr>
              <w:pStyle w:val="TableParagraph"/>
              <w:spacing w:before="10"/>
              <w:rPr>
                <w:sz w:val="27"/>
              </w:rPr>
            </w:pPr>
          </w:p>
          <w:p w14:paraId="3AC59ADB" w14:textId="77777777" w:rsidR="0098524A" w:rsidRDefault="00861141">
            <w:pPr>
              <w:pStyle w:val="TableParagraph"/>
              <w:ind w:left="110"/>
              <w:rPr>
                <w:sz w:val="20"/>
              </w:rPr>
            </w:pPr>
            <w:r>
              <w:rPr>
                <w:spacing w:val="-2"/>
                <w:sz w:val="20"/>
              </w:rPr>
              <w:t>Y1-</w:t>
            </w:r>
            <w:r>
              <w:rPr>
                <w:spacing w:val="-12"/>
                <w:sz w:val="20"/>
              </w:rPr>
              <w:t>3</w:t>
            </w:r>
          </w:p>
        </w:tc>
        <w:tc>
          <w:tcPr>
            <w:tcW w:w="900" w:type="dxa"/>
            <w:tcBorders>
              <w:top w:val="single" w:sz="4" w:space="0" w:color="000000"/>
              <w:left w:val="single" w:sz="4" w:space="0" w:color="000000"/>
              <w:bottom w:val="single" w:sz="4" w:space="0" w:color="000000"/>
              <w:right w:val="single" w:sz="4" w:space="0" w:color="000000"/>
            </w:tcBorders>
          </w:tcPr>
          <w:p w14:paraId="3AC59ADC" w14:textId="77777777" w:rsidR="0098524A" w:rsidRDefault="0098524A">
            <w:pPr>
              <w:pStyle w:val="TableParagraph"/>
            </w:pPr>
          </w:p>
          <w:p w14:paraId="3AC59ADD" w14:textId="77777777" w:rsidR="0098524A" w:rsidRDefault="0098524A">
            <w:pPr>
              <w:pStyle w:val="TableParagraph"/>
              <w:spacing w:before="10"/>
              <w:rPr>
                <w:sz w:val="27"/>
              </w:rPr>
            </w:pPr>
          </w:p>
          <w:p w14:paraId="3AC59ADE" w14:textId="77777777" w:rsidR="0098524A" w:rsidRDefault="00861141">
            <w:pPr>
              <w:pStyle w:val="TableParagraph"/>
              <w:ind w:left="113"/>
              <w:rPr>
                <w:sz w:val="20"/>
              </w:rPr>
            </w:pPr>
            <w:r>
              <w:rPr>
                <w:spacing w:val="-2"/>
                <w:sz w:val="20"/>
              </w:rPr>
              <w:t>8.E.1</w:t>
            </w:r>
          </w:p>
        </w:tc>
      </w:tr>
      <w:tr w:rsidR="0098524A" w14:paraId="3AC59AE5" w14:textId="77777777">
        <w:trPr>
          <w:trHeight w:val="479"/>
        </w:trPr>
        <w:tc>
          <w:tcPr>
            <w:tcW w:w="4222" w:type="dxa"/>
            <w:tcBorders>
              <w:top w:val="single" w:sz="4" w:space="0" w:color="000000"/>
              <w:left w:val="single" w:sz="4" w:space="0" w:color="000000"/>
              <w:bottom w:val="single" w:sz="4" w:space="0" w:color="000000"/>
              <w:right w:val="single" w:sz="4" w:space="0" w:color="000000"/>
            </w:tcBorders>
          </w:tcPr>
          <w:p w14:paraId="3AC59AE0" w14:textId="77777777" w:rsidR="0098524A" w:rsidRDefault="00861141">
            <w:pPr>
              <w:pStyle w:val="TableParagraph"/>
              <w:spacing w:before="125"/>
              <w:ind w:left="112"/>
              <w:rPr>
                <w:sz w:val="20"/>
              </w:rPr>
            </w:pPr>
            <w:r>
              <w:rPr>
                <w:sz w:val="20"/>
              </w:rPr>
              <w:t>1.1.2</w:t>
            </w:r>
            <w:r>
              <w:rPr>
                <w:spacing w:val="-4"/>
                <w:sz w:val="20"/>
              </w:rPr>
              <w:t xml:space="preserve"> </w:t>
            </w:r>
            <w:r>
              <w:rPr>
                <w:sz w:val="20"/>
              </w:rPr>
              <w:t>Panel</w:t>
            </w:r>
            <w:r>
              <w:rPr>
                <w:spacing w:val="-2"/>
                <w:sz w:val="20"/>
              </w:rPr>
              <w:t xml:space="preserve"> </w:t>
            </w:r>
            <w:r>
              <w:rPr>
                <w:sz w:val="20"/>
              </w:rPr>
              <w:t>series:</w:t>
            </w:r>
            <w:r>
              <w:rPr>
                <w:spacing w:val="-5"/>
                <w:sz w:val="20"/>
              </w:rPr>
              <w:t xml:space="preserve"> </w:t>
            </w:r>
            <w:r>
              <w:rPr>
                <w:sz w:val="20"/>
              </w:rPr>
              <w:t>Islam</w:t>
            </w:r>
            <w:r>
              <w:rPr>
                <w:spacing w:val="-3"/>
                <w:sz w:val="20"/>
              </w:rPr>
              <w:t xml:space="preserve"> </w:t>
            </w:r>
            <w:r>
              <w:rPr>
                <w:sz w:val="20"/>
              </w:rPr>
              <w:t>in</w:t>
            </w:r>
            <w:r>
              <w:rPr>
                <w:spacing w:val="-4"/>
                <w:sz w:val="20"/>
              </w:rPr>
              <w:t xml:space="preserve"> </w:t>
            </w:r>
            <w:r>
              <w:rPr>
                <w:sz w:val="20"/>
              </w:rPr>
              <w:t>Central</w:t>
            </w:r>
            <w:r>
              <w:rPr>
                <w:spacing w:val="-4"/>
                <w:sz w:val="20"/>
              </w:rPr>
              <w:t xml:space="preserve"> Asia</w:t>
            </w:r>
          </w:p>
        </w:tc>
        <w:tc>
          <w:tcPr>
            <w:tcW w:w="900" w:type="dxa"/>
            <w:tcBorders>
              <w:top w:val="single" w:sz="4" w:space="0" w:color="000000"/>
              <w:left w:val="single" w:sz="4" w:space="0" w:color="000000"/>
              <w:bottom w:val="single" w:sz="4" w:space="0" w:color="000000"/>
              <w:right w:val="single" w:sz="4" w:space="0" w:color="000000"/>
            </w:tcBorders>
          </w:tcPr>
          <w:p w14:paraId="3AC59AE1" w14:textId="77777777" w:rsidR="0098524A" w:rsidRDefault="00861141">
            <w:pPr>
              <w:pStyle w:val="TableParagraph"/>
              <w:spacing w:before="125"/>
              <w:ind w:left="110"/>
              <w:rPr>
                <w:sz w:val="20"/>
              </w:rPr>
            </w:pPr>
            <w:r>
              <w:rPr>
                <w:spacing w:val="-5"/>
                <w:sz w:val="20"/>
              </w:rPr>
              <w:t>AP1</w:t>
            </w:r>
          </w:p>
        </w:tc>
        <w:tc>
          <w:tcPr>
            <w:tcW w:w="2340" w:type="dxa"/>
            <w:tcBorders>
              <w:top w:val="single" w:sz="4" w:space="0" w:color="000000"/>
              <w:left w:val="single" w:sz="4" w:space="0" w:color="000000"/>
              <w:bottom w:val="single" w:sz="4" w:space="0" w:color="000000"/>
              <w:right w:val="single" w:sz="4" w:space="0" w:color="000000"/>
            </w:tcBorders>
          </w:tcPr>
          <w:p w14:paraId="3AC59AE2" w14:textId="77777777" w:rsidR="0098524A" w:rsidRDefault="00861141">
            <w:pPr>
              <w:pStyle w:val="TableParagraph"/>
              <w:spacing w:line="230" w:lineRule="atLeast"/>
              <w:ind w:left="110" w:right="178"/>
              <w:rPr>
                <w:sz w:val="20"/>
              </w:rPr>
            </w:pPr>
            <w:r>
              <w:rPr>
                <w:sz w:val="20"/>
              </w:rPr>
              <w:t>IU</w:t>
            </w:r>
            <w:r>
              <w:rPr>
                <w:spacing w:val="-13"/>
                <w:sz w:val="20"/>
              </w:rPr>
              <w:t xml:space="preserve"> </w:t>
            </w:r>
            <w:r>
              <w:rPr>
                <w:sz w:val="20"/>
              </w:rPr>
              <w:t>Islamic</w:t>
            </w:r>
            <w:r>
              <w:rPr>
                <w:spacing w:val="-12"/>
                <w:sz w:val="20"/>
              </w:rPr>
              <w:t xml:space="preserve"> </w:t>
            </w:r>
            <w:r>
              <w:rPr>
                <w:sz w:val="20"/>
              </w:rPr>
              <w:t>Studies Program (ISP)</w:t>
            </w:r>
          </w:p>
        </w:tc>
        <w:tc>
          <w:tcPr>
            <w:tcW w:w="989" w:type="dxa"/>
            <w:tcBorders>
              <w:top w:val="single" w:sz="4" w:space="0" w:color="000000"/>
              <w:left w:val="single" w:sz="4" w:space="0" w:color="000000"/>
              <w:bottom w:val="single" w:sz="4" w:space="0" w:color="000000"/>
              <w:right w:val="single" w:sz="4" w:space="0" w:color="000000"/>
            </w:tcBorders>
          </w:tcPr>
          <w:p w14:paraId="3AC59AE3" w14:textId="77777777" w:rsidR="0098524A" w:rsidRDefault="00861141">
            <w:pPr>
              <w:pStyle w:val="TableParagraph"/>
              <w:spacing w:before="125"/>
              <w:ind w:left="110"/>
              <w:rPr>
                <w:sz w:val="20"/>
              </w:rPr>
            </w:pPr>
            <w:r>
              <w:rPr>
                <w:spacing w:val="-2"/>
                <w:sz w:val="20"/>
              </w:rPr>
              <w:t>Y1-</w:t>
            </w:r>
            <w:r>
              <w:rPr>
                <w:spacing w:val="-12"/>
                <w:sz w:val="20"/>
              </w:rPr>
              <w:t>4</w:t>
            </w:r>
          </w:p>
        </w:tc>
        <w:tc>
          <w:tcPr>
            <w:tcW w:w="900" w:type="dxa"/>
            <w:tcBorders>
              <w:top w:val="single" w:sz="4" w:space="0" w:color="000000"/>
              <w:left w:val="single" w:sz="4" w:space="0" w:color="000000"/>
              <w:bottom w:val="single" w:sz="4" w:space="0" w:color="000000"/>
              <w:right w:val="single" w:sz="4" w:space="0" w:color="000000"/>
            </w:tcBorders>
          </w:tcPr>
          <w:p w14:paraId="3AC59AE4" w14:textId="77777777" w:rsidR="0098524A" w:rsidRDefault="00861141">
            <w:pPr>
              <w:pStyle w:val="TableParagraph"/>
              <w:spacing w:before="125"/>
              <w:ind w:left="113"/>
              <w:rPr>
                <w:sz w:val="20"/>
              </w:rPr>
            </w:pPr>
            <w:r>
              <w:rPr>
                <w:spacing w:val="-2"/>
                <w:sz w:val="20"/>
              </w:rPr>
              <w:t>8.E.2</w:t>
            </w:r>
          </w:p>
        </w:tc>
      </w:tr>
      <w:tr w:rsidR="0098524A" w14:paraId="3AC59AF0" w14:textId="77777777">
        <w:trPr>
          <w:trHeight w:val="688"/>
        </w:trPr>
        <w:tc>
          <w:tcPr>
            <w:tcW w:w="4222" w:type="dxa"/>
            <w:tcBorders>
              <w:top w:val="single" w:sz="4" w:space="0" w:color="000000"/>
              <w:left w:val="single" w:sz="4" w:space="0" w:color="000000"/>
              <w:bottom w:val="single" w:sz="4" w:space="0" w:color="000000"/>
              <w:right w:val="single" w:sz="4" w:space="0" w:color="000000"/>
            </w:tcBorders>
          </w:tcPr>
          <w:p w14:paraId="3AC59AE6" w14:textId="77777777" w:rsidR="0098524A" w:rsidRDefault="00861141">
            <w:pPr>
              <w:pStyle w:val="TableParagraph"/>
              <w:ind w:left="112"/>
              <w:rPr>
                <w:sz w:val="20"/>
              </w:rPr>
            </w:pPr>
            <w:r>
              <w:rPr>
                <w:sz w:val="20"/>
              </w:rPr>
              <w:t>*1.1.3</w:t>
            </w:r>
            <w:r>
              <w:rPr>
                <w:spacing w:val="-5"/>
                <w:sz w:val="20"/>
              </w:rPr>
              <w:t xml:space="preserve"> </w:t>
            </w:r>
            <w:r>
              <w:rPr>
                <w:sz w:val="20"/>
              </w:rPr>
              <w:t>Conference:</w:t>
            </w:r>
            <w:r>
              <w:rPr>
                <w:spacing w:val="-6"/>
                <w:sz w:val="20"/>
              </w:rPr>
              <w:t xml:space="preserve"> </w:t>
            </w:r>
            <w:r>
              <w:rPr>
                <w:sz w:val="20"/>
              </w:rPr>
              <w:t>1991</w:t>
            </w:r>
            <w:r>
              <w:rPr>
                <w:spacing w:val="-5"/>
                <w:sz w:val="20"/>
              </w:rPr>
              <w:t xml:space="preserve"> </w:t>
            </w:r>
            <w:r>
              <w:rPr>
                <w:sz w:val="20"/>
              </w:rPr>
              <w:t>across</w:t>
            </w:r>
            <w:r>
              <w:rPr>
                <w:spacing w:val="-7"/>
                <w:sz w:val="20"/>
              </w:rPr>
              <w:t xml:space="preserve"> </w:t>
            </w:r>
            <w:r>
              <w:rPr>
                <w:sz w:val="20"/>
              </w:rPr>
              <w:t>Central</w:t>
            </w:r>
            <w:r>
              <w:rPr>
                <w:spacing w:val="-6"/>
                <w:sz w:val="20"/>
              </w:rPr>
              <w:t xml:space="preserve"> </w:t>
            </w:r>
            <w:r>
              <w:rPr>
                <w:sz w:val="20"/>
              </w:rPr>
              <w:t>Asia:</w:t>
            </w:r>
            <w:r>
              <w:rPr>
                <w:spacing w:val="-6"/>
                <w:sz w:val="20"/>
              </w:rPr>
              <w:t xml:space="preserve"> </w:t>
            </w:r>
            <w:r>
              <w:rPr>
                <w:sz w:val="20"/>
              </w:rPr>
              <w:t>The Soviet</w:t>
            </w:r>
            <w:r>
              <w:rPr>
                <w:spacing w:val="-6"/>
                <w:sz w:val="20"/>
              </w:rPr>
              <w:t xml:space="preserve"> </w:t>
            </w:r>
            <w:r>
              <w:rPr>
                <w:sz w:val="20"/>
              </w:rPr>
              <w:t>Break-up,</w:t>
            </w:r>
            <w:r>
              <w:rPr>
                <w:spacing w:val="-6"/>
                <w:sz w:val="20"/>
              </w:rPr>
              <w:t xml:space="preserve"> </w:t>
            </w:r>
            <w:r>
              <w:rPr>
                <w:sz w:val="20"/>
              </w:rPr>
              <w:t>and</w:t>
            </w:r>
            <w:r>
              <w:rPr>
                <w:spacing w:val="-7"/>
                <w:sz w:val="20"/>
              </w:rPr>
              <w:t xml:space="preserve"> </w:t>
            </w:r>
            <w:r>
              <w:rPr>
                <w:sz w:val="20"/>
              </w:rPr>
              <w:t>Central</w:t>
            </w:r>
            <w:r>
              <w:rPr>
                <w:spacing w:val="-7"/>
                <w:sz w:val="20"/>
              </w:rPr>
              <w:t xml:space="preserve"> </w:t>
            </w:r>
            <w:r>
              <w:rPr>
                <w:sz w:val="20"/>
              </w:rPr>
              <w:t>Asian</w:t>
            </w:r>
            <w:r>
              <w:rPr>
                <w:spacing w:val="-5"/>
                <w:sz w:val="20"/>
              </w:rPr>
              <w:t xml:space="preserve"> </w:t>
            </w:r>
            <w:r>
              <w:rPr>
                <w:spacing w:val="-2"/>
                <w:sz w:val="20"/>
              </w:rPr>
              <w:t>Independence</w:t>
            </w:r>
          </w:p>
          <w:p w14:paraId="3AC59AE7" w14:textId="77777777" w:rsidR="0098524A" w:rsidRDefault="00861141">
            <w:pPr>
              <w:pStyle w:val="TableParagraph"/>
              <w:spacing w:line="209" w:lineRule="exact"/>
              <w:ind w:left="112"/>
              <w:rPr>
                <w:sz w:val="20"/>
              </w:rPr>
            </w:pPr>
            <w:r>
              <w:rPr>
                <w:sz w:val="20"/>
              </w:rPr>
              <w:t>through</w:t>
            </w:r>
            <w:r>
              <w:rPr>
                <w:spacing w:val="-8"/>
                <w:sz w:val="20"/>
              </w:rPr>
              <w:t xml:space="preserve"> </w:t>
            </w:r>
            <w:r>
              <w:rPr>
                <w:sz w:val="20"/>
              </w:rPr>
              <w:t>Multi-disciplinary</w:t>
            </w:r>
            <w:r>
              <w:rPr>
                <w:spacing w:val="-9"/>
                <w:sz w:val="20"/>
              </w:rPr>
              <w:t xml:space="preserve"> </w:t>
            </w:r>
            <w:r>
              <w:rPr>
                <w:spacing w:val="-2"/>
                <w:sz w:val="20"/>
              </w:rPr>
              <w:t>Research</w:t>
            </w:r>
          </w:p>
        </w:tc>
        <w:tc>
          <w:tcPr>
            <w:tcW w:w="900" w:type="dxa"/>
            <w:tcBorders>
              <w:top w:val="single" w:sz="4" w:space="0" w:color="000000"/>
              <w:left w:val="single" w:sz="4" w:space="0" w:color="000000"/>
              <w:bottom w:val="single" w:sz="4" w:space="0" w:color="000000"/>
              <w:right w:val="single" w:sz="4" w:space="0" w:color="000000"/>
            </w:tcBorders>
          </w:tcPr>
          <w:p w14:paraId="3AC59AE8" w14:textId="77777777" w:rsidR="0098524A" w:rsidRDefault="0098524A">
            <w:pPr>
              <w:pStyle w:val="TableParagraph"/>
              <w:spacing w:before="9"/>
              <w:rPr>
                <w:sz w:val="19"/>
              </w:rPr>
            </w:pPr>
          </w:p>
          <w:p w14:paraId="3AC59AE9" w14:textId="77777777" w:rsidR="0098524A" w:rsidRDefault="00861141">
            <w:pPr>
              <w:pStyle w:val="TableParagraph"/>
              <w:ind w:left="110"/>
              <w:rPr>
                <w:sz w:val="20"/>
              </w:rPr>
            </w:pPr>
            <w:r>
              <w:rPr>
                <w:spacing w:val="-5"/>
                <w:sz w:val="20"/>
              </w:rPr>
              <w:t>AP1</w:t>
            </w:r>
          </w:p>
        </w:tc>
        <w:tc>
          <w:tcPr>
            <w:tcW w:w="2340" w:type="dxa"/>
            <w:tcBorders>
              <w:top w:val="single" w:sz="4" w:space="0" w:color="000000"/>
              <w:left w:val="single" w:sz="4" w:space="0" w:color="000000"/>
              <w:bottom w:val="single" w:sz="4" w:space="0" w:color="000000"/>
              <w:right w:val="single" w:sz="4" w:space="0" w:color="000000"/>
            </w:tcBorders>
          </w:tcPr>
          <w:p w14:paraId="3AC59AEA" w14:textId="77777777" w:rsidR="0098524A" w:rsidRDefault="0098524A">
            <w:pPr>
              <w:pStyle w:val="TableParagraph"/>
              <w:spacing w:before="9"/>
              <w:rPr>
                <w:sz w:val="19"/>
              </w:rPr>
            </w:pPr>
          </w:p>
          <w:p w14:paraId="3AC59AEB" w14:textId="77777777" w:rsidR="0098524A" w:rsidRDefault="00861141">
            <w:pPr>
              <w:pStyle w:val="TableParagraph"/>
              <w:ind w:left="110"/>
              <w:rPr>
                <w:sz w:val="20"/>
              </w:rPr>
            </w:pPr>
            <w:r>
              <w:rPr>
                <w:spacing w:val="-4"/>
                <w:sz w:val="20"/>
              </w:rPr>
              <w:t>CEUS</w:t>
            </w:r>
          </w:p>
        </w:tc>
        <w:tc>
          <w:tcPr>
            <w:tcW w:w="989" w:type="dxa"/>
            <w:tcBorders>
              <w:top w:val="single" w:sz="4" w:space="0" w:color="000000"/>
              <w:left w:val="single" w:sz="4" w:space="0" w:color="000000"/>
              <w:bottom w:val="single" w:sz="4" w:space="0" w:color="000000"/>
              <w:right w:val="single" w:sz="4" w:space="0" w:color="000000"/>
            </w:tcBorders>
          </w:tcPr>
          <w:p w14:paraId="3AC59AEC" w14:textId="77777777" w:rsidR="0098524A" w:rsidRDefault="0098524A">
            <w:pPr>
              <w:pStyle w:val="TableParagraph"/>
              <w:spacing w:before="9"/>
              <w:rPr>
                <w:sz w:val="19"/>
              </w:rPr>
            </w:pPr>
          </w:p>
          <w:p w14:paraId="3AC59AED" w14:textId="77777777" w:rsidR="0098524A" w:rsidRDefault="00861141">
            <w:pPr>
              <w:pStyle w:val="TableParagraph"/>
              <w:ind w:left="110"/>
              <w:rPr>
                <w:sz w:val="20"/>
              </w:rPr>
            </w:pPr>
            <w:r>
              <w:rPr>
                <w:spacing w:val="-5"/>
                <w:sz w:val="20"/>
              </w:rPr>
              <w:t>Y3</w:t>
            </w:r>
          </w:p>
        </w:tc>
        <w:tc>
          <w:tcPr>
            <w:tcW w:w="900" w:type="dxa"/>
            <w:tcBorders>
              <w:top w:val="single" w:sz="4" w:space="0" w:color="000000"/>
              <w:left w:val="single" w:sz="4" w:space="0" w:color="000000"/>
              <w:bottom w:val="single" w:sz="4" w:space="0" w:color="000000"/>
              <w:right w:val="single" w:sz="4" w:space="0" w:color="000000"/>
            </w:tcBorders>
          </w:tcPr>
          <w:p w14:paraId="3AC59AEE" w14:textId="77777777" w:rsidR="0098524A" w:rsidRDefault="0098524A">
            <w:pPr>
              <w:pStyle w:val="TableParagraph"/>
              <w:spacing w:before="9"/>
              <w:rPr>
                <w:sz w:val="19"/>
              </w:rPr>
            </w:pPr>
          </w:p>
          <w:p w14:paraId="3AC59AEF" w14:textId="77777777" w:rsidR="0098524A" w:rsidRDefault="00861141">
            <w:pPr>
              <w:pStyle w:val="TableParagraph"/>
              <w:ind w:left="113"/>
              <w:rPr>
                <w:sz w:val="20"/>
              </w:rPr>
            </w:pPr>
            <w:r>
              <w:rPr>
                <w:spacing w:val="-2"/>
                <w:sz w:val="20"/>
              </w:rPr>
              <w:t>8.E.3</w:t>
            </w:r>
          </w:p>
        </w:tc>
      </w:tr>
      <w:tr w:rsidR="0098524A" w14:paraId="3AC59AF9" w14:textId="77777777">
        <w:trPr>
          <w:trHeight w:val="921"/>
        </w:trPr>
        <w:tc>
          <w:tcPr>
            <w:tcW w:w="4222" w:type="dxa"/>
            <w:tcBorders>
              <w:top w:val="single" w:sz="4" w:space="0" w:color="000000"/>
              <w:left w:val="single" w:sz="4" w:space="0" w:color="000000"/>
              <w:bottom w:val="single" w:sz="4" w:space="0" w:color="000000"/>
              <w:right w:val="single" w:sz="4" w:space="0" w:color="000000"/>
            </w:tcBorders>
          </w:tcPr>
          <w:p w14:paraId="3AC59AF1" w14:textId="77777777" w:rsidR="0098524A" w:rsidRDefault="00861141">
            <w:pPr>
              <w:pStyle w:val="TableParagraph"/>
              <w:spacing w:line="230" w:lineRule="atLeast"/>
              <w:ind w:left="112" w:right="181"/>
              <w:rPr>
                <w:sz w:val="20"/>
              </w:rPr>
            </w:pPr>
            <w:r>
              <w:rPr>
                <w:sz w:val="20"/>
              </w:rPr>
              <w:t>*1.1.4</w:t>
            </w:r>
            <w:r>
              <w:rPr>
                <w:spacing w:val="-7"/>
                <w:sz w:val="20"/>
              </w:rPr>
              <w:t xml:space="preserve"> </w:t>
            </w:r>
            <w:r>
              <w:rPr>
                <w:sz w:val="20"/>
              </w:rPr>
              <w:t>Climate</w:t>
            </w:r>
            <w:r>
              <w:rPr>
                <w:spacing w:val="-7"/>
                <w:sz w:val="20"/>
              </w:rPr>
              <w:t xml:space="preserve"> </w:t>
            </w:r>
            <w:r>
              <w:rPr>
                <w:sz w:val="20"/>
              </w:rPr>
              <w:t>Change</w:t>
            </w:r>
            <w:r>
              <w:rPr>
                <w:spacing w:val="-7"/>
                <w:sz w:val="20"/>
              </w:rPr>
              <w:t xml:space="preserve"> </w:t>
            </w:r>
            <w:r>
              <w:rPr>
                <w:sz w:val="20"/>
              </w:rPr>
              <w:t>Research</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Tibetan Plateau: Roundtables (Y1&amp;Y3); Online Conference (Y2); Symposium at IU and at Columbia U (Y4)</w:t>
            </w:r>
          </w:p>
        </w:tc>
        <w:tc>
          <w:tcPr>
            <w:tcW w:w="900" w:type="dxa"/>
            <w:tcBorders>
              <w:top w:val="single" w:sz="4" w:space="0" w:color="000000"/>
              <w:left w:val="single" w:sz="4" w:space="0" w:color="000000"/>
              <w:bottom w:val="single" w:sz="4" w:space="0" w:color="000000"/>
              <w:right w:val="single" w:sz="4" w:space="0" w:color="000000"/>
            </w:tcBorders>
          </w:tcPr>
          <w:p w14:paraId="3AC59AF2" w14:textId="77777777" w:rsidR="0098524A" w:rsidRDefault="0098524A">
            <w:pPr>
              <w:pStyle w:val="TableParagraph"/>
              <w:rPr>
                <w:sz w:val="30"/>
              </w:rPr>
            </w:pPr>
          </w:p>
          <w:p w14:paraId="3AC59AF3" w14:textId="77777777" w:rsidR="0098524A" w:rsidRDefault="00861141">
            <w:pPr>
              <w:pStyle w:val="TableParagraph"/>
              <w:spacing w:before="1"/>
              <w:ind w:left="110"/>
              <w:rPr>
                <w:sz w:val="20"/>
              </w:rPr>
            </w:pPr>
            <w:r>
              <w:rPr>
                <w:spacing w:val="-5"/>
                <w:sz w:val="20"/>
              </w:rPr>
              <w:t>AP1</w:t>
            </w:r>
          </w:p>
        </w:tc>
        <w:tc>
          <w:tcPr>
            <w:tcW w:w="2340" w:type="dxa"/>
            <w:tcBorders>
              <w:top w:val="single" w:sz="4" w:space="0" w:color="000000"/>
              <w:left w:val="single" w:sz="4" w:space="0" w:color="000000"/>
              <w:bottom w:val="single" w:sz="4" w:space="0" w:color="000000"/>
              <w:right w:val="single" w:sz="4" w:space="0" w:color="000000"/>
            </w:tcBorders>
          </w:tcPr>
          <w:p w14:paraId="3AC59AF4" w14:textId="77777777" w:rsidR="0098524A" w:rsidRDefault="00861141">
            <w:pPr>
              <w:pStyle w:val="TableParagraph"/>
              <w:spacing w:before="115"/>
              <w:ind w:left="110" w:firstLine="50"/>
              <w:rPr>
                <w:sz w:val="20"/>
              </w:rPr>
            </w:pPr>
            <w:r>
              <w:rPr>
                <w:sz w:val="20"/>
              </w:rPr>
              <w:t>Weatherhead</w:t>
            </w:r>
            <w:r>
              <w:rPr>
                <w:spacing w:val="-13"/>
                <w:sz w:val="20"/>
              </w:rPr>
              <w:t xml:space="preserve"> </w:t>
            </w:r>
            <w:r>
              <w:rPr>
                <w:sz w:val="20"/>
              </w:rPr>
              <w:t>East</w:t>
            </w:r>
            <w:r>
              <w:rPr>
                <w:spacing w:val="-12"/>
                <w:sz w:val="20"/>
              </w:rPr>
              <w:t xml:space="preserve"> </w:t>
            </w:r>
            <w:r>
              <w:rPr>
                <w:sz w:val="20"/>
              </w:rPr>
              <w:t xml:space="preserve">Asian Institute, Columbia </w:t>
            </w:r>
            <w:r>
              <w:rPr>
                <w:spacing w:val="-2"/>
                <w:sz w:val="20"/>
              </w:rPr>
              <w:t>University</w:t>
            </w:r>
          </w:p>
        </w:tc>
        <w:tc>
          <w:tcPr>
            <w:tcW w:w="989" w:type="dxa"/>
            <w:tcBorders>
              <w:top w:val="single" w:sz="4" w:space="0" w:color="000000"/>
              <w:left w:val="single" w:sz="4" w:space="0" w:color="000000"/>
              <w:bottom w:val="single" w:sz="4" w:space="0" w:color="000000"/>
              <w:right w:val="single" w:sz="4" w:space="0" w:color="000000"/>
            </w:tcBorders>
          </w:tcPr>
          <w:p w14:paraId="3AC59AF5" w14:textId="77777777" w:rsidR="0098524A" w:rsidRDefault="0098524A">
            <w:pPr>
              <w:pStyle w:val="TableParagraph"/>
              <w:rPr>
                <w:sz w:val="30"/>
              </w:rPr>
            </w:pPr>
          </w:p>
          <w:p w14:paraId="3AC59AF6" w14:textId="77777777" w:rsidR="0098524A" w:rsidRDefault="00861141">
            <w:pPr>
              <w:pStyle w:val="TableParagraph"/>
              <w:spacing w:before="1"/>
              <w:ind w:left="110"/>
              <w:rPr>
                <w:sz w:val="20"/>
              </w:rPr>
            </w:pPr>
            <w:r>
              <w:rPr>
                <w:spacing w:val="-2"/>
                <w:sz w:val="20"/>
              </w:rPr>
              <w:t>Y1-</w:t>
            </w:r>
            <w:r>
              <w:rPr>
                <w:spacing w:val="-12"/>
                <w:sz w:val="20"/>
              </w:rPr>
              <w:t>4</w:t>
            </w:r>
          </w:p>
        </w:tc>
        <w:tc>
          <w:tcPr>
            <w:tcW w:w="900" w:type="dxa"/>
            <w:tcBorders>
              <w:top w:val="single" w:sz="4" w:space="0" w:color="000000"/>
              <w:left w:val="single" w:sz="4" w:space="0" w:color="000000"/>
              <w:bottom w:val="single" w:sz="4" w:space="0" w:color="000000"/>
              <w:right w:val="single" w:sz="4" w:space="0" w:color="000000"/>
            </w:tcBorders>
          </w:tcPr>
          <w:p w14:paraId="3AC59AF7" w14:textId="77777777" w:rsidR="0098524A" w:rsidRDefault="0098524A">
            <w:pPr>
              <w:pStyle w:val="TableParagraph"/>
              <w:rPr>
                <w:sz w:val="30"/>
              </w:rPr>
            </w:pPr>
          </w:p>
          <w:p w14:paraId="3AC59AF8" w14:textId="77777777" w:rsidR="0098524A" w:rsidRDefault="00861141">
            <w:pPr>
              <w:pStyle w:val="TableParagraph"/>
              <w:spacing w:before="1"/>
              <w:ind w:left="113"/>
              <w:rPr>
                <w:sz w:val="20"/>
              </w:rPr>
            </w:pPr>
            <w:r>
              <w:rPr>
                <w:spacing w:val="-2"/>
                <w:sz w:val="20"/>
              </w:rPr>
              <w:t>8.E.4</w:t>
            </w:r>
          </w:p>
        </w:tc>
      </w:tr>
      <w:tr w:rsidR="0098524A" w14:paraId="3AC59AFF" w14:textId="77777777">
        <w:trPr>
          <w:trHeight w:val="460"/>
        </w:trPr>
        <w:tc>
          <w:tcPr>
            <w:tcW w:w="4222" w:type="dxa"/>
            <w:tcBorders>
              <w:top w:val="single" w:sz="4" w:space="0" w:color="000000"/>
              <w:left w:val="single" w:sz="4" w:space="0" w:color="000000"/>
              <w:bottom w:val="single" w:sz="4" w:space="0" w:color="000000"/>
              <w:right w:val="single" w:sz="4" w:space="0" w:color="000000"/>
            </w:tcBorders>
          </w:tcPr>
          <w:p w14:paraId="3AC59AFA" w14:textId="77777777" w:rsidR="0098524A" w:rsidRDefault="00861141">
            <w:pPr>
              <w:pStyle w:val="TableParagraph"/>
              <w:spacing w:line="230" w:lineRule="atLeast"/>
              <w:ind w:left="112"/>
              <w:rPr>
                <w:sz w:val="20"/>
              </w:rPr>
            </w:pPr>
            <w:r>
              <w:rPr>
                <w:sz w:val="20"/>
              </w:rPr>
              <w:t>*1.1.5 Workshop: Overseas Han-Chinese and Chinese</w:t>
            </w:r>
            <w:r>
              <w:rPr>
                <w:spacing w:val="-9"/>
                <w:sz w:val="20"/>
              </w:rPr>
              <w:t xml:space="preserve"> </w:t>
            </w:r>
            <w:r>
              <w:rPr>
                <w:sz w:val="20"/>
              </w:rPr>
              <w:t>Turkic</w:t>
            </w:r>
            <w:r>
              <w:rPr>
                <w:spacing w:val="-9"/>
                <w:sz w:val="20"/>
              </w:rPr>
              <w:t xml:space="preserve"> </w:t>
            </w:r>
            <w:r>
              <w:rPr>
                <w:sz w:val="20"/>
              </w:rPr>
              <w:t>Muslim</w:t>
            </w:r>
            <w:r>
              <w:rPr>
                <w:spacing w:val="-9"/>
                <w:sz w:val="20"/>
              </w:rPr>
              <w:t xml:space="preserve"> </w:t>
            </w:r>
            <w:r>
              <w:rPr>
                <w:sz w:val="20"/>
              </w:rPr>
              <w:t>Perspectives</w:t>
            </w:r>
            <w:r>
              <w:rPr>
                <w:spacing w:val="-9"/>
                <w:sz w:val="20"/>
              </w:rPr>
              <w:t xml:space="preserve"> </w:t>
            </w:r>
            <w:r>
              <w:rPr>
                <w:sz w:val="20"/>
              </w:rPr>
              <w:t>on</w:t>
            </w:r>
            <w:r>
              <w:rPr>
                <w:spacing w:val="-8"/>
                <w:sz w:val="20"/>
              </w:rPr>
              <w:t xml:space="preserve"> </w:t>
            </w:r>
            <w:r>
              <w:rPr>
                <w:sz w:val="20"/>
              </w:rPr>
              <w:t>Xinjiang</w:t>
            </w:r>
          </w:p>
        </w:tc>
        <w:tc>
          <w:tcPr>
            <w:tcW w:w="900" w:type="dxa"/>
            <w:tcBorders>
              <w:top w:val="single" w:sz="4" w:space="0" w:color="000000"/>
              <w:left w:val="single" w:sz="4" w:space="0" w:color="000000"/>
              <w:bottom w:val="single" w:sz="4" w:space="0" w:color="000000"/>
              <w:right w:val="single" w:sz="4" w:space="0" w:color="000000"/>
            </w:tcBorders>
          </w:tcPr>
          <w:p w14:paraId="3AC59AFB" w14:textId="77777777" w:rsidR="0098524A" w:rsidRDefault="00861141">
            <w:pPr>
              <w:pStyle w:val="TableParagraph"/>
              <w:spacing w:before="115"/>
              <w:ind w:left="110"/>
              <w:rPr>
                <w:sz w:val="20"/>
              </w:rPr>
            </w:pPr>
            <w:r>
              <w:rPr>
                <w:spacing w:val="-5"/>
                <w:sz w:val="20"/>
              </w:rPr>
              <w:t>AP1</w:t>
            </w:r>
          </w:p>
        </w:tc>
        <w:tc>
          <w:tcPr>
            <w:tcW w:w="2340" w:type="dxa"/>
            <w:tcBorders>
              <w:top w:val="single" w:sz="4" w:space="0" w:color="000000"/>
              <w:left w:val="single" w:sz="4" w:space="0" w:color="000000"/>
              <w:bottom w:val="single" w:sz="4" w:space="0" w:color="000000"/>
              <w:right w:val="single" w:sz="4" w:space="0" w:color="000000"/>
            </w:tcBorders>
          </w:tcPr>
          <w:p w14:paraId="3AC59AFC" w14:textId="77777777" w:rsidR="0098524A" w:rsidRDefault="00861141">
            <w:pPr>
              <w:pStyle w:val="TableParagraph"/>
              <w:spacing w:line="230" w:lineRule="atLeast"/>
              <w:ind w:left="110"/>
              <w:rPr>
                <w:sz w:val="20"/>
              </w:rPr>
            </w:pPr>
            <w:r>
              <w:rPr>
                <w:sz w:val="20"/>
              </w:rPr>
              <w:t>University</w:t>
            </w:r>
            <w:r>
              <w:rPr>
                <w:spacing w:val="-13"/>
                <w:sz w:val="20"/>
              </w:rPr>
              <w:t xml:space="preserve"> </w:t>
            </w:r>
            <w:r>
              <w:rPr>
                <w:sz w:val="20"/>
              </w:rPr>
              <w:t>of</w:t>
            </w:r>
            <w:r>
              <w:rPr>
                <w:spacing w:val="-12"/>
                <w:sz w:val="20"/>
              </w:rPr>
              <w:t xml:space="preserve"> </w:t>
            </w:r>
            <w:r>
              <w:rPr>
                <w:sz w:val="20"/>
              </w:rPr>
              <w:t xml:space="preserve">British </w:t>
            </w:r>
            <w:r>
              <w:rPr>
                <w:spacing w:val="-2"/>
                <w:sz w:val="20"/>
              </w:rPr>
              <w:t>Columbia</w:t>
            </w:r>
          </w:p>
        </w:tc>
        <w:tc>
          <w:tcPr>
            <w:tcW w:w="989" w:type="dxa"/>
            <w:tcBorders>
              <w:top w:val="single" w:sz="4" w:space="0" w:color="000000"/>
              <w:left w:val="single" w:sz="4" w:space="0" w:color="000000"/>
              <w:bottom w:val="single" w:sz="4" w:space="0" w:color="000000"/>
              <w:right w:val="single" w:sz="4" w:space="0" w:color="000000"/>
            </w:tcBorders>
          </w:tcPr>
          <w:p w14:paraId="3AC59AFD" w14:textId="77777777" w:rsidR="0098524A" w:rsidRDefault="00861141">
            <w:pPr>
              <w:pStyle w:val="TableParagraph"/>
              <w:spacing w:before="115"/>
              <w:ind w:left="110"/>
              <w:rPr>
                <w:sz w:val="20"/>
              </w:rPr>
            </w:pPr>
            <w:r>
              <w:rPr>
                <w:spacing w:val="-4"/>
                <w:sz w:val="20"/>
              </w:rPr>
              <w:t>Y1&amp;Y4</w:t>
            </w:r>
          </w:p>
        </w:tc>
        <w:tc>
          <w:tcPr>
            <w:tcW w:w="900" w:type="dxa"/>
            <w:tcBorders>
              <w:top w:val="single" w:sz="4" w:space="0" w:color="000000"/>
              <w:left w:val="single" w:sz="4" w:space="0" w:color="000000"/>
              <w:bottom w:val="single" w:sz="4" w:space="0" w:color="000000"/>
              <w:right w:val="single" w:sz="4" w:space="0" w:color="000000"/>
            </w:tcBorders>
          </w:tcPr>
          <w:p w14:paraId="3AC59AFE" w14:textId="77777777" w:rsidR="0098524A" w:rsidRDefault="00861141">
            <w:pPr>
              <w:pStyle w:val="TableParagraph"/>
              <w:spacing w:before="115"/>
              <w:ind w:left="113"/>
              <w:rPr>
                <w:sz w:val="20"/>
              </w:rPr>
            </w:pPr>
            <w:r>
              <w:rPr>
                <w:spacing w:val="-2"/>
                <w:sz w:val="20"/>
              </w:rPr>
              <w:t>8.E.6</w:t>
            </w:r>
          </w:p>
        </w:tc>
      </w:tr>
      <w:tr w:rsidR="0098524A" w14:paraId="3AC59B06" w14:textId="77777777">
        <w:trPr>
          <w:trHeight w:val="460"/>
        </w:trPr>
        <w:tc>
          <w:tcPr>
            <w:tcW w:w="4222" w:type="dxa"/>
            <w:tcBorders>
              <w:top w:val="single" w:sz="4" w:space="0" w:color="000000"/>
              <w:left w:val="single" w:sz="4" w:space="0" w:color="000000"/>
              <w:bottom w:val="single" w:sz="4" w:space="0" w:color="000000"/>
              <w:right w:val="single" w:sz="4" w:space="0" w:color="000000"/>
            </w:tcBorders>
          </w:tcPr>
          <w:p w14:paraId="3AC59B00" w14:textId="77777777" w:rsidR="0098524A" w:rsidRDefault="00861141">
            <w:pPr>
              <w:pStyle w:val="TableParagraph"/>
              <w:spacing w:line="228" w:lineRule="exact"/>
              <w:ind w:left="112" w:right="181"/>
              <w:rPr>
                <w:sz w:val="20"/>
              </w:rPr>
            </w:pPr>
            <w:r>
              <w:rPr>
                <w:sz w:val="20"/>
              </w:rPr>
              <w:t>*1.1.6</w:t>
            </w:r>
            <w:r>
              <w:rPr>
                <w:spacing w:val="-8"/>
                <w:sz w:val="20"/>
              </w:rPr>
              <w:t xml:space="preserve"> </w:t>
            </w:r>
            <w:r>
              <w:rPr>
                <w:sz w:val="20"/>
              </w:rPr>
              <w:t>Workshop</w:t>
            </w:r>
            <w:r>
              <w:rPr>
                <w:spacing w:val="-8"/>
                <w:sz w:val="20"/>
              </w:rPr>
              <w:t xml:space="preserve"> </w:t>
            </w:r>
            <w:r>
              <w:rPr>
                <w:sz w:val="20"/>
              </w:rPr>
              <w:t>Series:</w:t>
            </w:r>
            <w:r>
              <w:rPr>
                <w:spacing w:val="-9"/>
                <w:sz w:val="20"/>
              </w:rPr>
              <w:t xml:space="preserve"> </w:t>
            </w:r>
            <w:r>
              <w:rPr>
                <w:sz w:val="20"/>
              </w:rPr>
              <w:t>Rethinking</w:t>
            </w:r>
            <w:r>
              <w:rPr>
                <w:spacing w:val="-8"/>
                <w:sz w:val="20"/>
              </w:rPr>
              <w:t xml:space="preserve"> </w:t>
            </w:r>
            <w:r>
              <w:rPr>
                <w:sz w:val="20"/>
              </w:rPr>
              <w:t>Power</w:t>
            </w:r>
            <w:r>
              <w:rPr>
                <w:spacing w:val="-8"/>
                <w:sz w:val="20"/>
              </w:rPr>
              <w:t xml:space="preserve"> </w:t>
            </w:r>
            <w:r>
              <w:rPr>
                <w:sz w:val="20"/>
              </w:rPr>
              <w:t>and Authority in Inner Asia</w:t>
            </w:r>
          </w:p>
        </w:tc>
        <w:tc>
          <w:tcPr>
            <w:tcW w:w="900" w:type="dxa"/>
            <w:tcBorders>
              <w:top w:val="single" w:sz="4" w:space="0" w:color="000000"/>
              <w:left w:val="single" w:sz="4" w:space="0" w:color="000000"/>
              <w:bottom w:val="single" w:sz="4" w:space="0" w:color="000000"/>
              <w:right w:val="single" w:sz="4" w:space="0" w:color="000000"/>
            </w:tcBorders>
          </w:tcPr>
          <w:p w14:paraId="3AC59B01" w14:textId="77777777" w:rsidR="0098524A" w:rsidRDefault="00861141">
            <w:pPr>
              <w:pStyle w:val="TableParagraph"/>
              <w:spacing w:before="113"/>
              <w:ind w:left="110"/>
              <w:rPr>
                <w:sz w:val="20"/>
              </w:rPr>
            </w:pPr>
            <w:r>
              <w:rPr>
                <w:spacing w:val="-5"/>
                <w:sz w:val="20"/>
              </w:rPr>
              <w:t>AP1</w:t>
            </w:r>
          </w:p>
        </w:tc>
        <w:tc>
          <w:tcPr>
            <w:tcW w:w="2340" w:type="dxa"/>
            <w:tcBorders>
              <w:top w:val="single" w:sz="4" w:space="0" w:color="000000"/>
              <w:left w:val="single" w:sz="4" w:space="0" w:color="000000"/>
              <w:bottom w:val="single" w:sz="4" w:space="0" w:color="000000"/>
              <w:right w:val="single" w:sz="4" w:space="0" w:color="000000"/>
            </w:tcBorders>
          </w:tcPr>
          <w:p w14:paraId="3AC59B02" w14:textId="77777777" w:rsidR="0098524A" w:rsidRDefault="00861141">
            <w:pPr>
              <w:pStyle w:val="TableParagraph"/>
              <w:spacing w:before="113"/>
              <w:ind w:left="110"/>
              <w:rPr>
                <w:sz w:val="20"/>
              </w:rPr>
            </w:pPr>
            <w:r>
              <w:rPr>
                <w:spacing w:val="-4"/>
                <w:sz w:val="20"/>
              </w:rPr>
              <w:t>CEUS</w:t>
            </w:r>
          </w:p>
        </w:tc>
        <w:tc>
          <w:tcPr>
            <w:tcW w:w="989" w:type="dxa"/>
            <w:tcBorders>
              <w:top w:val="single" w:sz="4" w:space="0" w:color="000000"/>
              <w:left w:val="single" w:sz="4" w:space="0" w:color="000000"/>
              <w:bottom w:val="single" w:sz="4" w:space="0" w:color="000000"/>
              <w:right w:val="single" w:sz="4" w:space="0" w:color="000000"/>
            </w:tcBorders>
          </w:tcPr>
          <w:p w14:paraId="3AC59B03" w14:textId="77777777" w:rsidR="0098524A" w:rsidRDefault="00861141">
            <w:pPr>
              <w:pStyle w:val="TableParagraph"/>
              <w:spacing w:line="229" w:lineRule="exact"/>
              <w:ind w:left="110"/>
              <w:rPr>
                <w:sz w:val="20"/>
              </w:rPr>
            </w:pPr>
            <w:r>
              <w:rPr>
                <w:sz w:val="20"/>
              </w:rPr>
              <w:t>Y1,</w:t>
            </w:r>
            <w:r>
              <w:rPr>
                <w:spacing w:val="-1"/>
                <w:sz w:val="20"/>
              </w:rPr>
              <w:t xml:space="preserve"> </w:t>
            </w:r>
            <w:r>
              <w:rPr>
                <w:spacing w:val="-5"/>
                <w:sz w:val="20"/>
              </w:rPr>
              <w:t>Y2</w:t>
            </w:r>
          </w:p>
          <w:p w14:paraId="3AC59B04" w14:textId="77777777" w:rsidR="0098524A" w:rsidRDefault="00861141">
            <w:pPr>
              <w:pStyle w:val="TableParagraph"/>
              <w:spacing w:line="211" w:lineRule="exact"/>
              <w:ind w:left="110"/>
              <w:rPr>
                <w:sz w:val="20"/>
              </w:rPr>
            </w:pPr>
            <w:r>
              <w:rPr>
                <w:spacing w:val="-5"/>
                <w:sz w:val="20"/>
              </w:rPr>
              <w:t>&amp;Y4</w:t>
            </w:r>
          </w:p>
        </w:tc>
        <w:tc>
          <w:tcPr>
            <w:tcW w:w="900" w:type="dxa"/>
            <w:tcBorders>
              <w:top w:val="single" w:sz="4" w:space="0" w:color="000000"/>
              <w:left w:val="single" w:sz="4" w:space="0" w:color="000000"/>
              <w:bottom w:val="single" w:sz="4" w:space="0" w:color="000000"/>
              <w:right w:val="single" w:sz="4" w:space="0" w:color="000000"/>
            </w:tcBorders>
          </w:tcPr>
          <w:p w14:paraId="3AC59B05" w14:textId="77777777" w:rsidR="0098524A" w:rsidRDefault="00861141">
            <w:pPr>
              <w:pStyle w:val="TableParagraph"/>
              <w:spacing w:before="113"/>
              <w:ind w:left="113"/>
              <w:rPr>
                <w:sz w:val="20"/>
              </w:rPr>
            </w:pPr>
            <w:r>
              <w:rPr>
                <w:spacing w:val="-2"/>
                <w:sz w:val="20"/>
              </w:rPr>
              <w:t>8.E.5</w:t>
            </w:r>
          </w:p>
        </w:tc>
      </w:tr>
    </w:tbl>
    <w:p w14:paraId="3AC59B07" w14:textId="77777777" w:rsidR="0098524A" w:rsidRDefault="0098524A">
      <w:pPr>
        <w:rPr>
          <w:sz w:val="20"/>
        </w:rPr>
        <w:sectPr w:rsidR="0098524A">
          <w:pgSz w:w="12240" w:h="15840"/>
          <w:pgMar w:top="940" w:right="1220" w:bottom="280" w:left="620" w:header="730" w:footer="0" w:gutter="0"/>
          <w:cols w:space="720"/>
        </w:sectPr>
      </w:pPr>
    </w:p>
    <w:p w14:paraId="3AC59B08" w14:textId="77777777" w:rsidR="0098524A" w:rsidRDefault="0098524A">
      <w:pPr>
        <w:pStyle w:val="BodyText"/>
        <w:rPr>
          <w:sz w:val="20"/>
        </w:rPr>
      </w:pPr>
    </w:p>
    <w:p w14:paraId="3AC59B09" w14:textId="77777777" w:rsidR="0098524A" w:rsidRDefault="0098524A">
      <w:pPr>
        <w:pStyle w:val="BodyText"/>
        <w:spacing w:before="1" w:after="1"/>
        <w:rPr>
          <w:sz w:val="2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900"/>
        <w:gridCol w:w="2340"/>
        <w:gridCol w:w="989"/>
        <w:gridCol w:w="900"/>
      </w:tblGrid>
      <w:tr w:rsidR="0098524A" w14:paraId="3AC59B0F" w14:textId="77777777">
        <w:trPr>
          <w:trHeight w:val="461"/>
        </w:trPr>
        <w:tc>
          <w:tcPr>
            <w:tcW w:w="4222" w:type="dxa"/>
            <w:tcBorders>
              <w:top w:val="nil"/>
            </w:tcBorders>
          </w:tcPr>
          <w:p w14:paraId="3AC59B0A" w14:textId="77777777" w:rsidR="0098524A" w:rsidRDefault="00861141">
            <w:pPr>
              <w:pStyle w:val="TableParagraph"/>
              <w:spacing w:line="230" w:lineRule="atLeast"/>
              <w:ind w:left="112" w:right="103"/>
              <w:rPr>
                <w:sz w:val="20"/>
              </w:rPr>
            </w:pPr>
            <w:r>
              <w:rPr>
                <w:sz w:val="20"/>
              </w:rPr>
              <w:t>*1.1.7</w:t>
            </w:r>
            <w:r>
              <w:rPr>
                <w:spacing w:val="-13"/>
                <w:sz w:val="20"/>
              </w:rPr>
              <w:t xml:space="preserve"> </w:t>
            </w:r>
            <w:r>
              <w:rPr>
                <w:sz w:val="20"/>
              </w:rPr>
              <w:t>Symposium:</w:t>
            </w:r>
            <w:r>
              <w:rPr>
                <w:spacing w:val="-12"/>
                <w:sz w:val="20"/>
              </w:rPr>
              <w:t xml:space="preserve"> </w:t>
            </w:r>
            <w:r>
              <w:rPr>
                <w:sz w:val="20"/>
              </w:rPr>
              <w:t>Interdisciplinary</w:t>
            </w:r>
            <w:r>
              <w:rPr>
                <w:spacing w:val="-13"/>
                <w:sz w:val="20"/>
              </w:rPr>
              <w:t xml:space="preserve"> </w:t>
            </w:r>
            <w:r>
              <w:rPr>
                <w:sz w:val="20"/>
              </w:rPr>
              <w:t>Approaches to Tibeto-Mongol Interactions in Inner Asia</w:t>
            </w:r>
          </w:p>
        </w:tc>
        <w:tc>
          <w:tcPr>
            <w:tcW w:w="900" w:type="dxa"/>
            <w:tcBorders>
              <w:top w:val="nil"/>
            </w:tcBorders>
          </w:tcPr>
          <w:p w14:paraId="3AC59B0B" w14:textId="77777777" w:rsidR="0098524A" w:rsidRDefault="00861141">
            <w:pPr>
              <w:pStyle w:val="TableParagraph"/>
              <w:spacing w:before="116"/>
              <w:ind w:left="110"/>
              <w:rPr>
                <w:sz w:val="20"/>
              </w:rPr>
            </w:pPr>
            <w:r>
              <w:rPr>
                <w:spacing w:val="-5"/>
                <w:sz w:val="20"/>
              </w:rPr>
              <w:t>AP1</w:t>
            </w:r>
          </w:p>
        </w:tc>
        <w:tc>
          <w:tcPr>
            <w:tcW w:w="2340" w:type="dxa"/>
            <w:tcBorders>
              <w:top w:val="nil"/>
            </w:tcBorders>
          </w:tcPr>
          <w:p w14:paraId="3AC59B0C" w14:textId="77777777" w:rsidR="0098524A" w:rsidRDefault="00861141">
            <w:pPr>
              <w:pStyle w:val="TableParagraph"/>
              <w:spacing w:before="116"/>
              <w:ind w:left="110"/>
              <w:rPr>
                <w:sz w:val="20"/>
              </w:rPr>
            </w:pPr>
            <w:r>
              <w:rPr>
                <w:spacing w:val="-4"/>
                <w:sz w:val="20"/>
              </w:rPr>
              <w:t>CEUS</w:t>
            </w:r>
          </w:p>
        </w:tc>
        <w:tc>
          <w:tcPr>
            <w:tcW w:w="989" w:type="dxa"/>
            <w:tcBorders>
              <w:top w:val="nil"/>
            </w:tcBorders>
          </w:tcPr>
          <w:p w14:paraId="3AC59B0D" w14:textId="77777777" w:rsidR="0098524A" w:rsidRDefault="00861141">
            <w:pPr>
              <w:pStyle w:val="TableParagraph"/>
              <w:spacing w:before="116"/>
              <w:ind w:left="110"/>
              <w:rPr>
                <w:sz w:val="20"/>
              </w:rPr>
            </w:pPr>
            <w:r>
              <w:rPr>
                <w:spacing w:val="-5"/>
                <w:sz w:val="20"/>
              </w:rPr>
              <w:t>Y1</w:t>
            </w:r>
          </w:p>
        </w:tc>
        <w:tc>
          <w:tcPr>
            <w:tcW w:w="900" w:type="dxa"/>
            <w:tcBorders>
              <w:top w:val="nil"/>
            </w:tcBorders>
          </w:tcPr>
          <w:p w14:paraId="3AC59B0E" w14:textId="77777777" w:rsidR="0098524A" w:rsidRDefault="00861141">
            <w:pPr>
              <w:pStyle w:val="TableParagraph"/>
              <w:spacing w:before="116"/>
              <w:ind w:left="113"/>
              <w:rPr>
                <w:sz w:val="20"/>
              </w:rPr>
            </w:pPr>
            <w:r>
              <w:rPr>
                <w:spacing w:val="-2"/>
                <w:sz w:val="20"/>
              </w:rPr>
              <w:t>8.E.7</w:t>
            </w:r>
          </w:p>
        </w:tc>
      </w:tr>
      <w:tr w:rsidR="0098524A" w14:paraId="3AC59B18" w14:textId="77777777">
        <w:trPr>
          <w:trHeight w:val="688"/>
        </w:trPr>
        <w:tc>
          <w:tcPr>
            <w:tcW w:w="4222" w:type="dxa"/>
          </w:tcPr>
          <w:p w14:paraId="3AC59B10" w14:textId="77777777" w:rsidR="0098524A" w:rsidRDefault="00861141">
            <w:pPr>
              <w:pStyle w:val="TableParagraph"/>
              <w:ind w:left="112" w:right="181"/>
              <w:rPr>
                <w:sz w:val="20"/>
              </w:rPr>
            </w:pPr>
            <w:r>
              <w:rPr>
                <w:sz w:val="20"/>
              </w:rPr>
              <w:t>*1.1.8 Global Indigeneity Speaker Series and Conference</w:t>
            </w:r>
            <w:r>
              <w:rPr>
                <w:spacing w:val="-10"/>
                <w:sz w:val="20"/>
              </w:rPr>
              <w:t xml:space="preserve"> </w:t>
            </w:r>
            <w:r>
              <w:rPr>
                <w:sz w:val="20"/>
              </w:rPr>
              <w:t>coinciding</w:t>
            </w:r>
            <w:r>
              <w:rPr>
                <w:spacing w:val="-11"/>
                <w:sz w:val="20"/>
              </w:rPr>
              <w:t xml:space="preserve"> </w:t>
            </w:r>
            <w:r>
              <w:rPr>
                <w:sz w:val="20"/>
              </w:rPr>
              <w:t>with</w:t>
            </w:r>
            <w:r>
              <w:rPr>
                <w:spacing w:val="-11"/>
                <w:sz w:val="20"/>
              </w:rPr>
              <w:t xml:space="preserve"> </w:t>
            </w:r>
            <w:r>
              <w:rPr>
                <w:sz w:val="20"/>
              </w:rPr>
              <w:t>UNESCO’s</w:t>
            </w:r>
            <w:r>
              <w:rPr>
                <w:spacing w:val="-12"/>
                <w:sz w:val="20"/>
              </w:rPr>
              <w:t xml:space="preserve"> </w:t>
            </w:r>
            <w:r>
              <w:rPr>
                <w:sz w:val="20"/>
              </w:rPr>
              <w:t>Decade</w:t>
            </w:r>
          </w:p>
          <w:p w14:paraId="3AC59B11" w14:textId="77777777" w:rsidR="0098524A" w:rsidRDefault="00861141">
            <w:pPr>
              <w:pStyle w:val="TableParagraph"/>
              <w:spacing w:line="208" w:lineRule="exact"/>
              <w:ind w:left="112"/>
              <w:rPr>
                <w:sz w:val="20"/>
              </w:rPr>
            </w:pPr>
            <w:r>
              <w:rPr>
                <w:sz w:val="20"/>
              </w:rPr>
              <w:t>of</w:t>
            </w:r>
            <w:r>
              <w:rPr>
                <w:spacing w:val="-8"/>
                <w:sz w:val="20"/>
              </w:rPr>
              <w:t xml:space="preserve"> </w:t>
            </w:r>
            <w:r>
              <w:rPr>
                <w:sz w:val="20"/>
              </w:rPr>
              <w:t>Indigenous</w:t>
            </w:r>
            <w:r>
              <w:rPr>
                <w:spacing w:val="-8"/>
                <w:sz w:val="20"/>
              </w:rPr>
              <w:t xml:space="preserve"> </w:t>
            </w:r>
            <w:r>
              <w:rPr>
                <w:sz w:val="20"/>
              </w:rPr>
              <w:t>Languages</w:t>
            </w:r>
            <w:r>
              <w:rPr>
                <w:spacing w:val="-8"/>
                <w:sz w:val="20"/>
              </w:rPr>
              <w:t xml:space="preserve"> </w:t>
            </w:r>
            <w:r>
              <w:rPr>
                <w:sz w:val="20"/>
              </w:rPr>
              <w:t>(2022-</w:t>
            </w:r>
            <w:r>
              <w:rPr>
                <w:spacing w:val="-4"/>
                <w:sz w:val="20"/>
              </w:rPr>
              <w:t>2032)</w:t>
            </w:r>
          </w:p>
        </w:tc>
        <w:tc>
          <w:tcPr>
            <w:tcW w:w="900" w:type="dxa"/>
          </w:tcPr>
          <w:p w14:paraId="3AC59B12" w14:textId="77777777" w:rsidR="0098524A" w:rsidRDefault="00861141">
            <w:pPr>
              <w:pStyle w:val="TableParagraph"/>
              <w:spacing w:before="115"/>
              <w:ind w:left="110" w:right="370"/>
              <w:rPr>
                <w:sz w:val="20"/>
              </w:rPr>
            </w:pPr>
            <w:r>
              <w:rPr>
                <w:spacing w:val="-4"/>
                <w:sz w:val="20"/>
              </w:rPr>
              <w:t>AP1, CPP</w:t>
            </w:r>
          </w:p>
        </w:tc>
        <w:tc>
          <w:tcPr>
            <w:tcW w:w="2340" w:type="dxa"/>
          </w:tcPr>
          <w:p w14:paraId="3AC59B13" w14:textId="77777777" w:rsidR="0098524A" w:rsidRDefault="00861141">
            <w:pPr>
              <w:pStyle w:val="TableParagraph"/>
              <w:spacing w:before="115"/>
              <w:ind w:left="110" w:right="178"/>
              <w:rPr>
                <w:sz w:val="20"/>
              </w:rPr>
            </w:pPr>
            <w:r>
              <w:rPr>
                <w:sz w:val="20"/>
              </w:rPr>
              <w:t>IU</w:t>
            </w:r>
            <w:r>
              <w:rPr>
                <w:spacing w:val="-13"/>
                <w:sz w:val="20"/>
              </w:rPr>
              <w:t xml:space="preserve"> </w:t>
            </w:r>
            <w:r>
              <w:rPr>
                <w:sz w:val="20"/>
              </w:rPr>
              <w:t>NRCs,</w:t>
            </w:r>
            <w:r>
              <w:rPr>
                <w:spacing w:val="-12"/>
                <w:sz w:val="20"/>
              </w:rPr>
              <w:t xml:space="preserve"> </w:t>
            </w:r>
            <w:r>
              <w:rPr>
                <w:sz w:val="20"/>
              </w:rPr>
              <w:t>Navajo Technical U</w:t>
            </w:r>
          </w:p>
        </w:tc>
        <w:tc>
          <w:tcPr>
            <w:tcW w:w="989" w:type="dxa"/>
          </w:tcPr>
          <w:p w14:paraId="3AC59B14" w14:textId="77777777" w:rsidR="0098524A" w:rsidRDefault="0098524A">
            <w:pPr>
              <w:pStyle w:val="TableParagraph"/>
              <w:spacing w:before="9"/>
              <w:rPr>
                <w:sz w:val="19"/>
              </w:rPr>
            </w:pPr>
          </w:p>
          <w:p w14:paraId="3AC59B15"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B16" w14:textId="77777777" w:rsidR="0098524A" w:rsidRDefault="0098524A">
            <w:pPr>
              <w:pStyle w:val="TableParagraph"/>
              <w:spacing w:before="9"/>
              <w:rPr>
                <w:sz w:val="19"/>
              </w:rPr>
            </w:pPr>
          </w:p>
          <w:p w14:paraId="3AC59B17" w14:textId="77777777" w:rsidR="0098524A" w:rsidRDefault="00861141">
            <w:pPr>
              <w:pStyle w:val="TableParagraph"/>
              <w:ind w:left="113"/>
              <w:rPr>
                <w:sz w:val="20"/>
              </w:rPr>
            </w:pPr>
            <w:r>
              <w:rPr>
                <w:spacing w:val="-2"/>
                <w:sz w:val="20"/>
              </w:rPr>
              <w:t>8.E..8</w:t>
            </w:r>
          </w:p>
        </w:tc>
      </w:tr>
      <w:tr w:rsidR="0098524A" w14:paraId="3AC59B1E" w14:textId="77777777">
        <w:trPr>
          <w:trHeight w:val="230"/>
        </w:trPr>
        <w:tc>
          <w:tcPr>
            <w:tcW w:w="4222" w:type="dxa"/>
          </w:tcPr>
          <w:p w14:paraId="3AC59B19" w14:textId="77777777" w:rsidR="0098524A" w:rsidRDefault="00861141">
            <w:pPr>
              <w:pStyle w:val="TableParagraph"/>
              <w:spacing w:line="210" w:lineRule="exact"/>
              <w:ind w:left="112"/>
              <w:rPr>
                <w:sz w:val="20"/>
              </w:rPr>
            </w:pPr>
            <w:r>
              <w:rPr>
                <w:sz w:val="20"/>
              </w:rPr>
              <w:t>*1.1.9</w:t>
            </w:r>
            <w:r>
              <w:rPr>
                <w:spacing w:val="-5"/>
                <w:sz w:val="20"/>
              </w:rPr>
              <w:t xml:space="preserve"> </w:t>
            </w:r>
            <w:r>
              <w:rPr>
                <w:sz w:val="20"/>
              </w:rPr>
              <w:t>Speaker</w:t>
            </w:r>
            <w:r>
              <w:rPr>
                <w:spacing w:val="-7"/>
                <w:sz w:val="20"/>
              </w:rPr>
              <w:t xml:space="preserve"> </w:t>
            </w:r>
            <w:r>
              <w:rPr>
                <w:sz w:val="20"/>
              </w:rPr>
              <w:t>Series:</w:t>
            </w:r>
            <w:r>
              <w:rPr>
                <w:spacing w:val="-7"/>
                <w:sz w:val="20"/>
              </w:rPr>
              <w:t xml:space="preserve"> </w:t>
            </w:r>
            <w:r>
              <w:rPr>
                <w:sz w:val="20"/>
              </w:rPr>
              <w:t>Sino-Tibetan</w:t>
            </w:r>
            <w:r>
              <w:rPr>
                <w:spacing w:val="-5"/>
                <w:sz w:val="20"/>
              </w:rPr>
              <w:t xml:space="preserve"> </w:t>
            </w:r>
            <w:r>
              <w:rPr>
                <w:spacing w:val="-2"/>
                <w:sz w:val="20"/>
              </w:rPr>
              <w:t>Relations</w:t>
            </w:r>
          </w:p>
        </w:tc>
        <w:tc>
          <w:tcPr>
            <w:tcW w:w="900" w:type="dxa"/>
          </w:tcPr>
          <w:p w14:paraId="3AC59B1A" w14:textId="77777777" w:rsidR="0098524A" w:rsidRDefault="00861141">
            <w:pPr>
              <w:pStyle w:val="TableParagraph"/>
              <w:spacing w:line="210" w:lineRule="exact"/>
              <w:ind w:left="110"/>
              <w:rPr>
                <w:sz w:val="20"/>
              </w:rPr>
            </w:pPr>
            <w:r>
              <w:rPr>
                <w:spacing w:val="-5"/>
                <w:sz w:val="20"/>
              </w:rPr>
              <w:t>AP1</w:t>
            </w:r>
          </w:p>
        </w:tc>
        <w:tc>
          <w:tcPr>
            <w:tcW w:w="2340" w:type="dxa"/>
          </w:tcPr>
          <w:p w14:paraId="3AC59B1B" w14:textId="77777777" w:rsidR="0098524A" w:rsidRDefault="00861141">
            <w:pPr>
              <w:pStyle w:val="TableParagraph"/>
              <w:spacing w:line="210" w:lineRule="exact"/>
              <w:ind w:left="110"/>
              <w:rPr>
                <w:sz w:val="20"/>
              </w:rPr>
            </w:pPr>
            <w:r>
              <w:rPr>
                <w:spacing w:val="-4"/>
                <w:sz w:val="20"/>
              </w:rPr>
              <w:t>CEUS</w:t>
            </w:r>
          </w:p>
        </w:tc>
        <w:tc>
          <w:tcPr>
            <w:tcW w:w="989" w:type="dxa"/>
          </w:tcPr>
          <w:p w14:paraId="3AC59B1C" w14:textId="77777777" w:rsidR="0098524A" w:rsidRDefault="00861141">
            <w:pPr>
              <w:pStyle w:val="TableParagraph"/>
              <w:spacing w:line="210" w:lineRule="exact"/>
              <w:ind w:left="110"/>
              <w:rPr>
                <w:sz w:val="20"/>
              </w:rPr>
            </w:pPr>
            <w:r>
              <w:rPr>
                <w:spacing w:val="-2"/>
                <w:sz w:val="20"/>
              </w:rPr>
              <w:t>Y1-</w:t>
            </w:r>
            <w:r>
              <w:rPr>
                <w:spacing w:val="-12"/>
                <w:sz w:val="20"/>
              </w:rPr>
              <w:t>4</w:t>
            </w:r>
          </w:p>
        </w:tc>
        <w:tc>
          <w:tcPr>
            <w:tcW w:w="900" w:type="dxa"/>
          </w:tcPr>
          <w:p w14:paraId="3AC59B1D" w14:textId="77777777" w:rsidR="0098524A" w:rsidRDefault="00861141">
            <w:pPr>
              <w:pStyle w:val="TableParagraph"/>
              <w:spacing w:line="210" w:lineRule="exact"/>
              <w:ind w:left="113"/>
              <w:rPr>
                <w:sz w:val="20"/>
              </w:rPr>
            </w:pPr>
            <w:r>
              <w:rPr>
                <w:spacing w:val="-2"/>
                <w:sz w:val="20"/>
              </w:rPr>
              <w:t>8.E.11</w:t>
            </w:r>
          </w:p>
        </w:tc>
      </w:tr>
      <w:tr w:rsidR="0098524A" w14:paraId="3AC59B24" w14:textId="77777777">
        <w:trPr>
          <w:trHeight w:val="230"/>
        </w:trPr>
        <w:tc>
          <w:tcPr>
            <w:tcW w:w="4222" w:type="dxa"/>
          </w:tcPr>
          <w:p w14:paraId="3AC59B1F" w14:textId="77777777" w:rsidR="0098524A" w:rsidRDefault="00861141">
            <w:pPr>
              <w:pStyle w:val="TableParagraph"/>
              <w:spacing w:line="210" w:lineRule="exact"/>
              <w:ind w:left="112"/>
              <w:rPr>
                <w:sz w:val="20"/>
              </w:rPr>
            </w:pPr>
            <w:r>
              <w:rPr>
                <w:sz w:val="20"/>
              </w:rPr>
              <w:t>*1.1.10</w:t>
            </w:r>
            <w:r>
              <w:rPr>
                <w:spacing w:val="-4"/>
                <w:sz w:val="20"/>
              </w:rPr>
              <w:t xml:space="preserve"> </w:t>
            </w:r>
            <w:r>
              <w:rPr>
                <w:sz w:val="20"/>
              </w:rPr>
              <w:t>Conference:</w:t>
            </w:r>
            <w:r>
              <w:rPr>
                <w:spacing w:val="-4"/>
                <w:sz w:val="20"/>
              </w:rPr>
              <w:t xml:space="preserve"> </w:t>
            </w:r>
            <w:r>
              <w:rPr>
                <w:sz w:val="20"/>
              </w:rPr>
              <w:t>America’s</w:t>
            </w:r>
            <w:r>
              <w:rPr>
                <w:spacing w:val="-5"/>
                <w:sz w:val="20"/>
              </w:rPr>
              <w:t xml:space="preserve"> </w:t>
            </w:r>
            <w:r>
              <w:rPr>
                <w:sz w:val="20"/>
              </w:rPr>
              <w:t>Role</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pacing w:val="-2"/>
                <w:sz w:val="20"/>
              </w:rPr>
              <w:t>World</w:t>
            </w:r>
          </w:p>
        </w:tc>
        <w:tc>
          <w:tcPr>
            <w:tcW w:w="900" w:type="dxa"/>
          </w:tcPr>
          <w:p w14:paraId="3AC59B20" w14:textId="77777777" w:rsidR="0098524A" w:rsidRDefault="00861141">
            <w:pPr>
              <w:pStyle w:val="TableParagraph"/>
              <w:spacing w:line="210" w:lineRule="exact"/>
              <w:ind w:left="110"/>
              <w:rPr>
                <w:sz w:val="20"/>
              </w:rPr>
            </w:pPr>
            <w:r>
              <w:rPr>
                <w:spacing w:val="-5"/>
                <w:sz w:val="20"/>
              </w:rPr>
              <w:t>AP1</w:t>
            </w:r>
          </w:p>
        </w:tc>
        <w:tc>
          <w:tcPr>
            <w:tcW w:w="2340" w:type="dxa"/>
          </w:tcPr>
          <w:p w14:paraId="3AC59B21" w14:textId="77777777" w:rsidR="0098524A" w:rsidRDefault="00861141">
            <w:pPr>
              <w:pStyle w:val="TableParagraph"/>
              <w:spacing w:line="210" w:lineRule="exact"/>
              <w:ind w:left="110"/>
              <w:rPr>
                <w:sz w:val="20"/>
              </w:rPr>
            </w:pPr>
            <w:r>
              <w:rPr>
                <w:sz w:val="20"/>
              </w:rPr>
              <w:t>HLS,</w:t>
            </w:r>
            <w:r>
              <w:rPr>
                <w:spacing w:val="-4"/>
                <w:sz w:val="20"/>
              </w:rPr>
              <w:t xml:space="preserve"> </w:t>
            </w:r>
            <w:r>
              <w:rPr>
                <w:sz w:val="20"/>
              </w:rPr>
              <w:t>IU</w:t>
            </w:r>
            <w:r>
              <w:rPr>
                <w:spacing w:val="-2"/>
                <w:sz w:val="20"/>
              </w:rPr>
              <w:t xml:space="preserve"> </w:t>
            </w:r>
            <w:r>
              <w:rPr>
                <w:spacing w:val="-4"/>
                <w:sz w:val="20"/>
              </w:rPr>
              <w:t>NRCs</w:t>
            </w:r>
          </w:p>
        </w:tc>
        <w:tc>
          <w:tcPr>
            <w:tcW w:w="989" w:type="dxa"/>
          </w:tcPr>
          <w:p w14:paraId="3AC59B22" w14:textId="77777777" w:rsidR="0098524A" w:rsidRDefault="00861141">
            <w:pPr>
              <w:pStyle w:val="TableParagraph"/>
              <w:spacing w:line="210" w:lineRule="exact"/>
              <w:ind w:left="110"/>
              <w:rPr>
                <w:sz w:val="20"/>
              </w:rPr>
            </w:pPr>
            <w:r>
              <w:rPr>
                <w:spacing w:val="-2"/>
                <w:sz w:val="20"/>
              </w:rPr>
              <w:t>Y1-</w:t>
            </w:r>
            <w:r>
              <w:rPr>
                <w:spacing w:val="-12"/>
                <w:sz w:val="20"/>
              </w:rPr>
              <w:t>4</w:t>
            </w:r>
          </w:p>
        </w:tc>
        <w:tc>
          <w:tcPr>
            <w:tcW w:w="900" w:type="dxa"/>
          </w:tcPr>
          <w:p w14:paraId="3AC59B23" w14:textId="77777777" w:rsidR="0098524A" w:rsidRDefault="00861141">
            <w:pPr>
              <w:pStyle w:val="TableParagraph"/>
              <w:spacing w:line="210" w:lineRule="exact"/>
              <w:ind w:left="113"/>
              <w:rPr>
                <w:sz w:val="20"/>
              </w:rPr>
            </w:pPr>
            <w:r>
              <w:rPr>
                <w:spacing w:val="-2"/>
                <w:sz w:val="20"/>
              </w:rPr>
              <w:t>8.E.13</w:t>
            </w:r>
          </w:p>
        </w:tc>
      </w:tr>
      <w:tr w:rsidR="0098524A" w14:paraId="3AC59B2A" w14:textId="77777777">
        <w:trPr>
          <w:trHeight w:val="460"/>
        </w:trPr>
        <w:tc>
          <w:tcPr>
            <w:tcW w:w="4222" w:type="dxa"/>
          </w:tcPr>
          <w:p w14:paraId="3AC59B25" w14:textId="77777777" w:rsidR="0098524A" w:rsidRDefault="00861141">
            <w:pPr>
              <w:pStyle w:val="TableParagraph"/>
              <w:spacing w:line="230" w:lineRule="atLeast"/>
              <w:ind w:left="112"/>
              <w:rPr>
                <w:sz w:val="20"/>
              </w:rPr>
            </w:pPr>
            <w:r>
              <w:rPr>
                <w:sz w:val="20"/>
              </w:rPr>
              <w:t>*1.1.11</w:t>
            </w:r>
            <w:r>
              <w:rPr>
                <w:spacing w:val="-8"/>
                <w:sz w:val="20"/>
              </w:rPr>
              <w:t xml:space="preserve"> </w:t>
            </w:r>
            <w:r>
              <w:rPr>
                <w:sz w:val="20"/>
              </w:rPr>
              <w:t>Speaker</w:t>
            </w:r>
            <w:r>
              <w:rPr>
                <w:spacing w:val="-8"/>
                <w:sz w:val="20"/>
              </w:rPr>
              <w:t xml:space="preserve"> </w:t>
            </w:r>
            <w:r>
              <w:rPr>
                <w:sz w:val="20"/>
              </w:rPr>
              <w:t>Series:</w:t>
            </w:r>
            <w:r>
              <w:rPr>
                <w:spacing w:val="-9"/>
                <w:sz w:val="20"/>
              </w:rPr>
              <w:t xml:space="preserve"> </w:t>
            </w:r>
            <w:r>
              <w:rPr>
                <w:sz w:val="20"/>
              </w:rPr>
              <w:t>Perspectives</w:t>
            </w:r>
            <w:r>
              <w:rPr>
                <w:spacing w:val="-9"/>
                <w:sz w:val="20"/>
              </w:rPr>
              <w:t xml:space="preserve"> </w:t>
            </w:r>
            <w:r>
              <w:rPr>
                <w:sz w:val="20"/>
              </w:rPr>
              <w:t>on</w:t>
            </w:r>
            <w:r>
              <w:rPr>
                <w:spacing w:val="-8"/>
                <w:sz w:val="20"/>
              </w:rPr>
              <w:t xml:space="preserve"> </w:t>
            </w:r>
            <w:r>
              <w:rPr>
                <w:sz w:val="20"/>
              </w:rPr>
              <w:t>America from the IAU Region</w:t>
            </w:r>
          </w:p>
        </w:tc>
        <w:tc>
          <w:tcPr>
            <w:tcW w:w="900" w:type="dxa"/>
          </w:tcPr>
          <w:p w14:paraId="3AC59B26" w14:textId="77777777" w:rsidR="0098524A" w:rsidRDefault="00861141">
            <w:pPr>
              <w:pStyle w:val="TableParagraph"/>
              <w:spacing w:before="115"/>
              <w:ind w:left="110"/>
              <w:rPr>
                <w:sz w:val="20"/>
              </w:rPr>
            </w:pPr>
            <w:r>
              <w:rPr>
                <w:spacing w:val="-5"/>
                <w:sz w:val="20"/>
              </w:rPr>
              <w:t>AP1</w:t>
            </w:r>
          </w:p>
        </w:tc>
        <w:tc>
          <w:tcPr>
            <w:tcW w:w="2340" w:type="dxa"/>
          </w:tcPr>
          <w:p w14:paraId="3AC59B27" w14:textId="77777777" w:rsidR="0098524A" w:rsidRDefault="00861141">
            <w:pPr>
              <w:pStyle w:val="TableParagraph"/>
              <w:spacing w:before="115"/>
              <w:ind w:left="110"/>
              <w:rPr>
                <w:sz w:val="20"/>
              </w:rPr>
            </w:pPr>
            <w:r>
              <w:rPr>
                <w:sz w:val="20"/>
              </w:rPr>
              <w:t>IU</w:t>
            </w:r>
            <w:r>
              <w:rPr>
                <w:spacing w:val="-3"/>
                <w:sz w:val="20"/>
              </w:rPr>
              <w:t xml:space="preserve"> </w:t>
            </w:r>
            <w:r>
              <w:rPr>
                <w:spacing w:val="-4"/>
                <w:sz w:val="20"/>
              </w:rPr>
              <w:t>NRCs</w:t>
            </w:r>
          </w:p>
        </w:tc>
        <w:tc>
          <w:tcPr>
            <w:tcW w:w="989" w:type="dxa"/>
          </w:tcPr>
          <w:p w14:paraId="3AC59B28"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Pr>
          <w:p w14:paraId="3AC59B29" w14:textId="77777777" w:rsidR="0098524A" w:rsidRDefault="00861141">
            <w:pPr>
              <w:pStyle w:val="TableParagraph"/>
              <w:spacing w:before="115"/>
              <w:ind w:left="113"/>
              <w:rPr>
                <w:sz w:val="20"/>
              </w:rPr>
            </w:pPr>
            <w:r>
              <w:rPr>
                <w:spacing w:val="-2"/>
                <w:sz w:val="20"/>
              </w:rPr>
              <w:t>8.E.10</w:t>
            </w:r>
          </w:p>
        </w:tc>
      </w:tr>
      <w:tr w:rsidR="0098524A" w14:paraId="3AC59B30" w14:textId="77777777">
        <w:trPr>
          <w:trHeight w:val="460"/>
        </w:trPr>
        <w:tc>
          <w:tcPr>
            <w:tcW w:w="4222" w:type="dxa"/>
          </w:tcPr>
          <w:p w14:paraId="3AC59B2B" w14:textId="77777777" w:rsidR="0098524A" w:rsidRDefault="00861141">
            <w:pPr>
              <w:pStyle w:val="TableParagraph"/>
              <w:spacing w:line="230" w:lineRule="atLeast"/>
              <w:ind w:left="112" w:right="181"/>
              <w:rPr>
                <w:sz w:val="20"/>
              </w:rPr>
            </w:pPr>
            <w:r>
              <w:rPr>
                <w:sz w:val="20"/>
              </w:rPr>
              <w:t>*1.1.12</w:t>
            </w:r>
            <w:r>
              <w:rPr>
                <w:spacing w:val="-9"/>
                <w:sz w:val="20"/>
              </w:rPr>
              <w:t xml:space="preserve"> </w:t>
            </w:r>
            <w:r>
              <w:rPr>
                <w:sz w:val="20"/>
              </w:rPr>
              <w:t>Roundtable:</w:t>
            </w:r>
            <w:r>
              <w:rPr>
                <w:spacing w:val="-11"/>
                <w:sz w:val="20"/>
              </w:rPr>
              <w:t xml:space="preserve"> </w:t>
            </w:r>
            <w:r>
              <w:rPr>
                <w:sz w:val="20"/>
              </w:rPr>
              <w:t>Perspectives</w:t>
            </w:r>
            <w:r>
              <w:rPr>
                <w:spacing w:val="-11"/>
                <w:sz w:val="20"/>
              </w:rPr>
              <w:t xml:space="preserve"> </w:t>
            </w:r>
            <w:r>
              <w:rPr>
                <w:sz w:val="20"/>
              </w:rPr>
              <w:t>on</w:t>
            </w:r>
            <w:r>
              <w:rPr>
                <w:spacing w:val="-9"/>
                <w:sz w:val="20"/>
              </w:rPr>
              <w:t xml:space="preserve"> </w:t>
            </w:r>
            <w:r>
              <w:rPr>
                <w:sz w:val="20"/>
              </w:rPr>
              <w:t>Literary Translation (Hungary-Estonia-Finland)</w:t>
            </w:r>
          </w:p>
        </w:tc>
        <w:tc>
          <w:tcPr>
            <w:tcW w:w="900" w:type="dxa"/>
          </w:tcPr>
          <w:p w14:paraId="3AC59B2C" w14:textId="77777777" w:rsidR="0098524A" w:rsidRDefault="00861141">
            <w:pPr>
              <w:pStyle w:val="TableParagraph"/>
              <w:spacing w:before="115"/>
              <w:ind w:left="110"/>
              <w:rPr>
                <w:sz w:val="20"/>
              </w:rPr>
            </w:pPr>
            <w:r>
              <w:rPr>
                <w:spacing w:val="-5"/>
                <w:sz w:val="20"/>
              </w:rPr>
              <w:t>AP1</w:t>
            </w:r>
          </w:p>
        </w:tc>
        <w:tc>
          <w:tcPr>
            <w:tcW w:w="2340" w:type="dxa"/>
          </w:tcPr>
          <w:p w14:paraId="3AC59B2D" w14:textId="77777777" w:rsidR="0098524A" w:rsidRDefault="00861141">
            <w:pPr>
              <w:pStyle w:val="TableParagraph"/>
              <w:spacing w:before="115"/>
              <w:ind w:left="110"/>
              <w:rPr>
                <w:sz w:val="20"/>
              </w:rPr>
            </w:pPr>
            <w:r>
              <w:rPr>
                <w:spacing w:val="-4"/>
                <w:sz w:val="20"/>
              </w:rPr>
              <w:t>CEUS</w:t>
            </w:r>
          </w:p>
        </w:tc>
        <w:tc>
          <w:tcPr>
            <w:tcW w:w="989" w:type="dxa"/>
          </w:tcPr>
          <w:p w14:paraId="3AC59B2E" w14:textId="77777777" w:rsidR="0098524A" w:rsidRDefault="00861141">
            <w:pPr>
              <w:pStyle w:val="TableParagraph"/>
              <w:spacing w:before="115"/>
              <w:ind w:left="110"/>
              <w:rPr>
                <w:sz w:val="20"/>
              </w:rPr>
            </w:pPr>
            <w:r>
              <w:rPr>
                <w:spacing w:val="-4"/>
                <w:sz w:val="20"/>
              </w:rPr>
              <w:t>Y1&amp;Y4</w:t>
            </w:r>
          </w:p>
        </w:tc>
        <w:tc>
          <w:tcPr>
            <w:tcW w:w="900" w:type="dxa"/>
          </w:tcPr>
          <w:p w14:paraId="3AC59B2F" w14:textId="77777777" w:rsidR="0098524A" w:rsidRDefault="00861141">
            <w:pPr>
              <w:pStyle w:val="TableParagraph"/>
              <w:spacing w:before="115"/>
              <w:ind w:left="113"/>
              <w:rPr>
                <w:sz w:val="20"/>
              </w:rPr>
            </w:pPr>
            <w:r>
              <w:rPr>
                <w:spacing w:val="-2"/>
                <w:sz w:val="20"/>
              </w:rPr>
              <w:t>8.E.12</w:t>
            </w:r>
          </w:p>
        </w:tc>
      </w:tr>
      <w:tr w:rsidR="0098524A" w14:paraId="3AC59B36" w14:textId="77777777">
        <w:trPr>
          <w:trHeight w:val="460"/>
        </w:trPr>
        <w:tc>
          <w:tcPr>
            <w:tcW w:w="4222" w:type="dxa"/>
          </w:tcPr>
          <w:p w14:paraId="3AC59B31" w14:textId="77777777" w:rsidR="0098524A" w:rsidRDefault="00861141">
            <w:pPr>
              <w:pStyle w:val="TableParagraph"/>
              <w:spacing w:line="230" w:lineRule="atLeast"/>
              <w:ind w:left="112" w:right="181"/>
              <w:rPr>
                <w:sz w:val="20"/>
              </w:rPr>
            </w:pPr>
            <w:r>
              <w:rPr>
                <w:sz w:val="20"/>
              </w:rPr>
              <w:t>1.1.13 Support for the Association of Central Eurasian</w:t>
            </w:r>
            <w:r>
              <w:rPr>
                <w:spacing w:val="-10"/>
                <w:sz w:val="20"/>
              </w:rPr>
              <w:t xml:space="preserve"> </w:t>
            </w:r>
            <w:r>
              <w:rPr>
                <w:sz w:val="20"/>
              </w:rPr>
              <w:t>Students</w:t>
            </w:r>
            <w:r>
              <w:rPr>
                <w:spacing w:val="-11"/>
                <w:sz w:val="20"/>
              </w:rPr>
              <w:t xml:space="preserve"> </w:t>
            </w:r>
            <w:r>
              <w:rPr>
                <w:sz w:val="20"/>
              </w:rPr>
              <w:t>(ACES)</w:t>
            </w:r>
            <w:r>
              <w:rPr>
                <w:spacing w:val="-10"/>
                <w:sz w:val="20"/>
              </w:rPr>
              <w:t xml:space="preserve"> </w:t>
            </w:r>
            <w:r>
              <w:rPr>
                <w:sz w:val="20"/>
              </w:rPr>
              <w:t>Annual</w:t>
            </w:r>
            <w:r>
              <w:rPr>
                <w:spacing w:val="-10"/>
                <w:sz w:val="20"/>
              </w:rPr>
              <w:t xml:space="preserve"> </w:t>
            </w:r>
            <w:r>
              <w:rPr>
                <w:sz w:val="20"/>
              </w:rPr>
              <w:t>Conference</w:t>
            </w:r>
          </w:p>
        </w:tc>
        <w:tc>
          <w:tcPr>
            <w:tcW w:w="900" w:type="dxa"/>
          </w:tcPr>
          <w:p w14:paraId="3AC59B32" w14:textId="77777777" w:rsidR="0098524A" w:rsidRDefault="00861141">
            <w:pPr>
              <w:pStyle w:val="TableParagraph"/>
              <w:spacing w:before="115"/>
              <w:ind w:left="110"/>
              <w:rPr>
                <w:sz w:val="20"/>
              </w:rPr>
            </w:pPr>
            <w:r>
              <w:rPr>
                <w:spacing w:val="-5"/>
                <w:sz w:val="20"/>
              </w:rPr>
              <w:t>AP1</w:t>
            </w:r>
          </w:p>
        </w:tc>
        <w:tc>
          <w:tcPr>
            <w:tcW w:w="2340" w:type="dxa"/>
          </w:tcPr>
          <w:p w14:paraId="3AC59B33" w14:textId="77777777" w:rsidR="0098524A" w:rsidRDefault="00861141">
            <w:pPr>
              <w:pStyle w:val="TableParagraph"/>
              <w:spacing w:line="230" w:lineRule="atLeast"/>
              <w:ind w:left="110"/>
              <w:rPr>
                <w:sz w:val="20"/>
              </w:rPr>
            </w:pPr>
            <w:r>
              <w:rPr>
                <w:sz w:val="20"/>
              </w:rPr>
              <w:t>ACES,</w:t>
            </w:r>
            <w:r>
              <w:rPr>
                <w:spacing w:val="-13"/>
                <w:sz w:val="20"/>
              </w:rPr>
              <w:t xml:space="preserve"> </w:t>
            </w:r>
            <w:r>
              <w:rPr>
                <w:sz w:val="20"/>
              </w:rPr>
              <w:t>CEUS,</w:t>
            </w:r>
            <w:r>
              <w:rPr>
                <w:spacing w:val="-12"/>
                <w:sz w:val="20"/>
              </w:rPr>
              <w:t xml:space="preserve"> </w:t>
            </w:r>
            <w:r>
              <w:rPr>
                <w:sz w:val="20"/>
              </w:rPr>
              <w:t>Center</w:t>
            </w:r>
            <w:r>
              <w:rPr>
                <w:spacing w:val="-13"/>
                <w:sz w:val="20"/>
              </w:rPr>
              <w:t xml:space="preserve"> </w:t>
            </w:r>
            <w:r>
              <w:rPr>
                <w:sz w:val="20"/>
              </w:rPr>
              <w:t>for the</w:t>
            </w:r>
            <w:r>
              <w:rPr>
                <w:spacing w:val="-4"/>
                <w:sz w:val="20"/>
              </w:rPr>
              <w:t xml:space="preserve"> </w:t>
            </w:r>
            <w:r>
              <w:rPr>
                <w:sz w:val="20"/>
              </w:rPr>
              <w:t>Study</w:t>
            </w:r>
            <w:r>
              <w:rPr>
                <w:spacing w:val="-2"/>
                <w:sz w:val="20"/>
              </w:rPr>
              <w:t xml:space="preserve"> </w:t>
            </w:r>
            <w:r>
              <w:rPr>
                <w:sz w:val="20"/>
              </w:rPr>
              <w:t>of</w:t>
            </w:r>
            <w:r>
              <w:rPr>
                <w:spacing w:val="-4"/>
                <w:sz w:val="20"/>
              </w:rPr>
              <w:t xml:space="preserve"> </w:t>
            </w:r>
            <w:r>
              <w:rPr>
                <w:sz w:val="20"/>
              </w:rPr>
              <w:t>Middle</w:t>
            </w:r>
            <w:r>
              <w:rPr>
                <w:spacing w:val="-3"/>
                <w:sz w:val="20"/>
              </w:rPr>
              <w:t xml:space="preserve"> </w:t>
            </w:r>
            <w:r>
              <w:rPr>
                <w:spacing w:val="-4"/>
                <w:sz w:val="20"/>
              </w:rPr>
              <w:t>East</w:t>
            </w:r>
          </w:p>
        </w:tc>
        <w:tc>
          <w:tcPr>
            <w:tcW w:w="989" w:type="dxa"/>
          </w:tcPr>
          <w:p w14:paraId="3AC59B34"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Pr>
          <w:p w14:paraId="3AC59B35" w14:textId="77777777" w:rsidR="0098524A" w:rsidRDefault="00861141">
            <w:pPr>
              <w:pStyle w:val="TableParagraph"/>
              <w:spacing w:before="115"/>
              <w:ind w:left="113"/>
              <w:rPr>
                <w:sz w:val="20"/>
              </w:rPr>
            </w:pPr>
            <w:r>
              <w:rPr>
                <w:spacing w:val="-2"/>
                <w:sz w:val="20"/>
              </w:rPr>
              <w:t>8.E.14</w:t>
            </w:r>
          </w:p>
        </w:tc>
      </w:tr>
      <w:tr w:rsidR="0098524A" w14:paraId="3AC59B45" w14:textId="77777777">
        <w:trPr>
          <w:trHeight w:val="1149"/>
        </w:trPr>
        <w:tc>
          <w:tcPr>
            <w:tcW w:w="4222" w:type="dxa"/>
          </w:tcPr>
          <w:p w14:paraId="3AC59B37" w14:textId="77777777" w:rsidR="0098524A" w:rsidRDefault="00861141">
            <w:pPr>
              <w:pStyle w:val="TableParagraph"/>
              <w:ind w:left="112" w:right="181"/>
              <w:rPr>
                <w:sz w:val="20"/>
              </w:rPr>
            </w:pPr>
            <w:r>
              <w:rPr>
                <w:sz w:val="20"/>
              </w:rPr>
              <w:t>1.1.14 America’s Role in the World.</w:t>
            </w:r>
            <w:r>
              <w:rPr>
                <w:spacing w:val="40"/>
                <w:sz w:val="20"/>
              </w:rPr>
              <w:t xml:space="preserve"> </w:t>
            </w:r>
            <w:r>
              <w:rPr>
                <w:sz w:val="20"/>
              </w:rPr>
              <w:t>An HLS nonpartisan</w:t>
            </w:r>
            <w:r>
              <w:rPr>
                <w:spacing w:val="-10"/>
                <w:sz w:val="20"/>
              </w:rPr>
              <w:t xml:space="preserve"> </w:t>
            </w:r>
            <w:r>
              <w:rPr>
                <w:sz w:val="20"/>
              </w:rPr>
              <w:t>foreign</w:t>
            </w:r>
            <w:r>
              <w:rPr>
                <w:spacing w:val="-10"/>
                <w:sz w:val="20"/>
              </w:rPr>
              <w:t xml:space="preserve"> </w:t>
            </w:r>
            <w:r>
              <w:rPr>
                <w:sz w:val="20"/>
              </w:rPr>
              <w:t>policy</w:t>
            </w:r>
            <w:r>
              <w:rPr>
                <w:spacing w:val="-10"/>
                <w:sz w:val="20"/>
              </w:rPr>
              <w:t xml:space="preserve"> </w:t>
            </w:r>
            <w:r>
              <w:rPr>
                <w:sz w:val="20"/>
              </w:rPr>
              <w:t>conference</w:t>
            </w:r>
            <w:r>
              <w:rPr>
                <w:spacing w:val="-7"/>
                <w:sz w:val="20"/>
              </w:rPr>
              <w:t xml:space="preserve"> </w:t>
            </w:r>
            <w:r>
              <w:rPr>
                <w:sz w:val="20"/>
              </w:rPr>
              <w:t>developed by HLS faculty, former Rep. Lee Hamilton (D) and</w:t>
            </w:r>
            <w:r>
              <w:rPr>
                <w:spacing w:val="-2"/>
                <w:sz w:val="20"/>
              </w:rPr>
              <w:t xml:space="preserve"> </w:t>
            </w:r>
            <w:r>
              <w:rPr>
                <w:sz w:val="20"/>
              </w:rPr>
              <w:t>the</w:t>
            </w:r>
            <w:r>
              <w:rPr>
                <w:spacing w:val="-3"/>
                <w:sz w:val="20"/>
              </w:rPr>
              <w:t xml:space="preserve"> </w:t>
            </w:r>
            <w:r>
              <w:rPr>
                <w:sz w:val="20"/>
              </w:rPr>
              <w:t>late</w:t>
            </w:r>
            <w:r>
              <w:rPr>
                <w:spacing w:val="-3"/>
                <w:sz w:val="20"/>
              </w:rPr>
              <w:t xml:space="preserve"> </w:t>
            </w:r>
            <w:r>
              <w:rPr>
                <w:sz w:val="20"/>
              </w:rPr>
              <w:t>Senator</w:t>
            </w:r>
            <w:r>
              <w:rPr>
                <w:spacing w:val="-4"/>
                <w:sz w:val="20"/>
              </w:rPr>
              <w:t xml:space="preserve"> </w:t>
            </w:r>
            <w:r>
              <w:rPr>
                <w:sz w:val="20"/>
              </w:rPr>
              <w:t>Richard</w:t>
            </w:r>
            <w:r>
              <w:rPr>
                <w:spacing w:val="-2"/>
                <w:sz w:val="20"/>
              </w:rPr>
              <w:t xml:space="preserve"> </w:t>
            </w:r>
            <w:r>
              <w:rPr>
                <w:sz w:val="20"/>
              </w:rPr>
              <w:t>Lugar (R)</w:t>
            </w:r>
            <w:r>
              <w:rPr>
                <w:spacing w:val="-3"/>
                <w:sz w:val="20"/>
              </w:rPr>
              <w:t xml:space="preserve"> </w:t>
            </w:r>
            <w:r>
              <w:rPr>
                <w:sz w:val="20"/>
              </w:rPr>
              <w:t>to</w:t>
            </w:r>
            <w:r>
              <w:rPr>
                <w:spacing w:val="-4"/>
                <w:sz w:val="20"/>
              </w:rPr>
              <w:t xml:space="preserve"> </w:t>
            </w:r>
            <w:r>
              <w:rPr>
                <w:sz w:val="20"/>
              </w:rPr>
              <w:t>debate</w:t>
            </w:r>
          </w:p>
          <w:p w14:paraId="3AC59B38" w14:textId="77777777" w:rsidR="0098524A" w:rsidRDefault="00861141">
            <w:pPr>
              <w:pStyle w:val="TableParagraph"/>
              <w:spacing w:line="210" w:lineRule="exact"/>
              <w:ind w:left="112"/>
              <w:rPr>
                <w:sz w:val="20"/>
              </w:rPr>
            </w:pPr>
            <w:r>
              <w:rPr>
                <w:sz w:val="20"/>
              </w:rPr>
              <w:t>on</w:t>
            </w:r>
            <w:r>
              <w:rPr>
                <w:spacing w:val="-3"/>
                <w:sz w:val="20"/>
              </w:rPr>
              <w:t xml:space="preserve"> </w:t>
            </w:r>
            <w:r>
              <w:rPr>
                <w:sz w:val="20"/>
              </w:rPr>
              <w:t>critical</w:t>
            </w:r>
            <w:r>
              <w:rPr>
                <w:spacing w:val="-4"/>
                <w:sz w:val="20"/>
              </w:rPr>
              <w:t xml:space="preserve"> </w:t>
            </w:r>
            <w:r>
              <w:rPr>
                <w:sz w:val="20"/>
              </w:rPr>
              <w:t>issues</w:t>
            </w:r>
            <w:r>
              <w:rPr>
                <w:spacing w:val="-4"/>
                <w:sz w:val="20"/>
              </w:rPr>
              <w:t xml:space="preserve"> </w:t>
            </w:r>
            <w:r>
              <w:rPr>
                <w:sz w:val="20"/>
              </w:rPr>
              <w:t>of</w:t>
            </w:r>
            <w:r>
              <w:rPr>
                <w:spacing w:val="-4"/>
                <w:sz w:val="20"/>
              </w:rPr>
              <w:t xml:space="preserve"> </w:t>
            </w:r>
            <w:r>
              <w:rPr>
                <w:sz w:val="20"/>
              </w:rPr>
              <w:t>foreign</w:t>
            </w:r>
            <w:r>
              <w:rPr>
                <w:spacing w:val="-2"/>
                <w:sz w:val="20"/>
              </w:rPr>
              <w:t xml:space="preserve"> policy</w:t>
            </w:r>
          </w:p>
        </w:tc>
        <w:tc>
          <w:tcPr>
            <w:tcW w:w="900" w:type="dxa"/>
          </w:tcPr>
          <w:p w14:paraId="3AC59B39" w14:textId="77777777" w:rsidR="0098524A" w:rsidRDefault="0098524A">
            <w:pPr>
              <w:pStyle w:val="TableParagraph"/>
            </w:pPr>
          </w:p>
          <w:p w14:paraId="3AC59B3A" w14:textId="77777777" w:rsidR="0098524A" w:rsidRDefault="0098524A">
            <w:pPr>
              <w:pStyle w:val="TableParagraph"/>
              <w:spacing w:before="10"/>
              <w:rPr>
                <w:sz w:val="17"/>
              </w:rPr>
            </w:pPr>
          </w:p>
          <w:p w14:paraId="3AC59B3B" w14:textId="77777777" w:rsidR="0098524A" w:rsidRDefault="00861141">
            <w:pPr>
              <w:pStyle w:val="TableParagraph"/>
              <w:spacing w:before="1"/>
              <w:ind w:left="110"/>
              <w:rPr>
                <w:sz w:val="20"/>
              </w:rPr>
            </w:pPr>
            <w:r>
              <w:rPr>
                <w:spacing w:val="-5"/>
                <w:sz w:val="20"/>
              </w:rPr>
              <w:t>AP1</w:t>
            </w:r>
          </w:p>
        </w:tc>
        <w:tc>
          <w:tcPr>
            <w:tcW w:w="2340" w:type="dxa"/>
          </w:tcPr>
          <w:p w14:paraId="3AC59B3C" w14:textId="77777777" w:rsidR="0098524A" w:rsidRDefault="0098524A">
            <w:pPr>
              <w:pStyle w:val="TableParagraph"/>
            </w:pPr>
          </w:p>
          <w:p w14:paraId="3AC59B3D" w14:textId="77777777" w:rsidR="0098524A" w:rsidRDefault="0098524A">
            <w:pPr>
              <w:pStyle w:val="TableParagraph"/>
              <w:spacing w:before="10"/>
              <w:rPr>
                <w:sz w:val="17"/>
              </w:rPr>
            </w:pPr>
          </w:p>
          <w:p w14:paraId="3AC59B3E" w14:textId="77777777" w:rsidR="0098524A" w:rsidRDefault="00861141">
            <w:pPr>
              <w:pStyle w:val="TableParagraph"/>
              <w:spacing w:before="1"/>
              <w:ind w:left="110"/>
              <w:rPr>
                <w:sz w:val="20"/>
              </w:rPr>
            </w:pPr>
            <w:r>
              <w:rPr>
                <w:sz w:val="20"/>
              </w:rPr>
              <w:t>HLS,</w:t>
            </w:r>
            <w:r>
              <w:rPr>
                <w:spacing w:val="-4"/>
                <w:sz w:val="20"/>
              </w:rPr>
              <w:t xml:space="preserve"> </w:t>
            </w:r>
            <w:r>
              <w:rPr>
                <w:sz w:val="20"/>
              </w:rPr>
              <w:t>IU</w:t>
            </w:r>
            <w:r>
              <w:rPr>
                <w:spacing w:val="-3"/>
                <w:sz w:val="20"/>
              </w:rPr>
              <w:t xml:space="preserve"> </w:t>
            </w:r>
            <w:r>
              <w:rPr>
                <w:spacing w:val="-4"/>
                <w:sz w:val="20"/>
              </w:rPr>
              <w:t>NRCs</w:t>
            </w:r>
          </w:p>
        </w:tc>
        <w:tc>
          <w:tcPr>
            <w:tcW w:w="989" w:type="dxa"/>
          </w:tcPr>
          <w:p w14:paraId="3AC59B3F" w14:textId="77777777" w:rsidR="0098524A" w:rsidRDefault="0098524A">
            <w:pPr>
              <w:pStyle w:val="TableParagraph"/>
            </w:pPr>
          </w:p>
          <w:p w14:paraId="3AC59B40" w14:textId="77777777" w:rsidR="0098524A" w:rsidRDefault="0098524A">
            <w:pPr>
              <w:pStyle w:val="TableParagraph"/>
              <w:spacing w:before="10"/>
              <w:rPr>
                <w:sz w:val="17"/>
              </w:rPr>
            </w:pPr>
          </w:p>
          <w:p w14:paraId="3AC59B41" w14:textId="77777777" w:rsidR="0098524A" w:rsidRDefault="00861141">
            <w:pPr>
              <w:pStyle w:val="TableParagraph"/>
              <w:spacing w:before="1"/>
              <w:ind w:left="110"/>
              <w:rPr>
                <w:sz w:val="20"/>
              </w:rPr>
            </w:pPr>
            <w:r>
              <w:rPr>
                <w:spacing w:val="-2"/>
                <w:sz w:val="20"/>
              </w:rPr>
              <w:t>Y1-</w:t>
            </w:r>
            <w:r>
              <w:rPr>
                <w:spacing w:val="-7"/>
                <w:sz w:val="20"/>
              </w:rPr>
              <w:t>Y4</w:t>
            </w:r>
          </w:p>
        </w:tc>
        <w:tc>
          <w:tcPr>
            <w:tcW w:w="900" w:type="dxa"/>
          </w:tcPr>
          <w:p w14:paraId="3AC59B42" w14:textId="77777777" w:rsidR="0098524A" w:rsidRDefault="0098524A">
            <w:pPr>
              <w:pStyle w:val="TableParagraph"/>
            </w:pPr>
          </w:p>
          <w:p w14:paraId="3AC59B43" w14:textId="77777777" w:rsidR="0098524A" w:rsidRDefault="0098524A">
            <w:pPr>
              <w:pStyle w:val="TableParagraph"/>
              <w:spacing w:before="10"/>
              <w:rPr>
                <w:sz w:val="17"/>
              </w:rPr>
            </w:pPr>
          </w:p>
          <w:p w14:paraId="3AC59B44" w14:textId="77777777" w:rsidR="0098524A" w:rsidRDefault="00861141">
            <w:pPr>
              <w:pStyle w:val="TableParagraph"/>
              <w:spacing w:before="1"/>
              <w:ind w:left="113"/>
              <w:rPr>
                <w:sz w:val="20"/>
              </w:rPr>
            </w:pPr>
            <w:r>
              <w:rPr>
                <w:spacing w:val="-2"/>
                <w:sz w:val="20"/>
              </w:rPr>
              <w:t>8.E.13</w:t>
            </w:r>
          </w:p>
        </w:tc>
      </w:tr>
      <w:tr w:rsidR="0098524A" w14:paraId="3AC59B4B" w14:textId="77777777">
        <w:trPr>
          <w:trHeight w:val="460"/>
        </w:trPr>
        <w:tc>
          <w:tcPr>
            <w:tcW w:w="4222" w:type="dxa"/>
          </w:tcPr>
          <w:p w14:paraId="3AC59B46" w14:textId="77777777" w:rsidR="0098524A" w:rsidRDefault="00861141">
            <w:pPr>
              <w:pStyle w:val="TableParagraph"/>
              <w:spacing w:line="230" w:lineRule="atLeast"/>
              <w:ind w:left="112" w:right="181"/>
              <w:rPr>
                <w:sz w:val="20"/>
              </w:rPr>
            </w:pPr>
            <w:r>
              <w:rPr>
                <w:sz w:val="20"/>
              </w:rPr>
              <w:t>1.1.15</w:t>
            </w:r>
            <w:r>
              <w:rPr>
                <w:spacing w:val="-10"/>
                <w:sz w:val="20"/>
              </w:rPr>
              <w:t xml:space="preserve"> </w:t>
            </w:r>
            <w:r>
              <w:rPr>
                <w:sz w:val="20"/>
              </w:rPr>
              <w:t>Conference:</w:t>
            </w:r>
            <w:r>
              <w:rPr>
                <w:spacing w:val="-11"/>
                <w:sz w:val="20"/>
              </w:rPr>
              <w:t xml:space="preserve"> </w:t>
            </w:r>
            <w:r>
              <w:rPr>
                <w:sz w:val="20"/>
              </w:rPr>
              <w:t>Global</w:t>
            </w:r>
            <w:r>
              <w:rPr>
                <w:spacing w:val="-11"/>
                <w:sz w:val="20"/>
              </w:rPr>
              <w:t xml:space="preserve"> </w:t>
            </w:r>
            <w:r>
              <w:rPr>
                <w:sz w:val="20"/>
              </w:rPr>
              <w:t>Perspectives</w:t>
            </w:r>
            <w:r>
              <w:rPr>
                <w:spacing w:val="-11"/>
                <w:sz w:val="20"/>
              </w:rPr>
              <w:t xml:space="preserve"> </w:t>
            </w:r>
            <w:r>
              <w:rPr>
                <w:sz w:val="20"/>
              </w:rPr>
              <w:t xml:space="preserve">on </w:t>
            </w:r>
            <w:r>
              <w:rPr>
                <w:spacing w:val="-2"/>
                <w:sz w:val="20"/>
              </w:rPr>
              <w:t>Afghanistan</w:t>
            </w:r>
          </w:p>
        </w:tc>
        <w:tc>
          <w:tcPr>
            <w:tcW w:w="900" w:type="dxa"/>
          </w:tcPr>
          <w:p w14:paraId="3AC59B47" w14:textId="77777777" w:rsidR="0098524A" w:rsidRDefault="00861141">
            <w:pPr>
              <w:pStyle w:val="TableParagraph"/>
              <w:spacing w:before="115"/>
              <w:ind w:left="110"/>
              <w:rPr>
                <w:sz w:val="20"/>
              </w:rPr>
            </w:pPr>
            <w:r>
              <w:rPr>
                <w:spacing w:val="-5"/>
                <w:sz w:val="20"/>
              </w:rPr>
              <w:t>AP1</w:t>
            </w:r>
          </w:p>
        </w:tc>
        <w:tc>
          <w:tcPr>
            <w:tcW w:w="2340" w:type="dxa"/>
          </w:tcPr>
          <w:p w14:paraId="3AC59B48" w14:textId="77777777" w:rsidR="0098524A" w:rsidRDefault="00861141">
            <w:pPr>
              <w:pStyle w:val="TableParagraph"/>
              <w:spacing w:line="230" w:lineRule="atLeast"/>
              <w:ind w:left="110" w:right="178"/>
              <w:rPr>
                <w:sz w:val="20"/>
              </w:rPr>
            </w:pPr>
            <w:r>
              <w:rPr>
                <w:sz w:val="20"/>
              </w:rPr>
              <w:t>Political</w:t>
            </w:r>
            <w:r>
              <w:rPr>
                <w:spacing w:val="-13"/>
                <w:sz w:val="20"/>
              </w:rPr>
              <w:t xml:space="preserve"> </w:t>
            </w:r>
            <w:r>
              <w:rPr>
                <w:sz w:val="20"/>
              </w:rPr>
              <w:t>Science,</w:t>
            </w:r>
            <w:r>
              <w:rPr>
                <w:spacing w:val="-12"/>
                <w:sz w:val="20"/>
              </w:rPr>
              <w:t xml:space="preserve"> </w:t>
            </w:r>
            <w:r>
              <w:rPr>
                <w:sz w:val="20"/>
              </w:rPr>
              <w:t xml:space="preserve">IU </w:t>
            </w:r>
            <w:r>
              <w:rPr>
                <w:spacing w:val="-4"/>
                <w:sz w:val="20"/>
              </w:rPr>
              <w:t>NRCs</w:t>
            </w:r>
          </w:p>
        </w:tc>
        <w:tc>
          <w:tcPr>
            <w:tcW w:w="989" w:type="dxa"/>
          </w:tcPr>
          <w:p w14:paraId="3AC59B49" w14:textId="77777777" w:rsidR="0098524A" w:rsidRDefault="00861141">
            <w:pPr>
              <w:pStyle w:val="TableParagraph"/>
              <w:spacing w:before="115"/>
              <w:ind w:left="110"/>
              <w:rPr>
                <w:sz w:val="20"/>
              </w:rPr>
            </w:pPr>
            <w:r>
              <w:rPr>
                <w:spacing w:val="-5"/>
                <w:sz w:val="20"/>
              </w:rPr>
              <w:t>Y1</w:t>
            </w:r>
          </w:p>
        </w:tc>
        <w:tc>
          <w:tcPr>
            <w:tcW w:w="900" w:type="dxa"/>
          </w:tcPr>
          <w:p w14:paraId="3AC59B4A" w14:textId="77777777" w:rsidR="0098524A" w:rsidRDefault="00861141">
            <w:pPr>
              <w:pStyle w:val="TableParagraph"/>
              <w:spacing w:before="115"/>
              <w:ind w:left="113"/>
              <w:rPr>
                <w:sz w:val="20"/>
              </w:rPr>
            </w:pPr>
            <w:r>
              <w:rPr>
                <w:spacing w:val="-2"/>
                <w:sz w:val="20"/>
              </w:rPr>
              <w:t>8.E.9</w:t>
            </w:r>
          </w:p>
        </w:tc>
      </w:tr>
      <w:tr w:rsidR="0098524A" w14:paraId="3AC59B55" w14:textId="77777777">
        <w:trPr>
          <w:trHeight w:val="688"/>
        </w:trPr>
        <w:tc>
          <w:tcPr>
            <w:tcW w:w="4222" w:type="dxa"/>
            <w:tcBorders>
              <w:bottom w:val="single" w:sz="8" w:space="0" w:color="000000"/>
            </w:tcBorders>
          </w:tcPr>
          <w:p w14:paraId="3AC59B4C" w14:textId="77777777" w:rsidR="0098524A" w:rsidRDefault="00861141">
            <w:pPr>
              <w:pStyle w:val="TableParagraph"/>
              <w:spacing w:before="115"/>
              <w:ind w:left="112" w:right="181"/>
              <w:rPr>
                <w:sz w:val="20"/>
              </w:rPr>
            </w:pPr>
            <w:r>
              <w:rPr>
                <w:sz w:val="20"/>
              </w:rPr>
              <w:t>1.1.16</w:t>
            </w:r>
            <w:r>
              <w:rPr>
                <w:spacing w:val="-6"/>
                <w:sz w:val="20"/>
              </w:rPr>
              <w:t xml:space="preserve"> </w:t>
            </w:r>
            <w:r>
              <w:rPr>
                <w:sz w:val="20"/>
              </w:rPr>
              <w:t>Lectures</w:t>
            </w:r>
            <w:r>
              <w:rPr>
                <w:spacing w:val="-8"/>
                <w:sz w:val="20"/>
              </w:rPr>
              <w:t xml:space="preserve"> </w:t>
            </w:r>
            <w:r>
              <w:rPr>
                <w:sz w:val="20"/>
              </w:rPr>
              <w:t>and</w:t>
            </w:r>
            <w:r>
              <w:rPr>
                <w:spacing w:val="-5"/>
                <w:sz w:val="20"/>
              </w:rPr>
              <w:t xml:space="preserve"> </w:t>
            </w:r>
            <w:r>
              <w:rPr>
                <w:sz w:val="20"/>
              </w:rPr>
              <w:t>Special</w:t>
            </w:r>
            <w:r>
              <w:rPr>
                <w:spacing w:val="-7"/>
                <w:sz w:val="20"/>
              </w:rPr>
              <w:t xml:space="preserve"> </w:t>
            </w:r>
            <w:r>
              <w:rPr>
                <w:sz w:val="20"/>
              </w:rPr>
              <w:t>Events</w:t>
            </w:r>
            <w:r>
              <w:rPr>
                <w:spacing w:val="-8"/>
                <w:sz w:val="20"/>
              </w:rPr>
              <w:t xml:space="preserve"> </w:t>
            </w:r>
            <w:r>
              <w:rPr>
                <w:sz w:val="20"/>
              </w:rPr>
              <w:t>on</w:t>
            </w:r>
            <w:r>
              <w:rPr>
                <w:spacing w:val="-6"/>
                <w:sz w:val="20"/>
              </w:rPr>
              <w:t xml:space="preserve"> </w:t>
            </w:r>
            <w:r>
              <w:rPr>
                <w:sz w:val="20"/>
              </w:rPr>
              <w:t xml:space="preserve">IAU </w:t>
            </w:r>
            <w:r>
              <w:rPr>
                <w:spacing w:val="-2"/>
                <w:sz w:val="20"/>
              </w:rPr>
              <w:t>Topics</w:t>
            </w:r>
          </w:p>
        </w:tc>
        <w:tc>
          <w:tcPr>
            <w:tcW w:w="900" w:type="dxa"/>
            <w:tcBorders>
              <w:bottom w:val="single" w:sz="8" w:space="0" w:color="000000"/>
            </w:tcBorders>
          </w:tcPr>
          <w:p w14:paraId="3AC59B4D" w14:textId="77777777" w:rsidR="0098524A" w:rsidRDefault="00861141">
            <w:pPr>
              <w:pStyle w:val="TableParagraph"/>
              <w:spacing w:before="115"/>
              <w:ind w:left="110"/>
              <w:rPr>
                <w:sz w:val="20"/>
              </w:rPr>
            </w:pPr>
            <w:r>
              <w:rPr>
                <w:spacing w:val="-5"/>
                <w:sz w:val="20"/>
              </w:rPr>
              <w:t>AP1</w:t>
            </w:r>
          </w:p>
          <w:p w14:paraId="3AC59B4E" w14:textId="77777777" w:rsidR="0098524A" w:rsidRDefault="00861141">
            <w:pPr>
              <w:pStyle w:val="TableParagraph"/>
              <w:spacing w:before="1"/>
              <w:ind w:left="110"/>
              <w:rPr>
                <w:sz w:val="20"/>
              </w:rPr>
            </w:pPr>
            <w:r>
              <w:rPr>
                <w:spacing w:val="-4"/>
                <w:sz w:val="20"/>
              </w:rPr>
              <w:t>Core</w:t>
            </w:r>
          </w:p>
        </w:tc>
        <w:tc>
          <w:tcPr>
            <w:tcW w:w="2340" w:type="dxa"/>
            <w:tcBorders>
              <w:bottom w:val="single" w:sz="8" w:space="0" w:color="000000"/>
            </w:tcBorders>
          </w:tcPr>
          <w:p w14:paraId="3AC59B4F" w14:textId="77777777" w:rsidR="0098524A" w:rsidRDefault="00861141">
            <w:pPr>
              <w:pStyle w:val="TableParagraph"/>
              <w:ind w:left="110"/>
              <w:rPr>
                <w:sz w:val="20"/>
              </w:rPr>
            </w:pPr>
            <w:r>
              <w:rPr>
                <w:sz w:val="20"/>
              </w:rPr>
              <w:t>HLS</w:t>
            </w:r>
            <w:r>
              <w:rPr>
                <w:spacing w:val="-4"/>
                <w:sz w:val="20"/>
              </w:rPr>
              <w:t xml:space="preserve"> </w:t>
            </w:r>
            <w:r>
              <w:rPr>
                <w:sz w:val="20"/>
              </w:rPr>
              <w:t>and</w:t>
            </w:r>
            <w:r>
              <w:rPr>
                <w:spacing w:val="-2"/>
                <w:sz w:val="20"/>
              </w:rPr>
              <w:t xml:space="preserve"> </w:t>
            </w:r>
            <w:r>
              <w:rPr>
                <w:sz w:val="20"/>
              </w:rPr>
              <w:t>IU</w:t>
            </w:r>
            <w:r>
              <w:rPr>
                <w:spacing w:val="-3"/>
                <w:sz w:val="20"/>
              </w:rPr>
              <w:t xml:space="preserve"> </w:t>
            </w:r>
            <w:r>
              <w:rPr>
                <w:sz w:val="20"/>
              </w:rPr>
              <w:t>College</w:t>
            </w:r>
            <w:r>
              <w:rPr>
                <w:spacing w:val="-3"/>
                <w:sz w:val="20"/>
              </w:rPr>
              <w:t xml:space="preserve"> </w:t>
            </w:r>
            <w:r>
              <w:rPr>
                <w:spacing w:val="-5"/>
                <w:sz w:val="20"/>
              </w:rPr>
              <w:t>of</w:t>
            </w:r>
          </w:p>
          <w:p w14:paraId="3AC59B50" w14:textId="77777777" w:rsidR="0098524A" w:rsidRDefault="00861141">
            <w:pPr>
              <w:pStyle w:val="TableParagraph"/>
              <w:spacing w:line="228" w:lineRule="exact"/>
              <w:ind w:left="110" w:right="178"/>
              <w:rPr>
                <w:sz w:val="20"/>
              </w:rPr>
            </w:pPr>
            <w:r>
              <w:rPr>
                <w:sz w:val="20"/>
              </w:rPr>
              <w:t>Arts</w:t>
            </w:r>
            <w:r>
              <w:rPr>
                <w:spacing w:val="-13"/>
                <w:sz w:val="20"/>
              </w:rPr>
              <w:t xml:space="preserve"> </w:t>
            </w:r>
            <w:r>
              <w:rPr>
                <w:sz w:val="20"/>
              </w:rPr>
              <w:t>and</w:t>
            </w:r>
            <w:r>
              <w:rPr>
                <w:spacing w:val="-12"/>
                <w:sz w:val="20"/>
              </w:rPr>
              <w:t xml:space="preserve"> </w:t>
            </w:r>
            <w:r>
              <w:rPr>
                <w:sz w:val="20"/>
              </w:rPr>
              <w:t>Sciences (COAS) units</w:t>
            </w:r>
          </w:p>
        </w:tc>
        <w:tc>
          <w:tcPr>
            <w:tcW w:w="989" w:type="dxa"/>
            <w:tcBorders>
              <w:bottom w:val="single" w:sz="8" w:space="0" w:color="000000"/>
            </w:tcBorders>
          </w:tcPr>
          <w:p w14:paraId="3AC59B51" w14:textId="77777777" w:rsidR="0098524A" w:rsidRDefault="0098524A">
            <w:pPr>
              <w:pStyle w:val="TableParagraph"/>
              <w:rPr>
                <w:sz w:val="20"/>
              </w:rPr>
            </w:pPr>
          </w:p>
          <w:p w14:paraId="3AC59B52" w14:textId="77777777" w:rsidR="0098524A" w:rsidRDefault="00861141">
            <w:pPr>
              <w:pStyle w:val="TableParagraph"/>
              <w:ind w:left="110"/>
              <w:rPr>
                <w:sz w:val="20"/>
              </w:rPr>
            </w:pPr>
            <w:r>
              <w:rPr>
                <w:spacing w:val="-2"/>
                <w:sz w:val="20"/>
              </w:rPr>
              <w:t>Y1-</w:t>
            </w:r>
            <w:r>
              <w:rPr>
                <w:spacing w:val="-12"/>
                <w:sz w:val="20"/>
              </w:rPr>
              <w:t>4</w:t>
            </w:r>
          </w:p>
        </w:tc>
        <w:tc>
          <w:tcPr>
            <w:tcW w:w="900" w:type="dxa"/>
            <w:tcBorders>
              <w:bottom w:val="single" w:sz="8" w:space="0" w:color="000000"/>
            </w:tcBorders>
          </w:tcPr>
          <w:p w14:paraId="3AC59B53" w14:textId="77777777" w:rsidR="0098524A" w:rsidRDefault="0098524A">
            <w:pPr>
              <w:pStyle w:val="TableParagraph"/>
              <w:rPr>
                <w:sz w:val="20"/>
              </w:rPr>
            </w:pPr>
          </w:p>
          <w:p w14:paraId="3AC59B54" w14:textId="77777777" w:rsidR="0098524A" w:rsidRDefault="00861141">
            <w:pPr>
              <w:pStyle w:val="TableParagraph"/>
              <w:ind w:left="113"/>
              <w:rPr>
                <w:sz w:val="20"/>
              </w:rPr>
            </w:pPr>
            <w:r>
              <w:rPr>
                <w:spacing w:val="-2"/>
                <w:sz w:val="20"/>
              </w:rPr>
              <w:t>8.E.15</w:t>
            </w:r>
          </w:p>
        </w:tc>
      </w:tr>
      <w:tr w:rsidR="0098524A" w14:paraId="3AC59B57" w14:textId="77777777">
        <w:trPr>
          <w:trHeight w:val="277"/>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B56" w14:textId="77777777" w:rsidR="0098524A" w:rsidRDefault="00861141">
            <w:pPr>
              <w:pStyle w:val="TableParagraph"/>
              <w:spacing w:before="1" w:line="256" w:lineRule="exact"/>
              <w:ind w:left="107"/>
              <w:rPr>
                <w:b/>
                <w:sz w:val="24"/>
              </w:rPr>
            </w:pPr>
            <w:r>
              <w:rPr>
                <w:b/>
                <w:sz w:val="24"/>
              </w:rPr>
              <w:t>1.2.</w:t>
            </w:r>
            <w:r>
              <w:rPr>
                <w:b/>
                <w:spacing w:val="-5"/>
                <w:sz w:val="24"/>
              </w:rPr>
              <w:t xml:space="preserve"> </w:t>
            </w:r>
            <w:r>
              <w:rPr>
                <w:b/>
                <w:sz w:val="24"/>
              </w:rPr>
              <w:t>Use</w:t>
            </w:r>
            <w:r>
              <w:rPr>
                <w:b/>
                <w:spacing w:val="-7"/>
                <w:sz w:val="24"/>
              </w:rPr>
              <w:t xml:space="preserve"> </w:t>
            </w:r>
            <w:r>
              <w:rPr>
                <w:b/>
                <w:sz w:val="24"/>
              </w:rPr>
              <w:t>Inner</w:t>
            </w:r>
            <w:r>
              <w:rPr>
                <w:b/>
                <w:spacing w:val="-5"/>
                <w:sz w:val="24"/>
              </w:rPr>
              <w:t xml:space="preserve"> </w:t>
            </w:r>
            <w:r>
              <w:rPr>
                <w:b/>
                <w:sz w:val="24"/>
              </w:rPr>
              <w:t>Asian</w:t>
            </w:r>
            <w:r>
              <w:rPr>
                <w:b/>
                <w:spacing w:val="-4"/>
                <w:sz w:val="24"/>
              </w:rPr>
              <w:t xml:space="preserve"> </w:t>
            </w:r>
            <w:r>
              <w:rPr>
                <w:b/>
                <w:sz w:val="24"/>
              </w:rPr>
              <w:t>Arts</w:t>
            </w:r>
            <w:r>
              <w:rPr>
                <w:b/>
                <w:spacing w:val="-5"/>
                <w:sz w:val="24"/>
              </w:rPr>
              <w:t xml:space="preserve"> </w:t>
            </w:r>
            <w:r>
              <w:rPr>
                <w:b/>
                <w:sz w:val="24"/>
              </w:rPr>
              <w:t>as</w:t>
            </w:r>
            <w:r>
              <w:rPr>
                <w:b/>
                <w:spacing w:val="-5"/>
                <w:sz w:val="24"/>
              </w:rPr>
              <w:t xml:space="preserve"> </w:t>
            </w:r>
            <w:r>
              <w:rPr>
                <w:b/>
                <w:sz w:val="24"/>
              </w:rPr>
              <w:t>a</w:t>
            </w:r>
            <w:r>
              <w:rPr>
                <w:b/>
                <w:spacing w:val="-4"/>
                <w:sz w:val="24"/>
              </w:rPr>
              <w:t xml:space="preserve"> </w:t>
            </w:r>
            <w:r>
              <w:rPr>
                <w:b/>
                <w:sz w:val="24"/>
              </w:rPr>
              <w:t>Medium</w:t>
            </w:r>
            <w:r>
              <w:rPr>
                <w:b/>
                <w:spacing w:val="-5"/>
                <w:sz w:val="24"/>
              </w:rPr>
              <w:t xml:space="preserve"> </w:t>
            </w:r>
            <w:r>
              <w:rPr>
                <w:b/>
                <w:sz w:val="24"/>
              </w:rPr>
              <w:t>for</w:t>
            </w:r>
            <w:r>
              <w:rPr>
                <w:b/>
                <w:spacing w:val="-7"/>
                <w:sz w:val="24"/>
              </w:rPr>
              <w:t xml:space="preserve"> </w:t>
            </w:r>
            <w:r>
              <w:rPr>
                <w:b/>
                <w:sz w:val="24"/>
              </w:rPr>
              <w:t>International</w:t>
            </w:r>
            <w:r>
              <w:rPr>
                <w:b/>
                <w:spacing w:val="-5"/>
                <w:sz w:val="24"/>
              </w:rPr>
              <w:t xml:space="preserve"> </w:t>
            </w:r>
            <w:r>
              <w:rPr>
                <w:b/>
                <w:spacing w:val="-2"/>
                <w:sz w:val="24"/>
              </w:rPr>
              <w:t>Education</w:t>
            </w:r>
          </w:p>
        </w:tc>
      </w:tr>
      <w:tr w:rsidR="0098524A" w14:paraId="3AC59B5E" w14:textId="77777777">
        <w:trPr>
          <w:trHeight w:val="460"/>
        </w:trPr>
        <w:tc>
          <w:tcPr>
            <w:tcW w:w="4222" w:type="dxa"/>
            <w:tcBorders>
              <w:top w:val="single" w:sz="8" w:space="0" w:color="000000"/>
            </w:tcBorders>
          </w:tcPr>
          <w:p w14:paraId="3AC59B58" w14:textId="77777777" w:rsidR="0098524A" w:rsidRDefault="00861141">
            <w:pPr>
              <w:pStyle w:val="TableParagraph"/>
              <w:spacing w:before="115"/>
              <w:ind w:left="112"/>
              <w:rPr>
                <w:sz w:val="20"/>
              </w:rPr>
            </w:pPr>
            <w:r>
              <w:rPr>
                <w:sz w:val="20"/>
              </w:rPr>
              <w:t>*1.2.1</w:t>
            </w:r>
            <w:r>
              <w:rPr>
                <w:spacing w:val="-4"/>
                <w:sz w:val="20"/>
              </w:rPr>
              <w:t xml:space="preserve"> </w:t>
            </w:r>
            <w:r>
              <w:rPr>
                <w:sz w:val="20"/>
              </w:rPr>
              <w:t>Music</w:t>
            </w:r>
            <w:r>
              <w:rPr>
                <w:spacing w:val="-4"/>
                <w:sz w:val="20"/>
              </w:rPr>
              <w:t xml:space="preserve"> </w:t>
            </w:r>
            <w:r>
              <w:rPr>
                <w:sz w:val="20"/>
              </w:rPr>
              <w:t>of</w:t>
            </w:r>
            <w:r>
              <w:rPr>
                <w:spacing w:val="-4"/>
                <w:sz w:val="20"/>
              </w:rPr>
              <w:t xml:space="preserve"> </w:t>
            </w:r>
            <w:r>
              <w:rPr>
                <w:sz w:val="20"/>
              </w:rPr>
              <w:t>Central</w:t>
            </w:r>
            <w:r>
              <w:rPr>
                <w:spacing w:val="-4"/>
                <w:sz w:val="20"/>
              </w:rPr>
              <w:t xml:space="preserve"> </w:t>
            </w:r>
            <w:r>
              <w:rPr>
                <w:sz w:val="20"/>
              </w:rPr>
              <w:t>Asia</w:t>
            </w:r>
            <w:r>
              <w:rPr>
                <w:spacing w:val="-5"/>
                <w:sz w:val="20"/>
              </w:rPr>
              <w:t xml:space="preserve"> </w:t>
            </w:r>
            <w:r>
              <w:rPr>
                <w:spacing w:val="-4"/>
                <w:sz w:val="20"/>
              </w:rPr>
              <w:t>(CD)</w:t>
            </w:r>
          </w:p>
        </w:tc>
        <w:tc>
          <w:tcPr>
            <w:tcW w:w="900" w:type="dxa"/>
            <w:tcBorders>
              <w:top w:val="single" w:sz="8" w:space="0" w:color="000000"/>
            </w:tcBorders>
          </w:tcPr>
          <w:p w14:paraId="3AC59B59" w14:textId="77777777" w:rsidR="0098524A" w:rsidRDefault="00861141">
            <w:pPr>
              <w:pStyle w:val="TableParagraph"/>
              <w:spacing w:before="115"/>
              <w:ind w:left="110"/>
              <w:rPr>
                <w:sz w:val="20"/>
              </w:rPr>
            </w:pPr>
            <w:r>
              <w:rPr>
                <w:spacing w:val="-4"/>
                <w:sz w:val="20"/>
              </w:rPr>
              <w:t>Core</w:t>
            </w:r>
          </w:p>
        </w:tc>
        <w:tc>
          <w:tcPr>
            <w:tcW w:w="2340" w:type="dxa"/>
            <w:tcBorders>
              <w:top w:val="single" w:sz="8" w:space="0" w:color="000000"/>
            </w:tcBorders>
          </w:tcPr>
          <w:p w14:paraId="3AC59B5A" w14:textId="77777777" w:rsidR="0098524A" w:rsidRDefault="00861141">
            <w:pPr>
              <w:pStyle w:val="TableParagraph"/>
              <w:spacing w:line="230" w:lineRule="exact"/>
              <w:ind w:left="110" w:right="178"/>
              <w:rPr>
                <w:sz w:val="20"/>
              </w:rPr>
            </w:pPr>
            <w:r>
              <w:rPr>
                <w:sz w:val="20"/>
              </w:rPr>
              <w:t>Center for the Study of the</w:t>
            </w:r>
            <w:r>
              <w:rPr>
                <w:spacing w:val="-13"/>
                <w:sz w:val="20"/>
              </w:rPr>
              <w:t xml:space="preserve"> </w:t>
            </w:r>
            <w:r>
              <w:rPr>
                <w:sz w:val="20"/>
              </w:rPr>
              <w:t>Middle</w:t>
            </w:r>
            <w:r>
              <w:rPr>
                <w:spacing w:val="-12"/>
                <w:sz w:val="20"/>
              </w:rPr>
              <w:t xml:space="preserve"> </w:t>
            </w:r>
            <w:r>
              <w:rPr>
                <w:sz w:val="20"/>
              </w:rPr>
              <w:t>East</w:t>
            </w:r>
            <w:r>
              <w:rPr>
                <w:spacing w:val="-13"/>
                <w:sz w:val="20"/>
              </w:rPr>
              <w:t xml:space="preserve"> </w:t>
            </w:r>
            <w:r>
              <w:rPr>
                <w:sz w:val="20"/>
              </w:rPr>
              <w:t>(CSME)</w:t>
            </w:r>
          </w:p>
        </w:tc>
        <w:tc>
          <w:tcPr>
            <w:tcW w:w="989" w:type="dxa"/>
            <w:tcBorders>
              <w:top w:val="single" w:sz="8" w:space="0" w:color="000000"/>
            </w:tcBorders>
          </w:tcPr>
          <w:p w14:paraId="3AC59B5B" w14:textId="77777777" w:rsidR="0098524A" w:rsidRDefault="00861141">
            <w:pPr>
              <w:pStyle w:val="TableParagraph"/>
              <w:ind w:left="110"/>
              <w:rPr>
                <w:sz w:val="20"/>
              </w:rPr>
            </w:pPr>
            <w:r>
              <w:rPr>
                <w:sz w:val="20"/>
              </w:rPr>
              <w:t>Y1,</w:t>
            </w:r>
            <w:r>
              <w:rPr>
                <w:spacing w:val="-1"/>
                <w:sz w:val="20"/>
              </w:rPr>
              <w:t xml:space="preserve"> </w:t>
            </w:r>
            <w:r>
              <w:rPr>
                <w:spacing w:val="-5"/>
                <w:sz w:val="20"/>
              </w:rPr>
              <w:t>Y2,</w:t>
            </w:r>
          </w:p>
          <w:p w14:paraId="3AC59B5C" w14:textId="77777777" w:rsidR="0098524A" w:rsidRDefault="00861141">
            <w:pPr>
              <w:pStyle w:val="TableParagraph"/>
              <w:spacing w:line="210" w:lineRule="exact"/>
              <w:ind w:left="110"/>
              <w:rPr>
                <w:sz w:val="20"/>
              </w:rPr>
            </w:pPr>
            <w:r>
              <w:rPr>
                <w:sz w:val="20"/>
              </w:rPr>
              <w:t>&amp;</w:t>
            </w:r>
            <w:r>
              <w:rPr>
                <w:spacing w:val="-1"/>
                <w:sz w:val="20"/>
              </w:rPr>
              <w:t xml:space="preserve"> </w:t>
            </w:r>
            <w:r>
              <w:rPr>
                <w:spacing w:val="-5"/>
                <w:sz w:val="20"/>
              </w:rPr>
              <w:t>Y4</w:t>
            </w:r>
          </w:p>
        </w:tc>
        <w:tc>
          <w:tcPr>
            <w:tcW w:w="900" w:type="dxa"/>
            <w:tcBorders>
              <w:top w:val="single" w:sz="8" w:space="0" w:color="000000"/>
            </w:tcBorders>
          </w:tcPr>
          <w:p w14:paraId="3AC59B5D" w14:textId="77777777" w:rsidR="0098524A" w:rsidRDefault="00861141">
            <w:pPr>
              <w:pStyle w:val="TableParagraph"/>
              <w:spacing w:before="115"/>
              <w:ind w:left="113"/>
              <w:rPr>
                <w:sz w:val="20"/>
              </w:rPr>
            </w:pPr>
            <w:r>
              <w:rPr>
                <w:spacing w:val="-2"/>
                <w:sz w:val="20"/>
              </w:rPr>
              <w:t>8.D.9</w:t>
            </w:r>
          </w:p>
        </w:tc>
      </w:tr>
      <w:tr w:rsidR="0098524A" w14:paraId="3AC59B64" w14:textId="77777777">
        <w:trPr>
          <w:trHeight w:val="460"/>
        </w:trPr>
        <w:tc>
          <w:tcPr>
            <w:tcW w:w="4222" w:type="dxa"/>
          </w:tcPr>
          <w:p w14:paraId="3AC59B5F" w14:textId="77777777" w:rsidR="0098524A" w:rsidRDefault="00861141">
            <w:pPr>
              <w:pStyle w:val="TableParagraph"/>
              <w:spacing w:line="230" w:lineRule="atLeast"/>
              <w:ind w:left="112" w:right="194"/>
              <w:rPr>
                <w:sz w:val="20"/>
              </w:rPr>
            </w:pPr>
            <w:r>
              <w:rPr>
                <w:sz w:val="20"/>
              </w:rPr>
              <w:t>1.2.2</w:t>
            </w:r>
            <w:r>
              <w:rPr>
                <w:spacing w:val="-11"/>
                <w:sz w:val="20"/>
              </w:rPr>
              <w:t xml:space="preserve"> </w:t>
            </w:r>
            <w:r>
              <w:rPr>
                <w:sz w:val="20"/>
              </w:rPr>
              <w:t>International</w:t>
            </w:r>
            <w:r>
              <w:rPr>
                <w:spacing w:val="-10"/>
                <w:sz w:val="20"/>
              </w:rPr>
              <w:t xml:space="preserve"> </w:t>
            </w:r>
            <w:r>
              <w:rPr>
                <w:sz w:val="20"/>
              </w:rPr>
              <w:t>Festivals</w:t>
            </w:r>
            <w:r>
              <w:rPr>
                <w:spacing w:val="-11"/>
                <w:sz w:val="20"/>
              </w:rPr>
              <w:t xml:space="preserve"> </w:t>
            </w:r>
            <w:r>
              <w:rPr>
                <w:sz w:val="20"/>
              </w:rPr>
              <w:t>at</w:t>
            </w:r>
            <w:r>
              <w:rPr>
                <w:spacing w:val="-10"/>
                <w:sz w:val="20"/>
              </w:rPr>
              <w:t xml:space="preserve"> </w:t>
            </w:r>
            <w:r>
              <w:rPr>
                <w:sz w:val="20"/>
              </w:rPr>
              <w:t>Regional Campuses (MSIs)</w:t>
            </w:r>
          </w:p>
        </w:tc>
        <w:tc>
          <w:tcPr>
            <w:tcW w:w="900" w:type="dxa"/>
          </w:tcPr>
          <w:p w14:paraId="3AC59B60" w14:textId="77777777" w:rsidR="0098524A" w:rsidRDefault="00861141">
            <w:pPr>
              <w:pStyle w:val="TableParagraph"/>
              <w:spacing w:before="115"/>
              <w:ind w:left="110"/>
              <w:rPr>
                <w:sz w:val="20"/>
              </w:rPr>
            </w:pPr>
            <w:r>
              <w:rPr>
                <w:spacing w:val="-5"/>
                <w:sz w:val="20"/>
              </w:rPr>
              <w:t>CPP</w:t>
            </w:r>
          </w:p>
        </w:tc>
        <w:tc>
          <w:tcPr>
            <w:tcW w:w="2340" w:type="dxa"/>
          </w:tcPr>
          <w:p w14:paraId="3AC59B61" w14:textId="77777777" w:rsidR="0098524A" w:rsidRDefault="00861141">
            <w:pPr>
              <w:pStyle w:val="TableParagraph"/>
              <w:spacing w:line="230" w:lineRule="atLeast"/>
              <w:ind w:left="110"/>
              <w:rPr>
                <w:sz w:val="20"/>
              </w:rPr>
            </w:pPr>
            <w:r>
              <w:rPr>
                <w:sz w:val="20"/>
              </w:rPr>
              <w:t>IU NRCs, IU Center for Rural</w:t>
            </w:r>
            <w:r>
              <w:rPr>
                <w:spacing w:val="-13"/>
                <w:sz w:val="20"/>
              </w:rPr>
              <w:t xml:space="preserve"> </w:t>
            </w:r>
            <w:r>
              <w:rPr>
                <w:sz w:val="20"/>
              </w:rPr>
              <w:t>Engagement</w:t>
            </w:r>
            <w:r>
              <w:rPr>
                <w:spacing w:val="-12"/>
                <w:sz w:val="20"/>
              </w:rPr>
              <w:t xml:space="preserve"> </w:t>
            </w:r>
            <w:r>
              <w:rPr>
                <w:sz w:val="20"/>
              </w:rPr>
              <w:t>(CRE)</w:t>
            </w:r>
          </w:p>
        </w:tc>
        <w:tc>
          <w:tcPr>
            <w:tcW w:w="989" w:type="dxa"/>
          </w:tcPr>
          <w:p w14:paraId="3AC59B62"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Pr>
          <w:p w14:paraId="3AC59B63" w14:textId="77777777" w:rsidR="0098524A" w:rsidRDefault="00861141">
            <w:pPr>
              <w:pStyle w:val="TableParagraph"/>
              <w:spacing w:before="115"/>
              <w:ind w:left="113"/>
              <w:rPr>
                <w:sz w:val="20"/>
              </w:rPr>
            </w:pPr>
            <w:r>
              <w:rPr>
                <w:spacing w:val="-2"/>
                <w:sz w:val="20"/>
              </w:rPr>
              <w:t>8.C.3</w:t>
            </w:r>
          </w:p>
        </w:tc>
      </w:tr>
      <w:tr w:rsidR="0098524A" w14:paraId="3AC59B6A" w14:textId="77777777">
        <w:trPr>
          <w:trHeight w:val="458"/>
        </w:trPr>
        <w:tc>
          <w:tcPr>
            <w:tcW w:w="4222" w:type="dxa"/>
          </w:tcPr>
          <w:p w14:paraId="3AC59B65" w14:textId="77777777" w:rsidR="0098524A" w:rsidRDefault="00861141">
            <w:pPr>
              <w:pStyle w:val="TableParagraph"/>
              <w:spacing w:line="228" w:lineRule="exact"/>
              <w:ind w:left="112" w:right="181"/>
              <w:rPr>
                <w:sz w:val="20"/>
              </w:rPr>
            </w:pPr>
            <w:r>
              <w:rPr>
                <w:sz w:val="20"/>
              </w:rPr>
              <w:t>*1.2.3</w:t>
            </w:r>
            <w:r>
              <w:rPr>
                <w:spacing w:val="-9"/>
                <w:sz w:val="20"/>
              </w:rPr>
              <w:t xml:space="preserve"> </w:t>
            </w:r>
            <w:r>
              <w:rPr>
                <w:sz w:val="20"/>
              </w:rPr>
              <w:t>Rural</w:t>
            </w:r>
            <w:r>
              <w:rPr>
                <w:spacing w:val="-11"/>
                <w:sz w:val="20"/>
              </w:rPr>
              <w:t xml:space="preserve"> </w:t>
            </w:r>
            <w:r>
              <w:rPr>
                <w:sz w:val="20"/>
              </w:rPr>
              <w:t>Community</w:t>
            </w:r>
            <w:r>
              <w:rPr>
                <w:spacing w:val="-11"/>
                <w:sz w:val="20"/>
              </w:rPr>
              <w:t xml:space="preserve"> </w:t>
            </w:r>
            <w:r>
              <w:rPr>
                <w:sz w:val="20"/>
              </w:rPr>
              <w:t>Outreach:</w:t>
            </w:r>
            <w:r>
              <w:rPr>
                <w:spacing w:val="-8"/>
                <w:sz w:val="20"/>
              </w:rPr>
              <w:t xml:space="preserve"> </w:t>
            </w:r>
            <w:r>
              <w:rPr>
                <w:sz w:val="20"/>
              </w:rPr>
              <w:t>Huntington Fourth Friday Multicultural Festival</w:t>
            </w:r>
          </w:p>
        </w:tc>
        <w:tc>
          <w:tcPr>
            <w:tcW w:w="900" w:type="dxa"/>
          </w:tcPr>
          <w:p w14:paraId="3AC59B66" w14:textId="77777777" w:rsidR="0098524A" w:rsidRDefault="00861141">
            <w:pPr>
              <w:pStyle w:val="TableParagraph"/>
              <w:spacing w:before="115"/>
              <w:ind w:left="110"/>
              <w:rPr>
                <w:sz w:val="20"/>
              </w:rPr>
            </w:pPr>
            <w:r>
              <w:rPr>
                <w:spacing w:val="-4"/>
                <w:sz w:val="20"/>
              </w:rPr>
              <w:t>Core</w:t>
            </w:r>
          </w:p>
        </w:tc>
        <w:tc>
          <w:tcPr>
            <w:tcW w:w="2340" w:type="dxa"/>
          </w:tcPr>
          <w:p w14:paraId="3AC59B67" w14:textId="77777777" w:rsidR="0098524A" w:rsidRDefault="00861141">
            <w:pPr>
              <w:pStyle w:val="TableParagraph"/>
              <w:spacing w:before="115"/>
              <w:ind w:left="161"/>
              <w:rPr>
                <w:sz w:val="20"/>
              </w:rPr>
            </w:pPr>
            <w:r>
              <w:rPr>
                <w:spacing w:val="-5"/>
                <w:sz w:val="20"/>
              </w:rPr>
              <w:t>CRE</w:t>
            </w:r>
          </w:p>
        </w:tc>
        <w:tc>
          <w:tcPr>
            <w:tcW w:w="989" w:type="dxa"/>
          </w:tcPr>
          <w:p w14:paraId="3AC59B68" w14:textId="77777777" w:rsidR="0098524A" w:rsidRDefault="00861141">
            <w:pPr>
              <w:pStyle w:val="TableParagraph"/>
              <w:spacing w:before="115"/>
              <w:ind w:left="110"/>
              <w:rPr>
                <w:sz w:val="20"/>
              </w:rPr>
            </w:pPr>
            <w:r>
              <w:rPr>
                <w:spacing w:val="-2"/>
                <w:sz w:val="20"/>
              </w:rPr>
              <w:t>Y2-</w:t>
            </w:r>
            <w:r>
              <w:rPr>
                <w:spacing w:val="-12"/>
                <w:sz w:val="20"/>
              </w:rPr>
              <w:t>4</w:t>
            </w:r>
          </w:p>
        </w:tc>
        <w:tc>
          <w:tcPr>
            <w:tcW w:w="900" w:type="dxa"/>
          </w:tcPr>
          <w:p w14:paraId="3AC59B69" w14:textId="77777777" w:rsidR="0098524A" w:rsidRDefault="00861141">
            <w:pPr>
              <w:pStyle w:val="TableParagraph"/>
              <w:spacing w:before="115"/>
              <w:ind w:left="113"/>
              <w:rPr>
                <w:sz w:val="20"/>
              </w:rPr>
            </w:pPr>
            <w:r>
              <w:rPr>
                <w:spacing w:val="-2"/>
                <w:sz w:val="20"/>
              </w:rPr>
              <w:t>8.C.3</w:t>
            </w:r>
          </w:p>
        </w:tc>
      </w:tr>
      <w:tr w:rsidR="0098524A" w14:paraId="3AC59B70" w14:textId="77777777">
        <w:trPr>
          <w:trHeight w:val="232"/>
        </w:trPr>
        <w:tc>
          <w:tcPr>
            <w:tcW w:w="4222" w:type="dxa"/>
            <w:tcBorders>
              <w:bottom w:val="double" w:sz="4" w:space="0" w:color="000000"/>
            </w:tcBorders>
          </w:tcPr>
          <w:p w14:paraId="3AC59B6B" w14:textId="77777777" w:rsidR="0098524A" w:rsidRDefault="00861141">
            <w:pPr>
              <w:pStyle w:val="TableParagraph"/>
              <w:spacing w:line="212" w:lineRule="exact"/>
              <w:ind w:left="112"/>
              <w:rPr>
                <w:sz w:val="20"/>
              </w:rPr>
            </w:pPr>
            <w:r>
              <w:rPr>
                <w:sz w:val="20"/>
              </w:rPr>
              <w:t>1.2.4</w:t>
            </w:r>
            <w:r>
              <w:rPr>
                <w:spacing w:val="-4"/>
                <w:sz w:val="20"/>
              </w:rPr>
              <w:t xml:space="preserve"> </w:t>
            </w:r>
            <w:r>
              <w:rPr>
                <w:sz w:val="20"/>
              </w:rPr>
              <w:t>Central</w:t>
            </w:r>
            <w:r>
              <w:rPr>
                <w:spacing w:val="-5"/>
                <w:sz w:val="20"/>
              </w:rPr>
              <w:t xml:space="preserve"> </w:t>
            </w:r>
            <w:r>
              <w:rPr>
                <w:sz w:val="20"/>
              </w:rPr>
              <w:t>Eurasian</w:t>
            </w:r>
            <w:r>
              <w:rPr>
                <w:spacing w:val="-4"/>
                <w:sz w:val="20"/>
              </w:rPr>
              <w:t xml:space="preserve"> </w:t>
            </w:r>
            <w:r>
              <w:rPr>
                <w:sz w:val="20"/>
              </w:rPr>
              <w:t>Book</w:t>
            </w:r>
            <w:r>
              <w:rPr>
                <w:spacing w:val="-6"/>
                <w:sz w:val="20"/>
              </w:rPr>
              <w:t xml:space="preserve"> </w:t>
            </w:r>
            <w:r>
              <w:rPr>
                <w:spacing w:val="-4"/>
                <w:sz w:val="20"/>
              </w:rPr>
              <w:t>Club</w:t>
            </w:r>
          </w:p>
        </w:tc>
        <w:tc>
          <w:tcPr>
            <w:tcW w:w="900" w:type="dxa"/>
            <w:tcBorders>
              <w:bottom w:val="double" w:sz="4" w:space="0" w:color="000000"/>
            </w:tcBorders>
          </w:tcPr>
          <w:p w14:paraId="3AC59B6C" w14:textId="77777777" w:rsidR="0098524A" w:rsidRDefault="00861141">
            <w:pPr>
              <w:pStyle w:val="TableParagraph"/>
              <w:spacing w:line="212" w:lineRule="exact"/>
              <w:ind w:left="110"/>
              <w:rPr>
                <w:sz w:val="20"/>
              </w:rPr>
            </w:pPr>
            <w:r>
              <w:rPr>
                <w:spacing w:val="-5"/>
                <w:sz w:val="20"/>
              </w:rPr>
              <w:t>AP1</w:t>
            </w:r>
          </w:p>
        </w:tc>
        <w:tc>
          <w:tcPr>
            <w:tcW w:w="2340" w:type="dxa"/>
            <w:tcBorders>
              <w:bottom w:val="double" w:sz="4" w:space="0" w:color="000000"/>
            </w:tcBorders>
          </w:tcPr>
          <w:p w14:paraId="3AC59B6D" w14:textId="77777777" w:rsidR="0098524A" w:rsidRDefault="0098524A">
            <w:pPr>
              <w:pStyle w:val="TableParagraph"/>
              <w:rPr>
                <w:sz w:val="16"/>
              </w:rPr>
            </w:pPr>
          </w:p>
        </w:tc>
        <w:tc>
          <w:tcPr>
            <w:tcW w:w="989" w:type="dxa"/>
            <w:tcBorders>
              <w:bottom w:val="double" w:sz="4" w:space="0" w:color="000000"/>
            </w:tcBorders>
          </w:tcPr>
          <w:p w14:paraId="3AC59B6E" w14:textId="77777777" w:rsidR="0098524A" w:rsidRDefault="00861141">
            <w:pPr>
              <w:pStyle w:val="TableParagraph"/>
              <w:spacing w:line="212" w:lineRule="exact"/>
              <w:ind w:left="110"/>
              <w:rPr>
                <w:sz w:val="20"/>
              </w:rPr>
            </w:pPr>
            <w:r>
              <w:rPr>
                <w:spacing w:val="-2"/>
                <w:sz w:val="20"/>
              </w:rPr>
              <w:t>Y1-</w:t>
            </w:r>
            <w:r>
              <w:rPr>
                <w:spacing w:val="-12"/>
                <w:sz w:val="20"/>
              </w:rPr>
              <w:t>4</w:t>
            </w:r>
          </w:p>
        </w:tc>
        <w:tc>
          <w:tcPr>
            <w:tcW w:w="900" w:type="dxa"/>
            <w:tcBorders>
              <w:bottom w:val="double" w:sz="4" w:space="0" w:color="000000"/>
            </w:tcBorders>
          </w:tcPr>
          <w:p w14:paraId="3AC59B6F" w14:textId="77777777" w:rsidR="0098524A" w:rsidRDefault="00861141">
            <w:pPr>
              <w:pStyle w:val="TableParagraph"/>
              <w:spacing w:line="212" w:lineRule="exact"/>
              <w:ind w:left="113"/>
              <w:rPr>
                <w:sz w:val="20"/>
              </w:rPr>
            </w:pPr>
            <w:r>
              <w:rPr>
                <w:spacing w:val="-2"/>
                <w:sz w:val="20"/>
              </w:rPr>
              <w:t>8.D.3</w:t>
            </w:r>
          </w:p>
        </w:tc>
      </w:tr>
      <w:tr w:rsidR="0098524A" w14:paraId="3AC59B76" w14:textId="77777777">
        <w:trPr>
          <w:trHeight w:val="215"/>
        </w:trPr>
        <w:tc>
          <w:tcPr>
            <w:tcW w:w="4222" w:type="dxa"/>
            <w:tcBorders>
              <w:top w:val="double" w:sz="4" w:space="0" w:color="000000"/>
              <w:left w:val="single" w:sz="8" w:space="0" w:color="000000"/>
              <w:bottom w:val="single" w:sz="8" w:space="0" w:color="000000"/>
            </w:tcBorders>
          </w:tcPr>
          <w:p w14:paraId="3AC59B71" w14:textId="77777777" w:rsidR="0098524A" w:rsidRDefault="00861141">
            <w:pPr>
              <w:pStyle w:val="TableParagraph"/>
              <w:spacing w:line="195" w:lineRule="exact"/>
              <w:ind w:left="117"/>
              <w:rPr>
                <w:sz w:val="20"/>
              </w:rPr>
            </w:pPr>
            <w:r>
              <w:rPr>
                <w:sz w:val="20"/>
              </w:rPr>
              <w:t>1.2.5</w:t>
            </w:r>
            <w:r>
              <w:rPr>
                <w:spacing w:val="-5"/>
                <w:sz w:val="20"/>
              </w:rPr>
              <w:t xml:space="preserve"> </w:t>
            </w:r>
            <w:r>
              <w:rPr>
                <w:sz w:val="20"/>
              </w:rPr>
              <w:t>Central</w:t>
            </w:r>
            <w:r>
              <w:rPr>
                <w:spacing w:val="-5"/>
                <w:sz w:val="20"/>
              </w:rPr>
              <w:t xml:space="preserve"> </w:t>
            </w:r>
            <w:r>
              <w:rPr>
                <w:sz w:val="20"/>
              </w:rPr>
              <w:t>Eurasian</w:t>
            </w:r>
            <w:r>
              <w:rPr>
                <w:spacing w:val="-4"/>
                <w:sz w:val="20"/>
              </w:rPr>
              <w:t xml:space="preserve"> </w:t>
            </w:r>
            <w:r>
              <w:rPr>
                <w:sz w:val="20"/>
              </w:rPr>
              <w:t>Film</w:t>
            </w:r>
            <w:r>
              <w:rPr>
                <w:spacing w:val="-4"/>
                <w:sz w:val="20"/>
              </w:rPr>
              <w:t xml:space="preserve"> </w:t>
            </w:r>
            <w:r>
              <w:rPr>
                <w:spacing w:val="-2"/>
                <w:sz w:val="20"/>
              </w:rPr>
              <w:t>Screenings</w:t>
            </w:r>
          </w:p>
        </w:tc>
        <w:tc>
          <w:tcPr>
            <w:tcW w:w="900" w:type="dxa"/>
            <w:tcBorders>
              <w:top w:val="double" w:sz="4" w:space="0" w:color="000000"/>
              <w:bottom w:val="single" w:sz="8" w:space="0" w:color="000000"/>
            </w:tcBorders>
          </w:tcPr>
          <w:p w14:paraId="3AC59B72" w14:textId="77777777" w:rsidR="0098524A" w:rsidRDefault="00861141">
            <w:pPr>
              <w:pStyle w:val="TableParagraph"/>
              <w:spacing w:line="195" w:lineRule="exact"/>
              <w:ind w:left="110"/>
              <w:rPr>
                <w:sz w:val="20"/>
              </w:rPr>
            </w:pPr>
            <w:r>
              <w:rPr>
                <w:spacing w:val="-4"/>
                <w:sz w:val="20"/>
              </w:rPr>
              <w:t>Core</w:t>
            </w:r>
          </w:p>
        </w:tc>
        <w:tc>
          <w:tcPr>
            <w:tcW w:w="2340" w:type="dxa"/>
            <w:tcBorders>
              <w:top w:val="double" w:sz="4" w:space="0" w:color="000000"/>
              <w:bottom w:val="single" w:sz="8" w:space="0" w:color="000000"/>
            </w:tcBorders>
          </w:tcPr>
          <w:p w14:paraId="3AC59B73" w14:textId="77777777" w:rsidR="0098524A" w:rsidRDefault="00861141">
            <w:pPr>
              <w:pStyle w:val="TableParagraph"/>
              <w:spacing w:line="195" w:lineRule="exact"/>
              <w:ind w:left="110"/>
              <w:rPr>
                <w:sz w:val="20"/>
              </w:rPr>
            </w:pPr>
            <w:r>
              <w:rPr>
                <w:sz w:val="20"/>
              </w:rPr>
              <w:t>IU</w:t>
            </w:r>
            <w:r>
              <w:rPr>
                <w:spacing w:val="-3"/>
                <w:sz w:val="20"/>
              </w:rPr>
              <w:t xml:space="preserve"> </w:t>
            </w:r>
            <w:r>
              <w:rPr>
                <w:spacing w:val="-2"/>
                <w:sz w:val="20"/>
              </w:rPr>
              <w:t>Cinema</w:t>
            </w:r>
          </w:p>
        </w:tc>
        <w:tc>
          <w:tcPr>
            <w:tcW w:w="989" w:type="dxa"/>
            <w:tcBorders>
              <w:top w:val="double" w:sz="4" w:space="0" w:color="000000"/>
              <w:bottom w:val="single" w:sz="8" w:space="0" w:color="000000"/>
            </w:tcBorders>
          </w:tcPr>
          <w:p w14:paraId="3AC59B74" w14:textId="77777777" w:rsidR="0098524A" w:rsidRDefault="00861141">
            <w:pPr>
              <w:pStyle w:val="TableParagraph"/>
              <w:spacing w:line="195" w:lineRule="exact"/>
              <w:ind w:left="110"/>
              <w:rPr>
                <w:sz w:val="20"/>
              </w:rPr>
            </w:pPr>
            <w:r>
              <w:rPr>
                <w:spacing w:val="-2"/>
                <w:sz w:val="20"/>
              </w:rPr>
              <w:t>Y1-</w:t>
            </w:r>
            <w:r>
              <w:rPr>
                <w:spacing w:val="-7"/>
                <w:sz w:val="20"/>
              </w:rPr>
              <w:t>Y4</w:t>
            </w:r>
          </w:p>
        </w:tc>
        <w:tc>
          <w:tcPr>
            <w:tcW w:w="900" w:type="dxa"/>
            <w:tcBorders>
              <w:top w:val="double" w:sz="4" w:space="0" w:color="000000"/>
              <w:bottom w:val="single" w:sz="8" w:space="0" w:color="000000"/>
              <w:right w:val="single" w:sz="8" w:space="0" w:color="000000"/>
            </w:tcBorders>
          </w:tcPr>
          <w:p w14:paraId="3AC59B75" w14:textId="77777777" w:rsidR="0098524A" w:rsidRDefault="00861141">
            <w:pPr>
              <w:pStyle w:val="TableParagraph"/>
              <w:spacing w:line="195" w:lineRule="exact"/>
              <w:ind w:left="113"/>
              <w:rPr>
                <w:sz w:val="20"/>
              </w:rPr>
            </w:pPr>
            <w:r>
              <w:rPr>
                <w:spacing w:val="-2"/>
                <w:sz w:val="20"/>
              </w:rPr>
              <w:t>8.D.6</w:t>
            </w:r>
          </w:p>
        </w:tc>
      </w:tr>
      <w:tr w:rsidR="0098524A" w14:paraId="3AC59B80" w14:textId="77777777">
        <w:trPr>
          <w:trHeight w:val="925"/>
        </w:trPr>
        <w:tc>
          <w:tcPr>
            <w:tcW w:w="4222" w:type="dxa"/>
            <w:tcBorders>
              <w:top w:val="single" w:sz="8" w:space="0" w:color="000000"/>
              <w:bottom w:val="single" w:sz="8" w:space="0" w:color="000000"/>
            </w:tcBorders>
          </w:tcPr>
          <w:p w14:paraId="3AC59B77" w14:textId="77777777" w:rsidR="0098524A" w:rsidRDefault="00861141">
            <w:pPr>
              <w:pStyle w:val="TableParagraph"/>
              <w:spacing w:line="230" w:lineRule="atLeast"/>
              <w:ind w:left="112" w:right="181"/>
              <w:rPr>
                <w:sz w:val="20"/>
              </w:rPr>
            </w:pPr>
            <w:r>
              <w:rPr>
                <w:sz w:val="20"/>
              </w:rPr>
              <w:t>1.2.6 Pathways Audio Guide: joint project to assist</w:t>
            </w:r>
            <w:r>
              <w:rPr>
                <w:spacing w:val="-7"/>
                <w:sz w:val="20"/>
              </w:rPr>
              <w:t xml:space="preserve"> </w:t>
            </w:r>
            <w:r>
              <w:rPr>
                <w:sz w:val="20"/>
              </w:rPr>
              <w:t>graduate</w:t>
            </w:r>
            <w:r>
              <w:rPr>
                <w:spacing w:val="-6"/>
                <w:sz w:val="20"/>
              </w:rPr>
              <w:t xml:space="preserve"> </w:t>
            </w:r>
            <w:r>
              <w:rPr>
                <w:sz w:val="20"/>
              </w:rPr>
              <w:t>students</w:t>
            </w:r>
            <w:r>
              <w:rPr>
                <w:spacing w:val="-7"/>
                <w:sz w:val="20"/>
              </w:rPr>
              <w:t xml:space="preserve"> </w:t>
            </w:r>
            <w:r>
              <w:rPr>
                <w:sz w:val="20"/>
              </w:rPr>
              <w:t>in</w:t>
            </w:r>
            <w:r>
              <w:rPr>
                <w:spacing w:val="-8"/>
                <w:sz w:val="20"/>
              </w:rPr>
              <w:t xml:space="preserve"> </w:t>
            </w:r>
            <w:r>
              <w:rPr>
                <w:sz w:val="20"/>
              </w:rPr>
              <w:t>developing</w:t>
            </w:r>
            <w:r>
              <w:rPr>
                <w:spacing w:val="-2"/>
                <w:sz w:val="20"/>
              </w:rPr>
              <w:t xml:space="preserve"> </w:t>
            </w:r>
            <w:r>
              <w:rPr>
                <w:sz w:val="20"/>
              </w:rPr>
              <w:t>the</w:t>
            </w:r>
            <w:r>
              <w:rPr>
                <w:spacing w:val="-8"/>
                <w:sz w:val="20"/>
              </w:rPr>
              <w:t xml:space="preserve"> </w:t>
            </w:r>
            <w:r>
              <w:rPr>
                <w:sz w:val="20"/>
              </w:rPr>
              <w:t>audio descriptions</w:t>
            </w:r>
            <w:r>
              <w:rPr>
                <w:spacing w:val="-7"/>
                <w:sz w:val="20"/>
              </w:rPr>
              <w:t xml:space="preserve"> </w:t>
            </w:r>
            <w:r>
              <w:rPr>
                <w:sz w:val="20"/>
              </w:rPr>
              <w:t>using</w:t>
            </w:r>
            <w:r>
              <w:rPr>
                <w:spacing w:val="-6"/>
                <w:sz w:val="20"/>
              </w:rPr>
              <w:t xml:space="preserve"> </w:t>
            </w:r>
            <w:r>
              <w:rPr>
                <w:sz w:val="20"/>
              </w:rPr>
              <w:t>objects</w:t>
            </w:r>
            <w:r>
              <w:rPr>
                <w:spacing w:val="-8"/>
                <w:sz w:val="20"/>
              </w:rPr>
              <w:t xml:space="preserve"> </w:t>
            </w:r>
            <w:r>
              <w:rPr>
                <w:sz w:val="20"/>
              </w:rPr>
              <w:t>from</w:t>
            </w:r>
            <w:r>
              <w:rPr>
                <w:spacing w:val="-6"/>
                <w:sz w:val="20"/>
              </w:rPr>
              <w:t xml:space="preserve"> </w:t>
            </w:r>
            <w:r>
              <w:rPr>
                <w:sz w:val="20"/>
              </w:rPr>
              <w:t>IAU</w:t>
            </w:r>
            <w:r>
              <w:rPr>
                <w:spacing w:val="-7"/>
                <w:sz w:val="20"/>
              </w:rPr>
              <w:t xml:space="preserve"> </w:t>
            </w:r>
            <w:r>
              <w:rPr>
                <w:sz w:val="20"/>
              </w:rPr>
              <w:t>region</w:t>
            </w:r>
            <w:r>
              <w:rPr>
                <w:spacing w:val="-5"/>
                <w:sz w:val="20"/>
              </w:rPr>
              <w:t xml:space="preserve"> </w:t>
            </w:r>
            <w:r>
              <w:rPr>
                <w:sz w:val="20"/>
              </w:rPr>
              <w:t>and highlight intercultural connections.</w:t>
            </w:r>
          </w:p>
        </w:tc>
        <w:tc>
          <w:tcPr>
            <w:tcW w:w="900" w:type="dxa"/>
            <w:tcBorders>
              <w:top w:val="single" w:sz="8" w:space="0" w:color="000000"/>
              <w:bottom w:val="single" w:sz="8" w:space="0" w:color="000000"/>
            </w:tcBorders>
          </w:tcPr>
          <w:p w14:paraId="3AC59B78" w14:textId="77777777" w:rsidR="0098524A" w:rsidRDefault="0098524A">
            <w:pPr>
              <w:pStyle w:val="TableParagraph"/>
              <w:spacing w:before="5"/>
              <w:rPr>
                <w:sz w:val="30"/>
              </w:rPr>
            </w:pPr>
          </w:p>
          <w:p w14:paraId="3AC59B79" w14:textId="77777777" w:rsidR="0098524A" w:rsidRDefault="00861141">
            <w:pPr>
              <w:pStyle w:val="TableParagraph"/>
              <w:ind w:left="110"/>
              <w:rPr>
                <w:sz w:val="20"/>
              </w:rPr>
            </w:pPr>
            <w:r>
              <w:rPr>
                <w:spacing w:val="-4"/>
                <w:sz w:val="20"/>
              </w:rPr>
              <w:t>Core</w:t>
            </w:r>
          </w:p>
        </w:tc>
        <w:tc>
          <w:tcPr>
            <w:tcW w:w="2340" w:type="dxa"/>
            <w:tcBorders>
              <w:top w:val="single" w:sz="8" w:space="0" w:color="000000"/>
              <w:bottom w:val="single" w:sz="8" w:space="0" w:color="000000"/>
            </w:tcBorders>
          </w:tcPr>
          <w:p w14:paraId="3AC59B7A" w14:textId="77777777" w:rsidR="0098524A" w:rsidRDefault="0098524A">
            <w:pPr>
              <w:pStyle w:val="TableParagraph"/>
              <w:spacing w:before="5"/>
              <w:rPr>
                <w:sz w:val="20"/>
              </w:rPr>
            </w:pPr>
          </w:p>
          <w:p w14:paraId="3AC59B7B" w14:textId="77777777" w:rsidR="0098524A" w:rsidRDefault="00861141">
            <w:pPr>
              <w:pStyle w:val="TableParagraph"/>
              <w:ind w:left="110"/>
              <w:rPr>
                <w:sz w:val="20"/>
              </w:rPr>
            </w:pPr>
            <w:r>
              <w:rPr>
                <w:sz w:val="20"/>
              </w:rPr>
              <w:t>IU</w:t>
            </w:r>
            <w:r>
              <w:rPr>
                <w:spacing w:val="-12"/>
                <w:sz w:val="20"/>
              </w:rPr>
              <w:t xml:space="preserve"> </w:t>
            </w:r>
            <w:r>
              <w:rPr>
                <w:sz w:val="20"/>
              </w:rPr>
              <w:t>Eskenazi</w:t>
            </w:r>
            <w:r>
              <w:rPr>
                <w:spacing w:val="-11"/>
                <w:sz w:val="20"/>
              </w:rPr>
              <w:t xml:space="preserve"> </w:t>
            </w:r>
            <w:r>
              <w:rPr>
                <w:sz w:val="20"/>
              </w:rPr>
              <w:t>Museum,</w:t>
            </w:r>
            <w:r>
              <w:rPr>
                <w:spacing w:val="-12"/>
                <w:sz w:val="20"/>
              </w:rPr>
              <w:t xml:space="preserve"> </w:t>
            </w:r>
            <w:r>
              <w:rPr>
                <w:sz w:val="20"/>
              </w:rPr>
              <w:t xml:space="preserve">IU </w:t>
            </w:r>
            <w:r>
              <w:rPr>
                <w:spacing w:val="-4"/>
                <w:sz w:val="20"/>
              </w:rPr>
              <w:t>NRCs</w:t>
            </w:r>
          </w:p>
        </w:tc>
        <w:tc>
          <w:tcPr>
            <w:tcW w:w="989" w:type="dxa"/>
            <w:tcBorders>
              <w:top w:val="single" w:sz="8" w:space="0" w:color="000000"/>
              <w:bottom w:val="single" w:sz="8" w:space="0" w:color="000000"/>
            </w:tcBorders>
          </w:tcPr>
          <w:p w14:paraId="3AC59B7C" w14:textId="77777777" w:rsidR="0098524A" w:rsidRDefault="0098524A">
            <w:pPr>
              <w:pStyle w:val="TableParagraph"/>
              <w:spacing w:before="5"/>
              <w:rPr>
                <w:sz w:val="30"/>
              </w:rPr>
            </w:pPr>
          </w:p>
          <w:p w14:paraId="3AC59B7D" w14:textId="77777777" w:rsidR="0098524A" w:rsidRDefault="00861141">
            <w:pPr>
              <w:pStyle w:val="TableParagraph"/>
              <w:ind w:left="110"/>
              <w:rPr>
                <w:sz w:val="20"/>
              </w:rPr>
            </w:pPr>
            <w:r>
              <w:rPr>
                <w:spacing w:val="-2"/>
                <w:sz w:val="20"/>
              </w:rPr>
              <w:t>Y1-</w:t>
            </w:r>
            <w:r>
              <w:rPr>
                <w:spacing w:val="-12"/>
                <w:sz w:val="20"/>
              </w:rPr>
              <w:t>4</w:t>
            </w:r>
          </w:p>
        </w:tc>
        <w:tc>
          <w:tcPr>
            <w:tcW w:w="900" w:type="dxa"/>
            <w:tcBorders>
              <w:top w:val="single" w:sz="8" w:space="0" w:color="000000"/>
              <w:bottom w:val="single" w:sz="8" w:space="0" w:color="000000"/>
            </w:tcBorders>
          </w:tcPr>
          <w:p w14:paraId="3AC59B7E" w14:textId="77777777" w:rsidR="0098524A" w:rsidRDefault="0098524A">
            <w:pPr>
              <w:pStyle w:val="TableParagraph"/>
              <w:spacing w:before="5"/>
              <w:rPr>
                <w:sz w:val="30"/>
              </w:rPr>
            </w:pPr>
          </w:p>
          <w:p w14:paraId="3AC59B7F" w14:textId="77777777" w:rsidR="0098524A" w:rsidRDefault="00861141">
            <w:pPr>
              <w:pStyle w:val="TableParagraph"/>
              <w:ind w:left="113"/>
              <w:rPr>
                <w:sz w:val="20"/>
              </w:rPr>
            </w:pPr>
            <w:r>
              <w:rPr>
                <w:spacing w:val="-2"/>
                <w:sz w:val="20"/>
              </w:rPr>
              <w:t>1.C.4</w:t>
            </w:r>
          </w:p>
        </w:tc>
      </w:tr>
      <w:tr w:rsidR="0098524A" w14:paraId="3AC59B82" w14:textId="77777777">
        <w:trPr>
          <w:trHeight w:val="275"/>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B81" w14:textId="77777777" w:rsidR="0098524A" w:rsidRDefault="00861141">
            <w:pPr>
              <w:pStyle w:val="TableParagraph"/>
              <w:spacing w:line="255" w:lineRule="exact"/>
              <w:ind w:left="107"/>
              <w:rPr>
                <w:b/>
                <w:sz w:val="24"/>
              </w:rPr>
            </w:pPr>
            <w:r>
              <w:rPr>
                <w:b/>
                <w:sz w:val="24"/>
              </w:rPr>
              <w:t>1.3.</w:t>
            </w:r>
            <w:r>
              <w:rPr>
                <w:b/>
                <w:spacing w:val="-6"/>
                <w:sz w:val="24"/>
              </w:rPr>
              <w:t xml:space="preserve"> </w:t>
            </w:r>
            <w:r>
              <w:rPr>
                <w:b/>
                <w:sz w:val="24"/>
              </w:rPr>
              <w:t>Make</w:t>
            </w:r>
            <w:r>
              <w:rPr>
                <w:b/>
                <w:spacing w:val="-6"/>
                <w:sz w:val="24"/>
              </w:rPr>
              <w:t xml:space="preserve"> </w:t>
            </w:r>
            <w:r>
              <w:rPr>
                <w:b/>
                <w:sz w:val="24"/>
              </w:rPr>
              <w:t>Critical</w:t>
            </w:r>
            <w:r>
              <w:rPr>
                <w:b/>
                <w:spacing w:val="-6"/>
                <w:sz w:val="24"/>
              </w:rPr>
              <w:t xml:space="preserve"> </w:t>
            </w:r>
            <w:r>
              <w:rPr>
                <w:b/>
                <w:sz w:val="24"/>
              </w:rPr>
              <w:t>Contributions</w:t>
            </w:r>
            <w:r>
              <w:rPr>
                <w:b/>
                <w:spacing w:val="-4"/>
                <w:sz w:val="24"/>
              </w:rPr>
              <w:t xml:space="preserve"> </w:t>
            </w:r>
            <w:r>
              <w:rPr>
                <w:b/>
                <w:sz w:val="24"/>
              </w:rPr>
              <w:t>to</w:t>
            </w:r>
            <w:r>
              <w:rPr>
                <w:b/>
                <w:spacing w:val="-5"/>
                <w:sz w:val="24"/>
              </w:rPr>
              <w:t xml:space="preserve"> </w:t>
            </w:r>
            <w:r>
              <w:rPr>
                <w:b/>
                <w:sz w:val="24"/>
              </w:rPr>
              <w:t>Inner</w:t>
            </w:r>
            <w:r>
              <w:rPr>
                <w:b/>
                <w:spacing w:val="-6"/>
                <w:sz w:val="24"/>
              </w:rPr>
              <w:t xml:space="preserve"> </w:t>
            </w:r>
            <w:r>
              <w:rPr>
                <w:b/>
                <w:sz w:val="24"/>
              </w:rPr>
              <w:t>Asian</w:t>
            </w:r>
            <w:r>
              <w:rPr>
                <w:b/>
                <w:spacing w:val="-6"/>
                <w:sz w:val="24"/>
              </w:rPr>
              <w:t xml:space="preserve"> </w:t>
            </w:r>
            <w:r>
              <w:rPr>
                <w:b/>
                <w:sz w:val="24"/>
              </w:rPr>
              <w:t>and</w:t>
            </w:r>
            <w:r>
              <w:rPr>
                <w:b/>
                <w:spacing w:val="-5"/>
                <w:sz w:val="24"/>
              </w:rPr>
              <w:t xml:space="preserve"> </w:t>
            </w:r>
            <w:r>
              <w:rPr>
                <w:b/>
                <w:sz w:val="24"/>
              </w:rPr>
              <w:t>Uralic</w:t>
            </w:r>
            <w:r>
              <w:rPr>
                <w:b/>
                <w:spacing w:val="-6"/>
                <w:sz w:val="24"/>
              </w:rPr>
              <w:t xml:space="preserve"> </w:t>
            </w:r>
            <w:r>
              <w:rPr>
                <w:b/>
                <w:sz w:val="24"/>
              </w:rPr>
              <w:t>Studies</w:t>
            </w:r>
            <w:r>
              <w:rPr>
                <w:b/>
                <w:spacing w:val="-5"/>
                <w:sz w:val="24"/>
              </w:rPr>
              <w:t xml:space="preserve"> </w:t>
            </w:r>
            <w:r>
              <w:rPr>
                <w:b/>
                <w:sz w:val="24"/>
              </w:rPr>
              <w:t>at</w:t>
            </w:r>
            <w:r>
              <w:rPr>
                <w:b/>
                <w:spacing w:val="-6"/>
                <w:sz w:val="24"/>
              </w:rPr>
              <w:t xml:space="preserve"> </w:t>
            </w:r>
            <w:r>
              <w:rPr>
                <w:b/>
                <w:spacing w:val="-5"/>
                <w:sz w:val="24"/>
              </w:rPr>
              <w:t>IU</w:t>
            </w:r>
          </w:p>
        </w:tc>
      </w:tr>
      <w:tr w:rsidR="0098524A" w14:paraId="3AC59B8C" w14:textId="77777777">
        <w:trPr>
          <w:trHeight w:val="690"/>
        </w:trPr>
        <w:tc>
          <w:tcPr>
            <w:tcW w:w="4222" w:type="dxa"/>
            <w:tcBorders>
              <w:top w:val="single" w:sz="8" w:space="0" w:color="000000"/>
            </w:tcBorders>
          </w:tcPr>
          <w:p w14:paraId="3AC59B83" w14:textId="77777777" w:rsidR="0098524A" w:rsidRDefault="00861141">
            <w:pPr>
              <w:pStyle w:val="TableParagraph"/>
              <w:spacing w:line="230" w:lineRule="exact"/>
              <w:ind w:left="112" w:right="181"/>
              <w:rPr>
                <w:sz w:val="20"/>
              </w:rPr>
            </w:pPr>
            <w:r>
              <w:rPr>
                <w:sz w:val="20"/>
              </w:rPr>
              <w:t>1.3.1 IAUS Careers and Professionalization Workshop</w:t>
            </w:r>
            <w:r>
              <w:rPr>
                <w:spacing w:val="-6"/>
                <w:sz w:val="20"/>
              </w:rPr>
              <w:t xml:space="preserve"> </w:t>
            </w:r>
            <w:r>
              <w:rPr>
                <w:sz w:val="20"/>
              </w:rPr>
              <w:t>Series</w:t>
            </w:r>
            <w:r>
              <w:rPr>
                <w:spacing w:val="-8"/>
                <w:sz w:val="20"/>
              </w:rPr>
              <w:t xml:space="preserve"> </w:t>
            </w:r>
            <w:r>
              <w:rPr>
                <w:sz w:val="20"/>
              </w:rPr>
              <w:t>with</w:t>
            </w:r>
            <w:r>
              <w:rPr>
                <w:spacing w:val="-7"/>
                <w:sz w:val="20"/>
              </w:rPr>
              <w:t xml:space="preserve"> </w:t>
            </w:r>
            <w:r>
              <w:rPr>
                <w:sz w:val="20"/>
              </w:rPr>
              <w:t>successful</w:t>
            </w:r>
            <w:r>
              <w:rPr>
                <w:spacing w:val="-9"/>
                <w:sz w:val="20"/>
              </w:rPr>
              <w:t xml:space="preserve"> </w:t>
            </w:r>
            <w:r>
              <w:rPr>
                <w:sz w:val="20"/>
              </w:rPr>
              <w:t>IAUS</w:t>
            </w:r>
            <w:r>
              <w:rPr>
                <w:spacing w:val="-8"/>
                <w:sz w:val="20"/>
              </w:rPr>
              <w:t xml:space="preserve"> </w:t>
            </w:r>
            <w:r>
              <w:rPr>
                <w:sz w:val="20"/>
              </w:rPr>
              <w:t>alumni, including one on applying for federal jobs</w:t>
            </w:r>
          </w:p>
        </w:tc>
        <w:tc>
          <w:tcPr>
            <w:tcW w:w="900" w:type="dxa"/>
            <w:tcBorders>
              <w:top w:val="single" w:sz="8" w:space="0" w:color="000000"/>
            </w:tcBorders>
          </w:tcPr>
          <w:p w14:paraId="3AC59B84" w14:textId="77777777" w:rsidR="0098524A" w:rsidRDefault="0098524A">
            <w:pPr>
              <w:pStyle w:val="TableParagraph"/>
              <w:rPr>
                <w:sz w:val="20"/>
              </w:rPr>
            </w:pPr>
          </w:p>
          <w:p w14:paraId="3AC59B85" w14:textId="77777777" w:rsidR="0098524A" w:rsidRDefault="00861141">
            <w:pPr>
              <w:pStyle w:val="TableParagraph"/>
              <w:ind w:left="110"/>
              <w:rPr>
                <w:sz w:val="20"/>
              </w:rPr>
            </w:pPr>
            <w:r>
              <w:rPr>
                <w:spacing w:val="-5"/>
                <w:sz w:val="20"/>
              </w:rPr>
              <w:t>AP1</w:t>
            </w:r>
          </w:p>
        </w:tc>
        <w:tc>
          <w:tcPr>
            <w:tcW w:w="2340" w:type="dxa"/>
            <w:tcBorders>
              <w:top w:val="single" w:sz="8" w:space="0" w:color="000000"/>
            </w:tcBorders>
          </w:tcPr>
          <w:p w14:paraId="3AC59B86" w14:textId="77777777" w:rsidR="0098524A" w:rsidRDefault="0098524A">
            <w:pPr>
              <w:pStyle w:val="TableParagraph"/>
              <w:rPr>
                <w:sz w:val="20"/>
              </w:rPr>
            </w:pPr>
          </w:p>
          <w:p w14:paraId="3AC59B87" w14:textId="77777777" w:rsidR="0098524A" w:rsidRDefault="00861141">
            <w:pPr>
              <w:pStyle w:val="TableParagraph"/>
              <w:ind w:left="110"/>
              <w:rPr>
                <w:sz w:val="20"/>
              </w:rPr>
            </w:pPr>
            <w:r>
              <w:rPr>
                <w:spacing w:val="-4"/>
                <w:sz w:val="20"/>
              </w:rPr>
              <w:t>CEUS</w:t>
            </w:r>
          </w:p>
        </w:tc>
        <w:tc>
          <w:tcPr>
            <w:tcW w:w="989" w:type="dxa"/>
            <w:tcBorders>
              <w:top w:val="single" w:sz="8" w:space="0" w:color="000000"/>
            </w:tcBorders>
          </w:tcPr>
          <w:p w14:paraId="3AC59B88" w14:textId="77777777" w:rsidR="0098524A" w:rsidRDefault="0098524A">
            <w:pPr>
              <w:pStyle w:val="TableParagraph"/>
              <w:rPr>
                <w:sz w:val="20"/>
              </w:rPr>
            </w:pPr>
          </w:p>
          <w:p w14:paraId="3AC59B89" w14:textId="77777777" w:rsidR="0098524A" w:rsidRDefault="00861141">
            <w:pPr>
              <w:pStyle w:val="TableParagraph"/>
              <w:ind w:left="110"/>
              <w:rPr>
                <w:sz w:val="20"/>
              </w:rPr>
            </w:pPr>
            <w:r>
              <w:rPr>
                <w:spacing w:val="-2"/>
                <w:sz w:val="20"/>
              </w:rPr>
              <w:t>Y1-</w:t>
            </w:r>
            <w:r>
              <w:rPr>
                <w:spacing w:val="-12"/>
                <w:sz w:val="20"/>
              </w:rPr>
              <w:t>4</w:t>
            </w:r>
          </w:p>
        </w:tc>
        <w:tc>
          <w:tcPr>
            <w:tcW w:w="900" w:type="dxa"/>
            <w:tcBorders>
              <w:top w:val="single" w:sz="8" w:space="0" w:color="000000"/>
            </w:tcBorders>
          </w:tcPr>
          <w:p w14:paraId="3AC59B8A" w14:textId="77777777" w:rsidR="0098524A" w:rsidRDefault="0098524A">
            <w:pPr>
              <w:pStyle w:val="TableParagraph"/>
              <w:rPr>
                <w:sz w:val="20"/>
              </w:rPr>
            </w:pPr>
          </w:p>
          <w:p w14:paraId="3AC59B8B" w14:textId="77777777" w:rsidR="0098524A" w:rsidRDefault="00861141">
            <w:pPr>
              <w:pStyle w:val="TableParagraph"/>
              <w:ind w:left="113"/>
              <w:rPr>
                <w:sz w:val="20"/>
              </w:rPr>
            </w:pPr>
            <w:r>
              <w:rPr>
                <w:spacing w:val="-2"/>
                <w:sz w:val="20"/>
              </w:rPr>
              <w:t>8.D.5</w:t>
            </w:r>
          </w:p>
        </w:tc>
      </w:tr>
      <w:tr w:rsidR="0098524A" w14:paraId="3AC59B92" w14:textId="77777777">
        <w:trPr>
          <w:trHeight w:val="230"/>
        </w:trPr>
        <w:tc>
          <w:tcPr>
            <w:tcW w:w="4222" w:type="dxa"/>
          </w:tcPr>
          <w:p w14:paraId="3AC59B8D" w14:textId="77777777" w:rsidR="0098524A" w:rsidRDefault="00861141">
            <w:pPr>
              <w:pStyle w:val="TableParagraph"/>
              <w:spacing w:line="210" w:lineRule="exact"/>
              <w:ind w:left="112"/>
              <w:rPr>
                <w:sz w:val="20"/>
              </w:rPr>
            </w:pPr>
            <w:r>
              <w:rPr>
                <w:sz w:val="20"/>
              </w:rPr>
              <w:t>1.3.2</w:t>
            </w:r>
            <w:r>
              <w:rPr>
                <w:spacing w:val="-3"/>
                <w:sz w:val="20"/>
              </w:rPr>
              <w:t xml:space="preserve"> </w:t>
            </w:r>
            <w:r>
              <w:rPr>
                <w:sz w:val="20"/>
              </w:rPr>
              <w:t>Fund</w:t>
            </w:r>
            <w:r>
              <w:rPr>
                <w:spacing w:val="-5"/>
                <w:sz w:val="20"/>
              </w:rPr>
              <w:t xml:space="preserve"> </w:t>
            </w:r>
            <w:r>
              <w:rPr>
                <w:sz w:val="20"/>
              </w:rPr>
              <w:t>IAU</w:t>
            </w:r>
            <w:r>
              <w:rPr>
                <w:spacing w:val="-4"/>
                <w:sz w:val="20"/>
              </w:rPr>
              <w:t xml:space="preserve"> </w:t>
            </w:r>
            <w:r>
              <w:rPr>
                <w:sz w:val="20"/>
              </w:rPr>
              <w:t>collections</w:t>
            </w:r>
            <w:r>
              <w:rPr>
                <w:spacing w:val="-3"/>
                <w:sz w:val="20"/>
              </w:rPr>
              <w:t xml:space="preserve"> </w:t>
            </w:r>
            <w:r>
              <w:rPr>
                <w:spacing w:val="-2"/>
                <w:sz w:val="20"/>
              </w:rPr>
              <w:t>development</w:t>
            </w:r>
          </w:p>
        </w:tc>
        <w:tc>
          <w:tcPr>
            <w:tcW w:w="900" w:type="dxa"/>
          </w:tcPr>
          <w:p w14:paraId="3AC59B8E" w14:textId="77777777" w:rsidR="0098524A" w:rsidRDefault="00861141">
            <w:pPr>
              <w:pStyle w:val="TableParagraph"/>
              <w:spacing w:line="210" w:lineRule="exact"/>
              <w:ind w:left="110"/>
              <w:rPr>
                <w:sz w:val="20"/>
              </w:rPr>
            </w:pPr>
            <w:r>
              <w:rPr>
                <w:spacing w:val="-4"/>
                <w:sz w:val="20"/>
              </w:rPr>
              <w:t>Core</w:t>
            </w:r>
          </w:p>
        </w:tc>
        <w:tc>
          <w:tcPr>
            <w:tcW w:w="2340" w:type="dxa"/>
          </w:tcPr>
          <w:p w14:paraId="3AC59B8F" w14:textId="77777777" w:rsidR="0098524A" w:rsidRDefault="00861141">
            <w:pPr>
              <w:pStyle w:val="TableParagraph"/>
              <w:spacing w:line="210" w:lineRule="exact"/>
              <w:ind w:left="110"/>
              <w:rPr>
                <w:sz w:val="20"/>
              </w:rPr>
            </w:pPr>
            <w:r>
              <w:rPr>
                <w:sz w:val="20"/>
              </w:rPr>
              <w:t>IU</w:t>
            </w:r>
            <w:r>
              <w:rPr>
                <w:spacing w:val="-3"/>
                <w:sz w:val="20"/>
              </w:rPr>
              <w:t xml:space="preserve"> </w:t>
            </w:r>
            <w:r>
              <w:rPr>
                <w:spacing w:val="-2"/>
                <w:sz w:val="20"/>
              </w:rPr>
              <w:t>Libraries</w:t>
            </w:r>
          </w:p>
        </w:tc>
        <w:tc>
          <w:tcPr>
            <w:tcW w:w="989" w:type="dxa"/>
          </w:tcPr>
          <w:p w14:paraId="3AC59B90" w14:textId="77777777" w:rsidR="0098524A" w:rsidRDefault="00861141">
            <w:pPr>
              <w:pStyle w:val="TableParagraph"/>
              <w:spacing w:line="210" w:lineRule="exact"/>
              <w:ind w:left="110"/>
              <w:rPr>
                <w:sz w:val="20"/>
              </w:rPr>
            </w:pPr>
            <w:r>
              <w:rPr>
                <w:spacing w:val="-2"/>
                <w:sz w:val="20"/>
              </w:rPr>
              <w:t>Y1-</w:t>
            </w:r>
            <w:r>
              <w:rPr>
                <w:spacing w:val="-12"/>
                <w:sz w:val="20"/>
              </w:rPr>
              <w:t>4</w:t>
            </w:r>
          </w:p>
        </w:tc>
        <w:tc>
          <w:tcPr>
            <w:tcW w:w="900" w:type="dxa"/>
          </w:tcPr>
          <w:p w14:paraId="3AC59B91" w14:textId="77777777" w:rsidR="0098524A" w:rsidRDefault="00861141">
            <w:pPr>
              <w:pStyle w:val="TableParagraph"/>
              <w:spacing w:line="210" w:lineRule="exact"/>
              <w:ind w:left="113"/>
              <w:rPr>
                <w:sz w:val="20"/>
              </w:rPr>
            </w:pPr>
            <w:r>
              <w:rPr>
                <w:spacing w:val="-5"/>
                <w:sz w:val="20"/>
              </w:rPr>
              <w:t>5.A</w:t>
            </w:r>
          </w:p>
        </w:tc>
      </w:tr>
      <w:tr w:rsidR="0098524A" w14:paraId="3AC59B98" w14:textId="77777777">
        <w:trPr>
          <w:trHeight w:val="460"/>
        </w:trPr>
        <w:tc>
          <w:tcPr>
            <w:tcW w:w="4222" w:type="dxa"/>
          </w:tcPr>
          <w:p w14:paraId="3AC59B93" w14:textId="77777777" w:rsidR="0098524A" w:rsidRDefault="00861141">
            <w:pPr>
              <w:pStyle w:val="TableParagraph"/>
              <w:spacing w:line="230" w:lineRule="atLeast"/>
              <w:ind w:left="112" w:right="181"/>
              <w:rPr>
                <w:sz w:val="20"/>
              </w:rPr>
            </w:pPr>
            <w:r>
              <w:rPr>
                <w:sz w:val="20"/>
              </w:rPr>
              <w:t>1.3.3</w:t>
            </w:r>
            <w:r>
              <w:rPr>
                <w:spacing w:val="-4"/>
                <w:sz w:val="20"/>
              </w:rPr>
              <w:t xml:space="preserve"> </w:t>
            </w:r>
            <w:r>
              <w:rPr>
                <w:sz w:val="20"/>
              </w:rPr>
              <w:t>Support</w:t>
            </w:r>
            <w:r>
              <w:rPr>
                <w:spacing w:val="-6"/>
                <w:sz w:val="20"/>
              </w:rPr>
              <w:t xml:space="preserve"> </w:t>
            </w:r>
            <w:r>
              <w:rPr>
                <w:sz w:val="20"/>
              </w:rPr>
              <w:t>buying</w:t>
            </w:r>
            <w:r>
              <w:rPr>
                <w:spacing w:val="-5"/>
                <w:sz w:val="20"/>
              </w:rPr>
              <w:t xml:space="preserve"> </w:t>
            </w:r>
            <w:r>
              <w:rPr>
                <w:sz w:val="20"/>
              </w:rPr>
              <w:t>trips</w:t>
            </w:r>
            <w:r>
              <w:rPr>
                <w:spacing w:val="-5"/>
                <w:sz w:val="20"/>
              </w:rPr>
              <w:t xml:space="preserve"> </w:t>
            </w:r>
            <w:r>
              <w:rPr>
                <w:sz w:val="20"/>
              </w:rPr>
              <w:t>for</w:t>
            </w:r>
            <w:r>
              <w:rPr>
                <w:spacing w:val="-8"/>
                <w:sz w:val="20"/>
              </w:rPr>
              <w:t xml:space="preserve"> </w:t>
            </w:r>
            <w:r>
              <w:rPr>
                <w:sz w:val="20"/>
              </w:rPr>
              <w:t>IU</w:t>
            </w:r>
            <w:r>
              <w:rPr>
                <w:spacing w:val="-6"/>
                <w:sz w:val="20"/>
              </w:rPr>
              <w:t xml:space="preserve"> </w:t>
            </w:r>
            <w:r>
              <w:rPr>
                <w:sz w:val="20"/>
              </w:rPr>
              <w:t>IAUS</w:t>
            </w:r>
            <w:r>
              <w:rPr>
                <w:spacing w:val="-4"/>
                <w:sz w:val="20"/>
              </w:rPr>
              <w:t xml:space="preserve"> </w:t>
            </w:r>
            <w:r>
              <w:rPr>
                <w:sz w:val="20"/>
              </w:rPr>
              <w:t>Subject Librarian to Central Asia</w:t>
            </w:r>
          </w:p>
        </w:tc>
        <w:tc>
          <w:tcPr>
            <w:tcW w:w="900" w:type="dxa"/>
          </w:tcPr>
          <w:p w14:paraId="3AC59B94" w14:textId="77777777" w:rsidR="0098524A" w:rsidRDefault="00861141">
            <w:pPr>
              <w:pStyle w:val="TableParagraph"/>
              <w:spacing w:before="115"/>
              <w:ind w:left="110"/>
              <w:rPr>
                <w:sz w:val="20"/>
              </w:rPr>
            </w:pPr>
            <w:r>
              <w:rPr>
                <w:spacing w:val="-4"/>
                <w:sz w:val="20"/>
              </w:rPr>
              <w:t>Core</w:t>
            </w:r>
          </w:p>
        </w:tc>
        <w:tc>
          <w:tcPr>
            <w:tcW w:w="2340" w:type="dxa"/>
          </w:tcPr>
          <w:p w14:paraId="3AC59B95" w14:textId="77777777" w:rsidR="0098524A" w:rsidRDefault="00861141">
            <w:pPr>
              <w:pStyle w:val="TableParagraph"/>
              <w:spacing w:before="115"/>
              <w:ind w:left="110"/>
              <w:rPr>
                <w:sz w:val="20"/>
              </w:rPr>
            </w:pPr>
            <w:r>
              <w:rPr>
                <w:sz w:val="20"/>
              </w:rPr>
              <w:t>IU</w:t>
            </w:r>
            <w:r>
              <w:rPr>
                <w:spacing w:val="-3"/>
                <w:sz w:val="20"/>
              </w:rPr>
              <w:t xml:space="preserve"> </w:t>
            </w:r>
            <w:r>
              <w:rPr>
                <w:spacing w:val="-2"/>
                <w:sz w:val="20"/>
              </w:rPr>
              <w:t>Libraries</w:t>
            </w:r>
          </w:p>
        </w:tc>
        <w:tc>
          <w:tcPr>
            <w:tcW w:w="989" w:type="dxa"/>
          </w:tcPr>
          <w:p w14:paraId="3AC59B96" w14:textId="77777777" w:rsidR="0098524A" w:rsidRDefault="00861141">
            <w:pPr>
              <w:pStyle w:val="TableParagraph"/>
              <w:spacing w:before="115"/>
              <w:ind w:left="110"/>
              <w:rPr>
                <w:sz w:val="20"/>
              </w:rPr>
            </w:pPr>
            <w:r>
              <w:rPr>
                <w:sz w:val="20"/>
              </w:rPr>
              <w:t>Y2</w:t>
            </w:r>
            <w:r>
              <w:rPr>
                <w:spacing w:val="-1"/>
                <w:sz w:val="20"/>
              </w:rPr>
              <w:t xml:space="preserve"> </w:t>
            </w:r>
            <w:r>
              <w:rPr>
                <w:sz w:val="20"/>
              </w:rPr>
              <w:t>&amp;</w:t>
            </w:r>
            <w:r>
              <w:rPr>
                <w:spacing w:val="-1"/>
                <w:sz w:val="20"/>
              </w:rPr>
              <w:t xml:space="preserve"> </w:t>
            </w:r>
            <w:r>
              <w:rPr>
                <w:spacing w:val="-5"/>
                <w:sz w:val="20"/>
              </w:rPr>
              <w:t>Y4</w:t>
            </w:r>
          </w:p>
        </w:tc>
        <w:tc>
          <w:tcPr>
            <w:tcW w:w="900" w:type="dxa"/>
          </w:tcPr>
          <w:p w14:paraId="3AC59B97" w14:textId="77777777" w:rsidR="0098524A" w:rsidRDefault="00861141">
            <w:pPr>
              <w:pStyle w:val="TableParagraph"/>
              <w:spacing w:before="115"/>
              <w:ind w:left="113"/>
              <w:rPr>
                <w:sz w:val="20"/>
              </w:rPr>
            </w:pPr>
            <w:r>
              <w:rPr>
                <w:spacing w:val="-2"/>
                <w:sz w:val="20"/>
              </w:rPr>
              <w:t>3.A.2</w:t>
            </w:r>
          </w:p>
        </w:tc>
      </w:tr>
      <w:tr w:rsidR="0098524A" w14:paraId="3AC59B9E" w14:textId="77777777">
        <w:trPr>
          <w:trHeight w:val="458"/>
        </w:trPr>
        <w:tc>
          <w:tcPr>
            <w:tcW w:w="4222" w:type="dxa"/>
          </w:tcPr>
          <w:p w14:paraId="3AC59B99" w14:textId="77777777" w:rsidR="0098524A" w:rsidRDefault="00861141">
            <w:pPr>
              <w:pStyle w:val="TableParagraph"/>
              <w:spacing w:line="228" w:lineRule="exact"/>
              <w:ind w:left="112" w:right="181"/>
              <w:rPr>
                <w:sz w:val="20"/>
              </w:rPr>
            </w:pPr>
            <w:r>
              <w:rPr>
                <w:sz w:val="20"/>
              </w:rPr>
              <w:t>*1.3.4</w:t>
            </w:r>
            <w:r>
              <w:rPr>
                <w:spacing w:val="-10"/>
                <w:sz w:val="20"/>
              </w:rPr>
              <w:t xml:space="preserve"> </w:t>
            </w:r>
            <w:r>
              <w:rPr>
                <w:sz w:val="20"/>
              </w:rPr>
              <w:t>Support</w:t>
            </w:r>
            <w:r>
              <w:rPr>
                <w:spacing w:val="-11"/>
                <w:sz w:val="20"/>
              </w:rPr>
              <w:t xml:space="preserve"> </w:t>
            </w:r>
            <w:r>
              <w:rPr>
                <w:sz w:val="20"/>
              </w:rPr>
              <w:t>SRIFIAS</w:t>
            </w:r>
            <w:r>
              <w:rPr>
                <w:spacing w:val="-11"/>
                <w:sz w:val="20"/>
              </w:rPr>
              <w:t xml:space="preserve"> </w:t>
            </w:r>
            <w:r>
              <w:rPr>
                <w:sz w:val="20"/>
              </w:rPr>
              <w:t>translation</w:t>
            </w:r>
            <w:r>
              <w:rPr>
                <w:spacing w:val="-10"/>
                <w:sz w:val="20"/>
              </w:rPr>
              <w:t xml:space="preserve"> </w:t>
            </w:r>
            <w:r>
              <w:rPr>
                <w:sz w:val="20"/>
              </w:rPr>
              <w:t>and publishing projects</w:t>
            </w:r>
          </w:p>
        </w:tc>
        <w:tc>
          <w:tcPr>
            <w:tcW w:w="900" w:type="dxa"/>
          </w:tcPr>
          <w:p w14:paraId="3AC59B9A" w14:textId="77777777" w:rsidR="0098524A" w:rsidRDefault="00861141">
            <w:pPr>
              <w:pStyle w:val="TableParagraph"/>
              <w:spacing w:before="113"/>
              <w:ind w:left="110"/>
              <w:rPr>
                <w:sz w:val="20"/>
              </w:rPr>
            </w:pPr>
            <w:r>
              <w:rPr>
                <w:spacing w:val="-4"/>
                <w:sz w:val="20"/>
              </w:rPr>
              <w:t>Core</w:t>
            </w:r>
          </w:p>
        </w:tc>
        <w:tc>
          <w:tcPr>
            <w:tcW w:w="2340" w:type="dxa"/>
          </w:tcPr>
          <w:p w14:paraId="3AC59B9B" w14:textId="77777777" w:rsidR="0098524A" w:rsidRDefault="00861141">
            <w:pPr>
              <w:pStyle w:val="TableParagraph"/>
              <w:spacing w:before="113"/>
              <w:ind w:left="110"/>
              <w:rPr>
                <w:sz w:val="20"/>
              </w:rPr>
            </w:pPr>
            <w:r>
              <w:rPr>
                <w:sz w:val="20"/>
              </w:rPr>
              <w:t>SRIFIAS,</w:t>
            </w:r>
            <w:r>
              <w:rPr>
                <w:spacing w:val="-10"/>
                <w:sz w:val="20"/>
              </w:rPr>
              <w:t xml:space="preserve"> </w:t>
            </w:r>
            <w:r>
              <w:rPr>
                <w:spacing w:val="-5"/>
                <w:sz w:val="20"/>
              </w:rPr>
              <w:t>HLS</w:t>
            </w:r>
          </w:p>
        </w:tc>
        <w:tc>
          <w:tcPr>
            <w:tcW w:w="989" w:type="dxa"/>
          </w:tcPr>
          <w:p w14:paraId="3AC59B9C" w14:textId="77777777" w:rsidR="0098524A" w:rsidRDefault="00861141">
            <w:pPr>
              <w:pStyle w:val="TableParagraph"/>
              <w:spacing w:before="113"/>
              <w:ind w:left="110"/>
              <w:rPr>
                <w:sz w:val="20"/>
              </w:rPr>
            </w:pPr>
            <w:r>
              <w:rPr>
                <w:spacing w:val="-2"/>
                <w:sz w:val="20"/>
              </w:rPr>
              <w:t>Y1-</w:t>
            </w:r>
            <w:r>
              <w:rPr>
                <w:spacing w:val="-12"/>
                <w:sz w:val="20"/>
              </w:rPr>
              <w:t>4</w:t>
            </w:r>
          </w:p>
        </w:tc>
        <w:tc>
          <w:tcPr>
            <w:tcW w:w="900" w:type="dxa"/>
          </w:tcPr>
          <w:p w14:paraId="3AC59B9D" w14:textId="77777777" w:rsidR="0098524A" w:rsidRDefault="00861141">
            <w:pPr>
              <w:pStyle w:val="TableParagraph"/>
              <w:spacing w:before="113"/>
              <w:ind w:left="113"/>
              <w:rPr>
                <w:sz w:val="20"/>
              </w:rPr>
            </w:pPr>
            <w:r>
              <w:rPr>
                <w:spacing w:val="-2"/>
                <w:sz w:val="20"/>
              </w:rPr>
              <w:t>8.D.7</w:t>
            </w:r>
          </w:p>
        </w:tc>
      </w:tr>
      <w:tr w:rsidR="0098524A" w14:paraId="3AC59BA5" w14:textId="77777777">
        <w:trPr>
          <w:trHeight w:val="460"/>
        </w:trPr>
        <w:tc>
          <w:tcPr>
            <w:tcW w:w="4222" w:type="dxa"/>
            <w:tcBorders>
              <w:bottom w:val="single" w:sz="8" w:space="0" w:color="000000"/>
            </w:tcBorders>
          </w:tcPr>
          <w:p w14:paraId="3AC59B9F" w14:textId="77777777" w:rsidR="0098524A" w:rsidRDefault="00861141">
            <w:pPr>
              <w:pStyle w:val="TableParagraph"/>
              <w:spacing w:line="230" w:lineRule="atLeast"/>
              <w:ind w:left="112" w:right="181"/>
              <w:rPr>
                <w:sz w:val="20"/>
              </w:rPr>
            </w:pPr>
            <w:r>
              <w:rPr>
                <w:sz w:val="20"/>
              </w:rPr>
              <w:t>1.3.5</w:t>
            </w:r>
            <w:r>
              <w:rPr>
                <w:spacing w:val="-4"/>
                <w:sz w:val="20"/>
              </w:rPr>
              <w:t xml:space="preserve"> </w:t>
            </w:r>
            <w:r>
              <w:rPr>
                <w:sz w:val="20"/>
              </w:rPr>
              <w:t>Support</w:t>
            </w:r>
            <w:r>
              <w:rPr>
                <w:spacing w:val="-7"/>
                <w:sz w:val="20"/>
              </w:rPr>
              <w:t xml:space="preserve"> </w:t>
            </w:r>
            <w:r>
              <w:rPr>
                <w:sz w:val="20"/>
              </w:rPr>
              <w:t>for</w:t>
            </w:r>
            <w:r>
              <w:rPr>
                <w:spacing w:val="-6"/>
                <w:sz w:val="20"/>
              </w:rPr>
              <w:t xml:space="preserve"> </w:t>
            </w:r>
            <w:r>
              <w:rPr>
                <w:sz w:val="20"/>
              </w:rPr>
              <w:t>IAUS</w:t>
            </w:r>
            <w:r>
              <w:rPr>
                <w:spacing w:val="-6"/>
                <w:sz w:val="20"/>
              </w:rPr>
              <w:t xml:space="preserve"> </w:t>
            </w:r>
            <w:r>
              <w:rPr>
                <w:sz w:val="20"/>
              </w:rPr>
              <w:t>area</w:t>
            </w:r>
            <w:r>
              <w:rPr>
                <w:spacing w:val="-6"/>
                <w:sz w:val="20"/>
              </w:rPr>
              <w:t xml:space="preserve"> </w:t>
            </w:r>
            <w:r>
              <w:rPr>
                <w:sz w:val="20"/>
              </w:rPr>
              <w:t>studies</w:t>
            </w:r>
            <w:r>
              <w:rPr>
                <w:spacing w:val="-7"/>
                <w:sz w:val="20"/>
              </w:rPr>
              <w:t xml:space="preserve"> </w:t>
            </w:r>
            <w:r>
              <w:rPr>
                <w:sz w:val="20"/>
              </w:rPr>
              <w:t>faculty</w:t>
            </w:r>
            <w:r>
              <w:rPr>
                <w:spacing w:val="-6"/>
                <w:sz w:val="20"/>
              </w:rPr>
              <w:t xml:space="preserve"> </w:t>
            </w:r>
            <w:r>
              <w:rPr>
                <w:sz w:val="20"/>
              </w:rPr>
              <w:t>to attend conferences and conduct research</w:t>
            </w:r>
          </w:p>
        </w:tc>
        <w:tc>
          <w:tcPr>
            <w:tcW w:w="900" w:type="dxa"/>
            <w:tcBorders>
              <w:bottom w:val="single" w:sz="8" w:space="0" w:color="000000"/>
            </w:tcBorders>
          </w:tcPr>
          <w:p w14:paraId="3AC59BA0" w14:textId="77777777" w:rsidR="0098524A" w:rsidRDefault="00861141">
            <w:pPr>
              <w:pStyle w:val="TableParagraph"/>
              <w:spacing w:before="115"/>
              <w:ind w:left="110"/>
              <w:rPr>
                <w:sz w:val="20"/>
              </w:rPr>
            </w:pPr>
            <w:r>
              <w:rPr>
                <w:spacing w:val="-4"/>
                <w:sz w:val="20"/>
              </w:rPr>
              <w:t>Core</w:t>
            </w:r>
          </w:p>
        </w:tc>
        <w:tc>
          <w:tcPr>
            <w:tcW w:w="2340" w:type="dxa"/>
            <w:tcBorders>
              <w:bottom w:val="single" w:sz="8" w:space="0" w:color="000000"/>
            </w:tcBorders>
          </w:tcPr>
          <w:p w14:paraId="3AC59BA1" w14:textId="77777777" w:rsidR="0098524A" w:rsidRDefault="00861141">
            <w:pPr>
              <w:pStyle w:val="TableParagraph"/>
              <w:spacing w:before="115"/>
              <w:ind w:left="110"/>
              <w:rPr>
                <w:sz w:val="20"/>
              </w:rPr>
            </w:pPr>
            <w:r>
              <w:rPr>
                <w:spacing w:val="-5"/>
                <w:sz w:val="20"/>
              </w:rPr>
              <w:t>HLS</w:t>
            </w:r>
          </w:p>
        </w:tc>
        <w:tc>
          <w:tcPr>
            <w:tcW w:w="989" w:type="dxa"/>
            <w:tcBorders>
              <w:bottom w:val="single" w:sz="8" w:space="0" w:color="000000"/>
            </w:tcBorders>
          </w:tcPr>
          <w:p w14:paraId="3AC59BA2"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Borders>
              <w:bottom w:val="single" w:sz="8" w:space="0" w:color="000000"/>
            </w:tcBorders>
          </w:tcPr>
          <w:p w14:paraId="3AC59BA3" w14:textId="77777777" w:rsidR="0098524A" w:rsidRDefault="00861141">
            <w:pPr>
              <w:pStyle w:val="TableParagraph"/>
              <w:spacing w:before="23" w:line="207" w:lineRule="exact"/>
              <w:ind w:left="113"/>
              <w:rPr>
                <w:sz w:val="18"/>
              </w:rPr>
            </w:pPr>
            <w:r>
              <w:rPr>
                <w:spacing w:val="-2"/>
                <w:sz w:val="18"/>
              </w:rPr>
              <w:t>3.A.1</w:t>
            </w:r>
          </w:p>
          <w:p w14:paraId="3AC59BA4" w14:textId="77777777" w:rsidR="0098524A" w:rsidRDefault="00861141">
            <w:pPr>
              <w:pStyle w:val="TableParagraph"/>
              <w:spacing w:line="207" w:lineRule="exact"/>
              <w:ind w:left="113"/>
              <w:rPr>
                <w:sz w:val="18"/>
              </w:rPr>
            </w:pPr>
            <w:r>
              <w:rPr>
                <w:spacing w:val="-2"/>
                <w:sz w:val="18"/>
              </w:rPr>
              <w:t>3.B.1&amp;2</w:t>
            </w:r>
          </w:p>
        </w:tc>
      </w:tr>
      <w:tr w:rsidR="0098524A" w14:paraId="3AC59BA7" w14:textId="77777777">
        <w:trPr>
          <w:trHeight w:val="277"/>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BA6" w14:textId="77777777" w:rsidR="0098524A" w:rsidRDefault="00861141">
            <w:pPr>
              <w:pStyle w:val="TableParagraph"/>
              <w:spacing w:before="1" w:line="256" w:lineRule="exact"/>
              <w:ind w:left="107"/>
              <w:rPr>
                <w:b/>
                <w:sz w:val="24"/>
              </w:rPr>
            </w:pPr>
            <w:r>
              <w:rPr>
                <w:b/>
                <w:sz w:val="24"/>
              </w:rPr>
              <w:t>1.4.</w:t>
            </w:r>
            <w:r>
              <w:rPr>
                <w:b/>
                <w:spacing w:val="-4"/>
                <w:sz w:val="24"/>
              </w:rPr>
              <w:t xml:space="preserve"> </w:t>
            </w:r>
            <w:r>
              <w:rPr>
                <w:b/>
                <w:sz w:val="24"/>
              </w:rPr>
              <w:t>Train</w:t>
            </w:r>
            <w:r>
              <w:rPr>
                <w:b/>
                <w:spacing w:val="-3"/>
                <w:sz w:val="24"/>
              </w:rPr>
              <w:t xml:space="preserve"> </w:t>
            </w:r>
            <w:r>
              <w:rPr>
                <w:b/>
                <w:sz w:val="24"/>
              </w:rPr>
              <w:t>K-12</w:t>
            </w:r>
            <w:r>
              <w:rPr>
                <w:b/>
                <w:spacing w:val="-4"/>
                <w:sz w:val="24"/>
              </w:rPr>
              <w:t xml:space="preserve"> </w:t>
            </w:r>
            <w:r>
              <w:rPr>
                <w:b/>
                <w:sz w:val="24"/>
              </w:rPr>
              <w:t>Educators</w:t>
            </w:r>
            <w:r>
              <w:rPr>
                <w:b/>
                <w:spacing w:val="-4"/>
                <w:sz w:val="24"/>
              </w:rPr>
              <w:t xml:space="preserve"> </w:t>
            </w:r>
            <w:r>
              <w:rPr>
                <w:b/>
                <w:sz w:val="24"/>
              </w:rPr>
              <w:t>in</w:t>
            </w:r>
            <w:r>
              <w:rPr>
                <w:b/>
                <w:spacing w:val="-3"/>
                <w:sz w:val="24"/>
              </w:rPr>
              <w:t xml:space="preserve"> </w:t>
            </w:r>
            <w:r>
              <w:rPr>
                <w:b/>
                <w:sz w:val="24"/>
              </w:rPr>
              <w:t>Using</w:t>
            </w:r>
            <w:r>
              <w:rPr>
                <w:b/>
                <w:spacing w:val="-4"/>
                <w:sz w:val="24"/>
              </w:rPr>
              <w:t xml:space="preserve"> </w:t>
            </w:r>
            <w:r>
              <w:rPr>
                <w:b/>
                <w:sz w:val="24"/>
              </w:rPr>
              <w:t>Inner</w:t>
            </w:r>
            <w:r>
              <w:rPr>
                <w:b/>
                <w:spacing w:val="-5"/>
                <w:sz w:val="24"/>
              </w:rPr>
              <w:t xml:space="preserve"> </w:t>
            </w:r>
            <w:r>
              <w:rPr>
                <w:b/>
                <w:sz w:val="24"/>
              </w:rPr>
              <w:t>Asian</w:t>
            </w:r>
            <w:r>
              <w:rPr>
                <w:b/>
                <w:spacing w:val="-4"/>
                <w:sz w:val="24"/>
              </w:rPr>
              <w:t xml:space="preserve"> </w:t>
            </w:r>
            <w:r>
              <w:rPr>
                <w:b/>
                <w:sz w:val="24"/>
              </w:rPr>
              <w:t>&amp;</w:t>
            </w:r>
            <w:r>
              <w:rPr>
                <w:b/>
                <w:spacing w:val="-4"/>
                <w:sz w:val="24"/>
              </w:rPr>
              <w:t xml:space="preserve"> </w:t>
            </w:r>
            <w:r>
              <w:rPr>
                <w:b/>
                <w:sz w:val="24"/>
              </w:rPr>
              <w:t>Uralic</w:t>
            </w:r>
            <w:r>
              <w:rPr>
                <w:b/>
                <w:spacing w:val="-5"/>
                <w:sz w:val="24"/>
              </w:rPr>
              <w:t xml:space="preserve"> </w:t>
            </w:r>
            <w:r>
              <w:rPr>
                <w:b/>
                <w:spacing w:val="-2"/>
                <w:sz w:val="24"/>
              </w:rPr>
              <w:t>Content</w:t>
            </w:r>
          </w:p>
        </w:tc>
      </w:tr>
      <w:tr w:rsidR="0098524A" w14:paraId="3AC59BB2" w14:textId="77777777">
        <w:trPr>
          <w:trHeight w:val="918"/>
        </w:trPr>
        <w:tc>
          <w:tcPr>
            <w:tcW w:w="4222" w:type="dxa"/>
            <w:tcBorders>
              <w:top w:val="single" w:sz="8" w:space="0" w:color="000000"/>
            </w:tcBorders>
          </w:tcPr>
          <w:p w14:paraId="3AC59BA8" w14:textId="77777777" w:rsidR="0098524A" w:rsidRDefault="00861141">
            <w:pPr>
              <w:pStyle w:val="TableParagraph"/>
              <w:spacing w:before="115"/>
              <w:ind w:left="112" w:right="229" w:firstLine="50"/>
              <w:rPr>
                <w:sz w:val="20"/>
              </w:rPr>
            </w:pPr>
            <w:r>
              <w:rPr>
                <w:sz w:val="20"/>
              </w:rPr>
              <w:t>*1.4.1 Incorporate IAU topics into Global Deliberations</w:t>
            </w:r>
            <w:r>
              <w:rPr>
                <w:spacing w:val="-7"/>
                <w:sz w:val="20"/>
              </w:rPr>
              <w:t xml:space="preserve"> </w:t>
            </w:r>
            <w:r>
              <w:rPr>
                <w:sz w:val="20"/>
              </w:rPr>
              <w:t>PD</w:t>
            </w:r>
            <w:r>
              <w:rPr>
                <w:spacing w:val="38"/>
                <w:sz w:val="20"/>
              </w:rPr>
              <w:t xml:space="preserve"> </w:t>
            </w:r>
            <w:r>
              <w:rPr>
                <w:sz w:val="20"/>
              </w:rPr>
              <w:t>workshops</w:t>
            </w:r>
            <w:r>
              <w:rPr>
                <w:spacing w:val="-9"/>
                <w:sz w:val="20"/>
              </w:rPr>
              <w:t xml:space="preserve"> </w:t>
            </w:r>
            <w:r>
              <w:rPr>
                <w:sz w:val="20"/>
              </w:rPr>
              <w:t>for</w:t>
            </w:r>
            <w:r>
              <w:rPr>
                <w:spacing w:val="-4"/>
                <w:sz w:val="20"/>
              </w:rPr>
              <w:t xml:space="preserve"> </w:t>
            </w:r>
            <w:r>
              <w:rPr>
                <w:sz w:val="20"/>
              </w:rPr>
              <w:t>K-12</w:t>
            </w:r>
            <w:r>
              <w:rPr>
                <w:spacing w:val="-5"/>
                <w:sz w:val="20"/>
              </w:rPr>
              <w:t xml:space="preserve"> </w:t>
            </w:r>
            <w:r>
              <w:rPr>
                <w:sz w:val="20"/>
              </w:rPr>
              <w:t>teachers (4 per year)</w:t>
            </w:r>
          </w:p>
        </w:tc>
        <w:tc>
          <w:tcPr>
            <w:tcW w:w="900" w:type="dxa"/>
            <w:tcBorders>
              <w:top w:val="single" w:sz="8" w:space="0" w:color="000000"/>
            </w:tcBorders>
          </w:tcPr>
          <w:p w14:paraId="3AC59BA9" w14:textId="77777777" w:rsidR="0098524A" w:rsidRDefault="0098524A">
            <w:pPr>
              <w:pStyle w:val="TableParagraph"/>
              <w:rPr>
                <w:sz w:val="20"/>
              </w:rPr>
            </w:pPr>
          </w:p>
          <w:p w14:paraId="3AC59BAA" w14:textId="77777777" w:rsidR="0098524A" w:rsidRDefault="00861141">
            <w:pPr>
              <w:pStyle w:val="TableParagraph"/>
              <w:ind w:left="110" w:right="416"/>
              <w:rPr>
                <w:sz w:val="20"/>
              </w:rPr>
            </w:pPr>
            <w:r>
              <w:rPr>
                <w:spacing w:val="-4"/>
                <w:sz w:val="20"/>
              </w:rPr>
              <w:t xml:space="preserve">AP1 </w:t>
            </w:r>
            <w:r>
              <w:rPr>
                <w:spacing w:val="-5"/>
                <w:sz w:val="20"/>
              </w:rPr>
              <w:t>AP2</w:t>
            </w:r>
          </w:p>
        </w:tc>
        <w:tc>
          <w:tcPr>
            <w:tcW w:w="2340" w:type="dxa"/>
            <w:tcBorders>
              <w:top w:val="single" w:sz="8" w:space="0" w:color="000000"/>
            </w:tcBorders>
          </w:tcPr>
          <w:p w14:paraId="3AC59BAB" w14:textId="77777777" w:rsidR="0098524A" w:rsidRDefault="00861141">
            <w:pPr>
              <w:pStyle w:val="TableParagraph"/>
              <w:ind w:left="110" w:right="2"/>
              <w:rPr>
                <w:sz w:val="20"/>
              </w:rPr>
            </w:pPr>
            <w:r>
              <w:rPr>
                <w:sz w:val="20"/>
              </w:rPr>
              <w:t>IU</w:t>
            </w:r>
            <w:r>
              <w:rPr>
                <w:spacing w:val="-10"/>
                <w:sz w:val="20"/>
              </w:rPr>
              <w:t xml:space="preserve"> </w:t>
            </w:r>
            <w:r>
              <w:rPr>
                <w:sz w:val="20"/>
              </w:rPr>
              <w:t>NRCs,</w:t>
            </w:r>
            <w:r>
              <w:rPr>
                <w:spacing w:val="-10"/>
                <w:sz w:val="20"/>
              </w:rPr>
              <w:t xml:space="preserve"> </w:t>
            </w:r>
            <w:r>
              <w:rPr>
                <w:sz w:val="20"/>
              </w:rPr>
              <w:t>SoE,</w:t>
            </w:r>
            <w:r>
              <w:rPr>
                <w:spacing w:val="-10"/>
                <w:sz w:val="20"/>
              </w:rPr>
              <w:t xml:space="preserve"> </w:t>
            </w:r>
            <w:r>
              <w:rPr>
                <w:sz w:val="20"/>
              </w:rPr>
              <w:t>IU</w:t>
            </w:r>
            <w:r>
              <w:rPr>
                <w:spacing w:val="-10"/>
                <w:sz w:val="20"/>
              </w:rPr>
              <w:t xml:space="preserve"> </w:t>
            </w:r>
            <w:r>
              <w:rPr>
                <w:sz w:val="20"/>
              </w:rPr>
              <w:t>Center on Representative Government, Indiana</w:t>
            </w:r>
          </w:p>
          <w:p w14:paraId="3AC59BAC" w14:textId="77777777" w:rsidR="0098524A" w:rsidRDefault="00861141">
            <w:pPr>
              <w:pStyle w:val="TableParagraph"/>
              <w:spacing w:line="208" w:lineRule="exact"/>
              <w:ind w:left="110"/>
              <w:rPr>
                <w:sz w:val="20"/>
              </w:rPr>
            </w:pPr>
            <w:r>
              <w:rPr>
                <w:sz w:val="20"/>
              </w:rPr>
              <w:t>Council</w:t>
            </w:r>
            <w:r>
              <w:rPr>
                <w:spacing w:val="-4"/>
                <w:sz w:val="20"/>
              </w:rPr>
              <w:t xml:space="preserve"> </w:t>
            </w:r>
            <w:r>
              <w:rPr>
                <w:sz w:val="20"/>
              </w:rPr>
              <w:t>of</w:t>
            </w:r>
            <w:r>
              <w:rPr>
                <w:spacing w:val="-3"/>
                <w:sz w:val="20"/>
              </w:rPr>
              <w:t xml:space="preserve"> </w:t>
            </w:r>
            <w:r>
              <w:rPr>
                <w:sz w:val="20"/>
              </w:rPr>
              <w:t>Social</w:t>
            </w:r>
            <w:r>
              <w:rPr>
                <w:spacing w:val="-3"/>
                <w:sz w:val="20"/>
              </w:rPr>
              <w:t xml:space="preserve"> </w:t>
            </w:r>
            <w:r>
              <w:rPr>
                <w:spacing w:val="-2"/>
                <w:sz w:val="20"/>
              </w:rPr>
              <w:t>Studies</w:t>
            </w:r>
          </w:p>
        </w:tc>
        <w:tc>
          <w:tcPr>
            <w:tcW w:w="989" w:type="dxa"/>
            <w:tcBorders>
              <w:top w:val="single" w:sz="8" w:space="0" w:color="000000"/>
            </w:tcBorders>
          </w:tcPr>
          <w:p w14:paraId="3AC59BAD" w14:textId="77777777" w:rsidR="0098524A" w:rsidRDefault="0098524A">
            <w:pPr>
              <w:pStyle w:val="TableParagraph"/>
              <w:spacing w:before="9"/>
              <w:rPr>
                <w:sz w:val="29"/>
              </w:rPr>
            </w:pPr>
          </w:p>
          <w:p w14:paraId="3AC59BAE" w14:textId="77777777" w:rsidR="0098524A" w:rsidRDefault="00861141">
            <w:pPr>
              <w:pStyle w:val="TableParagraph"/>
              <w:spacing w:before="1"/>
              <w:ind w:left="110"/>
              <w:rPr>
                <w:sz w:val="20"/>
              </w:rPr>
            </w:pPr>
            <w:r>
              <w:rPr>
                <w:spacing w:val="-2"/>
                <w:sz w:val="20"/>
              </w:rPr>
              <w:t>Y1-</w:t>
            </w:r>
            <w:r>
              <w:rPr>
                <w:spacing w:val="-12"/>
                <w:sz w:val="20"/>
              </w:rPr>
              <w:t>4</w:t>
            </w:r>
          </w:p>
        </w:tc>
        <w:tc>
          <w:tcPr>
            <w:tcW w:w="900" w:type="dxa"/>
            <w:tcBorders>
              <w:top w:val="single" w:sz="8" w:space="0" w:color="000000"/>
            </w:tcBorders>
          </w:tcPr>
          <w:p w14:paraId="3AC59BAF" w14:textId="77777777" w:rsidR="0098524A" w:rsidRDefault="0098524A">
            <w:pPr>
              <w:pStyle w:val="TableParagraph"/>
              <w:rPr>
                <w:sz w:val="20"/>
              </w:rPr>
            </w:pPr>
          </w:p>
          <w:p w14:paraId="3AC59BB0" w14:textId="77777777" w:rsidR="0098524A" w:rsidRDefault="00861141">
            <w:pPr>
              <w:pStyle w:val="TableParagraph"/>
              <w:spacing w:line="229" w:lineRule="exact"/>
              <w:ind w:left="113"/>
              <w:rPr>
                <w:sz w:val="20"/>
              </w:rPr>
            </w:pPr>
            <w:r>
              <w:rPr>
                <w:spacing w:val="-2"/>
                <w:sz w:val="20"/>
              </w:rPr>
              <w:t>8.A.4</w:t>
            </w:r>
          </w:p>
          <w:p w14:paraId="3AC59BB1" w14:textId="77777777" w:rsidR="0098524A" w:rsidRDefault="00861141">
            <w:pPr>
              <w:pStyle w:val="TableParagraph"/>
              <w:spacing w:line="229" w:lineRule="exact"/>
              <w:ind w:left="113"/>
              <w:rPr>
                <w:sz w:val="20"/>
              </w:rPr>
            </w:pPr>
            <w:r>
              <w:rPr>
                <w:spacing w:val="-2"/>
                <w:sz w:val="20"/>
              </w:rPr>
              <w:t>1.C.1</w:t>
            </w:r>
          </w:p>
        </w:tc>
      </w:tr>
      <w:tr w:rsidR="0098524A" w14:paraId="3AC59BB8" w14:textId="77777777">
        <w:trPr>
          <w:trHeight w:val="460"/>
        </w:trPr>
        <w:tc>
          <w:tcPr>
            <w:tcW w:w="4222" w:type="dxa"/>
          </w:tcPr>
          <w:p w14:paraId="3AC59BB3" w14:textId="77777777" w:rsidR="0098524A" w:rsidRDefault="00861141">
            <w:pPr>
              <w:pStyle w:val="TableParagraph"/>
              <w:spacing w:line="230" w:lineRule="atLeast"/>
              <w:ind w:left="112" w:right="181" w:firstLine="50"/>
              <w:rPr>
                <w:sz w:val="20"/>
              </w:rPr>
            </w:pPr>
            <w:r>
              <w:rPr>
                <w:sz w:val="20"/>
              </w:rPr>
              <w:t>1.4.2</w:t>
            </w:r>
            <w:r>
              <w:rPr>
                <w:spacing w:val="-8"/>
                <w:sz w:val="20"/>
              </w:rPr>
              <w:t xml:space="preserve"> </w:t>
            </w:r>
            <w:r>
              <w:rPr>
                <w:sz w:val="20"/>
              </w:rPr>
              <w:t>Support</w:t>
            </w:r>
            <w:r>
              <w:rPr>
                <w:spacing w:val="-6"/>
                <w:sz w:val="20"/>
              </w:rPr>
              <w:t xml:space="preserve"> </w:t>
            </w:r>
            <w:r>
              <w:rPr>
                <w:sz w:val="20"/>
              </w:rPr>
              <w:t>Kodály</w:t>
            </w:r>
            <w:r>
              <w:rPr>
                <w:spacing w:val="-6"/>
                <w:sz w:val="20"/>
              </w:rPr>
              <w:t xml:space="preserve"> </w:t>
            </w:r>
            <w:r>
              <w:rPr>
                <w:sz w:val="20"/>
              </w:rPr>
              <w:t>Summer</w:t>
            </w:r>
            <w:r>
              <w:rPr>
                <w:spacing w:val="-7"/>
                <w:sz w:val="20"/>
              </w:rPr>
              <w:t xml:space="preserve"> </w:t>
            </w:r>
            <w:r>
              <w:rPr>
                <w:sz w:val="20"/>
              </w:rPr>
              <w:t>Institute</w:t>
            </w:r>
            <w:r>
              <w:rPr>
                <w:spacing w:val="-7"/>
                <w:sz w:val="20"/>
              </w:rPr>
              <w:t xml:space="preserve"> </w:t>
            </w:r>
            <w:r>
              <w:rPr>
                <w:sz w:val="20"/>
              </w:rPr>
              <w:t>on</w:t>
            </w:r>
            <w:r>
              <w:rPr>
                <w:spacing w:val="-6"/>
                <w:sz w:val="20"/>
              </w:rPr>
              <w:t xml:space="preserve"> </w:t>
            </w:r>
            <w:r>
              <w:rPr>
                <w:sz w:val="20"/>
              </w:rPr>
              <w:t>the Kodály method of musical education and</w:t>
            </w:r>
          </w:p>
        </w:tc>
        <w:tc>
          <w:tcPr>
            <w:tcW w:w="900" w:type="dxa"/>
          </w:tcPr>
          <w:p w14:paraId="3AC59BB4" w14:textId="77777777" w:rsidR="0098524A" w:rsidRDefault="00861141">
            <w:pPr>
              <w:pStyle w:val="TableParagraph"/>
              <w:spacing w:before="115"/>
              <w:ind w:left="110"/>
              <w:rPr>
                <w:sz w:val="20"/>
              </w:rPr>
            </w:pPr>
            <w:r>
              <w:rPr>
                <w:spacing w:val="-5"/>
                <w:sz w:val="20"/>
              </w:rPr>
              <w:t>AP2</w:t>
            </w:r>
          </w:p>
        </w:tc>
        <w:tc>
          <w:tcPr>
            <w:tcW w:w="2340" w:type="dxa"/>
          </w:tcPr>
          <w:p w14:paraId="3AC59BB5" w14:textId="77777777" w:rsidR="0098524A" w:rsidRDefault="00861141">
            <w:pPr>
              <w:pStyle w:val="TableParagraph"/>
              <w:spacing w:line="230" w:lineRule="atLeast"/>
              <w:ind w:left="110" w:right="178"/>
              <w:rPr>
                <w:sz w:val="20"/>
              </w:rPr>
            </w:pPr>
            <w:r>
              <w:rPr>
                <w:sz w:val="20"/>
              </w:rPr>
              <w:t>IU</w:t>
            </w:r>
            <w:r>
              <w:rPr>
                <w:spacing w:val="-12"/>
                <w:sz w:val="20"/>
              </w:rPr>
              <w:t xml:space="preserve"> </w:t>
            </w:r>
            <w:r>
              <w:rPr>
                <w:sz w:val="20"/>
              </w:rPr>
              <w:t>Jacobs</w:t>
            </w:r>
            <w:r>
              <w:rPr>
                <w:spacing w:val="-13"/>
                <w:sz w:val="20"/>
              </w:rPr>
              <w:t xml:space="preserve"> </w:t>
            </w:r>
            <w:r>
              <w:rPr>
                <w:sz w:val="20"/>
              </w:rPr>
              <w:t>School</w:t>
            </w:r>
            <w:r>
              <w:rPr>
                <w:spacing w:val="-12"/>
                <w:sz w:val="20"/>
              </w:rPr>
              <w:t xml:space="preserve"> </w:t>
            </w:r>
            <w:r>
              <w:rPr>
                <w:sz w:val="20"/>
              </w:rPr>
              <w:t xml:space="preserve">of </w:t>
            </w:r>
            <w:r>
              <w:rPr>
                <w:spacing w:val="-2"/>
                <w:sz w:val="20"/>
              </w:rPr>
              <w:t>Music</w:t>
            </w:r>
          </w:p>
        </w:tc>
        <w:tc>
          <w:tcPr>
            <w:tcW w:w="989" w:type="dxa"/>
          </w:tcPr>
          <w:p w14:paraId="3AC59BB6"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Pr>
          <w:p w14:paraId="3AC59BB7" w14:textId="77777777" w:rsidR="0098524A" w:rsidRDefault="00861141">
            <w:pPr>
              <w:pStyle w:val="TableParagraph"/>
              <w:spacing w:before="115"/>
              <w:ind w:left="113"/>
              <w:rPr>
                <w:sz w:val="20"/>
              </w:rPr>
            </w:pPr>
            <w:r>
              <w:rPr>
                <w:spacing w:val="-2"/>
                <w:sz w:val="20"/>
              </w:rPr>
              <w:t>8.A.2</w:t>
            </w:r>
          </w:p>
        </w:tc>
      </w:tr>
    </w:tbl>
    <w:p w14:paraId="3AC59BB9" w14:textId="77777777" w:rsidR="0098524A" w:rsidRDefault="0098524A">
      <w:pPr>
        <w:rPr>
          <w:sz w:val="20"/>
        </w:rPr>
        <w:sectPr w:rsidR="0098524A">
          <w:pgSz w:w="12240" w:h="15840"/>
          <w:pgMar w:top="940" w:right="1220" w:bottom="280" w:left="620" w:header="730" w:footer="0" w:gutter="0"/>
          <w:cols w:space="720"/>
        </w:sectPr>
      </w:pPr>
    </w:p>
    <w:p w14:paraId="3AC59BBA" w14:textId="77777777" w:rsidR="0098524A" w:rsidRDefault="0098524A">
      <w:pPr>
        <w:pStyle w:val="BodyText"/>
        <w:rPr>
          <w:sz w:val="20"/>
        </w:rPr>
      </w:pPr>
    </w:p>
    <w:p w14:paraId="3AC59BBB" w14:textId="77777777" w:rsidR="0098524A" w:rsidRDefault="0098524A">
      <w:pPr>
        <w:pStyle w:val="BodyText"/>
        <w:spacing w:before="1" w:after="1"/>
        <w:rPr>
          <w:sz w:val="2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900"/>
        <w:gridCol w:w="2340"/>
        <w:gridCol w:w="989"/>
        <w:gridCol w:w="900"/>
      </w:tblGrid>
      <w:tr w:rsidR="0098524A" w14:paraId="3AC59BC1" w14:textId="77777777">
        <w:trPr>
          <w:trHeight w:val="461"/>
        </w:trPr>
        <w:tc>
          <w:tcPr>
            <w:tcW w:w="4222" w:type="dxa"/>
            <w:tcBorders>
              <w:top w:val="nil"/>
            </w:tcBorders>
          </w:tcPr>
          <w:p w14:paraId="3AC59BBC" w14:textId="77777777" w:rsidR="0098524A" w:rsidRDefault="00861141">
            <w:pPr>
              <w:pStyle w:val="TableParagraph"/>
              <w:spacing w:line="230" w:lineRule="atLeast"/>
              <w:ind w:left="112" w:right="181"/>
              <w:rPr>
                <w:sz w:val="20"/>
              </w:rPr>
            </w:pPr>
            <w:r>
              <w:rPr>
                <w:sz w:val="20"/>
              </w:rPr>
              <w:t>Hungarian</w:t>
            </w:r>
            <w:r>
              <w:rPr>
                <w:spacing w:val="-7"/>
                <w:sz w:val="20"/>
              </w:rPr>
              <w:t xml:space="preserve"> </w:t>
            </w:r>
            <w:r>
              <w:rPr>
                <w:sz w:val="20"/>
              </w:rPr>
              <w:t>music</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z w:val="20"/>
              </w:rPr>
              <w:t>for</w:t>
            </w:r>
            <w:r>
              <w:rPr>
                <w:spacing w:val="-6"/>
                <w:sz w:val="20"/>
              </w:rPr>
              <w:t xml:space="preserve"> </w:t>
            </w:r>
            <w:r>
              <w:rPr>
                <w:sz w:val="20"/>
              </w:rPr>
              <w:t>K-12</w:t>
            </w:r>
            <w:r>
              <w:rPr>
                <w:spacing w:val="-7"/>
                <w:sz w:val="20"/>
              </w:rPr>
              <w:t xml:space="preserve"> </w:t>
            </w:r>
            <w:r>
              <w:rPr>
                <w:sz w:val="20"/>
              </w:rPr>
              <w:t>music teachers from around the U.S.</w:t>
            </w:r>
          </w:p>
        </w:tc>
        <w:tc>
          <w:tcPr>
            <w:tcW w:w="900" w:type="dxa"/>
            <w:tcBorders>
              <w:top w:val="nil"/>
            </w:tcBorders>
          </w:tcPr>
          <w:p w14:paraId="3AC59BBD" w14:textId="77777777" w:rsidR="0098524A" w:rsidRDefault="0098524A">
            <w:pPr>
              <w:pStyle w:val="TableParagraph"/>
              <w:rPr>
                <w:sz w:val="20"/>
              </w:rPr>
            </w:pPr>
          </w:p>
        </w:tc>
        <w:tc>
          <w:tcPr>
            <w:tcW w:w="2340" w:type="dxa"/>
            <w:tcBorders>
              <w:top w:val="nil"/>
            </w:tcBorders>
          </w:tcPr>
          <w:p w14:paraId="3AC59BBE" w14:textId="77777777" w:rsidR="0098524A" w:rsidRDefault="0098524A">
            <w:pPr>
              <w:pStyle w:val="TableParagraph"/>
              <w:rPr>
                <w:sz w:val="20"/>
              </w:rPr>
            </w:pPr>
          </w:p>
        </w:tc>
        <w:tc>
          <w:tcPr>
            <w:tcW w:w="989" w:type="dxa"/>
            <w:tcBorders>
              <w:top w:val="nil"/>
            </w:tcBorders>
          </w:tcPr>
          <w:p w14:paraId="3AC59BBF" w14:textId="77777777" w:rsidR="0098524A" w:rsidRDefault="0098524A">
            <w:pPr>
              <w:pStyle w:val="TableParagraph"/>
              <w:rPr>
                <w:sz w:val="20"/>
              </w:rPr>
            </w:pPr>
          </w:p>
        </w:tc>
        <w:tc>
          <w:tcPr>
            <w:tcW w:w="900" w:type="dxa"/>
            <w:tcBorders>
              <w:top w:val="nil"/>
            </w:tcBorders>
          </w:tcPr>
          <w:p w14:paraId="3AC59BC0" w14:textId="77777777" w:rsidR="0098524A" w:rsidRDefault="0098524A">
            <w:pPr>
              <w:pStyle w:val="TableParagraph"/>
              <w:rPr>
                <w:sz w:val="20"/>
              </w:rPr>
            </w:pPr>
          </w:p>
        </w:tc>
      </w:tr>
      <w:tr w:rsidR="0098524A" w14:paraId="3AC59BC8" w14:textId="77777777">
        <w:trPr>
          <w:trHeight w:val="458"/>
        </w:trPr>
        <w:tc>
          <w:tcPr>
            <w:tcW w:w="4222" w:type="dxa"/>
          </w:tcPr>
          <w:p w14:paraId="3AC59BC2" w14:textId="77777777" w:rsidR="0098524A" w:rsidRDefault="00861141">
            <w:pPr>
              <w:pStyle w:val="TableParagraph"/>
              <w:spacing w:before="115"/>
              <w:ind w:left="112"/>
              <w:rPr>
                <w:sz w:val="20"/>
              </w:rPr>
            </w:pPr>
            <w:r>
              <w:rPr>
                <w:sz w:val="20"/>
              </w:rPr>
              <w:t>1.4.3</w:t>
            </w:r>
            <w:r>
              <w:rPr>
                <w:spacing w:val="-5"/>
                <w:sz w:val="20"/>
              </w:rPr>
              <w:t xml:space="preserve"> </w:t>
            </w:r>
            <w:r>
              <w:rPr>
                <w:sz w:val="20"/>
              </w:rPr>
              <w:t>HLS</w:t>
            </w:r>
            <w:r>
              <w:rPr>
                <w:spacing w:val="-7"/>
                <w:sz w:val="20"/>
              </w:rPr>
              <w:t xml:space="preserve"> </w:t>
            </w:r>
            <w:r>
              <w:rPr>
                <w:sz w:val="20"/>
              </w:rPr>
              <w:t>Summer</w:t>
            </w:r>
            <w:r>
              <w:rPr>
                <w:spacing w:val="-4"/>
                <w:sz w:val="20"/>
              </w:rPr>
              <w:t xml:space="preserve"> </w:t>
            </w:r>
            <w:r>
              <w:rPr>
                <w:sz w:val="20"/>
              </w:rPr>
              <w:t>Teacher</w:t>
            </w:r>
            <w:r>
              <w:rPr>
                <w:spacing w:val="-7"/>
                <w:sz w:val="20"/>
              </w:rPr>
              <w:t xml:space="preserve"> </w:t>
            </w:r>
            <w:r>
              <w:rPr>
                <w:spacing w:val="-2"/>
                <w:sz w:val="20"/>
              </w:rPr>
              <w:t>Workshop</w:t>
            </w:r>
          </w:p>
        </w:tc>
        <w:tc>
          <w:tcPr>
            <w:tcW w:w="900" w:type="dxa"/>
          </w:tcPr>
          <w:p w14:paraId="3AC59BC3" w14:textId="77777777" w:rsidR="0098524A" w:rsidRDefault="00861141">
            <w:pPr>
              <w:pStyle w:val="TableParagraph"/>
              <w:spacing w:line="228" w:lineRule="exact"/>
              <w:ind w:left="110" w:right="416"/>
              <w:rPr>
                <w:sz w:val="20"/>
              </w:rPr>
            </w:pPr>
            <w:r>
              <w:rPr>
                <w:spacing w:val="-4"/>
                <w:sz w:val="20"/>
              </w:rPr>
              <w:t xml:space="preserve">AP1 </w:t>
            </w:r>
            <w:r>
              <w:rPr>
                <w:spacing w:val="-5"/>
                <w:sz w:val="20"/>
              </w:rPr>
              <w:t>AP2</w:t>
            </w:r>
          </w:p>
        </w:tc>
        <w:tc>
          <w:tcPr>
            <w:tcW w:w="2340" w:type="dxa"/>
          </w:tcPr>
          <w:p w14:paraId="3AC59BC4" w14:textId="77777777" w:rsidR="0098524A" w:rsidRDefault="00861141">
            <w:pPr>
              <w:pStyle w:val="TableParagraph"/>
              <w:spacing w:before="115"/>
              <w:ind w:left="110"/>
              <w:rPr>
                <w:sz w:val="20"/>
              </w:rPr>
            </w:pPr>
            <w:r>
              <w:rPr>
                <w:sz w:val="20"/>
              </w:rPr>
              <w:t>IU</w:t>
            </w:r>
            <w:r>
              <w:rPr>
                <w:spacing w:val="-3"/>
                <w:sz w:val="20"/>
              </w:rPr>
              <w:t xml:space="preserve"> </w:t>
            </w:r>
            <w:r>
              <w:rPr>
                <w:spacing w:val="-4"/>
                <w:sz w:val="20"/>
              </w:rPr>
              <w:t>NRCs</w:t>
            </w:r>
          </w:p>
        </w:tc>
        <w:tc>
          <w:tcPr>
            <w:tcW w:w="989" w:type="dxa"/>
          </w:tcPr>
          <w:p w14:paraId="3AC59BC5"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Pr>
          <w:p w14:paraId="3AC59BC6" w14:textId="77777777" w:rsidR="0098524A" w:rsidRDefault="00861141">
            <w:pPr>
              <w:pStyle w:val="TableParagraph"/>
              <w:spacing w:line="229" w:lineRule="exact"/>
              <w:ind w:left="113"/>
              <w:rPr>
                <w:sz w:val="20"/>
              </w:rPr>
            </w:pPr>
            <w:r>
              <w:rPr>
                <w:spacing w:val="-2"/>
                <w:sz w:val="20"/>
              </w:rPr>
              <w:t>8.A.3</w:t>
            </w:r>
          </w:p>
          <w:p w14:paraId="3AC59BC7" w14:textId="77777777" w:rsidR="0098524A" w:rsidRDefault="00861141">
            <w:pPr>
              <w:pStyle w:val="TableParagraph"/>
              <w:spacing w:line="209" w:lineRule="exact"/>
              <w:ind w:left="113"/>
              <w:rPr>
                <w:sz w:val="20"/>
              </w:rPr>
            </w:pPr>
            <w:r>
              <w:rPr>
                <w:spacing w:val="-2"/>
                <w:sz w:val="20"/>
              </w:rPr>
              <w:t>1.C.1</w:t>
            </w:r>
          </w:p>
        </w:tc>
      </w:tr>
      <w:tr w:rsidR="0098524A" w14:paraId="3AC59BD1" w14:textId="77777777">
        <w:trPr>
          <w:trHeight w:val="690"/>
        </w:trPr>
        <w:tc>
          <w:tcPr>
            <w:tcW w:w="4222" w:type="dxa"/>
          </w:tcPr>
          <w:p w14:paraId="3AC59BC9" w14:textId="77777777" w:rsidR="0098524A" w:rsidRDefault="00861141">
            <w:pPr>
              <w:pStyle w:val="TableParagraph"/>
              <w:spacing w:line="230" w:lineRule="atLeast"/>
              <w:ind w:left="112" w:right="259"/>
              <w:jc w:val="both"/>
              <w:rPr>
                <w:sz w:val="20"/>
              </w:rPr>
            </w:pPr>
            <w:r>
              <w:rPr>
                <w:sz w:val="20"/>
              </w:rPr>
              <w:t>*1.4.4 Teachers Supporting Teachers: Building Global</w:t>
            </w:r>
            <w:r>
              <w:rPr>
                <w:spacing w:val="-8"/>
                <w:sz w:val="20"/>
              </w:rPr>
              <w:t xml:space="preserve"> </w:t>
            </w:r>
            <w:r>
              <w:rPr>
                <w:sz w:val="20"/>
              </w:rPr>
              <w:t>Connections</w:t>
            </w:r>
            <w:r>
              <w:rPr>
                <w:spacing w:val="-9"/>
                <w:sz w:val="20"/>
              </w:rPr>
              <w:t xml:space="preserve"> </w:t>
            </w:r>
            <w:r>
              <w:rPr>
                <w:sz w:val="20"/>
              </w:rPr>
              <w:t>in</w:t>
            </w:r>
            <w:r>
              <w:rPr>
                <w:spacing w:val="-7"/>
                <w:sz w:val="20"/>
              </w:rPr>
              <w:t xml:space="preserve"> </w:t>
            </w:r>
            <w:r>
              <w:rPr>
                <w:sz w:val="20"/>
              </w:rPr>
              <w:t>Uncertain</w:t>
            </w:r>
            <w:r>
              <w:rPr>
                <w:spacing w:val="-7"/>
                <w:sz w:val="20"/>
              </w:rPr>
              <w:t xml:space="preserve"> </w:t>
            </w:r>
            <w:r>
              <w:rPr>
                <w:sz w:val="20"/>
              </w:rPr>
              <w:t>Times</w:t>
            </w:r>
            <w:r>
              <w:rPr>
                <w:spacing w:val="-9"/>
                <w:sz w:val="20"/>
              </w:rPr>
              <w:t xml:space="preserve"> </w:t>
            </w:r>
            <w:r>
              <w:rPr>
                <w:sz w:val="20"/>
              </w:rPr>
              <w:t xml:space="preserve">(annual </w:t>
            </w:r>
            <w:r>
              <w:rPr>
                <w:spacing w:val="-2"/>
                <w:sz w:val="20"/>
              </w:rPr>
              <w:t>workshop)</w:t>
            </w:r>
          </w:p>
        </w:tc>
        <w:tc>
          <w:tcPr>
            <w:tcW w:w="900" w:type="dxa"/>
          </w:tcPr>
          <w:p w14:paraId="3AC59BCA" w14:textId="77777777" w:rsidR="0098524A" w:rsidRDefault="00861141">
            <w:pPr>
              <w:pStyle w:val="TableParagraph"/>
              <w:spacing w:before="115"/>
              <w:ind w:left="110" w:right="416"/>
              <w:rPr>
                <w:sz w:val="20"/>
              </w:rPr>
            </w:pPr>
            <w:r>
              <w:rPr>
                <w:spacing w:val="-4"/>
                <w:sz w:val="20"/>
              </w:rPr>
              <w:t xml:space="preserve">AP1 </w:t>
            </w:r>
            <w:r>
              <w:rPr>
                <w:spacing w:val="-5"/>
                <w:sz w:val="20"/>
              </w:rPr>
              <w:t>AP2</w:t>
            </w:r>
          </w:p>
        </w:tc>
        <w:tc>
          <w:tcPr>
            <w:tcW w:w="2340" w:type="dxa"/>
          </w:tcPr>
          <w:p w14:paraId="3AC59BCB" w14:textId="77777777" w:rsidR="0098524A" w:rsidRDefault="0098524A">
            <w:pPr>
              <w:pStyle w:val="TableParagraph"/>
              <w:rPr>
                <w:sz w:val="20"/>
              </w:rPr>
            </w:pPr>
          </w:p>
          <w:p w14:paraId="3AC59BCC" w14:textId="77777777" w:rsidR="0098524A" w:rsidRDefault="00861141">
            <w:pPr>
              <w:pStyle w:val="TableParagraph"/>
              <w:ind w:left="110"/>
              <w:rPr>
                <w:sz w:val="20"/>
              </w:rPr>
            </w:pPr>
            <w:r>
              <w:rPr>
                <w:sz w:val="20"/>
              </w:rPr>
              <w:t>HLS,</w:t>
            </w:r>
            <w:r>
              <w:rPr>
                <w:spacing w:val="-4"/>
                <w:sz w:val="20"/>
              </w:rPr>
              <w:t xml:space="preserve"> </w:t>
            </w:r>
            <w:r>
              <w:rPr>
                <w:sz w:val="20"/>
              </w:rPr>
              <w:t>IU</w:t>
            </w:r>
            <w:r>
              <w:rPr>
                <w:spacing w:val="-3"/>
                <w:sz w:val="20"/>
              </w:rPr>
              <w:t xml:space="preserve"> </w:t>
            </w:r>
            <w:r>
              <w:rPr>
                <w:spacing w:val="-4"/>
                <w:sz w:val="20"/>
              </w:rPr>
              <w:t>NRCs</w:t>
            </w:r>
          </w:p>
        </w:tc>
        <w:tc>
          <w:tcPr>
            <w:tcW w:w="989" w:type="dxa"/>
          </w:tcPr>
          <w:p w14:paraId="3AC59BCD" w14:textId="77777777" w:rsidR="0098524A" w:rsidRDefault="0098524A">
            <w:pPr>
              <w:pStyle w:val="TableParagraph"/>
              <w:rPr>
                <w:sz w:val="20"/>
              </w:rPr>
            </w:pPr>
          </w:p>
          <w:p w14:paraId="3AC59BCE"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BCF" w14:textId="77777777" w:rsidR="0098524A" w:rsidRDefault="0098524A">
            <w:pPr>
              <w:pStyle w:val="TableParagraph"/>
              <w:rPr>
                <w:sz w:val="20"/>
              </w:rPr>
            </w:pPr>
          </w:p>
          <w:p w14:paraId="3AC59BD0" w14:textId="77777777" w:rsidR="0098524A" w:rsidRDefault="00861141">
            <w:pPr>
              <w:pStyle w:val="TableParagraph"/>
              <w:ind w:left="113"/>
              <w:rPr>
                <w:sz w:val="20"/>
              </w:rPr>
            </w:pPr>
            <w:r>
              <w:rPr>
                <w:spacing w:val="-2"/>
                <w:sz w:val="20"/>
              </w:rPr>
              <w:t>8.A.6</w:t>
            </w:r>
          </w:p>
        </w:tc>
      </w:tr>
      <w:tr w:rsidR="0098524A" w14:paraId="3AC59BDB" w14:textId="77777777">
        <w:trPr>
          <w:trHeight w:val="690"/>
        </w:trPr>
        <w:tc>
          <w:tcPr>
            <w:tcW w:w="4222" w:type="dxa"/>
          </w:tcPr>
          <w:p w14:paraId="3AC59BD2" w14:textId="77777777" w:rsidR="0098524A" w:rsidRDefault="00861141">
            <w:pPr>
              <w:pStyle w:val="TableParagraph"/>
              <w:spacing w:line="230" w:lineRule="atLeast"/>
              <w:ind w:left="112" w:right="181" w:firstLine="50"/>
              <w:rPr>
                <w:sz w:val="20"/>
              </w:rPr>
            </w:pPr>
            <w:r>
              <w:rPr>
                <w:sz w:val="20"/>
              </w:rPr>
              <w:t>1.4.5 Expand workshops on curriculum internationalization</w:t>
            </w:r>
            <w:r>
              <w:rPr>
                <w:spacing w:val="-8"/>
                <w:sz w:val="20"/>
              </w:rPr>
              <w:t xml:space="preserve"> </w:t>
            </w:r>
            <w:r>
              <w:rPr>
                <w:sz w:val="20"/>
              </w:rPr>
              <w:t>for</w:t>
            </w:r>
            <w:r>
              <w:rPr>
                <w:spacing w:val="-8"/>
                <w:sz w:val="20"/>
              </w:rPr>
              <w:t xml:space="preserve"> </w:t>
            </w:r>
            <w:r>
              <w:rPr>
                <w:sz w:val="20"/>
              </w:rPr>
              <w:t>school</w:t>
            </w:r>
            <w:r>
              <w:rPr>
                <w:spacing w:val="-11"/>
                <w:sz w:val="20"/>
              </w:rPr>
              <w:t xml:space="preserve"> </w:t>
            </w:r>
            <w:r>
              <w:rPr>
                <w:sz w:val="20"/>
              </w:rPr>
              <w:t>principals</w:t>
            </w:r>
            <w:r>
              <w:rPr>
                <w:spacing w:val="-9"/>
                <w:sz w:val="20"/>
              </w:rPr>
              <w:t xml:space="preserve"> </w:t>
            </w:r>
            <w:r>
              <w:rPr>
                <w:sz w:val="20"/>
              </w:rPr>
              <w:t>in</w:t>
            </w:r>
            <w:r>
              <w:rPr>
                <w:spacing w:val="-8"/>
                <w:sz w:val="20"/>
              </w:rPr>
              <w:t xml:space="preserve"> </w:t>
            </w:r>
            <w:r>
              <w:rPr>
                <w:sz w:val="20"/>
              </w:rPr>
              <w:t>rural school districts (Principals Academy)</w:t>
            </w:r>
          </w:p>
        </w:tc>
        <w:tc>
          <w:tcPr>
            <w:tcW w:w="900" w:type="dxa"/>
          </w:tcPr>
          <w:p w14:paraId="3AC59BD3" w14:textId="77777777" w:rsidR="0098524A" w:rsidRDefault="0098524A">
            <w:pPr>
              <w:pStyle w:val="TableParagraph"/>
              <w:rPr>
                <w:sz w:val="20"/>
              </w:rPr>
            </w:pPr>
          </w:p>
          <w:p w14:paraId="3AC59BD4" w14:textId="77777777" w:rsidR="0098524A" w:rsidRDefault="00861141">
            <w:pPr>
              <w:pStyle w:val="TableParagraph"/>
              <w:ind w:left="110"/>
              <w:rPr>
                <w:sz w:val="20"/>
              </w:rPr>
            </w:pPr>
            <w:r>
              <w:rPr>
                <w:spacing w:val="-5"/>
                <w:sz w:val="20"/>
              </w:rPr>
              <w:t>AP2</w:t>
            </w:r>
          </w:p>
        </w:tc>
        <w:tc>
          <w:tcPr>
            <w:tcW w:w="2340" w:type="dxa"/>
          </w:tcPr>
          <w:p w14:paraId="3AC59BD5" w14:textId="77777777" w:rsidR="0098524A" w:rsidRDefault="0098524A">
            <w:pPr>
              <w:pStyle w:val="TableParagraph"/>
              <w:rPr>
                <w:sz w:val="20"/>
              </w:rPr>
            </w:pPr>
          </w:p>
          <w:p w14:paraId="3AC59BD6" w14:textId="77777777" w:rsidR="0098524A" w:rsidRDefault="00861141">
            <w:pPr>
              <w:pStyle w:val="TableParagraph"/>
              <w:ind w:left="110"/>
              <w:rPr>
                <w:sz w:val="20"/>
              </w:rPr>
            </w:pPr>
            <w:r>
              <w:rPr>
                <w:sz w:val="20"/>
              </w:rPr>
              <w:t>SoE,</w:t>
            </w:r>
            <w:r>
              <w:rPr>
                <w:spacing w:val="-3"/>
                <w:sz w:val="20"/>
              </w:rPr>
              <w:t xml:space="preserve"> </w:t>
            </w:r>
            <w:r>
              <w:rPr>
                <w:sz w:val="20"/>
              </w:rPr>
              <w:t>IU</w:t>
            </w:r>
            <w:r>
              <w:rPr>
                <w:spacing w:val="-3"/>
                <w:sz w:val="20"/>
              </w:rPr>
              <w:t xml:space="preserve"> </w:t>
            </w:r>
            <w:r>
              <w:rPr>
                <w:spacing w:val="-5"/>
                <w:sz w:val="20"/>
              </w:rPr>
              <w:t>CRE</w:t>
            </w:r>
          </w:p>
        </w:tc>
        <w:tc>
          <w:tcPr>
            <w:tcW w:w="989" w:type="dxa"/>
          </w:tcPr>
          <w:p w14:paraId="3AC59BD7" w14:textId="77777777" w:rsidR="0098524A" w:rsidRDefault="0098524A">
            <w:pPr>
              <w:pStyle w:val="TableParagraph"/>
              <w:rPr>
                <w:sz w:val="20"/>
              </w:rPr>
            </w:pPr>
          </w:p>
          <w:p w14:paraId="3AC59BD8"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BD9" w14:textId="77777777" w:rsidR="0098524A" w:rsidRDefault="00861141">
            <w:pPr>
              <w:pStyle w:val="TableParagraph"/>
              <w:spacing w:before="115"/>
              <w:ind w:left="113"/>
              <w:rPr>
                <w:sz w:val="20"/>
              </w:rPr>
            </w:pPr>
            <w:r>
              <w:rPr>
                <w:spacing w:val="-2"/>
                <w:sz w:val="20"/>
              </w:rPr>
              <w:t>8.A.8</w:t>
            </w:r>
          </w:p>
          <w:p w14:paraId="3AC59BDA" w14:textId="77777777" w:rsidR="0098524A" w:rsidRDefault="00861141">
            <w:pPr>
              <w:pStyle w:val="TableParagraph"/>
              <w:spacing w:before="1"/>
              <w:ind w:left="113"/>
              <w:rPr>
                <w:sz w:val="20"/>
              </w:rPr>
            </w:pPr>
            <w:r>
              <w:rPr>
                <w:spacing w:val="-2"/>
                <w:sz w:val="20"/>
              </w:rPr>
              <w:t>1.C.1</w:t>
            </w:r>
          </w:p>
        </w:tc>
      </w:tr>
      <w:tr w:rsidR="0098524A" w14:paraId="3AC59BE4" w14:textId="77777777">
        <w:trPr>
          <w:trHeight w:val="918"/>
        </w:trPr>
        <w:tc>
          <w:tcPr>
            <w:tcW w:w="4222" w:type="dxa"/>
            <w:tcBorders>
              <w:bottom w:val="single" w:sz="8" w:space="0" w:color="000000"/>
            </w:tcBorders>
          </w:tcPr>
          <w:p w14:paraId="3AC59BDC" w14:textId="77777777" w:rsidR="0098524A" w:rsidRDefault="00861141">
            <w:pPr>
              <w:pStyle w:val="TableParagraph"/>
              <w:ind w:left="112" w:right="181"/>
              <w:rPr>
                <w:sz w:val="20"/>
              </w:rPr>
            </w:pPr>
            <w:r>
              <w:rPr>
                <w:sz w:val="20"/>
              </w:rPr>
              <w:t>1.4.6</w:t>
            </w:r>
            <w:r>
              <w:rPr>
                <w:spacing w:val="-8"/>
                <w:sz w:val="20"/>
              </w:rPr>
              <w:t xml:space="preserve"> </w:t>
            </w:r>
            <w:r>
              <w:rPr>
                <w:sz w:val="20"/>
              </w:rPr>
              <w:t>Global</w:t>
            </w:r>
            <w:r>
              <w:rPr>
                <w:spacing w:val="-9"/>
                <w:sz w:val="20"/>
              </w:rPr>
              <w:t xml:space="preserve"> </w:t>
            </w:r>
            <w:r>
              <w:rPr>
                <w:sz w:val="20"/>
              </w:rPr>
              <w:t>Workforce:</w:t>
            </w:r>
            <w:r>
              <w:rPr>
                <w:spacing w:val="-7"/>
                <w:sz w:val="20"/>
              </w:rPr>
              <w:t xml:space="preserve"> </w:t>
            </w:r>
            <w:r>
              <w:rPr>
                <w:sz w:val="20"/>
              </w:rPr>
              <w:t>Integrating</w:t>
            </w:r>
            <w:r>
              <w:rPr>
                <w:spacing w:val="-8"/>
                <w:sz w:val="20"/>
              </w:rPr>
              <w:t xml:space="preserve"> </w:t>
            </w:r>
            <w:r>
              <w:rPr>
                <w:sz w:val="20"/>
              </w:rPr>
              <w:t>global</w:t>
            </w:r>
            <w:r>
              <w:rPr>
                <w:spacing w:val="-9"/>
                <w:sz w:val="20"/>
              </w:rPr>
              <w:t xml:space="preserve"> </w:t>
            </w:r>
            <w:r>
              <w:rPr>
                <w:sz w:val="20"/>
              </w:rPr>
              <w:t>skills across the education and career pipeline of Indiana, with a particular focus on technical and</w:t>
            </w:r>
          </w:p>
          <w:p w14:paraId="3AC59BDD" w14:textId="77777777" w:rsidR="0098524A" w:rsidRDefault="00861141">
            <w:pPr>
              <w:pStyle w:val="TableParagraph"/>
              <w:spacing w:line="208" w:lineRule="exact"/>
              <w:ind w:left="112"/>
              <w:rPr>
                <w:sz w:val="20"/>
              </w:rPr>
            </w:pPr>
            <w:r>
              <w:rPr>
                <w:sz w:val="20"/>
              </w:rPr>
              <w:t>STEAM</w:t>
            </w:r>
            <w:r>
              <w:rPr>
                <w:spacing w:val="-5"/>
                <w:sz w:val="20"/>
              </w:rPr>
              <w:t xml:space="preserve"> </w:t>
            </w:r>
            <w:r>
              <w:rPr>
                <w:sz w:val="20"/>
              </w:rPr>
              <w:t>programs</w:t>
            </w:r>
            <w:r>
              <w:rPr>
                <w:spacing w:val="-4"/>
                <w:sz w:val="20"/>
              </w:rPr>
              <w:t xml:space="preserve"> </w:t>
            </w:r>
            <w:r>
              <w:rPr>
                <w:sz w:val="20"/>
              </w:rPr>
              <w:t>(PD</w:t>
            </w:r>
            <w:r>
              <w:rPr>
                <w:spacing w:val="-5"/>
                <w:sz w:val="20"/>
              </w:rPr>
              <w:t xml:space="preserve"> </w:t>
            </w:r>
            <w:r>
              <w:rPr>
                <w:spacing w:val="-2"/>
                <w:sz w:val="20"/>
              </w:rPr>
              <w:t>workshops)</w:t>
            </w:r>
          </w:p>
        </w:tc>
        <w:tc>
          <w:tcPr>
            <w:tcW w:w="900" w:type="dxa"/>
            <w:tcBorders>
              <w:bottom w:val="single" w:sz="8" w:space="0" w:color="000000"/>
            </w:tcBorders>
          </w:tcPr>
          <w:p w14:paraId="3AC59BDE" w14:textId="77777777" w:rsidR="0098524A" w:rsidRDefault="00861141">
            <w:pPr>
              <w:pStyle w:val="TableParagraph"/>
              <w:spacing w:before="115"/>
              <w:ind w:left="110" w:right="423"/>
              <w:jc w:val="both"/>
              <w:rPr>
                <w:sz w:val="20"/>
              </w:rPr>
            </w:pPr>
            <w:r>
              <w:rPr>
                <w:spacing w:val="-4"/>
                <w:sz w:val="20"/>
              </w:rPr>
              <w:t xml:space="preserve">AP1 AP2 </w:t>
            </w:r>
            <w:r>
              <w:rPr>
                <w:spacing w:val="-5"/>
                <w:sz w:val="20"/>
              </w:rPr>
              <w:t>CPP</w:t>
            </w:r>
          </w:p>
        </w:tc>
        <w:tc>
          <w:tcPr>
            <w:tcW w:w="2340" w:type="dxa"/>
            <w:tcBorders>
              <w:bottom w:val="single" w:sz="8" w:space="0" w:color="000000"/>
            </w:tcBorders>
          </w:tcPr>
          <w:p w14:paraId="3AC59BDF" w14:textId="77777777" w:rsidR="0098524A" w:rsidRDefault="00861141">
            <w:pPr>
              <w:pStyle w:val="TableParagraph"/>
              <w:spacing w:before="115"/>
              <w:ind w:left="110" w:right="274" w:firstLine="50"/>
              <w:rPr>
                <w:sz w:val="20"/>
              </w:rPr>
            </w:pPr>
            <w:r>
              <w:rPr>
                <w:sz w:val="20"/>
              </w:rPr>
              <w:t>Center for Study of Global Change (CGC) IU</w:t>
            </w:r>
            <w:r>
              <w:rPr>
                <w:spacing w:val="-13"/>
                <w:sz w:val="20"/>
              </w:rPr>
              <w:t xml:space="preserve"> </w:t>
            </w:r>
            <w:r>
              <w:rPr>
                <w:sz w:val="20"/>
              </w:rPr>
              <w:t>NRCs,</w:t>
            </w:r>
            <w:r>
              <w:rPr>
                <w:spacing w:val="-12"/>
                <w:sz w:val="20"/>
              </w:rPr>
              <w:t xml:space="preserve"> </w:t>
            </w:r>
            <w:r>
              <w:rPr>
                <w:sz w:val="20"/>
              </w:rPr>
              <w:t>CIBER,</w:t>
            </w:r>
            <w:r>
              <w:rPr>
                <w:spacing w:val="-13"/>
                <w:sz w:val="20"/>
              </w:rPr>
              <w:t xml:space="preserve"> </w:t>
            </w:r>
            <w:r>
              <w:rPr>
                <w:sz w:val="20"/>
              </w:rPr>
              <w:t>SoE</w:t>
            </w:r>
          </w:p>
        </w:tc>
        <w:tc>
          <w:tcPr>
            <w:tcW w:w="989" w:type="dxa"/>
            <w:tcBorders>
              <w:bottom w:val="single" w:sz="8" w:space="0" w:color="000000"/>
            </w:tcBorders>
          </w:tcPr>
          <w:p w14:paraId="3AC59BE0" w14:textId="77777777" w:rsidR="0098524A" w:rsidRDefault="0098524A">
            <w:pPr>
              <w:pStyle w:val="TableParagraph"/>
              <w:spacing w:before="10"/>
              <w:rPr>
                <w:sz w:val="29"/>
              </w:rPr>
            </w:pPr>
          </w:p>
          <w:p w14:paraId="3AC59BE1" w14:textId="77777777" w:rsidR="0098524A" w:rsidRDefault="00861141">
            <w:pPr>
              <w:pStyle w:val="TableParagraph"/>
              <w:ind w:left="110"/>
              <w:rPr>
                <w:sz w:val="20"/>
              </w:rPr>
            </w:pPr>
            <w:r>
              <w:rPr>
                <w:spacing w:val="-2"/>
                <w:sz w:val="20"/>
              </w:rPr>
              <w:t>Y1-</w:t>
            </w:r>
            <w:r>
              <w:rPr>
                <w:spacing w:val="-12"/>
                <w:sz w:val="20"/>
              </w:rPr>
              <w:t>4</w:t>
            </w:r>
          </w:p>
        </w:tc>
        <w:tc>
          <w:tcPr>
            <w:tcW w:w="900" w:type="dxa"/>
            <w:tcBorders>
              <w:bottom w:val="single" w:sz="8" w:space="0" w:color="000000"/>
            </w:tcBorders>
          </w:tcPr>
          <w:p w14:paraId="3AC59BE2" w14:textId="77777777" w:rsidR="0098524A" w:rsidRDefault="0098524A">
            <w:pPr>
              <w:pStyle w:val="TableParagraph"/>
              <w:spacing w:before="10"/>
              <w:rPr>
                <w:sz w:val="29"/>
              </w:rPr>
            </w:pPr>
          </w:p>
          <w:p w14:paraId="3AC59BE3" w14:textId="77777777" w:rsidR="0098524A" w:rsidRDefault="00861141">
            <w:pPr>
              <w:pStyle w:val="TableParagraph"/>
              <w:ind w:left="113"/>
              <w:rPr>
                <w:sz w:val="20"/>
              </w:rPr>
            </w:pPr>
            <w:r>
              <w:rPr>
                <w:spacing w:val="-2"/>
                <w:sz w:val="20"/>
              </w:rPr>
              <w:t>1.C.5</w:t>
            </w:r>
          </w:p>
        </w:tc>
      </w:tr>
      <w:tr w:rsidR="0098524A" w14:paraId="3AC59BE6" w14:textId="77777777">
        <w:trPr>
          <w:trHeight w:val="277"/>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BE5" w14:textId="77777777" w:rsidR="0098524A" w:rsidRDefault="00861141">
            <w:pPr>
              <w:pStyle w:val="TableParagraph"/>
              <w:spacing w:before="1" w:line="256" w:lineRule="exact"/>
              <w:ind w:left="107"/>
              <w:rPr>
                <w:b/>
                <w:sz w:val="24"/>
              </w:rPr>
            </w:pPr>
            <w:r>
              <w:rPr>
                <w:b/>
                <w:sz w:val="24"/>
              </w:rPr>
              <w:t>1.5</w:t>
            </w:r>
            <w:r>
              <w:rPr>
                <w:b/>
                <w:spacing w:val="-6"/>
                <w:sz w:val="24"/>
              </w:rPr>
              <w:t xml:space="preserve"> </w:t>
            </w:r>
            <w:r>
              <w:rPr>
                <w:b/>
                <w:sz w:val="24"/>
              </w:rPr>
              <w:t>Create</w:t>
            </w:r>
            <w:r>
              <w:rPr>
                <w:b/>
                <w:spacing w:val="-6"/>
                <w:sz w:val="24"/>
              </w:rPr>
              <w:t xml:space="preserve"> </w:t>
            </w:r>
            <w:r>
              <w:rPr>
                <w:b/>
                <w:sz w:val="24"/>
              </w:rPr>
              <w:t>Inner</w:t>
            </w:r>
            <w:r>
              <w:rPr>
                <w:b/>
                <w:spacing w:val="-6"/>
                <w:sz w:val="24"/>
              </w:rPr>
              <w:t xml:space="preserve"> </w:t>
            </w:r>
            <w:r>
              <w:rPr>
                <w:b/>
                <w:sz w:val="24"/>
              </w:rPr>
              <w:t>Asian</w:t>
            </w:r>
            <w:r>
              <w:rPr>
                <w:b/>
                <w:spacing w:val="-5"/>
                <w:sz w:val="24"/>
              </w:rPr>
              <w:t xml:space="preserve"> </w:t>
            </w:r>
            <w:r>
              <w:rPr>
                <w:b/>
                <w:sz w:val="24"/>
              </w:rPr>
              <w:t>&amp;</w:t>
            </w:r>
            <w:r>
              <w:rPr>
                <w:b/>
                <w:spacing w:val="-6"/>
                <w:sz w:val="24"/>
              </w:rPr>
              <w:t xml:space="preserve"> </w:t>
            </w:r>
            <w:r>
              <w:rPr>
                <w:b/>
                <w:sz w:val="24"/>
              </w:rPr>
              <w:t>Uralic-related</w:t>
            </w:r>
            <w:r>
              <w:rPr>
                <w:b/>
                <w:spacing w:val="-4"/>
                <w:sz w:val="24"/>
              </w:rPr>
              <w:t xml:space="preserve"> </w:t>
            </w:r>
            <w:r>
              <w:rPr>
                <w:b/>
                <w:sz w:val="24"/>
              </w:rPr>
              <w:t>Curriculum</w:t>
            </w:r>
            <w:r>
              <w:rPr>
                <w:b/>
                <w:spacing w:val="-5"/>
                <w:sz w:val="24"/>
              </w:rPr>
              <w:t xml:space="preserve"> </w:t>
            </w:r>
            <w:r>
              <w:rPr>
                <w:b/>
                <w:sz w:val="24"/>
              </w:rPr>
              <w:t>Materials</w:t>
            </w:r>
            <w:r>
              <w:rPr>
                <w:b/>
                <w:spacing w:val="-5"/>
                <w:sz w:val="24"/>
              </w:rPr>
              <w:t xml:space="preserve"> </w:t>
            </w:r>
            <w:r>
              <w:rPr>
                <w:b/>
                <w:sz w:val="24"/>
              </w:rPr>
              <w:t>for</w:t>
            </w:r>
            <w:r>
              <w:rPr>
                <w:b/>
                <w:spacing w:val="-7"/>
                <w:sz w:val="24"/>
              </w:rPr>
              <w:t xml:space="preserve"> </w:t>
            </w:r>
            <w:r>
              <w:rPr>
                <w:b/>
                <w:sz w:val="24"/>
              </w:rPr>
              <w:t>In-Service</w:t>
            </w:r>
            <w:r>
              <w:rPr>
                <w:b/>
                <w:spacing w:val="-7"/>
                <w:sz w:val="24"/>
              </w:rPr>
              <w:t xml:space="preserve"> </w:t>
            </w:r>
            <w:r>
              <w:rPr>
                <w:b/>
                <w:spacing w:val="-2"/>
                <w:sz w:val="24"/>
              </w:rPr>
              <w:t>Teachers</w:t>
            </w:r>
          </w:p>
        </w:tc>
      </w:tr>
      <w:tr w:rsidR="0098524A" w14:paraId="3AC59BF1" w14:textId="77777777">
        <w:trPr>
          <w:trHeight w:val="919"/>
        </w:trPr>
        <w:tc>
          <w:tcPr>
            <w:tcW w:w="4222" w:type="dxa"/>
            <w:tcBorders>
              <w:top w:val="single" w:sz="8" w:space="0" w:color="000000"/>
            </w:tcBorders>
          </w:tcPr>
          <w:p w14:paraId="3AC59BE7" w14:textId="77777777" w:rsidR="0098524A" w:rsidRDefault="00861141">
            <w:pPr>
              <w:pStyle w:val="TableParagraph"/>
              <w:ind w:left="112" w:right="181" w:firstLine="50"/>
              <w:rPr>
                <w:sz w:val="20"/>
              </w:rPr>
            </w:pPr>
            <w:r>
              <w:rPr>
                <w:sz w:val="20"/>
              </w:rPr>
              <w:t>1.5.1</w:t>
            </w:r>
            <w:r>
              <w:rPr>
                <w:spacing w:val="-7"/>
                <w:sz w:val="20"/>
              </w:rPr>
              <w:t xml:space="preserve"> </w:t>
            </w:r>
            <w:r>
              <w:rPr>
                <w:sz w:val="20"/>
              </w:rPr>
              <w:t>Conduct</w:t>
            </w:r>
            <w:r>
              <w:rPr>
                <w:spacing w:val="-6"/>
                <w:sz w:val="20"/>
              </w:rPr>
              <w:t xml:space="preserve"> </w:t>
            </w:r>
            <w:r>
              <w:rPr>
                <w:sz w:val="20"/>
              </w:rPr>
              <w:t>workshops</w:t>
            </w:r>
            <w:r>
              <w:rPr>
                <w:spacing w:val="-5"/>
                <w:sz w:val="20"/>
              </w:rPr>
              <w:t xml:space="preserve"> </w:t>
            </w:r>
            <w:r>
              <w:rPr>
                <w:sz w:val="20"/>
              </w:rPr>
              <w:t>for</w:t>
            </w:r>
            <w:r>
              <w:rPr>
                <w:spacing w:val="-8"/>
                <w:sz w:val="20"/>
              </w:rPr>
              <w:t xml:space="preserve"> </w:t>
            </w:r>
            <w:r>
              <w:rPr>
                <w:sz w:val="20"/>
              </w:rPr>
              <w:t>K-6</w:t>
            </w:r>
            <w:r>
              <w:rPr>
                <w:spacing w:val="-5"/>
                <w:sz w:val="20"/>
              </w:rPr>
              <w:t xml:space="preserve"> </w:t>
            </w:r>
            <w:r>
              <w:rPr>
                <w:sz w:val="20"/>
              </w:rPr>
              <w:t>teachers</w:t>
            </w:r>
            <w:r>
              <w:rPr>
                <w:spacing w:val="-7"/>
                <w:sz w:val="20"/>
              </w:rPr>
              <w:t xml:space="preserve"> </w:t>
            </w:r>
            <w:r>
              <w:rPr>
                <w:sz w:val="20"/>
              </w:rPr>
              <w:t>on creating lesson plans with IAU content using children's books and share lessons plans and</w:t>
            </w:r>
          </w:p>
          <w:p w14:paraId="3AC59BE8" w14:textId="77777777" w:rsidR="0098524A" w:rsidRDefault="00861141">
            <w:pPr>
              <w:pStyle w:val="TableParagraph"/>
              <w:spacing w:line="209" w:lineRule="exact"/>
              <w:ind w:left="112"/>
              <w:rPr>
                <w:sz w:val="20"/>
              </w:rPr>
            </w:pPr>
            <w:r>
              <w:rPr>
                <w:sz w:val="20"/>
              </w:rPr>
              <w:t>other</w:t>
            </w:r>
            <w:r>
              <w:rPr>
                <w:spacing w:val="-5"/>
                <w:sz w:val="20"/>
              </w:rPr>
              <w:t xml:space="preserve"> </w:t>
            </w:r>
            <w:r>
              <w:rPr>
                <w:sz w:val="20"/>
              </w:rPr>
              <w:t>materials</w:t>
            </w:r>
            <w:r>
              <w:rPr>
                <w:spacing w:val="-5"/>
                <w:sz w:val="20"/>
              </w:rPr>
              <w:t xml:space="preserve"> </w:t>
            </w:r>
            <w:r>
              <w:rPr>
                <w:sz w:val="20"/>
              </w:rPr>
              <w:t>(K-6</w:t>
            </w:r>
            <w:r>
              <w:rPr>
                <w:spacing w:val="-5"/>
                <w:sz w:val="20"/>
              </w:rPr>
              <w:t xml:space="preserve"> </w:t>
            </w:r>
            <w:r>
              <w:rPr>
                <w:sz w:val="20"/>
              </w:rPr>
              <w:t>Global</w:t>
            </w:r>
            <w:r>
              <w:rPr>
                <w:spacing w:val="-6"/>
                <w:sz w:val="20"/>
              </w:rPr>
              <w:t xml:space="preserve"> </w:t>
            </w:r>
            <w:r>
              <w:rPr>
                <w:sz w:val="20"/>
              </w:rPr>
              <w:t>Literacy</w:t>
            </w:r>
            <w:r>
              <w:rPr>
                <w:spacing w:val="-3"/>
                <w:sz w:val="20"/>
              </w:rPr>
              <w:t xml:space="preserve"> </w:t>
            </w:r>
            <w:r>
              <w:rPr>
                <w:spacing w:val="-2"/>
                <w:sz w:val="20"/>
              </w:rPr>
              <w:t>Invitations)</w:t>
            </w:r>
          </w:p>
        </w:tc>
        <w:tc>
          <w:tcPr>
            <w:tcW w:w="900" w:type="dxa"/>
            <w:tcBorders>
              <w:top w:val="single" w:sz="8" w:space="0" w:color="000000"/>
            </w:tcBorders>
          </w:tcPr>
          <w:p w14:paraId="3AC59BE9" w14:textId="77777777" w:rsidR="0098524A" w:rsidRDefault="0098524A">
            <w:pPr>
              <w:pStyle w:val="TableParagraph"/>
              <w:spacing w:before="10"/>
              <w:rPr>
                <w:sz w:val="29"/>
              </w:rPr>
            </w:pPr>
          </w:p>
          <w:p w14:paraId="3AC59BEA" w14:textId="77777777" w:rsidR="0098524A" w:rsidRDefault="00861141">
            <w:pPr>
              <w:pStyle w:val="TableParagraph"/>
              <w:ind w:left="110"/>
              <w:rPr>
                <w:sz w:val="20"/>
              </w:rPr>
            </w:pPr>
            <w:r>
              <w:rPr>
                <w:spacing w:val="-5"/>
                <w:sz w:val="20"/>
              </w:rPr>
              <w:t>AP2</w:t>
            </w:r>
          </w:p>
        </w:tc>
        <w:tc>
          <w:tcPr>
            <w:tcW w:w="2340" w:type="dxa"/>
            <w:tcBorders>
              <w:top w:val="single" w:sz="8" w:space="0" w:color="000000"/>
            </w:tcBorders>
          </w:tcPr>
          <w:p w14:paraId="3AC59BEB" w14:textId="77777777" w:rsidR="0098524A" w:rsidRDefault="0098524A">
            <w:pPr>
              <w:pStyle w:val="TableParagraph"/>
              <w:spacing w:before="10"/>
              <w:rPr>
                <w:sz w:val="29"/>
              </w:rPr>
            </w:pPr>
          </w:p>
          <w:p w14:paraId="3AC59BEC" w14:textId="77777777" w:rsidR="0098524A" w:rsidRDefault="00861141">
            <w:pPr>
              <w:pStyle w:val="TableParagraph"/>
              <w:ind w:left="110"/>
              <w:rPr>
                <w:sz w:val="20"/>
              </w:rPr>
            </w:pPr>
            <w:r>
              <w:rPr>
                <w:sz w:val="20"/>
              </w:rPr>
              <w:t>SoE,</w:t>
            </w:r>
            <w:r>
              <w:rPr>
                <w:spacing w:val="-3"/>
                <w:sz w:val="20"/>
              </w:rPr>
              <w:t xml:space="preserve"> </w:t>
            </w:r>
            <w:r>
              <w:rPr>
                <w:sz w:val="20"/>
              </w:rPr>
              <w:t>IU</w:t>
            </w:r>
            <w:r>
              <w:rPr>
                <w:spacing w:val="-3"/>
                <w:sz w:val="20"/>
              </w:rPr>
              <w:t xml:space="preserve"> </w:t>
            </w:r>
            <w:r>
              <w:rPr>
                <w:spacing w:val="-4"/>
                <w:sz w:val="20"/>
              </w:rPr>
              <w:t>NRCs</w:t>
            </w:r>
          </w:p>
        </w:tc>
        <w:tc>
          <w:tcPr>
            <w:tcW w:w="989" w:type="dxa"/>
            <w:tcBorders>
              <w:top w:val="single" w:sz="8" w:space="0" w:color="000000"/>
            </w:tcBorders>
          </w:tcPr>
          <w:p w14:paraId="3AC59BED" w14:textId="77777777" w:rsidR="0098524A" w:rsidRDefault="0098524A">
            <w:pPr>
              <w:pStyle w:val="TableParagraph"/>
              <w:spacing w:before="10"/>
              <w:rPr>
                <w:sz w:val="29"/>
              </w:rPr>
            </w:pPr>
          </w:p>
          <w:p w14:paraId="3AC59BEE" w14:textId="77777777" w:rsidR="0098524A" w:rsidRDefault="00861141">
            <w:pPr>
              <w:pStyle w:val="TableParagraph"/>
              <w:ind w:left="110"/>
              <w:rPr>
                <w:sz w:val="20"/>
              </w:rPr>
            </w:pPr>
            <w:r>
              <w:rPr>
                <w:spacing w:val="-2"/>
                <w:sz w:val="20"/>
              </w:rPr>
              <w:t>Y1-</w:t>
            </w:r>
            <w:r>
              <w:rPr>
                <w:spacing w:val="-12"/>
                <w:sz w:val="20"/>
              </w:rPr>
              <w:t>4</w:t>
            </w:r>
          </w:p>
        </w:tc>
        <w:tc>
          <w:tcPr>
            <w:tcW w:w="900" w:type="dxa"/>
            <w:tcBorders>
              <w:top w:val="single" w:sz="8" w:space="0" w:color="000000"/>
            </w:tcBorders>
          </w:tcPr>
          <w:p w14:paraId="3AC59BEF" w14:textId="77777777" w:rsidR="0098524A" w:rsidRDefault="0098524A">
            <w:pPr>
              <w:pStyle w:val="TableParagraph"/>
              <w:spacing w:before="10"/>
              <w:rPr>
                <w:sz w:val="29"/>
              </w:rPr>
            </w:pPr>
          </w:p>
          <w:p w14:paraId="3AC59BF0" w14:textId="77777777" w:rsidR="0098524A" w:rsidRDefault="00861141">
            <w:pPr>
              <w:pStyle w:val="TableParagraph"/>
              <w:ind w:left="113"/>
              <w:rPr>
                <w:sz w:val="20"/>
              </w:rPr>
            </w:pPr>
            <w:r>
              <w:rPr>
                <w:spacing w:val="-2"/>
                <w:sz w:val="20"/>
              </w:rPr>
              <w:t>1.C.1</w:t>
            </w:r>
          </w:p>
        </w:tc>
      </w:tr>
      <w:tr w:rsidR="0098524A" w14:paraId="3AC59BF7" w14:textId="77777777">
        <w:trPr>
          <w:trHeight w:val="460"/>
        </w:trPr>
        <w:tc>
          <w:tcPr>
            <w:tcW w:w="4222" w:type="dxa"/>
          </w:tcPr>
          <w:p w14:paraId="3AC59BF2" w14:textId="77777777" w:rsidR="0098524A" w:rsidRDefault="00861141">
            <w:pPr>
              <w:pStyle w:val="TableParagraph"/>
              <w:spacing w:line="230" w:lineRule="atLeast"/>
              <w:ind w:left="112" w:right="181" w:firstLine="50"/>
              <w:rPr>
                <w:sz w:val="20"/>
              </w:rPr>
            </w:pPr>
            <w:r>
              <w:rPr>
                <w:sz w:val="20"/>
              </w:rPr>
              <w:t>1.5.2 Purchase children's books from IAU area for</w:t>
            </w:r>
            <w:r>
              <w:rPr>
                <w:spacing w:val="-8"/>
                <w:sz w:val="20"/>
              </w:rPr>
              <w:t xml:space="preserve"> </w:t>
            </w:r>
            <w:r>
              <w:rPr>
                <w:sz w:val="20"/>
              </w:rPr>
              <w:t>instruction</w:t>
            </w:r>
            <w:r>
              <w:rPr>
                <w:spacing w:val="-7"/>
                <w:sz w:val="20"/>
              </w:rPr>
              <w:t xml:space="preserve"> </w:t>
            </w:r>
            <w:r>
              <w:rPr>
                <w:sz w:val="20"/>
              </w:rPr>
              <w:t>(K-6</w:t>
            </w:r>
            <w:r>
              <w:rPr>
                <w:spacing w:val="-8"/>
                <w:sz w:val="20"/>
              </w:rPr>
              <w:t xml:space="preserve"> </w:t>
            </w:r>
            <w:r>
              <w:rPr>
                <w:sz w:val="20"/>
              </w:rPr>
              <w:t>Global</w:t>
            </w:r>
            <w:r>
              <w:rPr>
                <w:spacing w:val="-9"/>
                <w:sz w:val="20"/>
              </w:rPr>
              <w:t xml:space="preserve"> </w:t>
            </w:r>
            <w:r>
              <w:rPr>
                <w:sz w:val="20"/>
              </w:rPr>
              <w:t>Literacy</w:t>
            </w:r>
            <w:r>
              <w:rPr>
                <w:spacing w:val="-7"/>
                <w:sz w:val="20"/>
              </w:rPr>
              <w:t xml:space="preserve"> </w:t>
            </w:r>
            <w:r>
              <w:rPr>
                <w:sz w:val="20"/>
              </w:rPr>
              <w:t>Invitations)</w:t>
            </w:r>
          </w:p>
        </w:tc>
        <w:tc>
          <w:tcPr>
            <w:tcW w:w="900" w:type="dxa"/>
          </w:tcPr>
          <w:p w14:paraId="3AC59BF3" w14:textId="77777777" w:rsidR="0098524A" w:rsidRDefault="00861141">
            <w:pPr>
              <w:pStyle w:val="TableParagraph"/>
              <w:spacing w:before="115"/>
              <w:ind w:left="110"/>
              <w:rPr>
                <w:sz w:val="20"/>
              </w:rPr>
            </w:pPr>
            <w:r>
              <w:rPr>
                <w:spacing w:val="-5"/>
                <w:sz w:val="20"/>
              </w:rPr>
              <w:t>AP2</w:t>
            </w:r>
          </w:p>
        </w:tc>
        <w:tc>
          <w:tcPr>
            <w:tcW w:w="2340" w:type="dxa"/>
          </w:tcPr>
          <w:p w14:paraId="3AC59BF4" w14:textId="77777777" w:rsidR="0098524A" w:rsidRDefault="00861141">
            <w:pPr>
              <w:pStyle w:val="TableParagraph"/>
              <w:spacing w:before="115"/>
              <w:ind w:left="110"/>
              <w:rPr>
                <w:sz w:val="20"/>
              </w:rPr>
            </w:pPr>
            <w:r>
              <w:rPr>
                <w:sz w:val="20"/>
              </w:rPr>
              <w:t>SoE,</w:t>
            </w:r>
            <w:r>
              <w:rPr>
                <w:spacing w:val="-3"/>
                <w:sz w:val="20"/>
              </w:rPr>
              <w:t xml:space="preserve"> </w:t>
            </w:r>
            <w:r>
              <w:rPr>
                <w:sz w:val="20"/>
              </w:rPr>
              <w:t>IU</w:t>
            </w:r>
            <w:r>
              <w:rPr>
                <w:spacing w:val="-3"/>
                <w:sz w:val="20"/>
              </w:rPr>
              <w:t xml:space="preserve"> </w:t>
            </w:r>
            <w:r>
              <w:rPr>
                <w:spacing w:val="-4"/>
                <w:sz w:val="20"/>
              </w:rPr>
              <w:t>NRCs</w:t>
            </w:r>
          </w:p>
        </w:tc>
        <w:tc>
          <w:tcPr>
            <w:tcW w:w="989" w:type="dxa"/>
          </w:tcPr>
          <w:p w14:paraId="3AC59BF5"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Pr>
          <w:p w14:paraId="3AC59BF6" w14:textId="77777777" w:rsidR="0098524A" w:rsidRDefault="00861141">
            <w:pPr>
              <w:pStyle w:val="TableParagraph"/>
              <w:spacing w:before="115"/>
              <w:ind w:left="113"/>
              <w:rPr>
                <w:sz w:val="20"/>
              </w:rPr>
            </w:pPr>
            <w:r>
              <w:rPr>
                <w:spacing w:val="-2"/>
                <w:sz w:val="20"/>
              </w:rPr>
              <w:t>8.A.7</w:t>
            </w:r>
          </w:p>
        </w:tc>
      </w:tr>
      <w:tr w:rsidR="0098524A" w14:paraId="3AC59C01" w14:textId="77777777">
        <w:trPr>
          <w:trHeight w:val="918"/>
        </w:trPr>
        <w:tc>
          <w:tcPr>
            <w:tcW w:w="4222" w:type="dxa"/>
            <w:tcBorders>
              <w:bottom w:val="single" w:sz="8" w:space="0" w:color="000000"/>
            </w:tcBorders>
          </w:tcPr>
          <w:p w14:paraId="3AC59BF8" w14:textId="77777777" w:rsidR="0098524A" w:rsidRDefault="00861141">
            <w:pPr>
              <w:pStyle w:val="TableParagraph"/>
              <w:ind w:left="112" w:right="181"/>
              <w:rPr>
                <w:sz w:val="20"/>
              </w:rPr>
            </w:pPr>
            <w:r>
              <w:rPr>
                <w:sz w:val="20"/>
              </w:rPr>
              <w:t>*1.5.3 Create curricular materials based on existing</w:t>
            </w:r>
            <w:r>
              <w:rPr>
                <w:spacing w:val="-6"/>
                <w:sz w:val="20"/>
              </w:rPr>
              <w:t xml:space="preserve"> </w:t>
            </w:r>
            <w:r>
              <w:rPr>
                <w:sz w:val="20"/>
              </w:rPr>
              <w:t>presentations</w:t>
            </w:r>
            <w:r>
              <w:rPr>
                <w:spacing w:val="-8"/>
                <w:sz w:val="20"/>
              </w:rPr>
              <w:t xml:space="preserve"> </w:t>
            </w:r>
            <w:r>
              <w:rPr>
                <w:sz w:val="20"/>
              </w:rPr>
              <w:t>from</w:t>
            </w:r>
            <w:r>
              <w:rPr>
                <w:spacing w:val="-5"/>
                <w:sz w:val="20"/>
              </w:rPr>
              <w:t xml:space="preserve"> </w:t>
            </w:r>
            <w:r>
              <w:rPr>
                <w:sz w:val="20"/>
              </w:rPr>
              <w:t>workshops</w:t>
            </w:r>
            <w:r>
              <w:rPr>
                <w:spacing w:val="-8"/>
                <w:sz w:val="20"/>
              </w:rPr>
              <w:t xml:space="preserve"> </w:t>
            </w:r>
            <w:r>
              <w:rPr>
                <w:spacing w:val="-4"/>
                <w:sz w:val="20"/>
              </w:rPr>
              <w:t>that</w:t>
            </w:r>
          </w:p>
          <w:p w14:paraId="3AC59BF9" w14:textId="77777777" w:rsidR="0098524A" w:rsidRDefault="00861141">
            <w:pPr>
              <w:pStyle w:val="TableParagraph"/>
              <w:spacing w:line="228" w:lineRule="exact"/>
              <w:ind w:left="112"/>
              <w:rPr>
                <w:sz w:val="20"/>
              </w:rPr>
            </w:pPr>
            <w:r>
              <w:rPr>
                <w:sz w:val="20"/>
              </w:rPr>
              <w:t>covered</w:t>
            </w:r>
            <w:r>
              <w:rPr>
                <w:spacing w:val="-7"/>
                <w:sz w:val="20"/>
              </w:rPr>
              <w:t xml:space="preserve"> </w:t>
            </w:r>
            <w:r>
              <w:rPr>
                <w:sz w:val="20"/>
              </w:rPr>
              <w:t>standards</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History</w:t>
            </w:r>
            <w:r>
              <w:rPr>
                <w:spacing w:val="-7"/>
                <w:sz w:val="20"/>
              </w:rPr>
              <w:t xml:space="preserve"> </w:t>
            </w:r>
            <w:r>
              <w:rPr>
                <w:sz w:val="20"/>
              </w:rPr>
              <w:t>and</w:t>
            </w:r>
            <w:r>
              <w:rPr>
                <w:spacing w:val="-7"/>
                <w:sz w:val="20"/>
              </w:rPr>
              <w:t xml:space="preserve"> </w:t>
            </w:r>
            <w:r>
              <w:rPr>
                <w:sz w:val="20"/>
              </w:rPr>
              <w:t>Geography course at Indiana high schools</w:t>
            </w:r>
          </w:p>
        </w:tc>
        <w:tc>
          <w:tcPr>
            <w:tcW w:w="900" w:type="dxa"/>
            <w:tcBorders>
              <w:bottom w:val="single" w:sz="8" w:space="0" w:color="000000"/>
            </w:tcBorders>
          </w:tcPr>
          <w:p w14:paraId="3AC59BFA" w14:textId="77777777" w:rsidR="0098524A" w:rsidRDefault="0098524A">
            <w:pPr>
              <w:pStyle w:val="TableParagraph"/>
              <w:rPr>
                <w:sz w:val="20"/>
              </w:rPr>
            </w:pPr>
          </w:p>
          <w:p w14:paraId="3AC59BFB" w14:textId="77777777" w:rsidR="0098524A" w:rsidRDefault="00861141">
            <w:pPr>
              <w:pStyle w:val="TableParagraph"/>
              <w:ind w:left="110"/>
              <w:rPr>
                <w:sz w:val="20"/>
              </w:rPr>
            </w:pPr>
            <w:r>
              <w:rPr>
                <w:spacing w:val="-5"/>
                <w:sz w:val="20"/>
              </w:rPr>
              <w:t>AP2</w:t>
            </w:r>
          </w:p>
        </w:tc>
        <w:tc>
          <w:tcPr>
            <w:tcW w:w="2340" w:type="dxa"/>
            <w:tcBorders>
              <w:bottom w:val="single" w:sz="8" w:space="0" w:color="000000"/>
            </w:tcBorders>
          </w:tcPr>
          <w:p w14:paraId="3AC59BFC" w14:textId="77777777" w:rsidR="0098524A" w:rsidRDefault="0098524A">
            <w:pPr>
              <w:pStyle w:val="TableParagraph"/>
              <w:rPr>
                <w:sz w:val="20"/>
              </w:rPr>
            </w:pPr>
          </w:p>
        </w:tc>
        <w:tc>
          <w:tcPr>
            <w:tcW w:w="989" w:type="dxa"/>
            <w:tcBorders>
              <w:bottom w:val="single" w:sz="8" w:space="0" w:color="000000"/>
            </w:tcBorders>
          </w:tcPr>
          <w:p w14:paraId="3AC59BFD" w14:textId="77777777" w:rsidR="0098524A" w:rsidRDefault="0098524A">
            <w:pPr>
              <w:pStyle w:val="TableParagraph"/>
              <w:rPr>
                <w:sz w:val="30"/>
              </w:rPr>
            </w:pPr>
          </w:p>
          <w:p w14:paraId="3AC59BFE" w14:textId="77777777" w:rsidR="0098524A" w:rsidRDefault="00861141">
            <w:pPr>
              <w:pStyle w:val="TableParagraph"/>
              <w:spacing w:before="1"/>
              <w:ind w:left="110"/>
              <w:rPr>
                <w:sz w:val="20"/>
              </w:rPr>
            </w:pPr>
            <w:r>
              <w:rPr>
                <w:spacing w:val="-2"/>
                <w:sz w:val="20"/>
              </w:rPr>
              <w:t>Y1-</w:t>
            </w:r>
            <w:r>
              <w:rPr>
                <w:spacing w:val="-12"/>
                <w:sz w:val="20"/>
              </w:rPr>
              <w:t>4</w:t>
            </w:r>
          </w:p>
        </w:tc>
        <w:tc>
          <w:tcPr>
            <w:tcW w:w="900" w:type="dxa"/>
            <w:tcBorders>
              <w:bottom w:val="single" w:sz="8" w:space="0" w:color="000000"/>
            </w:tcBorders>
          </w:tcPr>
          <w:p w14:paraId="3AC59BFF" w14:textId="77777777" w:rsidR="0098524A" w:rsidRDefault="0098524A">
            <w:pPr>
              <w:pStyle w:val="TableParagraph"/>
              <w:rPr>
                <w:sz w:val="30"/>
              </w:rPr>
            </w:pPr>
          </w:p>
          <w:p w14:paraId="3AC59C00" w14:textId="77777777" w:rsidR="0098524A" w:rsidRDefault="00861141">
            <w:pPr>
              <w:pStyle w:val="TableParagraph"/>
              <w:spacing w:before="1"/>
              <w:ind w:left="113"/>
              <w:rPr>
                <w:sz w:val="20"/>
              </w:rPr>
            </w:pPr>
            <w:r>
              <w:rPr>
                <w:spacing w:val="-2"/>
                <w:sz w:val="20"/>
              </w:rPr>
              <w:t>1.C.2</w:t>
            </w:r>
          </w:p>
        </w:tc>
      </w:tr>
      <w:tr w:rsidR="0098524A" w14:paraId="3AC59C03" w14:textId="77777777">
        <w:trPr>
          <w:trHeight w:val="277"/>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C02" w14:textId="77777777" w:rsidR="0098524A" w:rsidRDefault="00861141">
            <w:pPr>
              <w:pStyle w:val="TableParagraph"/>
              <w:spacing w:before="1" w:line="256" w:lineRule="exact"/>
              <w:ind w:left="107"/>
              <w:rPr>
                <w:b/>
                <w:sz w:val="24"/>
              </w:rPr>
            </w:pPr>
            <w:r>
              <w:rPr>
                <w:b/>
                <w:sz w:val="24"/>
              </w:rPr>
              <w:t>1.6</w:t>
            </w:r>
            <w:r>
              <w:rPr>
                <w:b/>
                <w:spacing w:val="-8"/>
                <w:sz w:val="24"/>
              </w:rPr>
              <w:t xml:space="preserve"> </w:t>
            </w:r>
            <w:r>
              <w:rPr>
                <w:b/>
                <w:sz w:val="24"/>
              </w:rPr>
              <w:t>Bring</w:t>
            </w:r>
            <w:r>
              <w:rPr>
                <w:b/>
                <w:spacing w:val="-7"/>
                <w:sz w:val="24"/>
              </w:rPr>
              <w:t xml:space="preserve"> </w:t>
            </w:r>
            <w:r>
              <w:rPr>
                <w:b/>
                <w:sz w:val="24"/>
              </w:rPr>
              <w:t>Inner</w:t>
            </w:r>
            <w:r>
              <w:rPr>
                <w:b/>
                <w:spacing w:val="-9"/>
                <w:sz w:val="24"/>
              </w:rPr>
              <w:t xml:space="preserve"> </w:t>
            </w:r>
            <w:r>
              <w:rPr>
                <w:b/>
                <w:sz w:val="24"/>
              </w:rPr>
              <w:t>Asian</w:t>
            </w:r>
            <w:r>
              <w:rPr>
                <w:b/>
                <w:spacing w:val="-8"/>
                <w:sz w:val="24"/>
              </w:rPr>
              <w:t xml:space="preserve"> </w:t>
            </w:r>
            <w:r>
              <w:rPr>
                <w:b/>
                <w:sz w:val="24"/>
              </w:rPr>
              <w:t>&amp;</w:t>
            </w:r>
            <w:r>
              <w:rPr>
                <w:b/>
                <w:spacing w:val="-9"/>
                <w:sz w:val="24"/>
              </w:rPr>
              <w:t xml:space="preserve"> </w:t>
            </w:r>
            <w:r>
              <w:rPr>
                <w:b/>
                <w:sz w:val="24"/>
              </w:rPr>
              <w:t>Uralic</w:t>
            </w:r>
            <w:r>
              <w:rPr>
                <w:b/>
                <w:spacing w:val="-9"/>
                <w:sz w:val="24"/>
              </w:rPr>
              <w:t xml:space="preserve"> </w:t>
            </w:r>
            <w:r>
              <w:rPr>
                <w:b/>
                <w:sz w:val="24"/>
              </w:rPr>
              <w:t>Content</w:t>
            </w:r>
            <w:r>
              <w:rPr>
                <w:b/>
                <w:spacing w:val="-9"/>
                <w:sz w:val="24"/>
              </w:rPr>
              <w:t xml:space="preserve"> </w:t>
            </w:r>
            <w:r>
              <w:rPr>
                <w:b/>
                <w:sz w:val="24"/>
              </w:rPr>
              <w:t>into</w:t>
            </w:r>
            <w:r>
              <w:rPr>
                <w:b/>
                <w:spacing w:val="-9"/>
                <w:sz w:val="24"/>
              </w:rPr>
              <w:t xml:space="preserve"> </w:t>
            </w:r>
            <w:r>
              <w:rPr>
                <w:b/>
                <w:sz w:val="24"/>
              </w:rPr>
              <w:t>Summer</w:t>
            </w:r>
            <w:r>
              <w:rPr>
                <w:b/>
                <w:spacing w:val="-9"/>
                <w:sz w:val="24"/>
              </w:rPr>
              <w:t xml:space="preserve"> </w:t>
            </w:r>
            <w:r>
              <w:rPr>
                <w:b/>
                <w:sz w:val="24"/>
              </w:rPr>
              <w:t>Programs</w:t>
            </w:r>
            <w:r>
              <w:rPr>
                <w:b/>
                <w:spacing w:val="-4"/>
                <w:sz w:val="24"/>
              </w:rPr>
              <w:t xml:space="preserve"> </w:t>
            </w:r>
            <w:r>
              <w:rPr>
                <w:b/>
                <w:sz w:val="24"/>
              </w:rPr>
              <w:t>for</w:t>
            </w:r>
            <w:r>
              <w:rPr>
                <w:b/>
                <w:spacing w:val="-10"/>
                <w:sz w:val="24"/>
              </w:rPr>
              <w:t xml:space="preserve"> </w:t>
            </w:r>
            <w:r>
              <w:rPr>
                <w:b/>
                <w:sz w:val="24"/>
              </w:rPr>
              <w:t>High</w:t>
            </w:r>
            <w:r>
              <w:rPr>
                <w:b/>
                <w:spacing w:val="-6"/>
                <w:sz w:val="24"/>
              </w:rPr>
              <w:t xml:space="preserve"> </w:t>
            </w:r>
            <w:r>
              <w:rPr>
                <w:b/>
                <w:sz w:val="24"/>
              </w:rPr>
              <w:t>School</w:t>
            </w:r>
            <w:r>
              <w:rPr>
                <w:b/>
                <w:spacing w:val="-10"/>
                <w:sz w:val="24"/>
              </w:rPr>
              <w:t xml:space="preserve"> </w:t>
            </w:r>
            <w:r>
              <w:rPr>
                <w:b/>
                <w:spacing w:val="-2"/>
                <w:sz w:val="24"/>
              </w:rPr>
              <w:t>Students</w:t>
            </w:r>
          </w:p>
        </w:tc>
      </w:tr>
      <w:tr w:rsidR="0098524A" w14:paraId="3AC59C0F" w14:textId="77777777">
        <w:trPr>
          <w:trHeight w:val="919"/>
        </w:trPr>
        <w:tc>
          <w:tcPr>
            <w:tcW w:w="4222" w:type="dxa"/>
            <w:tcBorders>
              <w:top w:val="single" w:sz="8" w:space="0" w:color="000000"/>
            </w:tcBorders>
          </w:tcPr>
          <w:p w14:paraId="3AC59C04" w14:textId="77777777" w:rsidR="0098524A" w:rsidRDefault="00861141">
            <w:pPr>
              <w:pStyle w:val="TableParagraph"/>
              <w:ind w:left="112" w:right="181" w:firstLine="50"/>
              <w:rPr>
                <w:sz w:val="20"/>
              </w:rPr>
            </w:pPr>
            <w:r>
              <w:rPr>
                <w:sz w:val="20"/>
              </w:rPr>
              <w:t>1.6.1</w:t>
            </w:r>
            <w:r>
              <w:rPr>
                <w:spacing w:val="-8"/>
                <w:sz w:val="20"/>
              </w:rPr>
              <w:t xml:space="preserve"> </w:t>
            </w:r>
            <w:r>
              <w:rPr>
                <w:sz w:val="20"/>
              </w:rPr>
              <w:t>Use</w:t>
            </w:r>
            <w:r>
              <w:rPr>
                <w:spacing w:val="-7"/>
                <w:sz w:val="20"/>
              </w:rPr>
              <w:t xml:space="preserve"> </w:t>
            </w:r>
            <w:r>
              <w:rPr>
                <w:sz w:val="20"/>
              </w:rPr>
              <w:t>IAU</w:t>
            </w:r>
            <w:r>
              <w:rPr>
                <w:spacing w:val="-7"/>
                <w:sz w:val="20"/>
              </w:rPr>
              <w:t xml:space="preserve"> </w:t>
            </w:r>
            <w:r>
              <w:rPr>
                <w:sz w:val="20"/>
              </w:rPr>
              <w:t>content</w:t>
            </w:r>
            <w:r>
              <w:rPr>
                <w:spacing w:val="-8"/>
                <w:sz w:val="20"/>
              </w:rPr>
              <w:t xml:space="preserve"> </w:t>
            </w:r>
            <w:r>
              <w:rPr>
                <w:sz w:val="20"/>
              </w:rPr>
              <w:t>in</w:t>
            </w:r>
            <w:r>
              <w:rPr>
                <w:spacing w:val="-6"/>
                <w:sz w:val="20"/>
              </w:rPr>
              <w:t xml:space="preserve"> </w:t>
            </w:r>
            <w:r>
              <w:rPr>
                <w:sz w:val="20"/>
              </w:rPr>
              <w:t>GALACTIC</w:t>
            </w:r>
            <w:r>
              <w:rPr>
                <w:spacing w:val="-5"/>
                <w:sz w:val="20"/>
              </w:rPr>
              <w:t xml:space="preserve"> </w:t>
            </w:r>
            <w:r>
              <w:rPr>
                <w:sz w:val="20"/>
              </w:rPr>
              <w:t>Summer Program for high school seniors from low-</w:t>
            </w:r>
          </w:p>
          <w:p w14:paraId="3AC59C05" w14:textId="77777777" w:rsidR="0098524A" w:rsidRDefault="00861141">
            <w:pPr>
              <w:pStyle w:val="TableParagraph"/>
              <w:spacing w:line="228" w:lineRule="exact"/>
              <w:ind w:left="112" w:right="181"/>
              <w:rPr>
                <w:sz w:val="20"/>
              </w:rPr>
            </w:pPr>
            <w:r>
              <w:rPr>
                <w:sz w:val="20"/>
              </w:rPr>
              <w:t>income families across U.S. that introduces students</w:t>
            </w:r>
            <w:r>
              <w:rPr>
                <w:spacing w:val="-7"/>
                <w:sz w:val="20"/>
              </w:rPr>
              <w:t xml:space="preserve"> </w:t>
            </w:r>
            <w:r>
              <w:rPr>
                <w:sz w:val="20"/>
              </w:rPr>
              <w:t>to</w:t>
            </w:r>
            <w:r>
              <w:rPr>
                <w:spacing w:val="-4"/>
                <w:sz w:val="20"/>
              </w:rPr>
              <w:t xml:space="preserve"> </w:t>
            </w:r>
            <w:r>
              <w:rPr>
                <w:sz w:val="20"/>
              </w:rPr>
              <w:t>issues</w:t>
            </w:r>
            <w:r>
              <w:rPr>
                <w:spacing w:val="-7"/>
                <w:sz w:val="20"/>
              </w:rPr>
              <w:t xml:space="preserve"> </w:t>
            </w:r>
            <w:r>
              <w:rPr>
                <w:sz w:val="20"/>
              </w:rPr>
              <w:t>of</w:t>
            </w:r>
            <w:r>
              <w:rPr>
                <w:spacing w:val="-6"/>
                <w:sz w:val="20"/>
              </w:rPr>
              <w:t xml:space="preserve"> </w:t>
            </w:r>
            <w:r>
              <w:rPr>
                <w:sz w:val="20"/>
              </w:rPr>
              <w:t>global</w:t>
            </w:r>
            <w:r>
              <w:rPr>
                <w:spacing w:val="-6"/>
                <w:sz w:val="20"/>
              </w:rPr>
              <w:t xml:space="preserve"> </w:t>
            </w:r>
            <w:r>
              <w:rPr>
                <w:sz w:val="20"/>
              </w:rPr>
              <w:t>concern</w:t>
            </w:r>
            <w:r>
              <w:rPr>
                <w:spacing w:val="-2"/>
                <w:sz w:val="20"/>
              </w:rPr>
              <w:t xml:space="preserve"> </w:t>
            </w:r>
            <w:r>
              <w:rPr>
                <w:sz w:val="20"/>
              </w:rPr>
              <w:t>through</w:t>
            </w:r>
            <w:r>
              <w:rPr>
                <w:spacing w:val="-5"/>
                <w:sz w:val="20"/>
              </w:rPr>
              <w:t xml:space="preserve"> </w:t>
            </w:r>
            <w:r>
              <w:rPr>
                <w:sz w:val="20"/>
              </w:rPr>
              <w:t>art</w:t>
            </w:r>
          </w:p>
        </w:tc>
        <w:tc>
          <w:tcPr>
            <w:tcW w:w="900" w:type="dxa"/>
            <w:tcBorders>
              <w:top w:val="single" w:sz="8" w:space="0" w:color="000000"/>
            </w:tcBorders>
          </w:tcPr>
          <w:p w14:paraId="3AC59C06" w14:textId="77777777" w:rsidR="0098524A" w:rsidRDefault="0098524A">
            <w:pPr>
              <w:pStyle w:val="TableParagraph"/>
              <w:rPr>
                <w:sz w:val="30"/>
              </w:rPr>
            </w:pPr>
          </w:p>
          <w:p w14:paraId="3AC59C07" w14:textId="77777777" w:rsidR="0098524A" w:rsidRDefault="00861141">
            <w:pPr>
              <w:pStyle w:val="TableParagraph"/>
              <w:ind w:left="110"/>
              <w:rPr>
                <w:sz w:val="20"/>
              </w:rPr>
            </w:pPr>
            <w:r>
              <w:rPr>
                <w:spacing w:val="-5"/>
                <w:sz w:val="20"/>
              </w:rPr>
              <w:t>AP1</w:t>
            </w:r>
          </w:p>
        </w:tc>
        <w:tc>
          <w:tcPr>
            <w:tcW w:w="2340" w:type="dxa"/>
            <w:tcBorders>
              <w:top w:val="single" w:sz="8" w:space="0" w:color="000000"/>
            </w:tcBorders>
          </w:tcPr>
          <w:p w14:paraId="3AC59C08" w14:textId="77777777" w:rsidR="0098524A" w:rsidRDefault="0098524A">
            <w:pPr>
              <w:pStyle w:val="TableParagraph"/>
              <w:rPr>
                <w:sz w:val="30"/>
              </w:rPr>
            </w:pPr>
          </w:p>
          <w:p w14:paraId="3AC59C09" w14:textId="77777777" w:rsidR="0098524A" w:rsidRDefault="00861141">
            <w:pPr>
              <w:pStyle w:val="TableParagraph"/>
              <w:ind w:left="110"/>
              <w:rPr>
                <w:sz w:val="20"/>
              </w:rPr>
            </w:pPr>
            <w:r>
              <w:rPr>
                <w:sz w:val="20"/>
              </w:rPr>
              <w:t>SoE,</w:t>
            </w:r>
            <w:r>
              <w:rPr>
                <w:spacing w:val="-3"/>
                <w:sz w:val="20"/>
              </w:rPr>
              <w:t xml:space="preserve"> </w:t>
            </w:r>
            <w:r>
              <w:rPr>
                <w:sz w:val="20"/>
              </w:rPr>
              <w:t>IU</w:t>
            </w:r>
            <w:r>
              <w:rPr>
                <w:spacing w:val="-3"/>
                <w:sz w:val="20"/>
              </w:rPr>
              <w:t xml:space="preserve"> </w:t>
            </w:r>
            <w:r>
              <w:rPr>
                <w:spacing w:val="-4"/>
                <w:sz w:val="20"/>
              </w:rPr>
              <w:t>NRCs</w:t>
            </w:r>
          </w:p>
        </w:tc>
        <w:tc>
          <w:tcPr>
            <w:tcW w:w="989" w:type="dxa"/>
            <w:tcBorders>
              <w:top w:val="single" w:sz="8" w:space="0" w:color="000000"/>
            </w:tcBorders>
          </w:tcPr>
          <w:p w14:paraId="3AC59C0A" w14:textId="77777777" w:rsidR="0098524A" w:rsidRDefault="0098524A">
            <w:pPr>
              <w:pStyle w:val="TableParagraph"/>
              <w:rPr>
                <w:sz w:val="30"/>
              </w:rPr>
            </w:pPr>
          </w:p>
          <w:p w14:paraId="3AC59C0B" w14:textId="77777777" w:rsidR="0098524A" w:rsidRDefault="00861141">
            <w:pPr>
              <w:pStyle w:val="TableParagraph"/>
              <w:ind w:left="110"/>
              <w:rPr>
                <w:sz w:val="20"/>
              </w:rPr>
            </w:pPr>
            <w:r>
              <w:rPr>
                <w:spacing w:val="-2"/>
                <w:sz w:val="20"/>
              </w:rPr>
              <w:t>Y1-</w:t>
            </w:r>
            <w:r>
              <w:rPr>
                <w:spacing w:val="-12"/>
                <w:sz w:val="20"/>
              </w:rPr>
              <w:t>4</w:t>
            </w:r>
          </w:p>
        </w:tc>
        <w:tc>
          <w:tcPr>
            <w:tcW w:w="900" w:type="dxa"/>
            <w:tcBorders>
              <w:top w:val="single" w:sz="8" w:space="0" w:color="000000"/>
            </w:tcBorders>
          </w:tcPr>
          <w:p w14:paraId="3AC59C0C" w14:textId="77777777" w:rsidR="0098524A" w:rsidRDefault="0098524A">
            <w:pPr>
              <w:pStyle w:val="TableParagraph"/>
              <w:rPr>
                <w:sz w:val="20"/>
              </w:rPr>
            </w:pPr>
          </w:p>
          <w:p w14:paraId="3AC59C0D" w14:textId="77777777" w:rsidR="0098524A" w:rsidRDefault="00861141">
            <w:pPr>
              <w:pStyle w:val="TableParagraph"/>
              <w:ind w:left="113"/>
              <w:rPr>
                <w:sz w:val="20"/>
              </w:rPr>
            </w:pPr>
            <w:r>
              <w:rPr>
                <w:spacing w:val="-2"/>
                <w:sz w:val="20"/>
              </w:rPr>
              <w:t>8.D.4</w:t>
            </w:r>
          </w:p>
          <w:p w14:paraId="3AC59C0E" w14:textId="77777777" w:rsidR="0098524A" w:rsidRDefault="00861141">
            <w:pPr>
              <w:pStyle w:val="TableParagraph"/>
              <w:spacing w:before="1"/>
              <w:ind w:left="113"/>
              <w:rPr>
                <w:sz w:val="20"/>
              </w:rPr>
            </w:pPr>
            <w:r>
              <w:rPr>
                <w:spacing w:val="-2"/>
                <w:sz w:val="20"/>
              </w:rPr>
              <w:t>1.C.1</w:t>
            </w:r>
          </w:p>
        </w:tc>
      </w:tr>
      <w:tr w:rsidR="0098524A" w14:paraId="3AC59C1B" w14:textId="77777777">
        <w:trPr>
          <w:trHeight w:val="1151"/>
        </w:trPr>
        <w:tc>
          <w:tcPr>
            <w:tcW w:w="4222" w:type="dxa"/>
            <w:tcBorders>
              <w:bottom w:val="single" w:sz="8" w:space="0" w:color="000000"/>
            </w:tcBorders>
          </w:tcPr>
          <w:p w14:paraId="3AC59C10" w14:textId="77777777" w:rsidR="0098524A" w:rsidRDefault="00861141">
            <w:pPr>
              <w:pStyle w:val="TableParagraph"/>
              <w:spacing w:line="230" w:lineRule="atLeast"/>
              <w:ind w:left="112" w:right="181" w:firstLine="50"/>
              <w:rPr>
                <w:sz w:val="20"/>
              </w:rPr>
            </w:pPr>
            <w:r>
              <w:rPr>
                <w:sz w:val="20"/>
              </w:rPr>
              <w:t>1.6.2.</w:t>
            </w:r>
            <w:r>
              <w:rPr>
                <w:spacing w:val="-6"/>
                <w:sz w:val="20"/>
              </w:rPr>
              <w:t xml:space="preserve"> </w:t>
            </w:r>
            <w:r>
              <w:rPr>
                <w:sz w:val="20"/>
              </w:rPr>
              <w:t>Business</w:t>
            </w:r>
            <w:r>
              <w:rPr>
                <w:spacing w:val="-7"/>
                <w:sz w:val="20"/>
              </w:rPr>
              <w:t xml:space="preserve"> </w:t>
            </w:r>
            <w:r>
              <w:rPr>
                <w:sz w:val="20"/>
              </w:rPr>
              <w:t>is</w:t>
            </w:r>
            <w:r>
              <w:rPr>
                <w:spacing w:val="-7"/>
                <w:sz w:val="20"/>
              </w:rPr>
              <w:t xml:space="preserve"> </w:t>
            </w:r>
            <w:r>
              <w:rPr>
                <w:sz w:val="20"/>
              </w:rPr>
              <w:t>Global</w:t>
            </w:r>
            <w:r>
              <w:rPr>
                <w:spacing w:val="-6"/>
                <w:sz w:val="20"/>
              </w:rPr>
              <w:t xml:space="preserve"> </w:t>
            </w:r>
            <w:r>
              <w:rPr>
                <w:sz w:val="20"/>
              </w:rPr>
              <w:t>(BIG)</w:t>
            </w:r>
            <w:r>
              <w:rPr>
                <w:spacing w:val="-6"/>
                <w:sz w:val="20"/>
              </w:rPr>
              <w:t xml:space="preserve"> </w:t>
            </w:r>
            <w:r>
              <w:rPr>
                <w:sz w:val="20"/>
              </w:rPr>
              <w:t>introduces</w:t>
            </w:r>
            <w:r>
              <w:rPr>
                <w:spacing w:val="-5"/>
                <w:sz w:val="20"/>
              </w:rPr>
              <w:t xml:space="preserve"> </w:t>
            </w:r>
            <w:r>
              <w:rPr>
                <w:sz w:val="20"/>
              </w:rPr>
              <w:t>high school students from across the country to LCTLs each summer as part of a globally- oriented business, language, and culture curriculum (Finnish)</w:t>
            </w:r>
          </w:p>
        </w:tc>
        <w:tc>
          <w:tcPr>
            <w:tcW w:w="900" w:type="dxa"/>
            <w:tcBorders>
              <w:bottom w:val="single" w:sz="8" w:space="0" w:color="000000"/>
            </w:tcBorders>
          </w:tcPr>
          <w:p w14:paraId="3AC59C11" w14:textId="77777777" w:rsidR="0098524A" w:rsidRDefault="0098524A">
            <w:pPr>
              <w:pStyle w:val="TableParagraph"/>
            </w:pPr>
          </w:p>
          <w:p w14:paraId="3AC59C12" w14:textId="77777777" w:rsidR="0098524A" w:rsidRDefault="0098524A">
            <w:pPr>
              <w:pStyle w:val="TableParagraph"/>
              <w:spacing w:before="1"/>
              <w:rPr>
                <w:sz w:val="18"/>
              </w:rPr>
            </w:pPr>
          </w:p>
          <w:p w14:paraId="3AC59C13" w14:textId="77777777" w:rsidR="0098524A" w:rsidRDefault="00861141">
            <w:pPr>
              <w:pStyle w:val="TableParagraph"/>
              <w:ind w:left="110"/>
              <w:rPr>
                <w:sz w:val="20"/>
              </w:rPr>
            </w:pPr>
            <w:r>
              <w:rPr>
                <w:spacing w:val="-5"/>
                <w:sz w:val="20"/>
              </w:rPr>
              <w:t>AP1</w:t>
            </w:r>
          </w:p>
        </w:tc>
        <w:tc>
          <w:tcPr>
            <w:tcW w:w="2340" w:type="dxa"/>
            <w:tcBorders>
              <w:bottom w:val="single" w:sz="8" w:space="0" w:color="000000"/>
            </w:tcBorders>
          </w:tcPr>
          <w:p w14:paraId="3AC59C14" w14:textId="77777777" w:rsidR="0098524A" w:rsidRDefault="00861141">
            <w:pPr>
              <w:pStyle w:val="TableParagraph"/>
              <w:spacing w:before="115"/>
              <w:ind w:left="110" w:right="178"/>
              <w:rPr>
                <w:sz w:val="20"/>
              </w:rPr>
            </w:pPr>
            <w:r>
              <w:rPr>
                <w:sz w:val="20"/>
              </w:rPr>
              <w:t>IU Center for International Business Education</w:t>
            </w:r>
            <w:r>
              <w:rPr>
                <w:spacing w:val="-13"/>
                <w:sz w:val="20"/>
              </w:rPr>
              <w:t xml:space="preserve"> </w:t>
            </w:r>
            <w:r>
              <w:rPr>
                <w:sz w:val="20"/>
              </w:rPr>
              <w:t>and</w:t>
            </w:r>
            <w:r>
              <w:rPr>
                <w:spacing w:val="-12"/>
                <w:sz w:val="20"/>
              </w:rPr>
              <w:t xml:space="preserve"> </w:t>
            </w:r>
            <w:r>
              <w:rPr>
                <w:sz w:val="20"/>
              </w:rPr>
              <w:t xml:space="preserve">Research </w:t>
            </w:r>
            <w:r>
              <w:rPr>
                <w:spacing w:val="-2"/>
                <w:sz w:val="20"/>
              </w:rPr>
              <w:t>(CIBER)</w:t>
            </w:r>
          </w:p>
        </w:tc>
        <w:tc>
          <w:tcPr>
            <w:tcW w:w="989" w:type="dxa"/>
            <w:tcBorders>
              <w:bottom w:val="single" w:sz="8" w:space="0" w:color="000000"/>
            </w:tcBorders>
          </w:tcPr>
          <w:p w14:paraId="3AC59C15" w14:textId="77777777" w:rsidR="0098524A" w:rsidRDefault="0098524A">
            <w:pPr>
              <w:pStyle w:val="TableParagraph"/>
            </w:pPr>
          </w:p>
          <w:p w14:paraId="3AC59C16" w14:textId="77777777" w:rsidR="0098524A" w:rsidRDefault="0098524A">
            <w:pPr>
              <w:pStyle w:val="TableParagraph"/>
              <w:spacing w:before="1"/>
              <w:rPr>
                <w:sz w:val="18"/>
              </w:rPr>
            </w:pPr>
          </w:p>
          <w:p w14:paraId="3AC59C17" w14:textId="77777777" w:rsidR="0098524A" w:rsidRDefault="00861141">
            <w:pPr>
              <w:pStyle w:val="TableParagraph"/>
              <w:ind w:left="110"/>
              <w:rPr>
                <w:sz w:val="20"/>
              </w:rPr>
            </w:pPr>
            <w:r>
              <w:rPr>
                <w:spacing w:val="-5"/>
                <w:sz w:val="20"/>
              </w:rPr>
              <w:t>Y2</w:t>
            </w:r>
          </w:p>
        </w:tc>
        <w:tc>
          <w:tcPr>
            <w:tcW w:w="900" w:type="dxa"/>
            <w:tcBorders>
              <w:bottom w:val="single" w:sz="8" w:space="0" w:color="000000"/>
            </w:tcBorders>
          </w:tcPr>
          <w:p w14:paraId="3AC59C18" w14:textId="77777777" w:rsidR="0098524A" w:rsidRDefault="0098524A">
            <w:pPr>
              <w:pStyle w:val="TableParagraph"/>
            </w:pPr>
          </w:p>
          <w:p w14:paraId="3AC59C19" w14:textId="77777777" w:rsidR="0098524A" w:rsidRDefault="0098524A">
            <w:pPr>
              <w:pStyle w:val="TableParagraph"/>
              <w:spacing w:before="1"/>
              <w:rPr>
                <w:sz w:val="18"/>
              </w:rPr>
            </w:pPr>
          </w:p>
          <w:p w14:paraId="3AC59C1A" w14:textId="77777777" w:rsidR="0098524A" w:rsidRDefault="00861141">
            <w:pPr>
              <w:pStyle w:val="TableParagraph"/>
              <w:ind w:left="113"/>
              <w:rPr>
                <w:sz w:val="20"/>
              </w:rPr>
            </w:pPr>
            <w:r>
              <w:rPr>
                <w:spacing w:val="-2"/>
                <w:sz w:val="20"/>
              </w:rPr>
              <w:t>8.B.12</w:t>
            </w:r>
          </w:p>
        </w:tc>
      </w:tr>
      <w:tr w:rsidR="0098524A" w14:paraId="3AC59C1D" w14:textId="77777777">
        <w:trPr>
          <w:trHeight w:val="275"/>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C1C" w14:textId="77777777" w:rsidR="0098524A" w:rsidRDefault="00861141">
            <w:pPr>
              <w:pStyle w:val="TableParagraph"/>
              <w:spacing w:line="255" w:lineRule="exact"/>
              <w:ind w:left="107"/>
              <w:rPr>
                <w:b/>
                <w:sz w:val="24"/>
              </w:rPr>
            </w:pPr>
            <w:r>
              <w:rPr>
                <w:b/>
                <w:sz w:val="24"/>
              </w:rPr>
              <w:t>1.7</w:t>
            </w:r>
            <w:r>
              <w:rPr>
                <w:b/>
                <w:spacing w:val="-5"/>
                <w:sz w:val="24"/>
              </w:rPr>
              <w:t xml:space="preserve"> </w:t>
            </w:r>
            <w:r>
              <w:rPr>
                <w:b/>
                <w:sz w:val="24"/>
              </w:rPr>
              <w:t>Conduct</w:t>
            </w:r>
            <w:r>
              <w:rPr>
                <w:b/>
                <w:spacing w:val="-4"/>
                <w:sz w:val="24"/>
              </w:rPr>
              <w:t xml:space="preserve"> </w:t>
            </w:r>
            <w:r>
              <w:rPr>
                <w:b/>
                <w:sz w:val="24"/>
              </w:rPr>
              <w:t>Live</w:t>
            </w:r>
            <w:r>
              <w:rPr>
                <w:b/>
                <w:spacing w:val="-5"/>
                <w:sz w:val="24"/>
              </w:rPr>
              <w:t xml:space="preserve"> </w:t>
            </w:r>
            <w:r>
              <w:rPr>
                <w:b/>
                <w:sz w:val="24"/>
              </w:rPr>
              <w:t>and</w:t>
            </w:r>
            <w:r>
              <w:rPr>
                <w:b/>
                <w:spacing w:val="-3"/>
                <w:sz w:val="24"/>
              </w:rPr>
              <w:t xml:space="preserve"> </w:t>
            </w:r>
            <w:r>
              <w:rPr>
                <w:b/>
                <w:sz w:val="24"/>
              </w:rPr>
              <w:t>Virtual</w:t>
            </w:r>
            <w:r>
              <w:rPr>
                <w:b/>
                <w:spacing w:val="-4"/>
                <w:sz w:val="24"/>
              </w:rPr>
              <w:t xml:space="preserve"> </w:t>
            </w:r>
            <w:r>
              <w:rPr>
                <w:b/>
                <w:sz w:val="24"/>
              </w:rPr>
              <w:t>Visits</w:t>
            </w:r>
            <w:r>
              <w:rPr>
                <w:b/>
                <w:spacing w:val="-5"/>
                <w:sz w:val="24"/>
              </w:rPr>
              <w:t xml:space="preserve"> </w:t>
            </w:r>
            <w:r>
              <w:rPr>
                <w:b/>
                <w:sz w:val="24"/>
              </w:rPr>
              <w:t>to</w:t>
            </w:r>
            <w:r>
              <w:rPr>
                <w:b/>
                <w:spacing w:val="-5"/>
                <w:sz w:val="24"/>
              </w:rPr>
              <w:t xml:space="preserve"> </w:t>
            </w:r>
            <w:r>
              <w:rPr>
                <w:b/>
                <w:sz w:val="24"/>
              </w:rPr>
              <w:t>K-12</w:t>
            </w:r>
            <w:r>
              <w:rPr>
                <w:b/>
                <w:spacing w:val="-4"/>
                <w:sz w:val="24"/>
              </w:rPr>
              <w:t xml:space="preserve"> </w:t>
            </w:r>
            <w:r>
              <w:rPr>
                <w:b/>
                <w:sz w:val="24"/>
              </w:rPr>
              <w:t>Classrooms</w:t>
            </w:r>
            <w:r>
              <w:rPr>
                <w:b/>
                <w:spacing w:val="-5"/>
                <w:sz w:val="24"/>
              </w:rPr>
              <w:t xml:space="preserve"> </w:t>
            </w:r>
            <w:r>
              <w:rPr>
                <w:b/>
                <w:sz w:val="24"/>
              </w:rPr>
              <w:t>to</w:t>
            </w:r>
            <w:r>
              <w:rPr>
                <w:b/>
                <w:spacing w:val="-4"/>
                <w:sz w:val="24"/>
              </w:rPr>
              <w:t xml:space="preserve"> </w:t>
            </w:r>
            <w:r>
              <w:rPr>
                <w:b/>
                <w:sz w:val="24"/>
              </w:rPr>
              <w:t>Disseminate</w:t>
            </w:r>
            <w:r>
              <w:rPr>
                <w:b/>
                <w:spacing w:val="-10"/>
                <w:sz w:val="24"/>
              </w:rPr>
              <w:t xml:space="preserve"> </w:t>
            </w:r>
            <w:r>
              <w:rPr>
                <w:b/>
                <w:sz w:val="24"/>
              </w:rPr>
              <w:t>IAU</w:t>
            </w:r>
            <w:r>
              <w:rPr>
                <w:b/>
                <w:spacing w:val="-5"/>
                <w:sz w:val="24"/>
              </w:rPr>
              <w:t xml:space="preserve"> </w:t>
            </w:r>
            <w:r>
              <w:rPr>
                <w:b/>
                <w:spacing w:val="-2"/>
                <w:sz w:val="24"/>
              </w:rPr>
              <w:t>Content</w:t>
            </w:r>
          </w:p>
        </w:tc>
      </w:tr>
      <w:tr w:rsidR="0098524A" w14:paraId="3AC59C2C" w14:textId="77777777">
        <w:trPr>
          <w:trHeight w:val="1149"/>
        </w:trPr>
        <w:tc>
          <w:tcPr>
            <w:tcW w:w="4222" w:type="dxa"/>
            <w:tcBorders>
              <w:top w:val="single" w:sz="8" w:space="0" w:color="000000"/>
            </w:tcBorders>
          </w:tcPr>
          <w:p w14:paraId="3AC59C1E" w14:textId="77777777" w:rsidR="0098524A" w:rsidRDefault="00861141">
            <w:pPr>
              <w:pStyle w:val="TableParagraph"/>
              <w:ind w:left="112" w:firstLine="50"/>
              <w:rPr>
                <w:sz w:val="20"/>
              </w:rPr>
            </w:pPr>
            <w:r>
              <w:rPr>
                <w:sz w:val="20"/>
              </w:rPr>
              <w:t>1.7.1</w:t>
            </w:r>
            <w:r>
              <w:rPr>
                <w:spacing w:val="-2"/>
                <w:sz w:val="20"/>
              </w:rPr>
              <w:t xml:space="preserve"> </w:t>
            </w:r>
            <w:r>
              <w:rPr>
                <w:sz w:val="20"/>
              </w:rPr>
              <w:t>Deliver in-person</w:t>
            </w:r>
            <w:r>
              <w:rPr>
                <w:spacing w:val="-2"/>
                <w:sz w:val="20"/>
              </w:rPr>
              <w:t xml:space="preserve"> </w:t>
            </w:r>
            <w:r>
              <w:rPr>
                <w:sz w:val="20"/>
              </w:rPr>
              <w:t>presentations to students from underserved rural schools in south-central Indiana: storytelling, topics from the Silk Road</w:t>
            </w:r>
          </w:p>
          <w:p w14:paraId="3AC59C1F" w14:textId="77777777" w:rsidR="0098524A" w:rsidRDefault="00861141">
            <w:pPr>
              <w:pStyle w:val="TableParagraph"/>
              <w:spacing w:line="228" w:lineRule="exact"/>
              <w:ind w:left="112"/>
              <w:rPr>
                <w:sz w:val="20"/>
              </w:rPr>
            </w:pPr>
            <w:r>
              <w:rPr>
                <w:sz w:val="20"/>
              </w:rPr>
              <w:t>and</w:t>
            </w:r>
            <w:r>
              <w:rPr>
                <w:spacing w:val="-6"/>
                <w:sz w:val="20"/>
              </w:rPr>
              <w:t xml:space="preserve"> </w:t>
            </w:r>
            <w:r>
              <w:rPr>
                <w:sz w:val="20"/>
              </w:rPr>
              <w:t>other</w:t>
            </w:r>
            <w:r>
              <w:rPr>
                <w:spacing w:val="-7"/>
                <w:sz w:val="20"/>
              </w:rPr>
              <w:t xml:space="preserve"> </w:t>
            </w:r>
            <w:r>
              <w:rPr>
                <w:sz w:val="20"/>
              </w:rPr>
              <w:t>cultural</w:t>
            </w:r>
            <w:r>
              <w:rPr>
                <w:spacing w:val="-7"/>
                <w:sz w:val="20"/>
              </w:rPr>
              <w:t xml:space="preserve"> </w:t>
            </w:r>
            <w:r>
              <w:rPr>
                <w:sz w:val="20"/>
              </w:rPr>
              <w:t>activities</w:t>
            </w:r>
            <w:r>
              <w:rPr>
                <w:spacing w:val="-8"/>
                <w:sz w:val="20"/>
              </w:rPr>
              <w:t xml:space="preserve"> </w:t>
            </w:r>
            <w:r>
              <w:rPr>
                <w:sz w:val="20"/>
              </w:rPr>
              <w:t>(ex.</w:t>
            </w:r>
            <w:r>
              <w:rPr>
                <w:spacing w:val="-7"/>
                <w:sz w:val="20"/>
              </w:rPr>
              <w:t xml:space="preserve"> </w:t>
            </w:r>
            <w:r>
              <w:rPr>
                <w:sz w:val="20"/>
              </w:rPr>
              <w:t>Mongol</w:t>
            </w:r>
            <w:r>
              <w:rPr>
                <w:spacing w:val="-8"/>
                <w:sz w:val="20"/>
              </w:rPr>
              <w:t xml:space="preserve"> </w:t>
            </w:r>
            <w:r>
              <w:rPr>
                <w:sz w:val="20"/>
              </w:rPr>
              <w:t>Invasion event at HLS)</w:t>
            </w:r>
          </w:p>
        </w:tc>
        <w:tc>
          <w:tcPr>
            <w:tcW w:w="900" w:type="dxa"/>
            <w:tcBorders>
              <w:top w:val="single" w:sz="8" w:space="0" w:color="000000"/>
            </w:tcBorders>
          </w:tcPr>
          <w:p w14:paraId="3AC59C20" w14:textId="77777777" w:rsidR="0098524A" w:rsidRDefault="0098524A">
            <w:pPr>
              <w:pStyle w:val="TableParagraph"/>
            </w:pPr>
          </w:p>
          <w:p w14:paraId="3AC59C21" w14:textId="77777777" w:rsidR="0098524A" w:rsidRDefault="0098524A">
            <w:pPr>
              <w:pStyle w:val="TableParagraph"/>
              <w:rPr>
                <w:sz w:val="18"/>
              </w:rPr>
            </w:pPr>
          </w:p>
          <w:p w14:paraId="3AC59C22" w14:textId="77777777" w:rsidR="0098524A" w:rsidRDefault="00861141">
            <w:pPr>
              <w:pStyle w:val="TableParagraph"/>
              <w:spacing w:before="1"/>
              <w:ind w:left="110"/>
              <w:rPr>
                <w:sz w:val="20"/>
              </w:rPr>
            </w:pPr>
            <w:r>
              <w:rPr>
                <w:spacing w:val="-4"/>
                <w:sz w:val="20"/>
              </w:rPr>
              <w:t>Core</w:t>
            </w:r>
          </w:p>
        </w:tc>
        <w:tc>
          <w:tcPr>
            <w:tcW w:w="2340" w:type="dxa"/>
            <w:tcBorders>
              <w:top w:val="single" w:sz="8" w:space="0" w:color="000000"/>
            </w:tcBorders>
          </w:tcPr>
          <w:p w14:paraId="3AC59C23" w14:textId="77777777" w:rsidR="0098524A" w:rsidRDefault="0098524A">
            <w:pPr>
              <w:pStyle w:val="TableParagraph"/>
            </w:pPr>
          </w:p>
          <w:p w14:paraId="3AC59C24" w14:textId="77777777" w:rsidR="0098524A" w:rsidRDefault="0098524A">
            <w:pPr>
              <w:pStyle w:val="TableParagraph"/>
              <w:rPr>
                <w:sz w:val="18"/>
              </w:rPr>
            </w:pPr>
          </w:p>
          <w:p w14:paraId="3AC59C25" w14:textId="77777777" w:rsidR="0098524A" w:rsidRDefault="00861141">
            <w:pPr>
              <w:pStyle w:val="TableParagraph"/>
              <w:spacing w:before="1"/>
              <w:ind w:left="110"/>
              <w:rPr>
                <w:sz w:val="20"/>
              </w:rPr>
            </w:pPr>
            <w:r>
              <w:rPr>
                <w:spacing w:val="-5"/>
                <w:sz w:val="20"/>
              </w:rPr>
              <w:t>CRE</w:t>
            </w:r>
          </w:p>
        </w:tc>
        <w:tc>
          <w:tcPr>
            <w:tcW w:w="989" w:type="dxa"/>
            <w:tcBorders>
              <w:top w:val="single" w:sz="8" w:space="0" w:color="000000"/>
            </w:tcBorders>
          </w:tcPr>
          <w:p w14:paraId="3AC59C26" w14:textId="77777777" w:rsidR="0098524A" w:rsidRDefault="0098524A">
            <w:pPr>
              <w:pStyle w:val="TableParagraph"/>
            </w:pPr>
          </w:p>
          <w:p w14:paraId="3AC59C27" w14:textId="77777777" w:rsidR="0098524A" w:rsidRDefault="0098524A">
            <w:pPr>
              <w:pStyle w:val="TableParagraph"/>
              <w:rPr>
                <w:sz w:val="18"/>
              </w:rPr>
            </w:pPr>
          </w:p>
          <w:p w14:paraId="3AC59C28" w14:textId="77777777" w:rsidR="0098524A" w:rsidRDefault="00861141">
            <w:pPr>
              <w:pStyle w:val="TableParagraph"/>
              <w:spacing w:before="1"/>
              <w:ind w:left="110"/>
              <w:rPr>
                <w:sz w:val="20"/>
              </w:rPr>
            </w:pPr>
            <w:r>
              <w:rPr>
                <w:spacing w:val="-2"/>
                <w:sz w:val="20"/>
              </w:rPr>
              <w:t>Y1-</w:t>
            </w:r>
            <w:r>
              <w:rPr>
                <w:spacing w:val="-12"/>
                <w:sz w:val="20"/>
              </w:rPr>
              <w:t>4</w:t>
            </w:r>
          </w:p>
        </w:tc>
        <w:tc>
          <w:tcPr>
            <w:tcW w:w="900" w:type="dxa"/>
            <w:tcBorders>
              <w:top w:val="single" w:sz="8" w:space="0" w:color="000000"/>
            </w:tcBorders>
          </w:tcPr>
          <w:p w14:paraId="3AC59C29" w14:textId="77777777" w:rsidR="0098524A" w:rsidRDefault="0098524A">
            <w:pPr>
              <w:pStyle w:val="TableParagraph"/>
            </w:pPr>
          </w:p>
          <w:p w14:paraId="3AC59C2A" w14:textId="77777777" w:rsidR="0098524A" w:rsidRDefault="0098524A">
            <w:pPr>
              <w:pStyle w:val="TableParagraph"/>
              <w:rPr>
                <w:sz w:val="18"/>
              </w:rPr>
            </w:pPr>
          </w:p>
          <w:p w14:paraId="3AC59C2B" w14:textId="77777777" w:rsidR="0098524A" w:rsidRDefault="00861141">
            <w:pPr>
              <w:pStyle w:val="TableParagraph"/>
              <w:spacing w:before="1"/>
              <w:ind w:left="113"/>
              <w:rPr>
                <w:sz w:val="20"/>
              </w:rPr>
            </w:pPr>
            <w:r>
              <w:rPr>
                <w:spacing w:val="-2"/>
                <w:sz w:val="20"/>
              </w:rPr>
              <w:t>1.C.2</w:t>
            </w:r>
          </w:p>
        </w:tc>
      </w:tr>
      <w:tr w:rsidR="0098524A" w14:paraId="3AC59C35" w14:textId="77777777">
        <w:trPr>
          <w:trHeight w:val="690"/>
        </w:trPr>
        <w:tc>
          <w:tcPr>
            <w:tcW w:w="4222" w:type="dxa"/>
          </w:tcPr>
          <w:p w14:paraId="3AC59C2D" w14:textId="77777777" w:rsidR="0098524A" w:rsidRDefault="00861141">
            <w:pPr>
              <w:pStyle w:val="TableParagraph"/>
              <w:spacing w:line="230" w:lineRule="atLeast"/>
              <w:ind w:left="112" w:right="181" w:firstLine="50"/>
              <w:rPr>
                <w:sz w:val="20"/>
              </w:rPr>
            </w:pPr>
            <w:r>
              <w:rPr>
                <w:sz w:val="20"/>
              </w:rPr>
              <w:t>1.7.2 Offer customized video conference presentations</w:t>
            </w:r>
            <w:r>
              <w:rPr>
                <w:spacing w:val="-7"/>
                <w:sz w:val="20"/>
              </w:rPr>
              <w:t xml:space="preserve"> </w:t>
            </w:r>
            <w:r>
              <w:rPr>
                <w:sz w:val="20"/>
              </w:rPr>
              <w:t>on</w:t>
            </w:r>
            <w:r>
              <w:rPr>
                <w:spacing w:val="-7"/>
                <w:sz w:val="20"/>
              </w:rPr>
              <w:t xml:space="preserve"> </w:t>
            </w:r>
            <w:r>
              <w:rPr>
                <w:sz w:val="20"/>
              </w:rPr>
              <w:t>IAU</w:t>
            </w:r>
            <w:r>
              <w:rPr>
                <w:spacing w:val="-6"/>
                <w:sz w:val="20"/>
              </w:rPr>
              <w:t xml:space="preserve"> </w:t>
            </w:r>
            <w:r>
              <w:rPr>
                <w:sz w:val="20"/>
              </w:rPr>
              <w:t>topics</w:t>
            </w:r>
            <w:r>
              <w:rPr>
                <w:spacing w:val="-7"/>
                <w:sz w:val="20"/>
              </w:rPr>
              <w:t xml:space="preserve"> </w:t>
            </w:r>
            <w:r>
              <w:rPr>
                <w:sz w:val="20"/>
              </w:rPr>
              <w:t>to</w:t>
            </w:r>
            <w:r>
              <w:rPr>
                <w:spacing w:val="-7"/>
                <w:sz w:val="20"/>
              </w:rPr>
              <w:t xml:space="preserve"> </w:t>
            </w:r>
            <w:r>
              <w:rPr>
                <w:sz w:val="20"/>
              </w:rPr>
              <w:t>K-12</w:t>
            </w:r>
            <w:r>
              <w:rPr>
                <w:spacing w:val="-5"/>
                <w:sz w:val="20"/>
              </w:rPr>
              <w:t xml:space="preserve"> </w:t>
            </w:r>
            <w:r>
              <w:rPr>
                <w:sz w:val="20"/>
              </w:rPr>
              <w:t xml:space="preserve">classrooms </w:t>
            </w:r>
            <w:r>
              <w:rPr>
                <w:spacing w:val="-2"/>
                <w:sz w:val="20"/>
              </w:rPr>
              <w:t>nationwide</w:t>
            </w:r>
          </w:p>
        </w:tc>
        <w:tc>
          <w:tcPr>
            <w:tcW w:w="900" w:type="dxa"/>
          </w:tcPr>
          <w:p w14:paraId="3AC59C2E" w14:textId="77777777" w:rsidR="0098524A" w:rsidRDefault="0098524A">
            <w:pPr>
              <w:pStyle w:val="TableParagraph"/>
              <w:rPr>
                <w:sz w:val="20"/>
              </w:rPr>
            </w:pPr>
          </w:p>
          <w:p w14:paraId="3AC59C2F" w14:textId="77777777" w:rsidR="0098524A" w:rsidRDefault="00861141">
            <w:pPr>
              <w:pStyle w:val="TableParagraph"/>
              <w:ind w:left="110"/>
              <w:rPr>
                <w:sz w:val="20"/>
              </w:rPr>
            </w:pPr>
            <w:r>
              <w:rPr>
                <w:spacing w:val="-4"/>
                <w:sz w:val="20"/>
              </w:rPr>
              <w:t>Core</w:t>
            </w:r>
          </w:p>
        </w:tc>
        <w:tc>
          <w:tcPr>
            <w:tcW w:w="2340" w:type="dxa"/>
          </w:tcPr>
          <w:p w14:paraId="3AC59C30" w14:textId="77777777" w:rsidR="0098524A" w:rsidRDefault="0098524A">
            <w:pPr>
              <w:pStyle w:val="TableParagraph"/>
              <w:rPr>
                <w:sz w:val="20"/>
              </w:rPr>
            </w:pPr>
          </w:p>
        </w:tc>
        <w:tc>
          <w:tcPr>
            <w:tcW w:w="989" w:type="dxa"/>
          </w:tcPr>
          <w:p w14:paraId="3AC59C31" w14:textId="77777777" w:rsidR="0098524A" w:rsidRDefault="0098524A">
            <w:pPr>
              <w:pStyle w:val="TableParagraph"/>
              <w:rPr>
                <w:sz w:val="20"/>
              </w:rPr>
            </w:pPr>
          </w:p>
          <w:p w14:paraId="3AC59C32"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C33" w14:textId="77777777" w:rsidR="0098524A" w:rsidRDefault="0098524A">
            <w:pPr>
              <w:pStyle w:val="TableParagraph"/>
              <w:rPr>
                <w:sz w:val="20"/>
              </w:rPr>
            </w:pPr>
          </w:p>
          <w:p w14:paraId="3AC59C34" w14:textId="77777777" w:rsidR="0098524A" w:rsidRDefault="00861141">
            <w:pPr>
              <w:pStyle w:val="TableParagraph"/>
              <w:ind w:left="113"/>
              <w:rPr>
                <w:sz w:val="20"/>
              </w:rPr>
            </w:pPr>
            <w:r>
              <w:rPr>
                <w:spacing w:val="-2"/>
                <w:sz w:val="20"/>
              </w:rPr>
              <w:t>1.C.2</w:t>
            </w:r>
          </w:p>
        </w:tc>
      </w:tr>
      <w:tr w:rsidR="0098524A" w14:paraId="3AC59C37" w14:textId="77777777">
        <w:trPr>
          <w:trHeight w:val="276"/>
        </w:trPr>
        <w:tc>
          <w:tcPr>
            <w:tcW w:w="9351" w:type="dxa"/>
            <w:gridSpan w:val="5"/>
            <w:shd w:val="clear" w:color="auto" w:fill="E1EED9"/>
          </w:tcPr>
          <w:p w14:paraId="3AC59C36" w14:textId="77777777" w:rsidR="0098524A" w:rsidRDefault="00861141">
            <w:pPr>
              <w:pStyle w:val="TableParagraph"/>
              <w:spacing w:line="256" w:lineRule="exact"/>
              <w:ind w:left="112"/>
              <w:rPr>
                <w:b/>
                <w:sz w:val="24"/>
              </w:rPr>
            </w:pPr>
            <w:r>
              <w:rPr>
                <w:b/>
                <w:sz w:val="24"/>
              </w:rPr>
              <w:t>1.8</w:t>
            </w:r>
            <w:r>
              <w:rPr>
                <w:b/>
                <w:spacing w:val="-9"/>
                <w:sz w:val="24"/>
              </w:rPr>
              <w:t xml:space="preserve"> </w:t>
            </w:r>
            <w:r>
              <w:rPr>
                <w:b/>
                <w:sz w:val="24"/>
              </w:rPr>
              <w:t>Participate</w:t>
            </w:r>
            <w:r>
              <w:rPr>
                <w:b/>
                <w:spacing w:val="-10"/>
                <w:sz w:val="24"/>
              </w:rPr>
              <w:t xml:space="preserve"> </w:t>
            </w:r>
            <w:r>
              <w:rPr>
                <w:b/>
                <w:sz w:val="24"/>
              </w:rPr>
              <w:t>in</w:t>
            </w:r>
            <w:r>
              <w:rPr>
                <w:b/>
                <w:spacing w:val="-8"/>
                <w:sz w:val="24"/>
              </w:rPr>
              <w:t xml:space="preserve"> </w:t>
            </w:r>
            <w:r>
              <w:rPr>
                <w:b/>
                <w:sz w:val="24"/>
              </w:rPr>
              <w:t>Internationalization</w:t>
            </w:r>
            <w:r>
              <w:rPr>
                <w:b/>
                <w:spacing w:val="-9"/>
                <w:sz w:val="24"/>
              </w:rPr>
              <w:t xml:space="preserve"> </w:t>
            </w:r>
            <w:r>
              <w:rPr>
                <w:b/>
                <w:sz w:val="24"/>
              </w:rPr>
              <w:t>Collaborative</w:t>
            </w:r>
            <w:r>
              <w:rPr>
                <w:b/>
                <w:spacing w:val="-10"/>
                <w:sz w:val="24"/>
              </w:rPr>
              <w:t xml:space="preserve"> </w:t>
            </w:r>
            <w:r>
              <w:rPr>
                <w:b/>
                <w:sz w:val="24"/>
              </w:rPr>
              <w:t>Across</w:t>
            </w:r>
            <w:r>
              <w:rPr>
                <w:b/>
                <w:spacing w:val="-7"/>
                <w:sz w:val="24"/>
              </w:rPr>
              <w:t xml:space="preserve"> </w:t>
            </w:r>
            <w:r>
              <w:rPr>
                <w:b/>
                <w:sz w:val="24"/>
              </w:rPr>
              <w:t>Bloomington</w:t>
            </w:r>
            <w:r>
              <w:rPr>
                <w:b/>
                <w:spacing w:val="-8"/>
                <w:sz w:val="24"/>
              </w:rPr>
              <w:t xml:space="preserve"> </w:t>
            </w:r>
            <w:r>
              <w:rPr>
                <w:b/>
                <w:spacing w:val="-2"/>
                <w:sz w:val="24"/>
              </w:rPr>
              <w:t>(ICAB)</w:t>
            </w:r>
          </w:p>
        </w:tc>
      </w:tr>
      <w:tr w:rsidR="0098524A" w14:paraId="3AC59C41" w14:textId="77777777">
        <w:trPr>
          <w:trHeight w:val="921"/>
        </w:trPr>
        <w:tc>
          <w:tcPr>
            <w:tcW w:w="4222" w:type="dxa"/>
          </w:tcPr>
          <w:p w14:paraId="3AC59C38" w14:textId="77777777" w:rsidR="0098524A" w:rsidRDefault="00861141">
            <w:pPr>
              <w:pStyle w:val="TableParagraph"/>
              <w:spacing w:line="230" w:lineRule="atLeast"/>
              <w:ind w:left="112" w:right="181" w:firstLine="50"/>
              <w:rPr>
                <w:sz w:val="20"/>
              </w:rPr>
            </w:pPr>
            <w:r>
              <w:rPr>
                <w:sz w:val="20"/>
              </w:rPr>
              <w:t>1.8.1 Deliver presentations to retirement communities</w:t>
            </w:r>
            <w:r>
              <w:rPr>
                <w:spacing w:val="-7"/>
                <w:sz w:val="20"/>
              </w:rPr>
              <w:t xml:space="preserve"> </w:t>
            </w:r>
            <w:r>
              <w:rPr>
                <w:sz w:val="20"/>
              </w:rPr>
              <w:t>and</w:t>
            </w:r>
            <w:r>
              <w:rPr>
                <w:spacing w:val="-6"/>
                <w:sz w:val="20"/>
              </w:rPr>
              <w:t xml:space="preserve"> </w:t>
            </w:r>
            <w:r>
              <w:rPr>
                <w:sz w:val="20"/>
              </w:rPr>
              <w:t>provide</w:t>
            </w:r>
            <w:r>
              <w:rPr>
                <w:spacing w:val="-5"/>
                <w:sz w:val="20"/>
              </w:rPr>
              <w:t xml:space="preserve"> </w:t>
            </w:r>
            <w:r>
              <w:rPr>
                <w:sz w:val="20"/>
              </w:rPr>
              <w:t>speakers</w:t>
            </w:r>
            <w:r>
              <w:rPr>
                <w:spacing w:val="-7"/>
                <w:sz w:val="20"/>
              </w:rPr>
              <w:t xml:space="preserve"> </w:t>
            </w:r>
            <w:r>
              <w:rPr>
                <w:sz w:val="20"/>
              </w:rPr>
              <w:t>for</w:t>
            </w:r>
            <w:r>
              <w:rPr>
                <w:spacing w:val="-4"/>
                <w:sz w:val="20"/>
              </w:rPr>
              <w:t xml:space="preserve"> </w:t>
            </w:r>
            <w:r>
              <w:rPr>
                <w:sz w:val="20"/>
              </w:rPr>
              <w:t>the</w:t>
            </w:r>
            <w:r>
              <w:rPr>
                <w:spacing w:val="-8"/>
                <w:sz w:val="20"/>
              </w:rPr>
              <w:t xml:space="preserve"> </w:t>
            </w:r>
            <w:r>
              <w:rPr>
                <w:sz w:val="20"/>
              </w:rPr>
              <w:t>Great Decisions Series with Meadowood Retirement Community on IAU content</w:t>
            </w:r>
          </w:p>
        </w:tc>
        <w:tc>
          <w:tcPr>
            <w:tcW w:w="900" w:type="dxa"/>
          </w:tcPr>
          <w:p w14:paraId="3AC59C39" w14:textId="77777777" w:rsidR="0098524A" w:rsidRDefault="0098524A">
            <w:pPr>
              <w:pStyle w:val="TableParagraph"/>
              <w:rPr>
                <w:sz w:val="30"/>
              </w:rPr>
            </w:pPr>
          </w:p>
          <w:p w14:paraId="3AC59C3A" w14:textId="77777777" w:rsidR="0098524A" w:rsidRDefault="00861141">
            <w:pPr>
              <w:pStyle w:val="TableParagraph"/>
              <w:spacing w:before="1"/>
              <w:ind w:left="110"/>
              <w:rPr>
                <w:sz w:val="20"/>
              </w:rPr>
            </w:pPr>
            <w:r>
              <w:rPr>
                <w:spacing w:val="-5"/>
                <w:sz w:val="20"/>
              </w:rPr>
              <w:t>AP1</w:t>
            </w:r>
          </w:p>
        </w:tc>
        <w:tc>
          <w:tcPr>
            <w:tcW w:w="2340" w:type="dxa"/>
          </w:tcPr>
          <w:p w14:paraId="3AC59C3B" w14:textId="77777777" w:rsidR="0098524A" w:rsidRDefault="0098524A">
            <w:pPr>
              <w:pStyle w:val="TableParagraph"/>
              <w:rPr>
                <w:sz w:val="20"/>
              </w:rPr>
            </w:pPr>
          </w:p>
          <w:p w14:paraId="3AC59C3C" w14:textId="77777777" w:rsidR="0098524A" w:rsidRDefault="00861141">
            <w:pPr>
              <w:pStyle w:val="TableParagraph"/>
              <w:ind w:left="110" w:right="274"/>
              <w:rPr>
                <w:sz w:val="20"/>
              </w:rPr>
            </w:pPr>
            <w:r>
              <w:rPr>
                <w:sz w:val="20"/>
              </w:rPr>
              <w:t>Meadowood</w:t>
            </w:r>
            <w:r>
              <w:rPr>
                <w:spacing w:val="-13"/>
                <w:sz w:val="20"/>
              </w:rPr>
              <w:t xml:space="preserve"> </w:t>
            </w:r>
            <w:r>
              <w:rPr>
                <w:sz w:val="20"/>
              </w:rPr>
              <w:t xml:space="preserve">Retirement </w:t>
            </w:r>
            <w:r>
              <w:rPr>
                <w:spacing w:val="-2"/>
                <w:sz w:val="20"/>
              </w:rPr>
              <w:t>Community</w:t>
            </w:r>
          </w:p>
        </w:tc>
        <w:tc>
          <w:tcPr>
            <w:tcW w:w="989" w:type="dxa"/>
          </w:tcPr>
          <w:p w14:paraId="3AC59C3D" w14:textId="77777777" w:rsidR="0098524A" w:rsidRDefault="0098524A">
            <w:pPr>
              <w:pStyle w:val="TableParagraph"/>
              <w:rPr>
                <w:sz w:val="30"/>
              </w:rPr>
            </w:pPr>
          </w:p>
          <w:p w14:paraId="3AC59C3E" w14:textId="77777777" w:rsidR="0098524A" w:rsidRDefault="00861141">
            <w:pPr>
              <w:pStyle w:val="TableParagraph"/>
              <w:spacing w:before="1"/>
              <w:ind w:left="110"/>
              <w:rPr>
                <w:sz w:val="20"/>
              </w:rPr>
            </w:pPr>
            <w:r>
              <w:rPr>
                <w:spacing w:val="-2"/>
                <w:sz w:val="20"/>
              </w:rPr>
              <w:t>Y1-</w:t>
            </w:r>
            <w:r>
              <w:rPr>
                <w:spacing w:val="-12"/>
                <w:sz w:val="20"/>
              </w:rPr>
              <w:t>4</w:t>
            </w:r>
          </w:p>
        </w:tc>
        <w:tc>
          <w:tcPr>
            <w:tcW w:w="900" w:type="dxa"/>
          </w:tcPr>
          <w:p w14:paraId="3AC59C3F" w14:textId="77777777" w:rsidR="0098524A" w:rsidRDefault="0098524A">
            <w:pPr>
              <w:pStyle w:val="TableParagraph"/>
              <w:rPr>
                <w:sz w:val="30"/>
              </w:rPr>
            </w:pPr>
          </w:p>
          <w:p w14:paraId="3AC59C40" w14:textId="77777777" w:rsidR="0098524A" w:rsidRDefault="00861141">
            <w:pPr>
              <w:pStyle w:val="TableParagraph"/>
              <w:spacing w:before="1"/>
              <w:ind w:left="113"/>
              <w:rPr>
                <w:sz w:val="20"/>
              </w:rPr>
            </w:pPr>
            <w:r>
              <w:rPr>
                <w:spacing w:val="-2"/>
                <w:sz w:val="20"/>
              </w:rPr>
              <w:t>8.D.1</w:t>
            </w:r>
          </w:p>
        </w:tc>
      </w:tr>
      <w:tr w:rsidR="0098524A" w14:paraId="3AC59C4B" w14:textId="77777777">
        <w:trPr>
          <w:trHeight w:val="690"/>
        </w:trPr>
        <w:tc>
          <w:tcPr>
            <w:tcW w:w="4222" w:type="dxa"/>
          </w:tcPr>
          <w:p w14:paraId="3AC59C42" w14:textId="77777777" w:rsidR="0098524A" w:rsidRDefault="00861141">
            <w:pPr>
              <w:pStyle w:val="TableParagraph"/>
              <w:ind w:left="112"/>
              <w:rPr>
                <w:sz w:val="20"/>
              </w:rPr>
            </w:pPr>
            <w:r>
              <w:rPr>
                <w:sz w:val="20"/>
              </w:rPr>
              <w:t>1.8.2</w:t>
            </w:r>
            <w:r>
              <w:rPr>
                <w:spacing w:val="-5"/>
                <w:sz w:val="20"/>
              </w:rPr>
              <w:t xml:space="preserve"> </w:t>
            </w:r>
            <w:r>
              <w:rPr>
                <w:sz w:val="20"/>
              </w:rPr>
              <w:t>Sponsor</w:t>
            </w:r>
            <w:r>
              <w:rPr>
                <w:spacing w:val="-7"/>
                <w:sz w:val="20"/>
              </w:rPr>
              <w:t xml:space="preserve"> </w:t>
            </w:r>
            <w:r>
              <w:rPr>
                <w:sz w:val="20"/>
              </w:rPr>
              <w:t>musical</w:t>
            </w:r>
            <w:r>
              <w:rPr>
                <w:spacing w:val="-5"/>
                <w:sz w:val="20"/>
              </w:rPr>
              <w:t xml:space="preserve"> </w:t>
            </w:r>
            <w:r>
              <w:rPr>
                <w:sz w:val="20"/>
              </w:rPr>
              <w:t>ensembles</w:t>
            </w:r>
            <w:r>
              <w:rPr>
                <w:spacing w:val="-7"/>
                <w:sz w:val="20"/>
              </w:rPr>
              <w:t xml:space="preserve"> </w:t>
            </w:r>
            <w:r>
              <w:rPr>
                <w:sz w:val="20"/>
              </w:rPr>
              <w:t>from</w:t>
            </w:r>
            <w:r>
              <w:rPr>
                <w:spacing w:val="-1"/>
                <w:sz w:val="20"/>
              </w:rPr>
              <w:t xml:space="preserve"> </w:t>
            </w:r>
            <w:r>
              <w:rPr>
                <w:spacing w:val="-5"/>
                <w:sz w:val="20"/>
              </w:rPr>
              <w:t>IAU</w:t>
            </w:r>
          </w:p>
          <w:p w14:paraId="3AC59C43" w14:textId="77777777" w:rsidR="0098524A" w:rsidRDefault="00861141">
            <w:pPr>
              <w:pStyle w:val="TableParagraph"/>
              <w:spacing w:line="228" w:lineRule="exact"/>
              <w:ind w:left="112" w:right="194"/>
              <w:rPr>
                <w:sz w:val="20"/>
              </w:rPr>
            </w:pPr>
            <w:r>
              <w:rPr>
                <w:sz w:val="20"/>
              </w:rPr>
              <w:t>region</w:t>
            </w:r>
            <w:r>
              <w:rPr>
                <w:spacing w:val="-4"/>
                <w:sz w:val="20"/>
              </w:rPr>
              <w:t xml:space="preserve"> </w:t>
            </w:r>
            <w:r>
              <w:rPr>
                <w:sz w:val="20"/>
              </w:rPr>
              <w:t>at</w:t>
            </w:r>
            <w:r>
              <w:rPr>
                <w:spacing w:val="-6"/>
                <w:sz w:val="20"/>
              </w:rPr>
              <w:t xml:space="preserve"> </w:t>
            </w:r>
            <w:r>
              <w:rPr>
                <w:sz w:val="20"/>
              </w:rPr>
              <w:t>the</w:t>
            </w:r>
            <w:r>
              <w:rPr>
                <w:spacing w:val="-8"/>
                <w:sz w:val="20"/>
              </w:rPr>
              <w:t xml:space="preserve"> </w:t>
            </w:r>
            <w:r>
              <w:rPr>
                <w:sz w:val="20"/>
              </w:rPr>
              <w:t>Lotus</w:t>
            </w:r>
            <w:r>
              <w:rPr>
                <w:spacing w:val="-7"/>
                <w:sz w:val="20"/>
              </w:rPr>
              <w:t xml:space="preserve"> </w:t>
            </w:r>
            <w:r>
              <w:rPr>
                <w:sz w:val="20"/>
              </w:rPr>
              <w:t>World</w:t>
            </w:r>
            <w:r>
              <w:rPr>
                <w:spacing w:val="-5"/>
                <w:sz w:val="20"/>
              </w:rPr>
              <w:t xml:space="preserve"> </w:t>
            </w:r>
            <w:r>
              <w:rPr>
                <w:sz w:val="20"/>
              </w:rPr>
              <w:t>Music</w:t>
            </w:r>
            <w:r>
              <w:rPr>
                <w:spacing w:val="-6"/>
                <w:sz w:val="20"/>
              </w:rPr>
              <w:t xml:space="preserve"> </w:t>
            </w:r>
            <w:r>
              <w:rPr>
                <w:sz w:val="20"/>
              </w:rPr>
              <w:t>and</w:t>
            </w:r>
            <w:r>
              <w:rPr>
                <w:spacing w:val="-5"/>
                <w:sz w:val="20"/>
              </w:rPr>
              <w:t xml:space="preserve"> </w:t>
            </w:r>
            <w:r>
              <w:rPr>
                <w:sz w:val="20"/>
              </w:rPr>
              <w:t xml:space="preserve">Arts </w:t>
            </w:r>
            <w:r>
              <w:rPr>
                <w:spacing w:val="-2"/>
                <w:sz w:val="20"/>
              </w:rPr>
              <w:t>Festival</w:t>
            </w:r>
          </w:p>
        </w:tc>
        <w:tc>
          <w:tcPr>
            <w:tcW w:w="900" w:type="dxa"/>
          </w:tcPr>
          <w:p w14:paraId="3AC59C44" w14:textId="77777777" w:rsidR="0098524A" w:rsidRDefault="0098524A">
            <w:pPr>
              <w:pStyle w:val="TableParagraph"/>
              <w:rPr>
                <w:sz w:val="20"/>
              </w:rPr>
            </w:pPr>
          </w:p>
          <w:p w14:paraId="3AC59C45" w14:textId="77777777" w:rsidR="0098524A" w:rsidRDefault="00861141">
            <w:pPr>
              <w:pStyle w:val="TableParagraph"/>
              <w:ind w:left="110"/>
              <w:rPr>
                <w:sz w:val="20"/>
              </w:rPr>
            </w:pPr>
            <w:r>
              <w:rPr>
                <w:spacing w:val="-4"/>
                <w:sz w:val="20"/>
              </w:rPr>
              <w:t>Core</w:t>
            </w:r>
          </w:p>
        </w:tc>
        <w:tc>
          <w:tcPr>
            <w:tcW w:w="2340" w:type="dxa"/>
          </w:tcPr>
          <w:p w14:paraId="3AC59C46" w14:textId="77777777" w:rsidR="0098524A" w:rsidRDefault="00861141">
            <w:pPr>
              <w:pStyle w:val="TableParagraph"/>
              <w:spacing w:before="115"/>
              <w:ind w:left="110"/>
              <w:rPr>
                <w:sz w:val="20"/>
              </w:rPr>
            </w:pPr>
            <w:r>
              <w:rPr>
                <w:sz w:val="20"/>
              </w:rPr>
              <w:t>Lotus</w:t>
            </w:r>
            <w:r>
              <w:rPr>
                <w:spacing w:val="-13"/>
                <w:sz w:val="20"/>
              </w:rPr>
              <w:t xml:space="preserve"> </w:t>
            </w:r>
            <w:r>
              <w:rPr>
                <w:sz w:val="20"/>
              </w:rPr>
              <w:t>Education</w:t>
            </w:r>
            <w:r>
              <w:rPr>
                <w:spacing w:val="-12"/>
                <w:sz w:val="20"/>
              </w:rPr>
              <w:t xml:space="preserve"> </w:t>
            </w:r>
            <w:r>
              <w:rPr>
                <w:sz w:val="20"/>
              </w:rPr>
              <w:t>and</w:t>
            </w:r>
            <w:r>
              <w:rPr>
                <w:spacing w:val="-13"/>
                <w:sz w:val="20"/>
              </w:rPr>
              <w:t xml:space="preserve"> </w:t>
            </w:r>
            <w:r>
              <w:rPr>
                <w:sz w:val="20"/>
              </w:rPr>
              <w:t xml:space="preserve">Arts </w:t>
            </w:r>
            <w:r>
              <w:rPr>
                <w:spacing w:val="-2"/>
                <w:sz w:val="20"/>
              </w:rPr>
              <w:t>Foundation</w:t>
            </w:r>
          </w:p>
        </w:tc>
        <w:tc>
          <w:tcPr>
            <w:tcW w:w="989" w:type="dxa"/>
          </w:tcPr>
          <w:p w14:paraId="3AC59C47" w14:textId="77777777" w:rsidR="0098524A" w:rsidRDefault="0098524A">
            <w:pPr>
              <w:pStyle w:val="TableParagraph"/>
              <w:rPr>
                <w:sz w:val="20"/>
              </w:rPr>
            </w:pPr>
          </w:p>
          <w:p w14:paraId="3AC59C48"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C49" w14:textId="77777777" w:rsidR="0098524A" w:rsidRDefault="0098524A">
            <w:pPr>
              <w:pStyle w:val="TableParagraph"/>
              <w:rPr>
                <w:sz w:val="20"/>
              </w:rPr>
            </w:pPr>
          </w:p>
          <w:p w14:paraId="3AC59C4A" w14:textId="77777777" w:rsidR="0098524A" w:rsidRDefault="00861141">
            <w:pPr>
              <w:pStyle w:val="TableParagraph"/>
              <w:ind w:left="113"/>
              <w:rPr>
                <w:sz w:val="20"/>
              </w:rPr>
            </w:pPr>
            <w:r>
              <w:rPr>
                <w:spacing w:val="-2"/>
                <w:sz w:val="20"/>
              </w:rPr>
              <w:t>8.D.1</w:t>
            </w:r>
          </w:p>
        </w:tc>
      </w:tr>
    </w:tbl>
    <w:p w14:paraId="3AC59C4C" w14:textId="77777777" w:rsidR="0098524A" w:rsidRDefault="0098524A">
      <w:pPr>
        <w:rPr>
          <w:sz w:val="20"/>
        </w:rPr>
        <w:sectPr w:rsidR="0098524A">
          <w:pgSz w:w="12240" w:h="15840"/>
          <w:pgMar w:top="940" w:right="1220" w:bottom="280" w:left="620" w:header="730" w:footer="0" w:gutter="0"/>
          <w:cols w:space="720"/>
        </w:sectPr>
      </w:pPr>
    </w:p>
    <w:p w14:paraId="3AC59C4D" w14:textId="77777777" w:rsidR="0098524A" w:rsidRDefault="0098524A">
      <w:pPr>
        <w:pStyle w:val="BodyText"/>
        <w:rPr>
          <w:sz w:val="20"/>
        </w:rPr>
      </w:pPr>
    </w:p>
    <w:p w14:paraId="3AC59C4E" w14:textId="77777777" w:rsidR="0098524A" w:rsidRDefault="0098524A">
      <w:pPr>
        <w:pStyle w:val="BodyText"/>
        <w:spacing w:before="1" w:after="1"/>
        <w:rPr>
          <w:sz w:val="2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900"/>
        <w:gridCol w:w="2340"/>
        <w:gridCol w:w="989"/>
        <w:gridCol w:w="900"/>
      </w:tblGrid>
      <w:tr w:rsidR="0098524A" w14:paraId="3AC59C57" w14:textId="77777777">
        <w:trPr>
          <w:trHeight w:val="691"/>
        </w:trPr>
        <w:tc>
          <w:tcPr>
            <w:tcW w:w="4222" w:type="dxa"/>
          </w:tcPr>
          <w:p w14:paraId="3AC59C4F" w14:textId="77777777" w:rsidR="0098524A" w:rsidRDefault="00861141">
            <w:pPr>
              <w:pStyle w:val="TableParagraph"/>
              <w:spacing w:line="230" w:lineRule="atLeast"/>
              <w:ind w:left="112" w:right="103"/>
              <w:rPr>
                <w:sz w:val="20"/>
              </w:rPr>
            </w:pPr>
            <w:r>
              <w:rPr>
                <w:sz w:val="20"/>
              </w:rPr>
              <w:t>1.8.3 Sponsor workshops and provide IAU content</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Lotus</w:t>
            </w:r>
            <w:r>
              <w:rPr>
                <w:spacing w:val="-7"/>
                <w:sz w:val="20"/>
              </w:rPr>
              <w:t xml:space="preserve"> </w:t>
            </w:r>
            <w:r>
              <w:rPr>
                <w:sz w:val="20"/>
              </w:rPr>
              <w:t>Blossoms</w:t>
            </w:r>
            <w:r>
              <w:rPr>
                <w:spacing w:val="-7"/>
                <w:sz w:val="20"/>
              </w:rPr>
              <w:t xml:space="preserve"> </w:t>
            </w:r>
            <w:r>
              <w:rPr>
                <w:sz w:val="20"/>
              </w:rPr>
              <w:t>World</w:t>
            </w:r>
            <w:r>
              <w:rPr>
                <w:spacing w:val="-5"/>
                <w:sz w:val="20"/>
              </w:rPr>
              <w:t xml:space="preserve"> </w:t>
            </w:r>
            <w:r>
              <w:rPr>
                <w:sz w:val="20"/>
              </w:rPr>
              <w:t>Bazaar</w:t>
            </w:r>
            <w:r>
              <w:rPr>
                <w:spacing w:val="-2"/>
                <w:sz w:val="20"/>
              </w:rPr>
              <w:t xml:space="preserve"> </w:t>
            </w:r>
            <w:r>
              <w:rPr>
                <w:sz w:val="20"/>
              </w:rPr>
              <w:t>for elementary school children</w:t>
            </w:r>
          </w:p>
        </w:tc>
        <w:tc>
          <w:tcPr>
            <w:tcW w:w="900" w:type="dxa"/>
          </w:tcPr>
          <w:p w14:paraId="3AC59C50" w14:textId="77777777" w:rsidR="0098524A" w:rsidRDefault="0098524A">
            <w:pPr>
              <w:pStyle w:val="TableParagraph"/>
              <w:spacing w:before="1"/>
              <w:rPr>
                <w:sz w:val="20"/>
              </w:rPr>
            </w:pPr>
          </w:p>
          <w:p w14:paraId="3AC59C51" w14:textId="77777777" w:rsidR="0098524A" w:rsidRDefault="00861141">
            <w:pPr>
              <w:pStyle w:val="TableParagraph"/>
              <w:ind w:left="110"/>
              <w:rPr>
                <w:sz w:val="20"/>
              </w:rPr>
            </w:pPr>
            <w:r>
              <w:rPr>
                <w:spacing w:val="-4"/>
                <w:sz w:val="20"/>
              </w:rPr>
              <w:t>Core</w:t>
            </w:r>
          </w:p>
        </w:tc>
        <w:tc>
          <w:tcPr>
            <w:tcW w:w="2340" w:type="dxa"/>
          </w:tcPr>
          <w:p w14:paraId="3AC59C52" w14:textId="77777777" w:rsidR="0098524A" w:rsidRDefault="00861141">
            <w:pPr>
              <w:pStyle w:val="TableParagraph"/>
              <w:spacing w:before="116"/>
              <w:ind w:left="110"/>
              <w:rPr>
                <w:sz w:val="20"/>
              </w:rPr>
            </w:pPr>
            <w:r>
              <w:rPr>
                <w:sz w:val="20"/>
              </w:rPr>
              <w:t>Lotus</w:t>
            </w:r>
            <w:r>
              <w:rPr>
                <w:spacing w:val="-13"/>
                <w:sz w:val="20"/>
              </w:rPr>
              <w:t xml:space="preserve"> </w:t>
            </w:r>
            <w:r>
              <w:rPr>
                <w:sz w:val="20"/>
              </w:rPr>
              <w:t>Education</w:t>
            </w:r>
            <w:r>
              <w:rPr>
                <w:spacing w:val="-12"/>
                <w:sz w:val="20"/>
              </w:rPr>
              <w:t xml:space="preserve"> </w:t>
            </w:r>
            <w:r>
              <w:rPr>
                <w:sz w:val="20"/>
              </w:rPr>
              <w:t>and</w:t>
            </w:r>
            <w:r>
              <w:rPr>
                <w:spacing w:val="-13"/>
                <w:sz w:val="20"/>
              </w:rPr>
              <w:t xml:space="preserve"> </w:t>
            </w:r>
            <w:r>
              <w:rPr>
                <w:sz w:val="20"/>
              </w:rPr>
              <w:t xml:space="preserve">Arts </w:t>
            </w:r>
            <w:r>
              <w:rPr>
                <w:spacing w:val="-2"/>
                <w:sz w:val="20"/>
              </w:rPr>
              <w:t>Foundation</w:t>
            </w:r>
          </w:p>
        </w:tc>
        <w:tc>
          <w:tcPr>
            <w:tcW w:w="989" w:type="dxa"/>
          </w:tcPr>
          <w:p w14:paraId="3AC59C53" w14:textId="77777777" w:rsidR="0098524A" w:rsidRDefault="0098524A">
            <w:pPr>
              <w:pStyle w:val="TableParagraph"/>
              <w:spacing w:before="1"/>
              <w:rPr>
                <w:sz w:val="20"/>
              </w:rPr>
            </w:pPr>
          </w:p>
          <w:p w14:paraId="3AC59C54"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C55" w14:textId="77777777" w:rsidR="0098524A" w:rsidRDefault="0098524A">
            <w:pPr>
              <w:pStyle w:val="TableParagraph"/>
              <w:spacing w:before="1"/>
              <w:rPr>
                <w:sz w:val="20"/>
              </w:rPr>
            </w:pPr>
          </w:p>
          <w:p w14:paraId="3AC59C56" w14:textId="77777777" w:rsidR="0098524A" w:rsidRDefault="00861141">
            <w:pPr>
              <w:pStyle w:val="TableParagraph"/>
              <w:ind w:left="113"/>
              <w:rPr>
                <w:sz w:val="20"/>
              </w:rPr>
            </w:pPr>
            <w:r>
              <w:rPr>
                <w:spacing w:val="-2"/>
                <w:sz w:val="20"/>
              </w:rPr>
              <w:t>8.D.1</w:t>
            </w:r>
          </w:p>
        </w:tc>
      </w:tr>
      <w:tr w:rsidR="0098524A" w14:paraId="3AC59C5D" w14:textId="77777777">
        <w:trPr>
          <w:trHeight w:val="458"/>
        </w:trPr>
        <w:tc>
          <w:tcPr>
            <w:tcW w:w="4222" w:type="dxa"/>
          </w:tcPr>
          <w:p w14:paraId="3AC59C58" w14:textId="77777777" w:rsidR="0098524A" w:rsidRDefault="00861141">
            <w:pPr>
              <w:pStyle w:val="TableParagraph"/>
              <w:spacing w:line="228" w:lineRule="exact"/>
              <w:ind w:left="112" w:right="181"/>
              <w:rPr>
                <w:sz w:val="20"/>
              </w:rPr>
            </w:pPr>
            <w:r>
              <w:rPr>
                <w:sz w:val="20"/>
              </w:rPr>
              <w:t>*1.8.4</w:t>
            </w:r>
            <w:r>
              <w:rPr>
                <w:spacing w:val="-6"/>
                <w:sz w:val="20"/>
              </w:rPr>
              <w:t xml:space="preserve"> </w:t>
            </w:r>
            <w:r>
              <w:rPr>
                <w:sz w:val="20"/>
              </w:rPr>
              <w:t>Sponsor</w:t>
            </w:r>
            <w:r>
              <w:rPr>
                <w:spacing w:val="-7"/>
                <w:sz w:val="20"/>
              </w:rPr>
              <w:t xml:space="preserve"> </w:t>
            </w:r>
            <w:r>
              <w:rPr>
                <w:sz w:val="20"/>
              </w:rPr>
              <w:t>“Hero</w:t>
            </w:r>
            <w:r>
              <w:rPr>
                <w:spacing w:val="-6"/>
                <w:sz w:val="20"/>
              </w:rPr>
              <w:t xml:space="preserve"> </w:t>
            </w:r>
            <w:r>
              <w:rPr>
                <w:sz w:val="20"/>
              </w:rPr>
              <w:t>City,”</w:t>
            </w:r>
            <w:r>
              <w:rPr>
                <w:spacing w:val="-7"/>
                <w:sz w:val="20"/>
              </w:rPr>
              <w:t xml:space="preserve"> </w:t>
            </w:r>
            <w:r>
              <w:rPr>
                <w:sz w:val="20"/>
              </w:rPr>
              <w:t>an</w:t>
            </w:r>
            <w:r>
              <w:rPr>
                <w:spacing w:val="-5"/>
                <w:sz w:val="20"/>
              </w:rPr>
              <w:t xml:space="preserve"> </w:t>
            </w:r>
            <w:r>
              <w:rPr>
                <w:sz w:val="20"/>
              </w:rPr>
              <w:t>exhibit</w:t>
            </w:r>
            <w:r>
              <w:rPr>
                <w:spacing w:val="-9"/>
                <w:sz w:val="20"/>
              </w:rPr>
              <w:t xml:space="preserve"> </w:t>
            </w:r>
            <w:r>
              <w:rPr>
                <w:sz w:val="20"/>
              </w:rPr>
              <w:t>of photographs from Ulaanbaatar</w:t>
            </w:r>
          </w:p>
        </w:tc>
        <w:tc>
          <w:tcPr>
            <w:tcW w:w="900" w:type="dxa"/>
          </w:tcPr>
          <w:p w14:paraId="3AC59C59" w14:textId="77777777" w:rsidR="0098524A" w:rsidRDefault="00861141">
            <w:pPr>
              <w:pStyle w:val="TableParagraph"/>
              <w:spacing w:before="115"/>
              <w:ind w:left="110"/>
              <w:rPr>
                <w:sz w:val="20"/>
              </w:rPr>
            </w:pPr>
            <w:r>
              <w:rPr>
                <w:spacing w:val="-4"/>
                <w:sz w:val="20"/>
              </w:rPr>
              <w:t>Core</w:t>
            </w:r>
          </w:p>
        </w:tc>
        <w:tc>
          <w:tcPr>
            <w:tcW w:w="2340" w:type="dxa"/>
          </w:tcPr>
          <w:p w14:paraId="3AC59C5A" w14:textId="77777777" w:rsidR="0098524A" w:rsidRDefault="00861141">
            <w:pPr>
              <w:pStyle w:val="TableParagraph"/>
              <w:spacing w:before="115"/>
              <w:ind w:left="110"/>
              <w:rPr>
                <w:sz w:val="20"/>
              </w:rPr>
            </w:pPr>
            <w:r>
              <w:rPr>
                <w:sz w:val="20"/>
              </w:rPr>
              <w:t>Mathers</w:t>
            </w:r>
            <w:r>
              <w:rPr>
                <w:spacing w:val="-7"/>
                <w:sz w:val="20"/>
              </w:rPr>
              <w:t xml:space="preserve"> </w:t>
            </w:r>
            <w:r>
              <w:rPr>
                <w:spacing w:val="-2"/>
                <w:sz w:val="20"/>
              </w:rPr>
              <w:t>Museum</w:t>
            </w:r>
          </w:p>
        </w:tc>
        <w:tc>
          <w:tcPr>
            <w:tcW w:w="989" w:type="dxa"/>
          </w:tcPr>
          <w:p w14:paraId="3AC59C5B" w14:textId="77777777" w:rsidR="0098524A" w:rsidRDefault="00861141">
            <w:pPr>
              <w:pStyle w:val="TableParagraph"/>
              <w:spacing w:before="115"/>
              <w:ind w:left="110"/>
              <w:rPr>
                <w:sz w:val="20"/>
              </w:rPr>
            </w:pPr>
            <w:r>
              <w:rPr>
                <w:spacing w:val="-5"/>
                <w:sz w:val="20"/>
              </w:rPr>
              <w:t>Y3</w:t>
            </w:r>
          </w:p>
        </w:tc>
        <w:tc>
          <w:tcPr>
            <w:tcW w:w="900" w:type="dxa"/>
          </w:tcPr>
          <w:p w14:paraId="3AC59C5C" w14:textId="77777777" w:rsidR="0098524A" w:rsidRDefault="00861141">
            <w:pPr>
              <w:pStyle w:val="TableParagraph"/>
              <w:spacing w:before="115"/>
              <w:ind w:left="113"/>
              <w:rPr>
                <w:sz w:val="20"/>
              </w:rPr>
            </w:pPr>
            <w:r>
              <w:rPr>
                <w:spacing w:val="-2"/>
                <w:sz w:val="20"/>
              </w:rPr>
              <w:t>8.D.8</w:t>
            </w:r>
          </w:p>
        </w:tc>
      </w:tr>
      <w:tr w:rsidR="0098524A" w14:paraId="3AC59C63" w14:textId="77777777">
        <w:trPr>
          <w:trHeight w:val="460"/>
        </w:trPr>
        <w:tc>
          <w:tcPr>
            <w:tcW w:w="4222" w:type="dxa"/>
            <w:tcBorders>
              <w:bottom w:val="single" w:sz="8" w:space="0" w:color="000000"/>
            </w:tcBorders>
          </w:tcPr>
          <w:p w14:paraId="3AC59C5E" w14:textId="77777777" w:rsidR="0098524A" w:rsidRDefault="00861141">
            <w:pPr>
              <w:pStyle w:val="TableParagraph"/>
              <w:spacing w:line="230" w:lineRule="atLeast"/>
              <w:ind w:left="112" w:right="181"/>
              <w:rPr>
                <w:sz w:val="20"/>
              </w:rPr>
            </w:pPr>
            <w:r>
              <w:rPr>
                <w:sz w:val="20"/>
              </w:rPr>
              <w:t>1.8.5</w:t>
            </w:r>
            <w:r>
              <w:rPr>
                <w:spacing w:val="-8"/>
                <w:sz w:val="20"/>
              </w:rPr>
              <w:t xml:space="preserve"> </w:t>
            </w:r>
            <w:r>
              <w:rPr>
                <w:sz w:val="20"/>
              </w:rPr>
              <w:t>Introduce</w:t>
            </w:r>
            <w:r>
              <w:rPr>
                <w:spacing w:val="-7"/>
                <w:sz w:val="20"/>
              </w:rPr>
              <w:t xml:space="preserve"> </w:t>
            </w:r>
            <w:r>
              <w:rPr>
                <w:sz w:val="20"/>
              </w:rPr>
              <w:t>the</w:t>
            </w:r>
            <w:r>
              <w:rPr>
                <w:spacing w:val="-7"/>
                <w:sz w:val="20"/>
              </w:rPr>
              <w:t xml:space="preserve"> </w:t>
            </w:r>
            <w:r>
              <w:rPr>
                <w:sz w:val="20"/>
              </w:rPr>
              <w:t>IAU</w:t>
            </w:r>
            <w:r>
              <w:rPr>
                <w:spacing w:val="-7"/>
                <w:sz w:val="20"/>
              </w:rPr>
              <w:t xml:space="preserve"> </w:t>
            </w:r>
            <w:r>
              <w:rPr>
                <w:sz w:val="20"/>
              </w:rPr>
              <w:t>region</w:t>
            </w:r>
            <w:r>
              <w:rPr>
                <w:spacing w:val="-6"/>
                <w:sz w:val="20"/>
              </w:rPr>
              <w:t xml:space="preserve"> </w:t>
            </w:r>
            <w:r>
              <w:rPr>
                <w:sz w:val="20"/>
              </w:rPr>
              <w:t>at</w:t>
            </w:r>
            <w:r>
              <w:rPr>
                <w:spacing w:val="-7"/>
                <w:sz w:val="20"/>
              </w:rPr>
              <w:t xml:space="preserve"> </w:t>
            </w:r>
            <w:r>
              <w:rPr>
                <w:sz w:val="20"/>
              </w:rPr>
              <w:t>International Festivals in local elementary schools</w:t>
            </w:r>
          </w:p>
        </w:tc>
        <w:tc>
          <w:tcPr>
            <w:tcW w:w="900" w:type="dxa"/>
            <w:tcBorders>
              <w:bottom w:val="single" w:sz="8" w:space="0" w:color="000000"/>
            </w:tcBorders>
          </w:tcPr>
          <w:p w14:paraId="3AC59C5F" w14:textId="77777777" w:rsidR="0098524A" w:rsidRDefault="00861141">
            <w:pPr>
              <w:pStyle w:val="TableParagraph"/>
              <w:spacing w:before="115"/>
              <w:ind w:left="110"/>
              <w:rPr>
                <w:sz w:val="20"/>
              </w:rPr>
            </w:pPr>
            <w:r>
              <w:rPr>
                <w:spacing w:val="-4"/>
                <w:sz w:val="20"/>
              </w:rPr>
              <w:t>Core</w:t>
            </w:r>
          </w:p>
        </w:tc>
        <w:tc>
          <w:tcPr>
            <w:tcW w:w="2340" w:type="dxa"/>
            <w:tcBorders>
              <w:bottom w:val="single" w:sz="8" w:space="0" w:color="000000"/>
            </w:tcBorders>
          </w:tcPr>
          <w:p w14:paraId="3AC59C60" w14:textId="77777777" w:rsidR="0098524A" w:rsidRDefault="00861141">
            <w:pPr>
              <w:pStyle w:val="TableParagraph"/>
              <w:spacing w:line="230" w:lineRule="atLeast"/>
              <w:ind w:left="110"/>
              <w:rPr>
                <w:sz w:val="20"/>
              </w:rPr>
            </w:pPr>
            <w:r>
              <w:rPr>
                <w:sz w:val="20"/>
              </w:rPr>
              <w:t>IU</w:t>
            </w:r>
            <w:r>
              <w:rPr>
                <w:spacing w:val="-13"/>
                <w:sz w:val="20"/>
              </w:rPr>
              <w:t xml:space="preserve"> </w:t>
            </w:r>
            <w:r>
              <w:rPr>
                <w:sz w:val="20"/>
              </w:rPr>
              <w:t>NRCs</w:t>
            </w:r>
            <w:r>
              <w:rPr>
                <w:spacing w:val="-12"/>
                <w:sz w:val="20"/>
              </w:rPr>
              <w:t xml:space="preserve"> </w:t>
            </w:r>
            <w:r>
              <w:rPr>
                <w:sz w:val="20"/>
              </w:rPr>
              <w:t>and</w:t>
            </w:r>
            <w:r>
              <w:rPr>
                <w:spacing w:val="-13"/>
                <w:sz w:val="20"/>
              </w:rPr>
              <w:t xml:space="preserve"> </w:t>
            </w:r>
            <w:r>
              <w:rPr>
                <w:sz w:val="20"/>
              </w:rPr>
              <w:t xml:space="preserve">community </w:t>
            </w:r>
            <w:r>
              <w:rPr>
                <w:spacing w:val="-2"/>
                <w:sz w:val="20"/>
              </w:rPr>
              <w:t>partners</w:t>
            </w:r>
          </w:p>
        </w:tc>
        <w:tc>
          <w:tcPr>
            <w:tcW w:w="989" w:type="dxa"/>
            <w:tcBorders>
              <w:bottom w:val="single" w:sz="8" w:space="0" w:color="000000"/>
            </w:tcBorders>
          </w:tcPr>
          <w:p w14:paraId="3AC59C61"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Borders>
              <w:bottom w:val="single" w:sz="8" w:space="0" w:color="000000"/>
            </w:tcBorders>
          </w:tcPr>
          <w:p w14:paraId="3AC59C62" w14:textId="77777777" w:rsidR="0098524A" w:rsidRDefault="00861141">
            <w:pPr>
              <w:pStyle w:val="TableParagraph"/>
              <w:spacing w:before="115"/>
              <w:ind w:left="113"/>
              <w:rPr>
                <w:sz w:val="20"/>
              </w:rPr>
            </w:pPr>
            <w:r>
              <w:rPr>
                <w:spacing w:val="-2"/>
                <w:sz w:val="20"/>
              </w:rPr>
              <w:t>8.D.1</w:t>
            </w:r>
          </w:p>
        </w:tc>
      </w:tr>
      <w:tr w:rsidR="0098524A" w14:paraId="3AC59C65" w14:textId="77777777">
        <w:trPr>
          <w:trHeight w:val="553"/>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FAE3D4"/>
          </w:tcPr>
          <w:p w14:paraId="3AC59C64" w14:textId="77777777" w:rsidR="0098524A" w:rsidRDefault="00861141">
            <w:pPr>
              <w:pStyle w:val="TableParagraph"/>
              <w:spacing w:line="270" w:lineRule="atLeast"/>
              <w:ind w:left="107"/>
              <w:rPr>
                <w:b/>
                <w:sz w:val="24"/>
              </w:rPr>
            </w:pPr>
            <w:r>
              <w:rPr>
                <w:b/>
                <w:sz w:val="24"/>
              </w:rPr>
              <w:t>2.</w:t>
            </w:r>
            <w:r>
              <w:rPr>
                <w:b/>
                <w:spacing w:val="-8"/>
                <w:sz w:val="24"/>
              </w:rPr>
              <w:t xml:space="preserve"> </w:t>
            </w:r>
            <w:r>
              <w:rPr>
                <w:b/>
                <w:sz w:val="24"/>
              </w:rPr>
              <w:t>EXPAND</w:t>
            </w:r>
            <w:r>
              <w:rPr>
                <w:b/>
                <w:spacing w:val="-7"/>
                <w:sz w:val="24"/>
              </w:rPr>
              <w:t xml:space="preserve"> </w:t>
            </w:r>
            <w:r>
              <w:rPr>
                <w:b/>
                <w:sz w:val="24"/>
              </w:rPr>
              <w:t>KNOWLEDGE</w:t>
            </w:r>
            <w:r>
              <w:rPr>
                <w:b/>
                <w:spacing w:val="-8"/>
                <w:sz w:val="24"/>
              </w:rPr>
              <w:t xml:space="preserve"> </w:t>
            </w:r>
            <w:r>
              <w:rPr>
                <w:b/>
                <w:sz w:val="24"/>
              </w:rPr>
              <w:t>OF</w:t>
            </w:r>
            <w:r>
              <w:rPr>
                <w:b/>
                <w:spacing w:val="-7"/>
                <w:sz w:val="24"/>
              </w:rPr>
              <w:t xml:space="preserve"> </w:t>
            </w:r>
            <w:r>
              <w:rPr>
                <w:b/>
                <w:sz w:val="24"/>
              </w:rPr>
              <w:t>THE</w:t>
            </w:r>
            <w:r>
              <w:rPr>
                <w:b/>
                <w:spacing w:val="-7"/>
                <w:sz w:val="24"/>
              </w:rPr>
              <w:t xml:space="preserve"> </w:t>
            </w:r>
            <w:r>
              <w:rPr>
                <w:b/>
                <w:sz w:val="24"/>
              </w:rPr>
              <w:t>INNER</w:t>
            </w:r>
            <w:r>
              <w:rPr>
                <w:b/>
                <w:spacing w:val="-7"/>
                <w:sz w:val="24"/>
              </w:rPr>
              <w:t xml:space="preserve"> </w:t>
            </w:r>
            <w:r>
              <w:rPr>
                <w:b/>
                <w:sz w:val="24"/>
              </w:rPr>
              <w:t>ASIAN</w:t>
            </w:r>
            <w:r>
              <w:rPr>
                <w:b/>
                <w:spacing w:val="-9"/>
                <w:sz w:val="24"/>
              </w:rPr>
              <w:t xml:space="preserve"> </w:t>
            </w:r>
            <w:r>
              <w:rPr>
                <w:b/>
                <w:sz w:val="24"/>
              </w:rPr>
              <w:t>AND</w:t>
            </w:r>
            <w:r>
              <w:rPr>
                <w:b/>
                <w:spacing w:val="-7"/>
                <w:sz w:val="24"/>
              </w:rPr>
              <w:t xml:space="preserve"> </w:t>
            </w:r>
            <w:r>
              <w:rPr>
                <w:b/>
                <w:sz w:val="24"/>
              </w:rPr>
              <w:t>URALIC</w:t>
            </w:r>
            <w:r>
              <w:rPr>
                <w:b/>
                <w:spacing w:val="-5"/>
                <w:sz w:val="24"/>
              </w:rPr>
              <w:t xml:space="preserve"> </w:t>
            </w:r>
            <w:r>
              <w:rPr>
                <w:b/>
                <w:sz w:val="24"/>
              </w:rPr>
              <w:t>REGION</w:t>
            </w:r>
            <w:r>
              <w:rPr>
                <w:b/>
                <w:spacing w:val="-8"/>
                <w:sz w:val="24"/>
              </w:rPr>
              <w:t xml:space="preserve"> </w:t>
            </w:r>
            <w:r>
              <w:rPr>
                <w:b/>
                <w:sz w:val="24"/>
              </w:rPr>
              <w:t>AND</w:t>
            </w:r>
            <w:r>
              <w:rPr>
                <w:b/>
                <w:spacing w:val="-9"/>
                <w:sz w:val="24"/>
              </w:rPr>
              <w:t xml:space="preserve"> </w:t>
            </w:r>
            <w:r>
              <w:rPr>
                <w:b/>
                <w:sz w:val="24"/>
              </w:rPr>
              <w:t>ITS LANGUAGES AT MSIs AND CCs</w:t>
            </w:r>
          </w:p>
        </w:tc>
      </w:tr>
      <w:tr w:rsidR="0098524A" w14:paraId="3AC59C6B" w14:textId="77777777">
        <w:trPr>
          <w:trHeight w:val="229"/>
        </w:trPr>
        <w:tc>
          <w:tcPr>
            <w:tcW w:w="4222" w:type="dxa"/>
            <w:tcBorders>
              <w:top w:val="single" w:sz="8" w:space="0" w:color="000000"/>
              <w:left w:val="single" w:sz="8" w:space="0" w:color="000000"/>
              <w:bottom w:val="single" w:sz="8" w:space="0" w:color="000000"/>
              <w:right w:val="single" w:sz="8" w:space="0" w:color="000000"/>
            </w:tcBorders>
          </w:tcPr>
          <w:p w14:paraId="3AC59C66" w14:textId="77777777" w:rsidR="0098524A" w:rsidRDefault="00861141">
            <w:pPr>
              <w:pStyle w:val="TableParagraph"/>
              <w:spacing w:line="210" w:lineRule="exact"/>
              <w:ind w:left="1499"/>
              <w:rPr>
                <w:b/>
                <w:sz w:val="20"/>
              </w:rPr>
            </w:pPr>
            <w:r>
              <w:rPr>
                <w:b/>
                <w:sz w:val="20"/>
              </w:rPr>
              <w:t>Planned</w:t>
            </w:r>
            <w:r>
              <w:rPr>
                <w:b/>
                <w:spacing w:val="-10"/>
                <w:sz w:val="20"/>
              </w:rPr>
              <w:t xml:space="preserve"> </w:t>
            </w:r>
            <w:r>
              <w:rPr>
                <w:b/>
                <w:spacing w:val="-2"/>
                <w:sz w:val="20"/>
              </w:rPr>
              <w:t>activities</w:t>
            </w:r>
          </w:p>
        </w:tc>
        <w:tc>
          <w:tcPr>
            <w:tcW w:w="900" w:type="dxa"/>
            <w:tcBorders>
              <w:top w:val="single" w:sz="8" w:space="0" w:color="000000"/>
              <w:left w:val="single" w:sz="8" w:space="0" w:color="000000"/>
              <w:bottom w:val="single" w:sz="8" w:space="0" w:color="000000"/>
              <w:right w:val="single" w:sz="8" w:space="0" w:color="000000"/>
            </w:tcBorders>
          </w:tcPr>
          <w:p w14:paraId="3AC59C67" w14:textId="77777777" w:rsidR="0098524A" w:rsidRDefault="00861141">
            <w:pPr>
              <w:pStyle w:val="TableParagraph"/>
              <w:spacing w:line="210" w:lineRule="exact"/>
              <w:ind w:left="105"/>
              <w:rPr>
                <w:b/>
                <w:sz w:val="20"/>
              </w:rPr>
            </w:pPr>
            <w:r>
              <w:rPr>
                <w:b/>
                <w:spacing w:val="-2"/>
                <w:sz w:val="20"/>
              </w:rPr>
              <w:t>Priority</w:t>
            </w:r>
          </w:p>
        </w:tc>
        <w:tc>
          <w:tcPr>
            <w:tcW w:w="2340" w:type="dxa"/>
            <w:tcBorders>
              <w:top w:val="single" w:sz="8" w:space="0" w:color="000000"/>
              <w:left w:val="single" w:sz="8" w:space="0" w:color="000000"/>
              <w:bottom w:val="single" w:sz="8" w:space="0" w:color="000000"/>
              <w:right w:val="single" w:sz="8" w:space="0" w:color="000000"/>
            </w:tcBorders>
          </w:tcPr>
          <w:p w14:paraId="3AC59C68" w14:textId="77777777" w:rsidR="0098524A" w:rsidRDefault="00861141">
            <w:pPr>
              <w:pStyle w:val="TableParagraph"/>
              <w:spacing w:line="210" w:lineRule="exact"/>
              <w:ind w:left="938"/>
              <w:rPr>
                <w:b/>
                <w:sz w:val="20"/>
              </w:rPr>
            </w:pPr>
            <w:r>
              <w:rPr>
                <w:b/>
                <w:spacing w:val="-2"/>
                <w:sz w:val="20"/>
              </w:rPr>
              <w:t>Partners</w:t>
            </w:r>
          </w:p>
        </w:tc>
        <w:tc>
          <w:tcPr>
            <w:tcW w:w="989" w:type="dxa"/>
            <w:tcBorders>
              <w:top w:val="single" w:sz="8" w:space="0" w:color="000000"/>
              <w:left w:val="single" w:sz="8" w:space="0" w:color="000000"/>
              <w:bottom w:val="single" w:sz="8" w:space="0" w:color="000000"/>
              <w:right w:val="single" w:sz="8" w:space="0" w:color="000000"/>
            </w:tcBorders>
          </w:tcPr>
          <w:p w14:paraId="3AC59C69" w14:textId="77777777" w:rsidR="0098524A" w:rsidRDefault="00861141">
            <w:pPr>
              <w:pStyle w:val="TableParagraph"/>
              <w:spacing w:line="210" w:lineRule="exact"/>
              <w:ind w:left="105"/>
              <w:rPr>
                <w:b/>
                <w:sz w:val="20"/>
              </w:rPr>
            </w:pPr>
            <w:r>
              <w:rPr>
                <w:b/>
                <w:spacing w:val="-2"/>
                <w:sz w:val="20"/>
              </w:rPr>
              <w:t>Timeline</w:t>
            </w:r>
          </w:p>
        </w:tc>
        <w:tc>
          <w:tcPr>
            <w:tcW w:w="900" w:type="dxa"/>
            <w:tcBorders>
              <w:top w:val="single" w:sz="8" w:space="0" w:color="000000"/>
              <w:left w:val="single" w:sz="8" w:space="0" w:color="000000"/>
              <w:bottom w:val="single" w:sz="8" w:space="0" w:color="000000"/>
              <w:right w:val="single" w:sz="8" w:space="0" w:color="000000"/>
            </w:tcBorders>
          </w:tcPr>
          <w:p w14:paraId="3AC59C6A" w14:textId="77777777" w:rsidR="0098524A" w:rsidRDefault="00861141">
            <w:pPr>
              <w:pStyle w:val="TableParagraph"/>
              <w:spacing w:line="210" w:lineRule="exact"/>
              <w:ind w:left="108"/>
              <w:rPr>
                <w:b/>
                <w:sz w:val="20"/>
              </w:rPr>
            </w:pPr>
            <w:r>
              <w:rPr>
                <w:b/>
                <w:spacing w:val="-2"/>
                <w:sz w:val="20"/>
              </w:rPr>
              <w:t>Budget</w:t>
            </w:r>
          </w:p>
        </w:tc>
      </w:tr>
      <w:tr w:rsidR="0098524A" w14:paraId="3AC59C6D" w14:textId="77777777">
        <w:trPr>
          <w:trHeight w:val="275"/>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C6C" w14:textId="77777777" w:rsidR="0098524A" w:rsidRDefault="00861141">
            <w:pPr>
              <w:pStyle w:val="TableParagraph"/>
              <w:spacing w:line="255" w:lineRule="exact"/>
              <w:ind w:left="107"/>
              <w:rPr>
                <w:b/>
                <w:sz w:val="24"/>
              </w:rPr>
            </w:pPr>
            <w:r>
              <w:rPr>
                <w:b/>
                <w:sz w:val="24"/>
              </w:rPr>
              <w:t>2.1</w:t>
            </w:r>
            <w:r>
              <w:rPr>
                <w:b/>
                <w:spacing w:val="-6"/>
                <w:sz w:val="24"/>
              </w:rPr>
              <w:t xml:space="preserve"> </w:t>
            </w:r>
            <w:r>
              <w:rPr>
                <w:b/>
                <w:sz w:val="24"/>
              </w:rPr>
              <w:t>Integrate</w:t>
            </w:r>
            <w:r>
              <w:rPr>
                <w:b/>
                <w:spacing w:val="-8"/>
                <w:sz w:val="24"/>
              </w:rPr>
              <w:t xml:space="preserve"> </w:t>
            </w:r>
            <w:r>
              <w:rPr>
                <w:b/>
                <w:sz w:val="24"/>
              </w:rPr>
              <w:t>Inner</w:t>
            </w:r>
            <w:r>
              <w:rPr>
                <w:b/>
                <w:spacing w:val="-6"/>
                <w:sz w:val="24"/>
              </w:rPr>
              <w:t xml:space="preserve"> </w:t>
            </w:r>
            <w:r>
              <w:rPr>
                <w:b/>
                <w:sz w:val="24"/>
              </w:rPr>
              <w:t>Asian</w:t>
            </w:r>
            <w:r>
              <w:rPr>
                <w:b/>
                <w:spacing w:val="-6"/>
                <w:sz w:val="24"/>
              </w:rPr>
              <w:t xml:space="preserve"> </w:t>
            </w:r>
            <w:r>
              <w:rPr>
                <w:b/>
                <w:sz w:val="24"/>
              </w:rPr>
              <w:t>&amp;</w:t>
            </w:r>
            <w:r>
              <w:rPr>
                <w:b/>
                <w:spacing w:val="-7"/>
                <w:sz w:val="24"/>
              </w:rPr>
              <w:t xml:space="preserve"> </w:t>
            </w:r>
            <w:r>
              <w:rPr>
                <w:b/>
                <w:sz w:val="24"/>
              </w:rPr>
              <w:t>Uralic</w:t>
            </w:r>
            <w:r>
              <w:rPr>
                <w:b/>
                <w:spacing w:val="-6"/>
                <w:sz w:val="24"/>
              </w:rPr>
              <w:t xml:space="preserve"> </w:t>
            </w:r>
            <w:r>
              <w:rPr>
                <w:b/>
                <w:sz w:val="24"/>
              </w:rPr>
              <w:t>Content</w:t>
            </w:r>
            <w:r>
              <w:rPr>
                <w:b/>
                <w:spacing w:val="-6"/>
                <w:sz w:val="24"/>
              </w:rPr>
              <w:t xml:space="preserve"> </w:t>
            </w:r>
            <w:r>
              <w:rPr>
                <w:b/>
                <w:sz w:val="24"/>
              </w:rPr>
              <w:t>into</w:t>
            </w:r>
            <w:r>
              <w:rPr>
                <w:b/>
                <w:spacing w:val="-5"/>
                <w:sz w:val="24"/>
              </w:rPr>
              <w:t xml:space="preserve"> </w:t>
            </w:r>
            <w:r>
              <w:rPr>
                <w:b/>
                <w:sz w:val="24"/>
              </w:rPr>
              <w:t>MSI/CC</w:t>
            </w:r>
            <w:r>
              <w:rPr>
                <w:b/>
                <w:spacing w:val="-6"/>
                <w:sz w:val="24"/>
              </w:rPr>
              <w:t xml:space="preserve"> </w:t>
            </w:r>
            <w:r>
              <w:rPr>
                <w:b/>
                <w:spacing w:val="-2"/>
                <w:sz w:val="24"/>
              </w:rPr>
              <w:t>Curricula</w:t>
            </w:r>
          </w:p>
        </w:tc>
      </w:tr>
      <w:tr w:rsidR="0098524A" w14:paraId="3AC59C7B" w14:textId="77777777">
        <w:trPr>
          <w:trHeight w:val="1151"/>
        </w:trPr>
        <w:tc>
          <w:tcPr>
            <w:tcW w:w="4222" w:type="dxa"/>
            <w:tcBorders>
              <w:top w:val="single" w:sz="8" w:space="0" w:color="000000"/>
            </w:tcBorders>
          </w:tcPr>
          <w:p w14:paraId="3AC59C6E" w14:textId="77777777" w:rsidR="0098524A" w:rsidRDefault="00861141">
            <w:pPr>
              <w:pStyle w:val="TableParagraph"/>
              <w:ind w:left="112" w:right="181"/>
              <w:rPr>
                <w:sz w:val="20"/>
              </w:rPr>
            </w:pPr>
            <w:r>
              <w:rPr>
                <w:sz w:val="20"/>
              </w:rPr>
              <w:t>2.1.1 Support the National Curriculum Development Stipend Competition to increase Eurasian</w:t>
            </w:r>
            <w:r>
              <w:rPr>
                <w:spacing w:val="-6"/>
                <w:sz w:val="20"/>
              </w:rPr>
              <w:t xml:space="preserve"> </w:t>
            </w:r>
            <w:r>
              <w:rPr>
                <w:sz w:val="20"/>
              </w:rPr>
              <w:t>course</w:t>
            </w:r>
            <w:r>
              <w:rPr>
                <w:spacing w:val="-7"/>
                <w:sz w:val="20"/>
              </w:rPr>
              <w:t xml:space="preserve"> </w:t>
            </w:r>
            <w:r>
              <w:rPr>
                <w:sz w:val="20"/>
              </w:rPr>
              <w:t>content</w:t>
            </w:r>
            <w:r>
              <w:rPr>
                <w:spacing w:val="-8"/>
                <w:sz w:val="20"/>
              </w:rPr>
              <w:t xml:space="preserve"> </w:t>
            </w:r>
            <w:r>
              <w:rPr>
                <w:sz w:val="20"/>
              </w:rPr>
              <w:t>at</w:t>
            </w:r>
            <w:r>
              <w:rPr>
                <w:spacing w:val="-8"/>
                <w:sz w:val="20"/>
              </w:rPr>
              <w:t xml:space="preserve"> </w:t>
            </w:r>
            <w:r>
              <w:rPr>
                <w:sz w:val="20"/>
              </w:rPr>
              <w:t>MSIs;</w:t>
            </w:r>
            <w:r>
              <w:rPr>
                <w:spacing w:val="-7"/>
                <w:sz w:val="20"/>
              </w:rPr>
              <w:t xml:space="preserve"> </w:t>
            </w:r>
            <w:r>
              <w:rPr>
                <w:sz w:val="20"/>
              </w:rPr>
              <w:t>IAUNRC</w:t>
            </w:r>
            <w:r>
              <w:rPr>
                <w:spacing w:val="-8"/>
                <w:sz w:val="20"/>
              </w:rPr>
              <w:t xml:space="preserve"> </w:t>
            </w:r>
            <w:r>
              <w:rPr>
                <w:sz w:val="20"/>
              </w:rPr>
              <w:t>will fund</w:t>
            </w:r>
            <w:r>
              <w:rPr>
                <w:spacing w:val="-6"/>
                <w:sz w:val="20"/>
              </w:rPr>
              <w:t xml:space="preserve"> </w:t>
            </w:r>
            <w:r>
              <w:rPr>
                <w:sz w:val="20"/>
              </w:rPr>
              <w:t>proposed</w:t>
            </w:r>
            <w:r>
              <w:rPr>
                <w:spacing w:val="-4"/>
                <w:sz w:val="20"/>
              </w:rPr>
              <w:t xml:space="preserve"> </w:t>
            </w:r>
            <w:r>
              <w:rPr>
                <w:sz w:val="20"/>
              </w:rPr>
              <w:t>courses</w:t>
            </w:r>
            <w:r>
              <w:rPr>
                <w:spacing w:val="-6"/>
                <w:sz w:val="20"/>
              </w:rPr>
              <w:t xml:space="preserve"> </w:t>
            </w:r>
            <w:r>
              <w:rPr>
                <w:sz w:val="20"/>
              </w:rPr>
              <w:t>with</w:t>
            </w:r>
            <w:r>
              <w:rPr>
                <w:spacing w:val="-4"/>
                <w:sz w:val="20"/>
              </w:rPr>
              <w:t xml:space="preserve"> </w:t>
            </w:r>
            <w:r>
              <w:rPr>
                <w:sz w:val="20"/>
              </w:rPr>
              <w:t>25+%</w:t>
            </w:r>
            <w:r>
              <w:rPr>
                <w:spacing w:val="-5"/>
                <w:sz w:val="20"/>
              </w:rPr>
              <w:t xml:space="preserve"> </w:t>
            </w:r>
            <w:r>
              <w:rPr>
                <w:sz w:val="20"/>
              </w:rPr>
              <w:t>IAU</w:t>
            </w:r>
            <w:r>
              <w:rPr>
                <w:spacing w:val="-4"/>
                <w:sz w:val="20"/>
              </w:rPr>
              <w:t xml:space="preserve"> </w:t>
            </w:r>
            <w:r>
              <w:rPr>
                <w:spacing w:val="-2"/>
                <w:sz w:val="20"/>
              </w:rPr>
              <w:t>content</w:t>
            </w:r>
          </w:p>
          <w:p w14:paraId="3AC59C6F" w14:textId="77777777" w:rsidR="0098524A" w:rsidRDefault="00861141">
            <w:pPr>
              <w:pStyle w:val="TableParagraph"/>
              <w:spacing w:before="2" w:line="210" w:lineRule="exact"/>
              <w:ind w:left="112"/>
              <w:rPr>
                <w:sz w:val="20"/>
              </w:rPr>
            </w:pPr>
            <w:r>
              <w:rPr>
                <w:sz w:val="20"/>
              </w:rPr>
              <w:t>and</w:t>
            </w:r>
            <w:r>
              <w:rPr>
                <w:spacing w:val="-3"/>
                <w:sz w:val="20"/>
              </w:rPr>
              <w:t xml:space="preserve"> </w:t>
            </w:r>
            <w:r>
              <w:rPr>
                <w:sz w:val="20"/>
              </w:rPr>
              <w:t>advertise</w:t>
            </w:r>
            <w:r>
              <w:rPr>
                <w:spacing w:val="-4"/>
                <w:sz w:val="20"/>
              </w:rPr>
              <w:t xml:space="preserve"> </w:t>
            </w:r>
            <w:r>
              <w:rPr>
                <w:sz w:val="20"/>
              </w:rPr>
              <w:t>at</w:t>
            </w:r>
            <w:r>
              <w:rPr>
                <w:spacing w:val="-3"/>
                <w:sz w:val="20"/>
              </w:rPr>
              <w:t xml:space="preserve"> </w:t>
            </w:r>
            <w:r>
              <w:rPr>
                <w:sz w:val="20"/>
              </w:rPr>
              <w:t>partner</w:t>
            </w:r>
            <w:r>
              <w:rPr>
                <w:spacing w:val="-3"/>
                <w:sz w:val="20"/>
              </w:rPr>
              <w:t xml:space="preserve"> </w:t>
            </w:r>
            <w:r>
              <w:rPr>
                <w:spacing w:val="-4"/>
                <w:sz w:val="20"/>
              </w:rPr>
              <w:t>MSIs</w:t>
            </w:r>
          </w:p>
        </w:tc>
        <w:tc>
          <w:tcPr>
            <w:tcW w:w="900" w:type="dxa"/>
            <w:tcBorders>
              <w:top w:val="single" w:sz="8" w:space="0" w:color="000000"/>
            </w:tcBorders>
          </w:tcPr>
          <w:p w14:paraId="3AC59C70" w14:textId="77777777" w:rsidR="0098524A" w:rsidRDefault="0098524A">
            <w:pPr>
              <w:pStyle w:val="TableParagraph"/>
            </w:pPr>
          </w:p>
          <w:p w14:paraId="3AC59C71" w14:textId="77777777" w:rsidR="0098524A" w:rsidRDefault="0098524A">
            <w:pPr>
              <w:pStyle w:val="TableParagraph"/>
              <w:rPr>
                <w:sz w:val="18"/>
              </w:rPr>
            </w:pPr>
          </w:p>
          <w:p w14:paraId="3AC59C72" w14:textId="77777777" w:rsidR="0098524A" w:rsidRDefault="00861141">
            <w:pPr>
              <w:pStyle w:val="TableParagraph"/>
              <w:spacing w:before="1"/>
              <w:ind w:left="110"/>
              <w:rPr>
                <w:sz w:val="20"/>
              </w:rPr>
            </w:pPr>
            <w:r>
              <w:rPr>
                <w:spacing w:val="-5"/>
                <w:sz w:val="20"/>
              </w:rPr>
              <w:t>CPP</w:t>
            </w:r>
          </w:p>
        </w:tc>
        <w:tc>
          <w:tcPr>
            <w:tcW w:w="2340" w:type="dxa"/>
            <w:tcBorders>
              <w:top w:val="single" w:sz="8" w:space="0" w:color="000000"/>
            </w:tcBorders>
          </w:tcPr>
          <w:p w14:paraId="3AC59C73" w14:textId="77777777" w:rsidR="0098524A" w:rsidRDefault="00861141">
            <w:pPr>
              <w:pStyle w:val="TableParagraph"/>
              <w:ind w:left="110" w:right="178"/>
              <w:rPr>
                <w:sz w:val="20"/>
              </w:rPr>
            </w:pPr>
            <w:r>
              <w:rPr>
                <w:sz w:val="20"/>
              </w:rPr>
              <w:t>Robert</w:t>
            </w:r>
            <w:r>
              <w:rPr>
                <w:spacing w:val="-13"/>
                <w:sz w:val="20"/>
              </w:rPr>
              <w:t xml:space="preserve"> </w:t>
            </w:r>
            <w:r>
              <w:rPr>
                <w:sz w:val="20"/>
              </w:rPr>
              <w:t>F</w:t>
            </w:r>
            <w:r>
              <w:rPr>
                <w:spacing w:val="-12"/>
                <w:sz w:val="20"/>
              </w:rPr>
              <w:t xml:space="preserve"> </w:t>
            </w:r>
            <w:r>
              <w:rPr>
                <w:sz w:val="20"/>
              </w:rPr>
              <w:t>Byrnes</w:t>
            </w:r>
            <w:r>
              <w:rPr>
                <w:spacing w:val="-13"/>
                <w:sz w:val="20"/>
              </w:rPr>
              <w:t xml:space="preserve"> </w:t>
            </w:r>
            <w:r>
              <w:rPr>
                <w:sz w:val="20"/>
              </w:rPr>
              <w:t>Russian and East European Institute (REEI) &amp; five Russian and East</w:t>
            </w:r>
          </w:p>
          <w:p w14:paraId="3AC59C74" w14:textId="77777777" w:rsidR="0098524A" w:rsidRDefault="00861141">
            <w:pPr>
              <w:pStyle w:val="TableParagraph"/>
              <w:spacing w:before="2" w:line="210" w:lineRule="exact"/>
              <w:ind w:left="110"/>
              <w:rPr>
                <w:sz w:val="20"/>
              </w:rPr>
            </w:pPr>
            <w:r>
              <w:rPr>
                <w:sz w:val="20"/>
              </w:rPr>
              <w:t>European</w:t>
            </w:r>
            <w:r>
              <w:rPr>
                <w:spacing w:val="-6"/>
                <w:sz w:val="20"/>
              </w:rPr>
              <w:t xml:space="preserve"> </w:t>
            </w:r>
            <w:r>
              <w:rPr>
                <w:spacing w:val="-4"/>
                <w:sz w:val="20"/>
              </w:rPr>
              <w:t>NRCs</w:t>
            </w:r>
          </w:p>
        </w:tc>
        <w:tc>
          <w:tcPr>
            <w:tcW w:w="989" w:type="dxa"/>
            <w:tcBorders>
              <w:top w:val="single" w:sz="8" w:space="0" w:color="000000"/>
            </w:tcBorders>
          </w:tcPr>
          <w:p w14:paraId="3AC59C75" w14:textId="77777777" w:rsidR="0098524A" w:rsidRDefault="0098524A">
            <w:pPr>
              <w:pStyle w:val="TableParagraph"/>
            </w:pPr>
          </w:p>
          <w:p w14:paraId="3AC59C76" w14:textId="77777777" w:rsidR="0098524A" w:rsidRDefault="0098524A">
            <w:pPr>
              <w:pStyle w:val="TableParagraph"/>
              <w:rPr>
                <w:sz w:val="18"/>
              </w:rPr>
            </w:pPr>
          </w:p>
          <w:p w14:paraId="3AC59C77" w14:textId="77777777" w:rsidR="0098524A" w:rsidRDefault="00861141">
            <w:pPr>
              <w:pStyle w:val="TableParagraph"/>
              <w:spacing w:before="1"/>
              <w:ind w:left="110"/>
              <w:rPr>
                <w:sz w:val="20"/>
              </w:rPr>
            </w:pPr>
            <w:r>
              <w:rPr>
                <w:spacing w:val="-2"/>
                <w:sz w:val="20"/>
              </w:rPr>
              <w:t>Y1-</w:t>
            </w:r>
            <w:r>
              <w:rPr>
                <w:spacing w:val="-12"/>
                <w:sz w:val="20"/>
              </w:rPr>
              <w:t>4</w:t>
            </w:r>
          </w:p>
        </w:tc>
        <w:tc>
          <w:tcPr>
            <w:tcW w:w="900" w:type="dxa"/>
            <w:tcBorders>
              <w:top w:val="single" w:sz="8" w:space="0" w:color="000000"/>
            </w:tcBorders>
          </w:tcPr>
          <w:p w14:paraId="3AC59C78" w14:textId="77777777" w:rsidR="0098524A" w:rsidRDefault="0098524A">
            <w:pPr>
              <w:pStyle w:val="TableParagraph"/>
            </w:pPr>
          </w:p>
          <w:p w14:paraId="3AC59C79" w14:textId="77777777" w:rsidR="0098524A" w:rsidRDefault="0098524A">
            <w:pPr>
              <w:pStyle w:val="TableParagraph"/>
              <w:rPr>
                <w:sz w:val="18"/>
              </w:rPr>
            </w:pPr>
          </w:p>
          <w:p w14:paraId="3AC59C7A" w14:textId="77777777" w:rsidR="0098524A" w:rsidRDefault="00861141">
            <w:pPr>
              <w:pStyle w:val="TableParagraph"/>
              <w:spacing w:before="1"/>
              <w:ind w:left="113"/>
              <w:rPr>
                <w:sz w:val="20"/>
              </w:rPr>
            </w:pPr>
            <w:r>
              <w:rPr>
                <w:spacing w:val="-2"/>
                <w:sz w:val="20"/>
              </w:rPr>
              <w:t>8.C.1</w:t>
            </w:r>
          </w:p>
        </w:tc>
      </w:tr>
      <w:tr w:rsidR="0098524A" w14:paraId="3AC59C85" w14:textId="77777777">
        <w:trPr>
          <w:trHeight w:val="688"/>
        </w:trPr>
        <w:tc>
          <w:tcPr>
            <w:tcW w:w="4222" w:type="dxa"/>
          </w:tcPr>
          <w:p w14:paraId="3AC59C7C" w14:textId="77777777" w:rsidR="0098524A" w:rsidRDefault="00861141">
            <w:pPr>
              <w:pStyle w:val="TableParagraph"/>
              <w:ind w:left="112"/>
              <w:rPr>
                <w:sz w:val="20"/>
              </w:rPr>
            </w:pPr>
            <w:r>
              <w:rPr>
                <w:sz w:val="20"/>
              </w:rPr>
              <w:t>2.1.2</w:t>
            </w:r>
            <w:r>
              <w:rPr>
                <w:spacing w:val="-5"/>
                <w:sz w:val="20"/>
              </w:rPr>
              <w:t xml:space="preserve"> </w:t>
            </w:r>
            <w:r>
              <w:rPr>
                <w:sz w:val="20"/>
              </w:rPr>
              <w:t>Host</w:t>
            </w:r>
            <w:r>
              <w:rPr>
                <w:spacing w:val="-7"/>
                <w:sz w:val="20"/>
              </w:rPr>
              <w:t xml:space="preserve"> </w:t>
            </w:r>
            <w:r>
              <w:rPr>
                <w:sz w:val="20"/>
              </w:rPr>
              <w:t>a</w:t>
            </w:r>
            <w:r>
              <w:rPr>
                <w:spacing w:val="-6"/>
                <w:sz w:val="20"/>
              </w:rPr>
              <w:t xml:space="preserve"> </w:t>
            </w:r>
            <w:r>
              <w:rPr>
                <w:sz w:val="20"/>
              </w:rPr>
              <w:t>repository</w:t>
            </w:r>
            <w:r>
              <w:rPr>
                <w:spacing w:val="-7"/>
                <w:sz w:val="20"/>
              </w:rPr>
              <w:t xml:space="preserve"> </w:t>
            </w:r>
            <w:r>
              <w:rPr>
                <w:sz w:val="20"/>
              </w:rPr>
              <w:t>of</w:t>
            </w:r>
            <w:r>
              <w:rPr>
                <w:spacing w:val="-4"/>
                <w:sz w:val="20"/>
              </w:rPr>
              <w:t xml:space="preserve"> </w:t>
            </w:r>
            <w:r>
              <w:rPr>
                <w:sz w:val="20"/>
              </w:rPr>
              <w:t>curricular</w:t>
            </w:r>
            <w:r>
              <w:rPr>
                <w:spacing w:val="-4"/>
                <w:sz w:val="20"/>
              </w:rPr>
              <w:t xml:space="preserve"> </w:t>
            </w:r>
            <w:r>
              <w:rPr>
                <w:sz w:val="20"/>
              </w:rPr>
              <w:t>materials</w:t>
            </w:r>
            <w:r>
              <w:rPr>
                <w:spacing w:val="-7"/>
                <w:sz w:val="20"/>
              </w:rPr>
              <w:t xml:space="preserve"> </w:t>
            </w:r>
            <w:r>
              <w:rPr>
                <w:sz w:val="20"/>
              </w:rPr>
              <w:t>for MSI/ CCs (Curriculum Internationalization</w:t>
            </w:r>
          </w:p>
          <w:p w14:paraId="3AC59C7D" w14:textId="77777777" w:rsidR="0098524A" w:rsidRDefault="00861141">
            <w:pPr>
              <w:pStyle w:val="TableParagraph"/>
              <w:spacing w:line="208" w:lineRule="exact"/>
              <w:ind w:left="112"/>
              <w:rPr>
                <w:sz w:val="20"/>
              </w:rPr>
            </w:pPr>
            <w:r>
              <w:rPr>
                <w:sz w:val="20"/>
              </w:rPr>
              <w:t>Resources</w:t>
            </w:r>
            <w:r>
              <w:rPr>
                <w:spacing w:val="-7"/>
                <w:sz w:val="20"/>
              </w:rPr>
              <w:t xml:space="preserve"> </w:t>
            </w:r>
            <w:r>
              <w:rPr>
                <w:sz w:val="20"/>
              </w:rPr>
              <w:t>for</w:t>
            </w:r>
            <w:r>
              <w:rPr>
                <w:spacing w:val="-6"/>
                <w:sz w:val="20"/>
              </w:rPr>
              <w:t xml:space="preserve"> </w:t>
            </w:r>
            <w:r>
              <w:rPr>
                <w:sz w:val="20"/>
              </w:rPr>
              <w:t>Community</w:t>
            </w:r>
            <w:r>
              <w:rPr>
                <w:spacing w:val="-7"/>
                <w:sz w:val="20"/>
              </w:rPr>
              <w:t xml:space="preserve"> </w:t>
            </w:r>
            <w:r>
              <w:rPr>
                <w:sz w:val="20"/>
              </w:rPr>
              <w:t>College</w:t>
            </w:r>
            <w:r>
              <w:rPr>
                <w:spacing w:val="-6"/>
                <w:sz w:val="20"/>
              </w:rPr>
              <w:t xml:space="preserve"> </w:t>
            </w:r>
            <w:r>
              <w:rPr>
                <w:spacing w:val="-2"/>
                <w:sz w:val="20"/>
              </w:rPr>
              <w:t>Educators)</w:t>
            </w:r>
          </w:p>
        </w:tc>
        <w:tc>
          <w:tcPr>
            <w:tcW w:w="900" w:type="dxa"/>
          </w:tcPr>
          <w:p w14:paraId="3AC59C7E" w14:textId="77777777" w:rsidR="0098524A" w:rsidRDefault="0098524A">
            <w:pPr>
              <w:pStyle w:val="TableParagraph"/>
              <w:spacing w:before="9"/>
              <w:rPr>
                <w:sz w:val="19"/>
              </w:rPr>
            </w:pPr>
          </w:p>
          <w:p w14:paraId="3AC59C7F" w14:textId="77777777" w:rsidR="0098524A" w:rsidRDefault="00861141">
            <w:pPr>
              <w:pStyle w:val="TableParagraph"/>
              <w:spacing w:before="1"/>
              <w:ind w:left="110"/>
              <w:rPr>
                <w:sz w:val="20"/>
              </w:rPr>
            </w:pPr>
            <w:r>
              <w:rPr>
                <w:spacing w:val="-5"/>
                <w:sz w:val="20"/>
              </w:rPr>
              <w:t>CPP</w:t>
            </w:r>
          </w:p>
        </w:tc>
        <w:tc>
          <w:tcPr>
            <w:tcW w:w="2340" w:type="dxa"/>
          </w:tcPr>
          <w:p w14:paraId="3AC59C80" w14:textId="77777777" w:rsidR="0098524A" w:rsidRDefault="00861141">
            <w:pPr>
              <w:pStyle w:val="TableParagraph"/>
              <w:spacing w:before="113"/>
              <w:ind w:left="110"/>
              <w:rPr>
                <w:sz w:val="20"/>
              </w:rPr>
            </w:pPr>
            <w:r>
              <w:rPr>
                <w:sz w:val="20"/>
              </w:rPr>
              <w:t>Middle</w:t>
            </w:r>
            <w:r>
              <w:rPr>
                <w:spacing w:val="-13"/>
                <w:sz w:val="20"/>
              </w:rPr>
              <w:t xml:space="preserve"> </w:t>
            </w:r>
            <w:r>
              <w:rPr>
                <w:sz w:val="20"/>
              </w:rPr>
              <w:t>Eastern</w:t>
            </w:r>
            <w:r>
              <w:rPr>
                <w:spacing w:val="-12"/>
                <w:sz w:val="20"/>
              </w:rPr>
              <w:t xml:space="preserve"> </w:t>
            </w:r>
            <w:r>
              <w:rPr>
                <w:sz w:val="20"/>
              </w:rPr>
              <w:t>Studies Center</w:t>
            </w:r>
            <w:r>
              <w:rPr>
                <w:spacing w:val="-2"/>
                <w:sz w:val="20"/>
              </w:rPr>
              <w:t xml:space="preserve"> </w:t>
            </w:r>
            <w:r>
              <w:rPr>
                <w:sz w:val="20"/>
              </w:rPr>
              <w:t>at</w:t>
            </w:r>
            <w:r>
              <w:rPr>
                <w:spacing w:val="-2"/>
                <w:sz w:val="20"/>
              </w:rPr>
              <w:t xml:space="preserve"> </w:t>
            </w:r>
            <w:r>
              <w:rPr>
                <w:sz w:val="20"/>
              </w:rPr>
              <w:t>U</w:t>
            </w:r>
            <w:r>
              <w:rPr>
                <w:spacing w:val="-2"/>
                <w:sz w:val="20"/>
              </w:rPr>
              <w:t xml:space="preserve"> </w:t>
            </w:r>
            <w:r>
              <w:rPr>
                <w:sz w:val="20"/>
              </w:rPr>
              <w:t>of</w:t>
            </w:r>
            <w:r>
              <w:rPr>
                <w:spacing w:val="-2"/>
                <w:sz w:val="20"/>
              </w:rPr>
              <w:t xml:space="preserve"> Arizona</w:t>
            </w:r>
          </w:p>
        </w:tc>
        <w:tc>
          <w:tcPr>
            <w:tcW w:w="989" w:type="dxa"/>
          </w:tcPr>
          <w:p w14:paraId="3AC59C81" w14:textId="77777777" w:rsidR="0098524A" w:rsidRDefault="0098524A">
            <w:pPr>
              <w:pStyle w:val="TableParagraph"/>
              <w:spacing w:before="9"/>
              <w:rPr>
                <w:sz w:val="19"/>
              </w:rPr>
            </w:pPr>
          </w:p>
          <w:p w14:paraId="3AC59C82" w14:textId="77777777" w:rsidR="0098524A" w:rsidRDefault="00861141">
            <w:pPr>
              <w:pStyle w:val="TableParagraph"/>
              <w:spacing w:before="1"/>
              <w:ind w:left="110"/>
              <w:rPr>
                <w:sz w:val="20"/>
              </w:rPr>
            </w:pPr>
            <w:r>
              <w:rPr>
                <w:spacing w:val="-2"/>
                <w:sz w:val="20"/>
              </w:rPr>
              <w:t>Y1-</w:t>
            </w:r>
            <w:r>
              <w:rPr>
                <w:spacing w:val="-12"/>
                <w:sz w:val="20"/>
              </w:rPr>
              <w:t>4</w:t>
            </w:r>
          </w:p>
        </w:tc>
        <w:tc>
          <w:tcPr>
            <w:tcW w:w="900" w:type="dxa"/>
          </w:tcPr>
          <w:p w14:paraId="3AC59C83" w14:textId="77777777" w:rsidR="0098524A" w:rsidRDefault="0098524A">
            <w:pPr>
              <w:pStyle w:val="TableParagraph"/>
              <w:spacing w:before="9"/>
              <w:rPr>
                <w:sz w:val="19"/>
              </w:rPr>
            </w:pPr>
          </w:p>
          <w:p w14:paraId="3AC59C84" w14:textId="77777777" w:rsidR="0098524A" w:rsidRDefault="00861141">
            <w:pPr>
              <w:pStyle w:val="TableParagraph"/>
              <w:spacing w:before="1"/>
              <w:ind w:left="113"/>
              <w:rPr>
                <w:sz w:val="20"/>
              </w:rPr>
            </w:pPr>
            <w:r>
              <w:rPr>
                <w:spacing w:val="-2"/>
                <w:sz w:val="20"/>
              </w:rPr>
              <w:t>8.C.8</w:t>
            </w:r>
          </w:p>
        </w:tc>
      </w:tr>
      <w:tr w:rsidR="0098524A" w14:paraId="3AC59C90" w14:textId="77777777">
        <w:trPr>
          <w:trHeight w:val="921"/>
        </w:trPr>
        <w:tc>
          <w:tcPr>
            <w:tcW w:w="4222" w:type="dxa"/>
          </w:tcPr>
          <w:p w14:paraId="3AC59C86" w14:textId="77777777" w:rsidR="0098524A" w:rsidRDefault="00861141">
            <w:pPr>
              <w:pStyle w:val="TableParagraph"/>
              <w:ind w:left="112"/>
              <w:rPr>
                <w:sz w:val="20"/>
              </w:rPr>
            </w:pPr>
            <w:r>
              <w:rPr>
                <w:sz w:val="20"/>
              </w:rPr>
              <w:t>2.1.3</w:t>
            </w:r>
            <w:r>
              <w:rPr>
                <w:spacing w:val="-4"/>
                <w:sz w:val="20"/>
              </w:rPr>
              <w:t xml:space="preserve"> </w:t>
            </w:r>
            <w:r>
              <w:rPr>
                <w:sz w:val="20"/>
              </w:rPr>
              <w:t>Summer</w:t>
            </w:r>
            <w:r>
              <w:rPr>
                <w:spacing w:val="-4"/>
                <w:sz w:val="20"/>
              </w:rPr>
              <w:t xml:space="preserve"> </w:t>
            </w:r>
            <w:r>
              <w:rPr>
                <w:sz w:val="20"/>
              </w:rPr>
              <w:t>Institutes</w:t>
            </w:r>
            <w:r>
              <w:rPr>
                <w:spacing w:val="-6"/>
                <w:sz w:val="20"/>
              </w:rPr>
              <w:t xml:space="preserve"> </w:t>
            </w:r>
            <w:r>
              <w:rPr>
                <w:sz w:val="20"/>
              </w:rPr>
              <w:t>for</w:t>
            </w:r>
            <w:r>
              <w:rPr>
                <w:spacing w:val="-4"/>
                <w:sz w:val="20"/>
              </w:rPr>
              <w:t xml:space="preserve"> </w:t>
            </w:r>
            <w:r>
              <w:rPr>
                <w:sz w:val="20"/>
              </w:rPr>
              <w:t>Higher</w:t>
            </w:r>
            <w:r>
              <w:rPr>
                <w:spacing w:val="-4"/>
                <w:sz w:val="20"/>
              </w:rPr>
              <w:t xml:space="preserve"> </w:t>
            </w:r>
            <w:r>
              <w:rPr>
                <w:spacing w:val="-2"/>
                <w:sz w:val="20"/>
              </w:rPr>
              <w:t>Education:</w:t>
            </w:r>
          </w:p>
          <w:p w14:paraId="3AC59C87" w14:textId="77777777" w:rsidR="0098524A" w:rsidRDefault="00861141">
            <w:pPr>
              <w:pStyle w:val="TableParagraph"/>
              <w:spacing w:line="230" w:lineRule="atLeast"/>
              <w:ind w:left="112" w:right="181"/>
              <w:rPr>
                <w:sz w:val="20"/>
              </w:rPr>
            </w:pPr>
            <w:r>
              <w:rPr>
                <w:sz w:val="20"/>
              </w:rPr>
              <w:t>*(Y1&amp;Y3) Global Community Engaged Learning;</w:t>
            </w:r>
            <w:r>
              <w:rPr>
                <w:spacing w:val="-9"/>
                <w:sz w:val="20"/>
              </w:rPr>
              <w:t xml:space="preserve"> </w:t>
            </w:r>
            <w:r>
              <w:rPr>
                <w:sz w:val="20"/>
              </w:rPr>
              <w:t>(Y2&amp;Y4)</w:t>
            </w:r>
            <w:r>
              <w:rPr>
                <w:spacing w:val="-10"/>
                <w:sz w:val="20"/>
              </w:rPr>
              <w:t xml:space="preserve"> </w:t>
            </w:r>
            <w:r>
              <w:rPr>
                <w:sz w:val="20"/>
              </w:rPr>
              <w:t>Institute</w:t>
            </w:r>
            <w:r>
              <w:rPr>
                <w:spacing w:val="-8"/>
                <w:sz w:val="20"/>
              </w:rPr>
              <w:t xml:space="preserve"> </w:t>
            </w:r>
            <w:r>
              <w:rPr>
                <w:sz w:val="20"/>
              </w:rPr>
              <w:t>for</w:t>
            </w:r>
            <w:r>
              <w:rPr>
                <w:spacing w:val="-8"/>
                <w:sz w:val="20"/>
              </w:rPr>
              <w:t xml:space="preserve"> </w:t>
            </w:r>
            <w:r>
              <w:rPr>
                <w:sz w:val="20"/>
              </w:rPr>
              <w:t>Curriculum</w:t>
            </w:r>
            <w:r>
              <w:rPr>
                <w:spacing w:val="-7"/>
                <w:sz w:val="20"/>
              </w:rPr>
              <w:t xml:space="preserve"> </w:t>
            </w:r>
            <w:r>
              <w:rPr>
                <w:sz w:val="20"/>
              </w:rPr>
              <w:t>and Campus Internationalization</w:t>
            </w:r>
          </w:p>
        </w:tc>
        <w:tc>
          <w:tcPr>
            <w:tcW w:w="900" w:type="dxa"/>
          </w:tcPr>
          <w:p w14:paraId="3AC59C88" w14:textId="77777777" w:rsidR="0098524A" w:rsidRDefault="0098524A">
            <w:pPr>
              <w:pStyle w:val="TableParagraph"/>
              <w:rPr>
                <w:sz w:val="30"/>
              </w:rPr>
            </w:pPr>
          </w:p>
          <w:p w14:paraId="3AC59C89" w14:textId="77777777" w:rsidR="0098524A" w:rsidRDefault="00861141">
            <w:pPr>
              <w:pStyle w:val="TableParagraph"/>
              <w:spacing w:before="1"/>
              <w:ind w:left="110"/>
              <w:rPr>
                <w:sz w:val="20"/>
              </w:rPr>
            </w:pPr>
            <w:r>
              <w:rPr>
                <w:spacing w:val="-5"/>
                <w:sz w:val="20"/>
              </w:rPr>
              <w:t>CPP</w:t>
            </w:r>
          </w:p>
        </w:tc>
        <w:tc>
          <w:tcPr>
            <w:tcW w:w="2340" w:type="dxa"/>
          </w:tcPr>
          <w:p w14:paraId="3AC59C8A" w14:textId="77777777" w:rsidR="0098524A" w:rsidRDefault="0098524A">
            <w:pPr>
              <w:pStyle w:val="TableParagraph"/>
              <w:rPr>
                <w:sz w:val="30"/>
              </w:rPr>
            </w:pPr>
          </w:p>
          <w:p w14:paraId="3AC59C8B" w14:textId="77777777" w:rsidR="0098524A" w:rsidRDefault="00861141">
            <w:pPr>
              <w:pStyle w:val="TableParagraph"/>
              <w:spacing w:before="1"/>
              <w:ind w:left="110"/>
              <w:rPr>
                <w:sz w:val="20"/>
              </w:rPr>
            </w:pPr>
            <w:r>
              <w:rPr>
                <w:sz w:val="20"/>
              </w:rPr>
              <w:t>CGC,</w:t>
            </w:r>
            <w:r>
              <w:rPr>
                <w:spacing w:val="-5"/>
                <w:sz w:val="20"/>
              </w:rPr>
              <w:t xml:space="preserve"> </w:t>
            </w:r>
            <w:r>
              <w:rPr>
                <w:sz w:val="20"/>
              </w:rPr>
              <w:t>IU</w:t>
            </w:r>
            <w:r>
              <w:rPr>
                <w:spacing w:val="-4"/>
                <w:sz w:val="20"/>
              </w:rPr>
              <w:t xml:space="preserve"> NRCs</w:t>
            </w:r>
          </w:p>
        </w:tc>
        <w:tc>
          <w:tcPr>
            <w:tcW w:w="989" w:type="dxa"/>
          </w:tcPr>
          <w:p w14:paraId="3AC59C8C" w14:textId="77777777" w:rsidR="0098524A" w:rsidRDefault="0098524A">
            <w:pPr>
              <w:pStyle w:val="TableParagraph"/>
              <w:rPr>
                <w:sz w:val="30"/>
              </w:rPr>
            </w:pPr>
          </w:p>
          <w:p w14:paraId="3AC59C8D" w14:textId="77777777" w:rsidR="0098524A" w:rsidRDefault="00861141">
            <w:pPr>
              <w:pStyle w:val="TableParagraph"/>
              <w:spacing w:before="1"/>
              <w:ind w:left="110"/>
              <w:rPr>
                <w:sz w:val="20"/>
              </w:rPr>
            </w:pPr>
            <w:r>
              <w:rPr>
                <w:spacing w:val="-2"/>
                <w:sz w:val="20"/>
              </w:rPr>
              <w:t>Y1-</w:t>
            </w:r>
            <w:r>
              <w:rPr>
                <w:spacing w:val="-12"/>
                <w:sz w:val="20"/>
              </w:rPr>
              <w:t>4</w:t>
            </w:r>
          </w:p>
        </w:tc>
        <w:tc>
          <w:tcPr>
            <w:tcW w:w="900" w:type="dxa"/>
          </w:tcPr>
          <w:p w14:paraId="3AC59C8E" w14:textId="77777777" w:rsidR="0098524A" w:rsidRDefault="0098524A">
            <w:pPr>
              <w:pStyle w:val="TableParagraph"/>
              <w:rPr>
                <w:sz w:val="30"/>
              </w:rPr>
            </w:pPr>
          </w:p>
          <w:p w14:paraId="3AC59C8F" w14:textId="77777777" w:rsidR="0098524A" w:rsidRDefault="00861141">
            <w:pPr>
              <w:pStyle w:val="TableParagraph"/>
              <w:spacing w:before="1"/>
              <w:ind w:left="113"/>
              <w:rPr>
                <w:sz w:val="20"/>
              </w:rPr>
            </w:pPr>
            <w:r>
              <w:rPr>
                <w:spacing w:val="-2"/>
                <w:sz w:val="20"/>
              </w:rPr>
              <w:t>1.C.5</w:t>
            </w:r>
          </w:p>
        </w:tc>
      </w:tr>
      <w:tr w:rsidR="0098524A" w14:paraId="3AC59C9A" w14:textId="77777777">
        <w:trPr>
          <w:trHeight w:val="688"/>
        </w:trPr>
        <w:tc>
          <w:tcPr>
            <w:tcW w:w="4222" w:type="dxa"/>
            <w:tcBorders>
              <w:bottom w:val="single" w:sz="8" w:space="0" w:color="000000"/>
            </w:tcBorders>
          </w:tcPr>
          <w:p w14:paraId="3AC59C91" w14:textId="77777777" w:rsidR="0098524A" w:rsidRDefault="00861141">
            <w:pPr>
              <w:pStyle w:val="TableParagraph"/>
              <w:ind w:left="112"/>
              <w:rPr>
                <w:sz w:val="20"/>
              </w:rPr>
            </w:pPr>
            <w:r>
              <w:rPr>
                <w:sz w:val="20"/>
              </w:rPr>
              <w:t>*2.1.4</w:t>
            </w:r>
            <w:r>
              <w:rPr>
                <w:spacing w:val="-6"/>
                <w:sz w:val="20"/>
              </w:rPr>
              <w:t xml:space="preserve"> </w:t>
            </w:r>
            <w:r>
              <w:rPr>
                <w:sz w:val="20"/>
              </w:rPr>
              <w:t>Develop</w:t>
            </w:r>
            <w:r>
              <w:rPr>
                <w:spacing w:val="-8"/>
                <w:sz w:val="20"/>
              </w:rPr>
              <w:t xml:space="preserve"> </w:t>
            </w:r>
            <w:r>
              <w:rPr>
                <w:sz w:val="20"/>
              </w:rPr>
              <w:t>curriculum</w:t>
            </w:r>
            <w:r>
              <w:rPr>
                <w:spacing w:val="-6"/>
                <w:sz w:val="20"/>
              </w:rPr>
              <w:t xml:space="preserve"> </w:t>
            </w:r>
            <w:r>
              <w:rPr>
                <w:sz w:val="20"/>
              </w:rPr>
              <w:t>and</w:t>
            </w:r>
            <w:r>
              <w:rPr>
                <w:spacing w:val="-6"/>
                <w:sz w:val="20"/>
              </w:rPr>
              <w:t xml:space="preserve"> </w:t>
            </w:r>
            <w:r>
              <w:rPr>
                <w:sz w:val="20"/>
              </w:rPr>
              <w:t>collaborate</w:t>
            </w:r>
            <w:r>
              <w:rPr>
                <w:spacing w:val="-5"/>
                <w:sz w:val="20"/>
              </w:rPr>
              <w:t xml:space="preserve"> </w:t>
            </w:r>
            <w:r>
              <w:rPr>
                <w:sz w:val="20"/>
              </w:rPr>
              <w:t>on</w:t>
            </w:r>
            <w:r>
              <w:rPr>
                <w:spacing w:val="-6"/>
                <w:sz w:val="20"/>
              </w:rPr>
              <w:t xml:space="preserve"> </w:t>
            </w:r>
            <w:r>
              <w:rPr>
                <w:sz w:val="20"/>
              </w:rPr>
              <w:t>the new International Studies major at Huston-</w:t>
            </w:r>
          </w:p>
          <w:p w14:paraId="3AC59C92" w14:textId="77777777" w:rsidR="0098524A" w:rsidRDefault="00861141">
            <w:pPr>
              <w:pStyle w:val="TableParagraph"/>
              <w:spacing w:line="208" w:lineRule="exact"/>
              <w:ind w:left="112"/>
              <w:rPr>
                <w:sz w:val="20"/>
              </w:rPr>
            </w:pPr>
            <w:r>
              <w:rPr>
                <w:sz w:val="20"/>
              </w:rPr>
              <w:t>Tillotson</w:t>
            </w:r>
            <w:r>
              <w:rPr>
                <w:spacing w:val="-4"/>
                <w:sz w:val="20"/>
              </w:rPr>
              <w:t xml:space="preserve"> </w:t>
            </w:r>
            <w:r>
              <w:rPr>
                <w:sz w:val="20"/>
              </w:rPr>
              <w:t>U</w:t>
            </w:r>
            <w:r>
              <w:rPr>
                <w:spacing w:val="-3"/>
                <w:sz w:val="20"/>
              </w:rPr>
              <w:t xml:space="preserve"> </w:t>
            </w:r>
            <w:r>
              <w:rPr>
                <w:spacing w:val="-2"/>
                <w:sz w:val="20"/>
              </w:rPr>
              <w:t>(HBCU)</w:t>
            </w:r>
          </w:p>
        </w:tc>
        <w:tc>
          <w:tcPr>
            <w:tcW w:w="900" w:type="dxa"/>
            <w:tcBorders>
              <w:bottom w:val="single" w:sz="8" w:space="0" w:color="000000"/>
            </w:tcBorders>
          </w:tcPr>
          <w:p w14:paraId="3AC59C93" w14:textId="77777777" w:rsidR="0098524A" w:rsidRDefault="00861141">
            <w:pPr>
              <w:pStyle w:val="TableParagraph"/>
              <w:spacing w:before="115"/>
              <w:ind w:left="110" w:right="416"/>
              <w:rPr>
                <w:sz w:val="20"/>
              </w:rPr>
            </w:pPr>
            <w:r>
              <w:rPr>
                <w:spacing w:val="-4"/>
                <w:sz w:val="20"/>
              </w:rPr>
              <w:t xml:space="preserve">AP1 </w:t>
            </w:r>
            <w:r>
              <w:rPr>
                <w:spacing w:val="-5"/>
                <w:sz w:val="20"/>
              </w:rPr>
              <w:t>CPP</w:t>
            </w:r>
          </w:p>
        </w:tc>
        <w:tc>
          <w:tcPr>
            <w:tcW w:w="2340" w:type="dxa"/>
            <w:tcBorders>
              <w:bottom w:val="single" w:sz="8" w:space="0" w:color="000000"/>
            </w:tcBorders>
          </w:tcPr>
          <w:p w14:paraId="3AC59C94" w14:textId="77777777" w:rsidR="0098524A" w:rsidRDefault="0098524A">
            <w:pPr>
              <w:pStyle w:val="TableParagraph"/>
              <w:spacing w:before="9"/>
              <w:rPr>
                <w:sz w:val="19"/>
              </w:rPr>
            </w:pPr>
          </w:p>
          <w:p w14:paraId="3AC59C95" w14:textId="77777777" w:rsidR="0098524A" w:rsidRDefault="00861141">
            <w:pPr>
              <w:pStyle w:val="TableParagraph"/>
              <w:ind w:left="110"/>
              <w:rPr>
                <w:sz w:val="20"/>
              </w:rPr>
            </w:pPr>
            <w:r>
              <w:rPr>
                <w:sz w:val="20"/>
              </w:rPr>
              <w:t>Huston-Tillotson</w:t>
            </w:r>
            <w:r>
              <w:rPr>
                <w:spacing w:val="-12"/>
                <w:sz w:val="20"/>
              </w:rPr>
              <w:t xml:space="preserve"> </w:t>
            </w:r>
            <w:r>
              <w:rPr>
                <w:spacing w:val="-10"/>
                <w:sz w:val="20"/>
              </w:rPr>
              <w:t>U</w:t>
            </w:r>
          </w:p>
        </w:tc>
        <w:tc>
          <w:tcPr>
            <w:tcW w:w="989" w:type="dxa"/>
            <w:tcBorders>
              <w:bottom w:val="single" w:sz="8" w:space="0" w:color="000000"/>
            </w:tcBorders>
          </w:tcPr>
          <w:p w14:paraId="3AC59C96" w14:textId="77777777" w:rsidR="0098524A" w:rsidRDefault="0098524A">
            <w:pPr>
              <w:pStyle w:val="TableParagraph"/>
              <w:spacing w:before="9"/>
              <w:rPr>
                <w:sz w:val="19"/>
              </w:rPr>
            </w:pPr>
          </w:p>
          <w:p w14:paraId="3AC59C97" w14:textId="77777777" w:rsidR="0098524A" w:rsidRDefault="00861141">
            <w:pPr>
              <w:pStyle w:val="TableParagraph"/>
              <w:ind w:left="110"/>
              <w:rPr>
                <w:sz w:val="20"/>
              </w:rPr>
            </w:pPr>
            <w:r>
              <w:rPr>
                <w:spacing w:val="-2"/>
                <w:sz w:val="20"/>
              </w:rPr>
              <w:t>Y1-</w:t>
            </w:r>
            <w:r>
              <w:rPr>
                <w:spacing w:val="-12"/>
                <w:sz w:val="20"/>
              </w:rPr>
              <w:t>4</w:t>
            </w:r>
          </w:p>
        </w:tc>
        <w:tc>
          <w:tcPr>
            <w:tcW w:w="900" w:type="dxa"/>
            <w:tcBorders>
              <w:bottom w:val="single" w:sz="8" w:space="0" w:color="000000"/>
            </w:tcBorders>
          </w:tcPr>
          <w:p w14:paraId="3AC59C98" w14:textId="77777777" w:rsidR="0098524A" w:rsidRDefault="0098524A">
            <w:pPr>
              <w:pStyle w:val="TableParagraph"/>
              <w:spacing w:before="9"/>
              <w:rPr>
                <w:sz w:val="19"/>
              </w:rPr>
            </w:pPr>
          </w:p>
          <w:p w14:paraId="3AC59C99" w14:textId="77777777" w:rsidR="0098524A" w:rsidRDefault="00861141">
            <w:pPr>
              <w:pStyle w:val="TableParagraph"/>
              <w:ind w:left="113"/>
              <w:rPr>
                <w:sz w:val="20"/>
              </w:rPr>
            </w:pPr>
            <w:r>
              <w:rPr>
                <w:spacing w:val="-2"/>
                <w:sz w:val="20"/>
              </w:rPr>
              <w:t>8.C.4</w:t>
            </w:r>
          </w:p>
        </w:tc>
      </w:tr>
      <w:tr w:rsidR="0098524A" w14:paraId="3AC59C9C" w14:textId="77777777">
        <w:trPr>
          <w:trHeight w:val="553"/>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C9B" w14:textId="77777777" w:rsidR="0098524A" w:rsidRDefault="00861141">
            <w:pPr>
              <w:pStyle w:val="TableParagraph"/>
              <w:spacing w:line="270" w:lineRule="atLeast"/>
              <w:ind w:left="107"/>
              <w:rPr>
                <w:b/>
                <w:sz w:val="24"/>
              </w:rPr>
            </w:pPr>
            <w:r>
              <w:rPr>
                <w:b/>
                <w:sz w:val="24"/>
              </w:rPr>
              <w:t>2.2</w:t>
            </w:r>
            <w:r>
              <w:rPr>
                <w:b/>
                <w:spacing w:val="31"/>
                <w:sz w:val="24"/>
              </w:rPr>
              <w:t xml:space="preserve"> </w:t>
            </w:r>
            <w:r>
              <w:rPr>
                <w:b/>
                <w:sz w:val="24"/>
              </w:rPr>
              <w:t>Disseminate</w:t>
            </w:r>
            <w:r>
              <w:rPr>
                <w:b/>
                <w:spacing w:val="29"/>
                <w:sz w:val="24"/>
              </w:rPr>
              <w:t xml:space="preserve"> </w:t>
            </w:r>
            <w:r>
              <w:rPr>
                <w:b/>
                <w:sz w:val="24"/>
              </w:rPr>
              <w:t>Inner</w:t>
            </w:r>
            <w:r>
              <w:rPr>
                <w:b/>
                <w:spacing w:val="30"/>
                <w:sz w:val="24"/>
              </w:rPr>
              <w:t xml:space="preserve"> </w:t>
            </w:r>
            <w:r>
              <w:rPr>
                <w:b/>
                <w:sz w:val="24"/>
              </w:rPr>
              <w:t>Asian</w:t>
            </w:r>
            <w:r>
              <w:rPr>
                <w:b/>
                <w:spacing w:val="32"/>
                <w:sz w:val="24"/>
              </w:rPr>
              <w:t xml:space="preserve"> </w:t>
            </w:r>
            <w:r>
              <w:rPr>
                <w:b/>
                <w:sz w:val="24"/>
              </w:rPr>
              <w:t>&amp;</w:t>
            </w:r>
            <w:r>
              <w:rPr>
                <w:b/>
                <w:spacing w:val="31"/>
                <w:sz w:val="24"/>
              </w:rPr>
              <w:t xml:space="preserve"> </w:t>
            </w:r>
            <w:r>
              <w:rPr>
                <w:b/>
                <w:sz w:val="24"/>
              </w:rPr>
              <w:t>Uralic</w:t>
            </w:r>
            <w:r>
              <w:rPr>
                <w:b/>
                <w:spacing w:val="30"/>
                <w:sz w:val="24"/>
              </w:rPr>
              <w:t xml:space="preserve"> </w:t>
            </w:r>
            <w:r>
              <w:rPr>
                <w:b/>
                <w:sz w:val="24"/>
              </w:rPr>
              <w:t>Content</w:t>
            </w:r>
            <w:r>
              <w:rPr>
                <w:b/>
                <w:spacing w:val="34"/>
                <w:sz w:val="24"/>
              </w:rPr>
              <w:t xml:space="preserve"> </w:t>
            </w:r>
            <w:r>
              <w:rPr>
                <w:b/>
                <w:sz w:val="24"/>
              </w:rPr>
              <w:t>through</w:t>
            </w:r>
            <w:r>
              <w:rPr>
                <w:b/>
                <w:spacing w:val="32"/>
                <w:sz w:val="24"/>
              </w:rPr>
              <w:t xml:space="preserve"> </w:t>
            </w:r>
            <w:r>
              <w:rPr>
                <w:b/>
                <w:sz w:val="24"/>
              </w:rPr>
              <w:t>Professional</w:t>
            </w:r>
            <w:r>
              <w:rPr>
                <w:b/>
                <w:spacing w:val="32"/>
                <w:sz w:val="24"/>
              </w:rPr>
              <w:t xml:space="preserve"> </w:t>
            </w:r>
            <w:r>
              <w:rPr>
                <w:b/>
                <w:sz w:val="24"/>
              </w:rPr>
              <w:t>Development</w:t>
            </w:r>
            <w:r>
              <w:rPr>
                <w:b/>
                <w:spacing w:val="33"/>
                <w:sz w:val="24"/>
              </w:rPr>
              <w:t xml:space="preserve"> </w:t>
            </w:r>
            <w:r>
              <w:rPr>
                <w:b/>
                <w:sz w:val="24"/>
              </w:rPr>
              <w:t>and International Collaboration</w:t>
            </w:r>
          </w:p>
        </w:tc>
      </w:tr>
      <w:tr w:rsidR="0098524A" w14:paraId="3AC59CAB" w14:textId="77777777">
        <w:trPr>
          <w:trHeight w:val="1379"/>
        </w:trPr>
        <w:tc>
          <w:tcPr>
            <w:tcW w:w="4222" w:type="dxa"/>
            <w:tcBorders>
              <w:top w:val="single" w:sz="8" w:space="0" w:color="000000"/>
            </w:tcBorders>
          </w:tcPr>
          <w:p w14:paraId="3AC59C9D" w14:textId="77777777" w:rsidR="0098524A" w:rsidRDefault="00861141">
            <w:pPr>
              <w:pStyle w:val="TableParagraph"/>
              <w:ind w:left="112" w:right="181"/>
              <w:rPr>
                <w:sz w:val="20"/>
              </w:rPr>
            </w:pPr>
            <w:r>
              <w:rPr>
                <w:sz w:val="20"/>
              </w:rPr>
              <w:t>*2.2.1 Biannual MSI/HBCU faculty PD workshops for the International Studies Consortium</w:t>
            </w:r>
            <w:r>
              <w:rPr>
                <w:spacing w:val="-7"/>
                <w:sz w:val="20"/>
              </w:rPr>
              <w:t xml:space="preserve"> </w:t>
            </w:r>
            <w:r>
              <w:rPr>
                <w:sz w:val="20"/>
              </w:rPr>
              <w:t>of</w:t>
            </w:r>
            <w:r>
              <w:rPr>
                <w:spacing w:val="-7"/>
                <w:sz w:val="20"/>
              </w:rPr>
              <w:t xml:space="preserve"> </w:t>
            </w:r>
            <w:r>
              <w:rPr>
                <w:sz w:val="20"/>
              </w:rPr>
              <w:t>Georgia</w:t>
            </w:r>
            <w:r>
              <w:rPr>
                <w:spacing w:val="-5"/>
                <w:sz w:val="20"/>
              </w:rPr>
              <w:t xml:space="preserve"> </w:t>
            </w:r>
            <w:r>
              <w:rPr>
                <w:sz w:val="20"/>
              </w:rPr>
              <w:t>(two</w:t>
            </w:r>
            <w:r>
              <w:rPr>
                <w:spacing w:val="-7"/>
                <w:sz w:val="20"/>
              </w:rPr>
              <w:t xml:space="preserve"> </w:t>
            </w:r>
            <w:r>
              <w:rPr>
                <w:sz w:val="20"/>
              </w:rPr>
              <w:t>in</w:t>
            </w:r>
            <w:r>
              <w:rPr>
                <w:spacing w:val="-6"/>
                <w:sz w:val="20"/>
              </w:rPr>
              <w:t xml:space="preserve"> </w:t>
            </w:r>
            <w:r>
              <w:rPr>
                <w:sz w:val="20"/>
              </w:rPr>
              <w:t>Y1&amp;Y4</w:t>
            </w:r>
            <w:r>
              <w:rPr>
                <w:spacing w:val="-7"/>
                <w:sz w:val="20"/>
              </w:rPr>
              <w:t xml:space="preserve"> </w:t>
            </w:r>
            <w:r>
              <w:rPr>
                <w:sz w:val="20"/>
              </w:rPr>
              <w:t>devoted entirely to Central Asia, two on topics from the</w:t>
            </w:r>
          </w:p>
          <w:p w14:paraId="3AC59C9E" w14:textId="77777777" w:rsidR="0098524A" w:rsidRDefault="00861141">
            <w:pPr>
              <w:pStyle w:val="TableParagraph"/>
              <w:spacing w:line="230" w:lineRule="exact"/>
              <w:ind w:left="112"/>
              <w:rPr>
                <w:sz w:val="20"/>
              </w:rPr>
            </w:pPr>
            <w:r>
              <w:rPr>
                <w:sz w:val="20"/>
              </w:rPr>
              <w:t>European and Asian part of the former Soviet Space,</w:t>
            </w:r>
            <w:r>
              <w:rPr>
                <w:spacing w:val="-5"/>
                <w:sz w:val="20"/>
              </w:rPr>
              <w:t xml:space="preserve"> </w:t>
            </w:r>
            <w:r>
              <w:rPr>
                <w:sz w:val="20"/>
              </w:rPr>
              <w:t>and</w:t>
            </w:r>
            <w:r>
              <w:rPr>
                <w:spacing w:val="-5"/>
                <w:sz w:val="20"/>
              </w:rPr>
              <w:t xml:space="preserve"> </w:t>
            </w:r>
            <w:r>
              <w:rPr>
                <w:sz w:val="20"/>
              </w:rPr>
              <w:t>four</w:t>
            </w:r>
            <w:r>
              <w:rPr>
                <w:spacing w:val="-6"/>
                <w:sz w:val="20"/>
              </w:rPr>
              <w:t xml:space="preserve"> </w:t>
            </w:r>
            <w:r>
              <w:rPr>
                <w:sz w:val="20"/>
              </w:rPr>
              <w:t>international</w:t>
            </w:r>
            <w:r>
              <w:rPr>
                <w:spacing w:val="-5"/>
                <w:sz w:val="20"/>
              </w:rPr>
              <w:t xml:space="preserve"> </w:t>
            </w:r>
            <w:r>
              <w:rPr>
                <w:sz w:val="20"/>
              </w:rPr>
              <w:t>workshops</w:t>
            </w:r>
            <w:r>
              <w:rPr>
                <w:spacing w:val="-6"/>
                <w:sz w:val="20"/>
              </w:rPr>
              <w:t xml:space="preserve"> </w:t>
            </w:r>
            <w:r>
              <w:rPr>
                <w:sz w:val="20"/>
              </w:rPr>
              <w:t>in</w:t>
            </w:r>
            <w:r>
              <w:rPr>
                <w:spacing w:val="-5"/>
                <w:sz w:val="20"/>
              </w:rPr>
              <w:t xml:space="preserve"> </w:t>
            </w:r>
            <w:r>
              <w:rPr>
                <w:sz w:val="20"/>
              </w:rPr>
              <w:t>Y1-4)</w:t>
            </w:r>
          </w:p>
        </w:tc>
        <w:tc>
          <w:tcPr>
            <w:tcW w:w="900" w:type="dxa"/>
            <w:tcBorders>
              <w:top w:val="single" w:sz="8" w:space="0" w:color="000000"/>
            </w:tcBorders>
          </w:tcPr>
          <w:p w14:paraId="3AC59C9F" w14:textId="77777777" w:rsidR="0098524A" w:rsidRDefault="0098524A">
            <w:pPr>
              <w:pStyle w:val="TableParagraph"/>
            </w:pPr>
          </w:p>
          <w:p w14:paraId="3AC59CA0" w14:textId="77777777" w:rsidR="0098524A" w:rsidRDefault="0098524A">
            <w:pPr>
              <w:pStyle w:val="TableParagraph"/>
              <w:spacing w:before="10"/>
              <w:rPr>
                <w:sz w:val="17"/>
              </w:rPr>
            </w:pPr>
          </w:p>
          <w:p w14:paraId="3AC59CA1" w14:textId="77777777" w:rsidR="0098524A" w:rsidRDefault="00861141">
            <w:pPr>
              <w:pStyle w:val="TableParagraph"/>
              <w:ind w:left="110" w:right="416"/>
              <w:rPr>
                <w:sz w:val="20"/>
              </w:rPr>
            </w:pPr>
            <w:r>
              <w:rPr>
                <w:spacing w:val="-4"/>
                <w:sz w:val="20"/>
              </w:rPr>
              <w:t xml:space="preserve">AP1 </w:t>
            </w:r>
            <w:r>
              <w:rPr>
                <w:spacing w:val="-5"/>
                <w:sz w:val="20"/>
              </w:rPr>
              <w:t>CPP</w:t>
            </w:r>
          </w:p>
        </w:tc>
        <w:tc>
          <w:tcPr>
            <w:tcW w:w="2340" w:type="dxa"/>
            <w:tcBorders>
              <w:top w:val="single" w:sz="8" w:space="0" w:color="000000"/>
            </w:tcBorders>
          </w:tcPr>
          <w:p w14:paraId="3AC59CA2" w14:textId="77777777" w:rsidR="0098524A" w:rsidRDefault="0098524A">
            <w:pPr>
              <w:pStyle w:val="TableParagraph"/>
            </w:pPr>
          </w:p>
          <w:p w14:paraId="3AC59CA3" w14:textId="77777777" w:rsidR="0098524A" w:rsidRDefault="0098524A">
            <w:pPr>
              <w:pStyle w:val="TableParagraph"/>
              <w:spacing w:before="10"/>
              <w:rPr>
                <w:sz w:val="17"/>
              </w:rPr>
            </w:pPr>
          </w:p>
          <w:p w14:paraId="3AC59CA4" w14:textId="77777777" w:rsidR="0098524A" w:rsidRDefault="00861141">
            <w:pPr>
              <w:pStyle w:val="TableParagraph"/>
              <w:ind w:left="110"/>
              <w:rPr>
                <w:sz w:val="20"/>
              </w:rPr>
            </w:pPr>
            <w:r>
              <w:rPr>
                <w:sz w:val="20"/>
              </w:rPr>
              <w:t>REEI,</w:t>
            </w:r>
            <w:r>
              <w:rPr>
                <w:spacing w:val="-13"/>
                <w:sz w:val="20"/>
              </w:rPr>
              <w:t xml:space="preserve"> </w:t>
            </w:r>
            <w:r>
              <w:rPr>
                <w:sz w:val="20"/>
              </w:rPr>
              <w:t>European</w:t>
            </w:r>
            <w:r>
              <w:rPr>
                <w:spacing w:val="-12"/>
                <w:sz w:val="20"/>
              </w:rPr>
              <w:t xml:space="preserve"> </w:t>
            </w:r>
            <w:r>
              <w:rPr>
                <w:sz w:val="20"/>
              </w:rPr>
              <w:t>Studies Institute, IU NRCs</w:t>
            </w:r>
          </w:p>
        </w:tc>
        <w:tc>
          <w:tcPr>
            <w:tcW w:w="989" w:type="dxa"/>
            <w:tcBorders>
              <w:top w:val="single" w:sz="8" w:space="0" w:color="000000"/>
            </w:tcBorders>
          </w:tcPr>
          <w:p w14:paraId="3AC59CA5" w14:textId="77777777" w:rsidR="0098524A" w:rsidRDefault="0098524A">
            <w:pPr>
              <w:pStyle w:val="TableParagraph"/>
            </w:pPr>
          </w:p>
          <w:p w14:paraId="3AC59CA6" w14:textId="77777777" w:rsidR="0098524A" w:rsidRDefault="0098524A">
            <w:pPr>
              <w:pStyle w:val="TableParagraph"/>
              <w:spacing w:before="10"/>
              <w:rPr>
                <w:sz w:val="27"/>
              </w:rPr>
            </w:pPr>
          </w:p>
          <w:p w14:paraId="3AC59CA7" w14:textId="77777777" w:rsidR="0098524A" w:rsidRDefault="00861141">
            <w:pPr>
              <w:pStyle w:val="TableParagraph"/>
              <w:ind w:left="110"/>
              <w:rPr>
                <w:sz w:val="20"/>
              </w:rPr>
            </w:pPr>
            <w:r>
              <w:rPr>
                <w:spacing w:val="-2"/>
                <w:sz w:val="20"/>
              </w:rPr>
              <w:t>Y1-</w:t>
            </w:r>
            <w:r>
              <w:rPr>
                <w:spacing w:val="-12"/>
                <w:sz w:val="20"/>
              </w:rPr>
              <w:t>4</w:t>
            </w:r>
          </w:p>
        </w:tc>
        <w:tc>
          <w:tcPr>
            <w:tcW w:w="900" w:type="dxa"/>
            <w:tcBorders>
              <w:top w:val="single" w:sz="8" w:space="0" w:color="000000"/>
            </w:tcBorders>
          </w:tcPr>
          <w:p w14:paraId="3AC59CA8" w14:textId="77777777" w:rsidR="0098524A" w:rsidRDefault="0098524A">
            <w:pPr>
              <w:pStyle w:val="TableParagraph"/>
            </w:pPr>
          </w:p>
          <w:p w14:paraId="3AC59CA9" w14:textId="77777777" w:rsidR="0098524A" w:rsidRDefault="0098524A">
            <w:pPr>
              <w:pStyle w:val="TableParagraph"/>
              <w:spacing w:before="10"/>
              <w:rPr>
                <w:sz w:val="27"/>
              </w:rPr>
            </w:pPr>
          </w:p>
          <w:p w14:paraId="3AC59CAA" w14:textId="77777777" w:rsidR="0098524A" w:rsidRDefault="00861141">
            <w:pPr>
              <w:pStyle w:val="TableParagraph"/>
              <w:ind w:left="113"/>
              <w:rPr>
                <w:sz w:val="20"/>
              </w:rPr>
            </w:pPr>
            <w:r>
              <w:rPr>
                <w:spacing w:val="-2"/>
                <w:sz w:val="20"/>
              </w:rPr>
              <w:t>8.C.4</w:t>
            </w:r>
          </w:p>
        </w:tc>
      </w:tr>
      <w:tr w:rsidR="0098524A" w14:paraId="3AC59CB6" w14:textId="77777777">
        <w:trPr>
          <w:trHeight w:val="918"/>
        </w:trPr>
        <w:tc>
          <w:tcPr>
            <w:tcW w:w="4222" w:type="dxa"/>
          </w:tcPr>
          <w:p w14:paraId="3AC59CAC" w14:textId="77777777" w:rsidR="0098524A" w:rsidRDefault="00861141">
            <w:pPr>
              <w:pStyle w:val="TableParagraph"/>
              <w:ind w:left="112" w:right="229"/>
              <w:rPr>
                <w:sz w:val="20"/>
              </w:rPr>
            </w:pPr>
            <w:r>
              <w:rPr>
                <w:sz w:val="20"/>
              </w:rPr>
              <w:t>*2.2.2</w:t>
            </w:r>
            <w:r>
              <w:rPr>
                <w:spacing w:val="-10"/>
                <w:sz w:val="20"/>
              </w:rPr>
              <w:t xml:space="preserve"> </w:t>
            </w:r>
            <w:r>
              <w:rPr>
                <w:sz w:val="20"/>
              </w:rPr>
              <w:t>Support</w:t>
            </w:r>
            <w:r>
              <w:rPr>
                <w:spacing w:val="-9"/>
                <w:sz w:val="20"/>
              </w:rPr>
              <w:t xml:space="preserve"> </w:t>
            </w:r>
            <w:r>
              <w:rPr>
                <w:sz w:val="20"/>
              </w:rPr>
              <w:t>collaboration</w:t>
            </w:r>
            <w:r>
              <w:rPr>
                <w:spacing w:val="-11"/>
                <w:sz w:val="20"/>
              </w:rPr>
              <w:t xml:space="preserve"> </w:t>
            </w:r>
            <w:r>
              <w:rPr>
                <w:sz w:val="20"/>
              </w:rPr>
              <w:t>between</w:t>
            </w:r>
            <w:r>
              <w:rPr>
                <w:spacing w:val="-8"/>
                <w:sz w:val="20"/>
              </w:rPr>
              <w:t xml:space="preserve"> </w:t>
            </w:r>
            <w:r>
              <w:rPr>
                <w:sz w:val="20"/>
              </w:rPr>
              <w:t>educators at St. Louis Community College (STLCC) and</w:t>
            </w:r>
          </w:p>
          <w:p w14:paraId="3AC59CAD" w14:textId="77777777" w:rsidR="0098524A" w:rsidRDefault="00861141">
            <w:pPr>
              <w:pStyle w:val="TableParagraph"/>
              <w:spacing w:line="228" w:lineRule="exact"/>
              <w:ind w:left="112" w:right="181"/>
              <w:rPr>
                <w:sz w:val="20"/>
              </w:rPr>
            </w:pPr>
            <w:r>
              <w:rPr>
                <w:sz w:val="20"/>
              </w:rPr>
              <w:t>International</w:t>
            </w:r>
            <w:r>
              <w:rPr>
                <w:spacing w:val="-7"/>
                <w:sz w:val="20"/>
              </w:rPr>
              <w:t xml:space="preserve"> </w:t>
            </w:r>
            <w:r>
              <w:rPr>
                <w:sz w:val="20"/>
              </w:rPr>
              <w:t>U</w:t>
            </w:r>
            <w:r>
              <w:rPr>
                <w:spacing w:val="-9"/>
                <w:sz w:val="20"/>
              </w:rPr>
              <w:t xml:space="preserve"> </w:t>
            </w:r>
            <w:r>
              <w:rPr>
                <w:sz w:val="20"/>
              </w:rPr>
              <w:t>of</w:t>
            </w:r>
            <w:r>
              <w:rPr>
                <w:spacing w:val="-7"/>
                <w:sz w:val="20"/>
              </w:rPr>
              <w:t xml:space="preserve"> </w:t>
            </w:r>
            <w:r>
              <w:rPr>
                <w:sz w:val="20"/>
              </w:rPr>
              <w:t>Central</w:t>
            </w:r>
            <w:r>
              <w:rPr>
                <w:spacing w:val="-7"/>
                <w:sz w:val="20"/>
              </w:rPr>
              <w:t xml:space="preserve"> </w:t>
            </w:r>
            <w:r>
              <w:rPr>
                <w:sz w:val="20"/>
              </w:rPr>
              <w:t>Asia</w:t>
            </w:r>
            <w:r>
              <w:rPr>
                <w:spacing w:val="-7"/>
                <w:sz w:val="20"/>
              </w:rPr>
              <w:t xml:space="preserve"> </w:t>
            </w:r>
            <w:r>
              <w:rPr>
                <w:sz w:val="20"/>
              </w:rPr>
              <w:t>(IUCA)</w:t>
            </w:r>
            <w:r>
              <w:rPr>
                <w:spacing w:val="-6"/>
                <w:sz w:val="20"/>
              </w:rPr>
              <w:t xml:space="preserve"> </w:t>
            </w:r>
            <w:r>
              <w:rPr>
                <w:sz w:val="20"/>
              </w:rPr>
              <w:t xml:space="preserve">in </w:t>
            </w:r>
            <w:r>
              <w:rPr>
                <w:spacing w:val="-2"/>
                <w:sz w:val="20"/>
              </w:rPr>
              <w:t>Tokmok/Kyrgyzstan</w:t>
            </w:r>
          </w:p>
        </w:tc>
        <w:tc>
          <w:tcPr>
            <w:tcW w:w="900" w:type="dxa"/>
          </w:tcPr>
          <w:p w14:paraId="3AC59CAE" w14:textId="77777777" w:rsidR="0098524A" w:rsidRDefault="0098524A">
            <w:pPr>
              <w:pStyle w:val="TableParagraph"/>
              <w:rPr>
                <w:sz w:val="30"/>
              </w:rPr>
            </w:pPr>
          </w:p>
          <w:p w14:paraId="3AC59CAF" w14:textId="77777777" w:rsidR="0098524A" w:rsidRDefault="00861141">
            <w:pPr>
              <w:pStyle w:val="TableParagraph"/>
              <w:ind w:left="110"/>
              <w:rPr>
                <w:sz w:val="20"/>
              </w:rPr>
            </w:pPr>
            <w:r>
              <w:rPr>
                <w:spacing w:val="-5"/>
                <w:sz w:val="20"/>
              </w:rPr>
              <w:t>CPP</w:t>
            </w:r>
          </w:p>
        </w:tc>
        <w:tc>
          <w:tcPr>
            <w:tcW w:w="2340" w:type="dxa"/>
          </w:tcPr>
          <w:p w14:paraId="3AC59CB0" w14:textId="77777777" w:rsidR="0098524A" w:rsidRDefault="0098524A">
            <w:pPr>
              <w:pStyle w:val="TableParagraph"/>
              <w:rPr>
                <w:sz w:val="30"/>
              </w:rPr>
            </w:pPr>
          </w:p>
          <w:p w14:paraId="3AC59CB1" w14:textId="77777777" w:rsidR="0098524A" w:rsidRDefault="00861141">
            <w:pPr>
              <w:pStyle w:val="TableParagraph"/>
              <w:ind w:left="110"/>
              <w:rPr>
                <w:sz w:val="20"/>
              </w:rPr>
            </w:pPr>
            <w:r>
              <w:rPr>
                <w:sz w:val="20"/>
              </w:rPr>
              <w:t>STLCC,</w:t>
            </w:r>
            <w:r>
              <w:rPr>
                <w:spacing w:val="-9"/>
                <w:sz w:val="20"/>
              </w:rPr>
              <w:t xml:space="preserve"> </w:t>
            </w:r>
            <w:r>
              <w:rPr>
                <w:spacing w:val="-4"/>
                <w:sz w:val="20"/>
              </w:rPr>
              <w:t>IUCA</w:t>
            </w:r>
          </w:p>
        </w:tc>
        <w:tc>
          <w:tcPr>
            <w:tcW w:w="989" w:type="dxa"/>
          </w:tcPr>
          <w:p w14:paraId="3AC59CB2" w14:textId="77777777" w:rsidR="0098524A" w:rsidRDefault="0098524A">
            <w:pPr>
              <w:pStyle w:val="TableParagraph"/>
              <w:rPr>
                <w:sz w:val="30"/>
              </w:rPr>
            </w:pPr>
          </w:p>
          <w:p w14:paraId="3AC59CB3" w14:textId="77777777" w:rsidR="0098524A" w:rsidRDefault="00861141">
            <w:pPr>
              <w:pStyle w:val="TableParagraph"/>
              <w:ind w:left="110"/>
              <w:rPr>
                <w:sz w:val="20"/>
              </w:rPr>
            </w:pPr>
            <w:r>
              <w:rPr>
                <w:spacing w:val="-2"/>
                <w:sz w:val="20"/>
              </w:rPr>
              <w:t>Y1-</w:t>
            </w:r>
            <w:r>
              <w:rPr>
                <w:spacing w:val="-12"/>
                <w:sz w:val="20"/>
              </w:rPr>
              <w:t>3</w:t>
            </w:r>
          </w:p>
        </w:tc>
        <w:tc>
          <w:tcPr>
            <w:tcW w:w="900" w:type="dxa"/>
          </w:tcPr>
          <w:p w14:paraId="3AC59CB4" w14:textId="77777777" w:rsidR="0098524A" w:rsidRDefault="0098524A">
            <w:pPr>
              <w:pStyle w:val="TableParagraph"/>
              <w:rPr>
                <w:sz w:val="30"/>
              </w:rPr>
            </w:pPr>
          </w:p>
          <w:p w14:paraId="3AC59CB5" w14:textId="77777777" w:rsidR="0098524A" w:rsidRDefault="00861141">
            <w:pPr>
              <w:pStyle w:val="TableParagraph"/>
              <w:ind w:left="113"/>
              <w:rPr>
                <w:sz w:val="20"/>
              </w:rPr>
            </w:pPr>
            <w:r>
              <w:rPr>
                <w:spacing w:val="-2"/>
                <w:sz w:val="20"/>
              </w:rPr>
              <w:t>8.C.2</w:t>
            </w:r>
          </w:p>
        </w:tc>
      </w:tr>
      <w:tr w:rsidR="0098524A" w14:paraId="3AC59CC2" w14:textId="77777777">
        <w:trPr>
          <w:trHeight w:val="1151"/>
        </w:trPr>
        <w:tc>
          <w:tcPr>
            <w:tcW w:w="4222" w:type="dxa"/>
          </w:tcPr>
          <w:p w14:paraId="3AC59CB7" w14:textId="77777777" w:rsidR="0098524A" w:rsidRDefault="00861141">
            <w:pPr>
              <w:pStyle w:val="TableParagraph"/>
              <w:spacing w:line="230" w:lineRule="atLeast"/>
              <w:ind w:left="112" w:right="152"/>
              <w:rPr>
                <w:sz w:val="20"/>
              </w:rPr>
            </w:pPr>
            <w:r>
              <w:rPr>
                <w:sz w:val="20"/>
              </w:rPr>
              <w:t>*2.2.3 Global Classrooms partnerships for student</w:t>
            </w:r>
            <w:r>
              <w:rPr>
                <w:spacing w:val="-5"/>
                <w:sz w:val="20"/>
              </w:rPr>
              <w:t xml:space="preserve"> </w:t>
            </w:r>
            <w:r>
              <w:rPr>
                <w:sz w:val="20"/>
              </w:rPr>
              <w:t>projects</w:t>
            </w:r>
            <w:r>
              <w:rPr>
                <w:spacing w:val="-5"/>
                <w:sz w:val="20"/>
              </w:rPr>
              <w:t xml:space="preserve"> </w:t>
            </w:r>
            <w:r>
              <w:rPr>
                <w:sz w:val="20"/>
              </w:rPr>
              <w:t>between</w:t>
            </w:r>
            <w:r>
              <w:rPr>
                <w:spacing w:val="-4"/>
                <w:sz w:val="20"/>
              </w:rPr>
              <w:t xml:space="preserve"> </w:t>
            </w:r>
            <w:r>
              <w:rPr>
                <w:sz w:val="20"/>
              </w:rPr>
              <w:t>MSI</w:t>
            </w:r>
            <w:r>
              <w:rPr>
                <w:spacing w:val="-6"/>
                <w:sz w:val="20"/>
              </w:rPr>
              <w:t xml:space="preserve"> </w:t>
            </w:r>
            <w:r>
              <w:rPr>
                <w:sz w:val="20"/>
              </w:rPr>
              <w:t>faculty</w:t>
            </w:r>
            <w:r>
              <w:rPr>
                <w:spacing w:val="-5"/>
                <w:sz w:val="20"/>
              </w:rPr>
              <w:t xml:space="preserve"> </w:t>
            </w:r>
            <w:r>
              <w:rPr>
                <w:sz w:val="20"/>
              </w:rPr>
              <w:t>and</w:t>
            </w:r>
            <w:r>
              <w:rPr>
                <w:spacing w:val="-2"/>
                <w:sz w:val="20"/>
              </w:rPr>
              <w:t xml:space="preserve"> </w:t>
            </w:r>
            <w:r>
              <w:rPr>
                <w:sz w:val="20"/>
              </w:rPr>
              <w:t>faculty at</w:t>
            </w:r>
            <w:r>
              <w:rPr>
                <w:spacing w:val="-7"/>
                <w:sz w:val="20"/>
              </w:rPr>
              <w:t xml:space="preserve"> </w:t>
            </w:r>
            <w:r>
              <w:rPr>
                <w:sz w:val="20"/>
              </w:rPr>
              <w:t>institutions</w:t>
            </w:r>
            <w:r>
              <w:rPr>
                <w:spacing w:val="-7"/>
                <w:sz w:val="20"/>
              </w:rPr>
              <w:t xml:space="preserve"> </w:t>
            </w:r>
            <w:r>
              <w:rPr>
                <w:sz w:val="20"/>
              </w:rPr>
              <w:t>of</w:t>
            </w:r>
            <w:r>
              <w:rPr>
                <w:spacing w:val="-7"/>
                <w:sz w:val="20"/>
              </w:rPr>
              <w:t xml:space="preserve"> </w:t>
            </w:r>
            <w:r>
              <w:rPr>
                <w:sz w:val="20"/>
              </w:rPr>
              <w:t>higher</w:t>
            </w:r>
            <w:r>
              <w:rPr>
                <w:spacing w:val="-7"/>
                <w:sz w:val="20"/>
              </w:rPr>
              <w:t xml:space="preserve"> </w:t>
            </w:r>
            <w:r>
              <w:rPr>
                <w:sz w:val="20"/>
              </w:rPr>
              <w:t>education</w:t>
            </w:r>
            <w:r>
              <w:rPr>
                <w:spacing w:val="-6"/>
                <w:sz w:val="20"/>
              </w:rPr>
              <w:t xml:space="preserve"> </w:t>
            </w:r>
            <w:r>
              <w:rPr>
                <w:sz w:val="20"/>
              </w:rPr>
              <w:t>in</w:t>
            </w:r>
            <w:r>
              <w:rPr>
                <w:spacing w:val="-6"/>
                <w:sz w:val="20"/>
              </w:rPr>
              <w:t xml:space="preserve"> </w:t>
            </w:r>
            <w:r>
              <w:rPr>
                <w:sz w:val="20"/>
              </w:rPr>
              <w:t>Central</w:t>
            </w:r>
            <w:r>
              <w:rPr>
                <w:spacing w:val="-7"/>
                <w:sz w:val="20"/>
              </w:rPr>
              <w:t xml:space="preserve"> </w:t>
            </w:r>
            <w:r>
              <w:rPr>
                <w:sz w:val="20"/>
              </w:rPr>
              <w:t xml:space="preserve">Asia (IU-East/Kazakhstan; NEIU/Uzbekistan; </w:t>
            </w:r>
            <w:r>
              <w:rPr>
                <w:spacing w:val="-2"/>
                <w:sz w:val="20"/>
              </w:rPr>
              <w:t>UT/Kyrgyzstan)</w:t>
            </w:r>
          </w:p>
        </w:tc>
        <w:tc>
          <w:tcPr>
            <w:tcW w:w="900" w:type="dxa"/>
          </w:tcPr>
          <w:p w14:paraId="3AC59CB8" w14:textId="77777777" w:rsidR="0098524A" w:rsidRDefault="0098524A">
            <w:pPr>
              <w:pStyle w:val="TableParagraph"/>
              <w:rPr>
                <w:sz w:val="30"/>
              </w:rPr>
            </w:pPr>
          </w:p>
          <w:p w14:paraId="3AC59CB9" w14:textId="77777777" w:rsidR="0098524A" w:rsidRDefault="00861141">
            <w:pPr>
              <w:pStyle w:val="TableParagraph"/>
              <w:spacing w:before="1"/>
              <w:ind w:left="110" w:right="416"/>
              <w:rPr>
                <w:sz w:val="20"/>
              </w:rPr>
            </w:pPr>
            <w:r>
              <w:rPr>
                <w:spacing w:val="-4"/>
                <w:sz w:val="20"/>
              </w:rPr>
              <w:t xml:space="preserve">AP1 </w:t>
            </w:r>
            <w:r>
              <w:rPr>
                <w:spacing w:val="-5"/>
                <w:sz w:val="20"/>
              </w:rPr>
              <w:t>CPP</w:t>
            </w:r>
          </w:p>
        </w:tc>
        <w:tc>
          <w:tcPr>
            <w:tcW w:w="2340" w:type="dxa"/>
          </w:tcPr>
          <w:p w14:paraId="3AC59CBA" w14:textId="77777777" w:rsidR="0098524A" w:rsidRDefault="00861141">
            <w:pPr>
              <w:pStyle w:val="TableParagraph"/>
              <w:spacing w:before="115"/>
              <w:ind w:left="110" w:right="178"/>
              <w:rPr>
                <w:sz w:val="20"/>
              </w:rPr>
            </w:pPr>
            <w:r>
              <w:rPr>
                <w:sz w:val="20"/>
              </w:rPr>
              <w:t>MSI</w:t>
            </w:r>
            <w:r>
              <w:rPr>
                <w:spacing w:val="-13"/>
                <w:sz w:val="20"/>
              </w:rPr>
              <w:t xml:space="preserve"> </w:t>
            </w:r>
            <w:r>
              <w:rPr>
                <w:sz w:val="20"/>
              </w:rPr>
              <w:t>partner</w:t>
            </w:r>
            <w:r>
              <w:rPr>
                <w:spacing w:val="-12"/>
                <w:sz w:val="20"/>
              </w:rPr>
              <w:t xml:space="preserve"> </w:t>
            </w:r>
            <w:r>
              <w:rPr>
                <w:sz w:val="20"/>
              </w:rPr>
              <w:t>institutions: IU East,</w:t>
            </w:r>
          </w:p>
          <w:p w14:paraId="3AC59CBB" w14:textId="77777777" w:rsidR="0098524A" w:rsidRDefault="00861141">
            <w:pPr>
              <w:pStyle w:val="TableParagraph"/>
              <w:spacing w:before="1"/>
              <w:ind w:left="110" w:right="274"/>
              <w:rPr>
                <w:sz w:val="20"/>
              </w:rPr>
            </w:pPr>
            <w:r>
              <w:rPr>
                <w:sz w:val="20"/>
              </w:rPr>
              <w:t>Northeastern</w:t>
            </w:r>
            <w:r>
              <w:rPr>
                <w:spacing w:val="-13"/>
                <w:sz w:val="20"/>
              </w:rPr>
              <w:t xml:space="preserve"> </w:t>
            </w:r>
            <w:r>
              <w:rPr>
                <w:sz w:val="20"/>
              </w:rPr>
              <w:t>Illinois</w:t>
            </w:r>
            <w:r>
              <w:rPr>
                <w:spacing w:val="-12"/>
                <w:sz w:val="20"/>
              </w:rPr>
              <w:t xml:space="preserve"> </w:t>
            </w:r>
            <w:r>
              <w:rPr>
                <w:sz w:val="20"/>
              </w:rPr>
              <w:t>U, U of Texas Arlington</w:t>
            </w:r>
          </w:p>
        </w:tc>
        <w:tc>
          <w:tcPr>
            <w:tcW w:w="989" w:type="dxa"/>
          </w:tcPr>
          <w:p w14:paraId="3AC59CBC" w14:textId="77777777" w:rsidR="0098524A" w:rsidRDefault="0098524A">
            <w:pPr>
              <w:pStyle w:val="TableParagraph"/>
            </w:pPr>
          </w:p>
          <w:p w14:paraId="3AC59CBD" w14:textId="77777777" w:rsidR="0098524A" w:rsidRDefault="0098524A">
            <w:pPr>
              <w:pStyle w:val="TableParagraph"/>
              <w:spacing w:before="1"/>
              <w:rPr>
                <w:sz w:val="18"/>
              </w:rPr>
            </w:pPr>
          </w:p>
          <w:p w14:paraId="3AC59CBE"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CBF" w14:textId="77777777" w:rsidR="0098524A" w:rsidRDefault="0098524A">
            <w:pPr>
              <w:pStyle w:val="TableParagraph"/>
            </w:pPr>
          </w:p>
          <w:p w14:paraId="3AC59CC0" w14:textId="77777777" w:rsidR="0098524A" w:rsidRDefault="0098524A">
            <w:pPr>
              <w:pStyle w:val="TableParagraph"/>
              <w:spacing w:before="1"/>
              <w:rPr>
                <w:sz w:val="18"/>
              </w:rPr>
            </w:pPr>
          </w:p>
          <w:p w14:paraId="3AC59CC1" w14:textId="77777777" w:rsidR="0098524A" w:rsidRDefault="00861141">
            <w:pPr>
              <w:pStyle w:val="TableParagraph"/>
              <w:ind w:left="113"/>
              <w:rPr>
                <w:sz w:val="20"/>
              </w:rPr>
            </w:pPr>
            <w:r>
              <w:rPr>
                <w:spacing w:val="-2"/>
                <w:sz w:val="20"/>
              </w:rPr>
              <w:t>8.C.6</w:t>
            </w:r>
          </w:p>
        </w:tc>
      </w:tr>
      <w:tr w:rsidR="0098524A" w14:paraId="3AC59CCC" w14:textId="77777777">
        <w:trPr>
          <w:trHeight w:val="688"/>
        </w:trPr>
        <w:tc>
          <w:tcPr>
            <w:tcW w:w="4222" w:type="dxa"/>
          </w:tcPr>
          <w:p w14:paraId="3AC59CC3" w14:textId="77777777" w:rsidR="0098524A" w:rsidRDefault="00861141">
            <w:pPr>
              <w:pStyle w:val="TableParagraph"/>
              <w:ind w:left="163" w:right="537" w:hanging="51"/>
              <w:rPr>
                <w:sz w:val="20"/>
              </w:rPr>
            </w:pPr>
            <w:r>
              <w:rPr>
                <w:sz w:val="20"/>
              </w:rPr>
              <w:t>*2.2.4 10-day study tour for MSI/CC faculty:</w:t>
            </w:r>
            <w:r>
              <w:rPr>
                <w:spacing w:val="-5"/>
                <w:sz w:val="20"/>
              </w:rPr>
              <w:t xml:space="preserve"> </w:t>
            </w:r>
            <w:r>
              <w:rPr>
                <w:sz w:val="20"/>
              </w:rPr>
              <w:t>Contemporary</w:t>
            </w:r>
            <w:r>
              <w:rPr>
                <w:spacing w:val="-7"/>
                <w:sz w:val="20"/>
              </w:rPr>
              <w:t xml:space="preserve"> </w:t>
            </w:r>
            <w:r>
              <w:rPr>
                <w:sz w:val="20"/>
              </w:rPr>
              <w:t>EU</w:t>
            </w:r>
            <w:r>
              <w:rPr>
                <w:spacing w:val="-5"/>
                <w:sz w:val="20"/>
              </w:rPr>
              <w:t xml:space="preserve"> </w:t>
            </w:r>
            <w:r>
              <w:rPr>
                <w:sz w:val="20"/>
              </w:rPr>
              <w:t>from</w:t>
            </w:r>
            <w:r>
              <w:rPr>
                <w:spacing w:val="-5"/>
                <w:sz w:val="20"/>
              </w:rPr>
              <w:t xml:space="preserve"> </w:t>
            </w:r>
            <w:r>
              <w:rPr>
                <w:spacing w:val="-2"/>
                <w:sz w:val="20"/>
              </w:rPr>
              <w:t>Eastern</w:t>
            </w:r>
          </w:p>
          <w:p w14:paraId="3AC59CC4" w14:textId="77777777" w:rsidR="0098524A" w:rsidRDefault="00861141">
            <w:pPr>
              <w:pStyle w:val="TableParagraph"/>
              <w:spacing w:line="209" w:lineRule="exact"/>
              <w:ind w:left="112"/>
              <w:rPr>
                <w:sz w:val="20"/>
              </w:rPr>
            </w:pPr>
            <w:r>
              <w:rPr>
                <w:sz w:val="20"/>
              </w:rPr>
              <w:t>European</w:t>
            </w:r>
            <w:r>
              <w:rPr>
                <w:spacing w:val="-7"/>
                <w:sz w:val="20"/>
              </w:rPr>
              <w:t xml:space="preserve"> </w:t>
            </w:r>
            <w:r>
              <w:rPr>
                <w:sz w:val="20"/>
              </w:rPr>
              <w:t>Perspective,</w:t>
            </w:r>
            <w:r>
              <w:rPr>
                <w:spacing w:val="-7"/>
                <w:sz w:val="20"/>
              </w:rPr>
              <w:t xml:space="preserve"> </w:t>
            </w:r>
            <w:r>
              <w:rPr>
                <w:sz w:val="20"/>
              </w:rPr>
              <w:t>(Hungary,</w:t>
            </w:r>
            <w:r>
              <w:rPr>
                <w:spacing w:val="-7"/>
                <w:sz w:val="20"/>
              </w:rPr>
              <w:t xml:space="preserve"> </w:t>
            </w:r>
            <w:r>
              <w:rPr>
                <w:spacing w:val="-2"/>
                <w:sz w:val="20"/>
              </w:rPr>
              <w:t>Poland)</w:t>
            </w:r>
          </w:p>
        </w:tc>
        <w:tc>
          <w:tcPr>
            <w:tcW w:w="900" w:type="dxa"/>
          </w:tcPr>
          <w:p w14:paraId="3AC59CC5" w14:textId="77777777" w:rsidR="0098524A" w:rsidRDefault="00861141">
            <w:pPr>
              <w:pStyle w:val="TableParagraph"/>
              <w:spacing w:before="116"/>
              <w:ind w:left="110" w:right="416"/>
              <w:rPr>
                <w:sz w:val="20"/>
              </w:rPr>
            </w:pPr>
            <w:r>
              <w:rPr>
                <w:spacing w:val="-4"/>
                <w:sz w:val="20"/>
              </w:rPr>
              <w:t xml:space="preserve">AP1 </w:t>
            </w:r>
            <w:r>
              <w:rPr>
                <w:spacing w:val="-5"/>
                <w:sz w:val="20"/>
              </w:rPr>
              <w:t>CPP</w:t>
            </w:r>
          </w:p>
        </w:tc>
        <w:tc>
          <w:tcPr>
            <w:tcW w:w="2340" w:type="dxa"/>
          </w:tcPr>
          <w:p w14:paraId="3AC59CC6" w14:textId="77777777" w:rsidR="0098524A" w:rsidRDefault="00861141">
            <w:pPr>
              <w:pStyle w:val="TableParagraph"/>
              <w:ind w:left="110"/>
              <w:rPr>
                <w:sz w:val="20"/>
              </w:rPr>
            </w:pPr>
            <w:r>
              <w:rPr>
                <w:sz w:val="20"/>
              </w:rPr>
              <w:t>REEI,</w:t>
            </w:r>
            <w:r>
              <w:rPr>
                <w:spacing w:val="-13"/>
                <w:sz w:val="20"/>
              </w:rPr>
              <w:t xml:space="preserve"> </w:t>
            </w:r>
            <w:r>
              <w:rPr>
                <w:sz w:val="20"/>
              </w:rPr>
              <w:t>EURO,</w:t>
            </w:r>
            <w:r>
              <w:rPr>
                <w:spacing w:val="-12"/>
                <w:sz w:val="20"/>
              </w:rPr>
              <w:t xml:space="preserve"> </w:t>
            </w:r>
            <w:r>
              <w:rPr>
                <w:sz w:val="20"/>
              </w:rPr>
              <w:t>Central European U, Eötvös</w:t>
            </w:r>
          </w:p>
          <w:p w14:paraId="3AC59CC7" w14:textId="77777777" w:rsidR="0098524A" w:rsidRDefault="00861141">
            <w:pPr>
              <w:pStyle w:val="TableParagraph"/>
              <w:spacing w:line="209" w:lineRule="exact"/>
              <w:ind w:left="110"/>
              <w:rPr>
                <w:sz w:val="20"/>
              </w:rPr>
            </w:pPr>
            <w:r>
              <w:rPr>
                <w:sz w:val="20"/>
              </w:rPr>
              <w:t>Loránd</w:t>
            </w:r>
            <w:r>
              <w:rPr>
                <w:spacing w:val="-5"/>
                <w:sz w:val="20"/>
              </w:rPr>
              <w:t xml:space="preserve"> </w:t>
            </w:r>
            <w:r>
              <w:rPr>
                <w:spacing w:val="-10"/>
                <w:sz w:val="20"/>
              </w:rPr>
              <w:t>U</w:t>
            </w:r>
          </w:p>
        </w:tc>
        <w:tc>
          <w:tcPr>
            <w:tcW w:w="989" w:type="dxa"/>
          </w:tcPr>
          <w:p w14:paraId="3AC59CC8" w14:textId="77777777" w:rsidR="0098524A" w:rsidRDefault="0098524A">
            <w:pPr>
              <w:pStyle w:val="TableParagraph"/>
              <w:spacing w:before="10"/>
              <w:rPr>
                <w:sz w:val="19"/>
              </w:rPr>
            </w:pPr>
          </w:p>
          <w:p w14:paraId="3AC59CC9" w14:textId="77777777" w:rsidR="0098524A" w:rsidRDefault="00861141">
            <w:pPr>
              <w:pStyle w:val="TableParagraph"/>
              <w:ind w:left="110"/>
              <w:rPr>
                <w:sz w:val="20"/>
              </w:rPr>
            </w:pPr>
            <w:r>
              <w:rPr>
                <w:spacing w:val="-5"/>
                <w:sz w:val="20"/>
              </w:rPr>
              <w:t>Y3</w:t>
            </w:r>
          </w:p>
        </w:tc>
        <w:tc>
          <w:tcPr>
            <w:tcW w:w="900" w:type="dxa"/>
          </w:tcPr>
          <w:p w14:paraId="3AC59CCA" w14:textId="77777777" w:rsidR="0098524A" w:rsidRDefault="0098524A">
            <w:pPr>
              <w:pStyle w:val="TableParagraph"/>
              <w:spacing w:before="10"/>
              <w:rPr>
                <w:sz w:val="19"/>
              </w:rPr>
            </w:pPr>
          </w:p>
          <w:p w14:paraId="3AC59CCB" w14:textId="77777777" w:rsidR="0098524A" w:rsidRDefault="00861141">
            <w:pPr>
              <w:pStyle w:val="TableParagraph"/>
              <w:ind w:left="113"/>
              <w:rPr>
                <w:sz w:val="20"/>
              </w:rPr>
            </w:pPr>
            <w:r>
              <w:rPr>
                <w:spacing w:val="-2"/>
                <w:sz w:val="20"/>
              </w:rPr>
              <w:t>8.C.5</w:t>
            </w:r>
          </w:p>
        </w:tc>
      </w:tr>
      <w:tr w:rsidR="0098524A" w14:paraId="3AC59CD5" w14:textId="77777777">
        <w:trPr>
          <w:trHeight w:val="690"/>
        </w:trPr>
        <w:tc>
          <w:tcPr>
            <w:tcW w:w="4222" w:type="dxa"/>
          </w:tcPr>
          <w:p w14:paraId="3AC59CCD" w14:textId="77777777" w:rsidR="0098524A" w:rsidRDefault="00861141">
            <w:pPr>
              <w:pStyle w:val="TableParagraph"/>
              <w:spacing w:line="230" w:lineRule="atLeast"/>
              <w:ind w:left="112" w:right="135"/>
              <w:jc w:val="both"/>
              <w:rPr>
                <w:sz w:val="20"/>
              </w:rPr>
            </w:pPr>
            <w:r>
              <w:rPr>
                <w:sz w:val="20"/>
              </w:rPr>
              <w:t>*2.2.5 Internationalizing the</w:t>
            </w:r>
            <w:r>
              <w:rPr>
                <w:spacing w:val="-3"/>
                <w:sz w:val="20"/>
              </w:rPr>
              <w:t xml:space="preserve"> </w:t>
            </w:r>
            <w:r>
              <w:rPr>
                <w:sz w:val="20"/>
              </w:rPr>
              <w:t>Heartland:</w:t>
            </w:r>
            <w:r>
              <w:rPr>
                <w:spacing w:val="40"/>
                <w:sz w:val="20"/>
              </w:rPr>
              <w:t xml:space="preserve"> </w:t>
            </w:r>
            <w:r>
              <w:rPr>
                <w:sz w:val="20"/>
              </w:rPr>
              <w:t>Sponsor IAU-relevant</w:t>
            </w:r>
            <w:r>
              <w:rPr>
                <w:spacing w:val="-8"/>
                <w:sz w:val="20"/>
              </w:rPr>
              <w:t xml:space="preserve"> </w:t>
            </w:r>
            <w:r>
              <w:rPr>
                <w:sz w:val="20"/>
              </w:rPr>
              <w:t>workshops</w:t>
            </w:r>
            <w:r>
              <w:rPr>
                <w:spacing w:val="-8"/>
                <w:sz w:val="20"/>
              </w:rPr>
              <w:t xml:space="preserve"> </w:t>
            </w:r>
            <w:r>
              <w:rPr>
                <w:sz w:val="20"/>
              </w:rPr>
              <w:t>and</w:t>
            </w:r>
            <w:r>
              <w:rPr>
                <w:spacing w:val="-6"/>
                <w:sz w:val="20"/>
              </w:rPr>
              <w:t xml:space="preserve"> </w:t>
            </w:r>
            <w:r>
              <w:rPr>
                <w:sz w:val="20"/>
              </w:rPr>
              <w:t>lectures</w:t>
            </w:r>
            <w:r>
              <w:rPr>
                <w:spacing w:val="-8"/>
                <w:sz w:val="20"/>
              </w:rPr>
              <w:t xml:space="preserve"> </w:t>
            </w:r>
            <w:r>
              <w:rPr>
                <w:sz w:val="20"/>
              </w:rPr>
              <w:t>at</w:t>
            </w:r>
            <w:r>
              <w:rPr>
                <w:spacing w:val="-8"/>
                <w:sz w:val="20"/>
              </w:rPr>
              <w:t xml:space="preserve"> </w:t>
            </w:r>
            <w:r>
              <w:rPr>
                <w:sz w:val="20"/>
              </w:rPr>
              <w:t>IU</w:t>
            </w:r>
            <w:r>
              <w:rPr>
                <w:spacing w:val="-7"/>
                <w:sz w:val="20"/>
              </w:rPr>
              <w:t xml:space="preserve"> </w:t>
            </w:r>
            <w:r>
              <w:rPr>
                <w:sz w:val="20"/>
              </w:rPr>
              <w:t>North and other regional campuses (MSIs)</w:t>
            </w:r>
          </w:p>
        </w:tc>
        <w:tc>
          <w:tcPr>
            <w:tcW w:w="900" w:type="dxa"/>
          </w:tcPr>
          <w:p w14:paraId="3AC59CCE" w14:textId="77777777" w:rsidR="0098524A" w:rsidRDefault="00861141">
            <w:pPr>
              <w:pStyle w:val="TableParagraph"/>
              <w:spacing w:before="115"/>
              <w:ind w:left="110" w:right="416"/>
              <w:rPr>
                <w:sz w:val="20"/>
              </w:rPr>
            </w:pPr>
            <w:r>
              <w:rPr>
                <w:spacing w:val="-4"/>
                <w:sz w:val="20"/>
              </w:rPr>
              <w:t xml:space="preserve">AP1 </w:t>
            </w:r>
            <w:r>
              <w:rPr>
                <w:spacing w:val="-5"/>
                <w:sz w:val="20"/>
              </w:rPr>
              <w:t>CPP</w:t>
            </w:r>
          </w:p>
        </w:tc>
        <w:tc>
          <w:tcPr>
            <w:tcW w:w="2340" w:type="dxa"/>
          </w:tcPr>
          <w:p w14:paraId="3AC59CCF" w14:textId="77777777" w:rsidR="0098524A" w:rsidRDefault="0098524A">
            <w:pPr>
              <w:pStyle w:val="TableParagraph"/>
              <w:rPr>
                <w:sz w:val="20"/>
              </w:rPr>
            </w:pPr>
          </w:p>
          <w:p w14:paraId="3AC59CD0" w14:textId="77777777" w:rsidR="0098524A" w:rsidRDefault="00861141">
            <w:pPr>
              <w:pStyle w:val="TableParagraph"/>
              <w:ind w:left="110"/>
              <w:rPr>
                <w:sz w:val="20"/>
              </w:rPr>
            </w:pPr>
            <w:r>
              <w:rPr>
                <w:sz w:val="20"/>
              </w:rPr>
              <w:t>CRE,</w:t>
            </w:r>
            <w:r>
              <w:rPr>
                <w:spacing w:val="-5"/>
                <w:sz w:val="20"/>
              </w:rPr>
              <w:t xml:space="preserve"> </w:t>
            </w:r>
            <w:r>
              <w:rPr>
                <w:sz w:val="20"/>
              </w:rPr>
              <w:t>IU</w:t>
            </w:r>
            <w:r>
              <w:rPr>
                <w:spacing w:val="-4"/>
                <w:sz w:val="20"/>
              </w:rPr>
              <w:t xml:space="preserve"> NRCs</w:t>
            </w:r>
          </w:p>
        </w:tc>
        <w:tc>
          <w:tcPr>
            <w:tcW w:w="989" w:type="dxa"/>
          </w:tcPr>
          <w:p w14:paraId="3AC59CD1" w14:textId="77777777" w:rsidR="0098524A" w:rsidRDefault="0098524A">
            <w:pPr>
              <w:pStyle w:val="TableParagraph"/>
              <w:rPr>
                <w:sz w:val="20"/>
              </w:rPr>
            </w:pPr>
          </w:p>
          <w:p w14:paraId="3AC59CD2"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CD3" w14:textId="77777777" w:rsidR="0098524A" w:rsidRDefault="0098524A">
            <w:pPr>
              <w:pStyle w:val="TableParagraph"/>
              <w:rPr>
                <w:sz w:val="20"/>
              </w:rPr>
            </w:pPr>
          </w:p>
          <w:p w14:paraId="3AC59CD4" w14:textId="77777777" w:rsidR="0098524A" w:rsidRDefault="00861141">
            <w:pPr>
              <w:pStyle w:val="TableParagraph"/>
              <w:ind w:left="113"/>
              <w:rPr>
                <w:sz w:val="20"/>
              </w:rPr>
            </w:pPr>
            <w:r>
              <w:rPr>
                <w:spacing w:val="-2"/>
                <w:sz w:val="20"/>
              </w:rPr>
              <w:t>8.C.3</w:t>
            </w:r>
          </w:p>
        </w:tc>
      </w:tr>
      <w:tr w:rsidR="0098524A" w14:paraId="3AC59CDE" w14:textId="77777777">
        <w:trPr>
          <w:trHeight w:val="690"/>
        </w:trPr>
        <w:tc>
          <w:tcPr>
            <w:tcW w:w="4222" w:type="dxa"/>
          </w:tcPr>
          <w:p w14:paraId="3AC59CD6" w14:textId="77777777" w:rsidR="0098524A" w:rsidRDefault="00861141">
            <w:pPr>
              <w:pStyle w:val="TableParagraph"/>
              <w:spacing w:line="230" w:lineRule="atLeast"/>
              <w:ind w:left="112" w:right="181"/>
              <w:rPr>
                <w:sz w:val="20"/>
              </w:rPr>
            </w:pPr>
            <w:r>
              <w:rPr>
                <w:sz w:val="20"/>
              </w:rPr>
              <w:t>2.2.6</w:t>
            </w:r>
            <w:r>
              <w:rPr>
                <w:spacing w:val="-7"/>
                <w:sz w:val="20"/>
              </w:rPr>
              <w:t xml:space="preserve"> </w:t>
            </w:r>
            <w:r>
              <w:rPr>
                <w:sz w:val="20"/>
              </w:rPr>
              <w:t>Support</w:t>
            </w:r>
            <w:r>
              <w:rPr>
                <w:spacing w:val="-7"/>
                <w:sz w:val="20"/>
              </w:rPr>
              <w:t xml:space="preserve"> </w:t>
            </w:r>
            <w:r>
              <w:rPr>
                <w:sz w:val="20"/>
              </w:rPr>
              <w:t>programming</w:t>
            </w:r>
            <w:r>
              <w:rPr>
                <w:spacing w:val="-7"/>
                <w:sz w:val="20"/>
              </w:rPr>
              <w:t xml:space="preserve"> </w:t>
            </w:r>
            <w:r>
              <w:rPr>
                <w:sz w:val="20"/>
              </w:rPr>
              <w:t>for</w:t>
            </w:r>
            <w:r>
              <w:rPr>
                <w:spacing w:val="-7"/>
                <w:sz w:val="20"/>
              </w:rPr>
              <w:t xml:space="preserve"> </w:t>
            </w:r>
            <w:r>
              <w:rPr>
                <w:sz w:val="20"/>
              </w:rPr>
              <w:t>the</w:t>
            </w:r>
            <w:r>
              <w:rPr>
                <w:spacing w:val="-5"/>
                <w:sz w:val="20"/>
              </w:rPr>
              <w:t xml:space="preserve"> </w:t>
            </w:r>
            <w:r>
              <w:rPr>
                <w:sz w:val="20"/>
              </w:rPr>
              <w:t>IU</w:t>
            </w:r>
            <w:r>
              <w:rPr>
                <w:spacing w:val="-7"/>
                <w:sz w:val="20"/>
              </w:rPr>
              <w:t xml:space="preserve"> </w:t>
            </w:r>
            <w:r>
              <w:rPr>
                <w:sz w:val="20"/>
              </w:rPr>
              <w:t>Summer Institutes for Higher Education with MSI/CC focus (curriculum internationalization)</w:t>
            </w:r>
          </w:p>
        </w:tc>
        <w:tc>
          <w:tcPr>
            <w:tcW w:w="900" w:type="dxa"/>
          </w:tcPr>
          <w:p w14:paraId="3AC59CD7" w14:textId="77777777" w:rsidR="0098524A" w:rsidRDefault="0098524A">
            <w:pPr>
              <w:pStyle w:val="TableParagraph"/>
              <w:rPr>
                <w:sz w:val="20"/>
              </w:rPr>
            </w:pPr>
          </w:p>
          <w:p w14:paraId="3AC59CD8" w14:textId="77777777" w:rsidR="0098524A" w:rsidRDefault="00861141">
            <w:pPr>
              <w:pStyle w:val="TableParagraph"/>
              <w:ind w:left="110"/>
              <w:rPr>
                <w:sz w:val="20"/>
              </w:rPr>
            </w:pPr>
            <w:r>
              <w:rPr>
                <w:spacing w:val="-5"/>
                <w:sz w:val="20"/>
              </w:rPr>
              <w:t>CPP</w:t>
            </w:r>
          </w:p>
        </w:tc>
        <w:tc>
          <w:tcPr>
            <w:tcW w:w="2340" w:type="dxa"/>
          </w:tcPr>
          <w:p w14:paraId="3AC59CD9" w14:textId="77777777" w:rsidR="0098524A" w:rsidRDefault="00861141">
            <w:pPr>
              <w:pStyle w:val="TableParagraph"/>
              <w:spacing w:line="230" w:lineRule="atLeast"/>
              <w:ind w:left="110" w:right="375"/>
              <w:jc w:val="both"/>
              <w:rPr>
                <w:sz w:val="20"/>
              </w:rPr>
            </w:pPr>
            <w:r>
              <w:rPr>
                <w:sz w:val="20"/>
              </w:rPr>
              <w:t>Center</w:t>
            </w:r>
            <w:r>
              <w:rPr>
                <w:spacing w:val="-10"/>
                <w:sz w:val="20"/>
              </w:rPr>
              <w:t xml:space="preserve"> </w:t>
            </w:r>
            <w:r>
              <w:rPr>
                <w:sz w:val="20"/>
              </w:rPr>
              <w:t>for</w:t>
            </w:r>
            <w:r>
              <w:rPr>
                <w:spacing w:val="-11"/>
                <w:sz w:val="20"/>
              </w:rPr>
              <w:t xml:space="preserve"> </w:t>
            </w:r>
            <w:r>
              <w:rPr>
                <w:sz w:val="20"/>
              </w:rPr>
              <w:t>the</w:t>
            </w:r>
            <w:r>
              <w:rPr>
                <w:spacing w:val="-11"/>
                <w:sz w:val="20"/>
              </w:rPr>
              <w:t xml:space="preserve"> </w:t>
            </w:r>
            <w:r>
              <w:rPr>
                <w:sz w:val="20"/>
              </w:rPr>
              <w:t>Study</w:t>
            </w:r>
            <w:r>
              <w:rPr>
                <w:spacing w:val="-10"/>
                <w:sz w:val="20"/>
              </w:rPr>
              <w:t xml:space="preserve"> </w:t>
            </w:r>
            <w:r>
              <w:rPr>
                <w:sz w:val="20"/>
              </w:rPr>
              <w:t>of Global</w:t>
            </w:r>
            <w:r>
              <w:rPr>
                <w:spacing w:val="-1"/>
                <w:sz w:val="20"/>
              </w:rPr>
              <w:t xml:space="preserve"> </w:t>
            </w:r>
            <w:r>
              <w:rPr>
                <w:sz w:val="20"/>
              </w:rPr>
              <w:t>Change</w:t>
            </w:r>
            <w:r>
              <w:rPr>
                <w:spacing w:val="-1"/>
                <w:sz w:val="20"/>
              </w:rPr>
              <w:t xml:space="preserve"> </w:t>
            </w:r>
            <w:r>
              <w:rPr>
                <w:sz w:val="20"/>
              </w:rPr>
              <w:t xml:space="preserve">and IU </w:t>
            </w:r>
            <w:r>
              <w:rPr>
                <w:spacing w:val="-4"/>
                <w:sz w:val="20"/>
              </w:rPr>
              <w:t>NRCs</w:t>
            </w:r>
          </w:p>
        </w:tc>
        <w:tc>
          <w:tcPr>
            <w:tcW w:w="989" w:type="dxa"/>
          </w:tcPr>
          <w:p w14:paraId="3AC59CDA" w14:textId="77777777" w:rsidR="0098524A" w:rsidRDefault="0098524A">
            <w:pPr>
              <w:pStyle w:val="TableParagraph"/>
              <w:rPr>
                <w:sz w:val="20"/>
              </w:rPr>
            </w:pPr>
          </w:p>
          <w:p w14:paraId="3AC59CDB"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CDC" w14:textId="77777777" w:rsidR="0098524A" w:rsidRDefault="0098524A">
            <w:pPr>
              <w:pStyle w:val="TableParagraph"/>
              <w:rPr>
                <w:sz w:val="20"/>
              </w:rPr>
            </w:pPr>
          </w:p>
          <w:p w14:paraId="3AC59CDD" w14:textId="77777777" w:rsidR="0098524A" w:rsidRDefault="00861141">
            <w:pPr>
              <w:pStyle w:val="TableParagraph"/>
              <w:ind w:left="113"/>
              <w:rPr>
                <w:sz w:val="20"/>
              </w:rPr>
            </w:pPr>
            <w:r>
              <w:rPr>
                <w:spacing w:val="-2"/>
                <w:sz w:val="20"/>
              </w:rPr>
              <w:t>8.C.7</w:t>
            </w:r>
          </w:p>
        </w:tc>
      </w:tr>
      <w:tr w:rsidR="0098524A" w14:paraId="3AC59CE0" w14:textId="77777777">
        <w:trPr>
          <w:trHeight w:val="275"/>
        </w:trPr>
        <w:tc>
          <w:tcPr>
            <w:tcW w:w="9351" w:type="dxa"/>
            <w:gridSpan w:val="5"/>
            <w:tcBorders>
              <w:left w:val="single" w:sz="8" w:space="0" w:color="000000"/>
              <w:bottom w:val="single" w:sz="8" w:space="0" w:color="000000"/>
              <w:right w:val="single" w:sz="8" w:space="0" w:color="000000"/>
            </w:tcBorders>
            <w:shd w:val="clear" w:color="auto" w:fill="E1EED9"/>
          </w:tcPr>
          <w:p w14:paraId="3AC59CDF" w14:textId="77777777" w:rsidR="0098524A" w:rsidRDefault="00861141">
            <w:pPr>
              <w:pStyle w:val="TableParagraph"/>
              <w:spacing w:line="255" w:lineRule="exact"/>
              <w:ind w:left="107"/>
              <w:rPr>
                <w:b/>
                <w:sz w:val="24"/>
              </w:rPr>
            </w:pPr>
            <w:r>
              <w:rPr>
                <w:b/>
                <w:sz w:val="24"/>
              </w:rPr>
              <w:t>2.3</w:t>
            </w:r>
            <w:r>
              <w:rPr>
                <w:b/>
                <w:spacing w:val="-8"/>
                <w:sz w:val="24"/>
              </w:rPr>
              <w:t xml:space="preserve"> </w:t>
            </w:r>
            <w:r>
              <w:rPr>
                <w:b/>
                <w:sz w:val="24"/>
              </w:rPr>
              <w:t>Support</w:t>
            </w:r>
            <w:r>
              <w:rPr>
                <w:b/>
                <w:spacing w:val="-9"/>
                <w:sz w:val="24"/>
              </w:rPr>
              <w:t xml:space="preserve"> </w:t>
            </w:r>
            <w:r>
              <w:rPr>
                <w:b/>
                <w:sz w:val="24"/>
              </w:rPr>
              <w:t>Faculty</w:t>
            </w:r>
            <w:r>
              <w:rPr>
                <w:b/>
                <w:spacing w:val="-8"/>
                <w:sz w:val="24"/>
              </w:rPr>
              <w:t xml:space="preserve"> </w:t>
            </w:r>
            <w:r>
              <w:rPr>
                <w:b/>
                <w:sz w:val="24"/>
              </w:rPr>
              <w:t>Participation</w:t>
            </w:r>
            <w:r>
              <w:rPr>
                <w:b/>
                <w:spacing w:val="-9"/>
                <w:sz w:val="24"/>
              </w:rPr>
              <w:t xml:space="preserve"> </w:t>
            </w:r>
            <w:r>
              <w:rPr>
                <w:b/>
                <w:sz w:val="24"/>
              </w:rPr>
              <w:t>in</w:t>
            </w:r>
            <w:r>
              <w:rPr>
                <w:b/>
                <w:spacing w:val="-7"/>
                <w:sz w:val="24"/>
              </w:rPr>
              <w:t xml:space="preserve"> </w:t>
            </w:r>
            <w:r>
              <w:rPr>
                <w:b/>
                <w:sz w:val="24"/>
              </w:rPr>
              <w:t>Professional</w:t>
            </w:r>
            <w:r>
              <w:rPr>
                <w:b/>
                <w:spacing w:val="-6"/>
                <w:sz w:val="24"/>
              </w:rPr>
              <w:t xml:space="preserve"> </w:t>
            </w:r>
            <w:r>
              <w:rPr>
                <w:b/>
                <w:sz w:val="24"/>
              </w:rPr>
              <w:t>Development</w:t>
            </w:r>
            <w:r>
              <w:rPr>
                <w:b/>
                <w:spacing w:val="-8"/>
                <w:sz w:val="24"/>
              </w:rPr>
              <w:t xml:space="preserve"> </w:t>
            </w:r>
            <w:r>
              <w:rPr>
                <w:b/>
                <w:spacing w:val="-2"/>
                <w:sz w:val="24"/>
              </w:rPr>
              <w:t>Workshops</w:t>
            </w:r>
          </w:p>
        </w:tc>
      </w:tr>
    </w:tbl>
    <w:p w14:paraId="3AC59CE1" w14:textId="77777777" w:rsidR="0098524A" w:rsidRDefault="0098524A">
      <w:pPr>
        <w:spacing w:line="255" w:lineRule="exact"/>
        <w:rPr>
          <w:sz w:val="24"/>
        </w:rPr>
        <w:sectPr w:rsidR="0098524A">
          <w:pgSz w:w="12240" w:h="15840"/>
          <w:pgMar w:top="940" w:right="1220" w:bottom="280" w:left="620" w:header="730" w:footer="0" w:gutter="0"/>
          <w:cols w:space="720"/>
        </w:sectPr>
      </w:pPr>
    </w:p>
    <w:p w14:paraId="3AC59CE2" w14:textId="77777777" w:rsidR="0098524A" w:rsidRDefault="0098524A">
      <w:pPr>
        <w:pStyle w:val="BodyText"/>
        <w:rPr>
          <w:sz w:val="20"/>
        </w:rPr>
      </w:pPr>
    </w:p>
    <w:p w14:paraId="3AC59CE3" w14:textId="77777777" w:rsidR="0098524A" w:rsidRDefault="0098524A">
      <w:pPr>
        <w:pStyle w:val="BodyText"/>
        <w:spacing w:before="1" w:after="1"/>
        <w:rPr>
          <w:sz w:val="2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900"/>
        <w:gridCol w:w="2340"/>
        <w:gridCol w:w="989"/>
        <w:gridCol w:w="900"/>
      </w:tblGrid>
      <w:tr w:rsidR="0098524A" w14:paraId="3AC59CED" w14:textId="77777777">
        <w:trPr>
          <w:trHeight w:val="688"/>
        </w:trPr>
        <w:tc>
          <w:tcPr>
            <w:tcW w:w="4222" w:type="dxa"/>
            <w:tcBorders>
              <w:top w:val="nil"/>
              <w:bottom w:val="single" w:sz="8" w:space="0" w:color="000000"/>
            </w:tcBorders>
          </w:tcPr>
          <w:p w14:paraId="3AC59CE4" w14:textId="77777777" w:rsidR="0098524A" w:rsidRDefault="00861141">
            <w:pPr>
              <w:pStyle w:val="TableParagraph"/>
              <w:spacing w:before="1"/>
              <w:ind w:left="112"/>
              <w:rPr>
                <w:sz w:val="20"/>
              </w:rPr>
            </w:pPr>
            <w:r>
              <w:rPr>
                <w:sz w:val="20"/>
              </w:rPr>
              <w:t>2.3.1</w:t>
            </w:r>
            <w:r>
              <w:rPr>
                <w:spacing w:val="-5"/>
                <w:sz w:val="20"/>
              </w:rPr>
              <w:t xml:space="preserve"> </w:t>
            </w:r>
            <w:r>
              <w:rPr>
                <w:sz w:val="20"/>
              </w:rPr>
              <w:t>Provide</w:t>
            </w:r>
            <w:r>
              <w:rPr>
                <w:spacing w:val="-5"/>
                <w:sz w:val="20"/>
              </w:rPr>
              <w:t xml:space="preserve"> </w:t>
            </w:r>
            <w:r>
              <w:rPr>
                <w:sz w:val="20"/>
              </w:rPr>
              <w:t>travel</w:t>
            </w:r>
            <w:r>
              <w:rPr>
                <w:spacing w:val="-4"/>
                <w:sz w:val="20"/>
              </w:rPr>
              <w:t xml:space="preserve"> </w:t>
            </w:r>
            <w:r>
              <w:rPr>
                <w:sz w:val="20"/>
              </w:rPr>
              <w:t>awards</w:t>
            </w:r>
            <w:r>
              <w:rPr>
                <w:spacing w:val="-6"/>
                <w:sz w:val="20"/>
              </w:rPr>
              <w:t xml:space="preserve"> </w:t>
            </w:r>
            <w:r>
              <w:rPr>
                <w:sz w:val="20"/>
              </w:rPr>
              <w:t>for</w:t>
            </w:r>
            <w:r>
              <w:rPr>
                <w:spacing w:val="-5"/>
                <w:sz w:val="20"/>
              </w:rPr>
              <w:t xml:space="preserve"> </w:t>
            </w:r>
            <w:r>
              <w:rPr>
                <w:sz w:val="20"/>
              </w:rPr>
              <w:t>MSI/CC</w:t>
            </w:r>
            <w:r>
              <w:rPr>
                <w:spacing w:val="-6"/>
                <w:sz w:val="20"/>
              </w:rPr>
              <w:t xml:space="preserve"> </w:t>
            </w:r>
            <w:r>
              <w:rPr>
                <w:spacing w:val="-2"/>
                <w:sz w:val="20"/>
              </w:rPr>
              <w:t>faculty</w:t>
            </w:r>
          </w:p>
          <w:p w14:paraId="3AC59CE5" w14:textId="77777777" w:rsidR="0098524A" w:rsidRDefault="00861141">
            <w:pPr>
              <w:pStyle w:val="TableParagraph"/>
              <w:spacing w:line="228" w:lineRule="exact"/>
              <w:ind w:left="112" w:right="103"/>
              <w:rPr>
                <w:sz w:val="20"/>
              </w:rPr>
            </w:pPr>
            <w:r>
              <w:rPr>
                <w:sz w:val="20"/>
              </w:rPr>
              <w:t>to</w:t>
            </w:r>
            <w:r>
              <w:rPr>
                <w:spacing w:val="-6"/>
                <w:sz w:val="20"/>
              </w:rPr>
              <w:t xml:space="preserve"> </w:t>
            </w:r>
            <w:r>
              <w:rPr>
                <w:sz w:val="20"/>
              </w:rPr>
              <w:t>attend</w:t>
            </w:r>
            <w:r>
              <w:rPr>
                <w:spacing w:val="-6"/>
                <w:sz w:val="20"/>
              </w:rPr>
              <w:t xml:space="preserve"> </w:t>
            </w:r>
            <w:r>
              <w:rPr>
                <w:sz w:val="20"/>
              </w:rPr>
              <w:t>Summer</w:t>
            </w:r>
            <w:r>
              <w:rPr>
                <w:spacing w:val="-8"/>
                <w:sz w:val="20"/>
              </w:rPr>
              <w:t xml:space="preserve"> </w:t>
            </w:r>
            <w:r>
              <w:rPr>
                <w:sz w:val="20"/>
              </w:rPr>
              <w:t>Institutes</w:t>
            </w:r>
            <w:r>
              <w:rPr>
                <w:spacing w:val="-8"/>
                <w:sz w:val="20"/>
              </w:rPr>
              <w:t xml:space="preserve"> </w:t>
            </w:r>
            <w:r>
              <w:rPr>
                <w:sz w:val="20"/>
              </w:rPr>
              <w:t>for</w:t>
            </w:r>
            <w:r>
              <w:rPr>
                <w:spacing w:val="-7"/>
                <w:sz w:val="20"/>
              </w:rPr>
              <w:t xml:space="preserve"> </w:t>
            </w:r>
            <w:r>
              <w:rPr>
                <w:sz w:val="20"/>
              </w:rPr>
              <w:t>Higher</w:t>
            </w:r>
            <w:r>
              <w:rPr>
                <w:spacing w:val="-6"/>
                <w:sz w:val="20"/>
              </w:rPr>
              <w:t xml:space="preserve"> </w:t>
            </w:r>
            <w:r>
              <w:rPr>
                <w:sz w:val="20"/>
              </w:rPr>
              <w:t>Education at IU</w:t>
            </w:r>
          </w:p>
        </w:tc>
        <w:tc>
          <w:tcPr>
            <w:tcW w:w="900" w:type="dxa"/>
            <w:tcBorders>
              <w:top w:val="nil"/>
              <w:bottom w:val="single" w:sz="8" w:space="0" w:color="000000"/>
            </w:tcBorders>
          </w:tcPr>
          <w:p w14:paraId="3AC59CE6" w14:textId="77777777" w:rsidR="0098524A" w:rsidRDefault="0098524A">
            <w:pPr>
              <w:pStyle w:val="TableParagraph"/>
              <w:spacing w:before="1"/>
              <w:rPr>
                <w:sz w:val="20"/>
              </w:rPr>
            </w:pPr>
          </w:p>
          <w:p w14:paraId="3AC59CE7" w14:textId="77777777" w:rsidR="0098524A" w:rsidRDefault="00861141">
            <w:pPr>
              <w:pStyle w:val="TableParagraph"/>
              <w:ind w:left="110"/>
              <w:rPr>
                <w:sz w:val="20"/>
              </w:rPr>
            </w:pPr>
            <w:r>
              <w:rPr>
                <w:spacing w:val="-5"/>
                <w:sz w:val="20"/>
              </w:rPr>
              <w:t>CPP</w:t>
            </w:r>
          </w:p>
        </w:tc>
        <w:tc>
          <w:tcPr>
            <w:tcW w:w="2340" w:type="dxa"/>
            <w:tcBorders>
              <w:top w:val="nil"/>
              <w:bottom w:val="single" w:sz="8" w:space="0" w:color="000000"/>
            </w:tcBorders>
          </w:tcPr>
          <w:p w14:paraId="3AC59CE8" w14:textId="77777777" w:rsidR="0098524A" w:rsidRDefault="00861141">
            <w:pPr>
              <w:pStyle w:val="TableParagraph"/>
              <w:spacing w:before="116"/>
              <w:ind w:left="110"/>
              <w:rPr>
                <w:sz w:val="20"/>
              </w:rPr>
            </w:pPr>
            <w:r>
              <w:rPr>
                <w:sz w:val="20"/>
              </w:rPr>
              <w:t>Center</w:t>
            </w:r>
            <w:r>
              <w:rPr>
                <w:spacing w:val="-10"/>
                <w:sz w:val="20"/>
              </w:rPr>
              <w:t xml:space="preserve"> </w:t>
            </w:r>
            <w:r>
              <w:rPr>
                <w:sz w:val="20"/>
              </w:rPr>
              <w:t>for</w:t>
            </w:r>
            <w:r>
              <w:rPr>
                <w:spacing w:val="-11"/>
                <w:sz w:val="20"/>
              </w:rPr>
              <w:t xml:space="preserve"> </w:t>
            </w:r>
            <w:r>
              <w:rPr>
                <w:sz w:val="20"/>
              </w:rPr>
              <w:t>the</w:t>
            </w:r>
            <w:r>
              <w:rPr>
                <w:spacing w:val="-11"/>
                <w:sz w:val="20"/>
              </w:rPr>
              <w:t xml:space="preserve"> </w:t>
            </w:r>
            <w:r>
              <w:rPr>
                <w:sz w:val="20"/>
              </w:rPr>
              <w:t>Study</w:t>
            </w:r>
            <w:r>
              <w:rPr>
                <w:spacing w:val="-10"/>
                <w:sz w:val="20"/>
              </w:rPr>
              <w:t xml:space="preserve"> </w:t>
            </w:r>
            <w:r>
              <w:rPr>
                <w:sz w:val="20"/>
              </w:rPr>
              <w:t>of Global Change</w:t>
            </w:r>
          </w:p>
        </w:tc>
        <w:tc>
          <w:tcPr>
            <w:tcW w:w="989" w:type="dxa"/>
            <w:tcBorders>
              <w:top w:val="nil"/>
              <w:bottom w:val="single" w:sz="8" w:space="0" w:color="000000"/>
            </w:tcBorders>
          </w:tcPr>
          <w:p w14:paraId="3AC59CE9" w14:textId="77777777" w:rsidR="0098524A" w:rsidRDefault="0098524A">
            <w:pPr>
              <w:pStyle w:val="TableParagraph"/>
              <w:spacing w:before="1"/>
              <w:rPr>
                <w:sz w:val="20"/>
              </w:rPr>
            </w:pPr>
          </w:p>
          <w:p w14:paraId="3AC59CEA" w14:textId="77777777" w:rsidR="0098524A" w:rsidRDefault="00861141">
            <w:pPr>
              <w:pStyle w:val="TableParagraph"/>
              <w:ind w:left="110"/>
              <w:rPr>
                <w:sz w:val="20"/>
              </w:rPr>
            </w:pPr>
            <w:r>
              <w:rPr>
                <w:spacing w:val="-2"/>
                <w:sz w:val="20"/>
              </w:rPr>
              <w:t>Y1-</w:t>
            </w:r>
            <w:r>
              <w:rPr>
                <w:spacing w:val="-12"/>
                <w:sz w:val="20"/>
              </w:rPr>
              <w:t>4</w:t>
            </w:r>
          </w:p>
        </w:tc>
        <w:tc>
          <w:tcPr>
            <w:tcW w:w="900" w:type="dxa"/>
            <w:tcBorders>
              <w:top w:val="nil"/>
              <w:bottom w:val="single" w:sz="8" w:space="0" w:color="000000"/>
            </w:tcBorders>
          </w:tcPr>
          <w:p w14:paraId="3AC59CEB" w14:textId="77777777" w:rsidR="0098524A" w:rsidRDefault="0098524A">
            <w:pPr>
              <w:pStyle w:val="TableParagraph"/>
              <w:spacing w:before="1"/>
              <w:rPr>
                <w:sz w:val="20"/>
              </w:rPr>
            </w:pPr>
          </w:p>
          <w:p w14:paraId="3AC59CEC" w14:textId="77777777" w:rsidR="0098524A" w:rsidRDefault="00861141">
            <w:pPr>
              <w:pStyle w:val="TableParagraph"/>
              <w:ind w:left="113"/>
              <w:rPr>
                <w:sz w:val="20"/>
              </w:rPr>
            </w:pPr>
            <w:r>
              <w:rPr>
                <w:spacing w:val="-2"/>
                <w:sz w:val="20"/>
              </w:rPr>
              <w:t>8.C.7</w:t>
            </w:r>
          </w:p>
        </w:tc>
      </w:tr>
      <w:tr w:rsidR="0098524A" w14:paraId="3AC59CEF" w14:textId="77777777">
        <w:trPr>
          <w:trHeight w:val="277"/>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CEE" w14:textId="77777777" w:rsidR="0098524A" w:rsidRDefault="00861141">
            <w:pPr>
              <w:pStyle w:val="TableParagraph"/>
              <w:spacing w:before="1" w:line="256" w:lineRule="exact"/>
              <w:ind w:left="107"/>
              <w:rPr>
                <w:b/>
                <w:sz w:val="24"/>
              </w:rPr>
            </w:pPr>
            <w:r>
              <w:rPr>
                <w:b/>
                <w:sz w:val="24"/>
              </w:rPr>
              <w:t>2.4</w:t>
            </w:r>
            <w:r>
              <w:rPr>
                <w:b/>
                <w:spacing w:val="-4"/>
                <w:sz w:val="24"/>
              </w:rPr>
              <w:t xml:space="preserve"> </w:t>
            </w:r>
            <w:r>
              <w:rPr>
                <w:b/>
                <w:sz w:val="24"/>
              </w:rPr>
              <w:t>Teach</w:t>
            </w:r>
            <w:r>
              <w:rPr>
                <w:b/>
                <w:spacing w:val="-4"/>
                <w:sz w:val="24"/>
              </w:rPr>
              <w:t xml:space="preserve"> </w:t>
            </w:r>
            <w:r>
              <w:rPr>
                <w:b/>
                <w:sz w:val="24"/>
              </w:rPr>
              <w:t>and</w:t>
            </w:r>
            <w:r>
              <w:rPr>
                <w:b/>
                <w:spacing w:val="-4"/>
                <w:sz w:val="24"/>
              </w:rPr>
              <w:t xml:space="preserve"> </w:t>
            </w:r>
            <w:r>
              <w:rPr>
                <w:b/>
                <w:sz w:val="24"/>
              </w:rPr>
              <w:t>Publicize</w:t>
            </w:r>
            <w:r>
              <w:rPr>
                <w:b/>
                <w:spacing w:val="-5"/>
                <w:sz w:val="24"/>
              </w:rPr>
              <w:t xml:space="preserve"> </w:t>
            </w:r>
            <w:r>
              <w:rPr>
                <w:b/>
                <w:sz w:val="24"/>
              </w:rPr>
              <w:t>Inner</w:t>
            </w:r>
            <w:r>
              <w:rPr>
                <w:b/>
                <w:spacing w:val="-5"/>
                <w:sz w:val="24"/>
              </w:rPr>
              <w:t xml:space="preserve"> </w:t>
            </w:r>
            <w:r>
              <w:rPr>
                <w:b/>
                <w:sz w:val="24"/>
              </w:rPr>
              <w:t>Asian</w:t>
            </w:r>
            <w:r>
              <w:rPr>
                <w:b/>
                <w:spacing w:val="-4"/>
                <w:sz w:val="24"/>
              </w:rPr>
              <w:t xml:space="preserve"> </w:t>
            </w:r>
            <w:r>
              <w:rPr>
                <w:b/>
                <w:sz w:val="24"/>
              </w:rPr>
              <w:t>&amp;</w:t>
            </w:r>
            <w:r>
              <w:rPr>
                <w:b/>
                <w:spacing w:val="-4"/>
                <w:sz w:val="24"/>
              </w:rPr>
              <w:t xml:space="preserve"> </w:t>
            </w:r>
            <w:r>
              <w:rPr>
                <w:b/>
                <w:sz w:val="24"/>
              </w:rPr>
              <w:t>Uralic</w:t>
            </w:r>
            <w:r>
              <w:rPr>
                <w:b/>
                <w:spacing w:val="-5"/>
                <w:sz w:val="24"/>
              </w:rPr>
              <w:t xml:space="preserve"> </w:t>
            </w:r>
            <w:r>
              <w:rPr>
                <w:b/>
                <w:spacing w:val="-2"/>
                <w:sz w:val="24"/>
              </w:rPr>
              <w:t>LCTLs</w:t>
            </w:r>
          </w:p>
        </w:tc>
      </w:tr>
      <w:tr w:rsidR="0098524A" w14:paraId="3AC59CFA" w14:textId="77777777">
        <w:trPr>
          <w:trHeight w:val="918"/>
        </w:trPr>
        <w:tc>
          <w:tcPr>
            <w:tcW w:w="4222" w:type="dxa"/>
            <w:tcBorders>
              <w:top w:val="single" w:sz="8" w:space="0" w:color="000000"/>
            </w:tcBorders>
          </w:tcPr>
          <w:p w14:paraId="3AC59CF0" w14:textId="77777777" w:rsidR="0098524A" w:rsidRDefault="0098524A">
            <w:pPr>
              <w:pStyle w:val="TableParagraph"/>
              <w:rPr>
                <w:sz w:val="20"/>
              </w:rPr>
            </w:pPr>
          </w:p>
          <w:p w14:paraId="3AC59CF1" w14:textId="77777777" w:rsidR="0098524A" w:rsidRDefault="00861141">
            <w:pPr>
              <w:pStyle w:val="TableParagraph"/>
              <w:ind w:left="112" w:right="181"/>
              <w:rPr>
                <w:sz w:val="20"/>
              </w:rPr>
            </w:pPr>
            <w:r>
              <w:rPr>
                <w:sz w:val="20"/>
              </w:rPr>
              <w:t>2.4.1</w:t>
            </w:r>
            <w:r>
              <w:rPr>
                <w:spacing w:val="-7"/>
                <w:sz w:val="20"/>
              </w:rPr>
              <w:t xml:space="preserve"> </w:t>
            </w:r>
            <w:r>
              <w:rPr>
                <w:sz w:val="20"/>
              </w:rPr>
              <w:t>Support</w:t>
            </w:r>
            <w:r>
              <w:rPr>
                <w:spacing w:val="-8"/>
                <w:sz w:val="20"/>
              </w:rPr>
              <w:t xml:space="preserve"> </w:t>
            </w:r>
            <w:r>
              <w:rPr>
                <w:sz w:val="20"/>
              </w:rPr>
              <w:t>for</w:t>
            </w:r>
            <w:r>
              <w:rPr>
                <w:spacing w:val="-8"/>
                <w:sz w:val="20"/>
              </w:rPr>
              <w:t xml:space="preserve"> </w:t>
            </w:r>
            <w:r>
              <w:rPr>
                <w:sz w:val="20"/>
              </w:rPr>
              <w:t>Pashto</w:t>
            </w:r>
            <w:r>
              <w:rPr>
                <w:spacing w:val="-5"/>
                <w:sz w:val="20"/>
              </w:rPr>
              <w:t xml:space="preserve"> </w:t>
            </w:r>
            <w:r>
              <w:rPr>
                <w:sz w:val="20"/>
              </w:rPr>
              <w:t>instruction</w:t>
            </w:r>
            <w:r>
              <w:rPr>
                <w:spacing w:val="-7"/>
                <w:sz w:val="20"/>
              </w:rPr>
              <w:t xml:space="preserve"> </w:t>
            </w:r>
            <w:r>
              <w:rPr>
                <w:sz w:val="20"/>
              </w:rPr>
              <w:t>at</w:t>
            </w:r>
            <w:r>
              <w:rPr>
                <w:spacing w:val="-8"/>
                <w:sz w:val="20"/>
              </w:rPr>
              <w:t xml:space="preserve"> </w:t>
            </w:r>
            <w:r>
              <w:rPr>
                <w:sz w:val="20"/>
              </w:rPr>
              <w:t>Morgan State University (HBCU)</w:t>
            </w:r>
          </w:p>
        </w:tc>
        <w:tc>
          <w:tcPr>
            <w:tcW w:w="900" w:type="dxa"/>
            <w:tcBorders>
              <w:top w:val="single" w:sz="8" w:space="0" w:color="000000"/>
            </w:tcBorders>
          </w:tcPr>
          <w:p w14:paraId="3AC59CF2" w14:textId="77777777" w:rsidR="0098524A" w:rsidRDefault="0098524A">
            <w:pPr>
              <w:pStyle w:val="TableParagraph"/>
              <w:rPr>
                <w:sz w:val="20"/>
              </w:rPr>
            </w:pPr>
          </w:p>
          <w:p w14:paraId="3AC59CF3" w14:textId="77777777" w:rsidR="0098524A" w:rsidRDefault="00861141">
            <w:pPr>
              <w:pStyle w:val="TableParagraph"/>
              <w:ind w:left="110" w:right="416"/>
              <w:rPr>
                <w:sz w:val="20"/>
              </w:rPr>
            </w:pPr>
            <w:r>
              <w:rPr>
                <w:spacing w:val="-4"/>
                <w:sz w:val="20"/>
              </w:rPr>
              <w:t xml:space="preserve">AP1 </w:t>
            </w:r>
            <w:r>
              <w:rPr>
                <w:spacing w:val="-5"/>
                <w:sz w:val="20"/>
              </w:rPr>
              <w:t>CPP</w:t>
            </w:r>
          </w:p>
        </w:tc>
        <w:tc>
          <w:tcPr>
            <w:tcW w:w="2340" w:type="dxa"/>
            <w:tcBorders>
              <w:top w:val="single" w:sz="8" w:space="0" w:color="000000"/>
            </w:tcBorders>
          </w:tcPr>
          <w:p w14:paraId="3AC59CF4" w14:textId="77777777" w:rsidR="0098524A" w:rsidRDefault="00861141">
            <w:pPr>
              <w:pStyle w:val="TableParagraph"/>
              <w:ind w:left="110" w:right="178"/>
              <w:rPr>
                <w:sz w:val="20"/>
              </w:rPr>
            </w:pPr>
            <w:r>
              <w:rPr>
                <w:sz w:val="20"/>
              </w:rPr>
              <w:t>Center for Languages of the</w:t>
            </w:r>
            <w:r>
              <w:rPr>
                <w:spacing w:val="-5"/>
                <w:sz w:val="20"/>
              </w:rPr>
              <w:t xml:space="preserve"> </w:t>
            </w:r>
            <w:r>
              <w:rPr>
                <w:sz w:val="20"/>
              </w:rPr>
              <w:t>Central</w:t>
            </w:r>
            <w:r>
              <w:rPr>
                <w:spacing w:val="-5"/>
                <w:sz w:val="20"/>
              </w:rPr>
              <w:t xml:space="preserve"> </w:t>
            </w:r>
            <w:r>
              <w:rPr>
                <w:sz w:val="20"/>
              </w:rPr>
              <w:t>Asian</w:t>
            </w:r>
            <w:r>
              <w:rPr>
                <w:spacing w:val="-3"/>
                <w:sz w:val="20"/>
              </w:rPr>
              <w:t xml:space="preserve"> </w:t>
            </w:r>
            <w:r>
              <w:rPr>
                <w:spacing w:val="-2"/>
                <w:sz w:val="20"/>
              </w:rPr>
              <w:t>Region</w:t>
            </w:r>
          </w:p>
          <w:p w14:paraId="3AC59CF5" w14:textId="77777777" w:rsidR="0098524A" w:rsidRDefault="00861141">
            <w:pPr>
              <w:pStyle w:val="TableParagraph"/>
              <w:spacing w:line="228" w:lineRule="exact"/>
              <w:ind w:left="110" w:right="178"/>
              <w:rPr>
                <w:sz w:val="20"/>
              </w:rPr>
            </w:pPr>
            <w:r>
              <w:rPr>
                <w:sz w:val="20"/>
              </w:rPr>
              <w:t>(CeLCAR),</w:t>
            </w:r>
            <w:r>
              <w:rPr>
                <w:spacing w:val="40"/>
                <w:sz w:val="20"/>
              </w:rPr>
              <w:t xml:space="preserve"> </w:t>
            </w:r>
            <w:r>
              <w:rPr>
                <w:sz w:val="20"/>
              </w:rPr>
              <w:t>Morgan State</w:t>
            </w:r>
            <w:r>
              <w:rPr>
                <w:spacing w:val="-13"/>
                <w:sz w:val="20"/>
              </w:rPr>
              <w:t xml:space="preserve"> </w:t>
            </w:r>
            <w:r>
              <w:rPr>
                <w:sz w:val="20"/>
              </w:rPr>
              <w:t>University</w:t>
            </w:r>
            <w:r>
              <w:rPr>
                <w:spacing w:val="-12"/>
                <w:sz w:val="20"/>
              </w:rPr>
              <w:t xml:space="preserve"> </w:t>
            </w:r>
            <w:r>
              <w:rPr>
                <w:sz w:val="20"/>
              </w:rPr>
              <w:t>(HBCU)</w:t>
            </w:r>
          </w:p>
        </w:tc>
        <w:tc>
          <w:tcPr>
            <w:tcW w:w="989" w:type="dxa"/>
            <w:tcBorders>
              <w:top w:val="single" w:sz="8" w:space="0" w:color="000000"/>
            </w:tcBorders>
          </w:tcPr>
          <w:p w14:paraId="3AC59CF6" w14:textId="77777777" w:rsidR="0098524A" w:rsidRDefault="0098524A">
            <w:pPr>
              <w:pStyle w:val="TableParagraph"/>
              <w:rPr>
                <w:sz w:val="30"/>
              </w:rPr>
            </w:pPr>
          </w:p>
          <w:p w14:paraId="3AC59CF7" w14:textId="77777777" w:rsidR="0098524A" w:rsidRDefault="00861141">
            <w:pPr>
              <w:pStyle w:val="TableParagraph"/>
              <w:ind w:left="110"/>
              <w:rPr>
                <w:sz w:val="20"/>
              </w:rPr>
            </w:pPr>
            <w:r>
              <w:rPr>
                <w:spacing w:val="-2"/>
                <w:sz w:val="20"/>
              </w:rPr>
              <w:t>Y1-</w:t>
            </w:r>
            <w:r>
              <w:rPr>
                <w:spacing w:val="-12"/>
                <w:sz w:val="20"/>
              </w:rPr>
              <w:t>4</w:t>
            </w:r>
          </w:p>
        </w:tc>
        <w:tc>
          <w:tcPr>
            <w:tcW w:w="900" w:type="dxa"/>
            <w:tcBorders>
              <w:top w:val="single" w:sz="8" w:space="0" w:color="000000"/>
            </w:tcBorders>
          </w:tcPr>
          <w:p w14:paraId="3AC59CF8" w14:textId="77777777" w:rsidR="0098524A" w:rsidRDefault="0098524A">
            <w:pPr>
              <w:pStyle w:val="TableParagraph"/>
              <w:rPr>
                <w:sz w:val="30"/>
              </w:rPr>
            </w:pPr>
          </w:p>
          <w:p w14:paraId="3AC59CF9" w14:textId="77777777" w:rsidR="0098524A" w:rsidRDefault="00861141">
            <w:pPr>
              <w:pStyle w:val="TableParagraph"/>
              <w:ind w:left="113"/>
              <w:rPr>
                <w:sz w:val="20"/>
              </w:rPr>
            </w:pPr>
            <w:r>
              <w:rPr>
                <w:spacing w:val="-2"/>
                <w:sz w:val="20"/>
              </w:rPr>
              <w:t>8.B.4</w:t>
            </w:r>
          </w:p>
        </w:tc>
      </w:tr>
      <w:tr w:rsidR="0098524A" w14:paraId="3AC59D00" w14:textId="77777777">
        <w:trPr>
          <w:trHeight w:val="460"/>
        </w:trPr>
        <w:tc>
          <w:tcPr>
            <w:tcW w:w="4222" w:type="dxa"/>
            <w:tcBorders>
              <w:bottom w:val="single" w:sz="8" w:space="0" w:color="000000"/>
            </w:tcBorders>
          </w:tcPr>
          <w:p w14:paraId="3AC59CFB" w14:textId="77777777" w:rsidR="0098524A" w:rsidRDefault="00861141">
            <w:pPr>
              <w:pStyle w:val="TableParagraph"/>
              <w:spacing w:line="230" w:lineRule="atLeast"/>
              <w:ind w:left="112" w:right="181"/>
              <w:rPr>
                <w:sz w:val="20"/>
              </w:rPr>
            </w:pPr>
            <w:r>
              <w:rPr>
                <w:sz w:val="20"/>
              </w:rPr>
              <w:t>2.4.2</w:t>
            </w:r>
            <w:r>
              <w:rPr>
                <w:spacing w:val="-8"/>
                <w:sz w:val="20"/>
              </w:rPr>
              <w:t xml:space="preserve"> </w:t>
            </w:r>
            <w:r>
              <w:rPr>
                <w:sz w:val="20"/>
              </w:rPr>
              <w:t>Support</w:t>
            </w:r>
            <w:r>
              <w:rPr>
                <w:spacing w:val="-9"/>
                <w:sz w:val="20"/>
              </w:rPr>
              <w:t xml:space="preserve"> </w:t>
            </w:r>
            <w:r>
              <w:rPr>
                <w:sz w:val="20"/>
              </w:rPr>
              <w:t>Kurdish</w:t>
            </w:r>
            <w:r>
              <w:rPr>
                <w:spacing w:val="-6"/>
                <w:sz w:val="20"/>
              </w:rPr>
              <w:t xml:space="preserve"> </w:t>
            </w:r>
            <w:r>
              <w:rPr>
                <w:sz w:val="20"/>
              </w:rPr>
              <w:t>instruction</w:t>
            </w:r>
            <w:r>
              <w:rPr>
                <w:spacing w:val="-8"/>
                <w:sz w:val="20"/>
              </w:rPr>
              <w:t xml:space="preserve"> </w:t>
            </w:r>
            <w:r>
              <w:rPr>
                <w:sz w:val="20"/>
              </w:rPr>
              <w:t>at</w:t>
            </w:r>
            <w:r>
              <w:rPr>
                <w:spacing w:val="-9"/>
                <w:sz w:val="20"/>
              </w:rPr>
              <w:t xml:space="preserve"> </w:t>
            </w:r>
            <w:r>
              <w:rPr>
                <w:sz w:val="20"/>
              </w:rPr>
              <w:t>Nashville Community College</w:t>
            </w:r>
          </w:p>
        </w:tc>
        <w:tc>
          <w:tcPr>
            <w:tcW w:w="900" w:type="dxa"/>
            <w:tcBorders>
              <w:bottom w:val="single" w:sz="8" w:space="0" w:color="000000"/>
            </w:tcBorders>
          </w:tcPr>
          <w:p w14:paraId="3AC59CFC" w14:textId="77777777" w:rsidR="0098524A" w:rsidRDefault="00861141">
            <w:pPr>
              <w:pStyle w:val="TableParagraph"/>
              <w:spacing w:line="230" w:lineRule="atLeast"/>
              <w:ind w:left="110" w:right="416"/>
              <w:rPr>
                <w:sz w:val="20"/>
              </w:rPr>
            </w:pPr>
            <w:r>
              <w:rPr>
                <w:spacing w:val="-4"/>
                <w:sz w:val="20"/>
              </w:rPr>
              <w:t xml:space="preserve">AP1 </w:t>
            </w:r>
            <w:r>
              <w:rPr>
                <w:spacing w:val="-5"/>
                <w:sz w:val="20"/>
              </w:rPr>
              <w:t>CPP</w:t>
            </w:r>
          </w:p>
        </w:tc>
        <w:tc>
          <w:tcPr>
            <w:tcW w:w="2340" w:type="dxa"/>
            <w:tcBorders>
              <w:bottom w:val="single" w:sz="8" w:space="0" w:color="000000"/>
            </w:tcBorders>
          </w:tcPr>
          <w:p w14:paraId="3AC59CFD" w14:textId="77777777" w:rsidR="0098524A" w:rsidRDefault="00861141">
            <w:pPr>
              <w:pStyle w:val="TableParagraph"/>
              <w:spacing w:line="230" w:lineRule="atLeast"/>
              <w:ind w:left="110"/>
              <w:rPr>
                <w:sz w:val="20"/>
              </w:rPr>
            </w:pPr>
            <w:r>
              <w:rPr>
                <w:sz w:val="20"/>
              </w:rPr>
              <w:t>CeLCAR,</w:t>
            </w:r>
            <w:r>
              <w:rPr>
                <w:spacing w:val="-13"/>
                <w:sz w:val="20"/>
              </w:rPr>
              <w:t xml:space="preserve"> </w:t>
            </w:r>
            <w:r>
              <w:rPr>
                <w:sz w:val="20"/>
              </w:rPr>
              <w:t>Nashville Community</w:t>
            </w:r>
            <w:r>
              <w:rPr>
                <w:spacing w:val="-8"/>
                <w:sz w:val="20"/>
              </w:rPr>
              <w:t xml:space="preserve"> </w:t>
            </w:r>
            <w:r>
              <w:rPr>
                <w:spacing w:val="-2"/>
                <w:sz w:val="20"/>
              </w:rPr>
              <w:t>College</w:t>
            </w:r>
          </w:p>
        </w:tc>
        <w:tc>
          <w:tcPr>
            <w:tcW w:w="989" w:type="dxa"/>
            <w:tcBorders>
              <w:bottom w:val="single" w:sz="8" w:space="0" w:color="000000"/>
            </w:tcBorders>
          </w:tcPr>
          <w:p w14:paraId="3AC59CFE"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Borders>
              <w:bottom w:val="single" w:sz="8" w:space="0" w:color="000000"/>
            </w:tcBorders>
          </w:tcPr>
          <w:p w14:paraId="3AC59CFF" w14:textId="77777777" w:rsidR="0098524A" w:rsidRDefault="00861141">
            <w:pPr>
              <w:pStyle w:val="TableParagraph"/>
              <w:spacing w:before="115"/>
              <w:ind w:left="113"/>
              <w:rPr>
                <w:sz w:val="20"/>
              </w:rPr>
            </w:pPr>
            <w:r>
              <w:rPr>
                <w:spacing w:val="-2"/>
                <w:sz w:val="20"/>
              </w:rPr>
              <w:t>8.B.5</w:t>
            </w:r>
          </w:p>
        </w:tc>
      </w:tr>
      <w:tr w:rsidR="0098524A" w14:paraId="3AC59D02" w14:textId="77777777">
        <w:trPr>
          <w:trHeight w:val="553"/>
        </w:trPr>
        <w:tc>
          <w:tcPr>
            <w:tcW w:w="9351" w:type="dxa"/>
            <w:gridSpan w:val="5"/>
            <w:tcBorders>
              <w:top w:val="single" w:sz="8" w:space="0" w:color="000000"/>
              <w:left w:val="single" w:sz="8" w:space="0" w:color="000000"/>
              <w:bottom w:val="single" w:sz="8" w:space="0" w:color="000000"/>
            </w:tcBorders>
            <w:shd w:val="clear" w:color="auto" w:fill="FAE3D4"/>
          </w:tcPr>
          <w:p w14:paraId="3AC59D01" w14:textId="77777777" w:rsidR="0098524A" w:rsidRDefault="00861141">
            <w:pPr>
              <w:pStyle w:val="TableParagraph"/>
              <w:spacing w:line="270" w:lineRule="atLeast"/>
              <w:ind w:left="107"/>
              <w:rPr>
                <w:b/>
                <w:sz w:val="24"/>
              </w:rPr>
            </w:pPr>
            <w:r>
              <w:rPr>
                <w:b/>
                <w:sz w:val="24"/>
              </w:rPr>
              <w:t>3.</w:t>
            </w:r>
            <w:r>
              <w:rPr>
                <w:b/>
                <w:spacing w:val="-4"/>
                <w:sz w:val="24"/>
              </w:rPr>
              <w:t xml:space="preserve"> </w:t>
            </w:r>
            <w:r>
              <w:rPr>
                <w:b/>
                <w:sz w:val="24"/>
              </w:rPr>
              <w:t>STRENGTHEN</w:t>
            </w:r>
            <w:r>
              <w:rPr>
                <w:b/>
                <w:spacing w:val="-4"/>
                <w:sz w:val="24"/>
              </w:rPr>
              <w:t xml:space="preserve"> </w:t>
            </w:r>
            <w:r>
              <w:rPr>
                <w:b/>
                <w:sz w:val="24"/>
              </w:rPr>
              <w:t>THE</w:t>
            </w:r>
            <w:r>
              <w:rPr>
                <w:b/>
                <w:spacing w:val="-3"/>
                <w:sz w:val="24"/>
              </w:rPr>
              <w:t xml:space="preserve"> </w:t>
            </w:r>
            <w:r>
              <w:rPr>
                <w:b/>
                <w:sz w:val="24"/>
              </w:rPr>
              <w:t>TEACHING</w:t>
            </w:r>
            <w:r>
              <w:rPr>
                <w:b/>
                <w:spacing w:val="-4"/>
                <w:sz w:val="24"/>
              </w:rPr>
              <w:t xml:space="preserve"> </w:t>
            </w:r>
            <w:r>
              <w:rPr>
                <w:b/>
                <w:sz w:val="24"/>
              </w:rPr>
              <w:t>AND</w:t>
            </w:r>
            <w:r>
              <w:rPr>
                <w:b/>
                <w:spacing w:val="-5"/>
                <w:sz w:val="24"/>
              </w:rPr>
              <w:t xml:space="preserve"> </w:t>
            </w:r>
            <w:r>
              <w:rPr>
                <w:b/>
                <w:sz w:val="24"/>
              </w:rPr>
              <w:t>LEARNING</w:t>
            </w:r>
            <w:r>
              <w:rPr>
                <w:b/>
                <w:spacing w:val="-4"/>
                <w:sz w:val="24"/>
              </w:rPr>
              <w:t xml:space="preserve"> </w:t>
            </w:r>
            <w:r>
              <w:rPr>
                <w:b/>
                <w:sz w:val="24"/>
              </w:rPr>
              <w:t>OF</w:t>
            </w:r>
            <w:r>
              <w:rPr>
                <w:b/>
                <w:spacing w:val="-4"/>
                <w:sz w:val="24"/>
              </w:rPr>
              <w:t xml:space="preserve"> </w:t>
            </w:r>
            <w:r>
              <w:rPr>
                <w:b/>
                <w:sz w:val="24"/>
              </w:rPr>
              <w:t>IAUNRC</w:t>
            </w:r>
            <w:r>
              <w:rPr>
                <w:b/>
                <w:spacing w:val="-3"/>
                <w:sz w:val="24"/>
              </w:rPr>
              <w:t xml:space="preserve"> </w:t>
            </w:r>
            <w:r>
              <w:rPr>
                <w:b/>
                <w:sz w:val="24"/>
              </w:rPr>
              <w:t>PRIORITY</w:t>
            </w:r>
            <w:r>
              <w:rPr>
                <w:b/>
                <w:spacing w:val="-4"/>
                <w:sz w:val="24"/>
              </w:rPr>
              <w:t xml:space="preserve"> </w:t>
            </w:r>
            <w:r>
              <w:rPr>
                <w:b/>
                <w:sz w:val="24"/>
              </w:rPr>
              <w:t>LESS COMMONLY TAUGHT LANGUAGES (LCTLs)</w:t>
            </w:r>
          </w:p>
        </w:tc>
      </w:tr>
      <w:tr w:rsidR="0098524A" w14:paraId="3AC59D08" w14:textId="77777777">
        <w:trPr>
          <w:trHeight w:val="229"/>
        </w:trPr>
        <w:tc>
          <w:tcPr>
            <w:tcW w:w="4222" w:type="dxa"/>
            <w:tcBorders>
              <w:top w:val="single" w:sz="8" w:space="0" w:color="000000"/>
              <w:left w:val="single" w:sz="8" w:space="0" w:color="000000"/>
              <w:bottom w:val="single" w:sz="8" w:space="0" w:color="000000"/>
              <w:right w:val="single" w:sz="8" w:space="0" w:color="000000"/>
            </w:tcBorders>
          </w:tcPr>
          <w:p w14:paraId="3AC59D03" w14:textId="77777777" w:rsidR="0098524A" w:rsidRDefault="00861141">
            <w:pPr>
              <w:pStyle w:val="TableParagraph"/>
              <w:spacing w:line="210" w:lineRule="exact"/>
              <w:ind w:left="395"/>
              <w:rPr>
                <w:b/>
                <w:sz w:val="20"/>
              </w:rPr>
            </w:pPr>
            <w:r>
              <w:rPr>
                <w:b/>
                <w:sz w:val="20"/>
              </w:rPr>
              <w:t>Planned</w:t>
            </w:r>
            <w:r>
              <w:rPr>
                <w:b/>
                <w:spacing w:val="-10"/>
                <w:sz w:val="20"/>
              </w:rPr>
              <w:t xml:space="preserve"> </w:t>
            </w:r>
            <w:r>
              <w:rPr>
                <w:b/>
                <w:spacing w:val="-2"/>
                <w:sz w:val="20"/>
              </w:rPr>
              <w:t>Activities</w:t>
            </w:r>
          </w:p>
        </w:tc>
        <w:tc>
          <w:tcPr>
            <w:tcW w:w="900" w:type="dxa"/>
            <w:tcBorders>
              <w:top w:val="single" w:sz="8" w:space="0" w:color="000000"/>
              <w:left w:val="single" w:sz="8" w:space="0" w:color="000000"/>
              <w:bottom w:val="single" w:sz="8" w:space="0" w:color="000000"/>
              <w:right w:val="single" w:sz="8" w:space="0" w:color="000000"/>
            </w:tcBorders>
          </w:tcPr>
          <w:p w14:paraId="3AC59D04" w14:textId="77777777" w:rsidR="0098524A" w:rsidRDefault="00861141">
            <w:pPr>
              <w:pStyle w:val="TableParagraph"/>
              <w:spacing w:line="210" w:lineRule="exact"/>
              <w:ind w:left="105"/>
              <w:rPr>
                <w:b/>
                <w:sz w:val="20"/>
              </w:rPr>
            </w:pPr>
            <w:r>
              <w:rPr>
                <w:b/>
                <w:spacing w:val="-2"/>
                <w:sz w:val="20"/>
              </w:rPr>
              <w:t>Priority</w:t>
            </w:r>
          </w:p>
        </w:tc>
        <w:tc>
          <w:tcPr>
            <w:tcW w:w="2340" w:type="dxa"/>
            <w:tcBorders>
              <w:top w:val="single" w:sz="8" w:space="0" w:color="000000"/>
              <w:left w:val="single" w:sz="8" w:space="0" w:color="000000"/>
              <w:bottom w:val="single" w:sz="8" w:space="0" w:color="000000"/>
              <w:right w:val="single" w:sz="8" w:space="0" w:color="000000"/>
            </w:tcBorders>
          </w:tcPr>
          <w:p w14:paraId="3AC59D05" w14:textId="77777777" w:rsidR="0098524A" w:rsidRDefault="00861141">
            <w:pPr>
              <w:pStyle w:val="TableParagraph"/>
              <w:spacing w:line="210" w:lineRule="exact"/>
              <w:ind w:left="393"/>
              <w:rPr>
                <w:b/>
                <w:sz w:val="20"/>
              </w:rPr>
            </w:pPr>
            <w:r>
              <w:rPr>
                <w:b/>
                <w:spacing w:val="-2"/>
                <w:sz w:val="20"/>
              </w:rPr>
              <w:t>Partners</w:t>
            </w:r>
          </w:p>
        </w:tc>
        <w:tc>
          <w:tcPr>
            <w:tcW w:w="989" w:type="dxa"/>
            <w:tcBorders>
              <w:top w:val="single" w:sz="8" w:space="0" w:color="000000"/>
              <w:left w:val="single" w:sz="8" w:space="0" w:color="000000"/>
              <w:bottom w:val="single" w:sz="8" w:space="0" w:color="000000"/>
              <w:right w:val="single" w:sz="8" w:space="0" w:color="000000"/>
            </w:tcBorders>
          </w:tcPr>
          <w:p w14:paraId="3AC59D06" w14:textId="77777777" w:rsidR="0098524A" w:rsidRDefault="00861141">
            <w:pPr>
              <w:pStyle w:val="TableParagraph"/>
              <w:spacing w:line="210" w:lineRule="exact"/>
              <w:ind w:left="105"/>
              <w:rPr>
                <w:b/>
                <w:sz w:val="20"/>
              </w:rPr>
            </w:pPr>
            <w:r>
              <w:rPr>
                <w:b/>
                <w:spacing w:val="-2"/>
                <w:sz w:val="20"/>
              </w:rPr>
              <w:t>Timeline</w:t>
            </w:r>
          </w:p>
        </w:tc>
        <w:tc>
          <w:tcPr>
            <w:tcW w:w="900" w:type="dxa"/>
            <w:tcBorders>
              <w:top w:val="single" w:sz="8" w:space="0" w:color="000000"/>
              <w:left w:val="single" w:sz="8" w:space="0" w:color="000000"/>
              <w:bottom w:val="single" w:sz="8" w:space="0" w:color="000000"/>
              <w:right w:val="single" w:sz="8" w:space="0" w:color="000000"/>
            </w:tcBorders>
          </w:tcPr>
          <w:p w14:paraId="3AC59D07" w14:textId="77777777" w:rsidR="0098524A" w:rsidRDefault="00861141">
            <w:pPr>
              <w:pStyle w:val="TableParagraph"/>
              <w:spacing w:line="210" w:lineRule="exact"/>
              <w:ind w:left="108"/>
              <w:rPr>
                <w:b/>
                <w:sz w:val="20"/>
              </w:rPr>
            </w:pPr>
            <w:r>
              <w:rPr>
                <w:b/>
                <w:spacing w:val="-2"/>
                <w:sz w:val="20"/>
              </w:rPr>
              <w:t>Budget</w:t>
            </w:r>
          </w:p>
        </w:tc>
      </w:tr>
      <w:tr w:rsidR="0098524A" w14:paraId="3AC59D0A" w14:textId="77777777">
        <w:trPr>
          <w:trHeight w:val="275"/>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D09" w14:textId="77777777" w:rsidR="0098524A" w:rsidRDefault="00861141">
            <w:pPr>
              <w:pStyle w:val="TableParagraph"/>
              <w:spacing w:line="255" w:lineRule="exact"/>
              <w:ind w:left="107"/>
              <w:rPr>
                <w:b/>
                <w:sz w:val="24"/>
              </w:rPr>
            </w:pPr>
            <w:r>
              <w:rPr>
                <w:b/>
                <w:sz w:val="24"/>
              </w:rPr>
              <w:t>3.1</w:t>
            </w:r>
            <w:r>
              <w:rPr>
                <w:b/>
                <w:spacing w:val="-4"/>
                <w:sz w:val="24"/>
              </w:rPr>
              <w:t xml:space="preserve"> </w:t>
            </w:r>
            <w:r>
              <w:rPr>
                <w:b/>
                <w:sz w:val="24"/>
              </w:rPr>
              <w:t>Promote</w:t>
            </w:r>
            <w:r>
              <w:rPr>
                <w:b/>
                <w:spacing w:val="-5"/>
                <w:sz w:val="24"/>
              </w:rPr>
              <w:t xml:space="preserve"> </w:t>
            </w:r>
            <w:r>
              <w:rPr>
                <w:b/>
                <w:sz w:val="24"/>
              </w:rPr>
              <w:t>High</w:t>
            </w:r>
            <w:r>
              <w:rPr>
                <w:b/>
                <w:spacing w:val="-3"/>
                <w:sz w:val="24"/>
              </w:rPr>
              <w:t xml:space="preserve"> </w:t>
            </w:r>
            <w:r>
              <w:rPr>
                <w:b/>
                <w:sz w:val="24"/>
              </w:rPr>
              <w:t>Level</w:t>
            </w:r>
            <w:r>
              <w:rPr>
                <w:b/>
                <w:spacing w:val="-3"/>
                <w:sz w:val="24"/>
              </w:rPr>
              <w:t xml:space="preserve"> </w:t>
            </w:r>
            <w:r>
              <w:rPr>
                <w:b/>
                <w:sz w:val="24"/>
              </w:rPr>
              <w:t>Achievement</w:t>
            </w:r>
            <w:r>
              <w:rPr>
                <w:b/>
                <w:spacing w:val="-4"/>
                <w:sz w:val="24"/>
              </w:rPr>
              <w:t xml:space="preserve"> </w:t>
            </w:r>
            <w:r>
              <w:rPr>
                <w:b/>
                <w:sz w:val="24"/>
              </w:rPr>
              <w:t>in</w:t>
            </w:r>
            <w:r>
              <w:rPr>
                <w:b/>
                <w:spacing w:val="-3"/>
                <w:sz w:val="24"/>
              </w:rPr>
              <w:t xml:space="preserve"> </w:t>
            </w:r>
            <w:r>
              <w:rPr>
                <w:b/>
                <w:sz w:val="24"/>
              </w:rPr>
              <w:t>Inner</w:t>
            </w:r>
            <w:r>
              <w:rPr>
                <w:b/>
                <w:spacing w:val="-5"/>
                <w:sz w:val="24"/>
              </w:rPr>
              <w:t xml:space="preserve"> </w:t>
            </w:r>
            <w:r>
              <w:rPr>
                <w:b/>
                <w:sz w:val="24"/>
              </w:rPr>
              <w:t>Asian</w:t>
            </w:r>
            <w:r>
              <w:rPr>
                <w:b/>
                <w:spacing w:val="-3"/>
                <w:sz w:val="24"/>
              </w:rPr>
              <w:t xml:space="preserve"> </w:t>
            </w:r>
            <w:r>
              <w:rPr>
                <w:b/>
                <w:sz w:val="24"/>
              </w:rPr>
              <w:t>&amp;</w:t>
            </w:r>
            <w:r>
              <w:rPr>
                <w:b/>
                <w:spacing w:val="-4"/>
                <w:sz w:val="24"/>
              </w:rPr>
              <w:t xml:space="preserve"> </w:t>
            </w:r>
            <w:r>
              <w:rPr>
                <w:b/>
                <w:sz w:val="24"/>
              </w:rPr>
              <w:t>Uralic</w:t>
            </w:r>
            <w:r>
              <w:rPr>
                <w:b/>
                <w:spacing w:val="-4"/>
                <w:sz w:val="24"/>
              </w:rPr>
              <w:t xml:space="preserve"> </w:t>
            </w:r>
            <w:r>
              <w:rPr>
                <w:b/>
                <w:spacing w:val="-2"/>
                <w:sz w:val="24"/>
              </w:rPr>
              <w:t>LCTLs</w:t>
            </w:r>
          </w:p>
        </w:tc>
      </w:tr>
      <w:tr w:rsidR="0098524A" w14:paraId="3AC59D13" w14:textId="77777777">
        <w:trPr>
          <w:trHeight w:val="691"/>
        </w:trPr>
        <w:tc>
          <w:tcPr>
            <w:tcW w:w="4222" w:type="dxa"/>
            <w:tcBorders>
              <w:top w:val="single" w:sz="8" w:space="0" w:color="000000"/>
            </w:tcBorders>
          </w:tcPr>
          <w:p w14:paraId="3AC59D0B" w14:textId="77777777" w:rsidR="0098524A" w:rsidRDefault="00861141">
            <w:pPr>
              <w:pStyle w:val="TableParagraph"/>
              <w:spacing w:line="230" w:lineRule="atLeast"/>
              <w:ind w:left="112"/>
              <w:rPr>
                <w:sz w:val="20"/>
              </w:rPr>
            </w:pPr>
            <w:r>
              <w:rPr>
                <w:sz w:val="20"/>
              </w:rPr>
              <w:t>3.1.1 Strengthen summer language programs by enabling</w:t>
            </w:r>
            <w:r>
              <w:rPr>
                <w:spacing w:val="-6"/>
                <w:sz w:val="20"/>
              </w:rPr>
              <w:t xml:space="preserve"> </w:t>
            </w:r>
            <w:r>
              <w:rPr>
                <w:sz w:val="20"/>
              </w:rPr>
              <w:t>instruction</w:t>
            </w:r>
            <w:r>
              <w:rPr>
                <w:spacing w:val="-6"/>
                <w:sz w:val="20"/>
              </w:rPr>
              <w:t xml:space="preserve"> </w:t>
            </w:r>
            <w:r>
              <w:rPr>
                <w:sz w:val="20"/>
              </w:rPr>
              <w:t>in</w:t>
            </w:r>
            <w:r>
              <w:rPr>
                <w:spacing w:val="-6"/>
                <w:sz w:val="20"/>
              </w:rPr>
              <w:t xml:space="preserve"> </w:t>
            </w:r>
            <w:r>
              <w:rPr>
                <w:sz w:val="20"/>
              </w:rPr>
              <w:t>multiple</w:t>
            </w:r>
            <w:r>
              <w:rPr>
                <w:spacing w:val="-7"/>
                <w:sz w:val="20"/>
              </w:rPr>
              <w:t xml:space="preserve"> </w:t>
            </w:r>
            <w:r>
              <w:rPr>
                <w:sz w:val="20"/>
              </w:rPr>
              <w:t>languages</w:t>
            </w:r>
            <w:r>
              <w:rPr>
                <w:spacing w:val="-8"/>
                <w:sz w:val="20"/>
              </w:rPr>
              <w:t xml:space="preserve"> </w:t>
            </w:r>
            <w:r>
              <w:rPr>
                <w:sz w:val="20"/>
              </w:rPr>
              <w:t>of</w:t>
            </w:r>
            <w:r>
              <w:rPr>
                <w:spacing w:val="-7"/>
                <w:sz w:val="20"/>
              </w:rPr>
              <w:t xml:space="preserve"> </w:t>
            </w:r>
            <w:r>
              <w:rPr>
                <w:sz w:val="20"/>
              </w:rPr>
              <w:t>IAU region as part of IU Language Workshop (LW)</w:t>
            </w:r>
          </w:p>
        </w:tc>
        <w:tc>
          <w:tcPr>
            <w:tcW w:w="900" w:type="dxa"/>
            <w:tcBorders>
              <w:top w:val="single" w:sz="8" w:space="0" w:color="000000"/>
            </w:tcBorders>
          </w:tcPr>
          <w:p w14:paraId="3AC59D0C" w14:textId="77777777" w:rsidR="0098524A" w:rsidRDefault="0098524A">
            <w:pPr>
              <w:pStyle w:val="TableParagraph"/>
              <w:spacing w:before="1"/>
              <w:rPr>
                <w:sz w:val="20"/>
              </w:rPr>
            </w:pPr>
          </w:p>
          <w:p w14:paraId="3AC59D0D" w14:textId="77777777" w:rsidR="0098524A" w:rsidRDefault="00861141">
            <w:pPr>
              <w:pStyle w:val="TableParagraph"/>
              <w:ind w:left="110"/>
              <w:rPr>
                <w:sz w:val="20"/>
              </w:rPr>
            </w:pPr>
            <w:r>
              <w:rPr>
                <w:spacing w:val="-5"/>
                <w:sz w:val="20"/>
              </w:rPr>
              <w:t>AP1</w:t>
            </w:r>
          </w:p>
        </w:tc>
        <w:tc>
          <w:tcPr>
            <w:tcW w:w="2340" w:type="dxa"/>
            <w:tcBorders>
              <w:top w:val="single" w:sz="8" w:space="0" w:color="000000"/>
            </w:tcBorders>
          </w:tcPr>
          <w:p w14:paraId="3AC59D0E" w14:textId="77777777" w:rsidR="0098524A" w:rsidRDefault="00861141">
            <w:pPr>
              <w:pStyle w:val="TableParagraph"/>
              <w:spacing w:line="230" w:lineRule="atLeast"/>
              <w:ind w:left="110" w:right="415"/>
              <w:jc w:val="both"/>
              <w:rPr>
                <w:sz w:val="20"/>
              </w:rPr>
            </w:pPr>
            <w:r>
              <w:rPr>
                <w:sz w:val="20"/>
              </w:rPr>
              <w:t>LW</w:t>
            </w:r>
            <w:r>
              <w:rPr>
                <w:spacing w:val="-13"/>
                <w:sz w:val="20"/>
              </w:rPr>
              <w:t xml:space="preserve"> </w:t>
            </w:r>
            <w:r>
              <w:rPr>
                <w:sz w:val="20"/>
              </w:rPr>
              <w:t>and</w:t>
            </w:r>
            <w:r>
              <w:rPr>
                <w:spacing w:val="-12"/>
                <w:sz w:val="20"/>
              </w:rPr>
              <w:t xml:space="preserve"> </w:t>
            </w:r>
            <w:r>
              <w:rPr>
                <w:sz w:val="20"/>
              </w:rPr>
              <w:t>Central</w:t>
            </w:r>
            <w:r>
              <w:rPr>
                <w:spacing w:val="-13"/>
                <w:sz w:val="20"/>
              </w:rPr>
              <w:t xml:space="preserve"> </w:t>
            </w:r>
            <w:r>
              <w:rPr>
                <w:sz w:val="20"/>
              </w:rPr>
              <w:t>Asian Language</w:t>
            </w:r>
            <w:r>
              <w:rPr>
                <w:spacing w:val="-13"/>
                <w:sz w:val="20"/>
              </w:rPr>
              <w:t xml:space="preserve"> </w:t>
            </w:r>
            <w:r>
              <w:rPr>
                <w:sz w:val="20"/>
              </w:rPr>
              <w:t xml:space="preserve">Consortium </w:t>
            </w:r>
            <w:r>
              <w:rPr>
                <w:spacing w:val="-2"/>
                <w:sz w:val="20"/>
              </w:rPr>
              <w:t>(CALC)</w:t>
            </w:r>
          </w:p>
        </w:tc>
        <w:tc>
          <w:tcPr>
            <w:tcW w:w="989" w:type="dxa"/>
            <w:tcBorders>
              <w:top w:val="single" w:sz="8" w:space="0" w:color="000000"/>
            </w:tcBorders>
          </w:tcPr>
          <w:p w14:paraId="3AC59D0F" w14:textId="77777777" w:rsidR="0098524A" w:rsidRDefault="0098524A">
            <w:pPr>
              <w:pStyle w:val="TableParagraph"/>
              <w:spacing w:before="1"/>
              <w:rPr>
                <w:sz w:val="20"/>
              </w:rPr>
            </w:pPr>
          </w:p>
          <w:p w14:paraId="3AC59D10" w14:textId="77777777" w:rsidR="0098524A" w:rsidRDefault="00861141">
            <w:pPr>
              <w:pStyle w:val="TableParagraph"/>
              <w:ind w:left="110"/>
              <w:rPr>
                <w:sz w:val="20"/>
              </w:rPr>
            </w:pPr>
            <w:r>
              <w:rPr>
                <w:spacing w:val="-2"/>
                <w:sz w:val="20"/>
              </w:rPr>
              <w:t>Y1-</w:t>
            </w:r>
            <w:r>
              <w:rPr>
                <w:spacing w:val="-12"/>
                <w:sz w:val="20"/>
              </w:rPr>
              <w:t>4</w:t>
            </w:r>
          </w:p>
        </w:tc>
        <w:tc>
          <w:tcPr>
            <w:tcW w:w="900" w:type="dxa"/>
            <w:tcBorders>
              <w:top w:val="single" w:sz="8" w:space="0" w:color="000000"/>
            </w:tcBorders>
          </w:tcPr>
          <w:p w14:paraId="3AC59D11" w14:textId="77777777" w:rsidR="0098524A" w:rsidRDefault="0098524A">
            <w:pPr>
              <w:pStyle w:val="TableParagraph"/>
              <w:spacing w:before="1"/>
              <w:rPr>
                <w:sz w:val="20"/>
              </w:rPr>
            </w:pPr>
          </w:p>
          <w:p w14:paraId="3AC59D12" w14:textId="77777777" w:rsidR="0098524A" w:rsidRDefault="00861141">
            <w:pPr>
              <w:pStyle w:val="TableParagraph"/>
              <w:ind w:left="113"/>
              <w:rPr>
                <w:sz w:val="20"/>
              </w:rPr>
            </w:pPr>
            <w:r>
              <w:rPr>
                <w:spacing w:val="-2"/>
                <w:sz w:val="20"/>
              </w:rPr>
              <w:t>1.A.1</w:t>
            </w:r>
          </w:p>
        </w:tc>
      </w:tr>
      <w:tr w:rsidR="0098524A" w14:paraId="3AC59D1E" w14:textId="77777777">
        <w:trPr>
          <w:trHeight w:val="688"/>
        </w:trPr>
        <w:tc>
          <w:tcPr>
            <w:tcW w:w="4222" w:type="dxa"/>
          </w:tcPr>
          <w:p w14:paraId="3AC59D14" w14:textId="77777777" w:rsidR="0098524A" w:rsidRDefault="00861141">
            <w:pPr>
              <w:pStyle w:val="TableParagraph"/>
              <w:ind w:left="112"/>
              <w:rPr>
                <w:sz w:val="20"/>
              </w:rPr>
            </w:pPr>
            <w:r>
              <w:rPr>
                <w:sz w:val="20"/>
              </w:rPr>
              <w:t>3.1.2</w:t>
            </w:r>
            <w:r>
              <w:rPr>
                <w:spacing w:val="-4"/>
                <w:sz w:val="20"/>
              </w:rPr>
              <w:t xml:space="preserve"> </w:t>
            </w:r>
            <w:r>
              <w:rPr>
                <w:sz w:val="20"/>
              </w:rPr>
              <w:t>Fund</w:t>
            </w:r>
            <w:r>
              <w:rPr>
                <w:spacing w:val="-4"/>
                <w:sz w:val="20"/>
              </w:rPr>
              <w:t xml:space="preserve"> </w:t>
            </w:r>
            <w:r>
              <w:rPr>
                <w:sz w:val="20"/>
              </w:rPr>
              <w:t>Post</w:t>
            </w:r>
            <w:r>
              <w:rPr>
                <w:spacing w:val="-4"/>
                <w:sz w:val="20"/>
              </w:rPr>
              <w:t xml:space="preserve"> </w:t>
            </w:r>
            <w:r>
              <w:rPr>
                <w:sz w:val="20"/>
              </w:rPr>
              <w:t>Advanced</w:t>
            </w:r>
            <w:r>
              <w:rPr>
                <w:spacing w:val="-4"/>
                <w:sz w:val="20"/>
              </w:rPr>
              <w:t xml:space="preserve"> </w:t>
            </w:r>
            <w:r>
              <w:rPr>
                <w:sz w:val="20"/>
              </w:rPr>
              <w:t>Language</w:t>
            </w:r>
            <w:r>
              <w:rPr>
                <w:spacing w:val="-7"/>
                <w:sz w:val="20"/>
              </w:rPr>
              <w:t xml:space="preserve"> </w:t>
            </w:r>
            <w:r>
              <w:rPr>
                <w:spacing w:val="-2"/>
                <w:sz w:val="20"/>
              </w:rPr>
              <w:t>Study</w:t>
            </w:r>
          </w:p>
          <w:p w14:paraId="3AC59D15" w14:textId="77777777" w:rsidR="0098524A" w:rsidRDefault="00861141">
            <w:pPr>
              <w:pStyle w:val="TableParagraph"/>
              <w:spacing w:line="228" w:lineRule="exact"/>
              <w:ind w:left="112" w:right="181"/>
              <w:rPr>
                <w:sz w:val="20"/>
              </w:rPr>
            </w:pPr>
            <w:r>
              <w:rPr>
                <w:sz w:val="20"/>
              </w:rPr>
              <w:t>(PALS)</w:t>
            </w:r>
            <w:r>
              <w:rPr>
                <w:spacing w:val="-10"/>
                <w:sz w:val="20"/>
              </w:rPr>
              <w:t xml:space="preserve"> </w:t>
            </w:r>
            <w:r>
              <w:rPr>
                <w:sz w:val="20"/>
              </w:rPr>
              <w:t>instruction</w:t>
            </w:r>
            <w:r>
              <w:rPr>
                <w:spacing w:val="-10"/>
                <w:sz w:val="20"/>
              </w:rPr>
              <w:t xml:space="preserve"> </w:t>
            </w:r>
            <w:r>
              <w:rPr>
                <w:sz w:val="20"/>
              </w:rPr>
              <w:t>when</w:t>
            </w:r>
            <w:r>
              <w:rPr>
                <w:spacing w:val="-7"/>
                <w:sz w:val="20"/>
              </w:rPr>
              <w:t xml:space="preserve"> </w:t>
            </w:r>
            <w:r>
              <w:rPr>
                <w:sz w:val="20"/>
              </w:rPr>
              <w:t>AY</w:t>
            </w:r>
            <w:r>
              <w:rPr>
                <w:spacing w:val="-12"/>
                <w:sz w:val="20"/>
              </w:rPr>
              <w:t xml:space="preserve"> </w:t>
            </w:r>
            <w:r>
              <w:rPr>
                <w:sz w:val="20"/>
              </w:rPr>
              <w:t>post-advanced levels are unavailable at IU through CEUS</w:t>
            </w:r>
          </w:p>
        </w:tc>
        <w:tc>
          <w:tcPr>
            <w:tcW w:w="900" w:type="dxa"/>
          </w:tcPr>
          <w:p w14:paraId="3AC59D16" w14:textId="77777777" w:rsidR="0098524A" w:rsidRDefault="0098524A">
            <w:pPr>
              <w:pStyle w:val="TableParagraph"/>
              <w:rPr>
                <w:sz w:val="20"/>
              </w:rPr>
            </w:pPr>
          </w:p>
          <w:p w14:paraId="3AC59D17" w14:textId="77777777" w:rsidR="0098524A" w:rsidRDefault="00861141">
            <w:pPr>
              <w:pStyle w:val="TableParagraph"/>
              <w:ind w:left="110"/>
              <w:rPr>
                <w:sz w:val="20"/>
              </w:rPr>
            </w:pPr>
            <w:r>
              <w:rPr>
                <w:spacing w:val="-5"/>
                <w:sz w:val="20"/>
              </w:rPr>
              <w:t>AP1</w:t>
            </w:r>
          </w:p>
        </w:tc>
        <w:tc>
          <w:tcPr>
            <w:tcW w:w="2340" w:type="dxa"/>
          </w:tcPr>
          <w:p w14:paraId="3AC59D18" w14:textId="77777777" w:rsidR="0098524A" w:rsidRDefault="0098524A">
            <w:pPr>
              <w:pStyle w:val="TableParagraph"/>
              <w:rPr>
                <w:sz w:val="20"/>
              </w:rPr>
            </w:pPr>
          </w:p>
          <w:p w14:paraId="3AC59D19" w14:textId="77777777" w:rsidR="0098524A" w:rsidRDefault="00861141">
            <w:pPr>
              <w:pStyle w:val="TableParagraph"/>
              <w:ind w:left="110"/>
              <w:rPr>
                <w:sz w:val="20"/>
              </w:rPr>
            </w:pPr>
            <w:r>
              <w:rPr>
                <w:spacing w:val="-4"/>
                <w:sz w:val="20"/>
              </w:rPr>
              <w:t>CEUS</w:t>
            </w:r>
          </w:p>
        </w:tc>
        <w:tc>
          <w:tcPr>
            <w:tcW w:w="989" w:type="dxa"/>
          </w:tcPr>
          <w:p w14:paraId="3AC59D1A" w14:textId="77777777" w:rsidR="0098524A" w:rsidRDefault="0098524A">
            <w:pPr>
              <w:pStyle w:val="TableParagraph"/>
              <w:rPr>
                <w:sz w:val="20"/>
              </w:rPr>
            </w:pPr>
          </w:p>
          <w:p w14:paraId="3AC59D1B"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D1C" w14:textId="77777777" w:rsidR="0098524A" w:rsidRDefault="0098524A">
            <w:pPr>
              <w:pStyle w:val="TableParagraph"/>
              <w:rPr>
                <w:sz w:val="20"/>
              </w:rPr>
            </w:pPr>
          </w:p>
          <w:p w14:paraId="3AC59D1D" w14:textId="77777777" w:rsidR="0098524A" w:rsidRDefault="00861141">
            <w:pPr>
              <w:pStyle w:val="TableParagraph"/>
              <w:ind w:left="113"/>
              <w:rPr>
                <w:sz w:val="20"/>
              </w:rPr>
            </w:pPr>
            <w:r>
              <w:rPr>
                <w:spacing w:val="-2"/>
                <w:sz w:val="20"/>
              </w:rPr>
              <w:t>1.A.2</w:t>
            </w:r>
          </w:p>
        </w:tc>
      </w:tr>
      <w:tr w:rsidR="0098524A" w14:paraId="3AC59D24" w14:textId="77777777">
        <w:trPr>
          <w:trHeight w:val="230"/>
        </w:trPr>
        <w:tc>
          <w:tcPr>
            <w:tcW w:w="4222" w:type="dxa"/>
          </w:tcPr>
          <w:p w14:paraId="3AC59D1F" w14:textId="77777777" w:rsidR="0098524A" w:rsidRDefault="00861141">
            <w:pPr>
              <w:pStyle w:val="TableParagraph"/>
              <w:spacing w:line="210" w:lineRule="exact"/>
              <w:ind w:left="112"/>
              <w:rPr>
                <w:sz w:val="20"/>
              </w:rPr>
            </w:pPr>
            <w:r>
              <w:rPr>
                <w:sz w:val="20"/>
              </w:rPr>
              <w:t>*3.1.3</w:t>
            </w:r>
            <w:r>
              <w:rPr>
                <w:spacing w:val="-4"/>
                <w:sz w:val="20"/>
              </w:rPr>
              <w:t xml:space="preserve"> </w:t>
            </w:r>
            <w:r>
              <w:rPr>
                <w:sz w:val="20"/>
              </w:rPr>
              <w:t>Provide</w:t>
            </w:r>
            <w:r>
              <w:rPr>
                <w:spacing w:val="-5"/>
                <w:sz w:val="20"/>
              </w:rPr>
              <w:t xml:space="preserve"> </w:t>
            </w:r>
            <w:r>
              <w:rPr>
                <w:sz w:val="20"/>
              </w:rPr>
              <w:t>OPI</w:t>
            </w:r>
            <w:r>
              <w:rPr>
                <w:spacing w:val="-4"/>
                <w:sz w:val="20"/>
              </w:rPr>
              <w:t xml:space="preserve"> </w:t>
            </w:r>
            <w:r>
              <w:rPr>
                <w:sz w:val="20"/>
              </w:rPr>
              <w:t>testing</w:t>
            </w:r>
            <w:r>
              <w:rPr>
                <w:spacing w:val="-4"/>
                <w:sz w:val="20"/>
              </w:rPr>
              <w:t xml:space="preserve"> </w:t>
            </w:r>
            <w:r>
              <w:rPr>
                <w:sz w:val="20"/>
              </w:rPr>
              <w:t>for</w:t>
            </w:r>
            <w:r>
              <w:rPr>
                <w:spacing w:val="-6"/>
                <w:sz w:val="20"/>
              </w:rPr>
              <w:t xml:space="preserve"> </w:t>
            </w:r>
            <w:r>
              <w:rPr>
                <w:sz w:val="20"/>
              </w:rPr>
              <w:t>FLAS</w:t>
            </w:r>
            <w:r>
              <w:rPr>
                <w:spacing w:val="-4"/>
                <w:sz w:val="20"/>
              </w:rPr>
              <w:t xml:space="preserve"> </w:t>
            </w:r>
            <w:r>
              <w:rPr>
                <w:spacing w:val="-2"/>
                <w:sz w:val="20"/>
              </w:rPr>
              <w:t>recipients</w:t>
            </w:r>
          </w:p>
        </w:tc>
        <w:tc>
          <w:tcPr>
            <w:tcW w:w="900" w:type="dxa"/>
          </w:tcPr>
          <w:p w14:paraId="3AC59D20" w14:textId="77777777" w:rsidR="0098524A" w:rsidRDefault="00861141">
            <w:pPr>
              <w:pStyle w:val="TableParagraph"/>
              <w:spacing w:line="210" w:lineRule="exact"/>
              <w:ind w:left="110"/>
              <w:rPr>
                <w:sz w:val="20"/>
              </w:rPr>
            </w:pPr>
            <w:r>
              <w:rPr>
                <w:spacing w:val="-5"/>
                <w:sz w:val="20"/>
              </w:rPr>
              <w:t>AP1</w:t>
            </w:r>
          </w:p>
        </w:tc>
        <w:tc>
          <w:tcPr>
            <w:tcW w:w="2340" w:type="dxa"/>
          </w:tcPr>
          <w:p w14:paraId="3AC59D21" w14:textId="77777777" w:rsidR="0098524A" w:rsidRDefault="00861141">
            <w:pPr>
              <w:pStyle w:val="TableParagraph"/>
              <w:spacing w:line="210" w:lineRule="exact"/>
              <w:ind w:left="110"/>
              <w:rPr>
                <w:sz w:val="20"/>
              </w:rPr>
            </w:pPr>
            <w:r>
              <w:rPr>
                <w:spacing w:val="-4"/>
                <w:sz w:val="20"/>
              </w:rPr>
              <w:t>CEUS</w:t>
            </w:r>
          </w:p>
        </w:tc>
        <w:tc>
          <w:tcPr>
            <w:tcW w:w="989" w:type="dxa"/>
          </w:tcPr>
          <w:p w14:paraId="3AC59D22" w14:textId="77777777" w:rsidR="0098524A" w:rsidRDefault="00861141">
            <w:pPr>
              <w:pStyle w:val="TableParagraph"/>
              <w:spacing w:line="210" w:lineRule="exact"/>
              <w:ind w:left="110"/>
              <w:rPr>
                <w:sz w:val="20"/>
              </w:rPr>
            </w:pPr>
            <w:r>
              <w:rPr>
                <w:spacing w:val="-2"/>
                <w:sz w:val="20"/>
              </w:rPr>
              <w:t>Y1-</w:t>
            </w:r>
            <w:r>
              <w:rPr>
                <w:spacing w:val="-12"/>
                <w:sz w:val="20"/>
              </w:rPr>
              <w:t>4</w:t>
            </w:r>
          </w:p>
        </w:tc>
        <w:tc>
          <w:tcPr>
            <w:tcW w:w="900" w:type="dxa"/>
          </w:tcPr>
          <w:p w14:paraId="3AC59D23" w14:textId="77777777" w:rsidR="0098524A" w:rsidRDefault="00861141">
            <w:pPr>
              <w:pStyle w:val="TableParagraph"/>
              <w:spacing w:line="210" w:lineRule="exact"/>
              <w:ind w:left="113"/>
              <w:rPr>
                <w:sz w:val="20"/>
              </w:rPr>
            </w:pPr>
            <w:r>
              <w:rPr>
                <w:spacing w:val="-2"/>
                <w:sz w:val="20"/>
              </w:rPr>
              <w:t>8.B.9</w:t>
            </w:r>
          </w:p>
        </w:tc>
      </w:tr>
      <w:tr w:rsidR="0098524A" w14:paraId="3AC59D2A" w14:textId="77777777">
        <w:trPr>
          <w:trHeight w:val="230"/>
        </w:trPr>
        <w:tc>
          <w:tcPr>
            <w:tcW w:w="4222" w:type="dxa"/>
          </w:tcPr>
          <w:p w14:paraId="3AC59D25" w14:textId="77777777" w:rsidR="0098524A" w:rsidRDefault="00861141">
            <w:pPr>
              <w:pStyle w:val="TableParagraph"/>
              <w:spacing w:line="210" w:lineRule="exact"/>
              <w:ind w:left="112"/>
              <w:rPr>
                <w:sz w:val="20"/>
              </w:rPr>
            </w:pPr>
            <w:r>
              <w:rPr>
                <w:sz w:val="20"/>
              </w:rPr>
              <w:t>*3.1.4</w:t>
            </w:r>
            <w:r>
              <w:rPr>
                <w:spacing w:val="-4"/>
                <w:sz w:val="20"/>
              </w:rPr>
              <w:t xml:space="preserve"> </w:t>
            </w:r>
            <w:r>
              <w:rPr>
                <w:sz w:val="20"/>
              </w:rPr>
              <w:t>Support</w:t>
            </w:r>
            <w:r>
              <w:rPr>
                <w:spacing w:val="-6"/>
                <w:sz w:val="20"/>
              </w:rPr>
              <w:t xml:space="preserve"> </w:t>
            </w:r>
            <w:r>
              <w:rPr>
                <w:sz w:val="20"/>
              </w:rPr>
              <w:t>AY</w:t>
            </w:r>
            <w:r>
              <w:rPr>
                <w:spacing w:val="-5"/>
                <w:sz w:val="20"/>
              </w:rPr>
              <w:t xml:space="preserve"> </w:t>
            </w:r>
            <w:r>
              <w:rPr>
                <w:sz w:val="20"/>
              </w:rPr>
              <w:t>Pashto</w:t>
            </w:r>
            <w:r>
              <w:rPr>
                <w:spacing w:val="-3"/>
                <w:sz w:val="20"/>
              </w:rPr>
              <w:t xml:space="preserve"> </w:t>
            </w:r>
            <w:r>
              <w:rPr>
                <w:sz w:val="20"/>
              </w:rPr>
              <w:t>instruction</w:t>
            </w:r>
            <w:r>
              <w:rPr>
                <w:spacing w:val="-4"/>
                <w:sz w:val="20"/>
              </w:rPr>
              <w:t xml:space="preserve"> </w:t>
            </w:r>
            <w:r>
              <w:rPr>
                <w:sz w:val="20"/>
              </w:rPr>
              <w:t>at</w:t>
            </w:r>
            <w:r>
              <w:rPr>
                <w:spacing w:val="-5"/>
                <w:sz w:val="20"/>
              </w:rPr>
              <w:t xml:space="preserve"> IU</w:t>
            </w:r>
          </w:p>
        </w:tc>
        <w:tc>
          <w:tcPr>
            <w:tcW w:w="900" w:type="dxa"/>
          </w:tcPr>
          <w:p w14:paraId="3AC59D26" w14:textId="77777777" w:rsidR="0098524A" w:rsidRDefault="00861141">
            <w:pPr>
              <w:pStyle w:val="TableParagraph"/>
              <w:spacing w:line="210" w:lineRule="exact"/>
              <w:ind w:left="110"/>
              <w:rPr>
                <w:sz w:val="20"/>
              </w:rPr>
            </w:pPr>
            <w:r>
              <w:rPr>
                <w:spacing w:val="-5"/>
                <w:sz w:val="20"/>
              </w:rPr>
              <w:t>AP1</w:t>
            </w:r>
          </w:p>
        </w:tc>
        <w:tc>
          <w:tcPr>
            <w:tcW w:w="2340" w:type="dxa"/>
          </w:tcPr>
          <w:p w14:paraId="3AC59D27" w14:textId="77777777" w:rsidR="0098524A" w:rsidRDefault="00861141">
            <w:pPr>
              <w:pStyle w:val="TableParagraph"/>
              <w:spacing w:line="210" w:lineRule="exact"/>
              <w:ind w:left="110"/>
              <w:rPr>
                <w:sz w:val="20"/>
              </w:rPr>
            </w:pPr>
            <w:r>
              <w:rPr>
                <w:spacing w:val="-2"/>
                <w:sz w:val="20"/>
              </w:rPr>
              <w:t>CeLCAR</w:t>
            </w:r>
          </w:p>
        </w:tc>
        <w:tc>
          <w:tcPr>
            <w:tcW w:w="989" w:type="dxa"/>
          </w:tcPr>
          <w:p w14:paraId="3AC59D28" w14:textId="77777777" w:rsidR="0098524A" w:rsidRDefault="00861141">
            <w:pPr>
              <w:pStyle w:val="TableParagraph"/>
              <w:spacing w:line="210" w:lineRule="exact"/>
              <w:ind w:left="110"/>
              <w:rPr>
                <w:sz w:val="20"/>
              </w:rPr>
            </w:pPr>
            <w:r>
              <w:rPr>
                <w:spacing w:val="-2"/>
                <w:sz w:val="20"/>
              </w:rPr>
              <w:t>Y1-</w:t>
            </w:r>
            <w:r>
              <w:rPr>
                <w:spacing w:val="-12"/>
                <w:sz w:val="20"/>
              </w:rPr>
              <w:t>2</w:t>
            </w:r>
          </w:p>
        </w:tc>
        <w:tc>
          <w:tcPr>
            <w:tcW w:w="900" w:type="dxa"/>
          </w:tcPr>
          <w:p w14:paraId="3AC59D29" w14:textId="77777777" w:rsidR="0098524A" w:rsidRDefault="00861141">
            <w:pPr>
              <w:pStyle w:val="TableParagraph"/>
              <w:spacing w:line="210" w:lineRule="exact"/>
              <w:ind w:left="113"/>
              <w:rPr>
                <w:sz w:val="20"/>
              </w:rPr>
            </w:pPr>
            <w:r>
              <w:rPr>
                <w:spacing w:val="-2"/>
                <w:sz w:val="20"/>
              </w:rPr>
              <w:t>8.B.2</w:t>
            </w:r>
          </w:p>
        </w:tc>
      </w:tr>
      <w:tr w:rsidR="0098524A" w14:paraId="3AC59D30" w14:textId="77777777">
        <w:trPr>
          <w:trHeight w:val="460"/>
        </w:trPr>
        <w:tc>
          <w:tcPr>
            <w:tcW w:w="4222" w:type="dxa"/>
            <w:tcBorders>
              <w:bottom w:val="single" w:sz="8" w:space="0" w:color="000000"/>
            </w:tcBorders>
          </w:tcPr>
          <w:p w14:paraId="3AC59D2B" w14:textId="77777777" w:rsidR="0098524A" w:rsidRDefault="00861141">
            <w:pPr>
              <w:pStyle w:val="TableParagraph"/>
              <w:spacing w:line="230" w:lineRule="atLeast"/>
              <w:ind w:left="112" w:right="181" w:firstLine="50"/>
              <w:rPr>
                <w:sz w:val="20"/>
              </w:rPr>
            </w:pPr>
            <w:r>
              <w:rPr>
                <w:sz w:val="20"/>
              </w:rPr>
              <w:t>3.1.5 Support the Baltic Studies Summer Institute</w:t>
            </w:r>
            <w:r>
              <w:rPr>
                <w:spacing w:val="-11"/>
                <w:sz w:val="20"/>
              </w:rPr>
              <w:t xml:space="preserve"> </w:t>
            </w:r>
            <w:r>
              <w:rPr>
                <w:sz w:val="20"/>
              </w:rPr>
              <w:t>(BALSSI)</w:t>
            </w:r>
            <w:r>
              <w:rPr>
                <w:spacing w:val="-11"/>
                <w:sz w:val="20"/>
              </w:rPr>
              <w:t xml:space="preserve"> </w:t>
            </w:r>
            <w:r>
              <w:rPr>
                <w:sz w:val="20"/>
              </w:rPr>
              <w:t>for</w:t>
            </w:r>
            <w:r>
              <w:rPr>
                <w:spacing w:val="-11"/>
                <w:sz w:val="20"/>
              </w:rPr>
              <w:t xml:space="preserve"> </w:t>
            </w:r>
            <w:r>
              <w:rPr>
                <w:sz w:val="20"/>
              </w:rPr>
              <w:t>Estonian</w:t>
            </w:r>
            <w:r>
              <w:rPr>
                <w:spacing w:val="-10"/>
                <w:sz w:val="20"/>
              </w:rPr>
              <w:t xml:space="preserve"> </w:t>
            </w:r>
            <w:r>
              <w:rPr>
                <w:sz w:val="20"/>
              </w:rPr>
              <w:t>instruction</w:t>
            </w:r>
          </w:p>
        </w:tc>
        <w:tc>
          <w:tcPr>
            <w:tcW w:w="900" w:type="dxa"/>
            <w:tcBorders>
              <w:bottom w:val="single" w:sz="8" w:space="0" w:color="000000"/>
            </w:tcBorders>
          </w:tcPr>
          <w:p w14:paraId="3AC59D2C" w14:textId="77777777" w:rsidR="0098524A" w:rsidRDefault="00861141">
            <w:pPr>
              <w:pStyle w:val="TableParagraph"/>
              <w:spacing w:before="115"/>
              <w:ind w:left="110"/>
              <w:rPr>
                <w:sz w:val="20"/>
              </w:rPr>
            </w:pPr>
            <w:r>
              <w:rPr>
                <w:spacing w:val="-5"/>
                <w:sz w:val="20"/>
              </w:rPr>
              <w:t>AP1</w:t>
            </w:r>
          </w:p>
        </w:tc>
        <w:tc>
          <w:tcPr>
            <w:tcW w:w="2340" w:type="dxa"/>
            <w:tcBorders>
              <w:bottom w:val="single" w:sz="8" w:space="0" w:color="000000"/>
            </w:tcBorders>
          </w:tcPr>
          <w:p w14:paraId="3AC59D2D" w14:textId="77777777" w:rsidR="0098524A" w:rsidRDefault="00861141">
            <w:pPr>
              <w:pStyle w:val="TableParagraph"/>
              <w:spacing w:before="115"/>
              <w:ind w:left="110"/>
              <w:rPr>
                <w:sz w:val="20"/>
              </w:rPr>
            </w:pPr>
            <w:r>
              <w:rPr>
                <w:sz w:val="20"/>
              </w:rPr>
              <w:t>Multiple</w:t>
            </w:r>
            <w:r>
              <w:rPr>
                <w:spacing w:val="-6"/>
                <w:sz w:val="20"/>
              </w:rPr>
              <w:t xml:space="preserve"> </w:t>
            </w:r>
            <w:r>
              <w:rPr>
                <w:spacing w:val="-4"/>
                <w:sz w:val="20"/>
              </w:rPr>
              <w:t>NRCs</w:t>
            </w:r>
          </w:p>
        </w:tc>
        <w:tc>
          <w:tcPr>
            <w:tcW w:w="989" w:type="dxa"/>
            <w:tcBorders>
              <w:bottom w:val="single" w:sz="8" w:space="0" w:color="000000"/>
            </w:tcBorders>
          </w:tcPr>
          <w:p w14:paraId="3AC59D2E"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Borders>
              <w:bottom w:val="single" w:sz="8" w:space="0" w:color="000000"/>
            </w:tcBorders>
          </w:tcPr>
          <w:p w14:paraId="3AC59D2F" w14:textId="77777777" w:rsidR="0098524A" w:rsidRDefault="00861141">
            <w:pPr>
              <w:pStyle w:val="TableParagraph"/>
              <w:spacing w:before="115"/>
              <w:ind w:left="113"/>
              <w:rPr>
                <w:sz w:val="20"/>
              </w:rPr>
            </w:pPr>
            <w:r>
              <w:rPr>
                <w:spacing w:val="-2"/>
                <w:sz w:val="20"/>
              </w:rPr>
              <w:t>8.B.1</w:t>
            </w:r>
          </w:p>
        </w:tc>
      </w:tr>
      <w:tr w:rsidR="0098524A" w14:paraId="3AC59D32" w14:textId="77777777">
        <w:trPr>
          <w:trHeight w:val="277"/>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D31" w14:textId="77777777" w:rsidR="0098524A" w:rsidRDefault="00861141">
            <w:pPr>
              <w:pStyle w:val="TableParagraph"/>
              <w:spacing w:before="1" w:line="256" w:lineRule="exact"/>
              <w:ind w:left="107"/>
              <w:rPr>
                <w:b/>
                <w:sz w:val="24"/>
              </w:rPr>
            </w:pPr>
            <w:r>
              <w:rPr>
                <w:b/>
                <w:sz w:val="24"/>
              </w:rPr>
              <w:t>3.2</w:t>
            </w:r>
            <w:r>
              <w:rPr>
                <w:b/>
                <w:spacing w:val="-5"/>
                <w:sz w:val="24"/>
              </w:rPr>
              <w:t xml:space="preserve"> </w:t>
            </w:r>
            <w:r>
              <w:rPr>
                <w:b/>
                <w:sz w:val="24"/>
              </w:rPr>
              <w:t>Enable</w:t>
            </w:r>
            <w:r>
              <w:rPr>
                <w:b/>
                <w:spacing w:val="-5"/>
                <w:sz w:val="24"/>
              </w:rPr>
              <w:t xml:space="preserve"> </w:t>
            </w:r>
            <w:r>
              <w:rPr>
                <w:b/>
                <w:sz w:val="24"/>
              </w:rPr>
              <w:t>LCTL</w:t>
            </w:r>
            <w:r>
              <w:rPr>
                <w:b/>
                <w:spacing w:val="-4"/>
                <w:sz w:val="24"/>
              </w:rPr>
              <w:t xml:space="preserve"> </w:t>
            </w:r>
            <w:r>
              <w:rPr>
                <w:b/>
                <w:sz w:val="24"/>
              </w:rPr>
              <w:t>Learning</w:t>
            </w:r>
            <w:r>
              <w:rPr>
                <w:b/>
                <w:spacing w:val="-5"/>
                <w:sz w:val="24"/>
              </w:rPr>
              <w:t xml:space="preserve"> </w:t>
            </w:r>
            <w:r>
              <w:rPr>
                <w:b/>
                <w:sz w:val="24"/>
              </w:rPr>
              <w:t>through</w:t>
            </w:r>
            <w:r>
              <w:rPr>
                <w:b/>
                <w:spacing w:val="-6"/>
                <w:sz w:val="24"/>
              </w:rPr>
              <w:t xml:space="preserve"> </w:t>
            </w:r>
            <w:r>
              <w:rPr>
                <w:b/>
                <w:sz w:val="24"/>
              </w:rPr>
              <w:t>Exploratory</w:t>
            </w:r>
            <w:r>
              <w:rPr>
                <w:b/>
                <w:spacing w:val="-2"/>
                <w:sz w:val="24"/>
              </w:rPr>
              <w:t xml:space="preserve"> </w:t>
            </w:r>
            <w:r>
              <w:rPr>
                <w:b/>
                <w:sz w:val="24"/>
              </w:rPr>
              <w:t>Language</w:t>
            </w:r>
            <w:r>
              <w:rPr>
                <w:b/>
                <w:spacing w:val="-6"/>
                <w:sz w:val="24"/>
              </w:rPr>
              <w:t xml:space="preserve"> </w:t>
            </w:r>
            <w:r>
              <w:rPr>
                <w:b/>
                <w:spacing w:val="-2"/>
                <w:sz w:val="24"/>
              </w:rPr>
              <w:t>Courses</w:t>
            </w:r>
          </w:p>
        </w:tc>
      </w:tr>
      <w:tr w:rsidR="0098524A" w14:paraId="3AC59D38" w14:textId="77777777">
        <w:trPr>
          <w:trHeight w:val="460"/>
        </w:trPr>
        <w:tc>
          <w:tcPr>
            <w:tcW w:w="4222" w:type="dxa"/>
            <w:tcBorders>
              <w:top w:val="single" w:sz="8" w:space="0" w:color="000000"/>
              <w:bottom w:val="single" w:sz="8" w:space="0" w:color="000000"/>
            </w:tcBorders>
          </w:tcPr>
          <w:p w14:paraId="3AC59D33" w14:textId="77777777" w:rsidR="0098524A" w:rsidRDefault="00861141">
            <w:pPr>
              <w:pStyle w:val="TableParagraph"/>
              <w:spacing w:line="230" w:lineRule="exact"/>
              <w:ind w:left="112" w:right="181" w:firstLine="50"/>
              <w:rPr>
                <w:sz w:val="20"/>
              </w:rPr>
            </w:pPr>
            <w:r>
              <w:rPr>
                <w:sz w:val="20"/>
              </w:rPr>
              <w:t>3.2.1</w:t>
            </w:r>
            <w:r>
              <w:rPr>
                <w:spacing w:val="-11"/>
                <w:sz w:val="20"/>
              </w:rPr>
              <w:t xml:space="preserve"> </w:t>
            </w:r>
            <w:r>
              <w:rPr>
                <w:sz w:val="20"/>
              </w:rPr>
              <w:t>Support</w:t>
            </w:r>
            <w:r>
              <w:rPr>
                <w:spacing w:val="-9"/>
                <w:sz w:val="20"/>
              </w:rPr>
              <w:t xml:space="preserve"> </w:t>
            </w:r>
            <w:r>
              <w:rPr>
                <w:sz w:val="20"/>
              </w:rPr>
              <w:t>Bridges:</w:t>
            </w:r>
            <w:r>
              <w:rPr>
                <w:spacing w:val="-11"/>
                <w:sz w:val="20"/>
              </w:rPr>
              <w:t xml:space="preserve"> </w:t>
            </w:r>
            <w:r>
              <w:rPr>
                <w:sz w:val="20"/>
              </w:rPr>
              <w:t>Children,</w:t>
            </w:r>
            <w:r>
              <w:rPr>
                <w:spacing w:val="-8"/>
                <w:sz w:val="20"/>
              </w:rPr>
              <w:t xml:space="preserve"> </w:t>
            </w:r>
            <w:r>
              <w:rPr>
                <w:sz w:val="20"/>
              </w:rPr>
              <w:t>Languages, World program</w:t>
            </w:r>
          </w:p>
        </w:tc>
        <w:tc>
          <w:tcPr>
            <w:tcW w:w="900" w:type="dxa"/>
            <w:tcBorders>
              <w:top w:val="single" w:sz="8" w:space="0" w:color="000000"/>
              <w:bottom w:val="single" w:sz="8" w:space="0" w:color="000000"/>
            </w:tcBorders>
          </w:tcPr>
          <w:p w14:paraId="3AC59D34" w14:textId="77777777" w:rsidR="0098524A" w:rsidRDefault="00861141">
            <w:pPr>
              <w:pStyle w:val="TableParagraph"/>
              <w:spacing w:before="115"/>
              <w:ind w:left="110"/>
              <w:rPr>
                <w:sz w:val="20"/>
              </w:rPr>
            </w:pPr>
            <w:r>
              <w:rPr>
                <w:spacing w:val="-5"/>
                <w:sz w:val="20"/>
              </w:rPr>
              <w:t>AP1</w:t>
            </w:r>
          </w:p>
        </w:tc>
        <w:tc>
          <w:tcPr>
            <w:tcW w:w="2340" w:type="dxa"/>
            <w:tcBorders>
              <w:top w:val="single" w:sz="8" w:space="0" w:color="000000"/>
              <w:bottom w:val="single" w:sz="8" w:space="0" w:color="000000"/>
            </w:tcBorders>
          </w:tcPr>
          <w:p w14:paraId="3AC59D35" w14:textId="77777777" w:rsidR="0098524A" w:rsidRDefault="00861141">
            <w:pPr>
              <w:pStyle w:val="TableParagraph"/>
              <w:spacing w:before="115"/>
              <w:ind w:left="110"/>
              <w:rPr>
                <w:sz w:val="20"/>
              </w:rPr>
            </w:pPr>
            <w:r>
              <w:rPr>
                <w:spacing w:val="-5"/>
                <w:sz w:val="20"/>
              </w:rPr>
              <w:t>SoE</w:t>
            </w:r>
          </w:p>
        </w:tc>
        <w:tc>
          <w:tcPr>
            <w:tcW w:w="989" w:type="dxa"/>
            <w:tcBorders>
              <w:top w:val="single" w:sz="8" w:space="0" w:color="000000"/>
              <w:bottom w:val="single" w:sz="8" w:space="0" w:color="000000"/>
            </w:tcBorders>
          </w:tcPr>
          <w:p w14:paraId="3AC59D36"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Borders>
              <w:top w:val="single" w:sz="8" w:space="0" w:color="000000"/>
              <w:bottom w:val="single" w:sz="8" w:space="0" w:color="000000"/>
            </w:tcBorders>
          </w:tcPr>
          <w:p w14:paraId="3AC59D37" w14:textId="77777777" w:rsidR="0098524A" w:rsidRDefault="00861141">
            <w:pPr>
              <w:pStyle w:val="TableParagraph"/>
              <w:spacing w:before="115"/>
              <w:ind w:left="113"/>
              <w:rPr>
                <w:sz w:val="20"/>
              </w:rPr>
            </w:pPr>
            <w:r>
              <w:rPr>
                <w:spacing w:val="-2"/>
                <w:sz w:val="20"/>
              </w:rPr>
              <w:t>1.C.6</w:t>
            </w:r>
          </w:p>
        </w:tc>
      </w:tr>
      <w:tr w:rsidR="0098524A" w14:paraId="3AC59D3A" w14:textId="77777777">
        <w:trPr>
          <w:trHeight w:val="275"/>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D39" w14:textId="77777777" w:rsidR="0098524A" w:rsidRDefault="00861141">
            <w:pPr>
              <w:pStyle w:val="TableParagraph"/>
              <w:spacing w:line="255" w:lineRule="exact"/>
              <w:ind w:left="107"/>
              <w:rPr>
                <w:b/>
                <w:sz w:val="24"/>
              </w:rPr>
            </w:pPr>
            <w:r>
              <w:rPr>
                <w:b/>
                <w:sz w:val="24"/>
              </w:rPr>
              <w:t>3.3</w:t>
            </w:r>
            <w:r>
              <w:rPr>
                <w:b/>
                <w:spacing w:val="-4"/>
                <w:sz w:val="24"/>
              </w:rPr>
              <w:t xml:space="preserve"> </w:t>
            </w:r>
            <w:r>
              <w:rPr>
                <w:b/>
                <w:sz w:val="24"/>
              </w:rPr>
              <w:t>Create</w:t>
            </w:r>
            <w:r>
              <w:rPr>
                <w:b/>
                <w:spacing w:val="-5"/>
                <w:sz w:val="24"/>
              </w:rPr>
              <w:t xml:space="preserve"> </w:t>
            </w:r>
            <w:r>
              <w:rPr>
                <w:b/>
                <w:sz w:val="24"/>
              </w:rPr>
              <w:t>Course</w:t>
            </w:r>
            <w:r>
              <w:rPr>
                <w:b/>
                <w:spacing w:val="-4"/>
                <w:sz w:val="24"/>
              </w:rPr>
              <w:t xml:space="preserve"> </w:t>
            </w:r>
            <w:r>
              <w:rPr>
                <w:b/>
                <w:sz w:val="24"/>
              </w:rPr>
              <w:t>Materials</w:t>
            </w:r>
            <w:r>
              <w:rPr>
                <w:b/>
                <w:spacing w:val="-4"/>
                <w:sz w:val="24"/>
              </w:rPr>
              <w:t xml:space="preserve"> </w:t>
            </w:r>
            <w:r>
              <w:rPr>
                <w:b/>
                <w:sz w:val="24"/>
              </w:rPr>
              <w:t>for</w:t>
            </w:r>
            <w:r>
              <w:rPr>
                <w:b/>
                <w:spacing w:val="-3"/>
                <w:sz w:val="24"/>
              </w:rPr>
              <w:t xml:space="preserve"> </w:t>
            </w:r>
            <w:r>
              <w:rPr>
                <w:b/>
                <w:sz w:val="24"/>
              </w:rPr>
              <w:t>Instruction</w:t>
            </w:r>
            <w:r>
              <w:rPr>
                <w:b/>
                <w:spacing w:val="-4"/>
                <w:sz w:val="24"/>
              </w:rPr>
              <w:t xml:space="preserve"> </w:t>
            </w:r>
            <w:r>
              <w:rPr>
                <w:b/>
                <w:sz w:val="24"/>
              </w:rPr>
              <w:t>in</w:t>
            </w:r>
            <w:r>
              <w:rPr>
                <w:b/>
                <w:spacing w:val="-2"/>
                <w:sz w:val="24"/>
              </w:rPr>
              <w:t xml:space="preserve"> </w:t>
            </w:r>
            <w:r>
              <w:rPr>
                <w:b/>
                <w:sz w:val="24"/>
              </w:rPr>
              <w:t>Inner</w:t>
            </w:r>
            <w:r>
              <w:rPr>
                <w:b/>
                <w:spacing w:val="-5"/>
                <w:sz w:val="24"/>
              </w:rPr>
              <w:t xml:space="preserve"> </w:t>
            </w:r>
            <w:r>
              <w:rPr>
                <w:b/>
                <w:sz w:val="24"/>
              </w:rPr>
              <w:t>Asian</w:t>
            </w:r>
            <w:r>
              <w:rPr>
                <w:b/>
                <w:spacing w:val="-4"/>
                <w:sz w:val="24"/>
              </w:rPr>
              <w:t xml:space="preserve"> </w:t>
            </w:r>
            <w:r>
              <w:rPr>
                <w:b/>
                <w:sz w:val="24"/>
              </w:rPr>
              <w:t>&amp;</w:t>
            </w:r>
            <w:r>
              <w:rPr>
                <w:b/>
                <w:spacing w:val="-4"/>
                <w:sz w:val="24"/>
              </w:rPr>
              <w:t xml:space="preserve"> </w:t>
            </w:r>
            <w:r>
              <w:rPr>
                <w:b/>
                <w:sz w:val="24"/>
              </w:rPr>
              <w:t>Uralic</w:t>
            </w:r>
            <w:r>
              <w:rPr>
                <w:b/>
                <w:spacing w:val="-5"/>
                <w:sz w:val="24"/>
              </w:rPr>
              <w:t xml:space="preserve"> </w:t>
            </w:r>
            <w:r>
              <w:rPr>
                <w:b/>
                <w:spacing w:val="-2"/>
                <w:sz w:val="24"/>
              </w:rPr>
              <w:t>LCTLs</w:t>
            </w:r>
          </w:p>
        </w:tc>
      </w:tr>
      <w:tr w:rsidR="0098524A" w14:paraId="3AC59D40" w14:textId="77777777">
        <w:trPr>
          <w:trHeight w:val="460"/>
        </w:trPr>
        <w:tc>
          <w:tcPr>
            <w:tcW w:w="4222" w:type="dxa"/>
            <w:tcBorders>
              <w:top w:val="single" w:sz="8" w:space="0" w:color="000000"/>
            </w:tcBorders>
          </w:tcPr>
          <w:p w14:paraId="3AC59D3B" w14:textId="77777777" w:rsidR="0098524A" w:rsidRDefault="00861141">
            <w:pPr>
              <w:pStyle w:val="TableParagraph"/>
              <w:spacing w:line="230" w:lineRule="atLeast"/>
              <w:ind w:left="112" w:right="181"/>
              <w:rPr>
                <w:sz w:val="20"/>
              </w:rPr>
            </w:pPr>
            <w:r>
              <w:rPr>
                <w:sz w:val="20"/>
              </w:rPr>
              <w:t>*3.3.1</w:t>
            </w:r>
            <w:r>
              <w:rPr>
                <w:spacing w:val="-7"/>
                <w:sz w:val="20"/>
              </w:rPr>
              <w:t xml:space="preserve"> </w:t>
            </w:r>
            <w:r>
              <w:rPr>
                <w:sz w:val="20"/>
              </w:rPr>
              <w:t>Develop</w:t>
            </w:r>
            <w:r>
              <w:rPr>
                <w:spacing w:val="-9"/>
                <w:sz w:val="20"/>
              </w:rPr>
              <w:t xml:space="preserve"> </w:t>
            </w:r>
            <w:r>
              <w:rPr>
                <w:sz w:val="20"/>
              </w:rPr>
              <w:t>survival</w:t>
            </w:r>
            <w:r>
              <w:rPr>
                <w:spacing w:val="-9"/>
                <w:sz w:val="20"/>
              </w:rPr>
              <w:t xml:space="preserve"> </w:t>
            </w:r>
            <w:r>
              <w:rPr>
                <w:sz w:val="20"/>
              </w:rPr>
              <w:t>textbooks</w:t>
            </w:r>
            <w:r>
              <w:rPr>
                <w:spacing w:val="-7"/>
                <w:sz w:val="20"/>
              </w:rPr>
              <w:t xml:space="preserve"> </w:t>
            </w:r>
            <w:r>
              <w:rPr>
                <w:sz w:val="20"/>
              </w:rPr>
              <w:t>for</w:t>
            </w:r>
            <w:r>
              <w:rPr>
                <w:spacing w:val="-8"/>
                <w:sz w:val="20"/>
              </w:rPr>
              <w:t xml:space="preserve"> </w:t>
            </w:r>
            <w:r>
              <w:rPr>
                <w:sz w:val="20"/>
              </w:rPr>
              <w:t>Dungan and Karakalpak</w:t>
            </w:r>
          </w:p>
        </w:tc>
        <w:tc>
          <w:tcPr>
            <w:tcW w:w="900" w:type="dxa"/>
            <w:tcBorders>
              <w:top w:val="single" w:sz="8" w:space="0" w:color="000000"/>
            </w:tcBorders>
          </w:tcPr>
          <w:p w14:paraId="3AC59D3C" w14:textId="77777777" w:rsidR="0098524A" w:rsidRDefault="00861141">
            <w:pPr>
              <w:pStyle w:val="TableParagraph"/>
              <w:spacing w:before="115"/>
              <w:ind w:left="110"/>
              <w:rPr>
                <w:sz w:val="20"/>
              </w:rPr>
            </w:pPr>
            <w:r>
              <w:rPr>
                <w:spacing w:val="-5"/>
                <w:sz w:val="20"/>
              </w:rPr>
              <w:t>AP1</w:t>
            </w:r>
          </w:p>
        </w:tc>
        <w:tc>
          <w:tcPr>
            <w:tcW w:w="2340" w:type="dxa"/>
            <w:tcBorders>
              <w:top w:val="single" w:sz="8" w:space="0" w:color="000000"/>
            </w:tcBorders>
          </w:tcPr>
          <w:p w14:paraId="3AC59D3D" w14:textId="77777777" w:rsidR="0098524A" w:rsidRDefault="00861141">
            <w:pPr>
              <w:pStyle w:val="TableParagraph"/>
              <w:spacing w:before="115"/>
              <w:ind w:left="110"/>
              <w:rPr>
                <w:sz w:val="20"/>
              </w:rPr>
            </w:pPr>
            <w:r>
              <w:rPr>
                <w:spacing w:val="-2"/>
                <w:sz w:val="20"/>
              </w:rPr>
              <w:t>CeLCAR</w:t>
            </w:r>
          </w:p>
        </w:tc>
        <w:tc>
          <w:tcPr>
            <w:tcW w:w="989" w:type="dxa"/>
            <w:tcBorders>
              <w:top w:val="single" w:sz="8" w:space="0" w:color="000000"/>
            </w:tcBorders>
          </w:tcPr>
          <w:p w14:paraId="3AC59D3E" w14:textId="77777777" w:rsidR="0098524A" w:rsidRDefault="00861141">
            <w:pPr>
              <w:pStyle w:val="TableParagraph"/>
              <w:spacing w:before="115"/>
              <w:ind w:left="161"/>
              <w:rPr>
                <w:sz w:val="20"/>
              </w:rPr>
            </w:pPr>
            <w:r>
              <w:rPr>
                <w:spacing w:val="-2"/>
                <w:sz w:val="20"/>
              </w:rPr>
              <w:t>Y3-</w:t>
            </w:r>
            <w:r>
              <w:rPr>
                <w:spacing w:val="-12"/>
                <w:sz w:val="20"/>
              </w:rPr>
              <w:t>4</w:t>
            </w:r>
          </w:p>
        </w:tc>
        <w:tc>
          <w:tcPr>
            <w:tcW w:w="900" w:type="dxa"/>
            <w:tcBorders>
              <w:top w:val="single" w:sz="8" w:space="0" w:color="000000"/>
            </w:tcBorders>
          </w:tcPr>
          <w:p w14:paraId="3AC59D3F" w14:textId="77777777" w:rsidR="0098524A" w:rsidRDefault="00861141">
            <w:pPr>
              <w:pStyle w:val="TableParagraph"/>
              <w:spacing w:before="115"/>
              <w:ind w:left="113"/>
              <w:rPr>
                <w:sz w:val="20"/>
              </w:rPr>
            </w:pPr>
            <w:r>
              <w:rPr>
                <w:spacing w:val="-2"/>
                <w:sz w:val="20"/>
              </w:rPr>
              <w:t>8.B.3</w:t>
            </w:r>
          </w:p>
        </w:tc>
      </w:tr>
      <w:tr w:rsidR="0098524A" w14:paraId="3AC59D46" w14:textId="77777777">
        <w:trPr>
          <w:trHeight w:val="460"/>
        </w:trPr>
        <w:tc>
          <w:tcPr>
            <w:tcW w:w="4222" w:type="dxa"/>
          </w:tcPr>
          <w:p w14:paraId="3AC59D41" w14:textId="77777777" w:rsidR="0098524A" w:rsidRDefault="00861141">
            <w:pPr>
              <w:pStyle w:val="TableParagraph"/>
              <w:spacing w:line="230" w:lineRule="atLeast"/>
              <w:ind w:left="112" w:right="181"/>
              <w:rPr>
                <w:sz w:val="20"/>
              </w:rPr>
            </w:pPr>
            <w:r>
              <w:rPr>
                <w:sz w:val="20"/>
              </w:rPr>
              <w:t>*3.3.2</w:t>
            </w:r>
            <w:r>
              <w:rPr>
                <w:spacing w:val="-7"/>
                <w:sz w:val="20"/>
              </w:rPr>
              <w:t xml:space="preserve"> </w:t>
            </w:r>
            <w:r>
              <w:rPr>
                <w:sz w:val="20"/>
              </w:rPr>
              <w:t>Develop</w:t>
            </w:r>
            <w:r>
              <w:rPr>
                <w:spacing w:val="-9"/>
                <w:sz w:val="20"/>
              </w:rPr>
              <w:t xml:space="preserve"> </w:t>
            </w:r>
            <w:r>
              <w:rPr>
                <w:sz w:val="20"/>
              </w:rPr>
              <w:t>textbooks</w:t>
            </w:r>
            <w:r>
              <w:rPr>
                <w:spacing w:val="-9"/>
                <w:sz w:val="20"/>
              </w:rPr>
              <w:t xml:space="preserve"> </w:t>
            </w:r>
            <w:r>
              <w:rPr>
                <w:sz w:val="20"/>
              </w:rPr>
              <w:t>for</w:t>
            </w:r>
            <w:r>
              <w:rPr>
                <w:spacing w:val="-10"/>
                <w:sz w:val="20"/>
              </w:rPr>
              <w:t xml:space="preserve"> </w:t>
            </w:r>
            <w:r>
              <w:rPr>
                <w:sz w:val="20"/>
              </w:rPr>
              <w:t>advanced</w:t>
            </w:r>
            <w:r>
              <w:rPr>
                <w:spacing w:val="-9"/>
                <w:sz w:val="20"/>
              </w:rPr>
              <w:t xml:space="preserve"> </w:t>
            </w:r>
            <w:r>
              <w:rPr>
                <w:sz w:val="20"/>
              </w:rPr>
              <w:t>Uzbek and Kyrgyz</w:t>
            </w:r>
          </w:p>
        </w:tc>
        <w:tc>
          <w:tcPr>
            <w:tcW w:w="900" w:type="dxa"/>
          </w:tcPr>
          <w:p w14:paraId="3AC59D42" w14:textId="77777777" w:rsidR="0098524A" w:rsidRDefault="00861141">
            <w:pPr>
              <w:pStyle w:val="TableParagraph"/>
              <w:spacing w:before="115"/>
              <w:ind w:left="110"/>
              <w:rPr>
                <w:sz w:val="20"/>
              </w:rPr>
            </w:pPr>
            <w:r>
              <w:rPr>
                <w:spacing w:val="-5"/>
                <w:sz w:val="20"/>
              </w:rPr>
              <w:t>AP1</w:t>
            </w:r>
          </w:p>
        </w:tc>
        <w:tc>
          <w:tcPr>
            <w:tcW w:w="2340" w:type="dxa"/>
          </w:tcPr>
          <w:p w14:paraId="3AC59D43" w14:textId="77777777" w:rsidR="0098524A" w:rsidRDefault="00861141">
            <w:pPr>
              <w:pStyle w:val="TableParagraph"/>
              <w:spacing w:before="115"/>
              <w:ind w:left="110"/>
              <w:rPr>
                <w:sz w:val="20"/>
              </w:rPr>
            </w:pPr>
            <w:r>
              <w:rPr>
                <w:spacing w:val="-2"/>
                <w:sz w:val="20"/>
              </w:rPr>
              <w:t>CeLCAR</w:t>
            </w:r>
          </w:p>
        </w:tc>
        <w:tc>
          <w:tcPr>
            <w:tcW w:w="989" w:type="dxa"/>
          </w:tcPr>
          <w:p w14:paraId="3AC59D44" w14:textId="77777777" w:rsidR="0098524A" w:rsidRDefault="00861141">
            <w:pPr>
              <w:pStyle w:val="TableParagraph"/>
              <w:spacing w:before="115"/>
              <w:ind w:left="110"/>
              <w:rPr>
                <w:sz w:val="20"/>
              </w:rPr>
            </w:pPr>
            <w:r>
              <w:rPr>
                <w:spacing w:val="-2"/>
                <w:sz w:val="20"/>
              </w:rPr>
              <w:t>Y1-</w:t>
            </w:r>
            <w:r>
              <w:rPr>
                <w:spacing w:val="-12"/>
                <w:sz w:val="20"/>
              </w:rPr>
              <w:t>2</w:t>
            </w:r>
          </w:p>
        </w:tc>
        <w:tc>
          <w:tcPr>
            <w:tcW w:w="900" w:type="dxa"/>
          </w:tcPr>
          <w:p w14:paraId="3AC59D45" w14:textId="77777777" w:rsidR="0098524A" w:rsidRDefault="00861141">
            <w:pPr>
              <w:pStyle w:val="TableParagraph"/>
              <w:spacing w:before="115"/>
              <w:ind w:left="113"/>
              <w:rPr>
                <w:sz w:val="20"/>
              </w:rPr>
            </w:pPr>
            <w:r>
              <w:rPr>
                <w:spacing w:val="-2"/>
                <w:sz w:val="20"/>
              </w:rPr>
              <w:t>1.A.3</w:t>
            </w:r>
          </w:p>
        </w:tc>
      </w:tr>
      <w:tr w:rsidR="0098524A" w14:paraId="3AC59D4C" w14:textId="77777777">
        <w:trPr>
          <w:trHeight w:val="460"/>
        </w:trPr>
        <w:tc>
          <w:tcPr>
            <w:tcW w:w="4222" w:type="dxa"/>
          </w:tcPr>
          <w:p w14:paraId="3AC59D47" w14:textId="77777777" w:rsidR="0098524A" w:rsidRDefault="00861141">
            <w:pPr>
              <w:pStyle w:val="TableParagraph"/>
              <w:spacing w:line="230" w:lineRule="atLeast"/>
              <w:ind w:left="112" w:right="181"/>
              <w:rPr>
                <w:sz w:val="20"/>
              </w:rPr>
            </w:pPr>
            <w:r>
              <w:rPr>
                <w:sz w:val="20"/>
              </w:rPr>
              <w:t>*3.3.3</w:t>
            </w:r>
            <w:r>
              <w:rPr>
                <w:spacing w:val="-6"/>
                <w:sz w:val="20"/>
              </w:rPr>
              <w:t xml:space="preserve"> </w:t>
            </w:r>
            <w:r>
              <w:rPr>
                <w:sz w:val="20"/>
              </w:rPr>
              <w:t>Develop</w:t>
            </w:r>
            <w:r>
              <w:rPr>
                <w:spacing w:val="-8"/>
                <w:sz w:val="20"/>
              </w:rPr>
              <w:t xml:space="preserve"> </w:t>
            </w:r>
            <w:r>
              <w:rPr>
                <w:sz w:val="20"/>
              </w:rPr>
              <w:t>Pashto</w:t>
            </w:r>
            <w:r>
              <w:rPr>
                <w:spacing w:val="-6"/>
                <w:sz w:val="20"/>
              </w:rPr>
              <w:t xml:space="preserve"> </w:t>
            </w:r>
            <w:r>
              <w:rPr>
                <w:sz w:val="20"/>
              </w:rPr>
              <w:t>and</w:t>
            </w:r>
            <w:r>
              <w:rPr>
                <w:spacing w:val="-6"/>
                <w:sz w:val="20"/>
              </w:rPr>
              <w:t xml:space="preserve"> </w:t>
            </w:r>
            <w:r>
              <w:rPr>
                <w:sz w:val="20"/>
              </w:rPr>
              <w:t>Dari</w:t>
            </w:r>
            <w:r>
              <w:rPr>
                <w:spacing w:val="-8"/>
                <w:sz w:val="20"/>
              </w:rPr>
              <w:t xml:space="preserve"> </w:t>
            </w:r>
            <w:r>
              <w:rPr>
                <w:sz w:val="20"/>
              </w:rPr>
              <w:t>materials</w:t>
            </w:r>
            <w:r>
              <w:rPr>
                <w:spacing w:val="-8"/>
                <w:sz w:val="20"/>
              </w:rPr>
              <w:t xml:space="preserve"> </w:t>
            </w:r>
            <w:r>
              <w:rPr>
                <w:sz w:val="20"/>
              </w:rPr>
              <w:t>for Resettlement and Government Agencies</w:t>
            </w:r>
          </w:p>
        </w:tc>
        <w:tc>
          <w:tcPr>
            <w:tcW w:w="900" w:type="dxa"/>
          </w:tcPr>
          <w:p w14:paraId="3AC59D48" w14:textId="77777777" w:rsidR="0098524A" w:rsidRDefault="00861141">
            <w:pPr>
              <w:pStyle w:val="TableParagraph"/>
              <w:spacing w:before="115"/>
              <w:ind w:left="110"/>
              <w:rPr>
                <w:sz w:val="20"/>
              </w:rPr>
            </w:pPr>
            <w:r>
              <w:rPr>
                <w:spacing w:val="-5"/>
                <w:sz w:val="20"/>
              </w:rPr>
              <w:t>AP1</w:t>
            </w:r>
          </w:p>
        </w:tc>
        <w:tc>
          <w:tcPr>
            <w:tcW w:w="2340" w:type="dxa"/>
          </w:tcPr>
          <w:p w14:paraId="3AC59D49" w14:textId="77777777" w:rsidR="0098524A" w:rsidRDefault="00861141">
            <w:pPr>
              <w:pStyle w:val="TableParagraph"/>
              <w:spacing w:before="115"/>
              <w:ind w:left="110"/>
              <w:rPr>
                <w:sz w:val="20"/>
              </w:rPr>
            </w:pPr>
            <w:r>
              <w:rPr>
                <w:spacing w:val="-2"/>
                <w:sz w:val="20"/>
              </w:rPr>
              <w:t>CeLCAR</w:t>
            </w:r>
          </w:p>
        </w:tc>
        <w:tc>
          <w:tcPr>
            <w:tcW w:w="989" w:type="dxa"/>
          </w:tcPr>
          <w:p w14:paraId="3AC59D4A" w14:textId="77777777" w:rsidR="0098524A" w:rsidRDefault="00861141">
            <w:pPr>
              <w:pStyle w:val="TableParagraph"/>
              <w:spacing w:before="115"/>
              <w:ind w:left="110"/>
              <w:rPr>
                <w:sz w:val="20"/>
              </w:rPr>
            </w:pPr>
            <w:r>
              <w:rPr>
                <w:spacing w:val="-2"/>
                <w:sz w:val="20"/>
              </w:rPr>
              <w:t>Y1-</w:t>
            </w:r>
            <w:r>
              <w:rPr>
                <w:spacing w:val="-12"/>
                <w:sz w:val="20"/>
              </w:rPr>
              <w:t>2</w:t>
            </w:r>
          </w:p>
        </w:tc>
        <w:tc>
          <w:tcPr>
            <w:tcW w:w="900" w:type="dxa"/>
          </w:tcPr>
          <w:p w14:paraId="3AC59D4B" w14:textId="77777777" w:rsidR="0098524A" w:rsidRDefault="00861141">
            <w:pPr>
              <w:pStyle w:val="TableParagraph"/>
              <w:spacing w:before="115"/>
              <w:ind w:left="113"/>
              <w:rPr>
                <w:sz w:val="20"/>
              </w:rPr>
            </w:pPr>
            <w:r>
              <w:rPr>
                <w:spacing w:val="-2"/>
                <w:sz w:val="20"/>
              </w:rPr>
              <w:t>1.A.4</w:t>
            </w:r>
          </w:p>
        </w:tc>
      </w:tr>
      <w:tr w:rsidR="0098524A" w14:paraId="3AC59D52" w14:textId="77777777">
        <w:trPr>
          <w:trHeight w:val="457"/>
        </w:trPr>
        <w:tc>
          <w:tcPr>
            <w:tcW w:w="4222" w:type="dxa"/>
          </w:tcPr>
          <w:p w14:paraId="3AC59D4D" w14:textId="77777777" w:rsidR="0098524A" w:rsidRDefault="00861141">
            <w:pPr>
              <w:pStyle w:val="TableParagraph"/>
              <w:spacing w:line="228" w:lineRule="exact"/>
              <w:ind w:left="112" w:right="181"/>
              <w:rPr>
                <w:sz w:val="20"/>
              </w:rPr>
            </w:pPr>
            <w:r>
              <w:rPr>
                <w:sz w:val="20"/>
              </w:rPr>
              <w:t>*3.3.4 Support Kurdish curriculum and instruction</w:t>
            </w:r>
            <w:r>
              <w:rPr>
                <w:spacing w:val="-6"/>
                <w:sz w:val="20"/>
              </w:rPr>
              <w:t xml:space="preserve"> </w:t>
            </w:r>
            <w:r>
              <w:rPr>
                <w:sz w:val="20"/>
              </w:rPr>
              <w:t>at</w:t>
            </w:r>
            <w:r>
              <w:rPr>
                <w:spacing w:val="-7"/>
                <w:sz w:val="20"/>
              </w:rPr>
              <w:t xml:space="preserve"> </w:t>
            </w:r>
            <w:r>
              <w:rPr>
                <w:sz w:val="20"/>
              </w:rPr>
              <w:t>Nashville,</w:t>
            </w:r>
            <w:r>
              <w:rPr>
                <w:spacing w:val="-7"/>
                <w:sz w:val="20"/>
              </w:rPr>
              <w:t xml:space="preserve"> </w:t>
            </w:r>
            <w:r>
              <w:rPr>
                <w:sz w:val="20"/>
              </w:rPr>
              <w:t>TN</w:t>
            </w:r>
            <w:r>
              <w:rPr>
                <w:spacing w:val="-5"/>
                <w:sz w:val="20"/>
              </w:rPr>
              <w:t xml:space="preserve"> </w:t>
            </w:r>
            <w:r>
              <w:rPr>
                <w:sz w:val="20"/>
              </w:rPr>
              <w:t>area</w:t>
            </w:r>
            <w:r>
              <w:rPr>
                <w:spacing w:val="-6"/>
                <w:sz w:val="20"/>
              </w:rPr>
              <w:t xml:space="preserve"> </w:t>
            </w:r>
            <w:r>
              <w:rPr>
                <w:sz w:val="20"/>
              </w:rPr>
              <w:t>high</w:t>
            </w:r>
            <w:r>
              <w:rPr>
                <w:spacing w:val="-6"/>
                <w:sz w:val="20"/>
              </w:rPr>
              <w:t xml:space="preserve"> </w:t>
            </w:r>
            <w:r>
              <w:rPr>
                <w:sz w:val="20"/>
              </w:rPr>
              <w:t>schools</w:t>
            </w:r>
          </w:p>
        </w:tc>
        <w:tc>
          <w:tcPr>
            <w:tcW w:w="900" w:type="dxa"/>
          </w:tcPr>
          <w:p w14:paraId="3AC59D4E" w14:textId="77777777" w:rsidR="0098524A" w:rsidRDefault="00861141">
            <w:pPr>
              <w:pStyle w:val="TableParagraph"/>
              <w:spacing w:before="113"/>
              <w:ind w:left="110"/>
              <w:rPr>
                <w:sz w:val="20"/>
              </w:rPr>
            </w:pPr>
            <w:r>
              <w:rPr>
                <w:spacing w:val="-4"/>
                <w:sz w:val="20"/>
              </w:rPr>
              <w:t>AP1,</w:t>
            </w:r>
          </w:p>
        </w:tc>
        <w:tc>
          <w:tcPr>
            <w:tcW w:w="2340" w:type="dxa"/>
          </w:tcPr>
          <w:p w14:paraId="3AC59D4F" w14:textId="77777777" w:rsidR="0098524A" w:rsidRDefault="00861141">
            <w:pPr>
              <w:pStyle w:val="TableParagraph"/>
              <w:spacing w:before="113"/>
              <w:ind w:left="110"/>
              <w:rPr>
                <w:sz w:val="20"/>
              </w:rPr>
            </w:pPr>
            <w:r>
              <w:rPr>
                <w:spacing w:val="-2"/>
                <w:sz w:val="20"/>
              </w:rPr>
              <w:t>CeLCAR</w:t>
            </w:r>
          </w:p>
        </w:tc>
        <w:tc>
          <w:tcPr>
            <w:tcW w:w="989" w:type="dxa"/>
          </w:tcPr>
          <w:p w14:paraId="3AC59D50" w14:textId="77777777" w:rsidR="0098524A" w:rsidRDefault="00861141">
            <w:pPr>
              <w:pStyle w:val="TableParagraph"/>
              <w:spacing w:before="113"/>
              <w:ind w:left="161"/>
              <w:rPr>
                <w:sz w:val="20"/>
              </w:rPr>
            </w:pPr>
            <w:r>
              <w:rPr>
                <w:spacing w:val="-2"/>
                <w:sz w:val="20"/>
              </w:rPr>
              <w:t>Y1-</w:t>
            </w:r>
            <w:r>
              <w:rPr>
                <w:spacing w:val="-12"/>
                <w:sz w:val="20"/>
              </w:rPr>
              <w:t>4</w:t>
            </w:r>
          </w:p>
        </w:tc>
        <w:tc>
          <w:tcPr>
            <w:tcW w:w="900" w:type="dxa"/>
          </w:tcPr>
          <w:p w14:paraId="3AC59D51" w14:textId="77777777" w:rsidR="0098524A" w:rsidRDefault="00861141">
            <w:pPr>
              <w:pStyle w:val="TableParagraph"/>
              <w:spacing w:before="113"/>
              <w:ind w:left="113"/>
              <w:rPr>
                <w:sz w:val="20"/>
              </w:rPr>
            </w:pPr>
            <w:r>
              <w:rPr>
                <w:spacing w:val="-2"/>
                <w:sz w:val="20"/>
              </w:rPr>
              <w:t>8.B.6</w:t>
            </w:r>
          </w:p>
        </w:tc>
      </w:tr>
      <w:tr w:rsidR="0098524A" w14:paraId="3AC59D58" w14:textId="77777777">
        <w:trPr>
          <w:trHeight w:val="460"/>
        </w:trPr>
        <w:tc>
          <w:tcPr>
            <w:tcW w:w="4222" w:type="dxa"/>
          </w:tcPr>
          <w:p w14:paraId="3AC59D53" w14:textId="77777777" w:rsidR="0098524A" w:rsidRDefault="00861141">
            <w:pPr>
              <w:pStyle w:val="TableParagraph"/>
              <w:spacing w:line="230" w:lineRule="atLeast"/>
              <w:ind w:left="112" w:right="181"/>
              <w:rPr>
                <w:sz w:val="20"/>
              </w:rPr>
            </w:pPr>
            <w:r>
              <w:rPr>
                <w:sz w:val="20"/>
              </w:rPr>
              <w:t>*3.3.5</w:t>
            </w:r>
            <w:r>
              <w:rPr>
                <w:spacing w:val="-8"/>
                <w:sz w:val="20"/>
              </w:rPr>
              <w:t xml:space="preserve"> </w:t>
            </w:r>
            <w:r>
              <w:rPr>
                <w:sz w:val="20"/>
              </w:rPr>
              <w:t>Develop</w:t>
            </w:r>
            <w:r>
              <w:rPr>
                <w:spacing w:val="-9"/>
                <w:sz w:val="20"/>
              </w:rPr>
              <w:t xml:space="preserve"> </w:t>
            </w:r>
            <w:r>
              <w:rPr>
                <w:sz w:val="20"/>
              </w:rPr>
              <w:t>textbooks</w:t>
            </w:r>
            <w:r>
              <w:rPr>
                <w:spacing w:val="-9"/>
                <w:sz w:val="20"/>
              </w:rPr>
              <w:t xml:space="preserve"> </w:t>
            </w:r>
            <w:r>
              <w:rPr>
                <w:sz w:val="20"/>
              </w:rPr>
              <w:t>for</w:t>
            </w:r>
            <w:r>
              <w:rPr>
                <w:spacing w:val="-9"/>
                <w:sz w:val="20"/>
              </w:rPr>
              <w:t xml:space="preserve"> </w:t>
            </w:r>
            <w:r>
              <w:rPr>
                <w:sz w:val="20"/>
              </w:rPr>
              <w:t>introductory</w:t>
            </w:r>
            <w:r>
              <w:rPr>
                <w:spacing w:val="-5"/>
                <w:sz w:val="20"/>
              </w:rPr>
              <w:t xml:space="preserve"> </w:t>
            </w:r>
            <w:r>
              <w:rPr>
                <w:sz w:val="20"/>
              </w:rPr>
              <w:t>Tatar and Kurmanji Kurdish</w:t>
            </w:r>
          </w:p>
        </w:tc>
        <w:tc>
          <w:tcPr>
            <w:tcW w:w="900" w:type="dxa"/>
          </w:tcPr>
          <w:p w14:paraId="3AC59D54" w14:textId="77777777" w:rsidR="0098524A" w:rsidRDefault="00861141">
            <w:pPr>
              <w:pStyle w:val="TableParagraph"/>
              <w:spacing w:before="115"/>
              <w:ind w:left="110"/>
              <w:rPr>
                <w:sz w:val="20"/>
              </w:rPr>
            </w:pPr>
            <w:r>
              <w:rPr>
                <w:spacing w:val="-5"/>
                <w:sz w:val="20"/>
              </w:rPr>
              <w:t>AP1</w:t>
            </w:r>
          </w:p>
        </w:tc>
        <w:tc>
          <w:tcPr>
            <w:tcW w:w="2340" w:type="dxa"/>
          </w:tcPr>
          <w:p w14:paraId="3AC59D55" w14:textId="77777777" w:rsidR="0098524A" w:rsidRDefault="00861141">
            <w:pPr>
              <w:pStyle w:val="TableParagraph"/>
              <w:spacing w:before="115"/>
              <w:ind w:left="110"/>
              <w:rPr>
                <w:sz w:val="20"/>
              </w:rPr>
            </w:pPr>
            <w:r>
              <w:rPr>
                <w:spacing w:val="-2"/>
                <w:sz w:val="20"/>
              </w:rPr>
              <w:t>CeLCAR</w:t>
            </w:r>
          </w:p>
        </w:tc>
        <w:tc>
          <w:tcPr>
            <w:tcW w:w="989" w:type="dxa"/>
          </w:tcPr>
          <w:p w14:paraId="3AC59D56" w14:textId="77777777" w:rsidR="0098524A" w:rsidRDefault="00861141">
            <w:pPr>
              <w:pStyle w:val="TableParagraph"/>
              <w:spacing w:before="115"/>
              <w:ind w:left="161"/>
              <w:rPr>
                <w:sz w:val="20"/>
              </w:rPr>
            </w:pPr>
            <w:r>
              <w:rPr>
                <w:spacing w:val="-2"/>
                <w:sz w:val="20"/>
              </w:rPr>
              <w:t>Y1-</w:t>
            </w:r>
            <w:r>
              <w:rPr>
                <w:spacing w:val="-12"/>
                <w:sz w:val="20"/>
              </w:rPr>
              <w:t>2</w:t>
            </w:r>
          </w:p>
        </w:tc>
        <w:tc>
          <w:tcPr>
            <w:tcW w:w="900" w:type="dxa"/>
          </w:tcPr>
          <w:p w14:paraId="3AC59D57" w14:textId="77777777" w:rsidR="0098524A" w:rsidRDefault="00861141">
            <w:pPr>
              <w:pStyle w:val="TableParagraph"/>
              <w:spacing w:before="115"/>
              <w:ind w:left="113"/>
              <w:rPr>
                <w:sz w:val="20"/>
              </w:rPr>
            </w:pPr>
            <w:r>
              <w:rPr>
                <w:spacing w:val="-2"/>
                <w:sz w:val="20"/>
              </w:rPr>
              <w:t>8.B.8</w:t>
            </w:r>
          </w:p>
        </w:tc>
      </w:tr>
      <w:tr w:rsidR="0098524A" w14:paraId="3AC59D5E" w14:textId="77777777">
        <w:trPr>
          <w:trHeight w:val="460"/>
        </w:trPr>
        <w:tc>
          <w:tcPr>
            <w:tcW w:w="4222" w:type="dxa"/>
          </w:tcPr>
          <w:p w14:paraId="3AC59D59" w14:textId="77777777" w:rsidR="0098524A" w:rsidRDefault="00861141">
            <w:pPr>
              <w:pStyle w:val="TableParagraph"/>
              <w:spacing w:line="230" w:lineRule="atLeast"/>
              <w:ind w:left="112" w:right="181"/>
              <w:rPr>
                <w:sz w:val="20"/>
              </w:rPr>
            </w:pPr>
            <w:r>
              <w:rPr>
                <w:sz w:val="20"/>
              </w:rPr>
              <w:t>3.3.6</w:t>
            </w:r>
            <w:r>
              <w:rPr>
                <w:spacing w:val="-7"/>
                <w:sz w:val="20"/>
              </w:rPr>
              <w:t xml:space="preserve"> </w:t>
            </w:r>
            <w:r>
              <w:rPr>
                <w:sz w:val="20"/>
              </w:rPr>
              <w:t>Develop</w:t>
            </w:r>
            <w:r>
              <w:rPr>
                <w:spacing w:val="-7"/>
                <w:sz w:val="20"/>
              </w:rPr>
              <w:t xml:space="preserve"> </w:t>
            </w:r>
            <w:r>
              <w:rPr>
                <w:sz w:val="20"/>
              </w:rPr>
              <w:t>Language</w:t>
            </w:r>
            <w:r>
              <w:rPr>
                <w:spacing w:val="-8"/>
                <w:sz w:val="20"/>
              </w:rPr>
              <w:t xml:space="preserve"> </w:t>
            </w:r>
            <w:r>
              <w:rPr>
                <w:sz w:val="20"/>
              </w:rPr>
              <w:t>and</w:t>
            </w:r>
            <w:r>
              <w:rPr>
                <w:spacing w:val="-8"/>
                <w:sz w:val="20"/>
              </w:rPr>
              <w:t xml:space="preserve"> </w:t>
            </w:r>
            <w:r>
              <w:rPr>
                <w:sz w:val="20"/>
              </w:rPr>
              <w:t>Culture</w:t>
            </w:r>
            <w:r>
              <w:rPr>
                <w:spacing w:val="-8"/>
                <w:sz w:val="20"/>
              </w:rPr>
              <w:t xml:space="preserve"> </w:t>
            </w:r>
            <w:r>
              <w:rPr>
                <w:sz w:val="20"/>
              </w:rPr>
              <w:t xml:space="preserve">Module: </w:t>
            </w:r>
            <w:r>
              <w:rPr>
                <w:spacing w:val="-2"/>
                <w:sz w:val="20"/>
              </w:rPr>
              <w:t>Finland</w:t>
            </w:r>
          </w:p>
        </w:tc>
        <w:tc>
          <w:tcPr>
            <w:tcW w:w="900" w:type="dxa"/>
          </w:tcPr>
          <w:p w14:paraId="3AC59D5A" w14:textId="77777777" w:rsidR="0098524A" w:rsidRDefault="00861141">
            <w:pPr>
              <w:pStyle w:val="TableParagraph"/>
              <w:spacing w:before="115"/>
              <w:ind w:left="110"/>
              <w:rPr>
                <w:sz w:val="20"/>
              </w:rPr>
            </w:pPr>
            <w:r>
              <w:rPr>
                <w:spacing w:val="-5"/>
                <w:sz w:val="20"/>
              </w:rPr>
              <w:t>AP1</w:t>
            </w:r>
          </w:p>
        </w:tc>
        <w:tc>
          <w:tcPr>
            <w:tcW w:w="2340" w:type="dxa"/>
          </w:tcPr>
          <w:p w14:paraId="3AC59D5B" w14:textId="77777777" w:rsidR="0098524A" w:rsidRDefault="00861141">
            <w:pPr>
              <w:pStyle w:val="TableParagraph"/>
              <w:spacing w:before="115"/>
              <w:ind w:left="110"/>
              <w:rPr>
                <w:sz w:val="20"/>
              </w:rPr>
            </w:pPr>
            <w:r>
              <w:rPr>
                <w:sz w:val="20"/>
              </w:rPr>
              <w:t>IU</w:t>
            </w:r>
            <w:r>
              <w:rPr>
                <w:spacing w:val="-6"/>
                <w:sz w:val="20"/>
              </w:rPr>
              <w:t xml:space="preserve"> </w:t>
            </w:r>
            <w:r>
              <w:rPr>
                <w:sz w:val="20"/>
              </w:rPr>
              <w:t>CIBER,</w:t>
            </w:r>
            <w:r>
              <w:rPr>
                <w:spacing w:val="-6"/>
                <w:sz w:val="20"/>
              </w:rPr>
              <w:t xml:space="preserve"> </w:t>
            </w:r>
            <w:r>
              <w:rPr>
                <w:spacing w:val="-4"/>
                <w:sz w:val="20"/>
              </w:rPr>
              <w:t>CEUS</w:t>
            </w:r>
          </w:p>
        </w:tc>
        <w:tc>
          <w:tcPr>
            <w:tcW w:w="989" w:type="dxa"/>
          </w:tcPr>
          <w:p w14:paraId="3AC59D5C" w14:textId="77777777" w:rsidR="0098524A" w:rsidRDefault="00861141">
            <w:pPr>
              <w:pStyle w:val="TableParagraph"/>
              <w:spacing w:before="115"/>
              <w:ind w:left="161"/>
              <w:rPr>
                <w:sz w:val="20"/>
              </w:rPr>
            </w:pPr>
            <w:r>
              <w:rPr>
                <w:spacing w:val="-5"/>
                <w:sz w:val="20"/>
              </w:rPr>
              <w:t>Y1</w:t>
            </w:r>
          </w:p>
        </w:tc>
        <w:tc>
          <w:tcPr>
            <w:tcW w:w="900" w:type="dxa"/>
          </w:tcPr>
          <w:p w14:paraId="3AC59D5D" w14:textId="77777777" w:rsidR="0098524A" w:rsidRDefault="00861141">
            <w:pPr>
              <w:pStyle w:val="TableParagraph"/>
              <w:spacing w:before="115"/>
              <w:ind w:left="113"/>
              <w:rPr>
                <w:sz w:val="20"/>
              </w:rPr>
            </w:pPr>
            <w:r>
              <w:rPr>
                <w:spacing w:val="-2"/>
                <w:sz w:val="20"/>
              </w:rPr>
              <w:t>8.B.10</w:t>
            </w:r>
          </w:p>
        </w:tc>
      </w:tr>
      <w:tr w:rsidR="0098524A" w14:paraId="3AC59D68" w14:textId="77777777">
        <w:trPr>
          <w:trHeight w:val="690"/>
        </w:trPr>
        <w:tc>
          <w:tcPr>
            <w:tcW w:w="4222" w:type="dxa"/>
            <w:tcBorders>
              <w:bottom w:val="single" w:sz="8" w:space="0" w:color="000000"/>
            </w:tcBorders>
          </w:tcPr>
          <w:p w14:paraId="3AC59D5F" w14:textId="77777777" w:rsidR="0098524A" w:rsidRDefault="00861141">
            <w:pPr>
              <w:pStyle w:val="TableParagraph"/>
              <w:spacing w:line="230" w:lineRule="atLeast"/>
              <w:ind w:left="112" w:right="181"/>
              <w:rPr>
                <w:sz w:val="20"/>
              </w:rPr>
            </w:pPr>
            <w:r>
              <w:rPr>
                <w:sz w:val="20"/>
              </w:rPr>
              <w:t>3.3.7 Develop Language for Specific Purposes Modules</w:t>
            </w:r>
            <w:r>
              <w:rPr>
                <w:spacing w:val="-8"/>
                <w:sz w:val="20"/>
              </w:rPr>
              <w:t xml:space="preserve"> </w:t>
            </w:r>
            <w:r>
              <w:rPr>
                <w:sz w:val="20"/>
              </w:rPr>
              <w:t>on</w:t>
            </w:r>
            <w:r>
              <w:rPr>
                <w:spacing w:val="-7"/>
                <w:sz w:val="20"/>
              </w:rPr>
              <w:t xml:space="preserve"> </w:t>
            </w:r>
            <w:r>
              <w:rPr>
                <w:sz w:val="20"/>
              </w:rPr>
              <w:t>topics</w:t>
            </w:r>
            <w:r>
              <w:rPr>
                <w:spacing w:val="-9"/>
                <w:sz w:val="20"/>
              </w:rPr>
              <w:t xml:space="preserve"> </w:t>
            </w:r>
            <w:r>
              <w:rPr>
                <w:sz w:val="20"/>
              </w:rPr>
              <w:t>including</w:t>
            </w:r>
            <w:r>
              <w:rPr>
                <w:spacing w:val="-8"/>
                <w:sz w:val="20"/>
              </w:rPr>
              <w:t xml:space="preserve"> </w:t>
            </w:r>
            <w:r>
              <w:rPr>
                <w:sz w:val="20"/>
              </w:rPr>
              <w:t>Business</w:t>
            </w:r>
            <w:r>
              <w:rPr>
                <w:spacing w:val="-8"/>
                <w:sz w:val="20"/>
              </w:rPr>
              <w:t xml:space="preserve"> </w:t>
            </w:r>
            <w:r>
              <w:rPr>
                <w:sz w:val="20"/>
              </w:rPr>
              <w:t>Language and Health Care Language for Uyghur</w:t>
            </w:r>
          </w:p>
        </w:tc>
        <w:tc>
          <w:tcPr>
            <w:tcW w:w="900" w:type="dxa"/>
            <w:tcBorders>
              <w:bottom w:val="single" w:sz="8" w:space="0" w:color="000000"/>
            </w:tcBorders>
          </w:tcPr>
          <w:p w14:paraId="3AC59D60" w14:textId="77777777" w:rsidR="0098524A" w:rsidRDefault="0098524A">
            <w:pPr>
              <w:pStyle w:val="TableParagraph"/>
              <w:rPr>
                <w:sz w:val="20"/>
              </w:rPr>
            </w:pPr>
          </w:p>
          <w:p w14:paraId="3AC59D61" w14:textId="77777777" w:rsidR="0098524A" w:rsidRDefault="00861141">
            <w:pPr>
              <w:pStyle w:val="TableParagraph"/>
              <w:ind w:left="110"/>
              <w:rPr>
                <w:sz w:val="20"/>
              </w:rPr>
            </w:pPr>
            <w:r>
              <w:rPr>
                <w:spacing w:val="-5"/>
                <w:sz w:val="20"/>
              </w:rPr>
              <w:t>AP1</w:t>
            </w:r>
          </w:p>
        </w:tc>
        <w:tc>
          <w:tcPr>
            <w:tcW w:w="2340" w:type="dxa"/>
            <w:tcBorders>
              <w:bottom w:val="single" w:sz="8" w:space="0" w:color="000000"/>
            </w:tcBorders>
          </w:tcPr>
          <w:p w14:paraId="3AC59D62" w14:textId="77777777" w:rsidR="0098524A" w:rsidRDefault="0098524A">
            <w:pPr>
              <w:pStyle w:val="TableParagraph"/>
              <w:rPr>
                <w:sz w:val="20"/>
              </w:rPr>
            </w:pPr>
          </w:p>
          <w:p w14:paraId="3AC59D63" w14:textId="77777777" w:rsidR="0098524A" w:rsidRDefault="00861141">
            <w:pPr>
              <w:pStyle w:val="TableParagraph"/>
              <w:ind w:left="161"/>
              <w:rPr>
                <w:sz w:val="20"/>
              </w:rPr>
            </w:pPr>
            <w:r>
              <w:rPr>
                <w:sz w:val="20"/>
              </w:rPr>
              <w:t>IU</w:t>
            </w:r>
            <w:r>
              <w:rPr>
                <w:spacing w:val="-6"/>
                <w:sz w:val="20"/>
              </w:rPr>
              <w:t xml:space="preserve"> </w:t>
            </w:r>
            <w:r>
              <w:rPr>
                <w:sz w:val="20"/>
              </w:rPr>
              <w:t>CIBER,</w:t>
            </w:r>
            <w:r>
              <w:rPr>
                <w:spacing w:val="-5"/>
                <w:sz w:val="20"/>
              </w:rPr>
              <w:t xml:space="preserve"> </w:t>
            </w:r>
            <w:r>
              <w:rPr>
                <w:spacing w:val="-4"/>
                <w:sz w:val="20"/>
              </w:rPr>
              <w:t>CEUS</w:t>
            </w:r>
          </w:p>
        </w:tc>
        <w:tc>
          <w:tcPr>
            <w:tcW w:w="989" w:type="dxa"/>
            <w:tcBorders>
              <w:bottom w:val="single" w:sz="8" w:space="0" w:color="000000"/>
            </w:tcBorders>
          </w:tcPr>
          <w:p w14:paraId="3AC59D64" w14:textId="77777777" w:rsidR="0098524A" w:rsidRDefault="0098524A">
            <w:pPr>
              <w:pStyle w:val="TableParagraph"/>
              <w:rPr>
                <w:sz w:val="20"/>
              </w:rPr>
            </w:pPr>
          </w:p>
          <w:p w14:paraId="3AC59D65" w14:textId="77777777" w:rsidR="0098524A" w:rsidRDefault="00861141">
            <w:pPr>
              <w:pStyle w:val="TableParagraph"/>
              <w:ind w:left="110"/>
              <w:rPr>
                <w:sz w:val="20"/>
              </w:rPr>
            </w:pPr>
            <w:r>
              <w:rPr>
                <w:spacing w:val="-2"/>
                <w:sz w:val="20"/>
              </w:rPr>
              <w:t>Y1-</w:t>
            </w:r>
            <w:r>
              <w:rPr>
                <w:spacing w:val="-12"/>
                <w:sz w:val="20"/>
              </w:rPr>
              <w:t>2</w:t>
            </w:r>
          </w:p>
        </w:tc>
        <w:tc>
          <w:tcPr>
            <w:tcW w:w="900" w:type="dxa"/>
            <w:tcBorders>
              <w:bottom w:val="single" w:sz="8" w:space="0" w:color="000000"/>
            </w:tcBorders>
          </w:tcPr>
          <w:p w14:paraId="3AC59D66" w14:textId="77777777" w:rsidR="0098524A" w:rsidRDefault="0098524A">
            <w:pPr>
              <w:pStyle w:val="TableParagraph"/>
              <w:rPr>
                <w:sz w:val="20"/>
              </w:rPr>
            </w:pPr>
          </w:p>
          <w:p w14:paraId="3AC59D67" w14:textId="77777777" w:rsidR="0098524A" w:rsidRDefault="00861141">
            <w:pPr>
              <w:pStyle w:val="TableParagraph"/>
              <w:ind w:left="113"/>
              <w:rPr>
                <w:sz w:val="20"/>
              </w:rPr>
            </w:pPr>
            <w:r>
              <w:rPr>
                <w:spacing w:val="-2"/>
                <w:sz w:val="20"/>
              </w:rPr>
              <w:t>8.B.11</w:t>
            </w:r>
          </w:p>
        </w:tc>
      </w:tr>
      <w:tr w:rsidR="0098524A" w14:paraId="3AC59D6A" w14:textId="77777777">
        <w:trPr>
          <w:trHeight w:val="275"/>
        </w:trPr>
        <w:tc>
          <w:tcPr>
            <w:tcW w:w="9351" w:type="dxa"/>
            <w:gridSpan w:val="5"/>
            <w:tcBorders>
              <w:top w:val="single" w:sz="8" w:space="0" w:color="000000"/>
              <w:left w:val="single" w:sz="8" w:space="0" w:color="000000"/>
              <w:bottom w:val="single" w:sz="8" w:space="0" w:color="000000"/>
              <w:right w:val="single" w:sz="8" w:space="0" w:color="000000"/>
            </w:tcBorders>
            <w:shd w:val="clear" w:color="auto" w:fill="E1EED9"/>
          </w:tcPr>
          <w:p w14:paraId="3AC59D69" w14:textId="77777777" w:rsidR="0098524A" w:rsidRDefault="00861141">
            <w:pPr>
              <w:pStyle w:val="TableParagraph"/>
              <w:spacing w:line="256" w:lineRule="exact"/>
              <w:ind w:left="107"/>
              <w:rPr>
                <w:b/>
                <w:sz w:val="24"/>
              </w:rPr>
            </w:pPr>
            <w:r>
              <w:rPr>
                <w:b/>
                <w:sz w:val="24"/>
              </w:rPr>
              <w:t>3.4</w:t>
            </w:r>
            <w:r>
              <w:rPr>
                <w:b/>
                <w:spacing w:val="-4"/>
                <w:sz w:val="24"/>
              </w:rPr>
              <w:t xml:space="preserve"> </w:t>
            </w:r>
            <w:r>
              <w:rPr>
                <w:b/>
                <w:sz w:val="24"/>
              </w:rPr>
              <w:t>Train</w:t>
            </w:r>
            <w:r>
              <w:rPr>
                <w:b/>
                <w:spacing w:val="-3"/>
                <w:sz w:val="24"/>
              </w:rPr>
              <w:t xml:space="preserve"> </w:t>
            </w:r>
            <w:r>
              <w:rPr>
                <w:b/>
                <w:sz w:val="24"/>
              </w:rPr>
              <w:t>and</w:t>
            </w:r>
            <w:r>
              <w:rPr>
                <w:b/>
                <w:spacing w:val="-3"/>
                <w:sz w:val="24"/>
              </w:rPr>
              <w:t xml:space="preserve"> </w:t>
            </w:r>
            <w:r>
              <w:rPr>
                <w:b/>
                <w:sz w:val="24"/>
              </w:rPr>
              <w:t>Promote</w:t>
            </w:r>
            <w:r>
              <w:rPr>
                <w:b/>
                <w:spacing w:val="-9"/>
                <w:sz w:val="24"/>
              </w:rPr>
              <w:t xml:space="preserve"> </w:t>
            </w:r>
            <w:r>
              <w:rPr>
                <w:b/>
                <w:sz w:val="24"/>
              </w:rPr>
              <w:t>Excellence</w:t>
            </w:r>
            <w:r>
              <w:rPr>
                <w:b/>
                <w:spacing w:val="-4"/>
                <w:sz w:val="24"/>
              </w:rPr>
              <w:t xml:space="preserve"> </w:t>
            </w:r>
            <w:r>
              <w:rPr>
                <w:b/>
                <w:sz w:val="24"/>
              </w:rPr>
              <w:t>among</w:t>
            </w:r>
            <w:r>
              <w:rPr>
                <w:b/>
                <w:spacing w:val="-1"/>
                <w:sz w:val="24"/>
              </w:rPr>
              <w:t xml:space="preserve"> </w:t>
            </w:r>
            <w:r>
              <w:rPr>
                <w:b/>
                <w:sz w:val="24"/>
              </w:rPr>
              <w:t>Instructors</w:t>
            </w:r>
            <w:r>
              <w:rPr>
                <w:b/>
                <w:spacing w:val="-4"/>
                <w:sz w:val="24"/>
              </w:rPr>
              <w:t xml:space="preserve"> </w:t>
            </w:r>
            <w:r>
              <w:rPr>
                <w:b/>
                <w:sz w:val="24"/>
              </w:rPr>
              <w:t>of</w:t>
            </w:r>
            <w:r>
              <w:rPr>
                <w:b/>
                <w:spacing w:val="-4"/>
                <w:sz w:val="24"/>
              </w:rPr>
              <w:t xml:space="preserve"> </w:t>
            </w:r>
            <w:r>
              <w:rPr>
                <w:b/>
                <w:sz w:val="24"/>
              </w:rPr>
              <w:t>Inner</w:t>
            </w:r>
            <w:r>
              <w:rPr>
                <w:b/>
                <w:spacing w:val="-4"/>
                <w:sz w:val="24"/>
              </w:rPr>
              <w:t xml:space="preserve"> </w:t>
            </w:r>
            <w:r>
              <w:rPr>
                <w:b/>
                <w:sz w:val="24"/>
              </w:rPr>
              <w:t>Asian</w:t>
            </w:r>
            <w:r>
              <w:rPr>
                <w:b/>
                <w:spacing w:val="-4"/>
                <w:sz w:val="24"/>
              </w:rPr>
              <w:t xml:space="preserve"> </w:t>
            </w:r>
            <w:r>
              <w:rPr>
                <w:b/>
                <w:sz w:val="24"/>
              </w:rPr>
              <w:t>&amp;</w:t>
            </w:r>
            <w:r>
              <w:rPr>
                <w:b/>
                <w:spacing w:val="-2"/>
                <w:sz w:val="24"/>
              </w:rPr>
              <w:t xml:space="preserve"> </w:t>
            </w:r>
            <w:r>
              <w:rPr>
                <w:b/>
                <w:sz w:val="24"/>
              </w:rPr>
              <w:t>Uralic</w:t>
            </w:r>
            <w:r>
              <w:rPr>
                <w:b/>
                <w:spacing w:val="-5"/>
                <w:sz w:val="24"/>
              </w:rPr>
              <w:t xml:space="preserve"> </w:t>
            </w:r>
            <w:r>
              <w:rPr>
                <w:b/>
                <w:spacing w:val="-2"/>
                <w:sz w:val="24"/>
              </w:rPr>
              <w:t>LCTLs</w:t>
            </w:r>
          </w:p>
        </w:tc>
      </w:tr>
      <w:tr w:rsidR="0098524A" w14:paraId="3AC59D74" w14:textId="77777777">
        <w:trPr>
          <w:trHeight w:val="690"/>
        </w:trPr>
        <w:tc>
          <w:tcPr>
            <w:tcW w:w="4222" w:type="dxa"/>
            <w:tcBorders>
              <w:top w:val="single" w:sz="8" w:space="0" w:color="000000"/>
            </w:tcBorders>
          </w:tcPr>
          <w:p w14:paraId="3AC59D6B" w14:textId="77777777" w:rsidR="0098524A" w:rsidRDefault="00861141">
            <w:pPr>
              <w:pStyle w:val="TableParagraph"/>
              <w:spacing w:line="230" w:lineRule="exact"/>
              <w:ind w:left="112" w:right="229"/>
              <w:rPr>
                <w:sz w:val="20"/>
              </w:rPr>
            </w:pPr>
            <w:r>
              <w:rPr>
                <w:sz w:val="20"/>
              </w:rPr>
              <w:t>3.4.1 Sponsor the Conference on Central Asian Languages</w:t>
            </w:r>
            <w:r>
              <w:rPr>
                <w:spacing w:val="-8"/>
                <w:sz w:val="20"/>
              </w:rPr>
              <w:t xml:space="preserve"> </w:t>
            </w:r>
            <w:r>
              <w:rPr>
                <w:sz w:val="20"/>
              </w:rPr>
              <w:t>and</w:t>
            </w:r>
            <w:r>
              <w:rPr>
                <w:spacing w:val="-6"/>
                <w:sz w:val="20"/>
              </w:rPr>
              <w:t xml:space="preserve"> </w:t>
            </w:r>
            <w:r>
              <w:rPr>
                <w:sz w:val="20"/>
              </w:rPr>
              <w:t>Linguistics</w:t>
            </w:r>
            <w:r>
              <w:rPr>
                <w:spacing w:val="-8"/>
                <w:sz w:val="20"/>
              </w:rPr>
              <w:t xml:space="preserve"> </w:t>
            </w:r>
            <w:r>
              <w:rPr>
                <w:sz w:val="20"/>
              </w:rPr>
              <w:t>(ConCALL)</w:t>
            </w:r>
            <w:r>
              <w:rPr>
                <w:spacing w:val="40"/>
                <w:sz w:val="20"/>
              </w:rPr>
              <w:t xml:space="preserve"> </w:t>
            </w:r>
            <w:r>
              <w:rPr>
                <w:sz w:val="20"/>
              </w:rPr>
              <w:t>and</w:t>
            </w:r>
            <w:r>
              <w:rPr>
                <w:spacing w:val="-6"/>
                <w:sz w:val="20"/>
              </w:rPr>
              <w:t xml:space="preserve"> </w:t>
            </w:r>
            <w:r>
              <w:rPr>
                <w:sz w:val="20"/>
              </w:rPr>
              <w:t>the pre-conference</w:t>
            </w:r>
            <w:r>
              <w:rPr>
                <w:spacing w:val="-8"/>
                <w:sz w:val="20"/>
              </w:rPr>
              <w:t xml:space="preserve"> </w:t>
            </w:r>
            <w:r>
              <w:rPr>
                <w:sz w:val="20"/>
              </w:rPr>
              <w:t>workshop</w:t>
            </w:r>
            <w:r>
              <w:rPr>
                <w:spacing w:val="-5"/>
                <w:sz w:val="20"/>
              </w:rPr>
              <w:t xml:space="preserve"> </w:t>
            </w:r>
            <w:r>
              <w:rPr>
                <w:sz w:val="20"/>
              </w:rPr>
              <w:t>for</w:t>
            </w:r>
            <w:r>
              <w:rPr>
                <w:spacing w:val="-6"/>
                <w:sz w:val="20"/>
              </w:rPr>
              <w:t xml:space="preserve"> </w:t>
            </w:r>
            <w:r>
              <w:rPr>
                <w:sz w:val="20"/>
              </w:rPr>
              <w:t>teachers</w:t>
            </w:r>
            <w:r>
              <w:rPr>
                <w:spacing w:val="-6"/>
                <w:sz w:val="20"/>
              </w:rPr>
              <w:t xml:space="preserve"> </w:t>
            </w:r>
            <w:r>
              <w:rPr>
                <w:sz w:val="20"/>
              </w:rPr>
              <w:t>of</w:t>
            </w:r>
            <w:r>
              <w:rPr>
                <w:spacing w:val="-6"/>
                <w:sz w:val="20"/>
              </w:rPr>
              <w:t xml:space="preserve"> </w:t>
            </w:r>
            <w:r>
              <w:rPr>
                <w:spacing w:val="-4"/>
                <w:sz w:val="20"/>
              </w:rPr>
              <w:t>LCTLs</w:t>
            </w:r>
          </w:p>
        </w:tc>
        <w:tc>
          <w:tcPr>
            <w:tcW w:w="900" w:type="dxa"/>
            <w:tcBorders>
              <w:top w:val="single" w:sz="8" w:space="0" w:color="000000"/>
            </w:tcBorders>
          </w:tcPr>
          <w:p w14:paraId="3AC59D6C" w14:textId="77777777" w:rsidR="0098524A" w:rsidRDefault="0098524A">
            <w:pPr>
              <w:pStyle w:val="TableParagraph"/>
              <w:rPr>
                <w:sz w:val="20"/>
              </w:rPr>
            </w:pPr>
          </w:p>
          <w:p w14:paraId="3AC59D6D" w14:textId="77777777" w:rsidR="0098524A" w:rsidRDefault="00861141">
            <w:pPr>
              <w:pStyle w:val="TableParagraph"/>
              <w:ind w:left="110"/>
              <w:rPr>
                <w:sz w:val="20"/>
              </w:rPr>
            </w:pPr>
            <w:r>
              <w:rPr>
                <w:spacing w:val="-5"/>
                <w:sz w:val="20"/>
              </w:rPr>
              <w:t>AP1</w:t>
            </w:r>
          </w:p>
        </w:tc>
        <w:tc>
          <w:tcPr>
            <w:tcW w:w="2340" w:type="dxa"/>
            <w:tcBorders>
              <w:top w:val="single" w:sz="8" w:space="0" w:color="000000"/>
            </w:tcBorders>
          </w:tcPr>
          <w:p w14:paraId="3AC59D6E" w14:textId="77777777" w:rsidR="0098524A" w:rsidRDefault="0098524A">
            <w:pPr>
              <w:pStyle w:val="TableParagraph"/>
              <w:rPr>
                <w:sz w:val="20"/>
              </w:rPr>
            </w:pPr>
          </w:p>
          <w:p w14:paraId="3AC59D6F" w14:textId="77777777" w:rsidR="0098524A" w:rsidRDefault="00861141">
            <w:pPr>
              <w:pStyle w:val="TableParagraph"/>
              <w:ind w:left="110"/>
              <w:rPr>
                <w:sz w:val="20"/>
              </w:rPr>
            </w:pPr>
            <w:r>
              <w:rPr>
                <w:spacing w:val="-2"/>
                <w:sz w:val="20"/>
              </w:rPr>
              <w:t>CeLCAR</w:t>
            </w:r>
          </w:p>
        </w:tc>
        <w:tc>
          <w:tcPr>
            <w:tcW w:w="989" w:type="dxa"/>
            <w:tcBorders>
              <w:top w:val="single" w:sz="8" w:space="0" w:color="000000"/>
            </w:tcBorders>
          </w:tcPr>
          <w:p w14:paraId="3AC59D70" w14:textId="77777777" w:rsidR="0098524A" w:rsidRDefault="0098524A">
            <w:pPr>
              <w:pStyle w:val="TableParagraph"/>
              <w:rPr>
                <w:sz w:val="20"/>
              </w:rPr>
            </w:pPr>
          </w:p>
          <w:p w14:paraId="3AC59D71" w14:textId="77777777" w:rsidR="0098524A" w:rsidRDefault="00861141">
            <w:pPr>
              <w:pStyle w:val="TableParagraph"/>
              <w:ind w:left="110"/>
              <w:rPr>
                <w:sz w:val="20"/>
              </w:rPr>
            </w:pPr>
            <w:r>
              <w:rPr>
                <w:sz w:val="20"/>
              </w:rPr>
              <w:t>Y2</w:t>
            </w:r>
            <w:r>
              <w:rPr>
                <w:spacing w:val="-1"/>
                <w:sz w:val="20"/>
              </w:rPr>
              <w:t xml:space="preserve"> </w:t>
            </w:r>
            <w:r>
              <w:rPr>
                <w:sz w:val="20"/>
              </w:rPr>
              <w:t>&amp;</w:t>
            </w:r>
            <w:r>
              <w:rPr>
                <w:spacing w:val="-1"/>
                <w:sz w:val="20"/>
              </w:rPr>
              <w:t xml:space="preserve"> </w:t>
            </w:r>
            <w:r>
              <w:rPr>
                <w:spacing w:val="-5"/>
                <w:sz w:val="20"/>
              </w:rPr>
              <w:t>Y4</w:t>
            </w:r>
          </w:p>
        </w:tc>
        <w:tc>
          <w:tcPr>
            <w:tcW w:w="900" w:type="dxa"/>
            <w:tcBorders>
              <w:top w:val="single" w:sz="8" w:space="0" w:color="000000"/>
            </w:tcBorders>
          </w:tcPr>
          <w:p w14:paraId="3AC59D72" w14:textId="77777777" w:rsidR="0098524A" w:rsidRDefault="0098524A">
            <w:pPr>
              <w:pStyle w:val="TableParagraph"/>
              <w:rPr>
                <w:sz w:val="20"/>
              </w:rPr>
            </w:pPr>
          </w:p>
          <w:p w14:paraId="3AC59D73" w14:textId="77777777" w:rsidR="0098524A" w:rsidRDefault="00861141">
            <w:pPr>
              <w:pStyle w:val="TableParagraph"/>
              <w:ind w:left="113"/>
              <w:rPr>
                <w:sz w:val="20"/>
              </w:rPr>
            </w:pPr>
            <w:r>
              <w:rPr>
                <w:spacing w:val="-2"/>
                <w:sz w:val="20"/>
              </w:rPr>
              <w:t>8.E.16</w:t>
            </w:r>
          </w:p>
        </w:tc>
      </w:tr>
      <w:tr w:rsidR="0098524A" w14:paraId="3AC59D7F" w14:textId="77777777">
        <w:trPr>
          <w:trHeight w:val="688"/>
        </w:trPr>
        <w:tc>
          <w:tcPr>
            <w:tcW w:w="4222" w:type="dxa"/>
          </w:tcPr>
          <w:p w14:paraId="3AC59D75" w14:textId="77777777" w:rsidR="0098524A" w:rsidRDefault="00861141">
            <w:pPr>
              <w:pStyle w:val="TableParagraph"/>
              <w:ind w:left="112"/>
              <w:rPr>
                <w:sz w:val="20"/>
              </w:rPr>
            </w:pPr>
            <w:r>
              <w:rPr>
                <w:sz w:val="20"/>
              </w:rPr>
              <w:t>3.4.2</w:t>
            </w:r>
            <w:r>
              <w:rPr>
                <w:spacing w:val="-5"/>
                <w:sz w:val="20"/>
              </w:rPr>
              <w:t xml:space="preserve"> </w:t>
            </w:r>
            <w:r>
              <w:rPr>
                <w:sz w:val="20"/>
              </w:rPr>
              <w:t>Support</w:t>
            </w:r>
            <w:r>
              <w:rPr>
                <w:spacing w:val="-7"/>
                <w:sz w:val="20"/>
              </w:rPr>
              <w:t xml:space="preserve"> </w:t>
            </w:r>
            <w:r>
              <w:rPr>
                <w:sz w:val="20"/>
              </w:rPr>
              <w:t>workshops</w:t>
            </w:r>
            <w:r>
              <w:rPr>
                <w:spacing w:val="-6"/>
                <w:sz w:val="20"/>
              </w:rPr>
              <w:t xml:space="preserve"> </w:t>
            </w:r>
            <w:r>
              <w:rPr>
                <w:sz w:val="20"/>
              </w:rPr>
              <w:t>for</w:t>
            </w:r>
            <w:r>
              <w:rPr>
                <w:spacing w:val="-6"/>
                <w:sz w:val="20"/>
              </w:rPr>
              <w:t xml:space="preserve"> </w:t>
            </w:r>
            <w:r>
              <w:rPr>
                <w:sz w:val="20"/>
              </w:rPr>
              <w:t>language</w:t>
            </w:r>
            <w:r>
              <w:rPr>
                <w:spacing w:val="-7"/>
                <w:sz w:val="20"/>
              </w:rPr>
              <w:t xml:space="preserve"> </w:t>
            </w:r>
            <w:r>
              <w:rPr>
                <w:spacing w:val="-2"/>
                <w:sz w:val="20"/>
              </w:rPr>
              <w:t>instructors</w:t>
            </w:r>
          </w:p>
          <w:p w14:paraId="3AC59D76" w14:textId="77777777" w:rsidR="0098524A" w:rsidRDefault="00861141">
            <w:pPr>
              <w:pStyle w:val="TableParagraph"/>
              <w:spacing w:line="228" w:lineRule="exact"/>
              <w:ind w:left="112"/>
              <w:rPr>
                <w:sz w:val="20"/>
              </w:rPr>
            </w:pPr>
            <w:r>
              <w:rPr>
                <w:sz w:val="20"/>
              </w:rPr>
              <w:t>by</w:t>
            </w:r>
            <w:r>
              <w:rPr>
                <w:spacing w:val="-5"/>
                <w:sz w:val="20"/>
              </w:rPr>
              <w:t xml:space="preserve"> </w:t>
            </w:r>
            <w:r>
              <w:rPr>
                <w:sz w:val="20"/>
              </w:rPr>
              <w:t>the</w:t>
            </w:r>
            <w:r>
              <w:rPr>
                <w:spacing w:val="-6"/>
                <w:sz w:val="20"/>
              </w:rPr>
              <w:t xml:space="preserve"> </w:t>
            </w:r>
            <w:r>
              <w:rPr>
                <w:sz w:val="20"/>
              </w:rPr>
              <w:t>IU</w:t>
            </w:r>
            <w:r>
              <w:rPr>
                <w:spacing w:val="-6"/>
                <w:sz w:val="20"/>
              </w:rPr>
              <w:t xml:space="preserve"> </w:t>
            </w:r>
            <w:r>
              <w:rPr>
                <w:sz w:val="20"/>
              </w:rPr>
              <w:t>Center</w:t>
            </w:r>
            <w:r>
              <w:rPr>
                <w:spacing w:val="-8"/>
                <w:sz w:val="20"/>
              </w:rPr>
              <w:t xml:space="preserve"> </w:t>
            </w:r>
            <w:r>
              <w:rPr>
                <w:sz w:val="20"/>
              </w:rPr>
              <w:t>for</w:t>
            </w:r>
            <w:r>
              <w:rPr>
                <w:spacing w:val="-8"/>
                <w:sz w:val="20"/>
              </w:rPr>
              <w:t xml:space="preserve"> </w:t>
            </w:r>
            <w:r>
              <w:rPr>
                <w:sz w:val="20"/>
              </w:rPr>
              <w:t>Language</w:t>
            </w:r>
            <w:r>
              <w:rPr>
                <w:spacing w:val="-6"/>
                <w:sz w:val="20"/>
              </w:rPr>
              <w:t xml:space="preserve"> </w:t>
            </w:r>
            <w:r>
              <w:rPr>
                <w:sz w:val="20"/>
              </w:rPr>
              <w:t>Excellence</w:t>
            </w:r>
            <w:r>
              <w:rPr>
                <w:spacing w:val="-6"/>
                <w:sz w:val="20"/>
              </w:rPr>
              <w:t xml:space="preserve"> </w:t>
            </w:r>
            <w:r>
              <w:rPr>
                <w:sz w:val="20"/>
              </w:rPr>
              <w:t>(CLE) and Center for Language Technology (CELT)</w:t>
            </w:r>
          </w:p>
        </w:tc>
        <w:tc>
          <w:tcPr>
            <w:tcW w:w="900" w:type="dxa"/>
          </w:tcPr>
          <w:p w14:paraId="3AC59D77" w14:textId="77777777" w:rsidR="0098524A" w:rsidRDefault="0098524A">
            <w:pPr>
              <w:pStyle w:val="TableParagraph"/>
              <w:rPr>
                <w:sz w:val="20"/>
              </w:rPr>
            </w:pPr>
          </w:p>
          <w:p w14:paraId="3AC59D78" w14:textId="77777777" w:rsidR="0098524A" w:rsidRDefault="00861141">
            <w:pPr>
              <w:pStyle w:val="TableParagraph"/>
              <w:ind w:left="110"/>
              <w:rPr>
                <w:sz w:val="20"/>
              </w:rPr>
            </w:pPr>
            <w:r>
              <w:rPr>
                <w:spacing w:val="-5"/>
                <w:sz w:val="20"/>
              </w:rPr>
              <w:t>AP2</w:t>
            </w:r>
          </w:p>
        </w:tc>
        <w:tc>
          <w:tcPr>
            <w:tcW w:w="2340" w:type="dxa"/>
          </w:tcPr>
          <w:p w14:paraId="3AC59D79" w14:textId="77777777" w:rsidR="0098524A" w:rsidRDefault="0098524A">
            <w:pPr>
              <w:pStyle w:val="TableParagraph"/>
              <w:rPr>
                <w:sz w:val="20"/>
              </w:rPr>
            </w:pPr>
          </w:p>
          <w:p w14:paraId="3AC59D7A" w14:textId="77777777" w:rsidR="0098524A" w:rsidRDefault="00861141">
            <w:pPr>
              <w:pStyle w:val="TableParagraph"/>
              <w:ind w:left="110"/>
              <w:rPr>
                <w:sz w:val="20"/>
              </w:rPr>
            </w:pPr>
            <w:r>
              <w:rPr>
                <w:sz w:val="20"/>
              </w:rPr>
              <w:t>CLE,</w:t>
            </w:r>
            <w:r>
              <w:rPr>
                <w:spacing w:val="-6"/>
                <w:sz w:val="20"/>
              </w:rPr>
              <w:t xml:space="preserve"> </w:t>
            </w:r>
            <w:r>
              <w:rPr>
                <w:spacing w:val="-4"/>
                <w:sz w:val="20"/>
              </w:rPr>
              <w:t>CELT</w:t>
            </w:r>
          </w:p>
        </w:tc>
        <w:tc>
          <w:tcPr>
            <w:tcW w:w="989" w:type="dxa"/>
          </w:tcPr>
          <w:p w14:paraId="3AC59D7B" w14:textId="77777777" w:rsidR="0098524A" w:rsidRDefault="0098524A">
            <w:pPr>
              <w:pStyle w:val="TableParagraph"/>
              <w:rPr>
                <w:sz w:val="20"/>
              </w:rPr>
            </w:pPr>
          </w:p>
          <w:p w14:paraId="3AC59D7C" w14:textId="77777777" w:rsidR="0098524A" w:rsidRDefault="00861141">
            <w:pPr>
              <w:pStyle w:val="TableParagraph"/>
              <w:ind w:left="110"/>
              <w:rPr>
                <w:sz w:val="20"/>
              </w:rPr>
            </w:pPr>
            <w:r>
              <w:rPr>
                <w:spacing w:val="-2"/>
                <w:sz w:val="20"/>
              </w:rPr>
              <w:t>Y1-</w:t>
            </w:r>
            <w:r>
              <w:rPr>
                <w:spacing w:val="-12"/>
                <w:sz w:val="20"/>
              </w:rPr>
              <w:t>4</w:t>
            </w:r>
          </w:p>
        </w:tc>
        <w:tc>
          <w:tcPr>
            <w:tcW w:w="900" w:type="dxa"/>
          </w:tcPr>
          <w:p w14:paraId="3AC59D7D" w14:textId="77777777" w:rsidR="0098524A" w:rsidRDefault="0098524A">
            <w:pPr>
              <w:pStyle w:val="TableParagraph"/>
              <w:rPr>
                <w:sz w:val="20"/>
              </w:rPr>
            </w:pPr>
          </w:p>
          <w:p w14:paraId="3AC59D7E" w14:textId="77777777" w:rsidR="0098524A" w:rsidRDefault="00861141">
            <w:pPr>
              <w:pStyle w:val="TableParagraph"/>
              <w:ind w:left="113"/>
              <w:rPr>
                <w:sz w:val="20"/>
              </w:rPr>
            </w:pPr>
            <w:r>
              <w:rPr>
                <w:spacing w:val="-2"/>
                <w:sz w:val="20"/>
              </w:rPr>
              <w:t>8.A.9</w:t>
            </w:r>
          </w:p>
        </w:tc>
      </w:tr>
      <w:tr w:rsidR="0098524A" w14:paraId="3AC59D85" w14:textId="77777777">
        <w:trPr>
          <w:trHeight w:val="460"/>
        </w:trPr>
        <w:tc>
          <w:tcPr>
            <w:tcW w:w="4222" w:type="dxa"/>
          </w:tcPr>
          <w:p w14:paraId="3AC59D80" w14:textId="77777777" w:rsidR="0098524A" w:rsidRDefault="00861141">
            <w:pPr>
              <w:pStyle w:val="TableParagraph"/>
              <w:spacing w:line="230" w:lineRule="atLeast"/>
              <w:ind w:left="112" w:right="181"/>
              <w:rPr>
                <w:sz w:val="20"/>
              </w:rPr>
            </w:pPr>
            <w:r>
              <w:rPr>
                <w:sz w:val="20"/>
              </w:rPr>
              <w:t>3.4.3</w:t>
            </w:r>
            <w:r>
              <w:rPr>
                <w:spacing w:val="-5"/>
                <w:sz w:val="20"/>
              </w:rPr>
              <w:t xml:space="preserve"> </w:t>
            </w:r>
            <w:r>
              <w:rPr>
                <w:sz w:val="20"/>
              </w:rPr>
              <w:t>Support</w:t>
            </w:r>
            <w:r>
              <w:rPr>
                <w:spacing w:val="-7"/>
                <w:sz w:val="20"/>
              </w:rPr>
              <w:t xml:space="preserve"> </w:t>
            </w:r>
            <w:r>
              <w:rPr>
                <w:sz w:val="20"/>
              </w:rPr>
              <w:t>training</w:t>
            </w:r>
            <w:r>
              <w:rPr>
                <w:spacing w:val="-6"/>
                <w:sz w:val="20"/>
              </w:rPr>
              <w:t xml:space="preserve"> </w:t>
            </w:r>
            <w:r>
              <w:rPr>
                <w:sz w:val="20"/>
              </w:rPr>
              <w:t>of</w:t>
            </w:r>
            <w:r>
              <w:rPr>
                <w:spacing w:val="-7"/>
                <w:sz w:val="20"/>
              </w:rPr>
              <w:t xml:space="preserve"> </w:t>
            </w:r>
            <w:r>
              <w:rPr>
                <w:sz w:val="20"/>
              </w:rPr>
              <w:t>volunteers</w:t>
            </w:r>
            <w:r>
              <w:rPr>
                <w:spacing w:val="-7"/>
                <w:sz w:val="20"/>
              </w:rPr>
              <w:t xml:space="preserve"> </w:t>
            </w:r>
            <w:r>
              <w:rPr>
                <w:sz w:val="20"/>
              </w:rPr>
              <w:t>for</w:t>
            </w:r>
            <w:r>
              <w:rPr>
                <w:spacing w:val="-3"/>
                <w:sz w:val="20"/>
              </w:rPr>
              <w:t xml:space="preserve"> </w:t>
            </w:r>
            <w:r>
              <w:rPr>
                <w:sz w:val="20"/>
              </w:rPr>
              <w:t>the Bridges after school language program</w:t>
            </w:r>
          </w:p>
        </w:tc>
        <w:tc>
          <w:tcPr>
            <w:tcW w:w="900" w:type="dxa"/>
          </w:tcPr>
          <w:p w14:paraId="3AC59D81" w14:textId="77777777" w:rsidR="0098524A" w:rsidRDefault="00861141">
            <w:pPr>
              <w:pStyle w:val="TableParagraph"/>
              <w:spacing w:before="115"/>
              <w:ind w:left="110"/>
              <w:rPr>
                <w:sz w:val="20"/>
              </w:rPr>
            </w:pPr>
            <w:r>
              <w:rPr>
                <w:spacing w:val="-5"/>
                <w:sz w:val="20"/>
              </w:rPr>
              <w:t>AP2</w:t>
            </w:r>
          </w:p>
        </w:tc>
        <w:tc>
          <w:tcPr>
            <w:tcW w:w="2340" w:type="dxa"/>
          </w:tcPr>
          <w:p w14:paraId="3AC59D82" w14:textId="77777777" w:rsidR="0098524A" w:rsidRDefault="00861141">
            <w:pPr>
              <w:pStyle w:val="TableParagraph"/>
              <w:spacing w:before="115"/>
              <w:ind w:left="110"/>
              <w:rPr>
                <w:sz w:val="20"/>
              </w:rPr>
            </w:pPr>
            <w:r>
              <w:rPr>
                <w:spacing w:val="-5"/>
                <w:sz w:val="20"/>
              </w:rPr>
              <w:t>SoE</w:t>
            </w:r>
          </w:p>
        </w:tc>
        <w:tc>
          <w:tcPr>
            <w:tcW w:w="989" w:type="dxa"/>
          </w:tcPr>
          <w:p w14:paraId="3AC59D83" w14:textId="77777777" w:rsidR="0098524A" w:rsidRDefault="00861141">
            <w:pPr>
              <w:pStyle w:val="TableParagraph"/>
              <w:spacing w:before="115"/>
              <w:ind w:left="110"/>
              <w:rPr>
                <w:sz w:val="20"/>
              </w:rPr>
            </w:pPr>
            <w:r>
              <w:rPr>
                <w:spacing w:val="-2"/>
                <w:sz w:val="20"/>
              </w:rPr>
              <w:t>Y1-</w:t>
            </w:r>
            <w:r>
              <w:rPr>
                <w:spacing w:val="-12"/>
                <w:sz w:val="20"/>
              </w:rPr>
              <w:t>4</w:t>
            </w:r>
          </w:p>
        </w:tc>
        <w:tc>
          <w:tcPr>
            <w:tcW w:w="900" w:type="dxa"/>
          </w:tcPr>
          <w:p w14:paraId="3AC59D84" w14:textId="77777777" w:rsidR="0098524A" w:rsidRDefault="00861141">
            <w:pPr>
              <w:pStyle w:val="TableParagraph"/>
              <w:spacing w:before="115"/>
              <w:ind w:left="113"/>
              <w:rPr>
                <w:sz w:val="20"/>
              </w:rPr>
            </w:pPr>
            <w:r>
              <w:rPr>
                <w:spacing w:val="-2"/>
                <w:sz w:val="20"/>
              </w:rPr>
              <w:t>1.C.6</w:t>
            </w:r>
          </w:p>
        </w:tc>
      </w:tr>
    </w:tbl>
    <w:p w14:paraId="3AC59D86" w14:textId="77777777" w:rsidR="0098524A" w:rsidRDefault="0098524A">
      <w:pPr>
        <w:rPr>
          <w:sz w:val="20"/>
        </w:rPr>
        <w:sectPr w:rsidR="0098524A">
          <w:pgSz w:w="12240" w:h="15840"/>
          <w:pgMar w:top="940" w:right="1220" w:bottom="280" w:left="620" w:header="730" w:footer="0" w:gutter="0"/>
          <w:cols w:space="720"/>
        </w:sectPr>
      </w:pPr>
    </w:p>
    <w:p w14:paraId="3AC59D87" w14:textId="77777777" w:rsidR="0098524A" w:rsidRDefault="0098524A">
      <w:pPr>
        <w:pStyle w:val="BodyText"/>
        <w:rPr>
          <w:sz w:val="20"/>
        </w:rPr>
      </w:pPr>
    </w:p>
    <w:p w14:paraId="3AC59D88" w14:textId="77777777" w:rsidR="0098524A" w:rsidRDefault="0098524A">
      <w:pPr>
        <w:pStyle w:val="BodyText"/>
        <w:spacing w:before="6"/>
        <w:rPr>
          <w:sz w:val="22"/>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900"/>
        <w:gridCol w:w="2340"/>
        <w:gridCol w:w="989"/>
        <w:gridCol w:w="900"/>
      </w:tblGrid>
      <w:tr w:rsidR="0098524A" w14:paraId="3AC59D92" w14:textId="77777777">
        <w:trPr>
          <w:trHeight w:val="691"/>
        </w:trPr>
        <w:tc>
          <w:tcPr>
            <w:tcW w:w="4222" w:type="dxa"/>
          </w:tcPr>
          <w:p w14:paraId="3AC59D89" w14:textId="77777777" w:rsidR="0098524A" w:rsidRDefault="00861141">
            <w:pPr>
              <w:pStyle w:val="TableParagraph"/>
              <w:spacing w:line="230" w:lineRule="atLeast"/>
              <w:ind w:left="107" w:right="181"/>
              <w:rPr>
                <w:sz w:val="20"/>
              </w:rPr>
            </w:pPr>
            <w:r>
              <w:rPr>
                <w:sz w:val="20"/>
              </w:rPr>
              <w:t>3.4.4 Provide travel awards for instructors developing Language for Specific Purposes (LSP)</w:t>
            </w:r>
            <w:r>
              <w:rPr>
                <w:spacing w:val="-7"/>
                <w:sz w:val="20"/>
              </w:rPr>
              <w:t xml:space="preserve"> </w:t>
            </w:r>
            <w:r>
              <w:rPr>
                <w:sz w:val="20"/>
              </w:rPr>
              <w:t>Modules</w:t>
            </w:r>
            <w:r>
              <w:rPr>
                <w:spacing w:val="-8"/>
                <w:sz w:val="20"/>
              </w:rPr>
              <w:t xml:space="preserve"> </w:t>
            </w:r>
            <w:r>
              <w:rPr>
                <w:sz w:val="20"/>
              </w:rPr>
              <w:t>to</w:t>
            </w:r>
            <w:r>
              <w:rPr>
                <w:spacing w:val="-6"/>
                <w:sz w:val="20"/>
              </w:rPr>
              <w:t xml:space="preserve"> </w:t>
            </w:r>
            <w:r>
              <w:rPr>
                <w:sz w:val="20"/>
              </w:rPr>
              <w:t>attend</w:t>
            </w:r>
            <w:r>
              <w:rPr>
                <w:spacing w:val="-6"/>
                <w:sz w:val="20"/>
              </w:rPr>
              <w:t xml:space="preserve"> </w:t>
            </w:r>
            <w:r>
              <w:rPr>
                <w:sz w:val="20"/>
              </w:rPr>
              <w:t>the</w:t>
            </w:r>
            <w:r>
              <w:rPr>
                <w:spacing w:val="-7"/>
                <w:sz w:val="20"/>
              </w:rPr>
              <w:t xml:space="preserve"> </w:t>
            </w:r>
            <w:r>
              <w:rPr>
                <w:sz w:val="20"/>
              </w:rPr>
              <w:t>LSP</w:t>
            </w:r>
            <w:r>
              <w:rPr>
                <w:spacing w:val="-8"/>
                <w:sz w:val="20"/>
              </w:rPr>
              <w:t xml:space="preserve"> </w:t>
            </w:r>
            <w:r>
              <w:rPr>
                <w:sz w:val="20"/>
              </w:rPr>
              <w:t>Conference</w:t>
            </w:r>
          </w:p>
        </w:tc>
        <w:tc>
          <w:tcPr>
            <w:tcW w:w="900" w:type="dxa"/>
          </w:tcPr>
          <w:p w14:paraId="3AC59D8A" w14:textId="77777777" w:rsidR="0098524A" w:rsidRDefault="0098524A">
            <w:pPr>
              <w:pStyle w:val="TableParagraph"/>
              <w:spacing w:before="1"/>
              <w:rPr>
                <w:sz w:val="20"/>
              </w:rPr>
            </w:pPr>
          </w:p>
          <w:p w14:paraId="3AC59D8B" w14:textId="77777777" w:rsidR="0098524A" w:rsidRDefault="00861141">
            <w:pPr>
              <w:pStyle w:val="TableParagraph"/>
              <w:ind w:left="105"/>
              <w:rPr>
                <w:sz w:val="20"/>
              </w:rPr>
            </w:pPr>
            <w:r>
              <w:rPr>
                <w:spacing w:val="-5"/>
                <w:sz w:val="20"/>
              </w:rPr>
              <w:t>AP2</w:t>
            </w:r>
          </w:p>
        </w:tc>
        <w:tc>
          <w:tcPr>
            <w:tcW w:w="2340" w:type="dxa"/>
          </w:tcPr>
          <w:p w14:paraId="3AC59D8C" w14:textId="77777777" w:rsidR="0098524A" w:rsidRDefault="0098524A">
            <w:pPr>
              <w:pStyle w:val="TableParagraph"/>
              <w:spacing w:before="1"/>
              <w:rPr>
                <w:sz w:val="20"/>
              </w:rPr>
            </w:pPr>
          </w:p>
          <w:p w14:paraId="3AC59D8D" w14:textId="77777777" w:rsidR="0098524A" w:rsidRDefault="00861141">
            <w:pPr>
              <w:pStyle w:val="TableParagraph"/>
              <w:ind w:left="105"/>
              <w:rPr>
                <w:sz w:val="20"/>
              </w:rPr>
            </w:pPr>
            <w:r>
              <w:rPr>
                <w:sz w:val="20"/>
              </w:rPr>
              <w:t>IU</w:t>
            </w:r>
            <w:r>
              <w:rPr>
                <w:spacing w:val="-3"/>
                <w:sz w:val="20"/>
              </w:rPr>
              <w:t xml:space="preserve"> </w:t>
            </w:r>
            <w:r>
              <w:rPr>
                <w:spacing w:val="-2"/>
                <w:sz w:val="20"/>
              </w:rPr>
              <w:t>CIBER</w:t>
            </w:r>
          </w:p>
        </w:tc>
        <w:tc>
          <w:tcPr>
            <w:tcW w:w="989" w:type="dxa"/>
          </w:tcPr>
          <w:p w14:paraId="3AC59D8E" w14:textId="77777777" w:rsidR="0098524A" w:rsidRDefault="0098524A">
            <w:pPr>
              <w:pStyle w:val="TableParagraph"/>
              <w:spacing w:before="1"/>
              <w:rPr>
                <w:sz w:val="20"/>
              </w:rPr>
            </w:pPr>
          </w:p>
          <w:p w14:paraId="3AC59D8F" w14:textId="77777777" w:rsidR="0098524A" w:rsidRDefault="00861141">
            <w:pPr>
              <w:pStyle w:val="TableParagraph"/>
              <w:ind w:left="105"/>
              <w:rPr>
                <w:sz w:val="20"/>
              </w:rPr>
            </w:pPr>
            <w:r>
              <w:rPr>
                <w:spacing w:val="-5"/>
                <w:sz w:val="20"/>
              </w:rPr>
              <w:t>Y2</w:t>
            </w:r>
          </w:p>
        </w:tc>
        <w:tc>
          <w:tcPr>
            <w:tcW w:w="900" w:type="dxa"/>
          </w:tcPr>
          <w:p w14:paraId="3AC59D90" w14:textId="77777777" w:rsidR="0098524A" w:rsidRDefault="0098524A">
            <w:pPr>
              <w:pStyle w:val="TableParagraph"/>
              <w:spacing w:before="1"/>
              <w:rPr>
                <w:sz w:val="20"/>
              </w:rPr>
            </w:pPr>
          </w:p>
          <w:p w14:paraId="3AC59D91" w14:textId="77777777" w:rsidR="0098524A" w:rsidRDefault="00861141">
            <w:pPr>
              <w:pStyle w:val="TableParagraph"/>
              <w:ind w:left="108"/>
              <w:rPr>
                <w:sz w:val="20"/>
              </w:rPr>
            </w:pPr>
            <w:r>
              <w:rPr>
                <w:spacing w:val="-2"/>
                <w:sz w:val="20"/>
              </w:rPr>
              <w:t>3.B.4</w:t>
            </w:r>
          </w:p>
        </w:tc>
      </w:tr>
    </w:tbl>
    <w:p w14:paraId="3AC59D93" w14:textId="77777777" w:rsidR="0098524A" w:rsidRDefault="0098524A">
      <w:pPr>
        <w:pStyle w:val="BodyText"/>
        <w:rPr>
          <w:sz w:val="20"/>
        </w:rPr>
      </w:pPr>
    </w:p>
    <w:p w14:paraId="3AC59D94" w14:textId="77777777" w:rsidR="0098524A" w:rsidRDefault="00861141">
      <w:pPr>
        <w:pStyle w:val="ListParagraph"/>
        <w:numPr>
          <w:ilvl w:val="1"/>
          <w:numId w:val="4"/>
        </w:numPr>
        <w:tabs>
          <w:tab w:val="left" w:pos="1150"/>
        </w:tabs>
        <w:spacing w:before="227" w:line="480" w:lineRule="auto"/>
        <w:ind w:right="215" w:firstLine="0"/>
        <w:jc w:val="both"/>
        <w:rPr>
          <w:sz w:val="24"/>
        </w:rPr>
      </w:pPr>
      <w:r>
        <w:rPr>
          <w:b/>
          <w:sz w:val="24"/>
        </w:rPr>
        <w:t>Reasonable</w:t>
      </w:r>
      <w:r>
        <w:rPr>
          <w:b/>
          <w:spacing w:val="-10"/>
          <w:sz w:val="24"/>
        </w:rPr>
        <w:t xml:space="preserve"> </w:t>
      </w:r>
      <w:r>
        <w:rPr>
          <w:b/>
          <w:sz w:val="24"/>
        </w:rPr>
        <w:t>Costs.</w:t>
      </w:r>
      <w:r>
        <w:rPr>
          <w:b/>
          <w:spacing w:val="-9"/>
          <w:sz w:val="24"/>
        </w:rPr>
        <w:t xml:space="preserve"> </w:t>
      </w:r>
      <w:r>
        <w:rPr>
          <w:sz w:val="24"/>
        </w:rPr>
        <w:t>IAUNRC</w:t>
      </w:r>
      <w:r>
        <w:rPr>
          <w:spacing w:val="-9"/>
          <w:sz w:val="24"/>
        </w:rPr>
        <w:t xml:space="preserve"> </w:t>
      </w:r>
      <w:r>
        <w:rPr>
          <w:sz w:val="24"/>
        </w:rPr>
        <w:t>combines</w:t>
      </w:r>
      <w:r>
        <w:rPr>
          <w:spacing w:val="-9"/>
          <w:sz w:val="24"/>
        </w:rPr>
        <w:t xml:space="preserve"> </w:t>
      </w:r>
      <w:r>
        <w:rPr>
          <w:sz w:val="24"/>
        </w:rPr>
        <w:t>resources</w:t>
      </w:r>
      <w:r>
        <w:rPr>
          <w:spacing w:val="-9"/>
          <w:sz w:val="24"/>
        </w:rPr>
        <w:t xml:space="preserve"> </w:t>
      </w:r>
      <w:r>
        <w:rPr>
          <w:sz w:val="24"/>
        </w:rPr>
        <w:t>with</w:t>
      </w:r>
      <w:r>
        <w:rPr>
          <w:spacing w:val="-7"/>
          <w:sz w:val="24"/>
        </w:rPr>
        <w:t xml:space="preserve"> </w:t>
      </w:r>
      <w:r>
        <w:rPr>
          <w:sz w:val="24"/>
        </w:rPr>
        <w:t>other</w:t>
      </w:r>
      <w:r>
        <w:rPr>
          <w:spacing w:val="-10"/>
          <w:sz w:val="24"/>
        </w:rPr>
        <w:t xml:space="preserve"> </w:t>
      </w:r>
      <w:r>
        <w:rPr>
          <w:sz w:val="24"/>
        </w:rPr>
        <w:t>T6</w:t>
      </w:r>
      <w:r>
        <w:rPr>
          <w:spacing w:val="-9"/>
          <w:sz w:val="24"/>
        </w:rPr>
        <w:t xml:space="preserve"> </w:t>
      </w:r>
      <w:r>
        <w:rPr>
          <w:sz w:val="24"/>
        </w:rPr>
        <w:t>centers</w:t>
      </w:r>
      <w:r>
        <w:rPr>
          <w:spacing w:val="-9"/>
          <w:sz w:val="24"/>
        </w:rPr>
        <w:t xml:space="preserve"> </w:t>
      </w:r>
      <w:r>
        <w:rPr>
          <w:sz w:val="24"/>
        </w:rPr>
        <w:t>at</w:t>
      </w:r>
      <w:r>
        <w:rPr>
          <w:spacing w:val="-9"/>
          <w:sz w:val="24"/>
        </w:rPr>
        <w:t xml:space="preserve"> </w:t>
      </w:r>
      <w:r>
        <w:rPr>
          <w:sz w:val="24"/>
        </w:rPr>
        <w:t>IU</w:t>
      </w:r>
      <w:r>
        <w:rPr>
          <w:spacing w:val="-10"/>
          <w:sz w:val="24"/>
        </w:rPr>
        <w:t xml:space="preserve"> </w:t>
      </w:r>
      <w:r>
        <w:rPr>
          <w:sz w:val="24"/>
        </w:rPr>
        <w:t>and</w:t>
      </w:r>
      <w:r>
        <w:rPr>
          <w:spacing w:val="-9"/>
          <w:sz w:val="24"/>
        </w:rPr>
        <w:t xml:space="preserve"> </w:t>
      </w:r>
      <w:r>
        <w:rPr>
          <w:sz w:val="24"/>
        </w:rPr>
        <w:t>elsewhere</w:t>
      </w:r>
      <w:r>
        <w:rPr>
          <w:spacing w:val="-10"/>
          <w:sz w:val="24"/>
        </w:rPr>
        <w:t xml:space="preserve"> </w:t>
      </w:r>
      <w:r>
        <w:rPr>
          <w:sz w:val="24"/>
        </w:rPr>
        <w:t>to ensure that program objectives are met in the most cost-effective manner. IU provides IAUNRC with both direct and indirect support through CEUS. IU’s purchasing and financial oversight arrangements provide a structure for fiscal responsibility. The Cent</w:t>
      </w:r>
      <w:r>
        <w:rPr>
          <w:sz w:val="24"/>
        </w:rPr>
        <w:t>er’s numerous exchanges of personnel and materials with institutions abroad offer and obtain valuable resources at low or no cost (see A.4). Use of online and video resources brings IAU content to larger and more distant audiences while substantially reduc</w:t>
      </w:r>
      <w:r>
        <w:rPr>
          <w:sz w:val="24"/>
        </w:rPr>
        <w:t>ing or eliminating travel costs (see G.2, H.1.b). Many Center activities create products that will remain accessible at minimal cost long after the projects end.</w:t>
      </w:r>
    </w:p>
    <w:p w14:paraId="3AC59D95" w14:textId="77777777" w:rsidR="0098524A" w:rsidRDefault="00861141">
      <w:pPr>
        <w:pStyle w:val="ListParagraph"/>
        <w:numPr>
          <w:ilvl w:val="1"/>
          <w:numId w:val="4"/>
        </w:numPr>
        <w:tabs>
          <w:tab w:val="left" w:pos="1152"/>
        </w:tabs>
        <w:spacing w:line="480" w:lineRule="auto"/>
        <w:ind w:right="214" w:firstLine="0"/>
        <w:jc w:val="both"/>
        <w:rPr>
          <w:sz w:val="24"/>
        </w:rPr>
      </w:pPr>
      <w:r>
        <w:rPr>
          <w:b/>
          <w:sz w:val="24"/>
        </w:rPr>
        <w:t>Long-Term</w:t>
      </w:r>
      <w:r>
        <w:rPr>
          <w:b/>
          <w:spacing w:val="-4"/>
          <w:sz w:val="24"/>
        </w:rPr>
        <w:t xml:space="preserve"> </w:t>
      </w:r>
      <w:r>
        <w:rPr>
          <w:b/>
          <w:sz w:val="24"/>
        </w:rPr>
        <w:t>Impact</w:t>
      </w:r>
      <w:r>
        <w:rPr>
          <w:b/>
          <w:spacing w:val="-9"/>
          <w:sz w:val="24"/>
        </w:rPr>
        <w:t xml:space="preserve"> </w:t>
      </w:r>
      <w:r>
        <w:rPr>
          <w:b/>
          <w:sz w:val="24"/>
        </w:rPr>
        <w:t>on</w:t>
      </w:r>
      <w:r>
        <w:rPr>
          <w:b/>
          <w:spacing w:val="-5"/>
          <w:sz w:val="24"/>
        </w:rPr>
        <w:t xml:space="preserve"> </w:t>
      </w:r>
      <w:r>
        <w:rPr>
          <w:b/>
          <w:sz w:val="24"/>
        </w:rPr>
        <w:t>Training</w:t>
      </w:r>
      <w:r>
        <w:rPr>
          <w:b/>
          <w:spacing w:val="-6"/>
          <w:sz w:val="24"/>
        </w:rPr>
        <w:t xml:space="preserve"> </w:t>
      </w:r>
      <w:r>
        <w:rPr>
          <w:b/>
          <w:sz w:val="24"/>
        </w:rPr>
        <w:t>Programs</w:t>
      </w:r>
      <w:r>
        <w:rPr>
          <w:color w:val="FF0000"/>
          <w:sz w:val="24"/>
        </w:rPr>
        <w:t>.</w:t>
      </w:r>
      <w:r>
        <w:rPr>
          <w:color w:val="FF0000"/>
          <w:spacing w:val="-8"/>
          <w:sz w:val="24"/>
        </w:rPr>
        <w:t xml:space="preserve"> </w:t>
      </w:r>
      <w:r>
        <w:rPr>
          <w:sz w:val="24"/>
        </w:rPr>
        <w:t>Over</w:t>
      </w:r>
      <w:r>
        <w:rPr>
          <w:spacing w:val="-7"/>
          <w:sz w:val="24"/>
        </w:rPr>
        <w:t xml:space="preserve"> </w:t>
      </w:r>
      <w:r>
        <w:rPr>
          <w:sz w:val="24"/>
        </w:rPr>
        <w:t>the</w:t>
      </w:r>
      <w:r>
        <w:rPr>
          <w:spacing w:val="-6"/>
          <w:sz w:val="24"/>
        </w:rPr>
        <w:t xml:space="preserve"> </w:t>
      </w:r>
      <w:r>
        <w:rPr>
          <w:sz w:val="24"/>
        </w:rPr>
        <w:t>next</w:t>
      </w:r>
      <w:r>
        <w:rPr>
          <w:spacing w:val="-5"/>
          <w:sz w:val="24"/>
        </w:rPr>
        <w:t xml:space="preserve"> </w:t>
      </w:r>
      <w:r>
        <w:rPr>
          <w:sz w:val="24"/>
        </w:rPr>
        <w:t>four</w:t>
      </w:r>
      <w:r>
        <w:rPr>
          <w:spacing w:val="-7"/>
          <w:sz w:val="24"/>
        </w:rPr>
        <w:t xml:space="preserve"> </w:t>
      </w:r>
      <w:r>
        <w:rPr>
          <w:sz w:val="24"/>
        </w:rPr>
        <w:t>years,</w:t>
      </w:r>
      <w:r>
        <w:rPr>
          <w:spacing w:val="-6"/>
          <w:sz w:val="24"/>
        </w:rPr>
        <w:t xml:space="preserve"> </w:t>
      </w:r>
      <w:r>
        <w:rPr>
          <w:sz w:val="24"/>
        </w:rPr>
        <w:t>T6</w:t>
      </w:r>
      <w:r>
        <w:rPr>
          <w:spacing w:val="-6"/>
          <w:sz w:val="24"/>
        </w:rPr>
        <w:t xml:space="preserve"> </w:t>
      </w:r>
      <w:r>
        <w:rPr>
          <w:sz w:val="24"/>
        </w:rPr>
        <w:t>support</w:t>
      </w:r>
      <w:r>
        <w:rPr>
          <w:spacing w:val="-6"/>
          <w:sz w:val="24"/>
        </w:rPr>
        <w:t xml:space="preserve"> </w:t>
      </w:r>
      <w:r>
        <w:rPr>
          <w:sz w:val="24"/>
        </w:rPr>
        <w:t>will</w:t>
      </w:r>
      <w:r>
        <w:rPr>
          <w:spacing w:val="-5"/>
          <w:sz w:val="24"/>
        </w:rPr>
        <w:t xml:space="preserve"> </w:t>
      </w:r>
      <w:r>
        <w:rPr>
          <w:sz w:val="24"/>
        </w:rPr>
        <w:t>enable IAUNRC</w:t>
      </w:r>
      <w:r>
        <w:rPr>
          <w:sz w:val="24"/>
        </w:rPr>
        <w:t xml:space="preserve"> programs to make several types of lasting impacts. Teacher training activities and curriculum internationalization at all levels of educational institutions, and especially at partner MSI/CCs, will ensure that students of diverse backgrounds will have acc</w:t>
      </w:r>
      <w:r>
        <w:rPr>
          <w:sz w:val="24"/>
        </w:rPr>
        <w:t>ess to high quality IAU content. Support for language and area studies instruction at undergraduate and graduate levels will expand the pool of highly skilled users of IAU languages with the knowledge and resources necessary</w:t>
      </w:r>
      <w:r>
        <w:rPr>
          <w:spacing w:val="-3"/>
          <w:sz w:val="24"/>
        </w:rPr>
        <w:t xml:space="preserve"> </w:t>
      </w:r>
      <w:r>
        <w:rPr>
          <w:sz w:val="24"/>
        </w:rPr>
        <w:t>to</w:t>
      </w:r>
      <w:r>
        <w:rPr>
          <w:spacing w:val="-2"/>
          <w:sz w:val="24"/>
        </w:rPr>
        <w:t xml:space="preserve"> </w:t>
      </w:r>
      <w:r>
        <w:rPr>
          <w:sz w:val="24"/>
        </w:rPr>
        <w:t>study</w:t>
      </w:r>
      <w:r>
        <w:rPr>
          <w:spacing w:val="-1"/>
          <w:sz w:val="24"/>
        </w:rPr>
        <w:t xml:space="preserve"> </w:t>
      </w:r>
      <w:r>
        <w:rPr>
          <w:sz w:val="24"/>
        </w:rPr>
        <w:t>IAU</w:t>
      </w:r>
      <w:r>
        <w:rPr>
          <w:spacing w:val="-2"/>
          <w:sz w:val="24"/>
        </w:rPr>
        <w:t xml:space="preserve"> </w:t>
      </w:r>
      <w:r>
        <w:rPr>
          <w:sz w:val="24"/>
        </w:rPr>
        <w:t>regions</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con</w:t>
      </w:r>
      <w:r>
        <w:rPr>
          <w:sz w:val="24"/>
        </w:rPr>
        <w:t>tribute</w:t>
      </w:r>
      <w:r>
        <w:rPr>
          <w:spacing w:val="-2"/>
          <w:sz w:val="24"/>
        </w:rPr>
        <w:t xml:space="preserve"> </w:t>
      </w:r>
      <w:r>
        <w:rPr>
          <w:sz w:val="24"/>
        </w:rPr>
        <w:t>expertise to</w:t>
      </w:r>
      <w:r>
        <w:rPr>
          <w:spacing w:val="-1"/>
          <w:sz w:val="24"/>
        </w:rPr>
        <w:t xml:space="preserve"> </w:t>
      </w:r>
      <w:r>
        <w:rPr>
          <w:sz w:val="24"/>
        </w:rPr>
        <w:t>government service</w:t>
      </w:r>
      <w:r>
        <w:rPr>
          <w:spacing w:val="-1"/>
          <w:sz w:val="24"/>
        </w:rPr>
        <w:t xml:space="preserve"> </w:t>
      </w:r>
      <w:r>
        <w:rPr>
          <w:sz w:val="24"/>
        </w:rPr>
        <w:t>(see</w:t>
      </w:r>
      <w:r>
        <w:rPr>
          <w:spacing w:val="-2"/>
          <w:sz w:val="24"/>
        </w:rPr>
        <w:t xml:space="preserve"> </w:t>
      </w:r>
      <w:r>
        <w:rPr>
          <w:sz w:val="24"/>
        </w:rPr>
        <w:t>G.5). New library acquisitions and public outreach activities will continue to build awareness of the IAU region in Indiana and throughout the United States (see Section F). All Center programs are designed to be sustainable, particularly those involving c</w:t>
      </w:r>
      <w:r>
        <w:rPr>
          <w:sz w:val="24"/>
        </w:rPr>
        <w:t>ollaboration with other institutions, and are</w:t>
      </w:r>
      <w:r>
        <w:rPr>
          <w:spacing w:val="-4"/>
          <w:sz w:val="24"/>
        </w:rPr>
        <w:t xml:space="preserve"> </w:t>
      </w:r>
      <w:r>
        <w:rPr>
          <w:sz w:val="24"/>
        </w:rPr>
        <w:t>thus</w:t>
      </w:r>
      <w:r>
        <w:rPr>
          <w:spacing w:val="-2"/>
          <w:sz w:val="24"/>
        </w:rPr>
        <w:t xml:space="preserve"> </w:t>
      </w:r>
      <w:r>
        <w:rPr>
          <w:sz w:val="24"/>
        </w:rPr>
        <w:t>able</w:t>
      </w:r>
      <w:r>
        <w:rPr>
          <w:spacing w:val="-3"/>
          <w:sz w:val="24"/>
        </w:rPr>
        <w:t xml:space="preserve"> </w:t>
      </w:r>
      <w:r>
        <w:rPr>
          <w:sz w:val="24"/>
        </w:rPr>
        <w:t>to continue</w:t>
      </w:r>
      <w:r>
        <w:rPr>
          <w:spacing w:val="-1"/>
          <w:sz w:val="24"/>
        </w:rPr>
        <w:t xml:space="preserve"> </w:t>
      </w:r>
      <w:r>
        <w:rPr>
          <w:sz w:val="24"/>
        </w:rPr>
        <w:t>as</w:t>
      </w:r>
      <w:r>
        <w:rPr>
          <w:spacing w:val="-2"/>
          <w:sz w:val="24"/>
        </w:rPr>
        <w:t xml:space="preserve"> </w:t>
      </w:r>
      <w:r>
        <w:rPr>
          <w:sz w:val="24"/>
        </w:rPr>
        <w:t>partners</w:t>
      </w:r>
      <w:r>
        <w:rPr>
          <w:spacing w:val="-2"/>
          <w:sz w:val="24"/>
        </w:rPr>
        <w:t xml:space="preserve"> </w:t>
      </w:r>
      <w:r>
        <w:rPr>
          <w:sz w:val="24"/>
        </w:rPr>
        <w:t>increasingly</w:t>
      </w:r>
      <w:r>
        <w:rPr>
          <w:spacing w:val="-2"/>
          <w:sz w:val="24"/>
        </w:rPr>
        <w:t xml:space="preserve"> </w:t>
      </w:r>
      <w:r>
        <w:rPr>
          <w:sz w:val="24"/>
        </w:rPr>
        <w:t>shoulder</w:t>
      </w:r>
      <w:r>
        <w:rPr>
          <w:spacing w:val="-2"/>
          <w:sz w:val="24"/>
        </w:rPr>
        <w:t xml:space="preserve"> </w:t>
      </w:r>
      <w:r>
        <w:rPr>
          <w:sz w:val="24"/>
        </w:rPr>
        <w:t>the</w:t>
      </w:r>
      <w:r>
        <w:rPr>
          <w:spacing w:val="-4"/>
          <w:sz w:val="24"/>
        </w:rPr>
        <w:t xml:space="preserve"> </w:t>
      </w:r>
      <w:r>
        <w:rPr>
          <w:sz w:val="24"/>
        </w:rPr>
        <w:t>responsibility</w:t>
      </w:r>
      <w:r>
        <w:rPr>
          <w:spacing w:val="-2"/>
          <w:sz w:val="24"/>
        </w:rPr>
        <w:t xml:space="preserve"> </w:t>
      </w:r>
      <w:r>
        <w:rPr>
          <w:sz w:val="24"/>
        </w:rPr>
        <w:t>for</w:t>
      </w:r>
      <w:r>
        <w:rPr>
          <w:spacing w:val="-3"/>
          <w:sz w:val="24"/>
        </w:rPr>
        <w:t xml:space="preserve"> </w:t>
      </w:r>
      <w:r>
        <w:rPr>
          <w:sz w:val="24"/>
        </w:rPr>
        <w:t>valued</w:t>
      </w:r>
      <w:r>
        <w:rPr>
          <w:spacing w:val="-2"/>
          <w:sz w:val="24"/>
        </w:rPr>
        <w:t xml:space="preserve"> </w:t>
      </w:r>
      <w:r>
        <w:rPr>
          <w:sz w:val="24"/>
        </w:rPr>
        <w:t>programs.</w:t>
      </w:r>
    </w:p>
    <w:p w14:paraId="3AC59D96" w14:textId="77777777" w:rsidR="0098524A" w:rsidRDefault="0098524A">
      <w:pPr>
        <w:spacing w:line="480" w:lineRule="auto"/>
        <w:jc w:val="both"/>
        <w:rPr>
          <w:sz w:val="24"/>
        </w:rPr>
        <w:sectPr w:rsidR="0098524A">
          <w:pgSz w:w="12240" w:h="15840"/>
          <w:pgMar w:top="940" w:right="1220" w:bottom="280" w:left="620" w:header="730" w:footer="0" w:gutter="0"/>
          <w:cols w:space="720"/>
        </w:sectPr>
      </w:pPr>
    </w:p>
    <w:p w14:paraId="3AC59D97" w14:textId="77777777" w:rsidR="0098524A" w:rsidRDefault="0098524A">
      <w:pPr>
        <w:pStyle w:val="BodyText"/>
        <w:rPr>
          <w:sz w:val="20"/>
        </w:rPr>
      </w:pPr>
    </w:p>
    <w:p w14:paraId="3AC59D98" w14:textId="77777777" w:rsidR="0098524A" w:rsidRDefault="0098524A">
      <w:pPr>
        <w:pStyle w:val="BodyText"/>
        <w:spacing w:before="6"/>
        <w:rPr>
          <w:sz w:val="22"/>
        </w:rPr>
      </w:pPr>
    </w:p>
    <w:p w14:paraId="3AC59D99" w14:textId="77777777" w:rsidR="0098524A" w:rsidRDefault="00861141">
      <w:pPr>
        <w:pStyle w:val="Heading1"/>
        <w:ind w:left="2934"/>
      </w:pPr>
      <w:r>
        <w:rPr>
          <w:color w:val="FF0000"/>
        </w:rPr>
        <w:t>I-FLAS/J-NRC.</w:t>
      </w:r>
      <w:r>
        <w:rPr>
          <w:color w:val="FF0000"/>
          <w:spacing w:val="-9"/>
        </w:rPr>
        <w:t xml:space="preserve"> </w:t>
      </w:r>
      <w:r>
        <w:rPr>
          <w:color w:val="FF0000"/>
        </w:rPr>
        <w:t>Competitive</w:t>
      </w:r>
      <w:r>
        <w:rPr>
          <w:color w:val="FF0000"/>
          <w:spacing w:val="-9"/>
        </w:rPr>
        <w:t xml:space="preserve"> </w:t>
      </w:r>
      <w:r>
        <w:rPr>
          <w:color w:val="FF0000"/>
        </w:rPr>
        <w:t>Preference</w:t>
      </w:r>
      <w:r>
        <w:rPr>
          <w:color w:val="FF0000"/>
          <w:spacing w:val="-9"/>
        </w:rPr>
        <w:t xml:space="preserve"> </w:t>
      </w:r>
      <w:r>
        <w:rPr>
          <w:color w:val="FF0000"/>
          <w:spacing w:val="-2"/>
        </w:rPr>
        <w:t>Priorities</w:t>
      </w:r>
    </w:p>
    <w:p w14:paraId="3AC59D9A" w14:textId="77777777" w:rsidR="0098524A" w:rsidRDefault="0098524A">
      <w:pPr>
        <w:pStyle w:val="BodyText"/>
        <w:rPr>
          <w:b/>
        </w:rPr>
      </w:pPr>
    </w:p>
    <w:p w14:paraId="3AC59D9B" w14:textId="77777777" w:rsidR="0098524A" w:rsidRDefault="00861141">
      <w:pPr>
        <w:pStyle w:val="ListParagraph"/>
        <w:numPr>
          <w:ilvl w:val="2"/>
          <w:numId w:val="3"/>
        </w:numPr>
        <w:tabs>
          <w:tab w:val="left" w:pos="1325"/>
        </w:tabs>
        <w:spacing w:line="480" w:lineRule="auto"/>
        <w:ind w:right="215" w:firstLine="0"/>
        <w:jc w:val="both"/>
        <w:rPr>
          <w:sz w:val="24"/>
        </w:rPr>
      </w:pPr>
      <w:r>
        <w:rPr>
          <w:b/>
          <w:sz w:val="24"/>
        </w:rPr>
        <w:t>FLAS</w:t>
      </w:r>
      <w:r>
        <w:rPr>
          <w:b/>
          <w:spacing w:val="-13"/>
          <w:sz w:val="24"/>
        </w:rPr>
        <w:t xml:space="preserve"> </w:t>
      </w:r>
      <w:r>
        <w:rPr>
          <w:b/>
          <w:sz w:val="24"/>
        </w:rPr>
        <w:t>Competitive</w:t>
      </w:r>
      <w:r>
        <w:rPr>
          <w:b/>
          <w:spacing w:val="-14"/>
          <w:sz w:val="24"/>
        </w:rPr>
        <w:t xml:space="preserve"> </w:t>
      </w:r>
      <w:r>
        <w:rPr>
          <w:b/>
          <w:sz w:val="24"/>
        </w:rPr>
        <w:t>Preference</w:t>
      </w:r>
      <w:r>
        <w:rPr>
          <w:b/>
          <w:spacing w:val="-14"/>
          <w:sz w:val="24"/>
        </w:rPr>
        <w:t xml:space="preserve"> </w:t>
      </w:r>
      <w:r>
        <w:rPr>
          <w:b/>
          <w:sz w:val="24"/>
        </w:rPr>
        <w:t>Priority</w:t>
      </w:r>
      <w:r>
        <w:rPr>
          <w:b/>
          <w:spacing w:val="-14"/>
          <w:sz w:val="24"/>
        </w:rPr>
        <w:t xml:space="preserve"> </w:t>
      </w:r>
      <w:r>
        <w:rPr>
          <w:b/>
          <w:sz w:val="24"/>
        </w:rPr>
        <w:t>1:</w:t>
      </w:r>
      <w:r>
        <w:rPr>
          <w:b/>
          <w:spacing w:val="38"/>
          <w:sz w:val="24"/>
        </w:rPr>
        <w:t xml:space="preserve"> </w:t>
      </w:r>
      <w:r>
        <w:rPr>
          <w:sz w:val="24"/>
        </w:rPr>
        <w:t>This</w:t>
      </w:r>
      <w:r>
        <w:rPr>
          <w:spacing w:val="-13"/>
          <w:sz w:val="24"/>
        </w:rPr>
        <w:t xml:space="preserve"> </w:t>
      </w:r>
      <w:r>
        <w:rPr>
          <w:sz w:val="24"/>
        </w:rPr>
        <w:t>priority</w:t>
      </w:r>
      <w:r>
        <w:rPr>
          <w:spacing w:val="-13"/>
          <w:sz w:val="24"/>
        </w:rPr>
        <w:t xml:space="preserve"> </w:t>
      </w:r>
      <w:r>
        <w:rPr>
          <w:sz w:val="24"/>
        </w:rPr>
        <w:t>is</w:t>
      </w:r>
      <w:r>
        <w:rPr>
          <w:spacing w:val="-12"/>
          <w:sz w:val="24"/>
        </w:rPr>
        <w:t xml:space="preserve"> </w:t>
      </w:r>
      <w:r>
        <w:rPr>
          <w:sz w:val="24"/>
        </w:rPr>
        <w:t>addressed</w:t>
      </w:r>
      <w:r>
        <w:rPr>
          <w:spacing w:val="-11"/>
          <w:sz w:val="24"/>
        </w:rPr>
        <w:t xml:space="preserve"> </w:t>
      </w:r>
      <w:r>
        <w:rPr>
          <w:sz w:val="24"/>
        </w:rPr>
        <w:t>through</w:t>
      </w:r>
      <w:r>
        <w:rPr>
          <w:spacing w:val="-13"/>
          <w:sz w:val="24"/>
        </w:rPr>
        <w:t xml:space="preserve"> </w:t>
      </w:r>
      <w:r>
        <w:rPr>
          <w:sz w:val="24"/>
        </w:rPr>
        <w:t>a</w:t>
      </w:r>
      <w:r>
        <w:rPr>
          <w:spacing w:val="-14"/>
          <w:sz w:val="24"/>
        </w:rPr>
        <w:t xml:space="preserve"> </w:t>
      </w:r>
      <w:r>
        <w:rPr>
          <w:sz w:val="24"/>
        </w:rPr>
        <w:t>requirement for all FLAS applicants to submit FAFSA.</w:t>
      </w:r>
      <w:r>
        <w:rPr>
          <w:spacing w:val="40"/>
          <w:sz w:val="24"/>
        </w:rPr>
        <w:t xml:space="preserve"> </w:t>
      </w:r>
      <w:r>
        <w:rPr>
          <w:sz w:val="24"/>
        </w:rPr>
        <w:t xml:space="preserve">See paragraph on </w:t>
      </w:r>
      <w:r>
        <w:rPr>
          <w:b/>
          <w:sz w:val="24"/>
        </w:rPr>
        <w:t xml:space="preserve">Selection Criteria, Process, and Committee </w:t>
      </w:r>
      <w:r>
        <w:rPr>
          <w:sz w:val="24"/>
        </w:rPr>
        <w:t>in section H-FLAS.</w:t>
      </w:r>
    </w:p>
    <w:p w14:paraId="3AC59D9C" w14:textId="77777777" w:rsidR="0098524A" w:rsidRDefault="00861141">
      <w:pPr>
        <w:pStyle w:val="ListParagraph"/>
        <w:numPr>
          <w:ilvl w:val="2"/>
          <w:numId w:val="3"/>
        </w:numPr>
        <w:tabs>
          <w:tab w:val="left" w:pos="1382"/>
        </w:tabs>
        <w:ind w:left="1381" w:hanging="562"/>
        <w:jc w:val="both"/>
        <w:rPr>
          <w:sz w:val="24"/>
        </w:rPr>
      </w:pPr>
      <w:r>
        <w:rPr>
          <w:b/>
          <w:sz w:val="24"/>
        </w:rPr>
        <w:t>FLAS</w:t>
      </w:r>
      <w:r>
        <w:rPr>
          <w:b/>
          <w:spacing w:val="32"/>
          <w:sz w:val="24"/>
        </w:rPr>
        <w:t xml:space="preserve"> </w:t>
      </w:r>
      <w:r>
        <w:rPr>
          <w:b/>
          <w:sz w:val="24"/>
        </w:rPr>
        <w:t>Competitive</w:t>
      </w:r>
      <w:r>
        <w:rPr>
          <w:b/>
          <w:spacing w:val="30"/>
          <w:sz w:val="24"/>
        </w:rPr>
        <w:t xml:space="preserve"> </w:t>
      </w:r>
      <w:r>
        <w:rPr>
          <w:b/>
          <w:sz w:val="24"/>
        </w:rPr>
        <w:t>Preference</w:t>
      </w:r>
      <w:r>
        <w:rPr>
          <w:b/>
          <w:spacing w:val="30"/>
          <w:sz w:val="24"/>
        </w:rPr>
        <w:t xml:space="preserve"> </w:t>
      </w:r>
      <w:r>
        <w:rPr>
          <w:b/>
          <w:sz w:val="24"/>
        </w:rPr>
        <w:t>Priority</w:t>
      </w:r>
      <w:r>
        <w:rPr>
          <w:b/>
          <w:spacing w:val="31"/>
          <w:sz w:val="24"/>
        </w:rPr>
        <w:t xml:space="preserve"> </w:t>
      </w:r>
      <w:r>
        <w:rPr>
          <w:b/>
          <w:sz w:val="24"/>
        </w:rPr>
        <w:t>2:</w:t>
      </w:r>
      <w:r>
        <w:rPr>
          <w:b/>
          <w:spacing w:val="33"/>
          <w:sz w:val="24"/>
        </w:rPr>
        <w:t xml:space="preserve">  </w:t>
      </w:r>
      <w:r>
        <w:rPr>
          <w:sz w:val="24"/>
        </w:rPr>
        <w:t>This</w:t>
      </w:r>
      <w:r>
        <w:rPr>
          <w:spacing w:val="31"/>
          <w:sz w:val="24"/>
        </w:rPr>
        <w:t xml:space="preserve"> </w:t>
      </w:r>
      <w:r>
        <w:rPr>
          <w:sz w:val="24"/>
        </w:rPr>
        <w:t>priority</w:t>
      </w:r>
      <w:r>
        <w:rPr>
          <w:spacing w:val="31"/>
          <w:sz w:val="24"/>
        </w:rPr>
        <w:t xml:space="preserve"> </w:t>
      </w:r>
      <w:r>
        <w:rPr>
          <w:sz w:val="24"/>
        </w:rPr>
        <w:t>is</w:t>
      </w:r>
      <w:r>
        <w:rPr>
          <w:spacing w:val="32"/>
          <w:sz w:val="24"/>
        </w:rPr>
        <w:t xml:space="preserve"> </w:t>
      </w:r>
      <w:r>
        <w:rPr>
          <w:sz w:val="24"/>
        </w:rPr>
        <w:t>addressed</w:t>
      </w:r>
      <w:r>
        <w:rPr>
          <w:spacing w:val="32"/>
          <w:sz w:val="24"/>
        </w:rPr>
        <w:t xml:space="preserve"> </w:t>
      </w:r>
      <w:r>
        <w:rPr>
          <w:sz w:val="24"/>
        </w:rPr>
        <w:t>in</w:t>
      </w:r>
      <w:r>
        <w:rPr>
          <w:spacing w:val="31"/>
          <w:sz w:val="24"/>
        </w:rPr>
        <w:t xml:space="preserve"> </w:t>
      </w:r>
      <w:r>
        <w:rPr>
          <w:sz w:val="24"/>
        </w:rPr>
        <w:t>the</w:t>
      </w:r>
      <w:r>
        <w:rPr>
          <w:spacing w:val="31"/>
          <w:sz w:val="24"/>
        </w:rPr>
        <w:t xml:space="preserve"> </w:t>
      </w:r>
      <w:r>
        <w:rPr>
          <w:spacing w:val="-2"/>
          <w:sz w:val="24"/>
        </w:rPr>
        <w:t>paragraph</w:t>
      </w:r>
    </w:p>
    <w:p w14:paraId="3AC59D9D" w14:textId="77777777" w:rsidR="0098524A" w:rsidRDefault="0098524A">
      <w:pPr>
        <w:pStyle w:val="BodyText"/>
      </w:pPr>
    </w:p>
    <w:p w14:paraId="3AC59D9E" w14:textId="77777777" w:rsidR="0098524A" w:rsidRDefault="00861141">
      <w:pPr>
        <w:ind w:left="820"/>
        <w:jc w:val="both"/>
        <w:rPr>
          <w:sz w:val="24"/>
        </w:rPr>
      </w:pPr>
      <w:r>
        <w:rPr>
          <w:b/>
          <w:sz w:val="24"/>
        </w:rPr>
        <w:t>Correspondence</w:t>
      </w:r>
      <w:r>
        <w:rPr>
          <w:b/>
          <w:spacing w:val="-8"/>
          <w:sz w:val="24"/>
        </w:rPr>
        <w:t xml:space="preserve"> </w:t>
      </w:r>
      <w:r>
        <w:rPr>
          <w:b/>
          <w:sz w:val="24"/>
        </w:rPr>
        <w:t>to</w:t>
      </w:r>
      <w:r>
        <w:rPr>
          <w:b/>
          <w:spacing w:val="-7"/>
          <w:sz w:val="24"/>
        </w:rPr>
        <w:t xml:space="preserve"> </w:t>
      </w:r>
      <w:r>
        <w:rPr>
          <w:b/>
          <w:sz w:val="24"/>
        </w:rPr>
        <w:t>Announced</w:t>
      </w:r>
      <w:r>
        <w:rPr>
          <w:b/>
          <w:spacing w:val="-6"/>
          <w:sz w:val="24"/>
        </w:rPr>
        <w:t xml:space="preserve"> </w:t>
      </w:r>
      <w:r>
        <w:rPr>
          <w:b/>
          <w:sz w:val="24"/>
        </w:rPr>
        <w:t>Priorities</w:t>
      </w:r>
      <w:r>
        <w:rPr>
          <w:b/>
          <w:spacing w:val="-5"/>
          <w:sz w:val="24"/>
        </w:rPr>
        <w:t xml:space="preserve"> </w:t>
      </w:r>
      <w:r>
        <w:rPr>
          <w:sz w:val="24"/>
        </w:rPr>
        <w:t>in</w:t>
      </w:r>
      <w:r>
        <w:rPr>
          <w:spacing w:val="-7"/>
          <w:sz w:val="24"/>
        </w:rPr>
        <w:t xml:space="preserve"> </w:t>
      </w:r>
      <w:r>
        <w:rPr>
          <w:sz w:val="24"/>
        </w:rPr>
        <w:t>section</w:t>
      </w:r>
      <w:r>
        <w:rPr>
          <w:spacing w:val="-7"/>
          <w:sz w:val="24"/>
        </w:rPr>
        <w:t xml:space="preserve"> </w:t>
      </w:r>
      <w:r>
        <w:rPr>
          <w:sz w:val="24"/>
        </w:rPr>
        <w:t>H-</w:t>
      </w:r>
      <w:r>
        <w:rPr>
          <w:spacing w:val="-2"/>
          <w:sz w:val="24"/>
        </w:rPr>
        <w:t>FLAS.</w:t>
      </w:r>
    </w:p>
    <w:p w14:paraId="3AC59D9F" w14:textId="77777777" w:rsidR="0098524A" w:rsidRDefault="0098524A">
      <w:pPr>
        <w:pStyle w:val="BodyText"/>
        <w:rPr>
          <w:sz w:val="26"/>
        </w:rPr>
      </w:pPr>
    </w:p>
    <w:p w14:paraId="3AC59DA0" w14:textId="77777777" w:rsidR="0098524A" w:rsidRDefault="0098524A">
      <w:pPr>
        <w:pStyle w:val="BodyText"/>
        <w:rPr>
          <w:sz w:val="26"/>
        </w:rPr>
      </w:pPr>
    </w:p>
    <w:p w14:paraId="3AC59DA1" w14:textId="77777777" w:rsidR="0098524A" w:rsidRDefault="00861141">
      <w:pPr>
        <w:pStyle w:val="BodyText"/>
        <w:spacing w:before="231" w:line="480" w:lineRule="auto"/>
        <w:ind w:left="820" w:right="216"/>
        <w:jc w:val="both"/>
      </w:pPr>
      <w:r>
        <w:rPr>
          <w:b/>
        </w:rPr>
        <w:t xml:space="preserve">J.1.a-b: Response to NRC Competitive Preference Priority. </w:t>
      </w:r>
      <w:r>
        <w:t>As demonstrated in the outreach and educational activities detailed throughout the narrative, IAUNRC is dedicated to working cl</w:t>
      </w:r>
      <w:r>
        <w:t>osely with MSI/CCs. We have a longstanding relationship with STLCC spanning two grant cycles</w:t>
      </w:r>
      <w:r>
        <w:rPr>
          <w:spacing w:val="-15"/>
        </w:rPr>
        <w:t xml:space="preserve"> </w:t>
      </w:r>
      <w:r>
        <w:t>and</w:t>
      </w:r>
      <w:r>
        <w:rPr>
          <w:spacing w:val="-15"/>
        </w:rPr>
        <w:t xml:space="preserve"> </w:t>
      </w:r>
      <w:r>
        <w:t>are</w:t>
      </w:r>
      <w:r>
        <w:rPr>
          <w:spacing w:val="-15"/>
        </w:rPr>
        <w:t xml:space="preserve"> </w:t>
      </w:r>
      <w:r>
        <w:t>actively</w:t>
      </w:r>
      <w:r>
        <w:rPr>
          <w:spacing w:val="-15"/>
        </w:rPr>
        <w:t xml:space="preserve"> </w:t>
      </w:r>
      <w:r>
        <w:t>expanding</w:t>
      </w:r>
      <w:r>
        <w:rPr>
          <w:spacing w:val="-15"/>
        </w:rPr>
        <w:t xml:space="preserve"> </w:t>
      </w:r>
      <w:r>
        <w:t>the</w:t>
      </w:r>
      <w:r>
        <w:rPr>
          <w:spacing w:val="-15"/>
        </w:rPr>
        <w:t xml:space="preserve"> </w:t>
      </w:r>
      <w:r>
        <w:t>scope</w:t>
      </w:r>
      <w:r>
        <w:rPr>
          <w:spacing w:val="-15"/>
        </w:rPr>
        <w:t xml:space="preserve"> </w:t>
      </w:r>
      <w:r>
        <w:t>of</w:t>
      </w:r>
      <w:r>
        <w:rPr>
          <w:spacing w:val="-15"/>
        </w:rPr>
        <w:t xml:space="preserve"> </w:t>
      </w:r>
      <w:r>
        <w:t>our</w:t>
      </w:r>
      <w:r>
        <w:rPr>
          <w:spacing w:val="-15"/>
        </w:rPr>
        <w:t xml:space="preserve"> </w:t>
      </w:r>
      <w:r>
        <w:t>engagement</w:t>
      </w:r>
      <w:r>
        <w:rPr>
          <w:spacing w:val="-15"/>
        </w:rPr>
        <w:t xml:space="preserve"> </w:t>
      </w:r>
      <w:r>
        <w:t>with</w:t>
      </w:r>
      <w:r>
        <w:rPr>
          <w:spacing w:val="-15"/>
        </w:rPr>
        <w:t xml:space="preserve"> </w:t>
      </w:r>
      <w:r>
        <w:t>such</w:t>
      </w:r>
      <w:r>
        <w:rPr>
          <w:spacing w:val="-15"/>
        </w:rPr>
        <w:t xml:space="preserve"> </w:t>
      </w:r>
      <w:r>
        <w:t>institutions</w:t>
      </w:r>
      <w:r>
        <w:rPr>
          <w:spacing w:val="-15"/>
        </w:rPr>
        <w:t xml:space="preserve"> </w:t>
      </w:r>
      <w:r>
        <w:t>and</w:t>
      </w:r>
      <w:r>
        <w:rPr>
          <w:spacing w:val="-15"/>
        </w:rPr>
        <w:t xml:space="preserve"> </w:t>
      </w:r>
      <w:r>
        <w:t>programs as ISCG, Huston-Tillotson U, IU East, and IU Northwest. Table 9 lists cross-references to the proposed activities listed in Table 8 by competitive preference priority. Section I contains additional information about outreach activities that will c</w:t>
      </w:r>
      <w:r>
        <w:t>ontinue in the next grant cycle.</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640"/>
        <w:gridCol w:w="1642"/>
        <w:gridCol w:w="1640"/>
        <w:gridCol w:w="1640"/>
      </w:tblGrid>
      <w:tr w:rsidR="0098524A" w14:paraId="3AC59DA3" w14:textId="77777777">
        <w:trPr>
          <w:trHeight w:val="239"/>
        </w:trPr>
        <w:tc>
          <w:tcPr>
            <w:tcW w:w="8201" w:type="dxa"/>
            <w:gridSpan w:val="5"/>
            <w:tcBorders>
              <w:bottom w:val="nil"/>
              <w:right w:val="nil"/>
            </w:tcBorders>
            <w:shd w:val="clear" w:color="auto" w:fill="000000"/>
          </w:tcPr>
          <w:p w14:paraId="3AC59DA2" w14:textId="77777777" w:rsidR="0098524A" w:rsidRDefault="00861141">
            <w:pPr>
              <w:pStyle w:val="TableParagraph"/>
              <w:spacing w:before="2" w:line="218" w:lineRule="exact"/>
              <w:ind w:left="107"/>
              <w:rPr>
                <w:b/>
                <w:sz w:val="20"/>
              </w:rPr>
            </w:pPr>
            <w:r>
              <w:rPr>
                <w:b/>
                <w:color w:val="FFFFFF"/>
                <w:sz w:val="20"/>
              </w:rPr>
              <w:t>Table</w:t>
            </w:r>
            <w:r>
              <w:rPr>
                <w:b/>
                <w:color w:val="FFFFFF"/>
                <w:spacing w:val="-5"/>
                <w:sz w:val="20"/>
              </w:rPr>
              <w:t xml:space="preserve"> </w:t>
            </w:r>
            <w:r>
              <w:rPr>
                <w:b/>
                <w:color w:val="FFFFFF"/>
                <w:spacing w:val="-10"/>
                <w:sz w:val="20"/>
              </w:rPr>
              <w:t>9</w:t>
            </w:r>
          </w:p>
        </w:tc>
      </w:tr>
      <w:tr w:rsidR="0098524A" w14:paraId="3AC59DA6" w14:textId="77777777">
        <w:trPr>
          <w:trHeight w:val="546"/>
        </w:trPr>
        <w:tc>
          <w:tcPr>
            <w:tcW w:w="8201" w:type="dxa"/>
            <w:gridSpan w:val="5"/>
            <w:shd w:val="clear" w:color="auto" w:fill="FAE3D4"/>
          </w:tcPr>
          <w:p w14:paraId="3AC59DA4" w14:textId="77777777" w:rsidR="0098524A" w:rsidRDefault="00861141">
            <w:pPr>
              <w:pStyle w:val="TableParagraph"/>
              <w:spacing w:line="267" w:lineRule="exact"/>
              <w:ind w:left="107"/>
              <w:rPr>
                <w:b/>
                <w:sz w:val="24"/>
              </w:rPr>
            </w:pPr>
            <w:r>
              <w:rPr>
                <w:b/>
                <w:sz w:val="24"/>
              </w:rPr>
              <w:t>References</w:t>
            </w:r>
            <w:r>
              <w:rPr>
                <w:b/>
                <w:spacing w:val="-3"/>
                <w:sz w:val="24"/>
              </w:rPr>
              <w:t xml:space="preserve"> </w:t>
            </w:r>
            <w:r>
              <w:rPr>
                <w:b/>
                <w:sz w:val="24"/>
              </w:rPr>
              <w:t>to</w:t>
            </w:r>
            <w:r>
              <w:rPr>
                <w:b/>
                <w:spacing w:val="-4"/>
                <w:sz w:val="24"/>
              </w:rPr>
              <w:t xml:space="preserve"> </w:t>
            </w:r>
            <w:r>
              <w:rPr>
                <w:b/>
                <w:sz w:val="24"/>
              </w:rPr>
              <w:t>Activities</w:t>
            </w:r>
            <w:r>
              <w:rPr>
                <w:b/>
                <w:spacing w:val="-3"/>
                <w:sz w:val="24"/>
              </w:rPr>
              <w:t xml:space="preserve"> </w:t>
            </w:r>
            <w:r>
              <w:rPr>
                <w:b/>
                <w:sz w:val="24"/>
              </w:rPr>
              <w:t>Listed</w:t>
            </w:r>
            <w:r>
              <w:rPr>
                <w:b/>
                <w:spacing w:val="-4"/>
                <w:sz w:val="24"/>
              </w:rPr>
              <w:t xml:space="preserve"> </w:t>
            </w:r>
            <w:r>
              <w:rPr>
                <w:b/>
                <w:sz w:val="24"/>
              </w:rPr>
              <w:t>in</w:t>
            </w:r>
            <w:r>
              <w:rPr>
                <w:b/>
                <w:spacing w:val="-4"/>
                <w:sz w:val="24"/>
              </w:rPr>
              <w:t xml:space="preserve"> </w:t>
            </w:r>
            <w:r>
              <w:rPr>
                <w:b/>
                <w:sz w:val="24"/>
              </w:rPr>
              <w:t>Table</w:t>
            </w:r>
            <w:r>
              <w:rPr>
                <w:b/>
                <w:spacing w:val="-2"/>
                <w:sz w:val="24"/>
              </w:rPr>
              <w:t xml:space="preserve"> </w:t>
            </w:r>
            <w:r>
              <w:rPr>
                <w:b/>
                <w:sz w:val="24"/>
              </w:rPr>
              <w:t>8</w:t>
            </w:r>
            <w:r>
              <w:rPr>
                <w:b/>
                <w:spacing w:val="-5"/>
                <w:sz w:val="24"/>
              </w:rPr>
              <w:t xml:space="preserve"> </w:t>
            </w:r>
            <w:r>
              <w:rPr>
                <w:b/>
                <w:sz w:val="24"/>
              </w:rPr>
              <w:t>that</w:t>
            </w:r>
            <w:r>
              <w:rPr>
                <w:b/>
                <w:spacing w:val="-4"/>
                <w:sz w:val="24"/>
              </w:rPr>
              <w:t xml:space="preserve"> </w:t>
            </w:r>
            <w:r>
              <w:rPr>
                <w:b/>
                <w:sz w:val="24"/>
              </w:rPr>
              <w:t>Respond</w:t>
            </w:r>
            <w:r>
              <w:rPr>
                <w:b/>
                <w:spacing w:val="-5"/>
                <w:sz w:val="24"/>
              </w:rPr>
              <w:t xml:space="preserve"> </w:t>
            </w:r>
            <w:r>
              <w:rPr>
                <w:b/>
                <w:sz w:val="24"/>
              </w:rPr>
              <w:t>to</w:t>
            </w:r>
            <w:r>
              <w:rPr>
                <w:b/>
                <w:spacing w:val="-4"/>
                <w:sz w:val="24"/>
              </w:rPr>
              <w:t xml:space="preserve"> </w:t>
            </w:r>
            <w:r>
              <w:rPr>
                <w:b/>
                <w:sz w:val="24"/>
              </w:rPr>
              <w:t>NRC</w:t>
            </w:r>
            <w:r>
              <w:rPr>
                <w:b/>
                <w:spacing w:val="-5"/>
                <w:sz w:val="24"/>
              </w:rPr>
              <w:t xml:space="preserve"> </w:t>
            </w:r>
            <w:r>
              <w:rPr>
                <w:b/>
                <w:spacing w:val="-2"/>
                <w:sz w:val="24"/>
              </w:rPr>
              <w:t>Competitive</w:t>
            </w:r>
          </w:p>
          <w:p w14:paraId="3AC59DA5" w14:textId="77777777" w:rsidR="0098524A" w:rsidRDefault="00861141">
            <w:pPr>
              <w:pStyle w:val="TableParagraph"/>
              <w:spacing w:line="260" w:lineRule="exact"/>
              <w:ind w:left="107"/>
              <w:rPr>
                <w:b/>
                <w:sz w:val="24"/>
              </w:rPr>
            </w:pPr>
            <w:r>
              <w:rPr>
                <w:b/>
                <w:sz w:val="24"/>
              </w:rPr>
              <w:t>Preference</w:t>
            </w:r>
            <w:r>
              <w:rPr>
                <w:b/>
                <w:spacing w:val="-7"/>
                <w:sz w:val="24"/>
              </w:rPr>
              <w:t xml:space="preserve"> </w:t>
            </w:r>
            <w:r>
              <w:rPr>
                <w:b/>
                <w:spacing w:val="-2"/>
                <w:sz w:val="24"/>
              </w:rPr>
              <w:t>Priorities</w:t>
            </w:r>
          </w:p>
        </w:tc>
      </w:tr>
      <w:tr w:rsidR="0098524A" w14:paraId="3AC59DA8" w14:textId="77777777">
        <w:trPr>
          <w:trHeight w:val="230"/>
        </w:trPr>
        <w:tc>
          <w:tcPr>
            <w:tcW w:w="8201" w:type="dxa"/>
            <w:gridSpan w:val="5"/>
            <w:shd w:val="clear" w:color="auto" w:fill="E1EED9"/>
          </w:tcPr>
          <w:p w14:paraId="3AC59DA7" w14:textId="77777777" w:rsidR="0098524A" w:rsidRDefault="00861141">
            <w:pPr>
              <w:pStyle w:val="TableParagraph"/>
              <w:spacing w:line="210" w:lineRule="exact"/>
              <w:ind w:left="107"/>
              <w:rPr>
                <w:b/>
                <w:sz w:val="20"/>
              </w:rPr>
            </w:pPr>
            <w:r>
              <w:rPr>
                <w:b/>
                <w:sz w:val="20"/>
              </w:rPr>
              <w:t>NRC</w:t>
            </w:r>
            <w:r>
              <w:rPr>
                <w:b/>
                <w:spacing w:val="-8"/>
                <w:sz w:val="20"/>
              </w:rPr>
              <w:t xml:space="preserve"> </w:t>
            </w:r>
            <w:r>
              <w:rPr>
                <w:b/>
                <w:sz w:val="20"/>
              </w:rPr>
              <w:t>Competitive</w:t>
            </w:r>
            <w:r>
              <w:rPr>
                <w:b/>
                <w:spacing w:val="-8"/>
                <w:sz w:val="20"/>
              </w:rPr>
              <w:t xml:space="preserve"> </w:t>
            </w:r>
            <w:r>
              <w:rPr>
                <w:b/>
                <w:sz w:val="20"/>
              </w:rPr>
              <w:t>Preference</w:t>
            </w:r>
            <w:r>
              <w:rPr>
                <w:b/>
                <w:spacing w:val="-8"/>
                <w:sz w:val="20"/>
              </w:rPr>
              <w:t xml:space="preserve"> </w:t>
            </w:r>
            <w:r>
              <w:rPr>
                <w:b/>
                <w:spacing w:val="-2"/>
                <w:sz w:val="20"/>
              </w:rPr>
              <w:t>Priority</w:t>
            </w:r>
          </w:p>
        </w:tc>
      </w:tr>
      <w:tr w:rsidR="0098524A" w14:paraId="3AC59DAE" w14:textId="77777777">
        <w:trPr>
          <w:trHeight w:val="234"/>
        </w:trPr>
        <w:tc>
          <w:tcPr>
            <w:tcW w:w="1639" w:type="dxa"/>
            <w:tcBorders>
              <w:bottom w:val="nil"/>
            </w:tcBorders>
          </w:tcPr>
          <w:p w14:paraId="3AC59DA9" w14:textId="77777777" w:rsidR="0098524A" w:rsidRDefault="00861141">
            <w:pPr>
              <w:pStyle w:val="TableParagraph"/>
              <w:spacing w:line="215" w:lineRule="exact"/>
              <w:ind w:left="107"/>
              <w:rPr>
                <w:sz w:val="20"/>
              </w:rPr>
            </w:pPr>
            <w:r>
              <w:rPr>
                <w:spacing w:val="-2"/>
                <w:sz w:val="20"/>
              </w:rPr>
              <w:t>1.1.8</w:t>
            </w:r>
          </w:p>
        </w:tc>
        <w:tc>
          <w:tcPr>
            <w:tcW w:w="1640" w:type="dxa"/>
            <w:tcBorders>
              <w:bottom w:val="nil"/>
            </w:tcBorders>
          </w:tcPr>
          <w:p w14:paraId="3AC59DAA" w14:textId="77777777" w:rsidR="0098524A" w:rsidRDefault="00861141">
            <w:pPr>
              <w:pStyle w:val="TableParagraph"/>
              <w:spacing w:line="215" w:lineRule="exact"/>
              <w:ind w:left="107"/>
              <w:rPr>
                <w:sz w:val="20"/>
              </w:rPr>
            </w:pPr>
            <w:r>
              <w:rPr>
                <w:spacing w:val="-2"/>
                <w:sz w:val="20"/>
              </w:rPr>
              <w:t>2.1.2</w:t>
            </w:r>
          </w:p>
        </w:tc>
        <w:tc>
          <w:tcPr>
            <w:tcW w:w="1642" w:type="dxa"/>
            <w:tcBorders>
              <w:bottom w:val="nil"/>
            </w:tcBorders>
          </w:tcPr>
          <w:p w14:paraId="3AC59DAB" w14:textId="77777777" w:rsidR="0098524A" w:rsidRDefault="00861141">
            <w:pPr>
              <w:pStyle w:val="TableParagraph"/>
              <w:spacing w:line="215" w:lineRule="exact"/>
              <w:ind w:left="107"/>
              <w:rPr>
                <w:sz w:val="20"/>
              </w:rPr>
            </w:pPr>
            <w:r>
              <w:rPr>
                <w:spacing w:val="-2"/>
                <w:sz w:val="20"/>
              </w:rPr>
              <w:t>2.2.1</w:t>
            </w:r>
          </w:p>
        </w:tc>
        <w:tc>
          <w:tcPr>
            <w:tcW w:w="1640" w:type="dxa"/>
            <w:tcBorders>
              <w:bottom w:val="nil"/>
            </w:tcBorders>
          </w:tcPr>
          <w:p w14:paraId="3AC59DAC" w14:textId="77777777" w:rsidR="0098524A" w:rsidRDefault="00861141">
            <w:pPr>
              <w:pStyle w:val="TableParagraph"/>
              <w:spacing w:line="215" w:lineRule="exact"/>
              <w:ind w:left="107"/>
              <w:rPr>
                <w:sz w:val="20"/>
              </w:rPr>
            </w:pPr>
            <w:r>
              <w:rPr>
                <w:spacing w:val="-2"/>
                <w:sz w:val="20"/>
              </w:rPr>
              <w:t>2.2.5</w:t>
            </w:r>
          </w:p>
        </w:tc>
        <w:tc>
          <w:tcPr>
            <w:tcW w:w="1640" w:type="dxa"/>
            <w:tcBorders>
              <w:bottom w:val="nil"/>
            </w:tcBorders>
          </w:tcPr>
          <w:p w14:paraId="3AC59DAD" w14:textId="77777777" w:rsidR="0098524A" w:rsidRDefault="00861141">
            <w:pPr>
              <w:pStyle w:val="TableParagraph"/>
              <w:spacing w:line="215" w:lineRule="exact"/>
              <w:ind w:left="106"/>
              <w:rPr>
                <w:sz w:val="20"/>
              </w:rPr>
            </w:pPr>
            <w:r>
              <w:rPr>
                <w:spacing w:val="-2"/>
                <w:sz w:val="20"/>
              </w:rPr>
              <w:t>2.3.1</w:t>
            </w:r>
          </w:p>
        </w:tc>
      </w:tr>
      <w:tr w:rsidR="0098524A" w14:paraId="3AC59DB4" w14:textId="77777777">
        <w:trPr>
          <w:trHeight w:val="229"/>
        </w:trPr>
        <w:tc>
          <w:tcPr>
            <w:tcW w:w="1639" w:type="dxa"/>
            <w:tcBorders>
              <w:top w:val="nil"/>
              <w:bottom w:val="nil"/>
            </w:tcBorders>
          </w:tcPr>
          <w:p w14:paraId="3AC59DAF" w14:textId="77777777" w:rsidR="0098524A" w:rsidRDefault="00861141">
            <w:pPr>
              <w:pStyle w:val="TableParagraph"/>
              <w:spacing w:line="209" w:lineRule="exact"/>
              <w:ind w:left="107"/>
              <w:rPr>
                <w:sz w:val="20"/>
              </w:rPr>
            </w:pPr>
            <w:r>
              <w:rPr>
                <w:spacing w:val="-2"/>
                <w:sz w:val="20"/>
              </w:rPr>
              <w:t>1.2.2</w:t>
            </w:r>
          </w:p>
        </w:tc>
        <w:tc>
          <w:tcPr>
            <w:tcW w:w="1640" w:type="dxa"/>
            <w:tcBorders>
              <w:top w:val="nil"/>
              <w:bottom w:val="nil"/>
            </w:tcBorders>
          </w:tcPr>
          <w:p w14:paraId="3AC59DB0" w14:textId="77777777" w:rsidR="0098524A" w:rsidRDefault="00861141">
            <w:pPr>
              <w:pStyle w:val="TableParagraph"/>
              <w:spacing w:line="209" w:lineRule="exact"/>
              <w:ind w:left="107"/>
              <w:rPr>
                <w:sz w:val="20"/>
              </w:rPr>
            </w:pPr>
            <w:r>
              <w:rPr>
                <w:spacing w:val="-2"/>
                <w:sz w:val="20"/>
              </w:rPr>
              <w:t>2.1.3</w:t>
            </w:r>
          </w:p>
        </w:tc>
        <w:tc>
          <w:tcPr>
            <w:tcW w:w="1642" w:type="dxa"/>
            <w:tcBorders>
              <w:top w:val="nil"/>
              <w:bottom w:val="nil"/>
            </w:tcBorders>
          </w:tcPr>
          <w:p w14:paraId="3AC59DB1" w14:textId="77777777" w:rsidR="0098524A" w:rsidRDefault="00861141">
            <w:pPr>
              <w:pStyle w:val="TableParagraph"/>
              <w:spacing w:line="209" w:lineRule="exact"/>
              <w:ind w:left="107"/>
              <w:rPr>
                <w:sz w:val="20"/>
              </w:rPr>
            </w:pPr>
            <w:r>
              <w:rPr>
                <w:spacing w:val="-2"/>
                <w:sz w:val="20"/>
              </w:rPr>
              <w:t>2.2.2</w:t>
            </w:r>
          </w:p>
        </w:tc>
        <w:tc>
          <w:tcPr>
            <w:tcW w:w="1640" w:type="dxa"/>
            <w:tcBorders>
              <w:top w:val="nil"/>
              <w:bottom w:val="nil"/>
            </w:tcBorders>
          </w:tcPr>
          <w:p w14:paraId="3AC59DB2" w14:textId="77777777" w:rsidR="0098524A" w:rsidRDefault="00861141">
            <w:pPr>
              <w:pStyle w:val="TableParagraph"/>
              <w:spacing w:line="209" w:lineRule="exact"/>
              <w:ind w:left="107"/>
              <w:rPr>
                <w:sz w:val="20"/>
              </w:rPr>
            </w:pPr>
            <w:r>
              <w:rPr>
                <w:spacing w:val="-2"/>
                <w:sz w:val="20"/>
              </w:rPr>
              <w:t>2.2.6</w:t>
            </w:r>
          </w:p>
        </w:tc>
        <w:tc>
          <w:tcPr>
            <w:tcW w:w="1640" w:type="dxa"/>
            <w:tcBorders>
              <w:top w:val="nil"/>
              <w:bottom w:val="nil"/>
            </w:tcBorders>
          </w:tcPr>
          <w:p w14:paraId="3AC59DB3" w14:textId="77777777" w:rsidR="0098524A" w:rsidRDefault="00861141">
            <w:pPr>
              <w:pStyle w:val="TableParagraph"/>
              <w:spacing w:line="209" w:lineRule="exact"/>
              <w:ind w:left="106"/>
              <w:rPr>
                <w:sz w:val="20"/>
              </w:rPr>
            </w:pPr>
            <w:r>
              <w:rPr>
                <w:spacing w:val="-2"/>
                <w:sz w:val="20"/>
              </w:rPr>
              <w:t>2.4.1</w:t>
            </w:r>
          </w:p>
        </w:tc>
      </w:tr>
      <w:tr w:rsidR="0098524A" w14:paraId="3AC59DBA" w14:textId="77777777">
        <w:trPr>
          <w:trHeight w:val="497"/>
        </w:trPr>
        <w:tc>
          <w:tcPr>
            <w:tcW w:w="1639" w:type="dxa"/>
            <w:tcBorders>
              <w:top w:val="nil"/>
            </w:tcBorders>
          </w:tcPr>
          <w:p w14:paraId="3AC59DB5" w14:textId="77777777" w:rsidR="0098524A" w:rsidRDefault="00861141">
            <w:pPr>
              <w:pStyle w:val="TableParagraph"/>
              <w:spacing w:line="221" w:lineRule="exact"/>
              <w:ind w:left="107"/>
              <w:rPr>
                <w:sz w:val="20"/>
              </w:rPr>
            </w:pPr>
            <w:r>
              <w:rPr>
                <w:spacing w:val="-2"/>
                <w:sz w:val="20"/>
              </w:rPr>
              <w:t>2.1.1</w:t>
            </w:r>
          </w:p>
        </w:tc>
        <w:tc>
          <w:tcPr>
            <w:tcW w:w="1640" w:type="dxa"/>
            <w:tcBorders>
              <w:top w:val="nil"/>
            </w:tcBorders>
          </w:tcPr>
          <w:p w14:paraId="3AC59DB6" w14:textId="77777777" w:rsidR="0098524A" w:rsidRDefault="00861141">
            <w:pPr>
              <w:pStyle w:val="TableParagraph"/>
              <w:spacing w:line="221" w:lineRule="exact"/>
              <w:ind w:left="107"/>
              <w:rPr>
                <w:sz w:val="20"/>
              </w:rPr>
            </w:pPr>
            <w:r>
              <w:rPr>
                <w:spacing w:val="-2"/>
                <w:sz w:val="20"/>
              </w:rPr>
              <w:t>2.1.4</w:t>
            </w:r>
          </w:p>
        </w:tc>
        <w:tc>
          <w:tcPr>
            <w:tcW w:w="1642" w:type="dxa"/>
            <w:tcBorders>
              <w:top w:val="nil"/>
            </w:tcBorders>
          </w:tcPr>
          <w:p w14:paraId="3AC59DB7" w14:textId="77777777" w:rsidR="0098524A" w:rsidRDefault="00861141">
            <w:pPr>
              <w:pStyle w:val="TableParagraph"/>
              <w:spacing w:line="221" w:lineRule="exact"/>
              <w:ind w:left="107"/>
              <w:rPr>
                <w:sz w:val="20"/>
              </w:rPr>
            </w:pPr>
            <w:r>
              <w:rPr>
                <w:spacing w:val="-2"/>
                <w:sz w:val="20"/>
              </w:rPr>
              <w:t>2.2.3</w:t>
            </w:r>
          </w:p>
        </w:tc>
        <w:tc>
          <w:tcPr>
            <w:tcW w:w="1640" w:type="dxa"/>
            <w:tcBorders>
              <w:top w:val="nil"/>
            </w:tcBorders>
          </w:tcPr>
          <w:p w14:paraId="3AC59DB8" w14:textId="77777777" w:rsidR="0098524A" w:rsidRDefault="00861141">
            <w:pPr>
              <w:pStyle w:val="TableParagraph"/>
              <w:spacing w:line="221" w:lineRule="exact"/>
              <w:ind w:left="107"/>
              <w:rPr>
                <w:sz w:val="20"/>
              </w:rPr>
            </w:pPr>
            <w:r>
              <w:rPr>
                <w:spacing w:val="-2"/>
                <w:sz w:val="20"/>
              </w:rPr>
              <w:t>2.2.4</w:t>
            </w:r>
          </w:p>
        </w:tc>
        <w:tc>
          <w:tcPr>
            <w:tcW w:w="1640" w:type="dxa"/>
            <w:tcBorders>
              <w:top w:val="nil"/>
            </w:tcBorders>
          </w:tcPr>
          <w:p w14:paraId="3AC59DB9" w14:textId="77777777" w:rsidR="0098524A" w:rsidRDefault="00861141">
            <w:pPr>
              <w:pStyle w:val="TableParagraph"/>
              <w:spacing w:line="221" w:lineRule="exact"/>
              <w:ind w:left="106"/>
              <w:rPr>
                <w:sz w:val="20"/>
              </w:rPr>
            </w:pPr>
            <w:r>
              <w:rPr>
                <w:spacing w:val="-2"/>
                <w:sz w:val="20"/>
              </w:rPr>
              <w:t>2.4.2</w:t>
            </w:r>
          </w:p>
        </w:tc>
      </w:tr>
    </w:tbl>
    <w:p w14:paraId="3AC59DBB" w14:textId="77777777" w:rsidR="00000000" w:rsidRDefault="00861141"/>
    <w:sectPr w:rsidR="00000000">
      <w:pgSz w:w="12240" w:h="15840"/>
      <w:pgMar w:top="940" w:right="1220" w:bottom="280" w:left="6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9DC9" w14:textId="77777777" w:rsidR="00000000" w:rsidRDefault="00861141">
      <w:r>
        <w:separator/>
      </w:r>
    </w:p>
  </w:endnote>
  <w:endnote w:type="continuationSeparator" w:id="0">
    <w:p w14:paraId="3AC59DCB" w14:textId="77777777" w:rsidR="00000000" w:rsidRDefault="0086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9DC5" w14:textId="77777777" w:rsidR="00000000" w:rsidRDefault="00861141">
      <w:r>
        <w:separator/>
      </w:r>
    </w:p>
  </w:footnote>
  <w:footnote w:type="continuationSeparator" w:id="0">
    <w:p w14:paraId="3AC59DC7" w14:textId="77777777" w:rsidR="00000000" w:rsidRDefault="0086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9DC4" w14:textId="711B6123" w:rsidR="0098524A" w:rsidRDefault="00861141">
    <w:pPr>
      <w:pStyle w:val="BodyText"/>
      <w:spacing w:line="14" w:lineRule="auto"/>
      <w:rPr>
        <w:sz w:val="20"/>
      </w:rPr>
    </w:pPr>
    <w:r>
      <w:rPr>
        <w:noProof/>
      </w:rPr>
      <mc:AlternateContent>
        <mc:Choice Requires="wps">
          <w:drawing>
            <wp:anchor distT="0" distB="0" distL="114300" distR="114300" simplePos="0" relativeHeight="485671424" behindDoc="1" locked="0" layoutInCell="1" allowOverlap="1" wp14:anchorId="3AC59DC5" wp14:editId="55386F87">
              <wp:simplePos x="0" y="0"/>
              <wp:positionH relativeFrom="page">
                <wp:posOffset>901700</wp:posOffset>
              </wp:positionH>
              <wp:positionV relativeFrom="page">
                <wp:posOffset>450850</wp:posOffset>
              </wp:positionV>
              <wp:extent cx="3421380"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83" w14:textId="77777777" w:rsidR="0098524A" w:rsidRDefault="00861141">
                          <w:pPr>
                            <w:spacing w:before="10"/>
                            <w:ind w:left="20"/>
                            <w:rPr>
                              <w:sz w:val="20"/>
                            </w:rPr>
                          </w:pPr>
                          <w:r>
                            <w:rPr>
                              <w:sz w:val="20"/>
                            </w:rPr>
                            <w:t>Indiana</w:t>
                          </w:r>
                          <w:r>
                            <w:rPr>
                              <w:spacing w:val="-6"/>
                              <w:sz w:val="20"/>
                            </w:rPr>
                            <w:t xml:space="preserve"> </w:t>
                          </w:r>
                          <w:r>
                            <w:rPr>
                              <w:sz w:val="20"/>
                            </w:rPr>
                            <w:t>University</w:t>
                          </w:r>
                          <w:r>
                            <w:rPr>
                              <w:spacing w:val="-5"/>
                              <w:sz w:val="20"/>
                            </w:rPr>
                            <w:t xml:space="preserve"> </w:t>
                          </w:r>
                          <w:r>
                            <w:rPr>
                              <w:sz w:val="20"/>
                            </w:rPr>
                            <w:t>Inner</w:t>
                          </w:r>
                          <w:r>
                            <w:rPr>
                              <w:spacing w:val="-4"/>
                              <w:sz w:val="20"/>
                            </w:rPr>
                            <w:t xml:space="preserve"> </w:t>
                          </w:r>
                          <w:r>
                            <w:rPr>
                              <w:sz w:val="20"/>
                            </w:rPr>
                            <w:t>Asian</w:t>
                          </w:r>
                          <w:r>
                            <w:rPr>
                              <w:spacing w:val="-5"/>
                              <w:sz w:val="20"/>
                            </w:rPr>
                            <w:t xml:space="preserve"> </w:t>
                          </w:r>
                          <w:r>
                            <w:rPr>
                              <w:sz w:val="20"/>
                            </w:rPr>
                            <w:t>&amp;</w:t>
                          </w:r>
                          <w:r>
                            <w:rPr>
                              <w:spacing w:val="-4"/>
                              <w:sz w:val="20"/>
                            </w:rPr>
                            <w:t xml:space="preserve"> </w:t>
                          </w:r>
                          <w:r>
                            <w:rPr>
                              <w:sz w:val="20"/>
                            </w:rPr>
                            <w:t>Uralic</w:t>
                          </w:r>
                          <w:r>
                            <w:rPr>
                              <w:spacing w:val="-5"/>
                              <w:sz w:val="20"/>
                            </w:rPr>
                            <w:t xml:space="preserve"> </w:t>
                          </w:r>
                          <w:r>
                            <w:rPr>
                              <w:sz w:val="20"/>
                            </w:rPr>
                            <w:t>National</w:t>
                          </w:r>
                          <w:r>
                            <w:rPr>
                              <w:spacing w:val="-6"/>
                              <w:sz w:val="20"/>
                            </w:rPr>
                            <w:t xml:space="preserve"> </w:t>
                          </w:r>
                          <w:r>
                            <w:rPr>
                              <w:sz w:val="20"/>
                            </w:rPr>
                            <w:t>Resource</w:t>
                          </w:r>
                          <w:r>
                            <w:rPr>
                              <w:spacing w:val="-7"/>
                              <w:sz w:val="20"/>
                            </w:rPr>
                            <w:t xml:space="preserve"> </w:t>
                          </w:r>
                          <w:r>
                            <w:rPr>
                              <w:spacing w:val="-2"/>
                              <w:sz w:val="20"/>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59DC5" id="_x0000_t202" coordsize="21600,21600" o:spt="202" path="m,l,21600r21600,l21600,xe">
              <v:stroke joinstyle="miter"/>
              <v:path gradientshapeok="t" o:connecttype="rect"/>
            </v:shapetype>
            <v:shape id="docshape2" o:spid="_x0000_s1069" type="#_x0000_t202" style="position:absolute;margin-left:71pt;margin-top:35.5pt;width:269.4pt;height:13.05pt;z-index:-176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" filled="f" stroked="f">
              <v:textbox inset="0,0,0,0">
                <w:txbxContent>
                  <w:p w14:paraId="3AC59F83" w14:textId="77777777" w:rsidR="0098524A" w:rsidRDefault="00861141">
                    <w:pPr>
                      <w:spacing w:before="10"/>
                      <w:ind w:left="20"/>
                      <w:rPr>
                        <w:sz w:val="20"/>
                      </w:rPr>
                    </w:pPr>
                    <w:r>
                      <w:rPr>
                        <w:sz w:val="20"/>
                      </w:rPr>
                      <w:t>Indiana</w:t>
                    </w:r>
                    <w:r>
                      <w:rPr>
                        <w:spacing w:val="-6"/>
                        <w:sz w:val="20"/>
                      </w:rPr>
                      <w:t xml:space="preserve"> </w:t>
                    </w:r>
                    <w:r>
                      <w:rPr>
                        <w:sz w:val="20"/>
                      </w:rPr>
                      <w:t>University</w:t>
                    </w:r>
                    <w:r>
                      <w:rPr>
                        <w:spacing w:val="-5"/>
                        <w:sz w:val="20"/>
                      </w:rPr>
                      <w:t xml:space="preserve"> </w:t>
                    </w:r>
                    <w:r>
                      <w:rPr>
                        <w:sz w:val="20"/>
                      </w:rPr>
                      <w:t>Inner</w:t>
                    </w:r>
                    <w:r>
                      <w:rPr>
                        <w:spacing w:val="-4"/>
                        <w:sz w:val="20"/>
                      </w:rPr>
                      <w:t xml:space="preserve"> </w:t>
                    </w:r>
                    <w:r>
                      <w:rPr>
                        <w:sz w:val="20"/>
                      </w:rPr>
                      <w:t>Asian</w:t>
                    </w:r>
                    <w:r>
                      <w:rPr>
                        <w:spacing w:val="-5"/>
                        <w:sz w:val="20"/>
                      </w:rPr>
                      <w:t xml:space="preserve"> </w:t>
                    </w:r>
                    <w:r>
                      <w:rPr>
                        <w:sz w:val="20"/>
                      </w:rPr>
                      <w:t>&amp;</w:t>
                    </w:r>
                    <w:r>
                      <w:rPr>
                        <w:spacing w:val="-4"/>
                        <w:sz w:val="20"/>
                      </w:rPr>
                      <w:t xml:space="preserve"> </w:t>
                    </w:r>
                    <w:r>
                      <w:rPr>
                        <w:sz w:val="20"/>
                      </w:rPr>
                      <w:t>Uralic</w:t>
                    </w:r>
                    <w:r>
                      <w:rPr>
                        <w:spacing w:val="-5"/>
                        <w:sz w:val="20"/>
                      </w:rPr>
                      <w:t xml:space="preserve"> </w:t>
                    </w:r>
                    <w:r>
                      <w:rPr>
                        <w:sz w:val="20"/>
                      </w:rPr>
                      <w:t>National</w:t>
                    </w:r>
                    <w:r>
                      <w:rPr>
                        <w:spacing w:val="-6"/>
                        <w:sz w:val="20"/>
                      </w:rPr>
                      <w:t xml:space="preserve"> </w:t>
                    </w:r>
                    <w:r>
                      <w:rPr>
                        <w:sz w:val="20"/>
                      </w:rPr>
                      <w:t>Resource</w:t>
                    </w:r>
                    <w:r>
                      <w:rPr>
                        <w:spacing w:val="-7"/>
                        <w:sz w:val="20"/>
                      </w:rPr>
                      <w:t xml:space="preserve"> </w:t>
                    </w:r>
                    <w:r>
                      <w:rPr>
                        <w:spacing w:val="-2"/>
                        <w:sz w:val="20"/>
                      </w:rPr>
                      <w:t>Center</w:t>
                    </w:r>
                  </w:p>
                </w:txbxContent>
              </v:textbox>
              <w10:wrap anchorx="page" anchory="page"/>
            </v:shape>
          </w:pict>
        </mc:Fallback>
      </mc:AlternateContent>
    </w:r>
    <w:r>
      <w:rPr>
        <w:noProof/>
      </w:rPr>
      <mc:AlternateContent>
        <mc:Choice Requires="wps">
          <w:drawing>
            <wp:anchor distT="0" distB="0" distL="114300" distR="114300" simplePos="0" relativeHeight="485671936" behindDoc="1" locked="0" layoutInCell="1" allowOverlap="1" wp14:anchorId="3AC59DC6" wp14:editId="3B690D8C">
              <wp:simplePos x="0" y="0"/>
              <wp:positionH relativeFrom="page">
                <wp:posOffset>6694805</wp:posOffset>
              </wp:positionH>
              <wp:positionV relativeFrom="page">
                <wp:posOffset>450850</wp:posOffset>
              </wp:positionV>
              <wp:extent cx="21717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9F84" w14:textId="77777777" w:rsidR="0098524A" w:rsidRDefault="0086114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9DC6" id="docshape3" o:spid="_x0000_s1070" type="#_x0000_t202" style="position:absolute;margin-left:527.15pt;margin-top:35.5pt;width:17.1pt;height:13.05pt;z-index:-176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" filled="f" stroked="f">
              <v:textbox inset="0,0,0,0">
                <w:txbxContent>
                  <w:p w14:paraId="3AC59F84" w14:textId="77777777" w:rsidR="0098524A" w:rsidRDefault="00861141">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90A"/>
    <w:multiLevelType w:val="multilevel"/>
    <w:tmpl w:val="E4BCA824"/>
    <w:lvl w:ilvl="0">
      <w:start w:val="2"/>
      <w:numFmt w:val="upperLetter"/>
      <w:lvlText w:val="%1"/>
      <w:lvlJc w:val="left"/>
      <w:pPr>
        <w:ind w:left="820" w:hanging="603"/>
        <w:jc w:val="left"/>
      </w:pPr>
      <w:rPr>
        <w:rFonts w:hint="default"/>
        <w:lang w:val="en-US" w:eastAsia="en-US" w:bidi="ar-SA"/>
      </w:rPr>
    </w:lvl>
    <w:lvl w:ilvl="1">
      <w:start w:val="4"/>
      <w:numFmt w:val="decimal"/>
      <w:lvlText w:val="%1.%2"/>
      <w:lvlJc w:val="left"/>
      <w:pPr>
        <w:ind w:left="820" w:hanging="603"/>
        <w:jc w:val="left"/>
      </w:pPr>
      <w:rPr>
        <w:rFonts w:hint="default"/>
        <w:lang w:val="en-US" w:eastAsia="en-US" w:bidi="ar-SA"/>
      </w:rPr>
    </w:lvl>
    <w:lvl w:ilvl="2">
      <w:start w:val="1"/>
      <w:numFmt w:val="lowerLetter"/>
      <w:lvlText w:val="%1.%2.%3"/>
      <w:lvlJc w:val="left"/>
      <w:pPr>
        <w:ind w:left="820" w:hanging="603"/>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694" w:hanging="603"/>
      </w:pPr>
      <w:rPr>
        <w:rFonts w:hint="default"/>
        <w:lang w:val="en-US" w:eastAsia="en-US" w:bidi="ar-SA"/>
      </w:rPr>
    </w:lvl>
    <w:lvl w:ilvl="4">
      <w:numFmt w:val="bullet"/>
      <w:lvlText w:val="•"/>
      <w:lvlJc w:val="left"/>
      <w:pPr>
        <w:ind w:left="4652" w:hanging="603"/>
      </w:pPr>
      <w:rPr>
        <w:rFonts w:hint="default"/>
        <w:lang w:val="en-US" w:eastAsia="en-US" w:bidi="ar-SA"/>
      </w:rPr>
    </w:lvl>
    <w:lvl w:ilvl="5">
      <w:numFmt w:val="bullet"/>
      <w:lvlText w:val="•"/>
      <w:lvlJc w:val="left"/>
      <w:pPr>
        <w:ind w:left="5610" w:hanging="603"/>
      </w:pPr>
      <w:rPr>
        <w:rFonts w:hint="default"/>
        <w:lang w:val="en-US" w:eastAsia="en-US" w:bidi="ar-SA"/>
      </w:rPr>
    </w:lvl>
    <w:lvl w:ilvl="6">
      <w:numFmt w:val="bullet"/>
      <w:lvlText w:val="•"/>
      <w:lvlJc w:val="left"/>
      <w:pPr>
        <w:ind w:left="6568" w:hanging="603"/>
      </w:pPr>
      <w:rPr>
        <w:rFonts w:hint="default"/>
        <w:lang w:val="en-US" w:eastAsia="en-US" w:bidi="ar-SA"/>
      </w:rPr>
    </w:lvl>
    <w:lvl w:ilvl="7">
      <w:numFmt w:val="bullet"/>
      <w:lvlText w:val="•"/>
      <w:lvlJc w:val="left"/>
      <w:pPr>
        <w:ind w:left="7526" w:hanging="603"/>
      </w:pPr>
      <w:rPr>
        <w:rFonts w:hint="default"/>
        <w:lang w:val="en-US" w:eastAsia="en-US" w:bidi="ar-SA"/>
      </w:rPr>
    </w:lvl>
    <w:lvl w:ilvl="8">
      <w:numFmt w:val="bullet"/>
      <w:lvlText w:val="•"/>
      <w:lvlJc w:val="left"/>
      <w:pPr>
        <w:ind w:left="8484" w:hanging="603"/>
      </w:pPr>
      <w:rPr>
        <w:rFonts w:hint="default"/>
        <w:lang w:val="en-US" w:eastAsia="en-US" w:bidi="ar-SA"/>
      </w:rPr>
    </w:lvl>
  </w:abstractNum>
  <w:abstractNum w:abstractNumId="1" w15:restartNumberingAfterBreak="0">
    <w:nsid w:val="0DD42169"/>
    <w:multiLevelType w:val="multilevel"/>
    <w:tmpl w:val="F28A3EEA"/>
    <w:lvl w:ilvl="0">
      <w:start w:val="1"/>
      <w:numFmt w:val="upperRoman"/>
      <w:lvlText w:val="%1"/>
      <w:lvlJc w:val="left"/>
      <w:pPr>
        <w:ind w:left="820" w:hanging="329"/>
        <w:jc w:val="left"/>
      </w:pPr>
      <w:rPr>
        <w:rFonts w:hint="default"/>
        <w:lang w:val="en-US" w:eastAsia="en-US" w:bidi="ar-SA"/>
      </w:rPr>
    </w:lvl>
    <w:lvl w:ilvl="1">
      <w:start w:val="3"/>
      <w:numFmt w:val="decimal"/>
      <w:lvlText w:val="%1.%2"/>
      <w:lvlJc w:val="left"/>
      <w:pPr>
        <w:ind w:left="820" w:hanging="329"/>
        <w:jc w:val="left"/>
      </w:pPr>
      <w:rPr>
        <w:rFonts w:ascii="Times New Roman" w:eastAsia="Times New Roman" w:hAnsi="Times New Roman" w:cs="Times New Roman" w:hint="default"/>
        <w:b/>
        <w:bCs/>
        <w:i w:val="0"/>
        <w:iCs w:val="0"/>
        <w:w w:val="99"/>
        <w:sz w:val="24"/>
        <w:szCs w:val="24"/>
        <w:lang w:val="en-US" w:eastAsia="en-US" w:bidi="ar-SA"/>
      </w:rPr>
    </w:lvl>
    <w:lvl w:ilvl="2">
      <w:numFmt w:val="bullet"/>
      <w:lvlText w:val="•"/>
      <w:lvlJc w:val="left"/>
      <w:pPr>
        <w:ind w:left="2736" w:hanging="329"/>
      </w:pPr>
      <w:rPr>
        <w:rFonts w:hint="default"/>
        <w:lang w:val="en-US" w:eastAsia="en-US" w:bidi="ar-SA"/>
      </w:rPr>
    </w:lvl>
    <w:lvl w:ilvl="3">
      <w:numFmt w:val="bullet"/>
      <w:lvlText w:val="•"/>
      <w:lvlJc w:val="left"/>
      <w:pPr>
        <w:ind w:left="3694" w:hanging="329"/>
      </w:pPr>
      <w:rPr>
        <w:rFonts w:hint="default"/>
        <w:lang w:val="en-US" w:eastAsia="en-US" w:bidi="ar-SA"/>
      </w:rPr>
    </w:lvl>
    <w:lvl w:ilvl="4">
      <w:numFmt w:val="bullet"/>
      <w:lvlText w:val="•"/>
      <w:lvlJc w:val="left"/>
      <w:pPr>
        <w:ind w:left="4652" w:hanging="329"/>
      </w:pPr>
      <w:rPr>
        <w:rFonts w:hint="default"/>
        <w:lang w:val="en-US" w:eastAsia="en-US" w:bidi="ar-SA"/>
      </w:rPr>
    </w:lvl>
    <w:lvl w:ilvl="5">
      <w:numFmt w:val="bullet"/>
      <w:lvlText w:val="•"/>
      <w:lvlJc w:val="left"/>
      <w:pPr>
        <w:ind w:left="5610" w:hanging="329"/>
      </w:pPr>
      <w:rPr>
        <w:rFonts w:hint="default"/>
        <w:lang w:val="en-US" w:eastAsia="en-US" w:bidi="ar-SA"/>
      </w:rPr>
    </w:lvl>
    <w:lvl w:ilvl="6">
      <w:numFmt w:val="bullet"/>
      <w:lvlText w:val="•"/>
      <w:lvlJc w:val="left"/>
      <w:pPr>
        <w:ind w:left="6568" w:hanging="329"/>
      </w:pPr>
      <w:rPr>
        <w:rFonts w:hint="default"/>
        <w:lang w:val="en-US" w:eastAsia="en-US" w:bidi="ar-SA"/>
      </w:rPr>
    </w:lvl>
    <w:lvl w:ilvl="7">
      <w:numFmt w:val="bullet"/>
      <w:lvlText w:val="•"/>
      <w:lvlJc w:val="left"/>
      <w:pPr>
        <w:ind w:left="7526" w:hanging="329"/>
      </w:pPr>
      <w:rPr>
        <w:rFonts w:hint="default"/>
        <w:lang w:val="en-US" w:eastAsia="en-US" w:bidi="ar-SA"/>
      </w:rPr>
    </w:lvl>
    <w:lvl w:ilvl="8">
      <w:numFmt w:val="bullet"/>
      <w:lvlText w:val="•"/>
      <w:lvlJc w:val="left"/>
      <w:pPr>
        <w:ind w:left="8484" w:hanging="329"/>
      </w:pPr>
      <w:rPr>
        <w:rFonts w:hint="default"/>
        <w:lang w:val="en-US" w:eastAsia="en-US" w:bidi="ar-SA"/>
      </w:rPr>
    </w:lvl>
  </w:abstractNum>
  <w:abstractNum w:abstractNumId="2" w15:restartNumberingAfterBreak="0">
    <w:nsid w:val="1826268C"/>
    <w:multiLevelType w:val="multilevel"/>
    <w:tmpl w:val="1B26CC48"/>
    <w:lvl w:ilvl="0">
      <w:start w:val="1"/>
      <w:numFmt w:val="upperRoman"/>
      <w:lvlText w:val="%1"/>
      <w:lvlJc w:val="left"/>
      <w:pPr>
        <w:ind w:left="820" w:hanging="504"/>
        <w:jc w:val="left"/>
      </w:pPr>
      <w:rPr>
        <w:rFonts w:hint="default"/>
        <w:lang w:val="en-US" w:eastAsia="en-US" w:bidi="ar-SA"/>
      </w:rPr>
    </w:lvl>
    <w:lvl w:ilvl="1">
      <w:start w:val="1"/>
      <w:numFmt w:val="decimal"/>
      <w:lvlText w:val="%1.%2"/>
      <w:lvlJc w:val="left"/>
      <w:pPr>
        <w:ind w:left="820" w:hanging="504"/>
        <w:jc w:val="left"/>
      </w:pPr>
      <w:rPr>
        <w:rFonts w:hint="default"/>
        <w:lang w:val="en-US" w:eastAsia="en-US" w:bidi="ar-SA"/>
      </w:rPr>
    </w:lvl>
    <w:lvl w:ilvl="2">
      <w:start w:val="1"/>
      <w:numFmt w:val="lowerLetter"/>
      <w:lvlText w:val="%1.%2.%3"/>
      <w:lvlJc w:val="left"/>
      <w:pPr>
        <w:ind w:left="820" w:hanging="504"/>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3694" w:hanging="504"/>
      </w:pPr>
      <w:rPr>
        <w:rFonts w:hint="default"/>
        <w:lang w:val="en-US" w:eastAsia="en-US" w:bidi="ar-SA"/>
      </w:rPr>
    </w:lvl>
    <w:lvl w:ilvl="4">
      <w:numFmt w:val="bullet"/>
      <w:lvlText w:val="•"/>
      <w:lvlJc w:val="left"/>
      <w:pPr>
        <w:ind w:left="4652" w:hanging="504"/>
      </w:pPr>
      <w:rPr>
        <w:rFonts w:hint="default"/>
        <w:lang w:val="en-US" w:eastAsia="en-US" w:bidi="ar-SA"/>
      </w:rPr>
    </w:lvl>
    <w:lvl w:ilvl="5">
      <w:numFmt w:val="bullet"/>
      <w:lvlText w:val="•"/>
      <w:lvlJc w:val="left"/>
      <w:pPr>
        <w:ind w:left="5610" w:hanging="504"/>
      </w:pPr>
      <w:rPr>
        <w:rFonts w:hint="default"/>
        <w:lang w:val="en-US" w:eastAsia="en-US" w:bidi="ar-SA"/>
      </w:rPr>
    </w:lvl>
    <w:lvl w:ilvl="6">
      <w:numFmt w:val="bullet"/>
      <w:lvlText w:val="•"/>
      <w:lvlJc w:val="left"/>
      <w:pPr>
        <w:ind w:left="6568" w:hanging="504"/>
      </w:pPr>
      <w:rPr>
        <w:rFonts w:hint="default"/>
        <w:lang w:val="en-US" w:eastAsia="en-US" w:bidi="ar-SA"/>
      </w:rPr>
    </w:lvl>
    <w:lvl w:ilvl="7">
      <w:numFmt w:val="bullet"/>
      <w:lvlText w:val="•"/>
      <w:lvlJc w:val="left"/>
      <w:pPr>
        <w:ind w:left="7526" w:hanging="504"/>
      </w:pPr>
      <w:rPr>
        <w:rFonts w:hint="default"/>
        <w:lang w:val="en-US" w:eastAsia="en-US" w:bidi="ar-SA"/>
      </w:rPr>
    </w:lvl>
    <w:lvl w:ilvl="8">
      <w:numFmt w:val="bullet"/>
      <w:lvlText w:val="•"/>
      <w:lvlJc w:val="left"/>
      <w:pPr>
        <w:ind w:left="8484" w:hanging="504"/>
      </w:pPr>
      <w:rPr>
        <w:rFonts w:hint="default"/>
        <w:lang w:val="en-US" w:eastAsia="en-US" w:bidi="ar-SA"/>
      </w:rPr>
    </w:lvl>
  </w:abstractNum>
  <w:abstractNum w:abstractNumId="3" w15:restartNumberingAfterBreak="0">
    <w:nsid w:val="1F9544DD"/>
    <w:multiLevelType w:val="multilevel"/>
    <w:tmpl w:val="471EA568"/>
    <w:lvl w:ilvl="0">
      <w:start w:val="3"/>
      <w:numFmt w:val="upperLetter"/>
      <w:lvlText w:val="%1"/>
      <w:lvlJc w:val="left"/>
      <w:pPr>
        <w:ind w:left="820" w:hanging="416"/>
        <w:jc w:val="left"/>
      </w:pPr>
      <w:rPr>
        <w:rFonts w:hint="default"/>
        <w:lang w:val="en-US" w:eastAsia="en-US" w:bidi="ar-SA"/>
      </w:rPr>
    </w:lvl>
    <w:lvl w:ilvl="1">
      <w:start w:val="2"/>
      <w:numFmt w:val="decimal"/>
      <w:lvlText w:val="%1.%2"/>
      <w:lvlJc w:val="left"/>
      <w:pPr>
        <w:ind w:left="820" w:hanging="416"/>
        <w:jc w:val="left"/>
      </w:pPr>
      <w:rPr>
        <w:rFonts w:ascii="Times New Roman" w:eastAsia="Times New Roman" w:hAnsi="Times New Roman" w:cs="Times New Roman" w:hint="default"/>
        <w:b/>
        <w:bCs/>
        <w:i w:val="0"/>
        <w:iCs w:val="0"/>
        <w:w w:val="98"/>
        <w:sz w:val="24"/>
        <w:szCs w:val="24"/>
        <w:lang w:val="en-US" w:eastAsia="en-US" w:bidi="ar-SA"/>
      </w:rPr>
    </w:lvl>
    <w:lvl w:ilvl="2">
      <w:numFmt w:val="bullet"/>
      <w:lvlText w:val="•"/>
      <w:lvlJc w:val="left"/>
      <w:pPr>
        <w:ind w:left="2736" w:hanging="416"/>
      </w:pPr>
      <w:rPr>
        <w:rFonts w:hint="default"/>
        <w:lang w:val="en-US" w:eastAsia="en-US" w:bidi="ar-SA"/>
      </w:rPr>
    </w:lvl>
    <w:lvl w:ilvl="3">
      <w:numFmt w:val="bullet"/>
      <w:lvlText w:val="•"/>
      <w:lvlJc w:val="left"/>
      <w:pPr>
        <w:ind w:left="3694" w:hanging="416"/>
      </w:pPr>
      <w:rPr>
        <w:rFonts w:hint="default"/>
        <w:lang w:val="en-US" w:eastAsia="en-US" w:bidi="ar-SA"/>
      </w:rPr>
    </w:lvl>
    <w:lvl w:ilvl="4">
      <w:numFmt w:val="bullet"/>
      <w:lvlText w:val="•"/>
      <w:lvlJc w:val="left"/>
      <w:pPr>
        <w:ind w:left="4652" w:hanging="416"/>
      </w:pPr>
      <w:rPr>
        <w:rFonts w:hint="default"/>
        <w:lang w:val="en-US" w:eastAsia="en-US" w:bidi="ar-SA"/>
      </w:rPr>
    </w:lvl>
    <w:lvl w:ilvl="5">
      <w:numFmt w:val="bullet"/>
      <w:lvlText w:val="•"/>
      <w:lvlJc w:val="left"/>
      <w:pPr>
        <w:ind w:left="5610" w:hanging="416"/>
      </w:pPr>
      <w:rPr>
        <w:rFonts w:hint="default"/>
        <w:lang w:val="en-US" w:eastAsia="en-US" w:bidi="ar-SA"/>
      </w:rPr>
    </w:lvl>
    <w:lvl w:ilvl="6">
      <w:numFmt w:val="bullet"/>
      <w:lvlText w:val="•"/>
      <w:lvlJc w:val="left"/>
      <w:pPr>
        <w:ind w:left="6568" w:hanging="416"/>
      </w:pPr>
      <w:rPr>
        <w:rFonts w:hint="default"/>
        <w:lang w:val="en-US" w:eastAsia="en-US" w:bidi="ar-SA"/>
      </w:rPr>
    </w:lvl>
    <w:lvl w:ilvl="7">
      <w:numFmt w:val="bullet"/>
      <w:lvlText w:val="•"/>
      <w:lvlJc w:val="left"/>
      <w:pPr>
        <w:ind w:left="7526" w:hanging="416"/>
      </w:pPr>
      <w:rPr>
        <w:rFonts w:hint="default"/>
        <w:lang w:val="en-US" w:eastAsia="en-US" w:bidi="ar-SA"/>
      </w:rPr>
    </w:lvl>
    <w:lvl w:ilvl="8">
      <w:numFmt w:val="bullet"/>
      <w:lvlText w:val="•"/>
      <w:lvlJc w:val="left"/>
      <w:pPr>
        <w:ind w:left="8484" w:hanging="416"/>
      </w:pPr>
      <w:rPr>
        <w:rFonts w:hint="default"/>
        <w:lang w:val="en-US" w:eastAsia="en-US" w:bidi="ar-SA"/>
      </w:rPr>
    </w:lvl>
  </w:abstractNum>
  <w:abstractNum w:abstractNumId="4" w15:restartNumberingAfterBreak="0">
    <w:nsid w:val="234C578B"/>
    <w:multiLevelType w:val="multilevel"/>
    <w:tmpl w:val="678E29DA"/>
    <w:lvl w:ilvl="0">
      <w:start w:val="3"/>
      <w:numFmt w:val="upperLetter"/>
      <w:lvlText w:val="%1"/>
      <w:lvlJc w:val="left"/>
      <w:pPr>
        <w:ind w:left="820" w:hanging="615"/>
        <w:jc w:val="left"/>
      </w:pPr>
      <w:rPr>
        <w:rFonts w:hint="default"/>
        <w:lang w:val="en-US" w:eastAsia="en-US" w:bidi="ar-SA"/>
      </w:rPr>
    </w:lvl>
    <w:lvl w:ilvl="1">
      <w:start w:val="1"/>
      <w:numFmt w:val="decimal"/>
      <w:lvlText w:val="%1.%2"/>
      <w:lvlJc w:val="left"/>
      <w:pPr>
        <w:ind w:left="820" w:hanging="615"/>
        <w:jc w:val="left"/>
      </w:pPr>
      <w:rPr>
        <w:rFonts w:hint="default"/>
        <w:lang w:val="en-US" w:eastAsia="en-US" w:bidi="ar-SA"/>
      </w:rPr>
    </w:lvl>
    <w:lvl w:ilvl="2">
      <w:start w:val="1"/>
      <w:numFmt w:val="lowerLetter"/>
      <w:lvlText w:val="%1.%2.%3"/>
      <w:lvlJc w:val="left"/>
      <w:pPr>
        <w:ind w:left="820" w:hanging="615"/>
        <w:jc w:val="left"/>
      </w:pPr>
      <w:rPr>
        <w:rFonts w:ascii="Times New Roman" w:eastAsia="Times New Roman" w:hAnsi="Times New Roman" w:cs="Times New Roman" w:hint="default"/>
        <w:b/>
        <w:bCs/>
        <w:i w:val="0"/>
        <w:iCs w:val="0"/>
        <w:spacing w:val="-1"/>
        <w:w w:val="99"/>
        <w:sz w:val="24"/>
        <w:szCs w:val="24"/>
        <w:lang w:val="en-US" w:eastAsia="en-US" w:bidi="ar-SA"/>
      </w:rPr>
    </w:lvl>
    <w:lvl w:ilvl="3">
      <w:numFmt w:val="bullet"/>
      <w:lvlText w:val="•"/>
      <w:lvlJc w:val="left"/>
      <w:pPr>
        <w:ind w:left="3694" w:hanging="615"/>
      </w:pPr>
      <w:rPr>
        <w:rFonts w:hint="default"/>
        <w:lang w:val="en-US" w:eastAsia="en-US" w:bidi="ar-SA"/>
      </w:rPr>
    </w:lvl>
    <w:lvl w:ilvl="4">
      <w:numFmt w:val="bullet"/>
      <w:lvlText w:val="•"/>
      <w:lvlJc w:val="left"/>
      <w:pPr>
        <w:ind w:left="4652" w:hanging="615"/>
      </w:pPr>
      <w:rPr>
        <w:rFonts w:hint="default"/>
        <w:lang w:val="en-US" w:eastAsia="en-US" w:bidi="ar-SA"/>
      </w:rPr>
    </w:lvl>
    <w:lvl w:ilvl="5">
      <w:numFmt w:val="bullet"/>
      <w:lvlText w:val="•"/>
      <w:lvlJc w:val="left"/>
      <w:pPr>
        <w:ind w:left="5610" w:hanging="615"/>
      </w:pPr>
      <w:rPr>
        <w:rFonts w:hint="default"/>
        <w:lang w:val="en-US" w:eastAsia="en-US" w:bidi="ar-SA"/>
      </w:rPr>
    </w:lvl>
    <w:lvl w:ilvl="6">
      <w:numFmt w:val="bullet"/>
      <w:lvlText w:val="•"/>
      <w:lvlJc w:val="left"/>
      <w:pPr>
        <w:ind w:left="6568" w:hanging="615"/>
      </w:pPr>
      <w:rPr>
        <w:rFonts w:hint="default"/>
        <w:lang w:val="en-US" w:eastAsia="en-US" w:bidi="ar-SA"/>
      </w:rPr>
    </w:lvl>
    <w:lvl w:ilvl="7">
      <w:numFmt w:val="bullet"/>
      <w:lvlText w:val="•"/>
      <w:lvlJc w:val="left"/>
      <w:pPr>
        <w:ind w:left="7526" w:hanging="615"/>
      </w:pPr>
      <w:rPr>
        <w:rFonts w:hint="default"/>
        <w:lang w:val="en-US" w:eastAsia="en-US" w:bidi="ar-SA"/>
      </w:rPr>
    </w:lvl>
    <w:lvl w:ilvl="8">
      <w:numFmt w:val="bullet"/>
      <w:lvlText w:val="•"/>
      <w:lvlJc w:val="left"/>
      <w:pPr>
        <w:ind w:left="8484" w:hanging="615"/>
      </w:pPr>
      <w:rPr>
        <w:rFonts w:hint="default"/>
        <w:lang w:val="en-US" w:eastAsia="en-US" w:bidi="ar-SA"/>
      </w:rPr>
    </w:lvl>
  </w:abstractNum>
  <w:abstractNum w:abstractNumId="5" w15:restartNumberingAfterBreak="0">
    <w:nsid w:val="2B2B3967"/>
    <w:multiLevelType w:val="multilevel"/>
    <w:tmpl w:val="D50A6778"/>
    <w:lvl w:ilvl="0">
      <w:start w:val="1"/>
      <w:numFmt w:val="upperLetter"/>
      <w:lvlText w:val="%1."/>
      <w:lvlJc w:val="left"/>
      <w:pPr>
        <w:ind w:left="3948" w:hanging="293"/>
        <w:jc w:val="right"/>
      </w:pPr>
      <w:rPr>
        <w:rFonts w:ascii="Times New Roman" w:eastAsia="Times New Roman" w:hAnsi="Times New Roman" w:cs="Times New Roman" w:hint="default"/>
        <w:b/>
        <w:bCs/>
        <w:i w:val="0"/>
        <w:iCs w:val="0"/>
        <w:color w:val="FF0000"/>
        <w:spacing w:val="-1"/>
        <w:w w:val="99"/>
        <w:sz w:val="24"/>
        <w:szCs w:val="24"/>
        <w:lang w:val="en-US" w:eastAsia="en-US" w:bidi="ar-SA"/>
      </w:rPr>
    </w:lvl>
    <w:lvl w:ilvl="1">
      <w:start w:val="1"/>
      <w:numFmt w:val="decimal"/>
      <w:lvlText w:val="%1.%2"/>
      <w:lvlJc w:val="left"/>
      <w:pPr>
        <w:ind w:left="820" w:hanging="423"/>
        <w:jc w:val="left"/>
      </w:pPr>
      <w:rPr>
        <w:rFonts w:ascii="Times New Roman" w:eastAsia="Times New Roman" w:hAnsi="Times New Roman" w:cs="Times New Roman" w:hint="default"/>
        <w:b/>
        <w:bCs/>
        <w:i w:val="0"/>
        <w:iCs w:val="0"/>
        <w:spacing w:val="-1"/>
        <w:w w:val="99"/>
        <w:sz w:val="24"/>
        <w:szCs w:val="24"/>
        <w:lang w:val="en-US" w:eastAsia="en-US" w:bidi="ar-SA"/>
      </w:rPr>
    </w:lvl>
    <w:lvl w:ilvl="2">
      <w:numFmt w:val="bullet"/>
      <w:lvlText w:val="•"/>
      <w:lvlJc w:val="left"/>
      <w:pPr>
        <w:ind w:left="4657" w:hanging="423"/>
      </w:pPr>
      <w:rPr>
        <w:rFonts w:hint="default"/>
        <w:lang w:val="en-US" w:eastAsia="en-US" w:bidi="ar-SA"/>
      </w:rPr>
    </w:lvl>
    <w:lvl w:ilvl="3">
      <w:numFmt w:val="bullet"/>
      <w:lvlText w:val="•"/>
      <w:lvlJc w:val="left"/>
      <w:pPr>
        <w:ind w:left="5375" w:hanging="423"/>
      </w:pPr>
      <w:rPr>
        <w:rFonts w:hint="default"/>
        <w:lang w:val="en-US" w:eastAsia="en-US" w:bidi="ar-SA"/>
      </w:rPr>
    </w:lvl>
    <w:lvl w:ilvl="4">
      <w:numFmt w:val="bullet"/>
      <w:lvlText w:val="•"/>
      <w:lvlJc w:val="left"/>
      <w:pPr>
        <w:ind w:left="6093" w:hanging="423"/>
      </w:pPr>
      <w:rPr>
        <w:rFonts w:hint="default"/>
        <w:lang w:val="en-US" w:eastAsia="en-US" w:bidi="ar-SA"/>
      </w:rPr>
    </w:lvl>
    <w:lvl w:ilvl="5">
      <w:numFmt w:val="bullet"/>
      <w:lvlText w:val="•"/>
      <w:lvlJc w:val="left"/>
      <w:pPr>
        <w:ind w:left="6811" w:hanging="423"/>
      </w:pPr>
      <w:rPr>
        <w:rFonts w:hint="default"/>
        <w:lang w:val="en-US" w:eastAsia="en-US" w:bidi="ar-SA"/>
      </w:rPr>
    </w:lvl>
    <w:lvl w:ilvl="6">
      <w:numFmt w:val="bullet"/>
      <w:lvlText w:val="•"/>
      <w:lvlJc w:val="left"/>
      <w:pPr>
        <w:ind w:left="7528" w:hanging="423"/>
      </w:pPr>
      <w:rPr>
        <w:rFonts w:hint="default"/>
        <w:lang w:val="en-US" w:eastAsia="en-US" w:bidi="ar-SA"/>
      </w:rPr>
    </w:lvl>
    <w:lvl w:ilvl="7">
      <w:numFmt w:val="bullet"/>
      <w:lvlText w:val="•"/>
      <w:lvlJc w:val="left"/>
      <w:pPr>
        <w:ind w:left="8246" w:hanging="423"/>
      </w:pPr>
      <w:rPr>
        <w:rFonts w:hint="default"/>
        <w:lang w:val="en-US" w:eastAsia="en-US" w:bidi="ar-SA"/>
      </w:rPr>
    </w:lvl>
    <w:lvl w:ilvl="8">
      <w:numFmt w:val="bullet"/>
      <w:lvlText w:val="•"/>
      <w:lvlJc w:val="left"/>
      <w:pPr>
        <w:ind w:left="8964" w:hanging="423"/>
      </w:pPr>
      <w:rPr>
        <w:rFonts w:hint="default"/>
        <w:lang w:val="en-US" w:eastAsia="en-US" w:bidi="ar-SA"/>
      </w:rPr>
    </w:lvl>
  </w:abstractNum>
  <w:abstractNum w:abstractNumId="6" w15:restartNumberingAfterBreak="0">
    <w:nsid w:val="2DCD4665"/>
    <w:multiLevelType w:val="multilevel"/>
    <w:tmpl w:val="C6BEDDCC"/>
    <w:lvl w:ilvl="0">
      <w:start w:val="2"/>
      <w:numFmt w:val="upperLetter"/>
      <w:lvlText w:val="%1"/>
      <w:lvlJc w:val="left"/>
      <w:pPr>
        <w:ind w:left="820" w:hanging="591"/>
        <w:jc w:val="left"/>
      </w:pPr>
      <w:rPr>
        <w:rFonts w:hint="default"/>
        <w:lang w:val="en-US" w:eastAsia="en-US" w:bidi="ar-SA"/>
      </w:rPr>
    </w:lvl>
    <w:lvl w:ilvl="1">
      <w:start w:val="1"/>
      <w:numFmt w:val="decimal"/>
      <w:lvlText w:val="%1.%2"/>
      <w:lvlJc w:val="left"/>
      <w:pPr>
        <w:ind w:left="820" w:hanging="591"/>
        <w:jc w:val="left"/>
      </w:pPr>
      <w:rPr>
        <w:rFonts w:hint="default"/>
        <w:lang w:val="en-US" w:eastAsia="en-US" w:bidi="ar-SA"/>
      </w:rPr>
    </w:lvl>
    <w:lvl w:ilvl="2">
      <w:start w:val="1"/>
      <w:numFmt w:val="lowerLetter"/>
      <w:lvlText w:val="%1.%2.%3"/>
      <w:lvlJc w:val="left"/>
      <w:pPr>
        <w:ind w:left="820" w:hanging="59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694" w:hanging="591"/>
      </w:pPr>
      <w:rPr>
        <w:rFonts w:hint="default"/>
        <w:lang w:val="en-US" w:eastAsia="en-US" w:bidi="ar-SA"/>
      </w:rPr>
    </w:lvl>
    <w:lvl w:ilvl="4">
      <w:numFmt w:val="bullet"/>
      <w:lvlText w:val="•"/>
      <w:lvlJc w:val="left"/>
      <w:pPr>
        <w:ind w:left="4652" w:hanging="591"/>
      </w:pPr>
      <w:rPr>
        <w:rFonts w:hint="default"/>
        <w:lang w:val="en-US" w:eastAsia="en-US" w:bidi="ar-SA"/>
      </w:rPr>
    </w:lvl>
    <w:lvl w:ilvl="5">
      <w:numFmt w:val="bullet"/>
      <w:lvlText w:val="•"/>
      <w:lvlJc w:val="left"/>
      <w:pPr>
        <w:ind w:left="5610" w:hanging="591"/>
      </w:pPr>
      <w:rPr>
        <w:rFonts w:hint="default"/>
        <w:lang w:val="en-US" w:eastAsia="en-US" w:bidi="ar-SA"/>
      </w:rPr>
    </w:lvl>
    <w:lvl w:ilvl="6">
      <w:numFmt w:val="bullet"/>
      <w:lvlText w:val="•"/>
      <w:lvlJc w:val="left"/>
      <w:pPr>
        <w:ind w:left="6568" w:hanging="591"/>
      </w:pPr>
      <w:rPr>
        <w:rFonts w:hint="default"/>
        <w:lang w:val="en-US" w:eastAsia="en-US" w:bidi="ar-SA"/>
      </w:rPr>
    </w:lvl>
    <w:lvl w:ilvl="7">
      <w:numFmt w:val="bullet"/>
      <w:lvlText w:val="•"/>
      <w:lvlJc w:val="left"/>
      <w:pPr>
        <w:ind w:left="7526" w:hanging="591"/>
      </w:pPr>
      <w:rPr>
        <w:rFonts w:hint="default"/>
        <w:lang w:val="en-US" w:eastAsia="en-US" w:bidi="ar-SA"/>
      </w:rPr>
    </w:lvl>
    <w:lvl w:ilvl="8">
      <w:numFmt w:val="bullet"/>
      <w:lvlText w:val="•"/>
      <w:lvlJc w:val="left"/>
      <w:pPr>
        <w:ind w:left="8484" w:hanging="591"/>
      </w:pPr>
      <w:rPr>
        <w:rFonts w:hint="default"/>
        <w:lang w:val="en-US" w:eastAsia="en-US" w:bidi="ar-SA"/>
      </w:rPr>
    </w:lvl>
  </w:abstractNum>
  <w:abstractNum w:abstractNumId="7" w15:restartNumberingAfterBreak="0">
    <w:nsid w:val="2EE41CBC"/>
    <w:multiLevelType w:val="hybridMultilevel"/>
    <w:tmpl w:val="31ECA9A2"/>
    <w:lvl w:ilvl="0" w:tplc="246A4CB4">
      <w:start w:val="1"/>
      <w:numFmt w:val="upperLetter"/>
      <w:lvlText w:val="%1."/>
      <w:lvlJc w:val="left"/>
      <w:pPr>
        <w:ind w:left="1113" w:hanging="293"/>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1FC88152">
      <w:numFmt w:val="bullet"/>
      <w:lvlText w:val="•"/>
      <w:lvlJc w:val="left"/>
      <w:pPr>
        <w:ind w:left="2048" w:hanging="293"/>
      </w:pPr>
      <w:rPr>
        <w:rFonts w:hint="default"/>
        <w:lang w:val="en-US" w:eastAsia="en-US" w:bidi="ar-SA"/>
      </w:rPr>
    </w:lvl>
    <w:lvl w:ilvl="2" w:tplc="CFE65146">
      <w:numFmt w:val="bullet"/>
      <w:lvlText w:val="•"/>
      <w:lvlJc w:val="left"/>
      <w:pPr>
        <w:ind w:left="2976" w:hanging="293"/>
      </w:pPr>
      <w:rPr>
        <w:rFonts w:hint="default"/>
        <w:lang w:val="en-US" w:eastAsia="en-US" w:bidi="ar-SA"/>
      </w:rPr>
    </w:lvl>
    <w:lvl w:ilvl="3" w:tplc="433CD66E">
      <w:numFmt w:val="bullet"/>
      <w:lvlText w:val="•"/>
      <w:lvlJc w:val="left"/>
      <w:pPr>
        <w:ind w:left="3904" w:hanging="293"/>
      </w:pPr>
      <w:rPr>
        <w:rFonts w:hint="default"/>
        <w:lang w:val="en-US" w:eastAsia="en-US" w:bidi="ar-SA"/>
      </w:rPr>
    </w:lvl>
    <w:lvl w:ilvl="4" w:tplc="E66418E6">
      <w:numFmt w:val="bullet"/>
      <w:lvlText w:val="•"/>
      <w:lvlJc w:val="left"/>
      <w:pPr>
        <w:ind w:left="4832" w:hanging="293"/>
      </w:pPr>
      <w:rPr>
        <w:rFonts w:hint="default"/>
        <w:lang w:val="en-US" w:eastAsia="en-US" w:bidi="ar-SA"/>
      </w:rPr>
    </w:lvl>
    <w:lvl w:ilvl="5" w:tplc="AE5EF9A6">
      <w:numFmt w:val="bullet"/>
      <w:lvlText w:val="•"/>
      <w:lvlJc w:val="left"/>
      <w:pPr>
        <w:ind w:left="5760" w:hanging="293"/>
      </w:pPr>
      <w:rPr>
        <w:rFonts w:hint="default"/>
        <w:lang w:val="en-US" w:eastAsia="en-US" w:bidi="ar-SA"/>
      </w:rPr>
    </w:lvl>
    <w:lvl w:ilvl="6" w:tplc="F214A8D0">
      <w:numFmt w:val="bullet"/>
      <w:lvlText w:val="•"/>
      <w:lvlJc w:val="left"/>
      <w:pPr>
        <w:ind w:left="6688" w:hanging="293"/>
      </w:pPr>
      <w:rPr>
        <w:rFonts w:hint="default"/>
        <w:lang w:val="en-US" w:eastAsia="en-US" w:bidi="ar-SA"/>
      </w:rPr>
    </w:lvl>
    <w:lvl w:ilvl="7" w:tplc="DC065D0C">
      <w:numFmt w:val="bullet"/>
      <w:lvlText w:val="•"/>
      <w:lvlJc w:val="left"/>
      <w:pPr>
        <w:ind w:left="7616" w:hanging="293"/>
      </w:pPr>
      <w:rPr>
        <w:rFonts w:hint="default"/>
        <w:lang w:val="en-US" w:eastAsia="en-US" w:bidi="ar-SA"/>
      </w:rPr>
    </w:lvl>
    <w:lvl w:ilvl="8" w:tplc="F8740A8C">
      <w:numFmt w:val="bullet"/>
      <w:lvlText w:val="•"/>
      <w:lvlJc w:val="left"/>
      <w:pPr>
        <w:ind w:left="8544" w:hanging="293"/>
      </w:pPr>
      <w:rPr>
        <w:rFonts w:hint="default"/>
        <w:lang w:val="en-US" w:eastAsia="en-US" w:bidi="ar-SA"/>
      </w:rPr>
    </w:lvl>
  </w:abstractNum>
  <w:abstractNum w:abstractNumId="8" w15:restartNumberingAfterBreak="0">
    <w:nsid w:val="35193E73"/>
    <w:multiLevelType w:val="multilevel"/>
    <w:tmpl w:val="03A06218"/>
    <w:lvl w:ilvl="0">
      <w:start w:val="4"/>
      <w:numFmt w:val="upperLetter"/>
      <w:lvlText w:val="%1"/>
      <w:lvlJc w:val="left"/>
      <w:pPr>
        <w:ind w:left="820" w:hanging="651"/>
        <w:jc w:val="left"/>
      </w:pPr>
      <w:rPr>
        <w:rFonts w:hint="default"/>
        <w:lang w:val="en-US" w:eastAsia="en-US" w:bidi="ar-SA"/>
      </w:rPr>
    </w:lvl>
    <w:lvl w:ilvl="1">
      <w:start w:val="1"/>
      <w:numFmt w:val="decimal"/>
      <w:lvlText w:val="%1.%2"/>
      <w:lvlJc w:val="left"/>
      <w:pPr>
        <w:ind w:left="820" w:hanging="651"/>
        <w:jc w:val="left"/>
      </w:pPr>
      <w:rPr>
        <w:rFonts w:hint="default"/>
        <w:lang w:val="en-US" w:eastAsia="en-US" w:bidi="ar-SA"/>
      </w:rPr>
    </w:lvl>
    <w:lvl w:ilvl="2">
      <w:start w:val="1"/>
      <w:numFmt w:val="lowerLetter"/>
      <w:lvlText w:val="%1.%2.%3"/>
      <w:lvlJc w:val="left"/>
      <w:pPr>
        <w:ind w:left="820" w:hanging="651"/>
        <w:jc w:val="left"/>
      </w:pPr>
      <w:rPr>
        <w:rFonts w:ascii="Times New Roman" w:eastAsia="Times New Roman" w:hAnsi="Times New Roman" w:cs="Times New Roman" w:hint="default"/>
        <w:b/>
        <w:bCs/>
        <w:i w:val="0"/>
        <w:iCs w:val="0"/>
        <w:spacing w:val="-1"/>
        <w:w w:val="99"/>
        <w:sz w:val="24"/>
        <w:szCs w:val="24"/>
        <w:lang w:val="en-US" w:eastAsia="en-US" w:bidi="ar-SA"/>
      </w:rPr>
    </w:lvl>
    <w:lvl w:ilvl="3">
      <w:numFmt w:val="bullet"/>
      <w:lvlText w:val="•"/>
      <w:lvlJc w:val="left"/>
      <w:pPr>
        <w:ind w:left="3694" w:hanging="651"/>
      </w:pPr>
      <w:rPr>
        <w:rFonts w:hint="default"/>
        <w:lang w:val="en-US" w:eastAsia="en-US" w:bidi="ar-SA"/>
      </w:rPr>
    </w:lvl>
    <w:lvl w:ilvl="4">
      <w:numFmt w:val="bullet"/>
      <w:lvlText w:val="•"/>
      <w:lvlJc w:val="left"/>
      <w:pPr>
        <w:ind w:left="4652" w:hanging="651"/>
      </w:pPr>
      <w:rPr>
        <w:rFonts w:hint="default"/>
        <w:lang w:val="en-US" w:eastAsia="en-US" w:bidi="ar-SA"/>
      </w:rPr>
    </w:lvl>
    <w:lvl w:ilvl="5">
      <w:numFmt w:val="bullet"/>
      <w:lvlText w:val="•"/>
      <w:lvlJc w:val="left"/>
      <w:pPr>
        <w:ind w:left="5610" w:hanging="651"/>
      </w:pPr>
      <w:rPr>
        <w:rFonts w:hint="default"/>
        <w:lang w:val="en-US" w:eastAsia="en-US" w:bidi="ar-SA"/>
      </w:rPr>
    </w:lvl>
    <w:lvl w:ilvl="6">
      <w:numFmt w:val="bullet"/>
      <w:lvlText w:val="•"/>
      <w:lvlJc w:val="left"/>
      <w:pPr>
        <w:ind w:left="6568" w:hanging="651"/>
      </w:pPr>
      <w:rPr>
        <w:rFonts w:hint="default"/>
        <w:lang w:val="en-US" w:eastAsia="en-US" w:bidi="ar-SA"/>
      </w:rPr>
    </w:lvl>
    <w:lvl w:ilvl="7">
      <w:numFmt w:val="bullet"/>
      <w:lvlText w:val="•"/>
      <w:lvlJc w:val="left"/>
      <w:pPr>
        <w:ind w:left="7526" w:hanging="651"/>
      </w:pPr>
      <w:rPr>
        <w:rFonts w:hint="default"/>
        <w:lang w:val="en-US" w:eastAsia="en-US" w:bidi="ar-SA"/>
      </w:rPr>
    </w:lvl>
    <w:lvl w:ilvl="8">
      <w:numFmt w:val="bullet"/>
      <w:lvlText w:val="•"/>
      <w:lvlJc w:val="left"/>
      <w:pPr>
        <w:ind w:left="8484" w:hanging="651"/>
      </w:pPr>
      <w:rPr>
        <w:rFonts w:hint="default"/>
        <w:lang w:val="en-US" w:eastAsia="en-US" w:bidi="ar-SA"/>
      </w:rPr>
    </w:lvl>
  </w:abstractNum>
  <w:abstractNum w:abstractNumId="9" w15:restartNumberingAfterBreak="0">
    <w:nsid w:val="36F171CF"/>
    <w:multiLevelType w:val="multilevel"/>
    <w:tmpl w:val="BD1A3E52"/>
    <w:lvl w:ilvl="0">
      <w:start w:val="2"/>
      <w:numFmt w:val="upperLetter"/>
      <w:lvlText w:val="%1"/>
      <w:lvlJc w:val="left"/>
      <w:pPr>
        <w:ind w:left="820" w:hanging="605"/>
        <w:jc w:val="left"/>
      </w:pPr>
      <w:rPr>
        <w:rFonts w:hint="default"/>
        <w:lang w:val="en-US" w:eastAsia="en-US" w:bidi="ar-SA"/>
      </w:rPr>
    </w:lvl>
    <w:lvl w:ilvl="1">
      <w:start w:val="3"/>
      <w:numFmt w:val="decimal"/>
      <w:lvlText w:val="%1.%2"/>
      <w:lvlJc w:val="left"/>
      <w:pPr>
        <w:ind w:left="820" w:hanging="605"/>
        <w:jc w:val="left"/>
      </w:pPr>
      <w:rPr>
        <w:rFonts w:hint="default"/>
        <w:lang w:val="en-US" w:eastAsia="en-US" w:bidi="ar-SA"/>
      </w:rPr>
    </w:lvl>
    <w:lvl w:ilvl="2">
      <w:start w:val="1"/>
      <w:numFmt w:val="lowerLetter"/>
      <w:lvlText w:val="%1.%2.%3"/>
      <w:lvlJc w:val="left"/>
      <w:pPr>
        <w:ind w:left="820" w:hanging="605"/>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694" w:hanging="605"/>
      </w:pPr>
      <w:rPr>
        <w:rFonts w:hint="default"/>
        <w:lang w:val="en-US" w:eastAsia="en-US" w:bidi="ar-SA"/>
      </w:rPr>
    </w:lvl>
    <w:lvl w:ilvl="4">
      <w:numFmt w:val="bullet"/>
      <w:lvlText w:val="•"/>
      <w:lvlJc w:val="left"/>
      <w:pPr>
        <w:ind w:left="4652" w:hanging="605"/>
      </w:pPr>
      <w:rPr>
        <w:rFonts w:hint="default"/>
        <w:lang w:val="en-US" w:eastAsia="en-US" w:bidi="ar-SA"/>
      </w:rPr>
    </w:lvl>
    <w:lvl w:ilvl="5">
      <w:numFmt w:val="bullet"/>
      <w:lvlText w:val="•"/>
      <w:lvlJc w:val="left"/>
      <w:pPr>
        <w:ind w:left="5610" w:hanging="605"/>
      </w:pPr>
      <w:rPr>
        <w:rFonts w:hint="default"/>
        <w:lang w:val="en-US" w:eastAsia="en-US" w:bidi="ar-SA"/>
      </w:rPr>
    </w:lvl>
    <w:lvl w:ilvl="6">
      <w:numFmt w:val="bullet"/>
      <w:lvlText w:val="•"/>
      <w:lvlJc w:val="left"/>
      <w:pPr>
        <w:ind w:left="6568" w:hanging="605"/>
      </w:pPr>
      <w:rPr>
        <w:rFonts w:hint="default"/>
        <w:lang w:val="en-US" w:eastAsia="en-US" w:bidi="ar-SA"/>
      </w:rPr>
    </w:lvl>
    <w:lvl w:ilvl="7">
      <w:numFmt w:val="bullet"/>
      <w:lvlText w:val="•"/>
      <w:lvlJc w:val="left"/>
      <w:pPr>
        <w:ind w:left="7526" w:hanging="605"/>
      </w:pPr>
      <w:rPr>
        <w:rFonts w:hint="default"/>
        <w:lang w:val="en-US" w:eastAsia="en-US" w:bidi="ar-SA"/>
      </w:rPr>
    </w:lvl>
    <w:lvl w:ilvl="8">
      <w:numFmt w:val="bullet"/>
      <w:lvlText w:val="•"/>
      <w:lvlJc w:val="left"/>
      <w:pPr>
        <w:ind w:left="8484" w:hanging="605"/>
      </w:pPr>
      <w:rPr>
        <w:rFonts w:hint="default"/>
        <w:lang w:val="en-US" w:eastAsia="en-US" w:bidi="ar-SA"/>
      </w:rPr>
    </w:lvl>
  </w:abstractNum>
  <w:abstractNum w:abstractNumId="10" w15:restartNumberingAfterBreak="0">
    <w:nsid w:val="37AC0ED8"/>
    <w:multiLevelType w:val="hybridMultilevel"/>
    <w:tmpl w:val="5C0C8CE4"/>
    <w:lvl w:ilvl="0" w:tplc="B0729C5C">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1E061D12">
      <w:numFmt w:val="bullet"/>
      <w:lvlText w:val="•"/>
      <w:lvlJc w:val="left"/>
      <w:pPr>
        <w:ind w:left="1206" w:hanging="360"/>
      </w:pPr>
      <w:rPr>
        <w:rFonts w:hint="default"/>
        <w:lang w:val="en-US" w:eastAsia="en-US" w:bidi="ar-SA"/>
      </w:rPr>
    </w:lvl>
    <w:lvl w:ilvl="2" w:tplc="80D047F8">
      <w:numFmt w:val="bullet"/>
      <w:lvlText w:val="•"/>
      <w:lvlJc w:val="left"/>
      <w:pPr>
        <w:ind w:left="1593" w:hanging="360"/>
      </w:pPr>
      <w:rPr>
        <w:rFonts w:hint="default"/>
        <w:lang w:val="en-US" w:eastAsia="en-US" w:bidi="ar-SA"/>
      </w:rPr>
    </w:lvl>
    <w:lvl w:ilvl="3" w:tplc="55A890C4">
      <w:numFmt w:val="bullet"/>
      <w:lvlText w:val="•"/>
      <w:lvlJc w:val="left"/>
      <w:pPr>
        <w:ind w:left="1980" w:hanging="360"/>
      </w:pPr>
      <w:rPr>
        <w:rFonts w:hint="default"/>
        <w:lang w:val="en-US" w:eastAsia="en-US" w:bidi="ar-SA"/>
      </w:rPr>
    </w:lvl>
    <w:lvl w:ilvl="4" w:tplc="30709F78">
      <w:numFmt w:val="bullet"/>
      <w:lvlText w:val="•"/>
      <w:lvlJc w:val="left"/>
      <w:pPr>
        <w:ind w:left="2366" w:hanging="360"/>
      </w:pPr>
      <w:rPr>
        <w:rFonts w:hint="default"/>
        <w:lang w:val="en-US" w:eastAsia="en-US" w:bidi="ar-SA"/>
      </w:rPr>
    </w:lvl>
    <w:lvl w:ilvl="5" w:tplc="544413EE">
      <w:numFmt w:val="bullet"/>
      <w:lvlText w:val="•"/>
      <w:lvlJc w:val="left"/>
      <w:pPr>
        <w:ind w:left="2753" w:hanging="360"/>
      </w:pPr>
      <w:rPr>
        <w:rFonts w:hint="default"/>
        <w:lang w:val="en-US" w:eastAsia="en-US" w:bidi="ar-SA"/>
      </w:rPr>
    </w:lvl>
    <w:lvl w:ilvl="6" w:tplc="115C6AEC">
      <w:numFmt w:val="bullet"/>
      <w:lvlText w:val="•"/>
      <w:lvlJc w:val="left"/>
      <w:pPr>
        <w:ind w:left="3140" w:hanging="360"/>
      </w:pPr>
      <w:rPr>
        <w:rFonts w:hint="default"/>
        <w:lang w:val="en-US" w:eastAsia="en-US" w:bidi="ar-SA"/>
      </w:rPr>
    </w:lvl>
    <w:lvl w:ilvl="7" w:tplc="4284119C">
      <w:numFmt w:val="bullet"/>
      <w:lvlText w:val="•"/>
      <w:lvlJc w:val="left"/>
      <w:pPr>
        <w:ind w:left="3526" w:hanging="360"/>
      </w:pPr>
      <w:rPr>
        <w:rFonts w:hint="default"/>
        <w:lang w:val="en-US" w:eastAsia="en-US" w:bidi="ar-SA"/>
      </w:rPr>
    </w:lvl>
    <w:lvl w:ilvl="8" w:tplc="0C543BCC">
      <w:numFmt w:val="bullet"/>
      <w:lvlText w:val="•"/>
      <w:lvlJc w:val="left"/>
      <w:pPr>
        <w:ind w:left="3913" w:hanging="360"/>
      </w:pPr>
      <w:rPr>
        <w:rFonts w:hint="default"/>
        <w:lang w:val="en-US" w:eastAsia="en-US" w:bidi="ar-SA"/>
      </w:rPr>
    </w:lvl>
  </w:abstractNum>
  <w:abstractNum w:abstractNumId="11" w15:restartNumberingAfterBreak="0">
    <w:nsid w:val="49661534"/>
    <w:multiLevelType w:val="hybridMultilevel"/>
    <w:tmpl w:val="2A961F2A"/>
    <w:lvl w:ilvl="0" w:tplc="01FECD6A">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07C2E6B2">
      <w:numFmt w:val="bullet"/>
      <w:lvlText w:val="•"/>
      <w:lvlJc w:val="left"/>
      <w:pPr>
        <w:ind w:left="1197" w:hanging="360"/>
      </w:pPr>
      <w:rPr>
        <w:rFonts w:hint="default"/>
        <w:lang w:val="en-US" w:eastAsia="en-US" w:bidi="ar-SA"/>
      </w:rPr>
    </w:lvl>
    <w:lvl w:ilvl="2" w:tplc="BD829D86">
      <w:numFmt w:val="bullet"/>
      <w:lvlText w:val="•"/>
      <w:lvlJc w:val="left"/>
      <w:pPr>
        <w:ind w:left="1575" w:hanging="360"/>
      </w:pPr>
      <w:rPr>
        <w:rFonts w:hint="default"/>
        <w:lang w:val="en-US" w:eastAsia="en-US" w:bidi="ar-SA"/>
      </w:rPr>
    </w:lvl>
    <w:lvl w:ilvl="3" w:tplc="8F38D964">
      <w:numFmt w:val="bullet"/>
      <w:lvlText w:val="•"/>
      <w:lvlJc w:val="left"/>
      <w:pPr>
        <w:ind w:left="1952" w:hanging="360"/>
      </w:pPr>
      <w:rPr>
        <w:rFonts w:hint="default"/>
        <w:lang w:val="en-US" w:eastAsia="en-US" w:bidi="ar-SA"/>
      </w:rPr>
    </w:lvl>
    <w:lvl w:ilvl="4" w:tplc="6030919E">
      <w:numFmt w:val="bullet"/>
      <w:lvlText w:val="•"/>
      <w:lvlJc w:val="left"/>
      <w:pPr>
        <w:ind w:left="2330" w:hanging="360"/>
      </w:pPr>
      <w:rPr>
        <w:rFonts w:hint="default"/>
        <w:lang w:val="en-US" w:eastAsia="en-US" w:bidi="ar-SA"/>
      </w:rPr>
    </w:lvl>
    <w:lvl w:ilvl="5" w:tplc="F35A46A0">
      <w:numFmt w:val="bullet"/>
      <w:lvlText w:val="•"/>
      <w:lvlJc w:val="left"/>
      <w:pPr>
        <w:ind w:left="2708" w:hanging="360"/>
      </w:pPr>
      <w:rPr>
        <w:rFonts w:hint="default"/>
        <w:lang w:val="en-US" w:eastAsia="en-US" w:bidi="ar-SA"/>
      </w:rPr>
    </w:lvl>
    <w:lvl w:ilvl="6" w:tplc="EA3A6CC6">
      <w:numFmt w:val="bullet"/>
      <w:lvlText w:val="•"/>
      <w:lvlJc w:val="left"/>
      <w:pPr>
        <w:ind w:left="3085" w:hanging="360"/>
      </w:pPr>
      <w:rPr>
        <w:rFonts w:hint="default"/>
        <w:lang w:val="en-US" w:eastAsia="en-US" w:bidi="ar-SA"/>
      </w:rPr>
    </w:lvl>
    <w:lvl w:ilvl="7" w:tplc="649AEB76">
      <w:numFmt w:val="bullet"/>
      <w:lvlText w:val="•"/>
      <w:lvlJc w:val="left"/>
      <w:pPr>
        <w:ind w:left="3463" w:hanging="360"/>
      </w:pPr>
      <w:rPr>
        <w:rFonts w:hint="default"/>
        <w:lang w:val="en-US" w:eastAsia="en-US" w:bidi="ar-SA"/>
      </w:rPr>
    </w:lvl>
    <w:lvl w:ilvl="8" w:tplc="B3A2EA9C">
      <w:numFmt w:val="bullet"/>
      <w:lvlText w:val="•"/>
      <w:lvlJc w:val="left"/>
      <w:pPr>
        <w:ind w:left="3840" w:hanging="360"/>
      </w:pPr>
      <w:rPr>
        <w:rFonts w:hint="default"/>
        <w:lang w:val="en-US" w:eastAsia="en-US" w:bidi="ar-SA"/>
      </w:rPr>
    </w:lvl>
  </w:abstractNum>
  <w:abstractNum w:abstractNumId="12" w15:restartNumberingAfterBreak="0">
    <w:nsid w:val="4C1347B8"/>
    <w:multiLevelType w:val="multilevel"/>
    <w:tmpl w:val="49FA540C"/>
    <w:lvl w:ilvl="0">
      <w:start w:val="6"/>
      <w:numFmt w:val="upperLetter"/>
      <w:lvlText w:val="%1"/>
      <w:lvlJc w:val="left"/>
      <w:pPr>
        <w:ind w:left="820" w:hanging="572"/>
        <w:jc w:val="left"/>
      </w:pPr>
      <w:rPr>
        <w:rFonts w:hint="default"/>
        <w:lang w:val="en-US" w:eastAsia="en-US" w:bidi="ar-SA"/>
      </w:rPr>
    </w:lvl>
    <w:lvl w:ilvl="1">
      <w:start w:val="1"/>
      <w:numFmt w:val="decimal"/>
      <w:lvlText w:val="%1.%2"/>
      <w:lvlJc w:val="left"/>
      <w:pPr>
        <w:ind w:left="820" w:hanging="572"/>
        <w:jc w:val="left"/>
      </w:pPr>
      <w:rPr>
        <w:rFonts w:hint="default"/>
        <w:lang w:val="en-US" w:eastAsia="en-US" w:bidi="ar-SA"/>
      </w:rPr>
    </w:lvl>
    <w:lvl w:ilvl="2">
      <w:start w:val="1"/>
      <w:numFmt w:val="lowerLetter"/>
      <w:lvlText w:val="%1.%2.%3"/>
      <w:lvlJc w:val="left"/>
      <w:pPr>
        <w:ind w:left="820" w:hanging="572"/>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694" w:hanging="572"/>
      </w:pPr>
      <w:rPr>
        <w:rFonts w:hint="default"/>
        <w:lang w:val="en-US" w:eastAsia="en-US" w:bidi="ar-SA"/>
      </w:rPr>
    </w:lvl>
    <w:lvl w:ilvl="4">
      <w:numFmt w:val="bullet"/>
      <w:lvlText w:val="•"/>
      <w:lvlJc w:val="left"/>
      <w:pPr>
        <w:ind w:left="4652" w:hanging="572"/>
      </w:pPr>
      <w:rPr>
        <w:rFonts w:hint="default"/>
        <w:lang w:val="en-US" w:eastAsia="en-US" w:bidi="ar-SA"/>
      </w:rPr>
    </w:lvl>
    <w:lvl w:ilvl="5">
      <w:numFmt w:val="bullet"/>
      <w:lvlText w:val="•"/>
      <w:lvlJc w:val="left"/>
      <w:pPr>
        <w:ind w:left="5610" w:hanging="572"/>
      </w:pPr>
      <w:rPr>
        <w:rFonts w:hint="default"/>
        <w:lang w:val="en-US" w:eastAsia="en-US" w:bidi="ar-SA"/>
      </w:rPr>
    </w:lvl>
    <w:lvl w:ilvl="6">
      <w:numFmt w:val="bullet"/>
      <w:lvlText w:val="•"/>
      <w:lvlJc w:val="left"/>
      <w:pPr>
        <w:ind w:left="6568" w:hanging="572"/>
      </w:pPr>
      <w:rPr>
        <w:rFonts w:hint="default"/>
        <w:lang w:val="en-US" w:eastAsia="en-US" w:bidi="ar-SA"/>
      </w:rPr>
    </w:lvl>
    <w:lvl w:ilvl="7">
      <w:numFmt w:val="bullet"/>
      <w:lvlText w:val="•"/>
      <w:lvlJc w:val="left"/>
      <w:pPr>
        <w:ind w:left="7526" w:hanging="572"/>
      </w:pPr>
      <w:rPr>
        <w:rFonts w:hint="default"/>
        <w:lang w:val="en-US" w:eastAsia="en-US" w:bidi="ar-SA"/>
      </w:rPr>
    </w:lvl>
    <w:lvl w:ilvl="8">
      <w:numFmt w:val="bullet"/>
      <w:lvlText w:val="•"/>
      <w:lvlJc w:val="left"/>
      <w:pPr>
        <w:ind w:left="8484" w:hanging="572"/>
      </w:pPr>
      <w:rPr>
        <w:rFonts w:hint="default"/>
        <w:lang w:val="en-US" w:eastAsia="en-US" w:bidi="ar-SA"/>
      </w:rPr>
    </w:lvl>
  </w:abstractNum>
  <w:abstractNum w:abstractNumId="13" w15:restartNumberingAfterBreak="0">
    <w:nsid w:val="559D3B3C"/>
    <w:multiLevelType w:val="hybridMultilevel"/>
    <w:tmpl w:val="3F54DC76"/>
    <w:lvl w:ilvl="0" w:tplc="376EC782">
      <w:start w:val="1"/>
      <w:numFmt w:val="upperRoman"/>
      <w:lvlText w:val="%1."/>
      <w:lvlJc w:val="left"/>
      <w:pPr>
        <w:ind w:left="1017" w:hanging="197"/>
        <w:jc w:val="left"/>
      </w:pPr>
      <w:rPr>
        <w:rFonts w:ascii="Times New Roman" w:eastAsia="Times New Roman" w:hAnsi="Times New Roman" w:cs="Times New Roman" w:hint="default"/>
        <w:b w:val="0"/>
        <w:bCs w:val="0"/>
        <w:i w:val="0"/>
        <w:iCs w:val="0"/>
        <w:spacing w:val="-4"/>
        <w:w w:val="99"/>
        <w:sz w:val="24"/>
        <w:szCs w:val="24"/>
        <w:lang w:val="en-US" w:eastAsia="en-US" w:bidi="ar-SA"/>
      </w:rPr>
    </w:lvl>
    <w:lvl w:ilvl="1" w:tplc="6CAA1940">
      <w:numFmt w:val="bullet"/>
      <w:lvlText w:val="•"/>
      <w:lvlJc w:val="left"/>
      <w:pPr>
        <w:ind w:left="1958" w:hanging="197"/>
      </w:pPr>
      <w:rPr>
        <w:rFonts w:hint="default"/>
        <w:lang w:val="en-US" w:eastAsia="en-US" w:bidi="ar-SA"/>
      </w:rPr>
    </w:lvl>
    <w:lvl w:ilvl="2" w:tplc="EC54DD6E">
      <w:numFmt w:val="bullet"/>
      <w:lvlText w:val="•"/>
      <w:lvlJc w:val="left"/>
      <w:pPr>
        <w:ind w:left="2896" w:hanging="197"/>
      </w:pPr>
      <w:rPr>
        <w:rFonts w:hint="default"/>
        <w:lang w:val="en-US" w:eastAsia="en-US" w:bidi="ar-SA"/>
      </w:rPr>
    </w:lvl>
    <w:lvl w:ilvl="3" w:tplc="468A9FB8">
      <w:numFmt w:val="bullet"/>
      <w:lvlText w:val="•"/>
      <w:lvlJc w:val="left"/>
      <w:pPr>
        <w:ind w:left="3834" w:hanging="197"/>
      </w:pPr>
      <w:rPr>
        <w:rFonts w:hint="default"/>
        <w:lang w:val="en-US" w:eastAsia="en-US" w:bidi="ar-SA"/>
      </w:rPr>
    </w:lvl>
    <w:lvl w:ilvl="4" w:tplc="DAE87294">
      <w:numFmt w:val="bullet"/>
      <w:lvlText w:val="•"/>
      <w:lvlJc w:val="left"/>
      <w:pPr>
        <w:ind w:left="4772" w:hanging="197"/>
      </w:pPr>
      <w:rPr>
        <w:rFonts w:hint="default"/>
        <w:lang w:val="en-US" w:eastAsia="en-US" w:bidi="ar-SA"/>
      </w:rPr>
    </w:lvl>
    <w:lvl w:ilvl="5" w:tplc="F6108AFA">
      <w:numFmt w:val="bullet"/>
      <w:lvlText w:val="•"/>
      <w:lvlJc w:val="left"/>
      <w:pPr>
        <w:ind w:left="5710" w:hanging="197"/>
      </w:pPr>
      <w:rPr>
        <w:rFonts w:hint="default"/>
        <w:lang w:val="en-US" w:eastAsia="en-US" w:bidi="ar-SA"/>
      </w:rPr>
    </w:lvl>
    <w:lvl w:ilvl="6" w:tplc="106AFA84">
      <w:numFmt w:val="bullet"/>
      <w:lvlText w:val="•"/>
      <w:lvlJc w:val="left"/>
      <w:pPr>
        <w:ind w:left="6648" w:hanging="197"/>
      </w:pPr>
      <w:rPr>
        <w:rFonts w:hint="default"/>
        <w:lang w:val="en-US" w:eastAsia="en-US" w:bidi="ar-SA"/>
      </w:rPr>
    </w:lvl>
    <w:lvl w:ilvl="7" w:tplc="51CC757E">
      <w:numFmt w:val="bullet"/>
      <w:lvlText w:val="•"/>
      <w:lvlJc w:val="left"/>
      <w:pPr>
        <w:ind w:left="7586" w:hanging="197"/>
      </w:pPr>
      <w:rPr>
        <w:rFonts w:hint="default"/>
        <w:lang w:val="en-US" w:eastAsia="en-US" w:bidi="ar-SA"/>
      </w:rPr>
    </w:lvl>
    <w:lvl w:ilvl="8" w:tplc="D73A72FE">
      <w:numFmt w:val="bullet"/>
      <w:lvlText w:val="•"/>
      <w:lvlJc w:val="left"/>
      <w:pPr>
        <w:ind w:left="8524" w:hanging="197"/>
      </w:pPr>
      <w:rPr>
        <w:rFonts w:hint="default"/>
        <w:lang w:val="en-US" w:eastAsia="en-US" w:bidi="ar-SA"/>
      </w:rPr>
    </w:lvl>
  </w:abstractNum>
  <w:abstractNum w:abstractNumId="14" w15:restartNumberingAfterBreak="0">
    <w:nsid w:val="59C10EE4"/>
    <w:multiLevelType w:val="multilevel"/>
    <w:tmpl w:val="C24A4B5E"/>
    <w:lvl w:ilvl="0">
      <w:start w:val="5"/>
      <w:numFmt w:val="upperLetter"/>
      <w:lvlText w:val="%1"/>
      <w:lvlJc w:val="left"/>
      <w:pPr>
        <w:ind w:left="820" w:hanging="576"/>
        <w:jc w:val="left"/>
      </w:pPr>
      <w:rPr>
        <w:rFonts w:hint="default"/>
        <w:lang w:val="en-US" w:eastAsia="en-US" w:bidi="ar-SA"/>
      </w:rPr>
    </w:lvl>
    <w:lvl w:ilvl="1">
      <w:start w:val="2"/>
      <w:numFmt w:val="decimal"/>
      <w:lvlText w:val="%1.%2"/>
      <w:lvlJc w:val="left"/>
      <w:pPr>
        <w:ind w:left="820" w:hanging="576"/>
        <w:jc w:val="left"/>
      </w:pPr>
      <w:rPr>
        <w:rFonts w:hint="default"/>
        <w:lang w:val="en-US" w:eastAsia="en-US" w:bidi="ar-SA"/>
      </w:rPr>
    </w:lvl>
    <w:lvl w:ilvl="2">
      <w:start w:val="1"/>
      <w:numFmt w:val="lowerLetter"/>
      <w:lvlText w:val="%1.%2.%3"/>
      <w:lvlJc w:val="left"/>
      <w:pPr>
        <w:ind w:left="820" w:hanging="576"/>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694" w:hanging="576"/>
      </w:pPr>
      <w:rPr>
        <w:rFonts w:hint="default"/>
        <w:lang w:val="en-US" w:eastAsia="en-US" w:bidi="ar-SA"/>
      </w:rPr>
    </w:lvl>
    <w:lvl w:ilvl="4">
      <w:numFmt w:val="bullet"/>
      <w:lvlText w:val="•"/>
      <w:lvlJc w:val="left"/>
      <w:pPr>
        <w:ind w:left="4652" w:hanging="576"/>
      </w:pPr>
      <w:rPr>
        <w:rFonts w:hint="default"/>
        <w:lang w:val="en-US" w:eastAsia="en-US" w:bidi="ar-SA"/>
      </w:rPr>
    </w:lvl>
    <w:lvl w:ilvl="5">
      <w:numFmt w:val="bullet"/>
      <w:lvlText w:val="•"/>
      <w:lvlJc w:val="left"/>
      <w:pPr>
        <w:ind w:left="5610" w:hanging="576"/>
      </w:pPr>
      <w:rPr>
        <w:rFonts w:hint="default"/>
        <w:lang w:val="en-US" w:eastAsia="en-US" w:bidi="ar-SA"/>
      </w:rPr>
    </w:lvl>
    <w:lvl w:ilvl="6">
      <w:numFmt w:val="bullet"/>
      <w:lvlText w:val="•"/>
      <w:lvlJc w:val="left"/>
      <w:pPr>
        <w:ind w:left="6568" w:hanging="576"/>
      </w:pPr>
      <w:rPr>
        <w:rFonts w:hint="default"/>
        <w:lang w:val="en-US" w:eastAsia="en-US" w:bidi="ar-SA"/>
      </w:rPr>
    </w:lvl>
    <w:lvl w:ilvl="7">
      <w:numFmt w:val="bullet"/>
      <w:lvlText w:val="•"/>
      <w:lvlJc w:val="left"/>
      <w:pPr>
        <w:ind w:left="7526" w:hanging="576"/>
      </w:pPr>
      <w:rPr>
        <w:rFonts w:hint="default"/>
        <w:lang w:val="en-US" w:eastAsia="en-US" w:bidi="ar-SA"/>
      </w:rPr>
    </w:lvl>
    <w:lvl w:ilvl="8">
      <w:numFmt w:val="bullet"/>
      <w:lvlText w:val="•"/>
      <w:lvlJc w:val="left"/>
      <w:pPr>
        <w:ind w:left="8484" w:hanging="576"/>
      </w:pPr>
      <w:rPr>
        <w:rFonts w:hint="default"/>
        <w:lang w:val="en-US" w:eastAsia="en-US" w:bidi="ar-SA"/>
      </w:rPr>
    </w:lvl>
  </w:abstractNum>
  <w:abstractNum w:abstractNumId="15" w15:restartNumberingAfterBreak="0">
    <w:nsid w:val="5D490788"/>
    <w:multiLevelType w:val="multilevel"/>
    <w:tmpl w:val="1C38D7FA"/>
    <w:lvl w:ilvl="0">
      <w:start w:val="8"/>
      <w:numFmt w:val="upperLetter"/>
      <w:lvlText w:val="%1"/>
      <w:lvlJc w:val="left"/>
      <w:pPr>
        <w:ind w:left="820" w:hanging="624"/>
        <w:jc w:val="left"/>
      </w:pPr>
      <w:rPr>
        <w:rFonts w:hint="default"/>
        <w:lang w:val="en-US" w:eastAsia="en-US" w:bidi="ar-SA"/>
      </w:rPr>
    </w:lvl>
    <w:lvl w:ilvl="1">
      <w:start w:val="1"/>
      <w:numFmt w:val="decimal"/>
      <w:lvlText w:val="%1.%2"/>
      <w:lvlJc w:val="left"/>
      <w:pPr>
        <w:ind w:left="820" w:hanging="624"/>
        <w:jc w:val="left"/>
      </w:pPr>
      <w:rPr>
        <w:rFonts w:hint="default"/>
        <w:lang w:val="en-US" w:eastAsia="en-US" w:bidi="ar-SA"/>
      </w:rPr>
    </w:lvl>
    <w:lvl w:ilvl="2">
      <w:start w:val="1"/>
      <w:numFmt w:val="lowerLetter"/>
      <w:lvlText w:val="%1.%2.%3"/>
      <w:lvlJc w:val="left"/>
      <w:pPr>
        <w:ind w:left="820" w:hanging="624"/>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694" w:hanging="624"/>
      </w:pPr>
      <w:rPr>
        <w:rFonts w:hint="default"/>
        <w:lang w:val="en-US" w:eastAsia="en-US" w:bidi="ar-SA"/>
      </w:rPr>
    </w:lvl>
    <w:lvl w:ilvl="4">
      <w:numFmt w:val="bullet"/>
      <w:lvlText w:val="•"/>
      <w:lvlJc w:val="left"/>
      <w:pPr>
        <w:ind w:left="4652" w:hanging="624"/>
      </w:pPr>
      <w:rPr>
        <w:rFonts w:hint="default"/>
        <w:lang w:val="en-US" w:eastAsia="en-US" w:bidi="ar-SA"/>
      </w:rPr>
    </w:lvl>
    <w:lvl w:ilvl="5">
      <w:numFmt w:val="bullet"/>
      <w:lvlText w:val="•"/>
      <w:lvlJc w:val="left"/>
      <w:pPr>
        <w:ind w:left="5610" w:hanging="624"/>
      </w:pPr>
      <w:rPr>
        <w:rFonts w:hint="default"/>
        <w:lang w:val="en-US" w:eastAsia="en-US" w:bidi="ar-SA"/>
      </w:rPr>
    </w:lvl>
    <w:lvl w:ilvl="6">
      <w:numFmt w:val="bullet"/>
      <w:lvlText w:val="•"/>
      <w:lvlJc w:val="left"/>
      <w:pPr>
        <w:ind w:left="6568" w:hanging="624"/>
      </w:pPr>
      <w:rPr>
        <w:rFonts w:hint="default"/>
        <w:lang w:val="en-US" w:eastAsia="en-US" w:bidi="ar-SA"/>
      </w:rPr>
    </w:lvl>
    <w:lvl w:ilvl="7">
      <w:numFmt w:val="bullet"/>
      <w:lvlText w:val="•"/>
      <w:lvlJc w:val="left"/>
      <w:pPr>
        <w:ind w:left="7526" w:hanging="624"/>
      </w:pPr>
      <w:rPr>
        <w:rFonts w:hint="default"/>
        <w:lang w:val="en-US" w:eastAsia="en-US" w:bidi="ar-SA"/>
      </w:rPr>
    </w:lvl>
    <w:lvl w:ilvl="8">
      <w:numFmt w:val="bullet"/>
      <w:lvlText w:val="•"/>
      <w:lvlJc w:val="left"/>
      <w:pPr>
        <w:ind w:left="8484" w:hanging="624"/>
      </w:pPr>
      <w:rPr>
        <w:rFonts w:hint="default"/>
        <w:lang w:val="en-US" w:eastAsia="en-US" w:bidi="ar-SA"/>
      </w:rPr>
    </w:lvl>
  </w:abstractNum>
  <w:abstractNum w:abstractNumId="16" w15:restartNumberingAfterBreak="0">
    <w:nsid w:val="5E1925D3"/>
    <w:multiLevelType w:val="multilevel"/>
    <w:tmpl w:val="A216B316"/>
    <w:lvl w:ilvl="0">
      <w:start w:val="2"/>
      <w:numFmt w:val="upperLetter"/>
      <w:lvlText w:val="%1"/>
      <w:lvlJc w:val="left"/>
      <w:pPr>
        <w:ind w:left="820" w:hanging="591"/>
        <w:jc w:val="left"/>
      </w:pPr>
      <w:rPr>
        <w:rFonts w:hint="default"/>
        <w:lang w:val="en-US" w:eastAsia="en-US" w:bidi="ar-SA"/>
      </w:rPr>
    </w:lvl>
    <w:lvl w:ilvl="1">
      <w:start w:val="2"/>
      <w:numFmt w:val="decimal"/>
      <w:lvlText w:val="%1.%2"/>
      <w:lvlJc w:val="left"/>
      <w:pPr>
        <w:ind w:left="820" w:hanging="591"/>
        <w:jc w:val="left"/>
      </w:pPr>
      <w:rPr>
        <w:rFonts w:hint="default"/>
        <w:lang w:val="en-US" w:eastAsia="en-US" w:bidi="ar-SA"/>
      </w:rPr>
    </w:lvl>
    <w:lvl w:ilvl="2">
      <w:start w:val="1"/>
      <w:numFmt w:val="lowerLetter"/>
      <w:lvlText w:val="%1.%2.%3"/>
      <w:lvlJc w:val="left"/>
      <w:pPr>
        <w:ind w:left="820" w:hanging="59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694" w:hanging="591"/>
      </w:pPr>
      <w:rPr>
        <w:rFonts w:hint="default"/>
        <w:lang w:val="en-US" w:eastAsia="en-US" w:bidi="ar-SA"/>
      </w:rPr>
    </w:lvl>
    <w:lvl w:ilvl="4">
      <w:numFmt w:val="bullet"/>
      <w:lvlText w:val="•"/>
      <w:lvlJc w:val="left"/>
      <w:pPr>
        <w:ind w:left="4652" w:hanging="591"/>
      </w:pPr>
      <w:rPr>
        <w:rFonts w:hint="default"/>
        <w:lang w:val="en-US" w:eastAsia="en-US" w:bidi="ar-SA"/>
      </w:rPr>
    </w:lvl>
    <w:lvl w:ilvl="5">
      <w:numFmt w:val="bullet"/>
      <w:lvlText w:val="•"/>
      <w:lvlJc w:val="left"/>
      <w:pPr>
        <w:ind w:left="5610" w:hanging="591"/>
      </w:pPr>
      <w:rPr>
        <w:rFonts w:hint="default"/>
        <w:lang w:val="en-US" w:eastAsia="en-US" w:bidi="ar-SA"/>
      </w:rPr>
    </w:lvl>
    <w:lvl w:ilvl="6">
      <w:numFmt w:val="bullet"/>
      <w:lvlText w:val="•"/>
      <w:lvlJc w:val="left"/>
      <w:pPr>
        <w:ind w:left="6568" w:hanging="591"/>
      </w:pPr>
      <w:rPr>
        <w:rFonts w:hint="default"/>
        <w:lang w:val="en-US" w:eastAsia="en-US" w:bidi="ar-SA"/>
      </w:rPr>
    </w:lvl>
    <w:lvl w:ilvl="7">
      <w:numFmt w:val="bullet"/>
      <w:lvlText w:val="•"/>
      <w:lvlJc w:val="left"/>
      <w:pPr>
        <w:ind w:left="7526" w:hanging="591"/>
      </w:pPr>
      <w:rPr>
        <w:rFonts w:hint="default"/>
        <w:lang w:val="en-US" w:eastAsia="en-US" w:bidi="ar-SA"/>
      </w:rPr>
    </w:lvl>
    <w:lvl w:ilvl="8">
      <w:numFmt w:val="bullet"/>
      <w:lvlText w:val="•"/>
      <w:lvlJc w:val="left"/>
      <w:pPr>
        <w:ind w:left="8484" w:hanging="591"/>
      </w:pPr>
      <w:rPr>
        <w:rFonts w:hint="default"/>
        <w:lang w:val="en-US" w:eastAsia="en-US" w:bidi="ar-SA"/>
      </w:rPr>
    </w:lvl>
  </w:abstractNum>
  <w:abstractNum w:abstractNumId="17" w15:restartNumberingAfterBreak="0">
    <w:nsid w:val="62535774"/>
    <w:multiLevelType w:val="multilevel"/>
    <w:tmpl w:val="A38230C4"/>
    <w:lvl w:ilvl="0">
      <w:start w:val="4"/>
      <w:numFmt w:val="upperLetter"/>
      <w:lvlText w:val="%1"/>
      <w:lvlJc w:val="left"/>
      <w:pPr>
        <w:ind w:left="820" w:hanging="420"/>
        <w:jc w:val="left"/>
      </w:pPr>
      <w:rPr>
        <w:rFonts w:hint="default"/>
        <w:lang w:val="en-US" w:eastAsia="en-US" w:bidi="ar-SA"/>
      </w:rPr>
    </w:lvl>
    <w:lvl w:ilvl="1">
      <w:start w:val="2"/>
      <w:numFmt w:val="decimal"/>
      <w:lvlText w:val="%1.%2"/>
      <w:lvlJc w:val="left"/>
      <w:pPr>
        <w:ind w:left="820" w:hanging="420"/>
        <w:jc w:val="left"/>
      </w:pPr>
      <w:rPr>
        <w:rFonts w:ascii="Times New Roman" w:eastAsia="Times New Roman" w:hAnsi="Times New Roman" w:cs="Times New Roman" w:hint="default"/>
        <w:b/>
        <w:bCs/>
        <w:i w:val="0"/>
        <w:iCs w:val="0"/>
        <w:spacing w:val="-1"/>
        <w:w w:val="99"/>
        <w:sz w:val="24"/>
        <w:szCs w:val="24"/>
        <w:lang w:val="en-US" w:eastAsia="en-US" w:bidi="ar-SA"/>
      </w:rPr>
    </w:lvl>
    <w:lvl w:ilvl="2">
      <w:numFmt w:val="bullet"/>
      <w:lvlText w:val="•"/>
      <w:lvlJc w:val="left"/>
      <w:pPr>
        <w:ind w:left="2736" w:hanging="420"/>
      </w:pPr>
      <w:rPr>
        <w:rFonts w:hint="default"/>
        <w:lang w:val="en-US" w:eastAsia="en-US" w:bidi="ar-SA"/>
      </w:rPr>
    </w:lvl>
    <w:lvl w:ilvl="3">
      <w:numFmt w:val="bullet"/>
      <w:lvlText w:val="•"/>
      <w:lvlJc w:val="left"/>
      <w:pPr>
        <w:ind w:left="3694" w:hanging="420"/>
      </w:pPr>
      <w:rPr>
        <w:rFonts w:hint="default"/>
        <w:lang w:val="en-US" w:eastAsia="en-US" w:bidi="ar-SA"/>
      </w:rPr>
    </w:lvl>
    <w:lvl w:ilvl="4">
      <w:numFmt w:val="bullet"/>
      <w:lvlText w:val="•"/>
      <w:lvlJc w:val="left"/>
      <w:pPr>
        <w:ind w:left="4652" w:hanging="420"/>
      </w:pPr>
      <w:rPr>
        <w:rFonts w:hint="default"/>
        <w:lang w:val="en-US" w:eastAsia="en-US" w:bidi="ar-SA"/>
      </w:rPr>
    </w:lvl>
    <w:lvl w:ilvl="5">
      <w:numFmt w:val="bullet"/>
      <w:lvlText w:val="•"/>
      <w:lvlJc w:val="left"/>
      <w:pPr>
        <w:ind w:left="5610" w:hanging="420"/>
      </w:pPr>
      <w:rPr>
        <w:rFonts w:hint="default"/>
        <w:lang w:val="en-US" w:eastAsia="en-US" w:bidi="ar-SA"/>
      </w:rPr>
    </w:lvl>
    <w:lvl w:ilvl="6">
      <w:numFmt w:val="bullet"/>
      <w:lvlText w:val="•"/>
      <w:lvlJc w:val="left"/>
      <w:pPr>
        <w:ind w:left="6568" w:hanging="420"/>
      </w:pPr>
      <w:rPr>
        <w:rFonts w:hint="default"/>
        <w:lang w:val="en-US" w:eastAsia="en-US" w:bidi="ar-SA"/>
      </w:rPr>
    </w:lvl>
    <w:lvl w:ilvl="7">
      <w:numFmt w:val="bullet"/>
      <w:lvlText w:val="•"/>
      <w:lvlJc w:val="left"/>
      <w:pPr>
        <w:ind w:left="7526" w:hanging="420"/>
      </w:pPr>
      <w:rPr>
        <w:rFonts w:hint="default"/>
        <w:lang w:val="en-US" w:eastAsia="en-US" w:bidi="ar-SA"/>
      </w:rPr>
    </w:lvl>
    <w:lvl w:ilvl="8">
      <w:numFmt w:val="bullet"/>
      <w:lvlText w:val="•"/>
      <w:lvlJc w:val="left"/>
      <w:pPr>
        <w:ind w:left="8484" w:hanging="420"/>
      </w:pPr>
      <w:rPr>
        <w:rFonts w:hint="default"/>
        <w:lang w:val="en-US" w:eastAsia="en-US" w:bidi="ar-SA"/>
      </w:rPr>
    </w:lvl>
  </w:abstractNum>
  <w:abstractNum w:abstractNumId="18" w15:restartNumberingAfterBreak="0">
    <w:nsid w:val="647B08EF"/>
    <w:multiLevelType w:val="hybridMultilevel"/>
    <w:tmpl w:val="BDCE078C"/>
    <w:lvl w:ilvl="0" w:tplc="CD00110A">
      <w:numFmt w:val="bullet"/>
      <w:lvlText w:val="-"/>
      <w:lvlJc w:val="left"/>
      <w:pPr>
        <w:ind w:left="112" w:hanging="118"/>
      </w:pPr>
      <w:rPr>
        <w:rFonts w:ascii="Times New Roman" w:eastAsia="Times New Roman" w:hAnsi="Times New Roman" w:cs="Times New Roman" w:hint="default"/>
        <w:b w:val="0"/>
        <w:bCs w:val="0"/>
        <w:i w:val="0"/>
        <w:iCs w:val="0"/>
        <w:w w:val="99"/>
        <w:sz w:val="20"/>
        <w:szCs w:val="20"/>
        <w:lang w:val="en-US" w:eastAsia="en-US" w:bidi="ar-SA"/>
      </w:rPr>
    </w:lvl>
    <w:lvl w:ilvl="1" w:tplc="0A2811FE">
      <w:numFmt w:val="bullet"/>
      <w:lvlText w:val="•"/>
      <w:lvlJc w:val="left"/>
      <w:pPr>
        <w:ind w:left="529" w:hanging="118"/>
      </w:pPr>
      <w:rPr>
        <w:rFonts w:hint="default"/>
        <w:lang w:val="en-US" w:eastAsia="en-US" w:bidi="ar-SA"/>
      </w:rPr>
    </w:lvl>
    <w:lvl w:ilvl="2" w:tplc="7F462B82">
      <w:numFmt w:val="bullet"/>
      <w:lvlText w:val="•"/>
      <w:lvlJc w:val="left"/>
      <w:pPr>
        <w:ind w:left="938" w:hanging="118"/>
      </w:pPr>
      <w:rPr>
        <w:rFonts w:hint="default"/>
        <w:lang w:val="en-US" w:eastAsia="en-US" w:bidi="ar-SA"/>
      </w:rPr>
    </w:lvl>
    <w:lvl w:ilvl="3" w:tplc="9DD69186">
      <w:numFmt w:val="bullet"/>
      <w:lvlText w:val="•"/>
      <w:lvlJc w:val="left"/>
      <w:pPr>
        <w:ind w:left="1347" w:hanging="118"/>
      </w:pPr>
      <w:rPr>
        <w:rFonts w:hint="default"/>
        <w:lang w:val="en-US" w:eastAsia="en-US" w:bidi="ar-SA"/>
      </w:rPr>
    </w:lvl>
    <w:lvl w:ilvl="4" w:tplc="5C246462">
      <w:numFmt w:val="bullet"/>
      <w:lvlText w:val="•"/>
      <w:lvlJc w:val="left"/>
      <w:pPr>
        <w:ind w:left="1756" w:hanging="118"/>
      </w:pPr>
      <w:rPr>
        <w:rFonts w:hint="default"/>
        <w:lang w:val="en-US" w:eastAsia="en-US" w:bidi="ar-SA"/>
      </w:rPr>
    </w:lvl>
    <w:lvl w:ilvl="5" w:tplc="7D3CF0DC">
      <w:numFmt w:val="bullet"/>
      <w:lvlText w:val="•"/>
      <w:lvlJc w:val="left"/>
      <w:pPr>
        <w:ind w:left="2166" w:hanging="118"/>
      </w:pPr>
      <w:rPr>
        <w:rFonts w:hint="default"/>
        <w:lang w:val="en-US" w:eastAsia="en-US" w:bidi="ar-SA"/>
      </w:rPr>
    </w:lvl>
    <w:lvl w:ilvl="6" w:tplc="CED451E2">
      <w:numFmt w:val="bullet"/>
      <w:lvlText w:val="•"/>
      <w:lvlJc w:val="left"/>
      <w:pPr>
        <w:ind w:left="2575" w:hanging="118"/>
      </w:pPr>
      <w:rPr>
        <w:rFonts w:hint="default"/>
        <w:lang w:val="en-US" w:eastAsia="en-US" w:bidi="ar-SA"/>
      </w:rPr>
    </w:lvl>
    <w:lvl w:ilvl="7" w:tplc="D34A6042">
      <w:numFmt w:val="bullet"/>
      <w:lvlText w:val="•"/>
      <w:lvlJc w:val="left"/>
      <w:pPr>
        <w:ind w:left="2984" w:hanging="118"/>
      </w:pPr>
      <w:rPr>
        <w:rFonts w:hint="default"/>
        <w:lang w:val="en-US" w:eastAsia="en-US" w:bidi="ar-SA"/>
      </w:rPr>
    </w:lvl>
    <w:lvl w:ilvl="8" w:tplc="5B74FBDE">
      <w:numFmt w:val="bullet"/>
      <w:lvlText w:val="•"/>
      <w:lvlJc w:val="left"/>
      <w:pPr>
        <w:ind w:left="3393" w:hanging="118"/>
      </w:pPr>
      <w:rPr>
        <w:rFonts w:hint="default"/>
        <w:lang w:val="en-US" w:eastAsia="en-US" w:bidi="ar-SA"/>
      </w:rPr>
    </w:lvl>
  </w:abstractNum>
  <w:abstractNum w:abstractNumId="19" w15:restartNumberingAfterBreak="0">
    <w:nsid w:val="72574C2A"/>
    <w:multiLevelType w:val="multilevel"/>
    <w:tmpl w:val="54F486DC"/>
    <w:lvl w:ilvl="0">
      <w:start w:val="5"/>
      <w:numFmt w:val="upperLetter"/>
      <w:lvlText w:val="%1"/>
      <w:lvlJc w:val="left"/>
      <w:pPr>
        <w:ind w:left="820" w:hanging="624"/>
        <w:jc w:val="left"/>
      </w:pPr>
      <w:rPr>
        <w:rFonts w:hint="default"/>
        <w:lang w:val="en-US" w:eastAsia="en-US" w:bidi="ar-SA"/>
      </w:rPr>
    </w:lvl>
    <w:lvl w:ilvl="1">
      <w:start w:val="1"/>
      <w:numFmt w:val="decimal"/>
      <w:lvlText w:val="%1.%2"/>
      <w:lvlJc w:val="left"/>
      <w:pPr>
        <w:ind w:left="820" w:hanging="624"/>
        <w:jc w:val="left"/>
      </w:pPr>
      <w:rPr>
        <w:rFonts w:hint="default"/>
        <w:lang w:val="en-US" w:eastAsia="en-US" w:bidi="ar-SA"/>
      </w:rPr>
    </w:lvl>
    <w:lvl w:ilvl="2">
      <w:start w:val="1"/>
      <w:numFmt w:val="lowerLetter"/>
      <w:lvlText w:val="%1.%2.%3"/>
      <w:lvlJc w:val="left"/>
      <w:pPr>
        <w:ind w:left="820" w:hanging="624"/>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694" w:hanging="624"/>
      </w:pPr>
      <w:rPr>
        <w:rFonts w:hint="default"/>
        <w:lang w:val="en-US" w:eastAsia="en-US" w:bidi="ar-SA"/>
      </w:rPr>
    </w:lvl>
    <w:lvl w:ilvl="4">
      <w:numFmt w:val="bullet"/>
      <w:lvlText w:val="•"/>
      <w:lvlJc w:val="left"/>
      <w:pPr>
        <w:ind w:left="4652" w:hanging="624"/>
      </w:pPr>
      <w:rPr>
        <w:rFonts w:hint="default"/>
        <w:lang w:val="en-US" w:eastAsia="en-US" w:bidi="ar-SA"/>
      </w:rPr>
    </w:lvl>
    <w:lvl w:ilvl="5">
      <w:numFmt w:val="bullet"/>
      <w:lvlText w:val="•"/>
      <w:lvlJc w:val="left"/>
      <w:pPr>
        <w:ind w:left="5610" w:hanging="624"/>
      </w:pPr>
      <w:rPr>
        <w:rFonts w:hint="default"/>
        <w:lang w:val="en-US" w:eastAsia="en-US" w:bidi="ar-SA"/>
      </w:rPr>
    </w:lvl>
    <w:lvl w:ilvl="6">
      <w:numFmt w:val="bullet"/>
      <w:lvlText w:val="•"/>
      <w:lvlJc w:val="left"/>
      <w:pPr>
        <w:ind w:left="6568" w:hanging="624"/>
      </w:pPr>
      <w:rPr>
        <w:rFonts w:hint="default"/>
        <w:lang w:val="en-US" w:eastAsia="en-US" w:bidi="ar-SA"/>
      </w:rPr>
    </w:lvl>
    <w:lvl w:ilvl="7">
      <w:numFmt w:val="bullet"/>
      <w:lvlText w:val="•"/>
      <w:lvlJc w:val="left"/>
      <w:pPr>
        <w:ind w:left="7526" w:hanging="624"/>
      </w:pPr>
      <w:rPr>
        <w:rFonts w:hint="default"/>
        <w:lang w:val="en-US" w:eastAsia="en-US" w:bidi="ar-SA"/>
      </w:rPr>
    </w:lvl>
    <w:lvl w:ilvl="8">
      <w:numFmt w:val="bullet"/>
      <w:lvlText w:val="•"/>
      <w:lvlJc w:val="left"/>
      <w:pPr>
        <w:ind w:left="8484" w:hanging="624"/>
      </w:pPr>
      <w:rPr>
        <w:rFonts w:hint="default"/>
        <w:lang w:val="en-US" w:eastAsia="en-US" w:bidi="ar-SA"/>
      </w:rPr>
    </w:lvl>
  </w:abstractNum>
  <w:abstractNum w:abstractNumId="20" w15:restartNumberingAfterBreak="0">
    <w:nsid w:val="792D169A"/>
    <w:multiLevelType w:val="hybridMultilevel"/>
    <w:tmpl w:val="B1BE4FE0"/>
    <w:lvl w:ilvl="0" w:tplc="A8762914">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6B169032">
      <w:numFmt w:val="bullet"/>
      <w:lvlText w:val="•"/>
      <w:lvlJc w:val="left"/>
      <w:pPr>
        <w:ind w:left="1669" w:hanging="360"/>
      </w:pPr>
      <w:rPr>
        <w:rFonts w:hint="default"/>
        <w:lang w:val="en-US" w:eastAsia="en-US" w:bidi="ar-SA"/>
      </w:rPr>
    </w:lvl>
    <w:lvl w:ilvl="2" w:tplc="6980BE20">
      <w:numFmt w:val="bullet"/>
      <w:lvlText w:val="•"/>
      <w:lvlJc w:val="left"/>
      <w:pPr>
        <w:ind w:left="2518" w:hanging="360"/>
      </w:pPr>
      <w:rPr>
        <w:rFonts w:hint="default"/>
        <w:lang w:val="en-US" w:eastAsia="en-US" w:bidi="ar-SA"/>
      </w:rPr>
    </w:lvl>
    <w:lvl w:ilvl="3" w:tplc="799023F2">
      <w:numFmt w:val="bullet"/>
      <w:lvlText w:val="•"/>
      <w:lvlJc w:val="left"/>
      <w:pPr>
        <w:ind w:left="3367" w:hanging="360"/>
      </w:pPr>
      <w:rPr>
        <w:rFonts w:hint="default"/>
        <w:lang w:val="en-US" w:eastAsia="en-US" w:bidi="ar-SA"/>
      </w:rPr>
    </w:lvl>
    <w:lvl w:ilvl="4" w:tplc="87347A8E">
      <w:numFmt w:val="bullet"/>
      <w:lvlText w:val="•"/>
      <w:lvlJc w:val="left"/>
      <w:pPr>
        <w:ind w:left="4217" w:hanging="360"/>
      </w:pPr>
      <w:rPr>
        <w:rFonts w:hint="default"/>
        <w:lang w:val="en-US" w:eastAsia="en-US" w:bidi="ar-SA"/>
      </w:rPr>
    </w:lvl>
    <w:lvl w:ilvl="5" w:tplc="18361E52">
      <w:numFmt w:val="bullet"/>
      <w:lvlText w:val="•"/>
      <w:lvlJc w:val="left"/>
      <w:pPr>
        <w:ind w:left="5066" w:hanging="360"/>
      </w:pPr>
      <w:rPr>
        <w:rFonts w:hint="default"/>
        <w:lang w:val="en-US" w:eastAsia="en-US" w:bidi="ar-SA"/>
      </w:rPr>
    </w:lvl>
    <w:lvl w:ilvl="6" w:tplc="842E66D2">
      <w:numFmt w:val="bullet"/>
      <w:lvlText w:val="•"/>
      <w:lvlJc w:val="left"/>
      <w:pPr>
        <w:ind w:left="5915" w:hanging="360"/>
      </w:pPr>
      <w:rPr>
        <w:rFonts w:hint="default"/>
        <w:lang w:val="en-US" w:eastAsia="en-US" w:bidi="ar-SA"/>
      </w:rPr>
    </w:lvl>
    <w:lvl w:ilvl="7" w:tplc="DED8B744">
      <w:numFmt w:val="bullet"/>
      <w:lvlText w:val="•"/>
      <w:lvlJc w:val="left"/>
      <w:pPr>
        <w:ind w:left="6765" w:hanging="360"/>
      </w:pPr>
      <w:rPr>
        <w:rFonts w:hint="default"/>
        <w:lang w:val="en-US" w:eastAsia="en-US" w:bidi="ar-SA"/>
      </w:rPr>
    </w:lvl>
    <w:lvl w:ilvl="8" w:tplc="4E9E5A64">
      <w:numFmt w:val="bullet"/>
      <w:lvlText w:val="•"/>
      <w:lvlJc w:val="left"/>
      <w:pPr>
        <w:ind w:left="7614" w:hanging="360"/>
      </w:pPr>
      <w:rPr>
        <w:rFonts w:hint="default"/>
        <w:lang w:val="en-US" w:eastAsia="en-US" w:bidi="ar-SA"/>
      </w:rPr>
    </w:lvl>
  </w:abstractNum>
  <w:abstractNum w:abstractNumId="21" w15:restartNumberingAfterBreak="0">
    <w:nsid w:val="7E7F2561"/>
    <w:multiLevelType w:val="hybridMultilevel"/>
    <w:tmpl w:val="858A9B4A"/>
    <w:lvl w:ilvl="0" w:tplc="ECCE304A">
      <w:numFmt w:val="bullet"/>
      <w:lvlText w:val="■"/>
      <w:lvlJc w:val="left"/>
      <w:pPr>
        <w:ind w:left="282" w:hanging="171"/>
      </w:pPr>
      <w:rPr>
        <w:rFonts w:ascii="Times New Roman" w:eastAsia="Times New Roman" w:hAnsi="Times New Roman" w:cs="Times New Roman" w:hint="default"/>
        <w:b w:val="0"/>
        <w:bCs w:val="0"/>
        <w:i w:val="0"/>
        <w:iCs w:val="0"/>
        <w:w w:val="99"/>
        <w:sz w:val="20"/>
        <w:szCs w:val="20"/>
        <w:lang w:val="en-US" w:eastAsia="en-US" w:bidi="ar-SA"/>
      </w:rPr>
    </w:lvl>
    <w:lvl w:ilvl="1" w:tplc="D3B67F90">
      <w:numFmt w:val="bullet"/>
      <w:lvlText w:val="•"/>
      <w:lvlJc w:val="left"/>
      <w:pPr>
        <w:ind w:left="844" w:hanging="171"/>
      </w:pPr>
      <w:rPr>
        <w:rFonts w:hint="default"/>
        <w:lang w:val="en-US" w:eastAsia="en-US" w:bidi="ar-SA"/>
      </w:rPr>
    </w:lvl>
    <w:lvl w:ilvl="2" w:tplc="1C9ABBFC">
      <w:numFmt w:val="bullet"/>
      <w:lvlText w:val="•"/>
      <w:lvlJc w:val="left"/>
      <w:pPr>
        <w:ind w:left="1409" w:hanging="171"/>
      </w:pPr>
      <w:rPr>
        <w:rFonts w:hint="default"/>
        <w:lang w:val="en-US" w:eastAsia="en-US" w:bidi="ar-SA"/>
      </w:rPr>
    </w:lvl>
    <w:lvl w:ilvl="3" w:tplc="2452BCF6">
      <w:numFmt w:val="bullet"/>
      <w:lvlText w:val="•"/>
      <w:lvlJc w:val="left"/>
      <w:pPr>
        <w:ind w:left="1974" w:hanging="171"/>
      </w:pPr>
      <w:rPr>
        <w:rFonts w:hint="default"/>
        <w:lang w:val="en-US" w:eastAsia="en-US" w:bidi="ar-SA"/>
      </w:rPr>
    </w:lvl>
    <w:lvl w:ilvl="4" w:tplc="AEFEE71E">
      <w:numFmt w:val="bullet"/>
      <w:lvlText w:val="•"/>
      <w:lvlJc w:val="left"/>
      <w:pPr>
        <w:ind w:left="2538" w:hanging="171"/>
      </w:pPr>
      <w:rPr>
        <w:rFonts w:hint="default"/>
        <w:lang w:val="en-US" w:eastAsia="en-US" w:bidi="ar-SA"/>
      </w:rPr>
    </w:lvl>
    <w:lvl w:ilvl="5" w:tplc="1750B6CE">
      <w:numFmt w:val="bullet"/>
      <w:lvlText w:val="•"/>
      <w:lvlJc w:val="left"/>
      <w:pPr>
        <w:ind w:left="3103" w:hanging="171"/>
      </w:pPr>
      <w:rPr>
        <w:rFonts w:hint="default"/>
        <w:lang w:val="en-US" w:eastAsia="en-US" w:bidi="ar-SA"/>
      </w:rPr>
    </w:lvl>
    <w:lvl w:ilvl="6" w:tplc="968AC1B6">
      <w:numFmt w:val="bullet"/>
      <w:lvlText w:val="•"/>
      <w:lvlJc w:val="left"/>
      <w:pPr>
        <w:ind w:left="3668" w:hanging="171"/>
      </w:pPr>
      <w:rPr>
        <w:rFonts w:hint="default"/>
        <w:lang w:val="en-US" w:eastAsia="en-US" w:bidi="ar-SA"/>
      </w:rPr>
    </w:lvl>
    <w:lvl w:ilvl="7" w:tplc="DC66B504">
      <w:numFmt w:val="bullet"/>
      <w:lvlText w:val="•"/>
      <w:lvlJc w:val="left"/>
      <w:pPr>
        <w:ind w:left="4232" w:hanging="171"/>
      </w:pPr>
      <w:rPr>
        <w:rFonts w:hint="default"/>
        <w:lang w:val="en-US" w:eastAsia="en-US" w:bidi="ar-SA"/>
      </w:rPr>
    </w:lvl>
    <w:lvl w:ilvl="8" w:tplc="DCB2359C">
      <w:numFmt w:val="bullet"/>
      <w:lvlText w:val="•"/>
      <w:lvlJc w:val="left"/>
      <w:pPr>
        <w:ind w:left="4797" w:hanging="171"/>
      </w:pPr>
      <w:rPr>
        <w:rFonts w:hint="default"/>
        <w:lang w:val="en-US" w:eastAsia="en-US" w:bidi="ar-SA"/>
      </w:rPr>
    </w:lvl>
  </w:abstractNum>
  <w:num w:numId="1" w16cid:durableId="2082755329">
    <w:abstractNumId w:val="11"/>
  </w:num>
  <w:num w:numId="2" w16cid:durableId="1633558967">
    <w:abstractNumId w:val="10"/>
  </w:num>
  <w:num w:numId="3" w16cid:durableId="970939840">
    <w:abstractNumId w:val="2"/>
  </w:num>
  <w:num w:numId="4" w16cid:durableId="274868560">
    <w:abstractNumId w:val="1"/>
  </w:num>
  <w:num w:numId="5" w16cid:durableId="49235433">
    <w:abstractNumId w:val="18"/>
  </w:num>
  <w:num w:numId="6" w16cid:durableId="250746348">
    <w:abstractNumId w:val="15"/>
  </w:num>
  <w:num w:numId="7" w16cid:durableId="1092555249">
    <w:abstractNumId w:val="12"/>
  </w:num>
  <w:num w:numId="8" w16cid:durableId="1254054182">
    <w:abstractNumId w:val="14"/>
  </w:num>
  <w:num w:numId="9" w16cid:durableId="1773669318">
    <w:abstractNumId w:val="19"/>
  </w:num>
  <w:num w:numId="10" w16cid:durableId="775953046">
    <w:abstractNumId w:val="17"/>
  </w:num>
  <w:num w:numId="11" w16cid:durableId="160004060">
    <w:abstractNumId w:val="20"/>
  </w:num>
  <w:num w:numId="12" w16cid:durableId="1545481074">
    <w:abstractNumId w:val="8"/>
  </w:num>
  <w:num w:numId="13" w16cid:durableId="1201822899">
    <w:abstractNumId w:val="3"/>
  </w:num>
  <w:num w:numId="14" w16cid:durableId="950430874">
    <w:abstractNumId w:val="4"/>
  </w:num>
  <w:num w:numId="15" w16cid:durableId="645625794">
    <w:abstractNumId w:val="0"/>
  </w:num>
  <w:num w:numId="16" w16cid:durableId="219874158">
    <w:abstractNumId w:val="9"/>
  </w:num>
  <w:num w:numId="17" w16cid:durableId="1934044412">
    <w:abstractNumId w:val="16"/>
  </w:num>
  <w:num w:numId="18" w16cid:durableId="1891723543">
    <w:abstractNumId w:val="21"/>
  </w:num>
  <w:num w:numId="19" w16cid:durableId="777020388">
    <w:abstractNumId w:val="6"/>
  </w:num>
  <w:num w:numId="20" w16cid:durableId="890923677">
    <w:abstractNumId w:val="5"/>
  </w:num>
  <w:num w:numId="21" w16cid:durableId="720054757">
    <w:abstractNumId w:val="13"/>
  </w:num>
  <w:num w:numId="22" w16cid:durableId="791675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4A"/>
    <w:rsid w:val="00861141"/>
    <w:rsid w:val="0098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C5980E"/>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sz w:val="24"/>
      <w:szCs w:val="24"/>
    </w:rPr>
  </w:style>
  <w:style w:type="paragraph" w:styleId="TOC2">
    <w:name w:val="toc 2"/>
    <w:basedOn w:val="Normal"/>
    <w:uiPriority w:val="1"/>
    <w:qFormat/>
    <w:pPr>
      <w:ind w:left="820"/>
    </w:pPr>
    <w:rPr>
      <w:sz w:val="24"/>
      <w:szCs w:val="24"/>
    </w:rPr>
  </w:style>
  <w:style w:type="paragraph" w:styleId="TOC3">
    <w:name w:val="toc 3"/>
    <w:basedOn w:val="Normal"/>
    <w:uiPriority w:val="1"/>
    <w:qFormat/>
    <w:pPr>
      <w:ind w:left="15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820" w:right="189"/>
    </w:pPr>
    <w:rPr>
      <w:rFonts w:ascii="Calibri" w:eastAsia="Calibri" w:hAnsi="Calibri" w:cs="Calibri"/>
      <w:b/>
      <w:bCs/>
      <w:sz w:val="32"/>
      <w:szCs w:val="32"/>
    </w:rPr>
  </w:style>
  <w:style w:type="paragraph" w:styleId="ListParagraph">
    <w:name w:val="List Paragraph"/>
    <w:basedOn w:val="Normal"/>
    <w:uiPriority w:val="1"/>
    <w:qFormat/>
    <w:pPr>
      <w:ind w:left="8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jpe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16780</Words>
  <Characters>95646</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HP</Company>
  <LinksUpToDate>false</LinksUpToDate>
  <CharactersWithSpaces>112202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Education;Jeff Green</dc:creator>
  <cp:lastModifiedBy>Chin, David</cp:lastModifiedBy>
  <cp:revision>2</cp:revision>
  <dcterms:created xsi:type="dcterms:W3CDTF">2023-02-24T16:52:00Z</dcterms:created>
  <dcterms:modified xsi:type="dcterms:W3CDTF">2023-02-24T16:52:00Z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0x010100A71A2DF6B3EC0143A40E5E722FE70209</vt:lpwstr>
  </property>
  <property fmtid="{D5CDD505-2E9C-101B-9397-08002B2CF9AE}" pid="3" name="Created">
    <vt:filetime>2022-02-10T00:00:00Z</vt:filetime>
  </property>
  <property fmtid="{D5CDD505-2E9C-101B-9397-08002B2CF9AE}" pid="4" name="Creator">
    <vt:lpwstr>MicrosoftÂ® Word for Microsoft 365</vt:lpwstr>
  </property>
  <property fmtid="{D5CDD505-2E9C-101B-9397-08002B2CF9AE}" pid="5" name="LastSaved">
    <vt:filetime>2023-02-13T00:00:00Z</vt:filetime>
  </property>
  <property fmtid="{D5CDD505-2E9C-101B-9397-08002B2CF9AE}" pid="6" name="MetadataDate">
    <vt:lpwstr>D:20220125101015-05'00'</vt:lpwstr>
  </property>
  <property fmtid="{D5CDD505-2E9C-101B-9397-08002B2CF9AE}" pid="7" name="Producer">
    <vt:lpwstr>MicrosoftÂ® Word for Microsoft 365</vt:lpwstr>
  </property>
</Properties>
</file>