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AB9D" w14:textId="77777777" w:rsidR="00A27E78" w:rsidRDefault="002F5016">
      <w:pPr>
        <w:pStyle w:val="Title"/>
        <w:spacing w:line="259" w:lineRule="auto"/>
      </w:pPr>
      <w:r>
        <w:t>Individuals</w:t>
      </w:r>
      <w:r>
        <w:rPr>
          <w:spacing w:val="-4"/>
        </w:rPr>
        <w:t xml:space="preserve"> </w:t>
      </w:r>
      <w:r>
        <w:t>using</w:t>
      </w:r>
      <w:r>
        <w:rPr>
          <w:spacing w:val="-4"/>
        </w:rPr>
        <w:t xml:space="preserve"> </w:t>
      </w:r>
      <w:r>
        <w:t>assistive</w:t>
      </w:r>
      <w:r>
        <w:rPr>
          <w:spacing w:val="-5"/>
        </w:rPr>
        <w:t xml:space="preserve"> </w:t>
      </w:r>
      <w:r>
        <w:t>technology</w:t>
      </w:r>
      <w:r>
        <w:rPr>
          <w:spacing w:val="-5"/>
        </w:rPr>
        <w:t xml:space="preserve"> </w:t>
      </w:r>
      <w:r>
        <w:t>may</w:t>
      </w:r>
      <w:r>
        <w:rPr>
          <w:spacing w:val="-5"/>
        </w:rPr>
        <w:t xml:space="preserve"> </w:t>
      </w:r>
      <w:r>
        <w:t>not</w:t>
      </w:r>
      <w:r>
        <w:rPr>
          <w:spacing w:val="-4"/>
        </w:rPr>
        <w:t xml:space="preserve"> </w:t>
      </w:r>
      <w:r>
        <w:t>be</w:t>
      </w:r>
      <w:r>
        <w:rPr>
          <w:spacing w:val="-5"/>
        </w:rPr>
        <w:t xml:space="preserve"> </w:t>
      </w:r>
      <w:r>
        <w:t>able</w:t>
      </w:r>
      <w:r>
        <w:rPr>
          <w:spacing w:val="-5"/>
        </w:rPr>
        <w:t xml:space="preserve"> </w:t>
      </w:r>
      <w:r>
        <w:t>to</w:t>
      </w:r>
      <w:r>
        <w:rPr>
          <w:spacing w:val="-4"/>
        </w:rPr>
        <w:t xml:space="preserve"> </w:t>
      </w:r>
      <w:r>
        <w:t>fully</w:t>
      </w:r>
      <w:r>
        <w:rPr>
          <w:spacing w:val="-6"/>
        </w:rPr>
        <w:t xml:space="preserve"> </w:t>
      </w:r>
      <w:r>
        <w:t>access the information contained in this file.</w:t>
      </w:r>
    </w:p>
    <w:p w14:paraId="6B11AB9E" w14:textId="77777777" w:rsidR="00A27E78" w:rsidRDefault="002F5016">
      <w:pPr>
        <w:pStyle w:val="Title"/>
        <w:spacing w:before="159" w:line="259" w:lineRule="auto"/>
        <w:ind w:right="526"/>
      </w:pPr>
      <w:r>
        <w:t xml:space="preserve">For assistance, please send an e-mail to </w:t>
      </w:r>
      <w:hyperlink r:id="rId7">
        <w:r>
          <w:rPr>
            <w:color w:val="0562C1"/>
            <w:u w:val="thick" w:color="0562C1"/>
          </w:rPr>
          <w:t>ifle@ed.gov</w:t>
        </w:r>
      </w:hyperlink>
      <w:r>
        <w:rPr>
          <w:color w:val="0562C1"/>
        </w:rPr>
        <w:t xml:space="preserve"> </w:t>
      </w:r>
      <w:r>
        <w:t>and include “508</w:t>
      </w:r>
      <w:r>
        <w:rPr>
          <w:spacing w:val="-5"/>
        </w:rPr>
        <w:t xml:space="preserve"> </w:t>
      </w:r>
      <w:r>
        <w:t>Accommodation”</w:t>
      </w:r>
      <w:r>
        <w:rPr>
          <w:spacing w:val="-5"/>
        </w:rPr>
        <w:t xml:space="preserve"> </w:t>
      </w:r>
      <w:r>
        <w:t>and</w:t>
      </w:r>
      <w:r>
        <w:rPr>
          <w:spacing w:val="-5"/>
        </w:rPr>
        <w:t xml:space="preserve"> </w:t>
      </w:r>
      <w:r>
        <w:t>the</w:t>
      </w:r>
      <w:r>
        <w:rPr>
          <w:spacing w:val="-5"/>
        </w:rPr>
        <w:t xml:space="preserve"> </w:t>
      </w:r>
      <w:r>
        <w:t>title</w:t>
      </w:r>
      <w:r>
        <w:rPr>
          <w:spacing w:val="-7"/>
        </w:rPr>
        <w:t xml:space="preserve"> </w:t>
      </w:r>
      <w:r>
        <w:t>of</w:t>
      </w:r>
      <w:r>
        <w:rPr>
          <w:spacing w:val="-5"/>
        </w:rPr>
        <w:t xml:space="preserve"> </w:t>
      </w:r>
      <w:r>
        <w:t>the</w:t>
      </w:r>
      <w:r>
        <w:rPr>
          <w:spacing w:val="-5"/>
        </w:rPr>
        <w:t xml:space="preserve"> </w:t>
      </w:r>
      <w:r>
        <w:t>document</w:t>
      </w:r>
      <w:r>
        <w:rPr>
          <w:spacing w:val="-4"/>
        </w:rPr>
        <w:t xml:space="preserve"> </w:t>
      </w:r>
      <w:r>
        <w:t>in</w:t>
      </w:r>
      <w:r>
        <w:rPr>
          <w:spacing w:val="-5"/>
        </w:rPr>
        <w:t xml:space="preserve"> </w:t>
      </w:r>
      <w:r>
        <w:t>the</w:t>
      </w:r>
      <w:r>
        <w:rPr>
          <w:spacing w:val="-5"/>
        </w:rPr>
        <w:t xml:space="preserve"> </w:t>
      </w:r>
      <w:r>
        <w:t>subject line of your e-mail.</w:t>
      </w:r>
    </w:p>
    <w:p w14:paraId="6B11AB9F" w14:textId="77777777" w:rsidR="00A27E78" w:rsidRDefault="00A27E78">
      <w:pPr>
        <w:spacing w:line="259" w:lineRule="auto"/>
        <w:sectPr w:rsidR="00A27E78">
          <w:type w:val="continuous"/>
          <w:pgSz w:w="12240" w:h="15840"/>
          <w:pgMar w:top="1420" w:right="1140" w:bottom="280" w:left="1320" w:header="720" w:footer="720" w:gutter="0"/>
          <w:cols w:space="720"/>
        </w:sectPr>
      </w:pPr>
    </w:p>
    <w:p w14:paraId="6B11ABA0" w14:textId="77777777" w:rsidR="00A27E78" w:rsidRDefault="002F5016">
      <w:pPr>
        <w:pStyle w:val="Heading2"/>
        <w:spacing w:before="60"/>
        <w:ind w:left="624" w:firstLine="0"/>
      </w:pPr>
      <w:r>
        <w:rPr>
          <w:smallCaps/>
        </w:rPr>
        <w:lastRenderedPageBreak/>
        <w:t>Center</w:t>
      </w:r>
      <w:r>
        <w:rPr>
          <w:smallCaps/>
          <w:spacing w:val="-6"/>
        </w:rPr>
        <w:t xml:space="preserve"> </w:t>
      </w:r>
      <w:r>
        <w:rPr>
          <w:smallCaps/>
        </w:rPr>
        <w:t>for</w:t>
      </w:r>
      <w:r>
        <w:rPr>
          <w:smallCaps/>
          <w:spacing w:val="-2"/>
        </w:rPr>
        <w:t xml:space="preserve"> </w:t>
      </w:r>
      <w:r>
        <w:rPr>
          <w:smallCaps/>
        </w:rPr>
        <w:t>Applied</w:t>
      </w:r>
      <w:r>
        <w:rPr>
          <w:smallCaps/>
          <w:spacing w:val="-7"/>
        </w:rPr>
        <w:t xml:space="preserve"> </w:t>
      </w:r>
      <w:r>
        <w:rPr>
          <w:smallCaps/>
        </w:rPr>
        <w:t>Second</w:t>
      </w:r>
      <w:r>
        <w:rPr>
          <w:smallCaps/>
          <w:spacing w:val="-2"/>
        </w:rPr>
        <w:t xml:space="preserve"> </w:t>
      </w:r>
      <w:r>
        <w:rPr>
          <w:smallCaps/>
        </w:rPr>
        <w:t>Language</w:t>
      </w:r>
      <w:r>
        <w:rPr>
          <w:smallCaps/>
          <w:spacing w:val="-4"/>
        </w:rPr>
        <w:t xml:space="preserve"> </w:t>
      </w:r>
      <w:r>
        <w:rPr>
          <w:smallCaps/>
        </w:rPr>
        <w:t>Studies</w:t>
      </w:r>
      <w:r>
        <w:rPr>
          <w:smallCaps/>
          <w:spacing w:val="-2"/>
        </w:rPr>
        <w:t xml:space="preserve"> </w:t>
      </w:r>
      <w:r>
        <w:rPr>
          <w:smallCaps/>
        </w:rPr>
        <w:t>(CASLS):</w:t>
      </w:r>
      <w:r>
        <w:rPr>
          <w:smallCaps/>
          <w:spacing w:val="-12"/>
        </w:rPr>
        <w:t xml:space="preserve"> </w:t>
      </w:r>
      <w:r>
        <w:rPr>
          <w:smallCaps/>
        </w:rPr>
        <w:t>Table</w:t>
      </w:r>
      <w:r>
        <w:rPr>
          <w:smallCaps/>
          <w:spacing w:val="-4"/>
        </w:rPr>
        <w:t xml:space="preserve"> </w:t>
      </w:r>
      <w:r>
        <w:rPr>
          <w:smallCaps/>
        </w:rPr>
        <w:t>of</w:t>
      </w:r>
      <w:r>
        <w:rPr>
          <w:smallCaps/>
          <w:spacing w:val="-5"/>
        </w:rPr>
        <w:t xml:space="preserve"> </w:t>
      </w:r>
      <w:r>
        <w:rPr>
          <w:smallCaps/>
          <w:spacing w:val="-2"/>
        </w:rPr>
        <w:t>Contents</w:t>
      </w:r>
    </w:p>
    <w:p w14:paraId="6B11ABA1" w14:textId="712C2E93" w:rsidR="00A27E78" w:rsidRDefault="0065219F">
      <w:pPr>
        <w:pStyle w:val="BodyText"/>
        <w:spacing w:before="10"/>
        <w:rPr>
          <w:b/>
          <w:sz w:val="21"/>
        </w:rPr>
      </w:pPr>
      <w:r>
        <w:rPr>
          <w:noProof/>
        </w:rPr>
        <mc:AlternateContent>
          <mc:Choice Requires="wps">
            <w:drawing>
              <wp:anchor distT="0" distB="0" distL="0" distR="0" simplePos="0" relativeHeight="487587840" behindDoc="1" locked="0" layoutInCell="1" allowOverlap="1" wp14:anchorId="6B11AF2B" wp14:editId="148C9B3D">
                <wp:simplePos x="0" y="0"/>
                <wp:positionH relativeFrom="page">
                  <wp:posOffset>914400</wp:posOffset>
                </wp:positionH>
                <wp:positionV relativeFrom="paragraph">
                  <wp:posOffset>175260</wp:posOffset>
                </wp:positionV>
                <wp:extent cx="6070600" cy="12700"/>
                <wp:effectExtent l="0" t="0" r="0" b="0"/>
                <wp:wrapTopAndBottom/>
                <wp:docPr id="3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0600" cy="12700"/>
                        </a:xfrm>
                        <a:custGeom>
                          <a:avLst/>
                          <a:gdLst>
                            <a:gd name="T0" fmla="+- 0 11000 1440"/>
                            <a:gd name="T1" fmla="*/ T0 w 9560"/>
                            <a:gd name="T2" fmla="+- 0 276 276"/>
                            <a:gd name="T3" fmla="*/ 276 h 20"/>
                            <a:gd name="T4" fmla="+- 0 9668 1440"/>
                            <a:gd name="T5" fmla="*/ T4 w 9560"/>
                            <a:gd name="T6" fmla="+- 0 276 276"/>
                            <a:gd name="T7" fmla="*/ 276 h 20"/>
                            <a:gd name="T8" fmla="+- 0 9648 1440"/>
                            <a:gd name="T9" fmla="*/ T8 w 9560"/>
                            <a:gd name="T10" fmla="+- 0 276 276"/>
                            <a:gd name="T11" fmla="*/ 276 h 20"/>
                            <a:gd name="T12" fmla="+- 0 1440 1440"/>
                            <a:gd name="T13" fmla="*/ T12 w 9560"/>
                            <a:gd name="T14" fmla="+- 0 276 276"/>
                            <a:gd name="T15" fmla="*/ 276 h 20"/>
                            <a:gd name="T16" fmla="+- 0 1440 1440"/>
                            <a:gd name="T17" fmla="*/ T16 w 9560"/>
                            <a:gd name="T18" fmla="+- 0 296 276"/>
                            <a:gd name="T19" fmla="*/ 296 h 20"/>
                            <a:gd name="T20" fmla="+- 0 9648 1440"/>
                            <a:gd name="T21" fmla="*/ T20 w 9560"/>
                            <a:gd name="T22" fmla="+- 0 296 276"/>
                            <a:gd name="T23" fmla="*/ 296 h 20"/>
                            <a:gd name="T24" fmla="+- 0 9668 1440"/>
                            <a:gd name="T25" fmla="*/ T24 w 9560"/>
                            <a:gd name="T26" fmla="+- 0 296 276"/>
                            <a:gd name="T27" fmla="*/ 296 h 20"/>
                            <a:gd name="T28" fmla="+- 0 11000 1440"/>
                            <a:gd name="T29" fmla="*/ T28 w 9560"/>
                            <a:gd name="T30" fmla="+- 0 296 276"/>
                            <a:gd name="T31" fmla="*/ 296 h 20"/>
                            <a:gd name="T32" fmla="+- 0 11000 1440"/>
                            <a:gd name="T33" fmla="*/ T32 w 9560"/>
                            <a:gd name="T34" fmla="+- 0 276 276"/>
                            <a:gd name="T35" fmla="*/ 276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60" h="20">
                              <a:moveTo>
                                <a:pt x="9560" y="0"/>
                              </a:moveTo>
                              <a:lnTo>
                                <a:pt x="8228" y="0"/>
                              </a:lnTo>
                              <a:lnTo>
                                <a:pt x="8208" y="0"/>
                              </a:lnTo>
                              <a:lnTo>
                                <a:pt x="0" y="0"/>
                              </a:lnTo>
                              <a:lnTo>
                                <a:pt x="0" y="20"/>
                              </a:lnTo>
                              <a:lnTo>
                                <a:pt x="8208" y="20"/>
                              </a:lnTo>
                              <a:lnTo>
                                <a:pt x="8228" y="20"/>
                              </a:lnTo>
                              <a:lnTo>
                                <a:pt x="9560" y="20"/>
                              </a:lnTo>
                              <a:lnTo>
                                <a:pt x="95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40952" id="docshape2" o:spid="_x0000_s1026" style="position:absolute;margin-left:1in;margin-top:13.8pt;width:47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" path="m9560,l8228,r-20,l,,,20r8208,l8228,20r1332,l9560,xe" fillcolor="black" stroked="f">
                <v:path arrowok="t" o:connecttype="custom" o:connectlocs="6070600,175260;5224780,175260;5212080,175260;0,175260;0,187960;5212080,187960;5224780,187960;6070600,187960;6070600,175260" o:connectangles="0,0,0,0,0,0,0,0,0"/>
                <w10:wrap type="topAndBottom" anchorx="page"/>
              </v:shape>
            </w:pict>
          </mc:Fallback>
        </mc:AlternateContent>
      </w:r>
    </w:p>
    <w:p w14:paraId="6B11ABA2" w14:textId="77777777" w:rsidR="00A27E78" w:rsidRDefault="002F5016">
      <w:pPr>
        <w:tabs>
          <w:tab w:val="left" w:pos="9075"/>
        </w:tabs>
        <w:spacing w:after="40"/>
        <w:ind w:left="228"/>
        <w:rPr>
          <w:b/>
          <w:sz w:val="24"/>
        </w:rPr>
      </w:pPr>
      <w:r>
        <w:rPr>
          <w:b/>
          <w:spacing w:val="-2"/>
          <w:sz w:val="24"/>
        </w:rPr>
        <w:t>Section</w:t>
      </w:r>
      <w:r>
        <w:rPr>
          <w:b/>
          <w:sz w:val="24"/>
        </w:rPr>
        <w:tab/>
      </w:r>
      <w:r>
        <w:rPr>
          <w:b/>
          <w:spacing w:val="-4"/>
          <w:sz w:val="24"/>
        </w:rPr>
        <w:t>Page</w:t>
      </w:r>
    </w:p>
    <w:p w14:paraId="6B11ABA3" w14:textId="3B48D468" w:rsidR="00A27E78" w:rsidRDefault="0065219F">
      <w:pPr>
        <w:pStyle w:val="BodyText"/>
        <w:ind w:left="108"/>
        <w:rPr>
          <w:sz w:val="20"/>
        </w:rPr>
      </w:pPr>
      <w:r>
        <w:rPr>
          <w:noProof/>
          <w:sz w:val="20"/>
        </w:rPr>
        <mc:AlternateContent>
          <mc:Choice Requires="wpg">
            <w:drawing>
              <wp:inline distT="0" distB="0" distL="0" distR="0" wp14:anchorId="6B11AF2E" wp14:editId="54A78FEA">
                <wp:extent cx="6078220" cy="215900"/>
                <wp:effectExtent l="1905" t="1905" r="0" b="1270"/>
                <wp:docPr id="2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215900"/>
                          <a:chOff x="0" y="0"/>
                          <a:chExt cx="9572" cy="340"/>
                        </a:xfrm>
                      </wpg:grpSpPr>
                      <wps:wsp>
                        <wps:cNvPr id="27" name="docshape4"/>
                        <wps:cNvSpPr>
                          <a:spLocks/>
                        </wps:cNvSpPr>
                        <wps:spPr bwMode="auto">
                          <a:xfrm>
                            <a:off x="12" y="20"/>
                            <a:ext cx="9556" cy="320"/>
                          </a:xfrm>
                          <a:custGeom>
                            <a:avLst/>
                            <a:gdLst>
                              <a:gd name="T0" fmla="+- 0 9568 12"/>
                              <a:gd name="T1" fmla="*/ T0 w 9556"/>
                              <a:gd name="T2" fmla="+- 0 20 20"/>
                              <a:gd name="T3" fmla="*/ 20 h 320"/>
                              <a:gd name="T4" fmla="+- 0 8220 12"/>
                              <a:gd name="T5" fmla="*/ T4 w 9556"/>
                              <a:gd name="T6" fmla="+- 0 20 20"/>
                              <a:gd name="T7" fmla="*/ 20 h 320"/>
                              <a:gd name="T8" fmla="+- 0 12 12"/>
                              <a:gd name="T9" fmla="*/ T8 w 9556"/>
                              <a:gd name="T10" fmla="+- 0 20 20"/>
                              <a:gd name="T11" fmla="*/ 20 h 320"/>
                              <a:gd name="T12" fmla="+- 0 12 12"/>
                              <a:gd name="T13" fmla="*/ T12 w 9556"/>
                              <a:gd name="T14" fmla="+- 0 340 20"/>
                              <a:gd name="T15" fmla="*/ 340 h 320"/>
                              <a:gd name="T16" fmla="+- 0 8220 12"/>
                              <a:gd name="T17" fmla="*/ T16 w 9556"/>
                              <a:gd name="T18" fmla="+- 0 340 20"/>
                              <a:gd name="T19" fmla="*/ 340 h 320"/>
                              <a:gd name="T20" fmla="+- 0 9568 12"/>
                              <a:gd name="T21" fmla="*/ T20 w 9556"/>
                              <a:gd name="T22" fmla="+- 0 340 20"/>
                              <a:gd name="T23" fmla="*/ 340 h 320"/>
                              <a:gd name="T24" fmla="+- 0 9568 12"/>
                              <a:gd name="T25" fmla="*/ T24 w 9556"/>
                              <a:gd name="T26" fmla="+- 0 20 20"/>
                              <a:gd name="T27" fmla="*/ 20 h 320"/>
                            </a:gdLst>
                            <a:ahLst/>
                            <a:cxnLst>
                              <a:cxn ang="0">
                                <a:pos x="T1" y="T3"/>
                              </a:cxn>
                              <a:cxn ang="0">
                                <a:pos x="T5" y="T7"/>
                              </a:cxn>
                              <a:cxn ang="0">
                                <a:pos x="T9" y="T11"/>
                              </a:cxn>
                              <a:cxn ang="0">
                                <a:pos x="T13" y="T15"/>
                              </a:cxn>
                              <a:cxn ang="0">
                                <a:pos x="T17" y="T19"/>
                              </a:cxn>
                              <a:cxn ang="0">
                                <a:pos x="T21" y="T23"/>
                              </a:cxn>
                              <a:cxn ang="0">
                                <a:pos x="T25" y="T27"/>
                              </a:cxn>
                            </a:cxnLst>
                            <a:rect l="0" t="0" r="r" b="b"/>
                            <a:pathLst>
                              <a:path w="9556" h="320">
                                <a:moveTo>
                                  <a:pt x="9556" y="0"/>
                                </a:moveTo>
                                <a:lnTo>
                                  <a:pt x="8208" y="0"/>
                                </a:lnTo>
                                <a:lnTo>
                                  <a:pt x="0" y="0"/>
                                </a:lnTo>
                                <a:lnTo>
                                  <a:pt x="0" y="320"/>
                                </a:lnTo>
                                <a:lnTo>
                                  <a:pt x="8208" y="320"/>
                                </a:lnTo>
                                <a:lnTo>
                                  <a:pt x="9556" y="320"/>
                                </a:lnTo>
                                <a:lnTo>
                                  <a:pt x="9556"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5"/>
                        <wps:cNvSpPr>
                          <a:spLocks/>
                        </wps:cNvSpPr>
                        <wps:spPr bwMode="auto">
                          <a:xfrm>
                            <a:off x="12" y="0"/>
                            <a:ext cx="9560" cy="20"/>
                          </a:xfrm>
                          <a:custGeom>
                            <a:avLst/>
                            <a:gdLst>
                              <a:gd name="T0" fmla="+- 0 9572 12"/>
                              <a:gd name="T1" fmla="*/ T0 w 9560"/>
                              <a:gd name="T2" fmla="*/ 0 h 20"/>
                              <a:gd name="T3" fmla="+- 0 8240 12"/>
                              <a:gd name="T4" fmla="*/ T3 w 9560"/>
                              <a:gd name="T5" fmla="*/ 0 h 20"/>
                              <a:gd name="T6" fmla="+- 0 8220 12"/>
                              <a:gd name="T7" fmla="*/ T6 w 9560"/>
                              <a:gd name="T8" fmla="*/ 0 h 20"/>
                              <a:gd name="T9" fmla="+- 0 12 12"/>
                              <a:gd name="T10" fmla="*/ T9 w 9560"/>
                              <a:gd name="T11" fmla="*/ 0 h 20"/>
                              <a:gd name="T12" fmla="+- 0 12 12"/>
                              <a:gd name="T13" fmla="*/ T12 w 9560"/>
                              <a:gd name="T14" fmla="*/ 20 h 20"/>
                              <a:gd name="T15" fmla="+- 0 8220 12"/>
                              <a:gd name="T16" fmla="*/ T15 w 9560"/>
                              <a:gd name="T17" fmla="*/ 20 h 20"/>
                              <a:gd name="T18" fmla="+- 0 8240 12"/>
                              <a:gd name="T19" fmla="*/ T18 w 9560"/>
                              <a:gd name="T20" fmla="*/ 20 h 20"/>
                              <a:gd name="T21" fmla="+- 0 9572 12"/>
                              <a:gd name="T22" fmla="*/ T21 w 9560"/>
                              <a:gd name="T23" fmla="*/ 20 h 20"/>
                              <a:gd name="T24" fmla="+- 0 9572 12"/>
                              <a:gd name="T25" fmla="*/ T24 w 9560"/>
                              <a:gd name="T26" fmla="*/ 0 h 2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9560" h="20">
                                <a:moveTo>
                                  <a:pt x="9560" y="0"/>
                                </a:moveTo>
                                <a:lnTo>
                                  <a:pt x="8228" y="0"/>
                                </a:lnTo>
                                <a:lnTo>
                                  <a:pt x="8208" y="0"/>
                                </a:lnTo>
                                <a:lnTo>
                                  <a:pt x="0" y="0"/>
                                </a:lnTo>
                                <a:lnTo>
                                  <a:pt x="0" y="20"/>
                                </a:lnTo>
                                <a:lnTo>
                                  <a:pt x="8208" y="20"/>
                                </a:lnTo>
                                <a:lnTo>
                                  <a:pt x="8228" y="20"/>
                                </a:lnTo>
                                <a:lnTo>
                                  <a:pt x="9560" y="20"/>
                                </a:lnTo>
                                <a:lnTo>
                                  <a:pt x="95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6"/>
                        <wps:cNvSpPr txBox="1">
                          <a:spLocks noChangeArrowheads="1"/>
                        </wps:cNvSpPr>
                        <wps:spPr bwMode="auto">
                          <a:xfrm>
                            <a:off x="0" y="20"/>
                            <a:ext cx="957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1AF49" w14:textId="77777777" w:rsidR="00A27E78" w:rsidRDefault="002F5016">
                              <w:pPr>
                                <w:tabs>
                                  <w:tab w:val="right" w:pos="9459"/>
                                </w:tabs>
                                <w:ind w:left="120"/>
                                <w:rPr>
                                  <w:sz w:val="24"/>
                                </w:rPr>
                              </w:pPr>
                              <w:r>
                                <w:rPr>
                                  <w:sz w:val="24"/>
                                </w:rPr>
                                <w:t>Section 1.</w:t>
                              </w:r>
                              <w:r>
                                <w:rPr>
                                  <w:spacing w:val="1"/>
                                  <w:sz w:val="24"/>
                                </w:rPr>
                                <w:t xml:space="preserve"> </w:t>
                              </w:r>
                              <w:r>
                                <w:rPr>
                                  <w:sz w:val="24"/>
                                </w:rPr>
                                <w:t>Plan of</w:t>
                              </w:r>
                              <w:r>
                                <w:rPr>
                                  <w:spacing w:val="1"/>
                                  <w:sz w:val="24"/>
                                </w:rPr>
                                <w:t xml:space="preserve"> </w:t>
                              </w:r>
                              <w:r>
                                <w:rPr>
                                  <w:spacing w:val="-2"/>
                                  <w:sz w:val="24"/>
                                </w:rPr>
                                <w:t>Operation</w:t>
                              </w:r>
                              <w:r>
                                <w:rPr>
                                  <w:sz w:val="24"/>
                                </w:rPr>
                                <w:tab/>
                              </w:r>
                              <w:r>
                                <w:rPr>
                                  <w:spacing w:val="-12"/>
                                  <w:sz w:val="24"/>
                                </w:rPr>
                                <w:t>1</w:t>
                              </w:r>
                            </w:p>
                          </w:txbxContent>
                        </wps:txbx>
                        <wps:bodyPr rot="0" vert="horz" wrap="square" lIns="0" tIns="0" rIns="0" bIns="0" anchor="t" anchorCtr="0" upright="1">
                          <a:noAutofit/>
                        </wps:bodyPr>
                      </wps:wsp>
                    </wpg:wgp>
                  </a:graphicData>
                </a:graphic>
              </wp:inline>
            </w:drawing>
          </mc:Choice>
          <mc:Fallback>
            <w:pict>
              <v:group w14:anchorId="6B11AF2E" id="docshapegroup3" o:spid="_x0000_s1026" style="width:478.6pt;height:17pt;mso-position-horizontal-relative:char;mso-position-vertical-relative:line" coordsize="957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">
                <v:shape id="docshape4" o:spid="_x0000_s1027" style="position:absolute;left:12;top:20;width:9556;height:320;visibility:visible;mso-wrap-style:square;v-text-anchor:top" coordsize="955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" path="m9556,l8208,,,,,320r8208,l9556,320,9556,xe" fillcolor="silver" stroked="f">
                  <v:path arrowok="t" o:connecttype="custom" o:connectlocs="9556,20;8208,20;0,20;0,340;8208,340;9556,340;9556,20" o:connectangles="0,0,0,0,0,0,0"/>
                </v:shape>
                <v:shape id="docshape5" o:spid="_x0000_s1028" style="position:absolute;left:12;width:9560;height:20;visibility:visible;mso-wrap-style:square;v-text-anchor:top" coordsize="9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" path="m9560,l8228,r-20,l,,,20r8208,l8228,20r1332,l9560,xe" fillcolor="black" stroked="f">
                  <v:path arrowok="t" o:connecttype="custom" o:connectlocs="9560,0;8228,0;8208,0;0,0;0,20;8208,20;8228,20;9560,20;9560,0" o:connectangles="0,0,0,0,0,0,0,0,0"/>
                </v:shape>
                <v:shapetype id="_x0000_t202" coordsize="21600,21600" o:spt="202" path="m,l,21600r21600,l21600,xe">
                  <v:stroke joinstyle="miter"/>
                  <v:path gradientshapeok="t" o:connecttype="rect"/>
                </v:shapetype>
                <v:shape id="docshape6" o:spid="_x0000_s1029" type="#_x0000_t202" style="position:absolute;top:20;width:957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B11AF49" w14:textId="77777777" w:rsidR="00A27E78" w:rsidRDefault="002F5016">
                        <w:pPr>
                          <w:tabs>
                            <w:tab w:val="right" w:pos="9459"/>
                          </w:tabs>
                          <w:ind w:left="120"/>
                          <w:rPr>
                            <w:sz w:val="24"/>
                          </w:rPr>
                        </w:pPr>
                        <w:r>
                          <w:rPr>
                            <w:sz w:val="24"/>
                          </w:rPr>
                          <w:t>Section 1.</w:t>
                        </w:r>
                        <w:r>
                          <w:rPr>
                            <w:spacing w:val="1"/>
                            <w:sz w:val="24"/>
                          </w:rPr>
                          <w:t xml:space="preserve"> </w:t>
                        </w:r>
                        <w:r>
                          <w:rPr>
                            <w:sz w:val="24"/>
                          </w:rPr>
                          <w:t>Plan of</w:t>
                        </w:r>
                        <w:r>
                          <w:rPr>
                            <w:spacing w:val="1"/>
                            <w:sz w:val="24"/>
                          </w:rPr>
                          <w:t xml:space="preserve"> </w:t>
                        </w:r>
                        <w:r>
                          <w:rPr>
                            <w:spacing w:val="-2"/>
                            <w:sz w:val="24"/>
                          </w:rPr>
                          <w:t>Operation</w:t>
                        </w:r>
                        <w:r>
                          <w:rPr>
                            <w:sz w:val="24"/>
                          </w:rPr>
                          <w:tab/>
                        </w:r>
                        <w:r>
                          <w:rPr>
                            <w:spacing w:val="-12"/>
                            <w:sz w:val="24"/>
                          </w:rPr>
                          <w:t>1</w:t>
                        </w:r>
                      </w:p>
                    </w:txbxContent>
                  </v:textbox>
                </v:shape>
                <w10:anchorlock/>
              </v:group>
            </w:pict>
          </mc:Fallback>
        </mc:AlternateContent>
      </w:r>
    </w:p>
    <w:sdt>
      <w:sdtPr>
        <w:id w:val="1950347248"/>
        <w:docPartObj>
          <w:docPartGallery w:val="Table of Contents"/>
          <w:docPartUnique/>
        </w:docPartObj>
      </w:sdtPr>
      <w:sdtEndPr/>
      <w:sdtContent>
        <w:p w14:paraId="6B11ABA4" w14:textId="750C5639" w:rsidR="00A27E78" w:rsidRDefault="0065219F">
          <w:pPr>
            <w:pStyle w:val="TOC2"/>
            <w:numPr>
              <w:ilvl w:val="1"/>
              <w:numId w:val="11"/>
            </w:numPr>
            <w:tabs>
              <w:tab w:val="left" w:pos="888"/>
              <w:tab w:val="right" w:pos="9567"/>
            </w:tabs>
            <w:spacing w:before="0" w:line="246" w:lineRule="exact"/>
          </w:pPr>
          <w:r>
            <w:rPr>
              <w:noProof/>
            </w:rPr>
            <mc:AlternateContent>
              <mc:Choice Requires="wps">
                <w:drawing>
                  <wp:anchor distT="0" distB="0" distL="114300" distR="114300" simplePos="0" relativeHeight="15737344" behindDoc="0" locked="0" layoutInCell="1" allowOverlap="1" wp14:anchorId="6B11AF2F" wp14:editId="010D4492">
                    <wp:simplePos x="0" y="0"/>
                    <wp:positionH relativeFrom="page">
                      <wp:posOffset>906780</wp:posOffset>
                    </wp:positionH>
                    <wp:positionV relativeFrom="paragraph">
                      <wp:posOffset>181610</wp:posOffset>
                    </wp:positionV>
                    <wp:extent cx="6078220" cy="200660"/>
                    <wp:effectExtent l="0" t="0" r="0" b="0"/>
                    <wp:wrapNone/>
                    <wp:docPr id="2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006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1AF4A" w14:textId="77777777" w:rsidR="00A27E78" w:rsidRDefault="002F5016">
                                <w:pPr>
                                  <w:pStyle w:val="BodyText"/>
                                  <w:tabs>
                                    <w:tab w:val="right" w:pos="9459"/>
                                  </w:tabs>
                                  <w:ind w:left="1140"/>
                                  <w:rPr>
                                    <w:color w:val="000000"/>
                                  </w:rPr>
                                </w:pPr>
                                <w:r>
                                  <w:rPr>
                                    <w:color w:val="000000"/>
                                  </w:rPr>
                                  <w:t>1.1.1.</w:t>
                                </w:r>
                                <w:r>
                                  <w:rPr>
                                    <w:color w:val="000000"/>
                                    <w:spacing w:val="-4"/>
                                  </w:rPr>
                                  <w:t xml:space="preserve"> </w:t>
                                </w:r>
                                <w:r>
                                  <w:rPr>
                                    <w:color w:val="000000"/>
                                  </w:rPr>
                                  <w:t>Initiative</w:t>
                                </w:r>
                                <w:r>
                                  <w:rPr>
                                    <w:color w:val="000000"/>
                                    <w:spacing w:val="-1"/>
                                  </w:rPr>
                                  <w:t xml:space="preserve"> </w:t>
                                </w:r>
                                <w:r>
                                  <w:rPr>
                                    <w:color w:val="000000"/>
                                  </w:rPr>
                                  <w:t>1:</w:t>
                                </w:r>
                                <w:r>
                                  <w:rPr>
                                    <w:color w:val="000000"/>
                                    <w:spacing w:val="-1"/>
                                  </w:rPr>
                                  <w:t xml:space="preserve"> </w:t>
                                </w:r>
                                <w:r>
                                  <w:rPr>
                                    <w:color w:val="000000"/>
                                  </w:rPr>
                                  <w:t>Self-Directed</w:t>
                                </w:r>
                                <w:r>
                                  <w:rPr>
                                    <w:color w:val="000000"/>
                                    <w:spacing w:val="-2"/>
                                  </w:rPr>
                                  <w:t xml:space="preserve"> </w:t>
                                </w:r>
                                <w:r>
                                  <w:rPr>
                                    <w:color w:val="000000"/>
                                  </w:rPr>
                                  <w:t>Learning</w:t>
                                </w:r>
                                <w:r>
                                  <w:rPr>
                                    <w:color w:val="000000"/>
                                    <w:spacing w:val="-2"/>
                                  </w:rPr>
                                  <w:t xml:space="preserve"> </w:t>
                                </w:r>
                                <w:r>
                                  <w:rPr>
                                    <w:color w:val="000000"/>
                                  </w:rPr>
                                  <w:t>and</w:t>
                                </w:r>
                                <w:r>
                                  <w:rPr>
                                    <w:color w:val="000000"/>
                                    <w:spacing w:val="-2"/>
                                  </w:rPr>
                                  <w:t xml:space="preserve"> </w:t>
                                </w:r>
                                <w:r>
                                  <w:rPr>
                                    <w:color w:val="000000"/>
                                  </w:rPr>
                                  <w:t xml:space="preserve">Reflective </w:t>
                                </w:r>
                                <w:r>
                                  <w:rPr>
                                    <w:color w:val="000000"/>
                                    <w:spacing w:val="-2"/>
                                  </w:rPr>
                                  <w:t>Practice</w:t>
                                </w:r>
                                <w:r>
                                  <w:rPr>
                                    <w:color w:val="000000"/>
                                  </w:rPr>
                                  <w:tab/>
                                </w:r>
                                <w:r>
                                  <w:rPr>
                                    <w:color w:val="000000"/>
                                    <w:spacing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AF2F" id="docshape7" o:spid="_x0000_s1030" type="#_x0000_t202" style="position:absolute;left:0;text-align:left;margin-left:71.4pt;margin-top:14.3pt;width:478.6pt;height:15.8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" fillcolor="silver" stroked="f">
                    <v:textbox inset="0,0,0,0">
                      <w:txbxContent>
                        <w:p w14:paraId="6B11AF4A" w14:textId="77777777" w:rsidR="00A27E78" w:rsidRDefault="002F5016">
                          <w:pPr>
                            <w:pStyle w:val="BodyText"/>
                            <w:tabs>
                              <w:tab w:val="right" w:pos="9459"/>
                            </w:tabs>
                            <w:ind w:left="1140"/>
                            <w:rPr>
                              <w:color w:val="000000"/>
                            </w:rPr>
                          </w:pPr>
                          <w:r>
                            <w:rPr>
                              <w:color w:val="000000"/>
                            </w:rPr>
                            <w:t>1.1.1.</w:t>
                          </w:r>
                          <w:r>
                            <w:rPr>
                              <w:color w:val="000000"/>
                              <w:spacing w:val="-4"/>
                            </w:rPr>
                            <w:t xml:space="preserve"> </w:t>
                          </w:r>
                          <w:r>
                            <w:rPr>
                              <w:color w:val="000000"/>
                            </w:rPr>
                            <w:t>Initiative</w:t>
                          </w:r>
                          <w:r>
                            <w:rPr>
                              <w:color w:val="000000"/>
                              <w:spacing w:val="-1"/>
                            </w:rPr>
                            <w:t xml:space="preserve"> </w:t>
                          </w:r>
                          <w:r>
                            <w:rPr>
                              <w:color w:val="000000"/>
                            </w:rPr>
                            <w:t>1:</w:t>
                          </w:r>
                          <w:r>
                            <w:rPr>
                              <w:color w:val="000000"/>
                              <w:spacing w:val="-1"/>
                            </w:rPr>
                            <w:t xml:space="preserve"> </w:t>
                          </w:r>
                          <w:r>
                            <w:rPr>
                              <w:color w:val="000000"/>
                            </w:rPr>
                            <w:t>Self-Directed</w:t>
                          </w:r>
                          <w:r>
                            <w:rPr>
                              <w:color w:val="000000"/>
                              <w:spacing w:val="-2"/>
                            </w:rPr>
                            <w:t xml:space="preserve"> </w:t>
                          </w:r>
                          <w:r>
                            <w:rPr>
                              <w:color w:val="000000"/>
                            </w:rPr>
                            <w:t>Learning</w:t>
                          </w:r>
                          <w:r>
                            <w:rPr>
                              <w:color w:val="000000"/>
                              <w:spacing w:val="-2"/>
                            </w:rPr>
                            <w:t xml:space="preserve"> </w:t>
                          </w:r>
                          <w:r>
                            <w:rPr>
                              <w:color w:val="000000"/>
                            </w:rPr>
                            <w:t>and</w:t>
                          </w:r>
                          <w:r>
                            <w:rPr>
                              <w:color w:val="000000"/>
                              <w:spacing w:val="-2"/>
                            </w:rPr>
                            <w:t xml:space="preserve"> </w:t>
                          </w:r>
                          <w:r>
                            <w:rPr>
                              <w:color w:val="000000"/>
                            </w:rPr>
                            <w:t xml:space="preserve">Reflective </w:t>
                          </w:r>
                          <w:r>
                            <w:rPr>
                              <w:color w:val="000000"/>
                              <w:spacing w:val="-2"/>
                            </w:rPr>
                            <w:t>Practice</w:t>
                          </w:r>
                          <w:r>
                            <w:rPr>
                              <w:color w:val="000000"/>
                            </w:rPr>
                            <w:tab/>
                          </w:r>
                          <w:r>
                            <w:rPr>
                              <w:color w:val="000000"/>
                              <w:spacing w:val="-10"/>
                            </w:rPr>
                            <w:t>2</w:t>
                          </w:r>
                        </w:p>
                      </w:txbxContent>
                    </v:textbox>
                    <w10:wrap anchorx="page"/>
                  </v:shape>
                </w:pict>
              </mc:Fallback>
            </mc:AlternateContent>
          </w:r>
          <w:hyperlink w:anchor="_TOC_250005" w:history="1">
            <w:r w:rsidR="002F5016">
              <w:t>Strategic</w:t>
            </w:r>
            <w:r w:rsidR="002F5016">
              <w:rPr>
                <w:spacing w:val="-1"/>
              </w:rPr>
              <w:t xml:space="preserve"> </w:t>
            </w:r>
            <w:r w:rsidR="002F5016">
              <w:t>Vision</w:t>
            </w:r>
            <w:r w:rsidR="002F5016">
              <w:rPr>
                <w:spacing w:val="-1"/>
              </w:rPr>
              <w:t xml:space="preserve"> </w:t>
            </w:r>
            <w:r w:rsidR="002F5016">
              <w:t>and</w:t>
            </w:r>
            <w:r w:rsidR="002F5016">
              <w:rPr>
                <w:spacing w:val="-2"/>
              </w:rPr>
              <w:t xml:space="preserve"> </w:t>
            </w:r>
            <w:r w:rsidR="002F5016">
              <w:t xml:space="preserve">Project </w:t>
            </w:r>
            <w:r w:rsidR="002F5016">
              <w:rPr>
                <w:spacing w:val="-2"/>
              </w:rPr>
              <w:t>Design</w:t>
            </w:r>
            <w:r w:rsidR="002F5016">
              <w:tab/>
            </w:r>
            <w:r w:rsidR="002F5016">
              <w:rPr>
                <w:spacing w:val="-10"/>
              </w:rPr>
              <w:t>1</w:t>
            </w:r>
          </w:hyperlink>
        </w:p>
        <w:p w14:paraId="6B11ABA5" w14:textId="02240B10" w:rsidR="00A27E78" w:rsidRDefault="0065219F">
          <w:pPr>
            <w:pStyle w:val="TOC5"/>
            <w:numPr>
              <w:ilvl w:val="2"/>
              <w:numId w:val="11"/>
            </w:numPr>
            <w:tabs>
              <w:tab w:val="left" w:pos="1848"/>
              <w:tab w:val="right" w:pos="9567"/>
            </w:tabs>
            <w:spacing w:before="356"/>
          </w:pPr>
          <w:r>
            <w:rPr>
              <w:noProof/>
            </w:rPr>
            <mc:AlternateContent>
              <mc:Choice Requires="wps">
                <w:drawing>
                  <wp:anchor distT="0" distB="0" distL="114300" distR="114300" simplePos="0" relativeHeight="15736832" behindDoc="0" locked="0" layoutInCell="1" allowOverlap="1" wp14:anchorId="6B11AF30" wp14:editId="78B99207">
                    <wp:simplePos x="0" y="0"/>
                    <wp:positionH relativeFrom="page">
                      <wp:posOffset>906780</wp:posOffset>
                    </wp:positionH>
                    <wp:positionV relativeFrom="paragraph">
                      <wp:posOffset>429260</wp:posOffset>
                    </wp:positionV>
                    <wp:extent cx="6078220" cy="200660"/>
                    <wp:effectExtent l="0" t="0" r="0" b="0"/>
                    <wp:wrapNone/>
                    <wp:docPr id="2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006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1AF4B" w14:textId="77777777" w:rsidR="00A27E78" w:rsidRDefault="002F5016">
                                <w:pPr>
                                  <w:pStyle w:val="BodyText"/>
                                  <w:tabs>
                                    <w:tab w:val="right" w:pos="9459"/>
                                  </w:tabs>
                                  <w:ind w:left="1140"/>
                                  <w:rPr>
                                    <w:color w:val="000000"/>
                                  </w:rPr>
                                </w:pPr>
                                <w:r>
                                  <w:rPr>
                                    <w:color w:val="000000"/>
                                  </w:rPr>
                                  <w:t>1.1.3.</w:t>
                                </w:r>
                                <w:r>
                                  <w:rPr>
                                    <w:color w:val="000000"/>
                                    <w:spacing w:val="-1"/>
                                  </w:rPr>
                                  <w:t xml:space="preserve"> </w:t>
                                </w:r>
                                <w:r>
                                  <w:rPr>
                                    <w:color w:val="000000"/>
                                  </w:rPr>
                                  <w:t>Initiative</w:t>
                                </w:r>
                                <w:r>
                                  <w:rPr>
                                    <w:color w:val="000000"/>
                                    <w:spacing w:val="1"/>
                                  </w:rPr>
                                  <w:t xml:space="preserve"> </w:t>
                                </w:r>
                                <w:r>
                                  <w:rPr>
                                    <w:color w:val="000000"/>
                                  </w:rPr>
                                  <w:t>3:</w:t>
                                </w:r>
                                <w:r>
                                  <w:rPr>
                                    <w:color w:val="000000"/>
                                    <w:spacing w:val="1"/>
                                  </w:rPr>
                                  <w:t xml:space="preserve"> </w:t>
                                </w:r>
                                <w:r>
                                  <w:rPr>
                                    <w:color w:val="000000"/>
                                  </w:rPr>
                                  <w:t>Pragmatics</w:t>
                                </w:r>
                                <w:r>
                                  <w:rPr>
                                    <w:color w:val="000000"/>
                                    <w:spacing w:val="-2"/>
                                  </w:rPr>
                                  <w:t xml:space="preserve"> </w:t>
                                </w:r>
                                <w:r>
                                  <w:rPr>
                                    <w:color w:val="000000"/>
                                  </w:rPr>
                                  <w:t xml:space="preserve">in </w:t>
                                </w:r>
                                <w:r>
                                  <w:rPr>
                                    <w:color w:val="000000"/>
                                    <w:spacing w:val="-2"/>
                                  </w:rPr>
                                  <w:t>Action</w:t>
                                </w:r>
                                <w:r>
                                  <w:rPr>
                                    <w:color w:val="000000"/>
                                  </w:rPr>
                                  <w:tab/>
                                </w:r>
                                <w:r>
                                  <w:rPr>
                                    <w:color w:val="000000"/>
                                    <w:spacing w:val="-1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AF30" id="docshape8" o:spid="_x0000_s1031" type="#_x0000_t202" style="position:absolute;left:0;text-align:left;margin-left:71.4pt;margin-top:33.8pt;width:478.6pt;height:15.8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" fillcolor="silver" stroked="f">
                    <v:textbox inset="0,0,0,0">
                      <w:txbxContent>
                        <w:p w14:paraId="6B11AF4B" w14:textId="77777777" w:rsidR="00A27E78" w:rsidRDefault="002F5016">
                          <w:pPr>
                            <w:pStyle w:val="BodyText"/>
                            <w:tabs>
                              <w:tab w:val="right" w:pos="9459"/>
                            </w:tabs>
                            <w:ind w:left="1140"/>
                            <w:rPr>
                              <w:color w:val="000000"/>
                            </w:rPr>
                          </w:pPr>
                          <w:r>
                            <w:rPr>
                              <w:color w:val="000000"/>
                            </w:rPr>
                            <w:t>1.1.3.</w:t>
                          </w:r>
                          <w:r>
                            <w:rPr>
                              <w:color w:val="000000"/>
                              <w:spacing w:val="-1"/>
                            </w:rPr>
                            <w:t xml:space="preserve"> </w:t>
                          </w:r>
                          <w:r>
                            <w:rPr>
                              <w:color w:val="000000"/>
                            </w:rPr>
                            <w:t>Initiative</w:t>
                          </w:r>
                          <w:r>
                            <w:rPr>
                              <w:color w:val="000000"/>
                              <w:spacing w:val="1"/>
                            </w:rPr>
                            <w:t xml:space="preserve"> </w:t>
                          </w:r>
                          <w:r>
                            <w:rPr>
                              <w:color w:val="000000"/>
                            </w:rPr>
                            <w:t>3:</w:t>
                          </w:r>
                          <w:r>
                            <w:rPr>
                              <w:color w:val="000000"/>
                              <w:spacing w:val="1"/>
                            </w:rPr>
                            <w:t xml:space="preserve"> </w:t>
                          </w:r>
                          <w:r>
                            <w:rPr>
                              <w:color w:val="000000"/>
                            </w:rPr>
                            <w:t>Pragmatics</w:t>
                          </w:r>
                          <w:r>
                            <w:rPr>
                              <w:color w:val="000000"/>
                              <w:spacing w:val="-2"/>
                            </w:rPr>
                            <w:t xml:space="preserve"> </w:t>
                          </w:r>
                          <w:r>
                            <w:rPr>
                              <w:color w:val="000000"/>
                            </w:rPr>
                            <w:t xml:space="preserve">in </w:t>
                          </w:r>
                          <w:r>
                            <w:rPr>
                              <w:color w:val="000000"/>
                              <w:spacing w:val="-2"/>
                            </w:rPr>
                            <w:t>Action</w:t>
                          </w:r>
                          <w:r>
                            <w:rPr>
                              <w:color w:val="000000"/>
                            </w:rPr>
                            <w:tab/>
                          </w:r>
                          <w:r>
                            <w:rPr>
                              <w:color w:val="000000"/>
                              <w:spacing w:val="-10"/>
                            </w:rPr>
                            <w:t>6</w:t>
                          </w:r>
                        </w:p>
                      </w:txbxContent>
                    </v:textbox>
                    <w10:wrap anchorx="page"/>
                  </v:shape>
                </w:pict>
              </mc:Fallback>
            </mc:AlternateContent>
          </w:r>
          <w:hyperlink w:anchor="_TOC_250004" w:history="1">
            <w:r w:rsidR="002F5016">
              <w:t>Initiative</w:t>
            </w:r>
            <w:r w:rsidR="002F5016">
              <w:rPr>
                <w:spacing w:val="-1"/>
              </w:rPr>
              <w:t xml:space="preserve"> </w:t>
            </w:r>
            <w:r w:rsidR="002F5016">
              <w:t>2: Early</w:t>
            </w:r>
            <w:r w:rsidR="002F5016">
              <w:rPr>
                <w:spacing w:val="-1"/>
              </w:rPr>
              <w:t xml:space="preserve"> </w:t>
            </w:r>
            <w:r w:rsidR="002F5016">
              <w:t>Language</w:t>
            </w:r>
            <w:r w:rsidR="002F5016">
              <w:rPr>
                <w:spacing w:val="-3"/>
              </w:rPr>
              <w:t xml:space="preserve"> </w:t>
            </w:r>
            <w:r w:rsidR="002F5016">
              <w:t>Learning</w:t>
            </w:r>
            <w:r w:rsidR="002F5016">
              <w:rPr>
                <w:spacing w:val="-1"/>
              </w:rPr>
              <w:t xml:space="preserve"> </w:t>
            </w:r>
            <w:r w:rsidR="002F5016">
              <w:t>(K-</w:t>
            </w:r>
            <w:r w:rsidR="002F5016">
              <w:rPr>
                <w:spacing w:val="-5"/>
              </w:rPr>
              <w:t>6)</w:t>
            </w:r>
            <w:r w:rsidR="002F5016">
              <w:tab/>
            </w:r>
            <w:r w:rsidR="002F5016">
              <w:rPr>
                <w:spacing w:val="-10"/>
              </w:rPr>
              <w:t>4</w:t>
            </w:r>
          </w:hyperlink>
        </w:p>
        <w:p w14:paraId="6B11ABA6" w14:textId="5F3D785E" w:rsidR="00A27E78" w:rsidRDefault="0065219F">
          <w:pPr>
            <w:pStyle w:val="TOC2"/>
            <w:numPr>
              <w:ilvl w:val="1"/>
              <w:numId w:val="11"/>
            </w:numPr>
            <w:tabs>
              <w:tab w:val="left" w:pos="888"/>
              <w:tab w:val="right" w:pos="9567"/>
            </w:tabs>
          </w:pPr>
          <w:r>
            <w:rPr>
              <w:noProof/>
            </w:rPr>
            <mc:AlternateContent>
              <mc:Choice Requires="wps">
                <w:drawing>
                  <wp:anchor distT="0" distB="0" distL="114300" distR="114300" simplePos="0" relativeHeight="15736320" behindDoc="0" locked="0" layoutInCell="1" allowOverlap="1" wp14:anchorId="6B11AF31" wp14:editId="6CCF13F4">
                    <wp:simplePos x="0" y="0"/>
                    <wp:positionH relativeFrom="page">
                      <wp:posOffset>906780</wp:posOffset>
                    </wp:positionH>
                    <wp:positionV relativeFrom="paragraph">
                      <wp:posOffset>429260</wp:posOffset>
                    </wp:positionV>
                    <wp:extent cx="6078220" cy="203200"/>
                    <wp:effectExtent l="0" t="0" r="0" b="0"/>
                    <wp:wrapNone/>
                    <wp:docPr id="2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03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1AF4C" w14:textId="77777777" w:rsidR="00A27E78" w:rsidRDefault="002F5016">
                                <w:pPr>
                                  <w:pStyle w:val="BodyText"/>
                                  <w:tabs>
                                    <w:tab w:val="right" w:pos="9459"/>
                                  </w:tabs>
                                  <w:ind w:left="420"/>
                                  <w:rPr>
                                    <w:color w:val="000000"/>
                                  </w:rPr>
                                </w:pPr>
                                <w:r>
                                  <w:rPr>
                                    <w:color w:val="000000"/>
                                  </w:rPr>
                                  <w:t>1.3 Alignment</w:t>
                                </w:r>
                                <w:r>
                                  <w:rPr>
                                    <w:color w:val="000000"/>
                                    <w:spacing w:val="-2"/>
                                  </w:rPr>
                                  <w:t xml:space="preserve"> </w:t>
                                </w:r>
                                <w:r>
                                  <w:rPr>
                                    <w:color w:val="000000"/>
                                  </w:rPr>
                                  <w:t>to</w:t>
                                </w:r>
                                <w:r>
                                  <w:rPr>
                                    <w:color w:val="000000"/>
                                    <w:spacing w:val="1"/>
                                  </w:rPr>
                                  <w:t xml:space="preserve"> </w:t>
                                </w:r>
                                <w:r>
                                  <w:rPr>
                                    <w:color w:val="000000"/>
                                  </w:rPr>
                                  <w:t xml:space="preserve">LRC </w:t>
                                </w:r>
                                <w:r>
                                  <w:rPr>
                                    <w:color w:val="000000"/>
                                    <w:spacing w:val="-2"/>
                                  </w:rPr>
                                  <w:t>Objectives</w:t>
                                </w:r>
                                <w:r>
                                  <w:rPr>
                                    <w:color w:val="000000"/>
                                  </w:rPr>
                                  <w:tab/>
                                </w:r>
                                <w:r>
                                  <w:rPr>
                                    <w:color w:val="000000"/>
                                    <w:spacing w:val="-5"/>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AF31" id="docshape9" o:spid="_x0000_s1032" type="#_x0000_t202" style="position:absolute;left:0;text-align:left;margin-left:71.4pt;margin-top:33.8pt;width:478.6pt;height:16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" fillcolor="silver" stroked="f">
                    <v:textbox inset="0,0,0,0">
                      <w:txbxContent>
                        <w:p w14:paraId="6B11AF4C" w14:textId="77777777" w:rsidR="00A27E78" w:rsidRDefault="002F5016">
                          <w:pPr>
                            <w:pStyle w:val="BodyText"/>
                            <w:tabs>
                              <w:tab w:val="right" w:pos="9459"/>
                            </w:tabs>
                            <w:ind w:left="420"/>
                            <w:rPr>
                              <w:color w:val="000000"/>
                            </w:rPr>
                          </w:pPr>
                          <w:r>
                            <w:rPr>
                              <w:color w:val="000000"/>
                            </w:rPr>
                            <w:t>1.3 Alignment</w:t>
                          </w:r>
                          <w:r>
                            <w:rPr>
                              <w:color w:val="000000"/>
                              <w:spacing w:val="-2"/>
                            </w:rPr>
                            <w:t xml:space="preserve"> </w:t>
                          </w:r>
                          <w:r>
                            <w:rPr>
                              <w:color w:val="000000"/>
                            </w:rPr>
                            <w:t>to</w:t>
                          </w:r>
                          <w:r>
                            <w:rPr>
                              <w:color w:val="000000"/>
                              <w:spacing w:val="1"/>
                            </w:rPr>
                            <w:t xml:space="preserve"> </w:t>
                          </w:r>
                          <w:r>
                            <w:rPr>
                              <w:color w:val="000000"/>
                            </w:rPr>
                            <w:t xml:space="preserve">LRC </w:t>
                          </w:r>
                          <w:r>
                            <w:rPr>
                              <w:color w:val="000000"/>
                              <w:spacing w:val="-2"/>
                            </w:rPr>
                            <w:t>Objectives</w:t>
                          </w:r>
                          <w:r>
                            <w:rPr>
                              <w:color w:val="000000"/>
                            </w:rPr>
                            <w:tab/>
                          </w:r>
                          <w:r>
                            <w:rPr>
                              <w:color w:val="000000"/>
                              <w:spacing w:val="-5"/>
                            </w:rPr>
                            <w:t>12</w:t>
                          </w:r>
                        </w:p>
                      </w:txbxContent>
                    </v:textbox>
                    <w10:wrap anchorx="page"/>
                  </v:shape>
                </w:pict>
              </mc:Fallback>
            </mc:AlternateContent>
          </w:r>
          <w:hyperlink w:anchor="_TOC_250003" w:history="1">
            <w:r w:rsidR="002F5016">
              <w:t xml:space="preserve">Plan of </w:t>
            </w:r>
            <w:r w:rsidR="002F5016">
              <w:rPr>
                <w:spacing w:val="-2"/>
              </w:rPr>
              <w:t>Management</w:t>
            </w:r>
            <w:r w:rsidR="002F5016">
              <w:tab/>
            </w:r>
            <w:r w:rsidR="002F5016">
              <w:rPr>
                <w:spacing w:val="-10"/>
              </w:rPr>
              <w:t>8</w:t>
            </w:r>
          </w:hyperlink>
        </w:p>
        <w:p w14:paraId="6B11ABA7" w14:textId="7C1AAB29" w:rsidR="00A27E78" w:rsidRDefault="0065219F">
          <w:pPr>
            <w:pStyle w:val="TOC2"/>
            <w:numPr>
              <w:ilvl w:val="1"/>
              <w:numId w:val="10"/>
            </w:numPr>
            <w:tabs>
              <w:tab w:val="left" w:pos="888"/>
              <w:tab w:val="right" w:pos="9567"/>
            </w:tabs>
          </w:pPr>
          <w:r>
            <w:rPr>
              <w:noProof/>
            </w:rPr>
            <mc:AlternateContent>
              <mc:Choice Requires="wps">
                <w:drawing>
                  <wp:anchor distT="0" distB="0" distL="114300" distR="114300" simplePos="0" relativeHeight="15735808" behindDoc="0" locked="0" layoutInCell="1" allowOverlap="1" wp14:anchorId="6B11AF32" wp14:editId="0892A042">
                    <wp:simplePos x="0" y="0"/>
                    <wp:positionH relativeFrom="page">
                      <wp:posOffset>906780</wp:posOffset>
                    </wp:positionH>
                    <wp:positionV relativeFrom="paragraph">
                      <wp:posOffset>429260</wp:posOffset>
                    </wp:positionV>
                    <wp:extent cx="6078220" cy="200660"/>
                    <wp:effectExtent l="0" t="0" r="0" b="0"/>
                    <wp:wrapNone/>
                    <wp:docPr id="2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006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1AF4D" w14:textId="77777777" w:rsidR="00A27E78" w:rsidRDefault="002F5016">
                                <w:pPr>
                                  <w:pStyle w:val="BodyText"/>
                                  <w:tabs>
                                    <w:tab w:val="right" w:pos="9431"/>
                                  </w:tabs>
                                  <w:ind w:left="420"/>
                                  <w:rPr>
                                    <w:color w:val="000000"/>
                                  </w:rPr>
                                </w:pPr>
                                <w:r>
                                  <w:rPr>
                                    <w:color w:val="000000"/>
                                  </w:rPr>
                                  <w:t>1.5</w:t>
                                </w:r>
                                <w:r>
                                  <w:rPr>
                                    <w:color w:val="000000"/>
                                    <w:spacing w:val="1"/>
                                  </w:rPr>
                                  <w:t xml:space="preserve"> </w:t>
                                </w:r>
                                <w:r>
                                  <w:rPr>
                                    <w:color w:val="000000"/>
                                  </w:rPr>
                                  <w:t>Equal</w:t>
                                </w:r>
                                <w:r>
                                  <w:rPr>
                                    <w:color w:val="000000"/>
                                    <w:spacing w:val="2"/>
                                  </w:rPr>
                                  <w:t xml:space="preserve"> </w:t>
                                </w:r>
                                <w:r>
                                  <w:rPr>
                                    <w:color w:val="000000"/>
                                    <w:spacing w:val="-2"/>
                                  </w:rPr>
                                  <w:t>Access</w:t>
                                </w:r>
                                <w:r>
                                  <w:rPr>
                                    <w:color w:val="000000"/>
                                  </w:rPr>
                                  <w:tab/>
                                </w:r>
                                <w:r>
                                  <w:rPr>
                                    <w:color w:val="000000"/>
                                    <w:spacing w:val="-5"/>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AF32" id="docshape10" o:spid="_x0000_s1033" type="#_x0000_t202" style="position:absolute;left:0;text-align:left;margin-left:71.4pt;margin-top:33.8pt;width:478.6pt;height:15.8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" fillcolor="silver" stroked="f">
                    <v:textbox inset="0,0,0,0">
                      <w:txbxContent>
                        <w:p w14:paraId="6B11AF4D" w14:textId="77777777" w:rsidR="00A27E78" w:rsidRDefault="002F5016">
                          <w:pPr>
                            <w:pStyle w:val="BodyText"/>
                            <w:tabs>
                              <w:tab w:val="right" w:pos="9431"/>
                            </w:tabs>
                            <w:ind w:left="420"/>
                            <w:rPr>
                              <w:color w:val="000000"/>
                            </w:rPr>
                          </w:pPr>
                          <w:r>
                            <w:rPr>
                              <w:color w:val="000000"/>
                            </w:rPr>
                            <w:t>1.5</w:t>
                          </w:r>
                          <w:r>
                            <w:rPr>
                              <w:color w:val="000000"/>
                              <w:spacing w:val="1"/>
                            </w:rPr>
                            <w:t xml:space="preserve"> </w:t>
                          </w:r>
                          <w:r>
                            <w:rPr>
                              <w:color w:val="000000"/>
                            </w:rPr>
                            <w:t>Equal</w:t>
                          </w:r>
                          <w:r>
                            <w:rPr>
                              <w:color w:val="000000"/>
                              <w:spacing w:val="2"/>
                            </w:rPr>
                            <w:t xml:space="preserve"> </w:t>
                          </w:r>
                          <w:r>
                            <w:rPr>
                              <w:color w:val="000000"/>
                              <w:spacing w:val="-2"/>
                            </w:rPr>
                            <w:t>Access</w:t>
                          </w:r>
                          <w:r>
                            <w:rPr>
                              <w:color w:val="000000"/>
                            </w:rPr>
                            <w:tab/>
                          </w:r>
                          <w:r>
                            <w:rPr>
                              <w:color w:val="000000"/>
                              <w:spacing w:val="-5"/>
                            </w:rPr>
                            <w:t>19</w:t>
                          </w:r>
                        </w:p>
                      </w:txbxContent>
                    </v:textbox>
                    <w10:wrap anchorx="page"/>
                  </v:shape>
                </w:pict>
              </mc:Fallback>
            </mc:AlternateContent>
          </w:r>
          <w:hyperlink w:anchor="_TOC_250002" w:history="1">
            <w:r w:rsidR="002F5016">
              <w:t>Use</w:t>
            </w:r>
            <w:r w:rsidR="002F5016">
              <w:rPr>
                <w:spacing w:val="-2"/>
              </w:rPr>
              <w:t xml:space="preserve"> </w:t>
            </w:r>
            <w:r w:rsidR="002F5016">
              <w:t>of</w:t>
            </w:r>
            <w:r w:rsidR="002F5016">
              <w:rPr>
                <w:spacing w:val="-1"/>
              </w:rPr>
              <w:t xml:space="preserve"> </w:t>
            </w:r>
            <w:r w:rsidR="002F5016">
              <w:rPr>
                <w:spacing w:val="-2"/>
              </w:rPr>
              <w:t>Resources</w:t>
            </w:r>
            <w:r w:rsidR="002F5016">
              <w:tab/>
            </w:r>
            <w:r w:rsidR="002F5016">
              <w:rPr>
                <w:spacing w:val="-5"/>
              </w:rPr>
              <w:t>13</w:t>
            </w:r>
          </w:hyperlink>
        </w:p>
        <w:p w14:paraId="6B11ABA8" w14:textId="0170A159" w:rsidR="00A27E78" w:rsidRDefault="0065219F">
          <w:pPr>
            <w:pStyle w:val="TOC1"/>
            <w:tabs>
              <w:tab w:val="right" w:pos="9567"/>
            </w:tabs>
            <w:spacing w:before="356"/>
          </w:pPr>
          <w:r>
            <w:rPr>
              <w:noProof/>
            </w:rPr>
            <mc:AlternateContent>
              <mc:Choice Requires="wps">
                <w:drawing>
                  <wp:anchor distT="0" distB="0" distL="114300" distR="114300" simplePos="0" relativeHeight="15735296" behindDoc="0" locked="0" layoutInCell="1" allowOverlap="1" wp14:anchorId="6B11AF33" wp14:editId="0596B37E">
                    <wp:simplePos x="0" y="0"/>
                    <wp:positionH relativeFrom="page">
                      <wp:posOffset>906780</wp:posOffset>
                    </wp:positionH>
                    <wp:positionV relativeFrom="paragraph">
                      <wp:posOffset>429260</wp:posOffset>
                    </wp:positionV>
                    <wp:extent cx="6078220" cy="200660"/>
                    <wp:effectExtent l="0" t="0" r="0" b="0"/>
                    <wp:wrapNone/>
                    <wp:docPr id="2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006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1AF4E" w14:textId="77777777" w:rsidR="00A27E78" w:rsidRDefault="002F5016">
                                <w:pPr>
                                  <w:pStyle w:val="BodyText"/>
                                  <w:tabs>
                                    <w:tab w:val="right" w:pos="9459"/>
                                  </w:tabs>
                                  <w:ind w:left="480"/>
                                  <w:rPr>
                                    <w:color w:val="000000"/>
                                  </w:rPr>
                                </w:pPr>
                                <w:r>
                                  <w:rPr>
                                    <w:color w:val="000000"/>
                                  </w:rPr>
                                  <w:t>2.1</w:t>
                                </w:r>
                                <w:r>
                                  <w:rPr>
                                    <w:color w:val="000000"/>
                                    <w:spacing w:val="-1"/>
                                  </w:rPr>
                                  <w:t xml:space="preserve"> </w:t>
                                </w:r>
                                <w:r>
                                  <w:rPr>
                                    <w:color w:val="000000"/>
                                  </w:rPr>
                                  <w:t>Quality</w:t>
                                </w:r>
                                <w:r>
                                  <w:rPr>
                                    <w:color w:val="000000"/>
                                    <w:spacing w:val="-1"/>
                                  </w:rPr>
                                  <w:t xml:space="preserve"> </w:t>
                                </w:r>
                                <w:r>
                                  <w:rPr>
                                    <w:color w:val="000000"/>
                                  </w:rPr>
                                  <w:t>of</w:t>
                                </w:r>
                                <w:r>
                                  <w:rPr>
                                    <w:color w:val="000000"/>
                                    <w:spacing w:val="-1"/>
                                  </w:rPr>
                                  <w:t xml:space="preserve"> </w:t>
                                </w:r>
                                <w:r>
                                  <w:rPr>
                                    <w:color w:val="000000"/>
                                  </w:rPr>
                                  <w:t>the Project</w:t>
                                </w:r>
                                <w:r>
                                  <w:rPr>
                                    <w:color w:val="000000"/>
                                    <w:spacing w:val="1"/>
                                  </w:rPr>
                                  <w:t xml:space="preserve"> </w:t>
                                </w:r>
                                <w:r>
                                  <w:rPr>
                                    <w:color w:val="000000"/>
                                    <w:spacing w:val="-2"/>
                                  </w:rPr>
                                  <w:t>Director</w:t>
                                </w:r>
                                <w:r>
                                  <w:rPr>
                                    <w:color w:val="000000"/>
                                  </w:rPr>
                                  <w:tab/>
                                </w:r>
                                <w:r>
                                  <w:rPr>
                                    <w:color w:val="000000"/>
                                    <w:spacing w:val="-5"/>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AF33" id="docshape11" o:spid="_x0000_s1034" type="#_x0000_t202" style="position:absolute;left:0;text-align:left;margin-left:71.4pt;margin-top:33.8pt;width:478.6pt;height:15.8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" fillcolor="silver" stroked="f">
                    <v:textbox inset="0,0,0,0">
                      <w:txbxContent>
                        <w:p w14:paraId="6B11AF4E" w14:textId="77777777" w:rsidR="00A27E78" w:rsidRDefault="002F5016">
                          <w:pPr>
                            <w:pStyle w:val="BodyText"/>
                            <w:tabs>
                              <w:tab w:val="right" w:pos="9459"/>
                            </w:tabs>
                            <w:ind w:left="480"/>
                            <w:rPr>
                              <w:color w:val="000000"/>
                            </w:rPr>
                          </w:pPr>
                          <w:r>
                            <w:rPr>
                              <w:color w:val="000000"/>
                            </w:rPr>
                            <w:t>2.1</w:t>
                          </w:r>
                          <w:r>
                            <w:rPr>
                              <w:color w:val="000000"/>
                              <w:spacing w:val="-1"/>
                            </w:rPr>
                            <w:t xml:space="preserve"> </w:t>
                          </w:r>
                          <w:r>
                            <w:rPr>
                              <w:color w:val="000000"/>
                            </w:rPr>
                            <w:t>Quality</w:t>
                          </w:r>
                          <w:r>
                            <w:rPr>
                              <w:color w:val="000000"/>
                              <w:spacing w:val="-1"/>
                            </w:rPr>
                            <w:t xml:space="preserve"> </w:t>
                          </w:r>
                          <w:r>
                            <w:rPr>
                              <w:color w:val="000000"/>
                            </w:rPr>
                            <w:t>of</w:t>
                          </w:r>
                          <w:r>
                            <w:rPr>
                              <w:color w:val="000000"/>
                              <w:spacing w:val="-1"/>
                            </w:rPr>
                            <w:t xml:space="preserve"> </w:t>
                          </w:r>
                          <w:r>
                            <w:rPr>
                              <w:color w:val="000000"/>
                            </w:rPr>
                            <w:t>the Project</w:t>
                          </w:r>
                          <w:r>
                            <w:rPr>
                              <w:color w:val="000000"/>
                              <w:spacing w:val="1"/>
                            </w:rPr>
                            <w:t xml:space="preserve"> </w:t>
                          </w:r>
                          <w:r>
                            <w:rPr>
                              <w:color w:val="000000"/>
                              <w:spacing w:val="-2"/>
                            </w:rPr>
                            <w:t>Director</w:t>
                          </w:r>
                          <w:r>
                            <w:rPr>
                              <w:color w:val="000000"/>
                            </w:rPr>
                            <w:tab/>
                          </w:r>
                          <w:r>
                            <w:rPr>
                              <w:color w:val="000000"/>
                              <w:spacing w:val="-5"/>
                            </w:rPr>
                            <w:t>21</w:t>
                          </w:r>
                        </w:p>
                      </w:txbxContent>
                    </v:textbox>
                    <w10:wrap anchorx="page"/>
                  </v:shape>
                </w:pict>
              </mc:Fallback>
            </mc:AlternateContent>
          </w:r>
          <w:r w:rsidR="002F5016">
            <w:t>Section</w:t>
          </w:r>
          <w:r w:rsidR="002F5016">
            <w:rPr>
              <w:spacing w:val="-1"/>
            </w:rPr>
            <w:t xml:space="preserve"> </w:t>
          </w:r>
          <w:r w:rsidR="002F5016">
            <w:t xml:space="preserve">2. Quality of Key </w:t>
          </w:r>
          <w:r w:rsidR="002F5016">
            <w:rPr>
              <w:spacing w:val="-2"/>
            </w:rPr>
            <w:t>Personnel</w:t>
          </w:r>
          <w:r w:rsidR="002F5016">
            <w:tab/>
          </w:r>
          <w:r w:rsidR="002F5016">
            <w:rPr>
              <w:spacing w:val="-5"/>
            </w:rPr>
            <w:t>20</w:t>
          </w:r>
        </w:p>
        <w:p w14:paraId="6B11ABA9" w14:textId="16F75849" w:rsidR="00A27E78" w:rsidRDefault="0065219F">
          <w:pPr>
            <w:pStyle w:val="TOC3"/>
            <w:numPr>
              <w:ilvl w:val="1"/>
              <w:numId w:val="9"/>
            </w:numPr>
            <w:tabs>
              <w:tab w:val="left" w:pos="948"/>
              <w:tab w:val="right" w:pos="9567"/>
            </w:tabs>
          </w:pPr>
          <w:r>
            <w:rPr>
              <w:noProof/>
            </w:rPr>
            <mc:AlternateContent>
              <mc:Choice Requires="wps">
                <w:drawing>
                  <wp:anchor distT="0" distB="0" distL="114300" distR="114300" simplePos="0" relativeHeight="15734784" behindDoc="0" locked="0" layoutInCell="1" allowOverlap="1" wp14:anchorId="6B11AF34" wp14:editId="6DB013E0">
                    <wp:simplePos x="0" y="0"/>
                    <wp:positionH relativeFrom="page">
                      <wp:posOffset>906780</wp:posOffset>
                    </wp:positionH>
                    <wp:positionV relativeFrom="paragraph">
                      <wp:posOffset>429260</wp:posOffset>
                    </wp:positionV>
                    <wp:extent cx="6078220" cy="203200"/>
                    <wp:effectExtent l="0" t="0" r="0" b="0"/>
                    <wp:wrapNone/>
                    <wp:docPr id="2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03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1AF4F" w14:textId="77777777" w:rsidR="00A27E78" w:rsidRDefault="002F5016">
                                <w:pPr>
                                  <w:pStyle w:val="BodyText"/>
                                  <w:tabs>
                                    <w:tab w:val="right" w:pos="9459"/>
                                  </w:tabs>
                                  <w:ind w:left="120"/>
                                  <w:rPr>
                                    <w:color w:val="000000"/>
                                  </w:rPr>
                                </w:pPr>
                                <w:r>
                                  <w:rPr>
                                    <w:color w:val="000000"/>
                                  </w:rPr>
                                  <w:t>Section</w:t>
                                </w:r>
                                <w:r>
                                  <w:rPr>
                                    <w:color w:val="000000"/>
                                    <w:spacing w:val="-1"/>
                                  </w:rPr>
                                  <w:t xml:space="preserve"> </w:t>
                                </w:r>
                                <w:r>
                                  <w:rPr>
                                    <w:color w:val="000000"/>
                                  </w:rPr>
                                  <w:t>3. Budget and Cost</w:t>
                                </w:r>
                                <w:r>
                                  <w:rPr>
                                    <w:color w:val="000000"/>
                                    <w:spacing w:val="1"/>
                                  </w:rPr>
                                  <w:t xml:space="preserve"> </w:t>
                                </w:r>
                                <w:r>
                                  <w:rPr>
                                    <w:color w:val="000000"/>
                                    <w:spacing w:val="-2"/>
                                  </w:rPr>
                                  <w:t>Effectiveness</w:t>
                                </w:r>
                                <w:r>
                                  <w:rPr>
                                    <w:color w:val="000000"/>
                                  </w:rPr>
                                  <w:tab/>
                                </w:r>
                                <w:r>
                                  <w:rPr>
                                    <w:color w:val="000000"/>
                                    <w:spacing w:val="-5"/>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AF34" id="docshape12" o:spid="_x0000_s1035" type="#_x0000_t202" style="position:absolute;left:0;text-align:left;margin-left:71.4pt;margin-top:33.8pt;width:478.6pt;height:16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" fillcolor="silver" stroked="f">
                    <v:textbox inset="0,0,0,0">
                      <w:txbxContent>
                        <w:p w14:paraId="6B11AF4F" w14:textId="77777777" w:rsidR="00A27E78" w:rsidRDefault="002F5016">
                          <w:pPr>
                            <w:pStyle w:val="BodyText"/>
                            <w:tabs>
                              <w:tab w:val="right" w:pos="9459"/>
                            </w:tabs>
                            <w:ind w:left="120"/>
                            <w:rPr>
                              <w:color w:val="000000"/>
                            </w:rPr>
                          </w:pPr>
                          <w:r>
                            <w:rPr>
                              <w:color w:val="000000"/>
                            </w:rPr>
                            <w:t>Section</w:t>
                          </w:r>
                          <w:r>
                            <w:rPr>
                              <w:color w:val="000000"/>
                              <w:spacing w:val="-1"/>
                            </w:rPr>
                            <w:t xml:space="preserve"> </w:t>
                          </w:r>
                          <w:r>
                            <w:rPr>
                              <w:color w:val="000000"/>
                            </w:rPr>
                            <w:t>3. Budget and Cost</w:t>
                          </w:r>
                          <w:r>
                            <w:rPr>
                              <w:color w:val="000000"/>
                              <w:spacing w:val="1"/>
                            </w:rPr>
                            <w:t xml:space="preserve"> </w:t>
                          </w:r>
                          <w:r>
                            <w:rPr>
                              <w:color w:val="000000"/>
                              <w:spacing w:val="-2"/>
                            </w:rPr>
                            <w:t>Effectiveness</w:t>
                          </w:r>
                          <w:r>
                            <w:rPr>
                              <w:color w:val="000000"/>
                            </w:rPr>
                            <w:tab/>
                          </w:r>
                          <w:r>
                            <w:rPr>
                              <w:color w:val="000000"/>
                              <w:spacing w:val="-5"/>
                            </w:rPr>
                            <w:t>28</w:t>
                          </w:r>
                        </w:p>
                      </w:txbxContent>
                    </v:textbox>
                    <w10:wrap anchorx="page"/>
                  </v:shape>
                </w:pict>
              </mc:Fallback>
            </mc:AlternateContent>
          </w:r>
          <w:hyperlink w:anchor="_TOC_250001" w:history="1">
            <w:r w:rsidR="002F5016">
              <w:t>Quality of Other Key</w:t>
            </w:r>
            <w:r w:rsidR="002F5016">
              <w:rPr>
                <w:spacing w:val="1"/>
              </w:rPr>
              <w:t xml:space="preserve"> </w:t>
            </w:r>
            <w:r w:rsidR="002F5016">
              <w:rPr>
                <w:spacing w:val="-2"/>
              </w:rPr>
              <w:t>Personnel</w:t>
            </w:r>
            <w:r w:rsidR="002F5016">
              <w:tab/>
            </w:r>
            <w:r w:rsidR="002F5016">
              <w:rPr>
                <w:spacing w:val="-5"/>
              </w:rPr>
              <w:t>22</w:t>
            </w:r>
          </w:hyperlink>
        </w:p>
        <w:p w14:paraId="6B11ABAA" w14:textId="1201B3CC" w:rsidR="00A27E78" w:rsidRDefault="0065219F">
          <w:pPr>
            <w:pStyle w:val="TOC1"/>
            <w:tabs>
              <w:tab w:val="right" w:pos="9567"/>
            </w:tabs>
          </w:pPr>
          <w:r>
            <w:rPr>
              <w:noProof/>
            </w:rPr>
            <mc:AlternateContent>
              <mc:Choice Requires="wps">
                <w:drawing>
                  <wp:anchor distT="0" distB="0" distL="114300" distR="114300" simplePos="0" relativeHeight="15734272" behindDoc="0" locked="0" layoutInCell="1" allowOverlap="1" wp14:anchorId="6B11AF35" wp14:editId="084674F6">
                    <wp:simplePos x="0" y="0"/>
                    <wp:positionH relativeFrom="page">
                      <wp:posOffset>906780</wp:posOffset>
                    </wp:positionH>
                    <wp:positionV relativeFrom="paragraph">
                      <wp:posOffset>429260</wp:posOffset>
                    </wp:positionV>
                    <wp:extent cx="6078220" cy="200660"/>
                    <wp:effectExtent l="0" t="0" r="0" b="0"/>
                    <wp:wrapNone/>
                    <wp:docPr id="1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006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1AF50" w14:textId="77777777" w:rsidR="00A27E78" w:rsidRDefault="002F5016">
                                <w:pPr>
                                  <w:pStyle w:val="BodyText"/>
                                  <w:tabs>
                                    <w:tab w:val="right" w:pos="9459"/>
                                  </w:tabs>
                                  <w:ind w:left="720"/>
                                  <w:rPr>
                                    <w:color w:val="000000"/>
                                  </w:rPr>
                                </w:pPr>
                                <w:r>
                                  <w:rPr>
                                    <w:color w:val="000000"/>
                                  </w:rPr>
                                  <w:t>4.1.</w:t>
                                </w:r>
                                <w:r>
                                  <w:rPr>
                                    <w:color w:val="000000"/>
                                    <w:spacing w:val="-2"/>
                                  </w:rPr>
                                  <w:t xml:space="preserve"> </w:t>
                                </w:r>
                                <w:r>
                                  <w:rPr>
                                    <w:color w:val="000000"/>
                                  </w:rPr>
                                  <w:t>Evaluating</w:t>
                                </w:r>
                                <w:r>
                                  <w:rPr>
                                    <w:color w:val="000000"/>
                                    <w:spacing w:val="-1"/>
                                  </w:rPr>
                                  <w:t xml:space="preserve"> </w:t>
                                </w:r>
                                <w:r>
                                  <w:rPr>
                                    <w:color w:val="000000"/>
                                  </w:rPr>
                                  <w:t>Initiative</w:t>
                                </w:r>
                                <w:r>
                                  <w:rPr>
                                    <w:color w:val="000000"/>
                                    <w:spacing w:val="-1"/>
                                  </w:rPr>
                                  <w:t xml:space="preserve"> </w:t>
                                </w:r>
                                <w:r>
                                  <w:rPr>
                                    <w:color w:val="000000"/>
                                  </w:rPr>
                                  <w:t>1:</w:t>
                                </w:r>
                                <w:r>
                                  <w:rPr>
                                    <w:color w:val="000000"/>
                                    <w:spacing w:val="-1"/>
                                  </w:rPr>
                                  <w:t xml:space="preserve"> </w:t>
                                </w:r>
                                <w:r>
                                  <w:rPr>
                                    <w:color w:val="000000"/>
                                  </w:rPr>
                                  <w:t>Self-Directed</w:t>
                                </w:r>
                                <w:r>
                                  <w:rPr>
                                    <w:color w:val="000000"/>
                                    <w:spacing w:val="-5"/>
                                  </w:rPr>
                                  <w:t xml:space="preserve"> </w:t>
                                </w:r>
                                <w:r>
                                  <w:rPr>
                                    <w:color w:val="000000"/>
                                  </w:rPr>
                                  <w:t>Learning</w:t>
                                </w:r>
                                <w:r>
                                  <w:rPr>
                                    <w:color w:val="000000"/>
                                    <w:spacing w:val="-1"/>
                                  </w:rPr>
                                  <w:t xml:space="preserve"> </w:t>
                                </w:r>
                                <w:r>
                                  <w:rPr>
                                    <w:color w:val="000000"/>
                                  </w:rPr>
                                  <w:t>and</w:t>
                                </w:r>
                                <w:r>
                                  <w:rPr>
                                    <w:color w:val="000000"/>
                                    <w:spacing w:val="-2"/>
                                  </w:rPr>
                                  <w:t xml:space="preserve"> </w:t>
                                </w:r>
                                <w:r>
                                  <w:rPr>
                                    <w:color w:val="000000"/>
                                  </w:rPr>
                                  <w:t xml:space="preserve">Reflective </w:t>
                                </w:r>
                                <w:r>
                                  <w:rPr>
                                    <w:color w:val="000000"/>
                                    <w:spacing w:val="-2"/>
                                  </w:rPr>
                                  <w:t>Practice</w:t>
                                </w:r>
                                <w:r>
                                  <w:rPr>
                                    <w:color w:val="000000"/>
                                  </w:rPr>
                                  <w:tab/>
                                </w:r>
                                <w:r>
                                  <w:rPr>
                                    <w:color w:val="000000"/>
                                    <w:spacing w:val="-5"/>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AF35" id="docshape13" o:spid="_x0000_s1036" type="#_x0000_t202" style="position:absolute;left:0;text-align:left;margin-left:71.4pt;margin-top:33.8pt;width:478.6pt;height:15.8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" fillcolor="silver" stroked="f">
                    <v:textbox inset="0,0,0,0">
                      <w:txbxContent>
                        <w:p w14:paraId="6B11AF50" w14:textId="77777777" w:rsidR="00A27E78" w:rsidRDefault="002F5016">
                          <w:pPr>
                            <w:pStyle w:val="BodyText"/>
                            <w:tabs>
                              <w:tab w:val="right" w:pos="9459"/>
                            </w:tabs>
                            <w:ind w:left="720"/>
                            <w:rPr>
                              <w:color w:val="000000"/>
                            </w:rPr>
                          </w:pPr>
                          <w:r>
                            <w:rPr>
                              <w:color w:val="000000"/>
                            </w:rPr>
                            <w:t>4.1.</w:t>
                          </w:r>
                          <w:r>
                            <w:rPr>
                              <w:color w:val="000000"/>
                              <w:spacing w:val="-2"/>
                            </w:rPr>
                            <w:t xml:space="preserve"> </w:t>
                          </w:r>
                          <w:r>
                            <w:rPr>
                              <w:color w:val="000000"/>
                            </w:rPr>
                            <w:t>Evaluating</w:t>
                          </w:r>
                          <w:r>
                            <w:rPr>
                              <w:color w:val="000000"/>
                              <w:spacing w:val="-1"/>
                            </w:rPr>
                            <w:t xml:space="preserve"> </w:t>
                          </w:r>
                          <w:r>
                            <w:rPr>
                              <w:color w:val="000000"/>
                            </w:rPr>
                            <w:t>Initiative</w:t>
                          </w:r>
                          <w:r>
                            <w:rPr>
                              <w:color w:val="000000"/>
                              <w:spacing w:val="-1"/>
                            </w:rPr>
                            <w:t xml:space="preserve"> </w:t>
                          </w:r>
                          <w:r>
                            <w:rPr>
                              <w:color w:val="000000"/>
                            </w:rPr>
                            <w:t>1:</w:t>
                          </w:r>
                          <w:r>
                            <w:rPr>
                              <w:color w:val="000000"/>
                              <w:spacing w:val="-1"/>
                            </w:rPr>
                            <w:t xml:space="preserve"> </w:t>
                          </w:r>
                          <w:r>
                            <w:rPr>
                              <w:color w:val="000000"/>
                            </w:rPr>
                            <w:t>Self-Directed</w:t>
                          </w:r>
                          <w:r>
                            <w:rPr>
                              <w:color w:val="000000"/>
                              <w:spacing w:val="-5"/>
                            </w:rPr>
                            <w:t xml:space="preserve"> </w:t>
                          </w:r>
                          <w:r>
                            <w:rPr>
                              <w:color w:val="000000"/>
                            </w:rPr>
                            <w:t>Learning</w:t>
                          </w:r>
                          <w:r>
                            <w:rPr>
                              <w:color w:val="000000"/>
                              <w:spacing w:val="-1"/>
                            </w:rPr>
                            <w:t xml:space="preserve"> </w:t>
                          </w:r>
                          <w:r>
                            <w:rPr>
                              <w:color w:val="000000"/>
                            </w:rPr>
                            <w:t>and</w:t>
                          </w:r>
                          <w:r>
                            <w:rPr>
                              <w:color w:val="000000"/>
                              <w:spacing w:val="-2"/>
                            </w:rPr>
                            <w:t xml:space="preserve"> </w:t>
                          </w:r>
                          <w:r>
                            <w:rPr>
                              <w:color w:val="000000"/>
                            </w:rPr>
                            <w:t xml:space="preserve">Reflective </w:t>
                          </w:r>
                          <w:r>
                            <w:rPr>
                              <w:color w:val="000000"/>
                              <w:spacing w:val="-2"/>
                            </w:rPr>
                            <w:t>Practice</w:t>
                          </w:r>
                          <w:r>
                            <w:rPr>
                              <w:color w:val="000000"/>
                            </w:rPr>
                            <w:tab/>
                          </w:r>
                          <w:r>
                            <w:rPr>
                              <w:color w:val="000000"/>
                              <w:spacing w:val="-5"/>
                            </w:rPr>
                            <w:t>33</w:t>
                          </w:r>
                        </w:p>
                      </w:txbxContent>
                    </v:textbox>
                    <w10:wrap anchorx="page"/>
                  </v:shape>
                </w:pict>
              </mc:Fallback>
            </mc:AlternateContent>
          </w:r>
          <w:r w:rsidR="002F5016">
            <w:t>Section</w:t>
          </w:r>
          <w:r w:rsidR="002F5016">
            <w:rPr>
              <w:spacing w:val="-2"/>
            </w:rPr>
            <w:t xml:space="preserve"> </w:t>
          </w:r>
          <w:r w:rsidR="002F5016">
            <w:t xml:space="preserve">4. Evaluation </w:t>
          </w:r>
          <w:r w:rsidR="002F5016">
            <w:rPr>
              <w:spacing w:val="-4"/>
            </w:rPr>
            <w:t>Plan</w:t>
          </w:r>
          <w:r w:rsidR="002F5016">
            <w:tab/>
          </w:r>
          <w:r w:rsidR="002F5016">
            <w:rPr>
              <w:spacing w:val="-5"/>
            </w:rPr>
            <w:t>30</w:t>
          </w:r>
        </w:p>
        <w:p w14:paraId="6B11ABAB" w14:textId="3210D040" w:rsidR="00A27E78" w:rsidRDefault="0065219F">
          <w:pPr>
            <w:pStyle w:val="TOC4"/>
            <w:numPr>
              <w:ilvl w:val="1"/>
              <w:numId w:val="8"/>
            </w:numPr>
            <w:tabs>
              <w:tab w:val="left" w:pos="1248"/>
              <w:tab w:val="right" w:pos="9567"/>
            </w:tabs>
          </w:pPr>
          <w:r>
            <w:rPr>
              <w:noProof/>
            </w:rPr>
            <mc:AlternateContent>
              <mc:Choice Requires="wps">
                <w:drawing>
                  <wp:anchor distT="0" distB="0" distL="114300" distR="114300" simplePos="0" relativeHeight="15733760" behindDoc="0" locked="0" layoutInCell="1" allowOverlap="1" wp14:anchorId="6B11AF36" wp14:editId="72549624">
                    <wp:simplePos x="0" y="0"/>
                    <wp:positionH relativeFrom="page">
                      <wp:posOffset>906780</wp:posOffset>
                    </wp:positionH>
                    <wp:positionV relativeFrom="paragraph">
                      <wp:posOffset>429260</wp:posOffset>
                    </wp:positionV>
                    <wp:extent cx="6078220" cy="200660"/>
                    <wp:effectExtent l="0" t="0" r="0" b="0"/>
                    <wp:wrapNone/>
                    <wp:docPr id="1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006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1AF51" w14:textId="77777777" w:rsidR="00A27E78" w:rsidRDefault="002F5016">
                                <w:pPr>
                                  <w:pStyle w:val="BodyText"/>
                                  <w:tabs>
                                    <w:tab w:val="right" w:pos="9459"/>
                                  </w:tabs>
                                  <w:ind w:left="720"/>
                                  <w:rPr>
                                    <w:color w:val="000000"/>
                                  </w:rPr>
                                </w:pPr>
                                <w:r>
                                  <w:rPr>
                                    <w:color w:val="000000"/>
                                  </w:rPr>
                                  <w:t>4.3.</w:t>
                                </w:r>
                                <w:r>
                                  <w:rPr>
                                    <w:color w:val="000000"/>
                                    <w:spacing w:val="-2"/>
                                  </w:rPr>
                                  <w:t xml:space="preserve"> </w:t>
                                </w:r>
                                <w:r>
                                  <w:rPr>
                                    <w:color w:val="000000"/>
                                  </w:rPr>
                                  <w:t>Evaluating</w:t>
                                </w:r>
                                <w:r>
                                  <w:rPr>
                                    <w:color w:val="000000"/>
                                    <w:spacing w:val="-1"/>
                                  </w:rPr>
                                  <w:t xml:space="preserve"> </w:t>
                                </w:r>
                                <w:r>
                                  <w:rPr>
                                    <w:color w:val="000000"/>
                                  </w:rPr>
                                  <w:t>Initiative 3: Pragmatics</w:t>
                                </w:r>
                                <w:r>
                                  <w:rPr>
                                    <w:color w:val="000000"/>
                                    <w:spacing w:val="-3"/>
                                  </w:rPr>
                                  <w:t xml:space="preserve"> </w:t>
                                </w:r>
                                <w:r>
                                  <w:rPr>
                                    <w:color w:val="000000"/>
                                  </w:rPr>
                                  <w:t>in</w:t>
                                </w:r>
                                <w:r>
                                  <w:rPr>
                                    <w:color w:val="000000"/>
                                    <w:spacing w:val="-1"/>
                                  </w:rPr>
                                  <w:t xml:space="preserve"> </w:t>
                                </w:r>
                                <w:r>
                                  <w:rPr>
                                    <w:color w:val="000000"/>
                                    <w:spacing w:val="-2"/>
                                  </w:rPr>
                                  <w:t>Action</w:t>
                                </w:r>
                                <w:r>
                                  <w:rPr>
                                    <w:color w:val="000000"/>
                                  </w:rPr>
                                  <w:tab/>
                                </w:r>
                                <w:r>
                                  <w:rPr>
                                    <w:color w:val="000000"/>
                                    <w:spacing w:val="-5"/>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AF36" id="docshape14" o:spid="_x0000_s1037" type="#_x0000_t202" style="position:absolute;left:0;text-align:left;margin-left:71.4pt;margin-top:33.8pt;width:478.6pt;height:15.8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" fillcolor="silver" stroked="f">
                    <v:textbox inset="0,0,0,0">
                      <w:txbxContent>
                        <w:p w14:paraId="6B11AF51" w14:textId="77777777" w:rsidR="00A27E78" w:rsidRDefault="002F5016">
                          <w:pPr>
                            <w:pStyle w:val="BodyText"/>
                            <w:tabs>
                              <w:tab w:val="right" w:pos="9459"/>
                            </w:tabs>
                            <w:ind w:left="720"/>
                            <w:rPr>
                              <w:color w:val="000000"/>
                            </w:rPr>
                          </w:pPr>
                          <w:r>
                            <w:rPr>
                              <w:color w:val="000000"/>
                            </w:rPr>
                            <w:t>4.3.</w:t>
                          </w:r>
                          <w:r>
                            <w:rPr>
                              <w:color w:val="000000"/>
                              <w:spacing w:val="-2"/>
                            </w:rPr>
                            <w:t xml:space="preserve"> </w:t>
                          </w:r>
                          <w:r>
                            <w:rPr>
                              <w:color w:val="000000"/>
                            </w:rPr>
                            <w:t>Evaluating</w:t>
                          </w:r>
                          <w:r>
                            <w:rPr>
                              <w:color w:val="000000"/>
                              <w:spacing w:val="-1"/>
                            </w:rPr>
                            <w:t xml:space="preserve"> </w:t>
                          </w:r>
                          <w:r>
                            <w:rPr>
                              <w:color w:val="000000"/>
                            </w:rPr>
                            <w:t>Initiative 3: Pragmatics</w:t>
                          </w:r>
                          <w:r>
                            <w:rPr>
                              <w:color w:val="000000"/>
                              <w:spacing w:val="-3"/>
                            </w:rPr>
                            <w:t xml:space="preserve"> </w:t>
                          </w:r>
                          <w:r>
                            <w:rPr>
                              <w:color w:val="000000"/>
                            </w:rPr>
                            <w:t>in</w:t>
                          </w:r>
                          <w:r>
                            <w:rPr>
                              <w:color w:val="000000"/>
                              <w:spacing w:val="-1"/>
                            </w:rPr>
                            <w:t xml:space="preserve"> </w:t>
                          </w:r>
                          <w:r>
                            <w:rPr>
                              <w:color w:val="000000"/>
                              <w:spacing w:val="-2"/>
                            </w:rPr>
                            <w:t>Action</w:t>
                          </w:r>
                          <w:r>
                            <w:rPr>
                              <w:color w:val="000000"/>
                            </w:rPr>
                            <w:tab/>
                          </w:r>
                          <w:r>
                            <w:rPr>
                              <w:color w:val="000000"/>
                              <w:spacing w:val="-5"/>
                            </w:rPr>
                            <w:t>36</w:t>
                          </w:r>
                        </w:p>
                      </w:txbxContent>
                    </v:textbox>
                    <w10:wrap anchorx="page"/>
                  </v:shape>
                </w:pict>
              </mc:Fallback>
            </mc:AlternateContent>
          </w:r>
          <w:r w:rsidR="002F5016">
            <w:t>Evaluating</w:t>
          </w:r>
          <w:r w:rsidR="002F5016">
            <w:rPr>
              <w:spacing w:val="-2"/>
            </w:rPr>
            <w:t xml:space="preserve"> </w:t>
          </w:r>
          <w:r w:rsidR="002F5016">
            <w:t>Initiative</w:t>
          </w:r>
          <w:r w:rsidR="002F5016">
            <w:rPr>
              <w:spacing w:val="-1"/>
            </w:rPr>
            <w:t xml:space="preserve"> </w:t>
          </w:r>
          <w:r w:rsidR="002F5016">
            <w:t>2:</w:t>
          </w:r>
          <w:r w:rsidR="002F5016">
            <w:rPr>
              <w:spacing w:val="-2"/>
            </w:rPr>
            <w:t xml:space="preserve"> </w:t>
          </w:r>
          <w:r w:rsidR="002F5016">
            <w:t>Early</w:t>
          </w:r>
          <w:r w:rsidR="002F5016">
            <w:rPr>
              <w:spacing w:val="-1"/>
            </w:rPr>
            <w:t xml:space="preserve"> </w:t>
          </w:r>
          <w:r w:rsidR="002F5016">
            <w:t>Language</w:t>
          </w:r>
          <w:r w:rsidR="002F5016">
            <w:rPr>
              <w:spacing w:val="-2"/>
            </w:rPr>
            <w:t xml:space="preserve"> </w:t>
          </w:r>
          <w:r w:rsidR="002F5016">
            <w:t>Learning</w:t>
          </w:r>
          <w:r w:rsidR="002F5016">
            <w:rPr>
              <w:spacing w:val="-1"/>
            </w:rPr>
            <w:t xml:space="preserve"> </w:t>
          </w:r>
          <w:r w:rsidR="002F5016">
            <w:t>(K-</w:t>
          </w:r>
          <w:r w:rsidR="002F5016">
            <w:rPr>
              <w:spacing w:val="-5"/>
            </w:rPr>
            <w:t>6)</w:t>
          </w:r>
          <w:r w:rsidR="002F5016">
            <w:tab/>
          </w:r>
          <w:r w:rsidR="002F5016">
            <w:rPr>
              <w:spacing w:val="-5"/>
            </w:rPr>
            <w:t>34</w:t>
          </w:r>
        </w:p>
        <w:p w14:paraId="6B11ABAC" w14:textId="525BCC60" w:rsidR="00A27E78" w:rsidRDefault="0065219F">
          <w:pPr>
            <w:pStyle w:val="TOC1"/>
            <w:tabs>
              <w:tab w:val="right" w:pos="9567"/>
            </w:tabs>
          </w:pPr>
          <w:r>
            <w:rPr>
              <w:noProof/>
            </w:rPr>
            <mc:AlternateContent>
              <mc:Choice Requires="wps">
                <w:drawing>
                  <wp:anchor distT="0" distB="0" distL="114300" distR="114300" simplePos="0" relativeHeight="15733248" behindDoc="0" locked="0" layoutInCell="1" allowOverlap="1" wp14:anchorId="6B11AF37" wp14:editId="378A5E98">
                    <wp:simplePos x="0" y="0"/>
                    <wp:positionH relativeFrom="page">
                      <wp:posOffset>906780</wp:posOffset>
                    </wp:positionH>
                    <wp:positionV relativeFrom="paragraph">
                      <wp:posOffset>431800</wp:posOffset>
                    </wp:positionV>
                    <wp:extent cx="6078220" cy="200660"/>
                    <wp:effectExtent l="0" t="0" r="0" b="0"/>
                    <wp:wrapNone/>
                    <wp:docPr id="1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006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1AF52" w14:textId="77777777" w:rsidR="00A27E78" w:rsidRDefault="002F5016">
                                <w:pPr>
                                  <w:pStyle w:val="BodyText"/>
                                  <w:tabs>
                                    <w:tab w:val="right" w:pos="9459"/>
                                  </w:tabs>
                                  <w:ind w:left="120"/>
                                  <w:rPr>
                                    <w:color w:val="000000"/>
                                  </w:rPr>
                                </w:pPr>
                                <w:r>
                                  <w:rPr>
                                    <w:color w:val="000000"/>
                                  </w:rPr>
                                  <w:t>Section 6. Need</w:t>
                                </w:r>
                                <w:r>
                                  <w:rPr>
                                    <w:color w:val="000000"/>
                                    <w:spacing w:val="-3"/>
                                  </w:rPr>
                                  <w:t xml:space="preserve"> </w:t>
                                </w:r>
                                <w:r>
                                  <w:rPr>
                                    <w:color w:val="000000"/>
                                  </w:rPr>
                                  <w:t>and Potential</w:t>
                                </w:r>
                                <w:r>
                                  <w:rPr>
                                    <w:color w:val="000000"/>
                                    <w:spacing w:val="-2"/>
                                  </w:rPr>
                                  <w:t xml:space="preserve"> Impact</w:t>
                                </w:r>
                                <w:r>
                                  <w:rPr>
                                    <w:color w:val="000000"/>
                                  </w:rPr>
                                  <w:tab/>
                                </w:r>
                                <w:r>
                                  <w:rPr>
                                    <w:color w:val="000000"/>
                                    <w:spacing w:val="-7"/>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AF37" id="docshape15" o:spid="_x0000_s1038" type="#_x0000_t202" style="position:absolute;left:0;text-align:left;margin-left:71.4pt;margin-top:34pt;width:478.6pt;height:15.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" fillcolor="silver" stroked="f">
                    <v:textbox inset="0,0,0,0">
                      <w:txbxContent>
                        <w:p w14:paraId="6B11AF52" w14:textId="77777777" w:rsidR="00A27E78" w:rsidRDefault="002F5016">
                          <w:pPr>
                            <w:pStyle w:val="BodyText"/>
                            <w:tabs>
                              <w:tab w:val="right" w:pos="9459"/>
                            </w:tabs>
                            <w:ind w:left="120"/>
                            <w:rPr>
                              <w:color w:val="000000"/>
                            </w:rPr>
                          </w:pPr>
                          <w:r>
                            <w:rPr>
                              <w:color w:val="000000"/>
                            </w:rPr>
                            <w:t>Section 6. Need</w:t>
                          </w:r>
                          <w:r>
                            <w:rPr>
                              <w:color w:val="000000"/>
                              <w:spacing w:val="-3"/>
                            </w:rPr>
                            <w:t xml:space="preserve"> </w:t>
                          </w:r>
                          <w:r>
                            <w:rPr>
                              <w:color w:val="000000"/>
                            </w:rPr>
                            <w:t>and Potential</w:t>
                          </w:r>
                          <w:r>
                            <w:rPr>
                              <w:color w:val="000000"/>
                              <w:spacing w:val="-2"/>
                            </w:rPr>
                            <w:t xml:space="preserve"> Impact</w:t>
                          </w:r>
                          <w:r>
                            <w:rPr>
                              <w:color w:val="000000"/>
                            </w:rPr>
                            <w:tab/>
                          </w:r>
                          <w:r>
                            <w:rPr>
                              <w:color w:val="000000"/>
                              <w:spacing w:val="-7"/>
                            </w:rPr>
                            <w:t>38</w:t>
                          </w:r>
                        </w:p>
                      </w:txbxContent>
                    </v:textbox>
                    <w10:wrap anchorx="page"/>
                  </v:shape>
                </w:pict>
              </mc:Fallback>
            </mc:AlternateContent>
          </w:r>
          <w:r w:rsidR="002F5016">
            <w:t>Section</w:t>
          </w:r>
          <w:r w:rsidR="002F5016">
            <w:rPr>
              <w:spacing w:val="-1"/>
            </w:rPr>
            <w:t xml:space="preserve"> </w:t>
          </w:r>
          <w:r w:rsidR="002F5016">
            <w:t xml:space="preserve">5. Adequacy of </w:t>
          </w:r>
          <w:r w:rsidR="002F5016">
            <w:rPr>
              <w:spacing w:val="-2"/>
            </w:rPr>
            <w:t>Resources</w:t>
          </w:r>
          <w:r w:rsidR="002F5016">
            <w:tab/>
          </w:r>
          <w:r w:rsidR="002F5016">
            <w:rPr>
              <w:spacing w:val="-5"/>
            </w:rPr>
            <w:t>37</w:t>
          </w:r>
        </w:p>
        <w:p w14:paraId="6B11ABAD" w14:textId="77777777" w:rsidR="00A27E78" w:rsidRDefault="002F5016">
          <w:pPr>
            <w:pStyle w:val="TOC4"/>
            <w:numPr>
              <w:ilvl w:val="1"/>
              <w:numId w:val="7"/>
            </w:numPr>
            <w:tabs>
              <w:tab w:val="left" w:pos="1248"/>
              <w:tab w:val="right" w:pos="9567"/>
            </w:tabs>
            <w:spacing w:before="360"/>
          </w:pPr>
          <w:r>
            <w:t>Need</w:t>
          </w:r>
          <w:r>
            <w:rPr>
              <w:spacing w:val="-3"/>
            </w:rPr>
            <w:t xml:space="preserve"> </w:t>
          </w:r>
          <w:r>
            <w:t>and</w:t>
          </w:r>
          <w:r>
            <w:rPr>
              <w:spacing w:val="-2"/>
            </w:rPr>
            <w:t xml:space="preserve"> </w:t>
          </w:r>
          <w:r>
            <w:t>Potential</w:t>
          </w:r>
          <w:r>
            <w:rPr>
              <w:spacing w:val="-1"/>
            </w:rPr>
            <w:t xml:space="preserve"> </w:t>
          </w:r>
          <w:r>
            <w:t>Impact</w:t>
          </w:r>
          <w:r>
            <w:rPr>
              <w:spacing w:val="-1"/>
            </w:rPr>
            <w:t xml:space="preserve"> </w:t>
          </w:r>
          <w:r>
            <w:t>Initiative</w:t>
          </w:r>
          <w:r>
            <w:rPr>
              <w:spacing w:val="-1"/>
            </w:rPr>
            <w:t xml:space="preserve"> </w:t>
          </w:r>
          <w:r>
            <w:t>1:</w:t>
          </w:r>
          <w:r>
            <w:rPr>
              <w:spacing w:val="-1"/>
            </w:rPr>
            <w:t xml:space="preserve"> </w:t>
          </w:r>
          <w:r>
            <w:t>Self-Directed</w:t>
          </w:r>
          <w:r>
            <w:rPr>
              <w:spacing w:val="-2"/>
            </w:rPr>
            <w:t xml:space="preserve"> </w:t>
          </w:r>
          <w:r>
            <w:t>Learning</w:t>
          </w:r>
          <w:r>
            <w:rPr>
              <w:spacing w:val="-2"/>
            </w:rPr>
            <w:t xml:space="preserve"> </w:t>
          </w:r>
          <w:r>
            <w:rPr>
              <w:spacing w:val="-5"/>
            </w:rPr>
            <w:t>and</w:t>
          </w:r>
          <w:r>
            <w:tab/>
          </w:r>
          <w:r>
            <w:rPr>
              <w:spacing w:val="-5"/>
            </w:rPr>
            <w:t>38</w:t>
          </w:r>
        </w:p>
        <w:p w14:paraId="6B11ABAE" w14:textId="7E67377D" w:rsidR="00A27E78" w:rsidRDefault="0065219F">
          <w:pPr>
            <w:pStyle w:val="TOC5"/>
            <w:ind w:firstLine="0"/>
          </w:pPr>
          <w:r>
            <w:rPr>
              <w:noProof/>
            </w:rPr>
            <mc:AlternateContent>
              <mc:Choice Requires="wps">
                <w:drawing>
                  <wp:anchor distT="0" distB="0" distL="114300" distR="114300" simplePos="0" relativeHeight="15732736" behindDoc="0" locked="0" layoutInCell="1" allowOverlap="1" wp14:anchorId="6B11AF38" wp14:editId="39DA1512">
                    <wp:simplePos x="0" y="0"/>
                    <wp:positionH relativeFrom="page">
                      <wp:posOffset>906780</wp:posOffset>
                    </wp:positionH>
                    <wp:positionV relativeFrom="paragraph">
                      <wp:posOffset>228600</wp:posOffset>
                    </wp:positionV>
                    <wp:extent cx="6078220" cy="200660"/>
                    <wp:effectExtent l="0" t="0" r="0" b="0"/>
                    <wp:wrapNone/>
                    <wp:docPr id="1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006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1AF53" w14:textId="77777777" w:rsidR="00A27E78" w:rsidRDefault="002F5016">
                                <w:pPr>
                                  <w:pStyle w:val="BodyText"/>
                                  <w:tabs>
                                    <w:tab w:val="right" w:pos="9459"/>
                                  </w:tabs>
                                  <w:ind w:left="720"/>
                                  <w:rPr>
                                    <w:color w:val="000000"/>
                                  </w:rPr>
                                </w:pPr>
                                <w:r>
                                  <w:rPr>
                                    <w:color w:val="000000"/>
                                  </w:rPr>
                                  <w:t>6.2.</w:t>
                                </w:r>
                                <w:r>
                                  <w:rPr>
                                    <w:color w:val="000000"/>
                                    <w:spacing w:val="-2"/>
                                  </w:rPr>
                                  <w:t xml:space="preserve"> </w:t>
                                </w:r>
                                <w:r>
                                  <w:rPr>
                                    <w:color w:val="000000"/>
                                  </w:rPr>
                                  <w:t>Need</w:t>
                                </w:r>
                                <w:r>
                                  <w:rPr>
                                    <w:color w:val="000000"/>
                                    <w:spacing w:val="-2"/>
                                  </w:rPr>
                                  <w:t xml:space="preserve"> </w:t>
                                </w:r>
                                <w:r>
                                  <w:rPr>
                                    <w:color w:val="000000"/>
                                  </w:rPr>
                                  <w:t>and</w:t>
                                </w:r>
                                <w:r>
                                  <w:rPr>
                                    <w:color w:val="000000"/>
                                    <w:spacing w:val="-1"/>
                                  </w:rPr>
                                  <w:t xml:space="preserve"> </w:t>
                                </w:r>
                                <w:r>
                                  <w:rPr>
                                    <w:color w:val="000000"/>
                                  </w:rPr>
                                  <w:t>Potential</w:t>
                                </w:r>
                                <w:r>
                                  <w:rPr>
                                    <w:color w:val="000000"/>
                                    <w:spacing w:val="-1"/>
                                  </w:rPr>
                                  <w:t xml:space="preserve"> </w:t>
                                </w:r>
                                <w:r>
                                  <w:rPr>
                                    <w:color w:val="000000"/>
                                  </w:rPr>
                                  <w:t>Impact</w:t>
                                </w:r>
                                <w:r>
                                  <w:rPr>
                                    <w:color w:val="000000"/>
                                    <w:spacing w:val="-1"/>
                                  </w:rPr>
                                  <w:t xml:space="preserve"> </w:t>
                                </w:r>
                                <w:r>
                                  <w:rPr>
                                    <w:color w:val="000000"/>
                                  </w:rPr>
                                  <w:t>Initiative 2:</w:t>
                                </w:r>
                                <w:r>
                                  <w:rPr>
                                    <w:color w:val="000000"/>
                                    <w:spacing w:val="-1"/>
                                  </w:rPr>
                                  <w:t xml:space="preserve"> </w:t>
                                </w:r>
                                <w:r>
                                  <w:rPr>
                                    <w:color w:val="000000"/>
                                  </w:rPr>
                                  <w:t>Early</w:t>
                                </w:r>
                                <w:r>
                                  <w:rPr>
                                    <w:color w:val="000000"/>
                                    <w:spacing w:val="-1"/>
                                  </w:rPr>
                                  <w:t xml:space="preserve"> </w:t>
                                </w:r>
                                <w:r>
                                  <w:rPr>
                                    <w:color w:val="000000"/>
                                  </w:rPr>
                                  <w:t>Language</w:t>
                                </w:r>
                                <w:r>
                                  <w:rPr>
                                    <w:color w:val="000000"/>
                                    <w:spacing w:val="-5"/>
                                  </w:rPr>
                                  <w:t xml:space="preserve"> </w:t>
                                </w:r>
                                <w:r>
                                  <w:rPr>
                                    <w:color w:val="000000"/>
                                  </w:rPr>
                                  <w:t>Learning</w:t>
                                </w:r>
                                <w:r>
                                  <w:rPr>
                                    <w:color w:val="000000"/>
                                    <w:spacing w:val="-1"/>
                                  </w:rPr>
                                  <w:t xml:space="preserve"> </w:t>
                                </w:r>
                                <w:r>
                                  <w:rPr>
                                    <w:color w:val="000000"/>
                                  </w:rPr>
                                  <w:t>(K-</w:t>
                                </w:r>
                                <w:r>
                                  <w:rPr>
                                    <w:color w:val="000000"/>
                                    <w:spacing w:val="-5"/>
                                  </w:rPr>
                                  <w:t>6)</w:t>
                                </w:r>
                                <w:r>
                                  <w:rPr>
                                    <w:color w:val="000000"/>
                                  </w:rPr>
                                  <w:tab/>
                                </w:r>
                                <w:r>
                                  <w:rPr>
                                    <w:color w:val="000000"/>
                                    <w:spacing w:val="-5"/>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AF38" id="docshape16" o:spid="_x0000_s1039" type="#_x0000_t202" style="position:absolute;left:0;text-align:left;margin-left:71.4pt;margin-top:18pt;width:478.6pt;height:15.8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" fillcolor="silver" stroked="f">
                    <v:textbox inset="0,0,0,0">
                      <w:txbxContent>
                        <w:p w14:paraId="6B11AF53" w14:textId="77777777" w:rsidR="00A27E78" w:rsidRDefault="002F5016">
                          <w:pPr>
                            <w:pStyle w:val="BodyText"/>
                            <w:tabs>
                              <w:tab w:val="right" w:pos="9459"/>
                            </w:tabs>
                            <w:ind w:left="720"/>
                            <w:rPr>
                              <w:color w:val="000000"/>
                            </w:rPr>
                          </w:pPr>
                          <w:r>
                            <w:rPr>
                              <w:color w:val="000000"/>
                            </w:rPr>
                            <w:t>6.2.</w:t>
                          </w:r>
                          <w:r>
                            <w:rPr>
                              <w:color w:val="000000"/>
                              <w:spacing w:val="-2"/>
                            </w:rPr>
                            <w:t xml:space="preserve"> </w:t>
                          </w:r>
                          <w:r>
                            <w:rPr>
                              <w:color w:val="000000"/>
                            </w:rPr>
                            <w:t>Need</w:t>
                          </w:r>
                          <w:r>
                            <w:rPr>
                              <w:color w:val="000000"/>
                              <w:spacing w:val="-2"/>
                            </w:rPr>
                            <w:t xml:space="preserve"> </w:t>
                          </w:r>
                          <w:r>
                            <w:rPr>
                              <w:color w:val="000000"/>
                            </w:rPr>
                            <w:t>and</w:t>
                          </w:r>
                          <w:r>
                            <w:rPr>
                              <w:color w:val="000000"/>
                              <w:spacing w:val="-1"/>
                            </w:rPr>
                            <w:t xml:space="preserve"> </w:t>
                          </w:r>
                          <w:r>
                            <w:rPr>
                              <w:color w:val="000000"/>
                            </w:rPr>
                            <w:t>Potential</w:t>
                          </w:r>
                          <w:r>
                            <w:rPr>
                              <w:color w:val="000000"/>
                              <w:spacing w:val="-1"/>
                            </w:rPr>
                            <w:t xml:space="preserve"> </w:t>
                          </w:r>
                          <w:r>
                            <w:rPr>
                              <w:color w:val="000000"/>
                            </w:rPr>
                            <w:t>Impact</w:t>
                          </w:r>
                          <w:r>
                            <w:rPr>
                              <w:color w:val="000000"/>
                              <w:spacing w:val="-1"/>
                            </w:rPr>
                            <w:t xml:space="preserve"> </w:t>
                          </w:r>
                          <w:r>
                            <w:rPr>
                              <w:color w:val="000000"/>
                            </w:rPr>
                            <w:t>Initiative 2:</w:t>
                          </w:r>
                          <w:r>
                            <w:rPr>
                              <w:color w:val="000000"/>
                              <w:spacing w:val="-1"/>
                            </w:rPr>
                            <w:t xml:space="preserve"> </w:t>
                          </w:r>
                          <w:r>
                            <w:rPr>
                              <w:color w:val="000000"/>
                            </w:rPr>
                            <w:t>Early</w:t>
                          </w:r>
                          <w:r>
                            <w:rPr>
                              <w:color w:val="000000"/>
                              <w:spacing w:val="-1"/>
                            </w:rPr>
                            <w:t xml:space="preserve"> </w:t>
                          </w:r>
                          <w:r>
                            <w:rPr>
                              <w:color w:val="000000"/>
                            </w:rPr>
                            <w:t>Language</w:t>
                          </w:r>
                          <w:r>
                            <w:rPr>
                              <w:color w:val="000000"/>
                              <w:spacing w:val="-5"/>
                            </w:rPr>
                            <w:t xml:space="preserve"> </w:t>
                          </w:r>
                          <w:r>
                            <w:rPr>
                              <w:color w:val="000000"/>
                            </w:rPr>
                            <w:t>Learning</w:t>
                          </w:r>
                          <w:r>
                            <w:rPr>
                              <w:color w:val="000000"/>
                              <w:spacing w:val="-1"/>
                            </w:rPr>
                            <w:t xml:space="preserve"> </w:t>
                          </w:r>
                          <w:r>
                            <w:rPr>
                              <w:color w:val="000000"/>
                            </w:rPr>
                            <w:t>(K-</w:t>
                          </w:r>
                          <w:r>
                            <w:rPr>
                              <w:color w:val="000000"/>
                              <w:spacing w:val="-5"/>
                            </w:rPr>
                            <w:t>6)</w:t>
                          </w:r>
                          <w:r>
                            <w:rPr>
                              <w:color w:val="000000"/>
                            </w:rPr>
                            <w:tab/>
                          </w:r>
                          <w:r>
                            <w:rPr>
                              <w:color w:val="000000"/>
                              <w:spacing w:val="-5"/>
                            </w:rPr>
                            <w:t>41</w:t>
                          </w:r>
                        </w:p>
                      </w:txbxContent>
                    </v:textbox>
                    <w10:wrap anchorx="page"/>
                  </v:shape>
                </w:pict>
              </mc:Fallback>
            </mc:AlternateContent>
          </w:r>
          <w:r w:rsidR="002F5016">
            <w:t>Reflective</w:t>
          </w:r>
          <w:r w:rsidR="002F5016">
            <w:rPr>
              <w:spacing w:val="2"/>
            </w:rPr>
            <w:t xml:space="preserve"> </w:t>
          </w:r>
          <w:r w:rsidR="002F5016">
            <w:rPr>
              <w:spacing w:val="-2"/>
            </w:rPr>
            <w:t>Practice</w:t>
          </w:r>
        </w:p>
        <w:p w14:paraId="6B11ABAF" w14:textId="091E19EE" w:rsidR="00A27E78" w:rsidRDefault="0065219F">
          <w:pPr>
            <w:pStyle w:val="TOC4"/>
            <w:numPr>
              <w:ilvl w:val="1"/>
              <w:numId w:val="6"/>
            </w:numPr>
            <w:tabs>
              <w:tab w:val="left" w:pos="1248"/>
              <w:tab w:val="right" w:pos="9567"/>
            </w:tabs>
            <w:spacing w:before="360"/>
          </w:pPr>
          <w:r>
            <w:rPr>
              <w:noProof/>
            </w:rPr>
            <mc:AlternateContent>
              <mc:Choice Requires="wps">
                <w:drawing>
                  <wp:anchor distT="0" distB="0" distL="114300" distR="114300" simplePos="0" relativeHeight="15732224" behindDoc="0" locked="0" layoutInCell="1" allowOverlap="1" wp14:anchorId="6B11AF39" wp14:editId="24987DC8">
                    <wp:simplePos x="0" y="0"/>
                    <wp:positionH relativeFrom="page">
                      <wp:posOffset>906780</wp:posOffset>
                    </wp:positionH>
                    <wp:positionV relativeFrom="paragraph">
                      <wp:posOffset>429260</wp:posOffset>
                    </wp:positionV>
                    <wp:extent cx="6078220" cy="203200"/>
                    <wp:effectExtent l="0" t="0" r="0" b="0"/>
                    <wp:wrapNone/>
                    <wp:docPr id="1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03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1AF54" w14:textId="77777777" w:rsidR="00A27E78" w:rsidRDefault="002F5016">
                                <w:pPr>
                                  <w:pStyle w:val="BodyText"/>
                                  <w:tabs>
                                    <w:tab w:val="right" w:pos="9459"/>
                                  </w:tabs>
                                  <w:ind w:left="120"/>
                                  <w:rPr>
                                    <w:color w:val="000000"/>
                                  </w:rPr>
                                </w:pPr>
                                <w:r>
                                  <w:rPr>
                                    <w:color w:val="000000"/>
                                  </w:rPr>
                                  <w:t>Section</w:t>
                                </w:r>
                                <w:r>
                                  <w:rPr>
                                    <w:color w:val="000000"/>
                                    <w:spacing w:val="-1"/>
                                  </w:rPr>
                                  <w:t xml:space="preserve"> </w:t>
                                </w:r>
                                <w:r>
                                  <w:rPr>
                                    <w:color w:val="000000"/>
                                  </w:rPr>
                                  <w:t>7.</w:t>
                                </w:r>
                                <w:r>
                                  <w:rPr>
                                    <w:color w:val="000000"/>
                                    <w:spacing w:val="-1"/>
                                  </w:rPr>
                                  <w:t xml:space="preserve"> </w:t>
                                </w:r>
                                <w:r>
                                  <w:rPr>
                                    <w:color w:val="000000"/>
                                  </w:rPr>
                                  <w:t>Likelihood of</w:t>
                                </w:r>
                                <w:r>
                                  <w:rPr>
                                    <w:color w:val="000000"/>
                                    <w:spacing w:val="-1"/>
                                  </w:rPr>
                                  <w:t xml:space="preserve"> </w:t>
                                </w:r>
                                <w:r>
                                  <w:rPr>
                                    <w:color w:val="000000"/>
                                  </w:rPr>
                                  <w:t xml:space="preserve">Achieving </w:t>
                                </w:r>
                                <w:r>
                                  <w:rPr>
                                    <w:color w:val="000000"/>
                                    <w:spacing w:val="-2"/>
                                  </w:rPr>
                                  <w:t>Results</w:t>
                                </w:r>
                                <w:r>
                                  <w:rPr>
                                    <w:color w:val="000000"/>
                                  </w:rPr>
                                  <w:tab/>
                                </w:r>
                                <w:r>
                                  <w:rPr>
                                    <w:color w:val="000000"/>
                                    <w:spacing w:val="-5"/>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AF39" id="docshape17" o:spid="_x0000_s1040" type="#_x0000_t202" style="position:absolute;left:0;text-align:left;margin-left:71.4pt;margin-top:33.8pt;width:478.6pt;height:16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" fillcolor="silver" stroked="f">
                    <v:textbox inset="0,0,0,0">
                      <w:txbxContent>
                        <w:p w14:paraId="6B11AF54" w14:textId="77777777" w:rsidR="00A27E78" w:rsidRDefault="002F5016">
                          <w:pPr>
                            <w:pStyle w:val="BodyText"/>
                            <w:tabs>
                              <w:tab w:val="right" w:pos="9459"/>
                            </w:tabs>
                            <w:ind w:left="120"/>
                            <w:rPr>
                              <w:color w:val="000000"/>
                            </w:rPr>
                          </w:pPr>
                          <w:r>
                            <w:rPr>
                              <w:color w:val="000000"/>
                            </w:rPr>
                            <w:t>Section</w:t>
                          </w:r>
                          <w:r>
                            <w:rPr>
                              <w:color w:val="000000"/>
                              <w:spacing w:val="-1"/>
                            </w:rPr>
                            <w:t xml:space="preserve"> </w:t>
                          </w:r>
                          <w:r>
                            <w:rPr>
                              <w:color w:val="000000"/>
                            </w:rPr>
                            <w:t>7.</w:t>
                          </w:r>
                          <w:r>
                            <w:rPr>
                              <w:color w:val="000000"/>
                              <w:spacing w:val="-1"/>
                            </w:rPr>
                            <w:t xml:space="preserve"> </w:t>
                          </w:r>
                          <w:r>
                            <w:rPr>
                              <w:color w:val="000000"/>
                            </w:rPr>
                            <w:t>Likelihood of</w:t>
                          </w:r>
                          <w:r>
                            <w:rPr>
                              <w:color w:val="000000"/>
                              <w:spacing w:val="-1"/>
                            </w:rPr>
                            <w:t xml:space="preserve"> </w:t>
                          </w:r>
                          <w:r>
                            <w:rPr>
                              <w:color w:val="000000"/>
                            </w:rPr>
                            <w:t xml:space="preserve">Achieving </w:t>
                          </w:r>
                          <w:r>
                            <w:rPr>
                              <w:color w:val="000000"/>
                              <w:spacing w:val="-2"/>
                            </w:rPr>
                            <w:t>Results</w:t>
                          </w:r>
                          <w:r>
                            <w:rPr>
                              <w:color w:val="000000"/>
                            </w:rPr>
                            <w:tab/>
                          </w:r>
                          <w:r>
                            <w:rPr>
                              <w:color w:val="000000"/>
                              <w:spacing w:val="-5"/>
                            </w:rPr>
                            <w:t>45</w:t>
                          </w:r>
                        </w:p>
                      </w:txbxContent>
                    </v:textbox>
                    <w10:wrap anchorx="page"/>
                  </v:shape>
                </w:pict>
              </mc:Fallback>
            </mc:AlternateContent>
          </w:r>
          <w:r w:rsidR="002F5016">
            <w:t>Need</w:t>
          </w:r>
          <w:r w:rsidR="002F5016">
            <w:rPr>
              <w:spacing w:val="-2"/>
            </w:rPr>
            <w:t xml:space="preserve"> </w:t>
          </w:r>
          <w:r w:rsidR="002F5016">
            <w:t>and</w:t>
          </w:r>
          <w:r w:rsidR="002F5016">
            <w:rPr>
              <w:spacing w:val="-1"/>
            </w:rPr>
            <w:t xml:space="preserve"> </w:t>
          </w:r>
          <w:r w:rsidR="002F5016">
            <w:t>Potential Impact</w:t>
          </w:r>
          <w:r w:rsidR="002F5016">
            <w:rPr>
              <w:spacing w:val="-1"/>
            </w:rPr>
            <w:t xml:space="preserve"> </w:t>
          </w:r>
          <w:r w:rsidR="002F5016">
            <w:t>Initiative 3: Pragmatics</w:t>
          </w:r>
          <w:r w:rsidR="002F5016">
            <w:rPr>
              <w:spacing w:val="-3"/>
            </w:rPr>
            <w:t xml:space="preserve"> </w:t>
          </w:r>
          <w:r w:rsidR="002F5016">
            <w:t>in</w:t>
          </w:r>
          <w:r w:rsidR="002F5016">
            <w:rPr>
              <w:spacing w:val="-1"/>
            </w:rPr>
            <w:t xml:space="preserve"> </w:t>
          </w:r>
          <w:r w:rsidR="002F5016">
            <w:rPr>
              <w:spacing w:val="-2"/>
            </w:rPr>
            <w:t>Action</w:t>
          </w:r>
          <w:r w:rsidR="002F5016">
            <w:tab/>
          </w:r>
          <w:r w:rsidR="002F5016">
            <w:rPr>
              <w:spacing w:val="-5"/>
            </w:rPr>
            <w:t>42</w:t>
          </w:r>
        </w:p>
        <w:p w14:paraId="6B11ABB0" w14:textId="7010F6A1" w:rsidR="00A27E78" w:rsidRDefault="0065219F">
          <w:pPr>
            <w:pStyle w:val="TOC1"/>
            <w:tabs>
              <w:tab w:val="right" w:pos="9567"/>
            </w:tabs>
          </w:pPr>
          <w:r>
            <w:rPr>
              <w:noProof/>
            </w:rPr>
            <mc:AlternateContent>
              <mc:Choice Requires="wps">
                <w:drawing>
                  <wp:anchor distT="0" distB="0" distL="114300" distR="114300" simplePos="0" relativeHeight="15731712" behindDoc="0" locked="0" layoutInCell="1" allowOverlap="1" wp14:anchorId="6B11AF3A" wp14:editId="4D026607">
                    <wp:simplePos x="0" y="0"/>
                    <wp:positionH relativeFrom="page">
                      <wp:posOffset>906780</wp:posOffset>
                    </wp:positionH>
                    <wp:positionV relativeFrom="paragraph">
                      <wp:posOffset>429260</wp:posOffset>
                    </wp:positionV>
                    <wp:extent cx="6078220" cy="200660"/>
                    <wp:effectExtent l="0" t="0" r="0" b="0"/>
                    <wp:wrapNone/>
                    <wp:docPr id="1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006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1AF55" w14:textId="77777777" w:rsidR="00A27E78" w:rsidRDefault="002F5016">
                                <w:pPr>
                                  <w:pStyle w:val="BodyText"/>
                                  <w:tabs>
                                    <w:tab w:val="right" w:pos="9459"/>
                                  </w:tabs>
                                  <w:ind w:left="120"/>
                                  <w:rPr>
                                    <w:color w:val="000000"/>
                                  </w:rPr>
                                </w:pPr>
                                <w:r>
                                  <w:rPr>
                                    <w:color w:val="000000"/>
                                  </w:rPr>
                                  <w:t>Section</w:t>
                                </w:r>
                                <w:r>
                                  <w:rPr>
                                    <w:color w:val="000000"/>
                                    <w:spacing w:val="-2"/>
                                  </w:rPr>
                                  <w:t xml:space="preserve"> </w:t>
                                </w:r>
                                <w:r>
                                  <w:rPr>
                                    <w:color w:val="000000"/>
                                  </w:rPr>
                                  <w:t>9.</w:t>
                                </w:r>
                                <w:r>
                                  <w:rPr>
                                    <w:color w:val="000000"/>
                                    <w:spacing w:val="-2"/>
                                  </w:rPr>
                                  <w:t xml:space="preserve"> </w:t>
                                </w:r>
                                <w:r>
                                  <w:rPr>
                                    <w:color w:val="000000"/>
                                  </w:rPr>
                                  <w:t>Competitive</w:t>
                                </w:r>
                                <w:r>
                                  <w:rPr>
                                    <w:color w:val="000000"/>
                                    <w:spacing w:val="-1"/>
                                  </w:rPr>
                                  <w:t xml:space="preserve"> </w:t>
                                </w:r>
                                <w:r>
                                  <w:rPr>
                                    <w:color w:val="000000"/>
                                  </w:rPr>
                                  <w:t xml:space="preserve">Preference </w:t>
                                </w:r>
                                <w:r>
                                  <w:rPr>
                                    <w:color w:val="000000"/>
                                    <w:spacing w:val="-2"/>
                                  </w:rPr>
                                  <w:t>Priorities</w:t>
                                </w:r>
                                <w:r>
                                  <w:rPr>
                                    <w:color w:val="000000"/>
                                  </w:rPr>
                                  <w:tab/>
                                </w:r>
                                <w:r>
                                  <w:rPr>
                                    <w:color w:val="000000"/>
                                    <w:spacing w:val="-5"/>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AF3A" id="docshape18" o:spid="_x0000_s1041" type="#_x0000_t202" style="position:absolute;left:0;text-align:left;margin-left:71.4pt;margin-top:33.8pt;width:478.6pt;height:15.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" fillcolor="silver" stroked="f">
                    <v:textbox inset="0,0,0,0">
                      <w:txbxContent>
                        <w:p w14:paraId="6B11AF55" w14:textId="77777777" w:rsidR="00A27E78" w:rsidRDefault="002F5016">
                          <w:pPr>
                            <w:pStyle w:val="BodyText"/>
                            <w:tabs>
                              <w:tab w:val="right" w:pos="9459"/>
                            </w:tabs>
                            <w:ind w:left="120"/>
                            <w:rPr>
                              <w:color w:val="000000"/>
                            </w:rPr>
                          </w:pPr>
                          <w:r>
                            <w:rPr>
                              <w:color w:val="000000"/>
                            </w:rPr>
                            <w:t>Section</w:t>
                          </w:r>
                          <w:r>
                            <w:rPr>
                              <w:color w:val="000000"/>
                              <w:spacing w:val="-2"/>
                            </w:rPr>
                            <w:t xml:space="preserve"> </w:t>
                          </w:r>
                          <w:r>
                            <w:rPr>
                              <w:color w:val="000000"/>
                            </w:rPr>
                            <w:t>9.</w:t>
                          </w:r>
                          <w:r>
                            <w:rPr>
                              <w:color w:val="000000"/>
                              <w:spacing w:val="-2"/>
                            </w:rPr>
                            <w:t xml:space="preserve"> </w:t>
                          </w:r>
                          <w:r>
                            <w:rPr>
                              <w:color w:val="000000"/>
                            </w:rPr>
                            <w:t>Competitive</w:t>
                          </w:r>
                          <w:r>
                            <w:rPr>
                              <w:color w:val="000000"/>
                              <w:spacing w:val="-1"/>
                            </w:rPr>
                            <w:t xml:space="preserve"> </w:t>
                          </w:r>
                          <w:r>
                            <w:rPr>
                              <w:color w:val="000000"/>
                            </w:rPr>
                            <w:t xml:space="preserve">Preference </w:t>
                          </w:r>
                          <w:r>
                            <w:rPr>
                              <w:color w:val="000000"/>
                              <w:spacing w:val="-2"/>
                            </w:rPr>
                            <w:t>Priorities</w:t>
                          </w:r>
                          <w:r>
                            <w:rPr>
                              <w:color w:val="000000"/>
                            </w:rPr>
                            <w:tab/>
                          </w:r>
                          <w:r>
                            <w:rPr>
                              <w:color w:val="000000"/>
                              <w:spacing w:val="-5"/>
                            </w:rPr>
                            <w:t>48</w:t>
                          </w:r>
                        </w:p>
                      </w:txbxContent>
                    </v:textbox>
                    <w10:wrap anchorx="page"/>
                  </v:shape>
                </w:pict>
              </mc:Fallback>
            </mc:AlternateContent>
          </w:r>
          <w:r w:rsidR="002F5016">
            <w:t>Section</w:t>
          </w:r>
          <w:r w:rsidR="002F5016">
            <w:rPr>
              <w:spacing w:val="-2"/>
            </w:rPr>
            <w:t xml:space="preserve"> </w:t>
          </w:r>
          <w:r w:rsidR="002F5016">
            <w:t>8.</w:t>
          </w:r>
          <w:r w:rsidR="002F5016">
            <w:rPr>
              <w:spacing w:val="-1"/>
            </w:rPr>
            <w:t xml:space="preserve"> </w:t>
          </w:r>
          <w:r w:rsidR="002F5016">
            <w:t>Description</w:t>
          </w:r>
          <w:r w:rsidR="002F5016">
            <w:rPr>
              <w:spacing w:val="-1"/>
            </w:rPr>
            <w:t xml:space="preserve"> </w:t>
          </w:r>
          <w:r w:rsidR="002F5016">
            <w:t>of</w:t>
          </w:r>
          <w:r w:rsidR="002F5016">
            <w:rPr>
              <w:spacing w:val="-1"/>
            </w:rPr>
            <w:t xml:space="preserve"> </w:t>
          </w:r>
          <w:r w:rsidR="002F5016">
            <w:t xml:space="preserve">Final Form </w:t>
          </w:r>
          <w:r w:rsidR="002F5016">
            <w:rPr>
              <w:spacing w:val="-2"/>
            </w:rPr>
            <w:t>Results</w:t>
          </w:r>
          <w:r w:rsidR="002F5016">
            <w:tab/>
          </w:r>
          <w:r w:rsidR="002F5016">
            <w:rPr>
              <w:spacing w:val="-5"/>
            </w:rPr>
            <w:t>46</w:t>
          </w:r>
        </w:p>
        <w:p w14:paraId="6B11ABB1" w14:textId="5C9CEFAC" w:rsidR="00A27E78" w:rsidRDefault="0065219F">
          <w:pPr>
            <w:pStyle w:val="TOC4"/>
            <w:numPr>
              <w:ilvl w:val="1"/>
              <w:numId w:val="5"/>
            </w:numPr>
            <w:tabs>
              <w:tab w:val="left" w:pos="1188"/>
              <w:tab w:val="right" w:pos="9567"/>
            </w:tabs>
          </w:pPr>
          <w:r>
            <w:rPr>
              <w:noProof/>
            </w:rPr>
            <mc:AlternateContent>
              <mc:Choice Requires="wps">
                <w:drawing>
                  <wp:anchor distT="0" distB="0" distL="114300" distR="114300" simplePos="0" relativeHeight="15731200" behindDoc="0" locked="0" layoutInCell="1" allowOverlap="1" wp14:anchorId="6B11AF3B" wp14:editId="3C567A41">
                    <wp:simplePos x="0" y="0"/>
                    <wp:positionH relativeFrom="page">
                      <wp:posOffset>906780</wp:posOffset>
                    </wp:positionH>
                    <wp:positionV relativeFrom="paragraph">
                      <wp:posOffset>429260</wp:posOffset>
                    </wp:positionV>
                    <wp:extent cx="6078220" cy="200660"/>
                    <wp:effectExtent l="0" t="0" r="0" b="0"/>
                    <wp:wrapNone/>
                    <wp:docPr id="1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006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1AF56" w14:textId="77777777" w:rsidR="00A27E78" w:rsidRDefault="002F5016">
                                <w:pPr>
                                  <w:pStyle w:val="BodyText"/>
                                  <w:tabs>
                                    <w:tab w:val="right" w:pos="9459"/>
                                  </w:tabs>
                                  <w:ind w:left="720"/>
                                  <w:rPr>
                                    <w:color w:val="000000"/>
                                  </w:rPr>
                                </w:pPr>
                                <w:r>
                                  <w:rPr>
                                    <w:color w:val="000000"/>
                                  </w:rPr>
                                  <w:t>9.2</w:t>
                                </w:r>
                                <w:r>
                                  <w:rPr>
                                    <w:color w:val="000000"/>
                                    <w:spacing w:val="2"/>
                                  </w:rPr>
                                  <w:t xml:space="preserve"> </w:t>
                                </w:r>
                                <w:r>
                                  <w:rPr>
                                    <w:color w:val="000000"/>
                                  </w:rPr>
                                  <w:t>Community</w:t>
                                </w:r>
                                <w:r>
                                  <w:rPr>
                                    <w:color w:val="000000"/>
                                    <w:spacing w:val="2"/>
                                  </w:rPr>
                                  <w:t xml:space="preserve"> </w:t>
                                </w:r>
                                <w:r>
                                  <w:rPr>
                                    <w:color w:val="000000"/>
                                    <w:spacing w:val="-2"/>
                                  </w:rPr>
                                  <w:t>Colleges</w:t>
                                </w:r>
                                <w:r>
                                  <w:rPr>
                                    <w:color w:val="000000"/>
                                  </w:rPr>
                                  <w:tab/>
                                </w:r>
                                <w:r>
                                  <w:rPr>
                                    <w:color w:val="000000"/>
                                    <w:spacing w:val="-5"/>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AF3B" id="docshape19" o:spid="_x0000_s1042" type="#_x0000_t202" style="position:absolute;left:0;text-align:left;margin-left:71.4pt;margin-top:33.8pt;width:478.6pt;height:15.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" fillcolor="silver" stroked="f">
                    <v:textbox inset="0,0,0,0">
                      <w:txbxContent>
                        <w:p w14:paraId="6B11AF56" w14:textId="77777777" w:rsidR="00A27E78" w:rsidRDefault="002F5016">
                          <w:pPr>
                            <w:pStyle w:val="BodyText"/>
                            <w:tabs>
                              <w:tab w:val="right" w:pos="9459"/>
                            </w:tabs>
                            <w:ind w:left="720"/>
                            <w:rPr>
                              <w:color w:val="000000"/>
                            </w:rPr>
                          </w:pPr>
                          <w:r>
                            <w:rPr>
                              <w:color w:val="000000"/>
                            </w:rPr>
                            <w:t>9.2</w:t>
                          </w:r>
                          <w:r>
                            <w:rPr>
                              <w:color w:val="000000"/>
                              <w:spacing w:val="2"/>
                            </w:rPr>
                            <w:t xml:space="preserve"> </w:t>
                          </w:r>
                          <w:r>
                            <w:rPr>
                              <w:color w:val="000000"/>
                            </w:rPr>
                            <w:t>Community</w:t>
                          </w:r>
                          <w:r>
                            <w:rPr>
                              <w:color w:val="000000"/>
                              <w:spacing w:val="2"/>
                            </w:rPr>
                            <w:t xml:space="preserve"> </w:t>
                          </w:r>
                          <w:r>
                            <w:rPr>
                              <w:color w:val="000000"/>
                              <w:spacing w:val="-2"/>
                            </w:rPr>
                            <w:t>Colleges</w:t>
                          </w:r>
                          <w:r>
                            <w:rPr>
                              <w:color w:val="000000"/>
                            </w:rPr>
                            <w:tab/>
                          </w:r>
                          <w:r>
                            <w:rPr>
                              <w:color w:val="000000"/>
                              <w:spacing w:val="-5"/>
                            </w:rPr>
                            <w:t>49</w:t>
                          </w:r>
                        </w:p>
                      </w:txbxContent>
                    </v:textbox>
                    <w10:wrap anchorx="page"/>
                  </v:shape>
                </w:pict>
              </mc:Fallback>
            </mc:AlternateContent>
          </w:r>
          <w:hyperlink w:anchor="_TOC_250000" w:history="1">
            <w:r w:rsidR="002F5016">
              <w:t>Minority-Serving Institutions</w:t>
            </w:r>
            <w:r w:rsidR="002F5016">
              <w:rPr>
                <w:spacing w:val="-2"/>
              </w:rPr>
              <w:t xml:space="preserve"> (MSIs)</w:t>
            </w:r>
            <w:r w:rsidR="002F5016">
              <w:tab/>
            </w:r>
            <w:r w:rsidR="002F5016">
              <w:rPr>
                <w:spacing w:val="-5"/>
              </w:rPr>
              <w:t>48</w:t>
            </w:r>
          </w:hyperlink>
        </w:p>
        <w:p w14:paraId="6B11ABB2" w14:textId="336400AE" w:rsidR="00A27E78" w:rsidRDefault="0065219F">
          <w:pPr>
            <w:pStyle w:val="TOC1"/>
            <w:tabs>
              <w:tab w:val="right" w:pos="9567"/>
            </w:tabs>
          </w:pPr>
          <w:r>
            <w:rPr>
              <w:noProof/>
            </w:rPr>
            <mc:AlternateContent>
              <mc:Choice Requires="wps">
                <w:drawing>
                  <wp:anchor distT="0" distB="0" distL="114300" distR="114300" simplePos="0" relativeHeight="15730688" behindDoc="0" locked="0" layoutInCell="1" allowOverlap="1" wp14:anchorId="6B11AF3C" wp14:editId="26695EBB">
                    <wp:simplePos x="0" y="0"/>
                    <wp:positionH relativeFrom="page">
                      <wp:posOffset>906780</wp:posOffset>
                    </wp:positionH>
                    <wp:positionV relativeFrom="paragraph">
                      <wp:posOffset>429260</wp:posOffset>
                    </wp:positionV>
                    <wp:extent cx="6078220" cy="203200"/>
                    <wp:effectExtent l="0" t="0" r="0" b="0"/>
                    <wp:wrapNone/>
                    <wp:docPr id="1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03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1AF57" w14:textId="77777777" w:rsidR="00A27E78" w:rsidRDefault="002F5016">
                                <w:pPr>
                                  <w:ind w:left="120"/>
                                  <w:rPr>
                                    <w:b/>
                                    <w:color w:val="000000"/>
                                    <w:sz w:val="24"/>
                                  </w:rPr>
                                </w:pPr>
                                <w:r>
                                  <w:rPr>
                                    <w:b/>
                                    <w:color w:val="000000"/>
                                    <w:spacing w:val="-2"/>
                                    <w:sz w:val="24"/>
                                  </w:rPr>
                                  <w:t>Appendix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AF3C" id="docshape20" o:spid="_x0000_s1043" type="#_x0000_t202" style="position:absolute;left:0;text-align:left;margin-left:71.4pt;margin-top:33.8pt;width:478.6pt;height:1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" fillcolor="silver" stroked="f">
                    <v:textbox inset="0,0,0,0">
                      <w:txbxContent>
                        <w:p w14:paraId="6B11AF57" w14:textId="77777777" w:rsidR="00A27E78" w:rsidRDefault="002F5016">
                          <w:pPr>
                            <w:ind w:left="120"/>
                            <w:rPr>
                              <w:b/>
                              <w:color w:val="000000"/>
                              <w:sz w:val="24"/>
                            </w:rPr>
                          </w:pPr>
                          <w:r>
                            <w:rPr>
                              <w:b/>
                              <w:color w:val="000000"/>
                              <w:spacing w:val="-2"/>
                              <w:sz w:val="24"/>
                            </w:rPr>
                            <w:t>Appendix</w:t>
                          </w:r>
                        </w:p>
                      </w:txbxContent>
                    </v:textbox>
                    <w10:wrap anchorx="page"/>
                  </v:shape>
                </w:pict>
              </mc:Fallback>
            </mc:AlternateContent>
          </w:r>
          <w:r w:rsidR="002F5016">
            <w:t>Section</w:t>
          </w:r>
          <w:r w:rsidR="002F5016">
            <w:rPr>
              <w:spacing w:val="1"/>
            </w:rPr>
            <w:t xml:space="preserve"> </w:t>
          </w:r>
          <w:r w:rsidR="002F5016">
            <w:t>10.</w:t>
          </w:r>
          <w:r w:rsidR="002F5016">
            <w:rPr>
              <w:spacing w:val="1"/>
            </w:rPr>
            <w:t xml:space="preserve"> </w:t>
          </w:r>
          <w:r w:rsidR="002F5016">
            <w:rPr>
              <w:spacing w:val="-2"/>
            </w:rPr>
            <w:t>References</w:t>
          </w:r>
          <w:r w:rsidR="002F5016">
            <w:tab/>
          </w:r>
          <w:r w:rsidR="002F5016">
            <w:rPr>
              <w:spacing w:val="-5"/>
            </w:rPr>
            <w:t>50</w:t>
          </w:r>
        </w:p>
      </w:sdtContent>
    </w:sdt>
    <w:p w14:paraId="6B11ABB3" w14:textId="366D59ED" w:rsidR="00A27E78" w:rsidRDefault="0065219F">
      <w:pPr>
        <w:pStyle w:val="BodyText"/>
        <w:spacing w:before="360"/>
        <w:ind w:left="528"/>
      </w:pPr>
      <w:r>
        <w:rPr>
          <w:noProof/>
        </w:rPr>
        <mc:AlternateContent>
          <mc:Choice Requires="wps">
            <w:drawing>
              <wp:anchor distT="0" distB="0" distL="114300" distR="114300" simplePos="0" relativeHeight="15730176" behindDoc="0" locked="0" layoutInCell="1" allowOverlap="1" wp14:anchorId="6B11AF3D" wp14:editId="5BC88399">
                <wp:simplePos x="0" y="0"/>
                <wp:positionH relativeFrom="page">
                  <wp:posOffset>906780</wp:posOffset>
                </wp:positionH>
                <wp:positionV relativeFrom="paragraph">
                  <wp:posOffset>429260</wp:posOffset>
                </wp:positionV>
                <wp:extent cx="6078220" cy="200660"/>
                <wp:effectExtent l="0" t="0" r="0" b="0"/>
                <wp:wrapNone/>
                <wp:docPr id="1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2006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1AF58" w14:textId="77777777" w:rsidR="00A27E78" w:rsidRDefault="002F5016">
                            <w:pPr>
                              <w:pStyle w:val="BodyText"/>
                              <w:ind w:left="420"/>
                              <w:rPr>
                                <w:color w:val="000000"/>
                              </w:rPr>
                            </w:pPr>
                            <w:r>
                              <w:rPr>
                                <w:color w:val="000000"/>
                              </w:rPr>
                              <w:t>Position</w:t>
                            </w:r>
                            <w:r>
                              <w:rPr>
                                <w:color w:val="000000"/>
                                <w:spacing w:val="-1"/>
                              </w:rPr>
                              <w:t xml:space="preserve"> </w:t>
                            </w:r>
                            <w:r>
                              <w:rPr>
                                <w:color w:val="000000"/>
                                <w:spacing w:val="-2"/>
                              </w:rPr>
                              <w:t>Descriptions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AF3D" id="docshape21" o:spid="_x0000_s1044" type="#_x0000_t202" style="position:absolute;left:0;text-align:left;margin-left:71.4pt;margin-top:33.8pt;width:478.6pt;height:15.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" fillcolor="silver" stroked="f">
                <v:textbox inset="0,0,0,0">
                  <w:txbxContent>
                    <w:p w14:paraId="6B11AF58" w14:textId="77777777" w:rsidR="00A27E78" w:rsidRDefault="002F5016">
                      <w:pPr>
                        <w:pStyle w:val="BodyText"/>
                        <w:ind w:left="420"/>
                        <w:rPr>
                          <w:color w:val="000000"/>
                        </w:rPr>
                      </w:pPr>
                      <w:r>
                        <w:rPr>
                          <w:color w:val="000000"/>
                        </w:rPr>
                        <w:t>Position</w:t>
                      </w:r>
                      <w:r>
                        <w:rPr>
                          <w:color w:val="000000"/>
                          <w:spacing w:val="-1"/>
                        </w:rPr>
                        <w:t xml:space="preserve"> </w:t>
                      </w:r>
                      <w:r>
                        <w:rPr>
                          <w:color w:val="000000"/>
                          <w:spacing w:val="-2"/>
                        </w:rPr>
                        <w:t>Descriptions</w:t>
                      </w:r>
                    </w:p>
                  </w:txbxContent>
                </v:textbox>
                <w10:wrap anchorx="page"/>
              </v:shape>
            </w:pict>
          </mc:Fallback>
        </mc:AlternateContent>
      </w:r>
      <w:r w:rsidR="002F5016">
        <w:t>Curricula</w:t>
      </w:r>
      <w:r w:rsidR="002F5016">
        <w:rPr>
          <w:spacing w:val="1"/>
        </w:rPr>
        <w:t xml:space="preserve"> </w:t>
      </w:r>
      <w:r w:rsidR="002F5016">
        <w:rPr>
          <w:spacing w:val="-4"/>
        </w:rPr>
        <w:t>Vitae</w:t>
      </w:r>
    </w:p>
    <w:p w14:paraId="6B11ABB4" w14:textId="256C3559" w:rsidR="00A27E78" w:rsidRDefault="0065219F">
      <w:pPr>
        <w:pStyle w:val="BodyText"/>
        <w:spacing w:before="356"/>
        <w:ind w:left="528"/>
      </w:pPr>
      <w:r>
        <w:rPr>
          <w:noProof/>
        </w:rPr>
        <mc:AlternateContent>
          <mc:Choice Requires="wpg">
            <w:drawing>
              <wp:anchor distT="0" distB="0" distL="0" distR="0" simplePos="0" relativeHeight="487588864" behindDoc="1" locked="0" layoutInCell="1" allowOverlap="1" wp14:anchorId="6B11AF3E" wp14:editId="0C75FCB4">
                <wp:simplePos x="0" y="0"/>
                <wp:positionH relativeFrom="page">
                  <wp:posOffset>906780</wp:posOffset>
                </wp:positionH>
                <wp:positionV relativeFrom="paragraph">
                  <wp:posOffset>419735</wp:posOffset>
                </wp:positionV>
                <wp:extent cx="6078220" cy="213360"/>
                <wp:effectExtent l="0" t="0" r="0" b="0"/>
                <wp:wrapTopAndBottom/>
                <wp:docPr id="7"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213360"/>
                          <a:chOff x="1428" y="661"/>
                          <a:chExt cx="9572" cy="336"/>
                        </a:xfrm>
                      </wpg:grpSpPr>
                      <wps:wsp>
                        <wps:cNvPr id="8" name="docshape23"/>
                        <wps:cNvSpPr>
                          <a:spLocks/>
                        </wps:cNvSpPr>
                        <wps:spPr bwMode="auto">
                          <a:xfrm>
                            <a:off x="1440" y="661"/>
                            <a:ext cx="9556" cy="316"/>
                          </a:xfrm>
                          <a:custGeom>
                            <a:avLst/>
                            <a:gdLst>
                              <a:gd name="T0" fmla="+- 0 10996 1440"/>
                              <a:gd name="T1" fmla="*/ T0 w 9556"/>
                              <a:gd name="T2" fmla="+- 0 661 661"/>
                              <a:gd name="T3" fmla="*/ 661 h 316"/>
                              <a:gd name="T4" fmla="+- 0 9648 1440"/>
                              <a:gd name="T5" fmla="*/ T4 w 9556"/>
                              <a:gd name="T6" fmla="+- 0 661 661"/>
                              <a:gd name="T7" fmla="*/ 661 h 316"/>
                              <a:gd name="T8" fmla="+- 0 1440 1440"/>
                              <a:gd name="T9" fmla="*/ T8 w 9556"/>
                              <a:gd name="T10" fmla="+- 0 661 661"/>
                              <a:gd name="T11" fmla="*/ 661 h 316"/>
                              <a:gd name="T12" fmla="+- 0 1440 1440"/>
                              <a:gd name="T13" fmla="*/ T12 w 9556"/>
                              <a:gd name="T14" fmla="+- 0 977 661"/>
                              <a:gd name="T15" fmla="*/ 977 h 316"/>
                              <a:gd name="T16" fmla="+- 0 9648 1440"/>
                              <a:gd name="T17" fmla="*/ T16 w 9556"/>
                              <a:gd name="T18" fmla="+- 0 977 661"/>
                              <a:gd name="T19" fmla="*/ 977 h 316"/>
                              <a:gd name="T20" fmla="+- 0 10996 1440"/>
                              <a:gd name="T21" fmla="*/ T20 w 9556"/>
                              <a:gd name="T22" fmla="+- 0 977 661"/>
                              <a:gd name="T23" fmla="*/ 977 h 316"/>
                              <a:gd name="T24" fmla="+- 0 10996 1440"/>
                              <a:gd name="T25" fmla="*/ T24 w 9556"/>
                              <a:gd name="T26" fmla="+- 0 661 661"/>
                              <a:gd name="T27" fmla="*/ 661 h 316"/>
                            </a:gdLst>
                            <a:ahLst/>
                            <a:cxnLst>
                              <a:cxn ang="0">
                                <a:pos x="T1" y="T3"/>
                              </a:cxn>
                              <a:cxn ang="0">
                                <a:pos x="T5" y="T7"/>
                              </a:cxn>
                              <a:cxn ang="0">
                                <a:pos x="T9" y="T11"/>
                              </a:cxn>
                              <a:cxn ang="0">
                                <a:pos x="T13" y="T15"/>
                              </a:cxn>
                              <a:cxn ang="0">
                                <a:pos x="T17" y="T19"/>
                              </a:cxn>
                              <a:cxn ang="0">
                                <a:pos x="T21" y="T23"/>
                              </a:cxn>
                              <a:cxn ang="0">
                                <a:pos x="T25" y="T27"/>
                              </a:cxn>
                            </a:cxnLst>
                            <a:rect l="0" t="0" r="r" b="b"/>
                            <a:pathLst>
                              <a:path w="9556" h="316">
                                <a:moveTo>
                                  <a:pt x="9556" y="0"/>
                                </a:moveTo>
                                <a:lnTo>
                                  <a:pt x="8208" y="0"/>
                                </a:lnTo>
                                <a:lnTo>
                                  <a:pt x="0" y="0"/>
                                </a:lnTo>
                                <a:lnTo>
                                  <a:pt x="0" y="316"/>
                                </a:lnTo>
                                <a:lnTo>
                                  <a:pt x="8208" y="316"/>
                                </a:lnTo>
                                <a:lnTo>
                                  <a:pt x="9556" y="316"/>
                                </a:lnTo>
                                <a:lnTo>
                                  <a:pt x="9556"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24"/>
                        <wps:cNvSpPr>
                          <a:spLocks/>
                        </wps:cNvSpPr>
                        <wps:spPr bwMode="auto">
                          <a:xfrm>
                            <a:off x="1428" y="977"/>
                            <a:ext cx="9572" cy="20"/>
                          </a:xfrm>
                          <a:custGeom>
                            <a:avLst/>
                            <a:gdLst>
                              <a:gd name="T0" fmla="+- 0 11000 1428"/>
                              <a:gd name="T1" fmla="*/ T0 w 9572"/>
                              <a:gd name="T2" fmla="+- 0 977 977"/>
                              <a:gd name="T3" fmla="*/ 977 h 20"/>
                              <a:gd name="T4" fmla="+- 0 9656 1428"/>
                              <a:gd name="T5" fmla="*/ T4 w 9572"/>
                              <a:gd name="T6" fmla="+- 0 977 977"/>
                              <a:gd name="T7" fmla="*/ 977 h 20"/>
                              <a:gd name="T8" fmla="+- 0 9648 1428"/>
                              <a:gd name="T9" fmla="*/ T8 w 9572"/>
                              <a:gd name="T10" fmla="+- 0 977 977"/>
                              <a:gd name="T11" fmla="*/ 977 h 20"/>
                              <a:gd name="T12" fmla="+- 0 9636 1428"/>
                              <a:gd name="T13" fmla="*/ T12 w 9572"/>
                              <a:gd name="T14" fmla="+- 0 977 977"/>
                              <a:gd name="T15" fmla="*/ 977 h 20"/>
                              <a:gd name="T16" fmla="+- 0 1428 1428"/>
                              <a:gd name="T17" fmla="*/ T16 w 9572"/>
                              <a:gd name="T18" fmla="+- 0 977 977"/>
                              <a:gd name="T19" fmla="*/ 977 h 20"/>
                              <a:gd name="T20" fmla="+- 0 1428 1428"/>
                              <a:gd name="T21" fmla="*/ T20 w 9572"/>
                              <a:gd name="T22" fmla="+- 0 997 977"/>
                              <a:gd name="T23" fmla="*/ 997 h 20"/>
                              <a:gd name="T24" fmla="+- 0 9636 1428"/>
                              <a:gd name="T25" fmla="*/ T24 w 9572"/>
                              <a:gd name="T26" fmla="+- 0 997 977"/>
                              <a:gd name="T27" fmla="*/ 997 h 20"/>
                              <a:gd name="T28" fmla="+- 0 9648 1428"/>
                              <a:gd name="T29" fmla="*/ T28 w 9572"/>
                              <a:gd name="T30" fmla="+- 0 997 977"/>
                              <a:gd name="T31" fmla="*/ 997 h 20"/>
                              <a:gd name="T32" fmla="+- 0 9656 1428"/>
                              <a:gd name="T33" fmla="*/ T32 w 9572"/>
                              <a:gd name="T34" fmla="+- 0 997 977"/>
                              <a:gd name="T35" fmla="*/ 997 h 20"/>
                              <a:gd name="T36" fmla="+- 0 11000 1428"/>
                              <a:gd name="T37" fmla="*/ T36 w 9572"/>
                              <a:gd name="T38" fmla="+- 0 997 977"/>
                              <a:gd name="T39" fmla="*/ 997 h 20"/>
                              <a:gd name="T40" fmla="+- 0 11000 1428"/>
                              <a:gd name="T41" fmla="*/ T40 w 9572"/>
                              <a:gd name="T42" fmla="+- 0 977 977"/>
                              <a:gd name="T43" fmla="*/ 97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572" h="20">
                                <a:moveTo>
                                  <a:pt x="9572" y="0"/>
                                </a:moveTo>
                                <a:lnTo>
                                  <a:pt x="8228" y="0"/>
                                </a:lnTo>
                                <a:lnTo>
                                  <a:pt x="8220" y="0"/>
                                </a:lnTo>
                                <a:lnTo>
                                  <a:pt x="8208" y="0"/>
                                </a:lnTo>
                                <a:lnTo>
                                  <a:pt x="0" y="0"/>
                                </a:lnTo>
                                <a:lnTo>
                                  <a:pt x="0" y="20"/>
                                </a:lnTo>
                                <a:lnTo>
                                  <a:pt x="8208" y="20"/>
                                </a:lnTo>
                                <a:lnTo>
                                  <a:pt x="8220" y="20"/>
                                </a:lnTo>
                                <a:lnTo>
                                  <a:pt x="8228" y="20"/>
                                </a:lnTo>
                                <a:lnTo>
                                  <a:pt x="9572" y="20"/>
                                </a:lnTo>
                                <a:lnTo>
                                  <a:pt x="95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25"/>
                        <wps:cNvSpPr txBox="1">
                          <a:spLocks noChangeArrowheads="1"/>
                        </wps:cNvSpPr>
                        <wps:spPr bwMode="auto">
                          <a:xfrm>
                            <a:off x="1428" y="661"/>
                            <a:ext cx="957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1AF59" w14:textId="77777777" w:rsidR="00A27E78" w:rsidRDefault="002F5016">
                              <w:pPr>
                                <w:ind w:left="420"/>
                                <w:rPr>
                                  <w:sz w:val="24"/>
                                </w:rPr>
                              </w:pPr>
                              <w:r>
                                <w:rPr>
                                  <w:sz w:val="24"/>
                                </w:rPr>
                                <w:t>List</w:t>
                              </w:r>
                              <w:r>
                                <w:rPr>
                                  <w:spacing w:val="1"/>
                                  <w:sz w:val="24"/>
                                </w:rPr>
                                <w:t xml:space="preserve"> </w:t>
                              </w:r>
                              <w:r>
                                <w:rPr>
                                  <w:sz w:val="24"/>
                                </w:rPr>
                                <w:t xml:space="preserve">of </w:t>
                              </w:r>
                              <w:r>
                                <w:rPr>
                                  <w:spacing w:val="-2"/>
                                  <w:sz w:val="24"/>
                                </w:rPr>
                                <w:t>Acronyms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1AF3E" id="docshapegroup22" o:spid="_x0000_s1045" style="position:absolute;left:0;text-align:left;margin-left:71.4pt;margin-top:33.05pt;width:478.6pt;height:16.8pt;z-index:-15727616;mso-wrap-distance-left:0;mso-wrap-distance-right:0;mso-position-horizontal-relative:page;mso-position-vertical-relative:text" coordorigin="1428,661" coordsize="95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">
                <v:shape id="docshape23" o:spid="_x0000_s1046" style="position:absolute;left:1440;top:661;width:9556;height:316;visibility:visible;mso-wrap-style:square;v-text-anchor:top" coordsize="955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" path="m9556,l8208,,,,,316r8208,l9556,316,9556,xe" fillcolor="silver" stroked="f">
                  <v:path arrowok="t" o:connecttype="custom" o:connectlocs="9556,661;8208,661;0,661;0,977;8208,977;9556,977;9556,661" o:connectangles="0,0,0,0,0,0,0"/>
                </v:shape>
                <v:shape id="docshape24" o:spid="_x0000_s1047" style="position:absolute;left:1428;top:977;width:9572;height:20;visibility:visible;mso-wrap-style:square;v-text-anchor:top" coordsize="95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" path="m9572,l8228,r-8,l8208,,,,,20r8208,l8220,20r8,l9572,20r,-20xe" fillcolor="black" stroked="f">
                  <v:path arrowok="t" o:connecttype="custom" o:connectlocs="9572,977;8228,977;8220,977;8208,977;0,977;0,997;8208,997;8220,997;8228,997;9572,997;9572,977" o:connectangles="0,0,0,0,0,0,0,0,0,0,0"/>
                </v:shape>
                <v:shape id="docshape25" o:spid="_x0000_s1048" type="#_x0000_t202" style="position:absolute;left:1428;top:661;width:957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B11AF59" w14:textId="77777777" w:rsidR="00A27E78" w:rsidRDefault="002F5016">
                        <w:pPr>
                          <w:ind w:left="420"/>
                          <w:rPr>
                            <w:sz w:val="24"/>
                          </w:rPr>
                        </w:pPr>
                        <w:r>
                          <w:rPr>
                            <w:sz w:val="24"/>
                          </w:rPr>
                          <w:t>List</w:t>
                        </w:r>
                        <w:r>
                          <w:rPr>
                            <w:spacing w:val="1"/>
                            <w:sz w:val="24"/>
                          </w:rPr>
                          <w:t xml:space="preserve"> </w:t>
                        </w:r>
                        <w:r>
                          <w:rPr>
                            <w:sz w:val="24"/>
                          </w:rPr>
                          <w:t xml:space="preserve">of </w:t>
                        </w:r>
                        <w:r>
                          <w:rPr>
                            <w:spacing w:val="-2"/>
                            <w:sz w:val="24"/>
                          </w:rPr>
                          <w:t>Acronyms</w:t>
                        </w:r>
                      </w:p>
                    </w:txbxContent>
                  </v:textbox>
                </v:shape>
                <w10:wrap type="topAndBottom" anchorx="page"/>
              </v:group>
            </w:pict>
          </mc:Fallback>
        </mc:AlternateContent>
      </w:r>
      <w:r w:rsidR="002F5016">
        <w:t>Letters</w:t>
      </w:r>
      <w:r w:rsidR="002F5016">
        <w:rPr>
          <w:spacing w:val="-2"/>
        </w:rPr>
        <w:t xml:space="preserve"> </w:t>
      </w:r>
      <w:r w:rsidR="002F5016">
        <w:t>of</w:t>
      </w:r>
      <w:r w:rsidR="002F5016">
        <w:rPr>
          <w:spacing w:val="1"/>
        </w:rPr>
        <w:t xml:space="preserve"> </w:t>
      </w:r>
      <w:r w:rsidR="002F5016">
        <w:rPr>
          <w:spacing w:val="-2"/>
        </w:rPr>
        <w:t>Support</w:t>
      </w:r>
    </w:p>
    <w:p w14:paraId="6B11ABB5" w14:textId="77777777" w:rsidR="00A27E78" w:rsidRDefault="00A27E78">
      <w:pPr>
        <w:sectPr w:rsidR="00A27E78">
          <w:footerReference w:type="default" r:id="rId8"/>
          <w:pgSz w:w="12240" w:h="15840"/>
          <w:pgMar w:top="1380" w:right="1140" w:bottom="880" w:left="1320" w:header="0" w:footer="685" w:gutter="0"/>
          <w:pgNumType w:start="23"/>
          <w:cols w:space="720"/>
        </w:sectPr>
      </w:pPr>
    </w:p>
    <w:p w14:paraId="6B11ABB6" w14:textId="77777777" w:rsidR="00A27E78" w:rsidRDefault="002F5016">
      <w:pPr>
        <w:pStyle w:val="Heading2"/>
        <w:spacing w:before="60"/>
        <w:ind w:left="555" w:right="738" w:firstLine="5"/>
        <w:jc w:val="center"/>
      </w:pPr>
      <w:r>
        <w:rPr>
          <w:smallCaps/>
        </w:rPr>
        <w:lastRenderedPageBreak/>
        <w:t>Center for Applied Second Language Studies (CASLS):Project Narrative University</w:t>
      </w:r>
      <w:r>
        <w:rPr>
          <w:smallCaps/>
          <w:spacing w:val="-4"/>
        </w:rPr>
        <w:t xml:space="preserve"> </w:t>
      </w:r>
      <w:r>
        <w:rPr>
          <w:smallCaps/>
        </w:rPr>
        <w:t>of</w:t>
      </w:r>
      <w:r>
        <w:rPr>
          <w:smallCaps/>
          <w:spacing w:val="-4"/>
        </w:rPr>
        <w:t xml:space="preserve"> </w:t>
      </w:r>
      <w:r>
        <w:rPr>
          <w:smallCaps/>
        </w:rPr>
        <w:t>Oregon</w:t>
      </w:r>
      <w:r>
        <w:rPr>
          <w:smallCaps/>
          <w:spacing w:val="-2"/>
        </w:rPr>
        <w:t xml:space="preserve"> </w:t>
      </w:r>
      <w:r>
        <w:rPr>
          <w:smallCaps/>
        </w:rPr>
        <w:t>Language</w:t>
      </w:r>
      <w:r>
        <w:rPr>
          <w:smallCaps/>
          <w:spacing w:val="-7"/>
        </w:rPr>
        <w:t xml:space="preserve"> </w:t>
      </w:r>
      <w:r>
        <w:rPr>
          <w:smallCaps/>
        </w:rPr>
        <w:t>Resource</w:t>
      </w:r>
      <w:r>
        <w:rPr>
          <w:smallCaps/>
          <w:spacing w:val="-3"/>
        </w:rPr>
        <w:t xml:space="preserve"> </w:t>
      </w:r>
      <w:r>
        <w:rPr>
          <w:smallCaps/>
        </w:rPr>
        <w:t>Center:</w:t>
      </w:r>
      <w:r>
        <w:rPr>
          <w:smallCaps/>
          <w:spacing w:val="-12"/>
        </w:rPr>
        <w:t xml:space="preserve"> </w:t>
      </w:r>
      <w:r>
        <w:rPr>
          <w:smallCaps/>
        </w:rPr>
        <w:t>Supporting</w:t>
      </w:r>
      <w:r>
        <w:rPr>
          <w:smallCaps/>
          <w:spacing w:val="-4"/>
        </w:rPr>
        <w:t xml:space="preserve"> </w:t>
      </w:r>
      <w:r>
        <w:rPr>
          <w:smallCaps/>
        </w:rPr>
        <w:t>Meaningful Language Learning</w:t>
      </w:r>
    </w:p>
    <w:p w14:paraId="6B11ABB7" w14:textId="77777777" w:rsidR="00A27E78" w:rsidRDefault="002F5016">
      <w:pPr>
        <w:pStyle w:val="BodyText"/>
        <w:spacing w:before="160" w:line="480" w:lineRule="auto"/>
        <w:ind w:left="120" w:right="324"/>
      </w:pPr>
      <w:r>
        <w:t>The Center for Applied Second Language Studies (CASLS) at the University of Oregon (UO) provides</w:t>
      </w:r>
      <w:r>
        <w:rPr>
          <w:spacing w:val="-2"/>
        </w:rPr>
        <w:t xml:space="preserve"> </w:t>
      </w:r>
      <w:r>
        <w:t>innovative solutions</w:t>
      </w:r>
      <w:r>
        <w:rPr>
          <w:spacing w:val="-2"/>
        </w:rPr>
        <w:t xml:space="preserve"> </w:t>
      </w:r>
      <w:r>
        <w:t>for foreign,</w:t>
      </w:r>
      <w:r>
        <w:rPr>
          <w:spacing w:val="-4"/>
        </w:rPr>
        <w:t xml:space="preserve"> </w:t>
      </w:r>
      <w:r>
        <w:t>heritage, and second language (L2)</w:t>
      </w:r>
      <w:r>
        <w:rPr>
          <w:spacing w:val="-4"/>
        </w:rPr>
        <w:t xml:space="preserve"> </w:t>
      </w:r>
      <w:r>
        <w:t>learning. CASLS staff</w:t>
      </w:r>
      <w:r>
        <w:rPr>
          <w:spacing w:val="-4"/>
        </w:rPr>
        <w:t xml:space="preserve"> </w:t>
      </w:r>
      <w:r>
        <w:t>members,</w:t>
      </w:r>
      <w:r>
        <w:rPr>
          <w:spacing w:val="-4"/>
        </w:rPr>
        <w:t xml:space="preserve"> </w:t>
      </w:r>
      <w:r>
        <w:t>along</w:t>
      </w:r>
      <w:r>
        <w:rPr>
          <w:spacing w:val="-4"/>
        </w:rPr>
        <w:t xml:space="preserve"> </w:t>
      </w:r>
      <w:r>
        <w:t>with</w:t>
      </w:r>
      <w:r>
        <w:rPr>
          <w:spacing w:val="-4"/>
        </w:rPr>
        <w:t xml:space="preserve"> </w:t>
      </w:r>
      <w:r>
        <w:t>numerous</w:t>
      </w:r>
      <w:r>
        <w:rPr>
          <w:spacing w:val="-5"/>
        </w:rPr>
        <w:t xml:space="preserve"> </w:t>
      </w:r>
      <w:r>
        <w:t>collaborative</w:t>
      </w:r>
      <w:r>
        <w:rPr>
          <w:spacing w:val="-3"/>
        </w:rPr>
        <w:t xml:space="preserve"> </w:t>
      </w:r>
      <w:r>
        <w:t>partners,</w:t>
      </w:r>
      <w:r>
        <w:rPr>
          <w:spacing w:val="-4"/>
        </w:rPr>
        <w:t xml:space="preserve"> </w:t>
      </w:r>
      <w:r>
        <w:t>foster</w:t>
      </w:r>
      <w:r>
        <w:rPr>
          <w:spacing w:val="-4"/>
        </w:rPr>
        <w:t xml:space="preserve"> </w:t>
      </w:r>
      <w:r>
        <w:t>innovation</w:t>
      </w:r>
      <w:r>
        <w:rPr>
          <w:spacing w:val="-4"/>
        </w:rPr>
        <w:t xml:space="preserve"> </w:t>
      </w:r>
      <w:r>
        <w:t>through</w:t>
      </w:r>
      <w:r>
        <w:rPr>
          <w:spacing w:val="-4"/>
        </w:rPr>
        <w:t xml:space="preserve"> </w:t>
      </w:r>
      <w:r>
        <w:t xml:space="preserve">research- based solutions. This proposal includes three initiatives—1) </w:t>
      </w:r>
      <w:r>
        <w:rPr>
          <w:i/>
        </w:rPr>
        <w:t>Self-Directed Learning and Reflective Practice</w:t>
      </w:r>
      <w:r>
        <w:t xml:space="preserve">; 2) </w:t>
      </w:r>
      <w:r>
        <w:rPr>
          <w:i/>
        </w:rPr>
        <w:t>Early Language Learning (K-6)</w:t>
      </w:r>
      <w:r>
        <w:t xml:space="preserve">; and 3) </w:t>
      </w:r>
      <w:r>
        <w:rPr>
          <w:i/>
        </w:rPr>
        <w:t>Pragmatics in Action</w:t>
      </w:r>
      <w:r>
        <w:t>—with corresponding professional development, curricular implementation, and research and dissemination activities designed to support both educators and learners of world languages.</w:t>
      </w:r>
    </w:p>
    <w:p w14:paraId="6B11ABB8" w14:textId="77777777" w:rsidR="00A27E78" w:rsidRDefault="002F5016">
      <w:pPr>
        <w:pStyle w:val="BodyText"/>
        <w:spacing w:line="480" w:lineRule="auto"/>
        <w:ind w:left="120" w:right="336"/>
      </w:pPr>
      <w:r>
        <w:t>Each initiative targets critical needs along the K-16 continuum while providing innovative, practical solutions to national challenges in L2 education. This work will increase long-term access</w:t>
      </w:r>
      <w:r>
        <w:rPr>
          <w:spacing w:val="-5"/>
        </w:rPr>
        <w:t xml:space="preserve"> </w:t>
      </w:r>
      <w:r>
        <w:t>to</w:t>
      </w:r>
      <w:r>
        <w:rPr>
          <w:spacing w:val="-3"/>
        </w:rPr>
        <w:t xml:space="preserve"> </w:t>
      </w:r>
      <w:r>
        <w:t>meaningful</w:t>
      </w:r>
      <w:r>
        <w:rPr>
          <w:spacing w:val="-2"/>
        </w:rPr>
        <w:t xml:space="preserve"> </w:t>
      </w:r>
      <w:r>
        <w:t>language</w:t>
      </w:r>
      <w:r>
        <w:rPr>
          <w:spacing w:val="-6"/>
        </w:rPr>
        <w:t xml:space="preserve"> </w:t>
      </w:r>
      <w:r>
        <w:t>learning</w:t>
      </w:r>
      <w:r>
        <w:rPr>
          <w:spacing w:val="-3"/>
        </w:rPr>
        <w:t xml:space="preserve"> </w:t>
      </w:r>
      <w:r>
        <w:t>opportunities</w:t>
      </w:r>
      <w:r>
        <w:rPr>
          <w:spacing w:val="-5"/>
        </w:rPr>
        <w:t xml:space="preserve"> </w:t>
      </w:r>
      <w:r>
        <w:t>for</w:t>
      </w:r>
      <w:r>
        <w:rPr>
          <w:spacing w:val="-3"/>
        </w:rPr>
        <w:t xml:space="preserve"> </w:t>
      </w:r>
      <w:r>
        <w:t>diverse</w:t>
      </w:r>
      <w:r>
        <w:rPr>
          <w:spacing w:val="-2"/>
        </w:rPr>
        <w:t xml:space="preserve"> </w:t>
      </w:r>
      <w:r>
        <w:t>groups</w:t>
      </w:r>
      <w:r>
        <w:rPr>
          <w:spacing w:val="-5"/>
        </w:rPr>
        <w:t xml:space="preserve"> </w:t>
      </w:r>
      <w:r>
        <w:t>of</w:t>
      </w:r>
      <w:r>
        <w:rPr>
          <w:spacing w:val="-3"/>
        </w:rPr>
        <w:t xml:space="preserve"> </w:t>
      </w:r>
      <w:r>
        <w:t>learners</w:t>
      </w:r>
      <w:r>
        <w:rPr>
          <w:spacing w:val="-5"/>
        </w:rPr>
        <w:t xml:space="preserve"> </w:t>
      </w:r>
      <w:r>
        <w:t>and</w:t>
      </w:r>
      <w:r>
        <w:rPr>
          <w:spacing w:val="-3"/>
        </w:rPr>
        <w:t xml:space="preserve"> </w:t>
      </w:r>
      <w:r>
        <w:t>teachers and establish sustainable infrastructures that will persist after the grant period ends.</w:t>
      </w:r>
    </w:p>
    <w:p w14:paraId="6B11ABB9" w14:textId="77777777" w:rsidR="00A27E78" w:rsidRDefault="002F5016">
      <w:pPr>
        <w:pStyle w:val="Heading1"/>
        <w:numPr>
          <w:ilvl w:val="0"/>
          <w:numId w:val="4"/>
        </w:numPr>
        <w:tabs>
          <w:tab w:val="left" w:pos="360"/>
        </w:tabs>
      </w:pPr>
      <w:r>
        <w:t>PLAN</w:t>
      </w:r>
      <w:r>
        <w:rPr>
          <w:spacing w:val="-3"/>
        </w:rPr>
        <w:t xml:space="preserve"> </w:t>
      </w:r>
      <w:r>
        <w:t>OF</w:t>
      </w:r>
      <w:r>
        <w:rPr>
          <w:spacing w:val="1"/>
        </w:rPr>
        <w:t xml:space="preserve"> </w:t>
      </w:r>
      <w:r>
        <w:rPr>
          <w:spacing w:val="-2"/>
        </w:rPr>
        <w:t>OPERATION</w:t>
      </w:r>
    </w:p>
    <w:p w14:paraId="6B11ABBA" w14:textId="77777777" w:rsidR="00A27E78" w:rsidRDefault="00A27E78">
      <w:pPr>
        <w:pStyle w:val="BodyText"/>
        <w:rPr>
          <w:b/>
        </w:rPr>
      </w:pPr>
    </w:p>
    <w:p w14:paraId="6B11ABBB" w14:textId="77777777" w:rsidR="00A27E78" w:rsidRDefault="002F5016">
      <w:pPr>
        <w:pStyle w:val="Heading2"/>
        <w:numPr>
          <w:ilvl w:val="1"/>
          <w:numId w:val="4"/>
        </w:numPr>
        <w:tabs>
          <w:tab w:val="left" w:pos="540"/>
        </w:tabs>
      </w:pPr>
      <w:bookmarkStart w:id="0" w:name="_TOC_250005"/>
      <w:r>
        <w:t>Strategic</w:t>
      </w:r>
      <w:r>
        <w:rPr>
          <w:spacing w:val="-2"/>
        </w:rPr>
        <w:t xml:space="preserve"> </w:t>
      </w:r>
      <w:r>
        <w:t>Vision</w:t>
      </w:r>
      <w:r>
        <w:rPr>
          <w:spacing w:val="-1"/>
        </w:rPr>
        <w:t xml:space="preserve"> </w:t>
      </w:r>
      <w:r>
        <w:t>and</w:t>
      </w:r>
      <w:r>
        <w:rPr>
          <w:spacing w:val="-1"/>
        </w:rPr>
        <w:t xml:space="preserve"> </w:t>
      </w:r>
      <w:r>
        <w:t>Project</w:t>
      </w:r>
      <w:r>
        <w:rPr>
          <w:spacing w:val="2"/>
        </w:rPr>
        <w:t xml:space="preserve"> </w:t>
      </w:r>
      <w:bookmarkEnd w:id="0"/>
      <w:r>
        <w:rPr>
          <w:spacing w:val="-2"/>
        </w:rPr>
        <w:t>Design</w:t>
      </w:r>
    </w:p>
    <w:p w14:paraId="6B11ABBC" w14:textId="77777777" w:rsidR="00A27E78" w:rsidRDefault="00A27E78">
      <w:pPr>
        <w:pStyle w:val="BodyText"/>
        <w:rPr>
          <w:b/>
        </w:rPr>
      </w:pPr>
    </w:p>
    <w:p w14:paraId="6B11ABBD" w14:textId="77777777" w:rsidR="00A27E78" w:rsidRDefault="002F5016">
      <w:pPr>
        <w:pStyle w:val="BodyText"/>
        <w:spacing w:line="480" w:lineRule="auto"/>
        <w:ind w:left="120" w:right="328" w:hanging="1"/>
      </w:pPr>
      <w:r>
        <w:t>This proposal seeks to strengthen the Nation’s capacity in L2 education by focusing project activities around three major initiatives, each derived from stakeholder requests and targeting a critical need along the K-16 continuum. These initiatives all involve critical learner-centered pedagogies: reflective practices (Initiative 1), inquiry-based gameplay (Initiative 2), and the contextualized</w:t>
      </w:r>
      <w:r>
        <w:rPr>
          <w:spacing w:val="-4"/>
        </w:rPr>
        <w:t xml:space="preserve"> </w:t>
      </w:r>
      <w:r>
        <w:t>study</w:t>
      </w:r>
      <w:r>
        <w:rPr>
          <w:spacing w:val="-4"/>
        </w:rPr>
        <w:t xml:space="preserve"> </w:t>
      </w:r>
      <w:r>
        <w:t>of</w:t>
      </w:r>
      <w:r>
        <w:rPr>
          <w:spacing w:val="-4"/>
        </w:rPr>
        <w:t xml:space="preserve"> </w:t>
      </w:r>
      <w:r>
        <w:t>relevant</w:t>
      </w:r>
      <w:r>
        <w:rPr>
          <w:spacing w:val="-3"/>
        </w:rPr>
        <w:t xml:space="preserve"> </w:t>
      </w:r>
      <w:r>
        <w:t>communicative</w:t>
      </w:r>
      <w:r>
        <w:rPr>
          <w:spacing w:val="-3"/>
        </w:rPr>
        <w:t xml:space="preserve"> </w:t>
      </w:r>
      <w:r>
        <w:t>scenarios</w:t>
      </w:r>
      <w:r>
        <w:rPr>
          <w:spacing w:val="-6"/>
        </w:rPr>
        <w:t xml:space="preserve"> </w:t>
      </w:r>
      <w:r>
        <w:t>to</w:t>
      </w:r>
      <w:r>
        <w:rPr>
          <w:spacing w:val="-4"/>
        </w:rPr>
        <w:t xml:space="preserve"> </w:t>
      </w:r>
      <w:r>
        <w:t>improve</w:t>
      </w:r>
      <w:r>
        <w:rPr>
          <w:spacing w:val="-3"/>
        </w:rPr>
        <w:t xml:space="preserve"> </w:t>
      </w:r>
      <w:r>
        <w:t>intercultural</w:t>
      </w:r>
      <w:r>
        <w:rPr>
          <w:spacing w:val="-3"/>
        </w:rPr>
        <w:t xml:space="preserve"> </w:t>
      </w:r>
      <w:r>
        <w:t>and</w:t>
      </w:r>
      <w:r>
        <w:rPr>
          <w:spacing w:val="-4"/>
        </w:rPr>
        <w:t xml:space="preserve"> </w:t>
      </w:r>
      <w:r>
        <w:t>pragmatic competence (Initiative 3). Each project integrates activities that empower educators to utilize</w:t>
      </w:r>
      <w:r>
        <w:rPr>
          <w:spacing w:val="40"/>
        </w:rPr>
        <w:t xml:space="preserve"> </w:t>
      </w:r>
      <w:r>
        <w:t>new materials while ensuring a research-based approach to professional development and curricular design and implementation. Professional development, curriculum implementation, and research and dissemination activities for each initiative are outlined in Figure 1.</w:t>
      </w:r>
    </w:p>
    <w:p w14:paraId="6B11ABBE" w14:textId="77777777" w:rsidR="00A27E78" w:rsidRDefault="00A27E78">
      <w:pPr>
        <w:spacing w:line="480" w:lineRule="auto"/>
        <w:sectPr w:rsidR="00A27E78">
          <w:footerReference w:type="default" r:id="rId9"/>
          <w:pgSz w:w="12240" w:h="15840"/>
          <w:pgMar w:top="1380" w:right="1140" w:bottom="1240" w:left="1320" w:header="0" w:footer="1054" w:gutter="0"/>
          <w:cols w:space="720"/>
        </w:sectPr>
      </w:pPr>
    </w:p>
    <w:p w14:paraId="6B11ABBF" w14:textId="77777777" w:rsidR="00A27E78" w:rsidRDefault="002F5016">
      <w:pPr>
        <w:pStyle w:val="BodyText"/>
        <w:spacing w:before="60"/>
        <w:ind w:left="120"/>
      </w:pPr>
      <w:r>
        <w:lastRenderedPageBreak/>
        <w:t>Figure 1. CASLS</w:t>
      </w:r>
      <w:r>
        <w:rPr>
          <w:spacing w:val="-2"/>
        </w:rPr>
        <w:t xml:space="preserve"> </w:t>
      </w:r>
      <w:r>
        <w:t>Proposed</w:t>
      </w:r>
      <w:r>
        <w:rPr>
          <w:spacing w:val="-1"/>
        </w:rPr>
        <w:t xml:space="preserve"> </w:t>
      </w:r>
      <w:r>
        <w:t>Activities</w:t>
      </w:r>
      <w:r>
        <w:rPr>
          <w:spacing w:val="-2"/>
        </w:rPr>
        <w:t xml:space="preserve"> </w:t>
      </w:r>
      <w:r>
        <w:t xml:space="preserve">by </w:t>
      </w:r>
      <w:r>
        <w:rPr>
          <w:spacing w:val="-2"/>
        </w:rPr>
        <w:t>Initiative</w:t>
      </w:r>
    </w:p>
    <w:p w14:paraId="6B11ABC0" w14:textId="77777777" w:rsidR="00A27E78" w:rsidRDefault="002F5016">
      <w:pPr>
        <w:pStyle w:val="BodyText"/>
        <w:spacing w:before="4"/>
        <w:rPr>
          <w:sz w:val="25"/>
        </w:rPr>
      </w:pPr>
      <w:r>
        <w:rPr>
          <w:noProof/>
        </w:rPr>
        <w:drawing>
          <wp:anchor distT="0" distB="0" distL="0" distR="0" simplePos="0" relativeHeight="18" behindDoc="0" locked="0" layoutInCell="1" allowOverlap="1" wp14:anchorId="6B11AF3F" wp14:editId="6B11AF40">
            <wp:simplePos x="0" y="0"/>
            <wp:positionH relativeFrom="page">
              <wp:posOffset>991367</wp:posOffset>
            </wp:positionH>
            <wp:positionV relativeFrom="paragraph">
              <wp:posOffset>200930</wp:posOffset>
            </wp:positionV>
            <wp:extent cx="5850712" cy="51435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850712" cy="5143500"/>
                    </a:xfrm>
                    <a:prstGeom prst="rect">
                      <a:avLst/>
                    </a:prstGeom>
                  </pic:spPr>
                </pic:pic>
              </a:graphicData>
            </a:graphic>
          </wp:anchor>
        </w:drawing>
      </w:r>
    </w:p>
    <w:p w14:paraId="6B11ABC1" w14:textId="77777777" w:rsidR="00A27E78" w:rsidRDefault="00A27E78">
      <w:pPr>
        <w:pStyle w:val="BodyText"/>
        <w:spacing w:before="8"/>
        <w:rPr>
          <w:sz w:val="25"/>
        </w:rPr>
      </w:pPr>
    </w:p>
    <w:p w14:paraId="6B11ABC2" w14:textId="77777777" w:rsidR="00A27E78" w:rsidRDefault="002F5016">
      <w:pPr>
        <w:pStyle w:val="Heading3"/>
        <w:numPr>
          <w:ilvl w:val="2"/>
          <w:numId w:val="4"/>
        </w:numPr>
        <w:tabs>
          <w:tab w:val="left" w:pos="720"/>
        </w:tabs>
      </w:pPr>
      <w:r>
        <w:t>Initiative</w:t>
      </w:r>
      <w:r>
        <w:rPr>
          <w:spacing w:val="-2"/>
        </w:rPr>
        <w:t xml:space="preserve"> </w:t>
      </w:r>
      <w:r>
        <w:t>1:</w:t>
      </w:r>
      <w:r>
        <w:rPr>
          <w:spacing w:val="-2"/>
        </w:rPr>
        <w:t xml:space="preserve"> </w:t>
      </w:r>
      <w:r>
        <w:t>Self-Directed</w:t>
      </w:r>
      <w:r>
        <w:rPr>
          <w:spacing w:val="-2"/>
        </w:rPr>
        <w:t xml:space="preserve"> </w:t>
      </w:r>
      <w:r>
        <w:t>Learning</w:t>
      </w:r>
      <w:r>
        <w:rPr>
          <w:spacing w:val="-2"/>
        </w:rPr>
        <w:t xml:space="preserve"> </w:t>
      </w:r>
      <w:r>
        <w:t>and</w:t>
      </w:r>
      <w:r>
        <w:rPr>
          <w:spacing w:val="-3"/>
        </w:rPr>
        <w:t xml:space="preserve"> </w:t>
      </w:r>
      <w:r>
        <w:t>Reflective</w:t>
      </w:r>
      <w:r>
        <w:rPr>
          <w:spacing w:val="-4"/>
        </w:rPr>
        <w:t xml:space="preserve"> </w:t>
      </w:r>
      <w:r>
        <w:rPr>
          <w:spacing w:val="-2"/>
        </w:rPr>
        <w:t>Practice</w:t>
      </w:r>
    </w:p>
    <w:p w14:paraId="6B11ABC3" w14:textId="77777777" w:rsidR="00A27E78" w:rsidRDefault="00A27E78">
      <w:pPr>
        <w:pStyle w:val="BodyText"/>
        <w:rPr>
          <w:b/>
          <w:i/>
        </w:rPr>
      </w:pPr>
    </w:p>
    <w:p w14:paraId="6B11ABC4" w14:textId="77777777" w:rsidR="00A27E78" w:rsidRDefault="002F5016">
      <w:pPr>
        <w:pStyle w:val="BodyText"/>
        <w:spacing w:line="480" w:lineRule="auto"/>
        <w:ind w:left="119" w:right="336"/>
      </w:pPr>
      <w:r>
        <w:rPr>
          <w:i/>
        </w:rPr>
        <w:t xml:space="preserve">Initiative 1 </w:t>
      </w:r>
      <w:r>
        <w:t>capitalizes on the empirically validated capacity of reflective processes to improve participatory</w:t>
      </w:r>
      <w:r>
        <w:rPr>
          <w:spacing w:val="-8"/>
        </w:rPr>
        <w:t xml:space="preserve"> </w:t>
      </w:r>
      <w:r>
        <w:t>learning</w:t>
      </w:r>
      <w:r>
        <w:rPr>
          <w:spacing w:val="-3"/>
        </w:rPr>
        <w:t xml:space="preserve"> </w:t>
      </w:r>
      <w:r>
        <w:t>environments,</w:t>
      </w:r>
      <w:r>
        <w:rPr>
          <w:spacing w:val="-3"/>
        </w:rPr>
        <w:t xml:space="preserve"> </w:t>
      </w:r>
      <w:r>
        <w:t>teacher</w:t>
      </w:r>
      <w:r>
        <w:rPr>
          <w:spacing w:val="-3"/>
        </w:rPr>
        <w:t xml:space="preserve"> </w:t>
      </w:r>
      <w:r>
        <w:t>training,</w:t>
      </w:r>
      <w:r>
        <w:rPr>
          <w:spacing w:val="-3"/>
        </w:rPr>
        <w:t xml:space="preserve"> </w:t>
      </w:r>
      <w:r>
        <w:t>and</w:t>
      </w:r>
      <w:r>
        <w:rPr>
          <w:spacing w:val="-3"/>
        </w:rPr>
        <w:t xml:space="preserve"> </w:t>
      </w:r>
      <w:r>
        <w:t>learner</w:t>
      </w:r>
      <w:r>
        <w:rPr>
          <w:spacing w:val="-3"/>
        </w:rPr>
        <w:t xml:space="preserve"> </w:t>
      </w:r>
      <w:r>
        <w:t>outcomes</w:t>
      </w:r>
      <w:r>
        <w:rPr>
          <w:spacing w:val="-5"/>
        </w:rPr>
        <w:t xml:space="preserve"> </w:t>
      </w:r>
      <w:r>
        <w:t>(Moeller,</w:t>
      </w:r>
      <w:r>
        <w:rPr>
          <w:spacing w:val="-3"/>
        </w:rPr>
        <w:t xml:space="preserve"> </w:t>
      </w:r>
      <w:r>
        <w:t>Thieler,</w:t>
      </w:r>
      <w:r>
        <w:rPr>
          <w:spacing w:val="-3"/>
        </w:rPr>
        <w:t xml:space="preserve"> </w:t>
      </w:r>
      <w:r>
        <w:t>&amp; Wu, 2012; Knight, et.al., 2021). The initiative will entail two projects - Educator Professional Learning</w:t>
      </w:r>
      <w:r>
        <w:rPr>
          <w:spacing w:val="-2"/>
        </w:rPr>
        <w:t xml:space="preserve"> </w:t>
      </w:r>
      <w:r>
        <w:t>Communities</w:t>
      </w:r>
      <w:r>
        <w:rPr>
          <w:spacing w:val="-4"/>
        </w:rPr>
        <w:t xml:space="preserve"> </w:t>
      </w:r>
      <w:r>
        <w:t>(EPLC)</w:t>
      </w:r>
      <w:r>
        <w:rPr>
          <w:spacing w:val="-2"/>
        </w:rPr>
        <w:t xml:space="preserve"> </w:t>
      </w:r>
      <w:r>
        <w:t>Powered</w:t>
      </w:r>
      <w:r>
        <w:rPr>
          <w:spacing w:val="-7"/>
        </w:rPr>
        <w:t xml:space="preserve"> </w:t>
      </w:r>
      <w:r>
        <w:t>by</w:t>
      </w:r>
      <w:r>
        <w:rPr>
          <w:spacing w:val="-2"/>
        </w:rPr>
        <w:t xml:space="preserve"> </w:t>
      </w:r>
      <w:r>
        <w:t>Catalyst</w:t>
      </w:r>
      <w:r>
        <w:rPr>
          <w:spacing w:val="-5"/>
        </w:rPr>
        <w:t xml:space="preserve"> </w:t>
      </w:r>
      <w:r>
        <w:t>and</w:t>
      </w:r>
      <w:r>
        <w:rPr>
          <w:spacing w:val="-2"/>
        </w:rPr>
        <w:t xml:space="preserve"> </w:t>
      </w:r>
      <w:r>
        <w:t>the</w:t>
      </w:r>
      <w:r>
        <w:rPr>
          <w:spacing w:val="-5"/>
        </w:rPr>
        <w:t xml:space="preserve"> </w:t>
      </w:r>
      <w:r>
        <w:t>LFO</w:t>
      </w:r>
      <w:r>
        <w:rPr>
          <w:spacing w:val="-4"/>
        </w:rPr>
        <w:t xml:space="preserve"> </w:t>
      </w:r>
      <w:r>
        <w:t>(LinguaFolio</w:t>
      </w:r>
      <w:r>
        <w:rPr>
          <w:spacing w:val="-2"/>
        </w:rPr>
        <w:t xml:space="preserve"> </w:t>
      </w:r>
      <w:r>
        <w:t>Online)</w:t>
      </w:r>
      <w:r>
        <w:rPr>
          <w:spacing w:val="-2"/>
        </w:rPr>
        <w:t xml:space="preserve"> </w:t>
      </w:r>
      <w:r>
        <w:t>Career- Focused Portfolio Export Feature. The projects draw on the power of an established e-portfolio system with robust communities of stakeholders to scale impact and ensure meaningful use.</w:t>
      </w:r>
    </w:p>
    <w:p w14:paraId="6B11ABC5" w14:textId="77777777" w:rsidR="00A27E78" w:rsidRDefault="00A27E78">
      <w:pPr>
        <w:spacing w:line="480" w:lineRule="auto"/>
        <w:sectPr w:rsidR="00A27E78">
          <w:footerReference w:type="default" r:id="rId11"/>
          <w:pgSz w:w="12240" w:h="15840"/>
          <w:pgMar w:top="1380" w:right="1140" w:bottom="1240" w:left="1320" w:header="0" w:footer="1054" w:gutter="0"/>
          <w:pgNumType w:start="2"/>
          <w:cols w:space="720"/>
        </w:sectPr>
      </w:pPr>
    </w:p>
    <w:p w14:paraId="6B11ABC6" w14:textId="77777777" w:rsidR="00A27E78" w:rsidRDefault="002F5016">
      <w:pPr>
        <w:pStyle w:val="BodyText"/>
        <w:spacing w:before="60" w:line="480" w:lineRule="auto"/>
        <w:ind w:left="119" w:right="324" w:firstLine="720"/>
      </w:pPr>
      <w:r>
        <w:lastRenderedPageBreak/>
        <w:t>EPLC is a collaboration with Professionals in Education Advancing Research and Language Learning (PEARLL), the Title VI Center at the National Foreign Language Center at the University of Maryland. In the 2018-2022 LRC grant cycle, CASLS and PEARLL collaborated to build Catalyst (catalyst.uoregon.edu), a social professional development e- portfolio for educators. This project will include technical updates in the form of an improved resource repository that can be populated by all Catalyst users. The project will also integrate Catalyst in eight year-long, contextualized professional learning communities (PLCs) according to center expertise and needs analyses. The four PLCs delivered by CASLS will focus on supporting</w:t>
      </w:r>
      <w:r>
        <w:rPr>
          <w:spacing w:val="-2"/>
        </w:rPr>
        <w:t xml:space="preserve"> </w:t>
      </w:r>
      <w:r>
        <w:t>educators</w:t>
      </w:r>
      <w:r>
        <w:rPr>
          <w:spacing w:val="-3"/>
        </w:rPr>
        <w:t xml:space="preserve"> </w:t>
      </w:r>
      <w:r>
        <w:t>of</w:t>
      </w:r>
      <w:r>
        <w:rPr>
          <w:spacing w:val="-2"/>
        </w:rPr>
        <w:t xml:space="preserve"> </w:t>
      </w:r>
      <w:r>
        <w:t>LCTLs</w:t>
      </w:r>
      <w:r>
        <w:rPr>
          <w:spacing w:val="-3"/>
        </w:rPr>
        <w:t xml:space="preserve"> </w:t>
      </w:r>
      <w:r>
        <w:t>in</w:t>
      </w:r>
      <w:r>
        <w:rPr>
          <w:spacing w:val="-5"/>
        </w:rPr>
        <w:t xml:space="preserve"> </w:t>
      </w:r>
      <w:r>
        <w:t>community</w:t>
      </w:r>
      <w:r>
        <w:rPr>
          <w:spacing w:val="-2"/>
        </w:rPr>
        <w:t xml:space="preserve"> </w:t>
      </w:r>
      <w:r>
        <w:t>colleges</w:t>
      </w:r>
      <w:r>
        <w:rPr>
          <w:spacing w:val="-3"/>
        </w:rPr>
        <w:t xml:space="preserve"> </w:t>
      </w:r>
      <w:r>
        <w:t>and</w:t>
      </w:r>
      <w:r>
        <w:rPr>
          <w:spacing w:val="-6"/>
        </w:rPr>
        <w:t xml:space="preserve"> </w:t>
      </w:r>
      <w:r>
        <w:t>in</w:t>
      </w:r>
      <w:r>
        <w:rPr>
          <w:spacing w:val="-2"/>
        </w:rPr>
        <w:t xml:space="preserve"> </w:t>
      </w:r>
      <w:r>
        <w:t>K-16</w:t>
      </w:r>
      <w:r>
        <w:rPr>
          <w:spacing w:val="-2"/>
        </w:rPr>
        <w:t xml:space="preserve"> </w:t>
      </w:r>
      <w:r>
        <w:t>(Years</w:t>
      </w:r>
      <w:r>
        <w:rPr>
          <w:spacing w:val="-3"/>
        </w:rPr>
        <w:t xml:space="preserve"> </w:t>
      </w:r>
      <w:r>
        <w:t>1</w:t>
      </w:r>
      <w:r>
        <w:rPr>
          <w:spacing w:val="-2"/>
        </w:rPr>
        <w:t xml:space="preserve"> </w:t>
      </w:r>
      <w:r>
        <w:t>and</w:t>
      </w:r>
      <w:r>
        <w:rPr>
          <w:spacing w:val="-2"/>
        </w:rPr>
        <w:t xml:space="preserve"> </w:t>
      </w:r>
      <w:r>
        <w:t>3,</w:t>
      </w:r>
      <w:r>
        <w:rPr>
          <w:spacing w:val="-2"/>
        </w:rPr>
        <w:t xml:space="preserve"> </w:t>
      </w:r>
      <w:r>
        <w:t>respectively) and on building inclusive language learning communities for underrepresented learners, namely minority</w:t>
      </w:r>
      <w:r>
        <w:rPr>
          <w:spacing w:val="-4"/>
        </w:rPr>
        <w:t xml:space="preserve"> </w:t>
      </w:r>
      <w:r>
        <w:t>and neurodivergent learners</w:t>
      </w:r>
      <w:r>
        <w:rPr>
          <w:spacing w:val="-1"/>
        </w:rPr>
        <w:t xml:space="preserve"> </w:t>
      </w:r>
      <w:r>
        <w:t>(Years</w:t>
      </w:r>
      <w:r>
        <w:rPr>
          <w:spacing w:val="-2"/>
        </w:rPr>
        <w:t xml:space="preserve"> </w:t>
      </w:r>
      <w:r>
        <w:t>2 and 4). Each PLC</w:t>
      </w:r>
      <w:r>
        <w:rPr>
          <w:spacing w:val="-1"/>
        </w:rPr>
        <w:t xml:space="preserve"> </w:t>
      </w:r>
      <w:r>
        <w:t>will draw</w:t>
      </w:r>
      <w:r>
        <w:rPr>
          <w:spacing w:val="-2"/>
        </w:rPr>
        <w:t xml:space="preserve"> </w:t>
      </w:r>
      <w:r>
        <w:t>on CASLS’s</w:t>
      </w:r>
      <w:r>
        <w:rPr>
          <w:spacing w:val="-2"/>
        </w:rPr>
        <w:t xml:space="preserve"> </w:t>
      </w:r>
      <w:r>
        <w:t>decade- long experience implementing reflective as well as linguistically and culturally inclusive practices via e-portfolios and decades-long experience facilitating PLCs for LCTL educators.</w:t>
      </w:r>
    </w:p>
    <w:p w14:paraId="6B11ABC7" w14:textId="77777777" w:rsidR="00A27E78" w:rsidRDefault="002F5016">
      <w:pPr>
        <w:pStyle w:val="BodyText"/>
        <w:spacing w:line="480" w:lineRule="auto"/>
        <w:ind w:left="119" w:right="349" w:firstLine="720"/>
      </w:pPr>
      <w:r>
        <w:t>The second project, the LFO Career-Focused Portfolio Export Feature, draws on the power of LFO</w:t>
      </w:r>
      <w:r>
        <w:rPr>
          <w:spacing w:val="-1"/>
        </w:rPr>
        <w:t xml:space="preserve"> </w:t>
      </w:r>
      <w:r>
        <w:t>(linguafolio.uoregon.edu),</w:t>
      </w:r>
      <w:r>
        <w:rPr>
          <w:spacing w:val="-3"/>
        </w:rPr>
        <w:t xml:space="preserve"> </w:t>
      </w:r>
      <w:r>
        <w:t>an established online e-portfolio platform</w:t>
      </w:r>
      <w:r>
        <w:rPr>
          <w:spacing w:val="-2"/>
        </w:rPr>
        <w:t xml:space="preserve"> </w:t>
      </w:r>
      <w:r>
        <w:t>for language learners with over 80,000 lifetime student users. LinguaFolio has been shown to streamline reflective processes, add value to learners’ experiences, and increase student learning outcomes (Moeller, Thieler, &amp; Wu, 2012). This improved sense of value has great potential to perpetuate language study, and, as a result, decrease attrition. The project includes the addition of a career- readiness portfolio export feature in LFO to support learners in their goal setting and reflection as</w:t>
      </w:r>
      <w:r>
        <w:rPr>
          <w:spacing w:val="-4"/>
        </w:rPr>
        <w:t xml:space="preserve"> </w:t>
      </w:r>
      <w:r>
        <w:t>it</w:t>
      </w:r>
      <w:r>
        <w:rPr>
          <w:spacing w:val="-1"/>
        </w:rPr>
        <w:t xml:space="preserve"> </w:t>
      </w:r>
      <w:r>
        <w:t>relates</w:t>
      </w:r>
      <w:r>
        <w:rPr>
          <w:spacing w:val="-4"/>
        </w:rPr>
        <w:t xml:space="preserve"> </w:t>
      </w:r>
      <w:r>
        <w:t>to</w:t>
      </w:r>
      <w:r>
        <w:rPr>
          <w:spacing w:val="-7"/>
        </w:rPr>
        <w:t xml:space="preserve"> </w:t>
      </w:r>
      <w:r>
        <w:t>career-focused</w:t>
      </w:r>
      <w:r>
        <w:rPr>
          <w:spacing w:val="-6"/>
        </w:rPr>
        <w:t xml:space="preserve"> </w:t>
      </w:r>
      <w:r>
        <w:t>communicative</w:t>
      </w:r>
      <w:r>
        <w:rPr>
          <w:spacing w:val="-1"/>
        </w:rPr>
        <w:t xml:space="preserve"> </w:t>
      </w:r>
      <w:r>
        <w:t>scenarios</w:t>
      </w:r>
      <w:r>
        <w:rPr>
          <w:spacing w:val="-4"/>
        </w:rPr>
        <w:t xml:space="preserve"> </w:t>
      </w:r>
      <w:r>
        <w:t>in</w:t>
      </w:r>
      <w:r>
        <w:rPr>
          <w:spacing w:val="-2"/>
        </w:rPr>
        <w:t xml:space="preserve"> </w:t>
      </w:r>
      <w:r>
        <w:t>the</w:t>
      </w:r>
      <w:r>
        <w:rPr>
          <w:spacing w:val="-1"/>
        </w:rPr>
        <w:t xml:space="preserve"> </w:t>
      </w:r>
      <w:r>
        <w:t>user-requested</w:t>
      </w:r>
      <w:r>
        <w:rPr>
          <w:spacing w:val="-2"/>
        </w:rPr>
        <w:t xml:space="preserve"> </w:t>
      </w:r>
      <w:r>
        <w:t>fields</w:t>
      </w:r>
      <w:r>
        <w:rPr>
          <w:spacing w:val="-4"/>
        </w:rPr>
        <w:t xml:space="preserve"> </w:t>
      </w:r>
      <w:r>
        <w:t>of</w:t>
      </w:r>
      <w:r>
        <w:rPr>
          <w:spacing w:val="-2"/>
        </w:rPr>
        <w:t xml:space="preserve"> </w:t>
      </w:r>
      <w:r>
        <w:t>healthcare, business, and strategic communications (i.e., purposeful messaging within an organization and between organizations). Four digital teacher training modules - Self-Directed Learning for</w:t>
      </w:r>
    </w:p>
    <w:p w14:paraId="6B11ABC8" w14:textId="77777777" w:rsidR="00A27E78" w:rsidRDefault="00A27E78">
      <w:pPr>
        <w:spacing w:line="480" w:lineRule="auto"/>
        <w:sectPr w:rsidR="00A27E78">
          <w:pgSz w:w="12240" w:h="15840"/>
          <w:pgMar w:top="1380" w:right="1140" w:bottom="1240" w:left="1320" w:header="0" w:footer="1054" w:gutter="0"/>
          <w:cols w:space="720"/>
        </w:sectPr>
      </w:pPr>
    </w:p>
    <w:p w14:paraId="6B11ABC9" w14:textId="77777777" w:rsidR="00A27E78" w:rsidRDefault="002F5016">
      <w:pPr>
        <w:pStyle w:val="BodyText"/>
        <w:spacing w:before="60" w:line="480" w:lineRule="auto"/>
        <w:ind w:left="120" w:right="336"/>
      </w:pPr>
      <w:r>
        <w:lastRenderedPageBreak/>
        <w:t>Career Readiness, Using E-portfolios for Career-Oriented Language Learning, Assessing Professional Skills in the World Language Classroom, and A Look at the Future of Career Readiness through World Language Education - will enhance use of this feature. The work will be further supported by a co-led task force with the American Council on the Teaching of Foreign Languages (ACTFL) and the National Council of State Supervisors for Languages (NCSSFL), designed to improve dissemination of and access to LFO. The combined efforts of teacher</w:t>
      </w:r>
      <w:r>
        <w:rPr>
          <w:spacing w:val="-2"/>
        </w:rPr>
        <w:t xml:space="preserve"> </w:t>
      </w:r>
      <w:r>
        <w:t>training</w:t>
      </w:r>
      <w:r>
        <w:rPr>
          <w:spacing w:val="-2"/>
        </w:rPr>
        <w:t xml:space="preserve"> </w:t>
      </w:r>
      <w:r>
        <w:t>with</w:t>
      </w:r>
      <w:r>
        <w:rPr>
          <w:spacing w:val="-2"/>
        </w:rPr>
        <w:t xml:space="preserve"> </w:t>
      </w:r>
      <w:r>
        <w:t>enhanced</w:t>
      </w:r>
      <w:r>
        <w:rPr>
          <w:spacing w:val="-2"/>
        </w:rPr>
        <w:t xml:space="preserve"> </w:t>
      </w:r>
      <w:r>
        <w:t>e-portfolio</w:t>
      </w:r>
      <w:r>
        <w:rPr>
          <w:spacing w:val="-6"/>
        </w:rPr>
        <w:t xml:space="preserve"> </w:t>
      </w:r>
      <w:r>
        <w:t>features</w:t>
      </w:r>
      <w:r>
        <w:rPr>
          <w:spacing w:val="-4"/>
        </w:rPr>
        <w:t xml:space="preserve"> </w:t>
      </w:r>
      <w:r>
        <w:t>allow</w:t>
      </w:r>
      <w:r>
        <w:rPr>
          <w:spacing w:val="-4"/>
        </w:rPr>
        <w:t xml:space="preserve"> </w:t>
      </w:r>
      <w:r>
        <w:t>for</w:t>
      </w:r>
      <w:r>
        <w:rPr>
          <w:spacing w:val="-2"/>
        </w:rPr>
        <w:t xml:space="preserve"> </w:t>
      </w:r>
      <w:r>
        <w:t>a</w:t>
      </w:r>
      <w:r>
        <w:rPr>
          <w:spacing w:val="-5"/>
        </w:rPr>
        <w:t xml:space="preserve"> </w:t>
      </w:r>
      <w:r>
        <w:t>comprehensive</w:t>
      </w:r>
      <w:r>
        <w:rPr>
          <w:spacing w:val="-1"/>
        </w:rPr>
        <w:t xml:space="preserve"> </w:t>
      </w:r>
      <w:r>
        <w:t>implementation</w:t>
      </w:r>
      <w:r>
        <w:rPr>
          <w:spacing w:val="-2"/>
        </w:rPr>
        <w:t xml:space="preserve"> </w:t>
      </w:r>
      <w:r>
        <w:t>of innovative and beneficial pedagogical practice. Figure 1 outlines project activities. Project activities are also explored in detail in Section 1.3.1.</w:t>
      </w:r>
    </w:p>
    <w:p w14:paraId="6B11ABCA" w14:textId="77777777" w:rsidR="00A27E78" w:rsidRDefault="002F5016">
      <w:pPr>
        <w:pStyle w:val="Heading3"/>
        <w:numPr>
          <w:ilvl w:val="2"/>
          <w:numId w:val="4"/>
        </w:numPr>
        <w:tabs>
          <w:tab w:val="left" w:pos="721"/>
        </w:tabs>
        <w:ind w:hanging="601"/>
      </w:pPr>
      <w:bookmarkStart w:id="1" w:name="_TOC_250004"/>
      <w:r>
        <w:t>Initiative</w:t>
      </w:r>
      <w:r>
        <w:rPr>
          <w:spacing w:val="-2"/>
        </w:rPr>
        <w:t xml:space="preserve"> </w:t>
      </w:r>
      <w:r>
        <w:t>2:</w:t>
      </w:r>
      <w:r>
        <w:rPr>
          <w:spacing w:val="-3"/>
        </w:rPr>
        <w:t xml:space="preserve"> </w:t>
      </w:r>
      <w:r>
        <w:t>Early</w:t>
      </w:r>
      <w:r>
        <w:rPr>
          <w:spacing w:val="-1"/>
        </w:rPr>
        <w:t xml:space="preserve"> </w:t>
      </w:r>
      <w:r>
        <w:t>Language</w:t>
      </w:r>
      <w:r>
        <w:rPr>
          <w:spacing w:val="-2"/>
        </w:rPr>
        <w:t xml:space="preserve"> </w:t>
      </w:r>
      <w:r>
        <w:t>Learning</w:t>
      </w:r>
      <w:r>
        <w:rPr>
          <w:spacing w:val="-2"/>
        </w:rPr>
        <w:t xml:space="preserve"> </w:t>
      </w:r>
      <w:r>
        <w:t>(K-</w:t>
      </w:r>
      <w:bookmarkEnd w:id="1"/>
      <w:r>
        <w:rPr>
          <w:spacing w:val="-5"/>
        </w:rPr>
        <w:t>6)</w:t>
      </w:r>
    </w:p>
    <w:p w14:paraId="6B11ABCB" w14:textId="77777777" w:rsidR="00A27E78" w:rsidRDefault="00A27E78">
      <w:pPr>
        <w:pStyle w:val="BodyText"/>
        <w:rPr>
          <w:b/>
          <w:i/>
        </w:rPr>
      </w:pPr>
    </w:p>
    <w:p w14:paraId="6B11ABCC" w14:textId="77777777" w:rsidR="00A27E78" w:rsidRDefault="002F5016">
      <w:pPr>
        <w:pStyle w:val="BodyText"/>
        <w:spacing w:line="480" w:lineRule="auto"/>
        <w:ind w:left="120" w:right="336"/>
      </w:pPr>
      <w:r>
        <w:rPr>
          <w:i/>
        </w:rPr>
        <w:t xml:space="preserve">Initiative 2: Early Language Learning (K-6) </w:t>
      </w:r>
      <w:r>
        <w:t>addresses the critical need for world language education</w:t>
      </w:r>
      <w:r>
        <w:rPr>
          <w:spacing w:val="-2"/>
        </w:rPr>
        <w:t xml:space="preserve"> </w:t>
      </w:r>
      <w:r>
        <w:t>and</w:t>
      </w:r>
      <w:r>
        <w:rPr>
          <w:spacing w:val="-3"/>
        </w:rPr>
        <w:t xml:space="preserve"> </w:t>
      </w:r>
      <w:r>
        <w:t>global</w:t>
      </w:r>
      <w:r>
        <w:rPr>
          <w:spacing w:val="-2"/>
        </w:rPr>
        <w:t xml:space="preserve"> </w:t>
      </w:r>
      <w:r>
        <w:t>readiness</w:t>
      </w:r>
      <w:r>
        <w:rPr>
          <w:spacing w:val="-4"/>
        </w:rPr>
        <w:t xml:space="preserve"> </w:t>
      </w:r>
      <w:r>
        <w:t>in</w:t>
      </w:r>
      <w:r>
        <w:rPr>
          <w:spacing w:val="-2"/>
        </w:rPr>
        <w:t xml:space="preserve"> </w:t>
      </w:r>
      <w:r>
        <w:t>younger</w:t>
      </w:r>
      <w:r>
        <w:rPr>
          <w:spacing w:val="-6"/>
        </w:rPr>
        <w:t xml:space="preserve"> </w:t>
      </w:r>
      <w:r>
        <w:t>learners.</w:t>
      </w:r>
      <w:r>
        <w:rPr>
          <w:spacing w:val="-2"/>
        </w:rPr>
        <w:t xml:space="preserve"> </w:t>
      </w:r>
      <w:r>
        <w:t>As</w:t>
      </w:r>
      <w:r>
        <w:rPr>
          <w:spacing w:val="-4"/>
        </w:rPr>
        <w:t xml:space="preserve"> </w:t>
      </w:r>
      <w:r>
        <w:t>discussed</w:t>
      </w:r>
      <w:r>
        <w:rPr>
          <w:spacing w:val="-2"/>
        </w:rPr>
        <w:t xml:space="preserve"> </w:t>
      </w:r>
      <w:r>
        <w:t>in</w:t>
      </w:r>
      <w:r>
        <w:rPr>
          <w:spacing w:val="-3"/>
        </w:rPr>
        <w:t xml:space="preserve"> </w:t>
      </w:r>
      <w:r>
        <w:t>detail</w:t>
      </w:r>
      <w:r>
        <w:rPr>
          <w:spacing w:val="-2"/>
        </w:rPr>
        <w:t xml:space="preserve"> </w:t>
      </w:r>
      <w:r>
        <w:t>in</w:t>
      </w:r>
      <w:r>
        <w:rPr>
          <w:spacing w:val="-2"/>
        </w:rPr>
        <w:t xml:space="preserve"> </w:t>
      </w:r>
      <w:r>
        <w:t>Section</w:t>
      </w:r>
      <w:r>
        <w:rPr>
          <w:spacing w:val="-6"/>
        </w:rPr>
        <w:t xml:space="preserve"> </w:t>
      </w:r>
      <w:r>
        <w:t>6.2,</w:t>
      </w:r>
      <w:r>
        <w:rPr>
          <w:spacing w:val="-2"/>
        </w:rPr>
        <w:t xml:space="preserve"> </w:t>
      </w:r>
      <w:r>
        <w:t>though immersion programs are making gains, current numbers of elementary language programs are staggeringly low and suggest limited access for low-income and minority students (American Academy of Arts and Sciences, 2016). This initiative provides a partial solution to this issue through the development of the I-Agents 21st Century Global Competence Curriculum along with key instructional resources.</w:t>
      </w:r>
    </w:p>
    <w:p w14:paraId="6B11ABCD" w14:textId="77777777" w:rsidR="00A27E78" w:rsidRDefault="002F5016">
      <w:pPr>
        <w:pStyle w:val="BodyText"/>
        <w:spacing w:line="480" w:lineRule="auto"/>
        <w:ind w:left="120" w:right="397" w:firstLine="720"/>
      </w:pPr>
      <w:r>
        <w:t>The I-Agents 21st Century Global Competence Curriculum is an inquiry-based, gameplay</w:t>
      </w:r>
      <w:r>
        <w:rPr>
          <w:spacing w:val="-3"/>
        </w:rPr>
        <w:t xml:space="preserve"> </w:t>
      </w:r>
      <w:r>
        <w:t>curriculum</w:t>
      </w:r>
      <w:r>
        <w:rPr>
          <w:spacing w:val="-2"/>
        </w:rPr>
        <w:t xml:space="preserve"> </w:t>
      </w:r>
      <w:r>
        <w:t>that</w:t>
      </w:r>
      <w:r>
        <w:rPr>
          <w:spacing w:val="-2"/>
        </w:rPr>
        <w:t xml:space="preserve"> </w:t>
      </w:r>
      <w:r>
        <w:t>will</w:t>
      </w:r>
      <w:r>
        <w:rPr>
          <w:spacing w:val="-6"/>
        </w:rPr>
        <w:t xml:space="preserve"> </w:t>
      </w:r>
      <w:r>
        <w:t>include</w:t>
      </w:r>
      <w:r>
        <w:rPr>
          <w:spacing w:val="-2"/>
        </w:rPr>
        <w:t xml:space="preserve"> </w:t>
      </w:r>
      <w:r>
        <w:t>an</w:t>
      </w:r>
      <w:r>
        <w:rPr>
          <w:spacing w:val="-3"/>
        </w:rPr>
        <w:t xml:space="preserve"> </w:t>
      </w:r>
      <w:r>
        <w:t>introductory</w:t>
      </w:r>
      <w:r>
        <w:rPr>
          <w:spacing w:val="-3"/>
        </w:rPr>
        <w:t xml:space="preserve"> </w:t>
      </w:r>
      <w:r>
        <w:t>mission,</w:t>
      </w:r>
      <w:r>
        <w:rPr>
          <w:spacing w:val="-3"/>
        </w:rPr>
        <w:t xml:space="preserve"> </w:t>
      </w:r>
      <w:r>
        <w:t>24</w:t>
      </w:r>
      <w:r>
        <w:rPr>
          <w:spacing w:val="-3"/>
        </w:rPr>
        <w:t xml:space="preserve"> </w:t>
      </w:r>
      <w:r>
        <w:t>mission</w:t>
      </w:r>
      <w:r>
        <w:rPr>
          <w:spacing w:val="-3"/>
        </w:rPr>
        <w:t xml:space="preserve"> </w:t>
      </w:r>
      <w:r>
        <w:t>units,</w:t>
      </w:r>
      <w:r>
        <w:rPr>
          <w:spacing w:val="-3"/>
        </w:rPr>
        <w:t xml:space="preserve"> </w:t>
      </w:r>
      <w:r>
        <w:t>and</w:t>
      </w:r>
      <w:r>
        <w:rPr>
          <w:spacing w:val="-7"/>
        </w:rPr>
        <w:t xml:space="preserve"> </w:t>
      </w:r>
      <w:r>
        <w:t>a</w:t>
      </w:r>
      <w:r>
        <w:rPr>
          <w:spacing w:val="-2"/>
        </w:rPr>
        <w:t xml:space="preserve"> </w:t>
      </w:r>
      <w:r>
        <w:t>wrap-up unit designed to promote foundational language learning and intercultural communication.</w:t>
      </w:r>
    </w:p>
    <w:p w14:paraId="6B11ABCE" w14:textId="77777777" w:rsidR="00A27E78" w:rsidRDefault="002F5016">
      <w:pPr>
        <w:pStyle w:val="BodyText"/>
        <w:spacing w:before="1" w:line="480" w:lineRule="auto"/>
        <w:ind w:left="120" w:right="342"/>
      </w:pPr>
      <w:r>
        <w:t>Gameplay is intentionally utilized for its capacity to promote multilingualism and the knowledge, skills, values, and attitudes learners need to negotiate intercultural situations successfully.</w:t>
      </w:r>
      <w:r>
        <w:rPr>
          <w:spacing w:val="-2"/>
        </w:rPr>
        <w:t xml:space="preserve"> </w:t>
      </w:r>
      <w:r>
        <w:t>Gameplay</w:t>
      </w:r>
      <w:r>
        <w:rPr>
          <w:spacing w:val="-5"/>
        </w:rPr>
        <w:t xml:space="preserve"> </w:t>
      </w:r>
      <w:r>
        <w:t>is</w:t>
      </w:r>
      <w:r>
        <w:rPr>
          <w:spacing w:val="-3"/>
        </w:rPr>
        <w:t xml:space="preserve"> </w:t>
      </w:r>
      <w:r>
        <w:t>effective</w:t>
      </w:r>
      <w:r>
        <w:rPr>
          <w:spacing w:val="-4"/>
        </w:rPr>
        <w:t xml:space="preserve"> </w:t>
      </w:r>
      <w:r>
        <w:t>in</w:t>
      </w:r>
      <w:r>
        <w:rPr>
          <w:spacing w:val="-2"/>
        </w:rPr>
        <w:t xml:space="preserve"> </w:t>
      </w:r>
      <w:r>
        <w:t>this</w:t>
      </w:r>
      <w:r>
        <w:rPr>
          <w:spacing w:val="-7"/>
        </w:rPr>
        <w:t xml:space="preserve"> </w:t>
      </w:r>
      <w:r>
        <w:t>way</w:t>
      </w:r>
      <w:r>
        <w:rPr>
          <w:spacing w:val="-2"/>
        </w:rPr>
        <w:t xml:space="preserve"> </w:t>
      </w:r>
      <w:r>
        <w:t>because</w:t>
      </w:r>
      <w:r>
        <w:rPr>
          <w:spacing w:val="-1"/>
        </w:rPr>
        <w:t xml:space="preserve"> </w:t>
      </w:r>
      <w:r>
        <w:t>it</w:t>
      </w:r>
      <w:r>
        <w:rPr>
          <w:spacing w:val="-1"/>
        </w:rPr>
        <w:t xml:space="preserve"> </w:t>
      </w:r>
      <w:r>
        <w:t>yields</w:t>
      </w:r>
      <w:r>
        <w:rPr>
          <w:spacing w:val="-3"/>
        </w:rPr>
        <w:t xml:space="preserve"> </w:t>
      </w:r>
      <w:r>
        <w:t>meaningful</w:t>
      </w:r>
      <w:r>
        <w:rPr>
          <w:spacing w:val="-4"/>
        </w:rPr>
        <w:t xml:space="preserve"> </w:t>
      </w:r>
      <w:r>
        <w:t>learner</w:t>
      </w:r>
      <w:r>
        <w:rPr>
          <w:spacing w:val="-5"/>
        </w:rPr>
        <w:t xml:space="preserve"> </w:t>
      </w:r>
      <w:r>
        <w:t>engagement,</w:t>
      </w:r>
    </w:p>
    <w:p w14:paraId="6B11ABCF" w14:textId="77777777" w:rsidR="00A27E78" w:rsidRDefault="00A27E78">
      <w:pPr>
        <w:spacing w:line="480" w:lineRule="auto"/>
        <w:sectPr w:rsidR="00A27E78">
          <w:pgSz w:w="12240" w:h="15840"/>
          <w:pgMar w:top="1380" w:right="1140" w:bottom="1240" w:left="1320" w:header="0" w:footer="1054" w:gutter="0"/>
          <w:cols w:space="720"/>
        </w:sectPr>
      </w:pPr>
    </w:p>
    <w:p w14:paraId="6B11ABD0" w14:textId="77777777" w:rsidR="00A27E78" w:rsidRDefault="002F5016">
      <w:pPr>
        <w:pStyle w:val="BodyText"/>
        <w:spacing w:before="60" w:line="480" w:lineRule="auto"/>
        <w:ind w:left="120" w:right="336" w:hanging="1"/>
      </w:pPr>
      <w:r>
        <w:lastRenderedPageBreak/>
        <w:t>risk-taking</w:t>
      </w:r>
      <w:r>
        <w:rPr>
          <w:spacing w:val="-3"/>
        </w:rPr>
        <w:t xml:space="preserve"> </w:t>
      </w:r>
      <w:r>
        <w:t>and</w:t>
      </w:r>
      <w:r>
        <w:rPr>
          <w:spacing w:val="-7"/>
        </w:rPr>
        <w:t xml:space="preserve"> </w:t>
      </w:r>
      <w:r>
        <w:t>learning</w:t>
      </w:r>
      <w:r>
        <w:rPr>
          <w:spacing w:val="-3"/>
        </w:rPr>
        <w:t xml:space="preserve"> </w:t>
      </w:r>
      <w:r>
        <w:t>via</w:t>
      </w:r>
      <w:r>
        <w:rPr>
          <w:spacing w:val="-2"/>
        </w:rPr>
        <w:t xml:space="preserve"> </w:t>
      </w:r>
      <w:r>
        <w:t>unavoidable</w:t>
      </w:r>
      <w:r>
        <w:rPr>
          <w:spacing w:val="-2"/>
        </w:rPr>
        <w:t xml:space="preserve"> </w:t>
      </w:r>
      <w:r>
        <w:t>fail</w:t>
      </w:r>
      <w:r>
        <w:rPr>
          <w:spacing w:val="-2"/>
        </w:rPr>
        <w:t xml:space="preserve"> </w:t>
      </w:r>
      <w:r>
        <w:t>states,</w:t>
      </w:r>
      <w:r>
        <w:rPr>
          <w:spacing w:val="-3"/>
        </w:rPr>
        <w:t xml:space="preserve"> </w:t>
      </w:r>
      <w:r>
        <w:t>and</w:t>
      </w:r>
      <w:r>
        <w:rPr>
          <w:spacing w:val="-3"/>
        </w:rPr>
        <w:t xml:space="preserve"> </w:t>
      </w:r>
      <w:r>
        <w:t>collaboration</w:t>
      </w:r>
      <w:r>
        <w:rPr>
          <w:spacing w:val="-3"/>
        </w:rPr>
        <w:t xml:space="preserve"> </w:t>
      </w:r>
      <w:r>
        <w:t>to</w:t>
      </w:r>
      <w:r>
        <w:rPr>
          <w:spacing w:val="-3"/>
        </w:rPr>
        <w:t xml:space="preserve"> </w:t>
      </w:r>
      <w:r>
        <w:t>promote</w:t>
      </w:r>
      <w:r>
        <w:rPr>
          <w:spacing w:val="-2"/>
        </w:rPr>
        <w:t xml:space="preserve"> </w:t>
      </w:r>
      <w:r>
        <w:t>deep</w:t>
      </w:r>
      <w:r>
        <w:rPr>
          <w:spacing w:val="-3"/>
        </w:rPr>
        <w:t xml:space="preserve"> </w:t>
      </w:r>
      <w:r>
        <w:t>thinking through situated problem solving (Reinhardt, 2018), all of which are essential skills for successful language learning.</w:t>
      </w:r>
    </w:p>
    <w:p w14:paraId="6B11ABD1" w14:textId="77777777" w:rsidR="00A27E78" w:rsidRDefault="002F5016">
      <w:pPr>
        <w:pStyle w:val="BodyText"/>
        <w:spacing w:line="480" w:lineRule="auto"/>
        <w:ind w:left="120" w:right="336" w:firstLine="720"/>
      </w:pPr>
      <w:r>
        <w:t>The curriculum will introduce learners to over 18 languages (based on CASLS staff, collaborator,</w:t>
      </w:r>
      <w:r>
        <w:rPr>
          <w:spacing w:val="-8"/>
        </w:rPr>
        <w:t xml:space="preserve"> </w:t>
      </w:r>
      <w:r>
        <w:t>and</w:t>
      </w:r>
      <w:r>
        <w:rPr>
          <w:spacing w:val="-3"/>
        </w:rPr>
        <w:t xml:space="preserve"> </w:t>
      </w:r>
      <w:r>
        <w:t>intern</w:t>
      </w:r>
      <w:r>
        <w:rPr>
          <w:spacing w:val="-3"/>
        </w:rPr>
        <w:t xml:space="preserve"> </w:t>
      </w:r>
      <w:r>
        <w:t>expertise)</w:t>
      </w:r>
      <w:r>
        <w:rPr>
          <w:spacing w:val="-3"/>
        </w:rPr>
        <w:t xml:space="preserve"> </w:t>
      </w:r>
      <w:r>
        <w:t>including</w:t>
      </w:r>
      <w:r>
        <w:rPr>
          <w:spacing w:val="-3"/>
        </w:rPr>
        <w:t xml:space="preserve"> </w:t>
      </w:r>
      <w:r>
        <w:t>Arabic,</w:t>
      </w:r>
      <w:r>
        <w:rPr>
          <w:spacing w:val="-3"/>
        </w:rPr>
        <w:t xml:space="preserve"> </w:t>
      </w:r>
      <w:r>
        <w:t>Catalán,</w:t>
      </w:r>
      <w:r>
        <w:rPr>
          <w:spacing w:val="-3"/>
        </w:rPr>
        <w:t xml:space="preserve"> </w:t>
      </w:r>
      <w:r>
        <w:t>ancient</w:t>
      </w:r>
      <w:r>
        <w:rPr>
          <w:spacing w:val="-6"/>
        </w:rPr>
        <w:t xml:space="preserve"> </w:t>
      </w:r>
      <w:r>
        <w:t>Egyptian,</w:t>
      </w:r>
      <w:r>
        <w:rPr>
          <w:spacing w:val="-3"/>
        </w:rPr>
        <w:t xml:space="preserve"> </w:t>
      </w:r>
      <w:r>
        <w:t>French,</w:t>
      </w:r>
      <w:r>
        <w:rPr>
          <w:spacing w:val="-3"/>
        </w:rPr>
        <w:t xml:space="preserve"> </w:t>
      </w:r>
      <w:r>
        <w:t>German, Hebrew, Hindi, Italian, Korean, Mandarin, Portuguese, Russian, Spanish, Swahili, Swedish, Ukrainian, Urdu, and Yucatec Maya. Each game-based, instructional unit will feature key cultural information to develop learners’ foundational language abilities in a variety of critical contexts (e.g., greetings, service encounters, and leave-takings).</w:t>
      </w:r>
    </w:p>
    <w:p w14:paraId="6B11ABD2" w14:textId="77777777" w:rsidR="00A27E78" w:rsidRDefault="002F5016">
      <w:pPr>
        <w:pStyle w:val="BodyText"/>
        <w:spacing w:line="480" w:lineRule="auto"/>
        <w:ind w:left="120" w:right="397" w:firstLine="720"/>
      </w:pPr>
      <w:r>
        <w:t>While CASLS recognizes the eventual need of in-depth study of fewer languages for long-term</w:t>
      </w:r>
      <w:r>
        <w:rPr>
          <w:spacing w:val="-6"/>
        </w:rPr>
        <w:t xml:space="preserve"> </w:t>
      </w:r>
      <w:r>
        <w:t>language</w:t>
      </w:r>
      <w:r>
        <w:rPr>
          <w:spacing w:val="-2"/>
        </w:rPr>
        <w:t xml:space="preserve"> </w:t>
      </w:r>
      <w:r>
        <w:t>proficiency,</w:t>
      </w:r>
      <w:r>
        <w:rPr>
          <w:spacing w:val="-3"/>
        </w:rPr>
        <w:t xml:space="preserve"> </w:t>
      </w:r>
      <w:r>
        <w:t>this</w:t>
      </w:r>
      <w:r>
        <w:rPr>
          <w:spacing w:val="-5"/>
        </w:rPr>
        <w:t xml:space="preserve"> </w:t>
      </w:r>
      <w:r>
        <w:t>program</w:t>
      </w:r>
      <w:r>
        <w:rPr>
          <w:spacing w:val="-2"/>
        </w:rPr>
        <w:t xml:space="preserve"> </w:t>
      </w:r>
      <w:r>
        <w:t>represents</w:t>
      </w:r>
      <w:r>
        <w:rPr>
          <w:spacing w:val="-5"/>
        </w:rPr>
        <w:t xml:space="preserve"> </w:t>
      </w:r>
      <w:r>
        <w:t>a</w:t>
      </w:r>
      <w:r>
        <w:rPr>
          <w:spacing w:val="-2"/>
        </w:rPr>
        <w:t xml:space="preserve"> </w:t>
      </w:r>
      <w:r>
        <w:t>crucial</w:t>
      </w:r>
      <w:r>
        <w:rPr>
          <w:spacing w:val="-2"/>
        </w:rPr>
        <w:t xml:space="preserve"> </w:t>
      </w:r>
      <w:r>
        <w:t>step</w:t>
      </w:r>
      <w:r>
        <w:rPr>
          <w:spacing w:val="-3"/>
        </w:rPr>
        <w:t xml:space="preserve"> </w:t>
      </w:r>
      <w:r>
        <w:t>towards</w:t>
      </w:r>
      <w:r>
        <w:rPr>
          <w:spacing w:val="-5"/>
        </w:rPr>
        <w:t xml:space="preserve"> </w:t>
      </w:r>
      <w:r>
        <w:t>the</w:t>
      </w:r>
      <w:r>
        <w:rPr>
          <w:spacing w:val="-2"/>
        </w:rPr>
        <w:t xml:space="preserve"> </w:t>
      </w:r>
      <w:r>
        <w:t>integration</w:t>
      </w:r>
      <w:r>
        <w:rPr>
          <w:spacing w:val="-3"/>
        </w:rPr>
        <w:t xml:space="preserve"> </w:t>
      </w:r>
      <w:r>
        <w:t>of language learning as a core discipline in the K-6 experience. A partial solution to the American Academy of Art’s and Science’s (2017) aspirational goal of ensuring all U.S. learners receive world language instruction, this program is designed to (1) increase access to world language instruction for learners from traditionally underrepresented groups; (2) expose learners to more languages than are typically part of non-immersion offerings; (3) highlight ways language learning</w:t>
      </w:r>
      <w:r>
        <w:rPr>
          <w:spacing w:val="-3"/>
        </w:rPr>
        <w:t xml:space="preserve"> </w:t>
      </w:r>
      <w:r>
        <w:t>is</w:t>
      </w:r>
      <w:r>
        <w:rPr>
          <w:spacing w:val="-1"/>
        </w:rPr>
        <w:t xml:space="preserve"> </w:t>
      </w:r>
      <w:r>
        <w:t>especially suited</w:t>
      </w:r>
      <w:r>
        <w:rPr>
          <w:spacing w:val="-3"/>
        </w:rPr>
        <w:t xml:space="preserve"> </w:t>
      </w:r>
      <w:r>
        <w:t>to developing</w:t>
      </w:r>
      <w:r>
        <w:rPr>
          <w:spacing w:val="-3"/>
        </w:rPr>
        <w:t xml:space="preserve"> </w:t>
      </w:r>
      <w:r>
        <w:t>interdisciplinary skills</w:t>
      </w:r>
      <w:r>
        <w:rPr>
          <w:spacing w:val="-1"/>
        </w:rPr>
        <w:t xml:space="preserve"> </w:t>
      </w:r>
      <w:r>
        <w:t>(e.g.,</w:t>
      </w:r>
      <w:r>
        <w:rPr>
          <w:spacing w:val="-3"/>
        </w:rPr>
        <w:t xml:space="preserve"> </w:t>
      </w:r>
      <w:r>
        <w:t>creative problem solving and critical thinking); and, ultimately, (4) build foundational knowledge and skills to jumpstart future language learning endeavors.</w:t>
      </w:r>
    </w:p>
    <w:p w14:paraId="6B11ABD3" w14:textId="77777777" w:rsidR="00A27E78" w:rsidRDefault="002F5016">
      <w:pPr>
        <w:pStyle w:val="BodyText"/>
        <w:spacing w:before="1" w:line="480" w:lineRule="auto"/>
        <w:ind w:left="120" w:right="336" w:firstLine="720"/>
      </w:pPr>
      <w:r>
        <w:t>Importantly, these 24 units will be differentiated into three levels based on participant literacy</w:t>
      </w:r>
      <w:r>
        <w:rPr>
          <w:spacing w:val="-2"/>
        </w:rPr>
        <w:t xml:space="preserve"> </w:t>
      </w:r>
      <w:r>
        <w:t>and</w:t>
      </w:r>
      <w:r>
        <w:rPr>
          <w:spacing w:val="-2"/>
        </w:rPr>
        <w:t xml:space="preserve"> </w:t>
      </w:r>
      <w:r>
        <w:t>numeracy</w:t>
      </w:r>
      <w:r>
        <w:rPr>
          <w:spacing w:val="-2"/>
        </w:rPr>
        <w:t xml:space="preserve"> </w:t>
      </w:r>
      <w:r>
        <w:t>skills</w:t>
      </w:r>
      <w:r>
        <w:rPr>
          <w:spacing w:val="-4"/>
        </w:rPr>
        <w:t xml:space="preserve"> </w:t>
      </w:r>
      <w:r>
        <w:t>and</w:t>
      </w:r>
      <w:r>
        <w:rPr>
          <w:spacing w:val="-2"/>
        </w:rPr>
        <w:t xml:space="preserve"> </w:t>
      </w:r>
      <w:r>
        <w:t>grouped</w:t>
      </w:r>
      <w:r>
        <w:rPr>
          <w:spacing w:val="-6"/>
        </w:rPr>
        <w:t xml:space="preserve"> </w:t>
      </w:r>
      <w:r>
        <w:t>modularly</w:t>
      </w:r>
      <w:r>
        <w:rPr>
          <w:spacing w:val="-2"/>
        </w:rPr>
        <w:t xml:space="preserve"> </w:t>
      </w:r>
      <w:r>
        <w:t>so</w:t>
      </w:r>
      <w:r>
        <w:rPr>
          <w:spacing w:val="-2"/>
        </w:rPr>
        <w:t xml:space="preserve"> </w:t>
      </w:r>
      <w:r>
        <w:t>that</w:t>
      </w:r>
      <w:r>
        <w:rPr>
          <w:spacing w:val="-1"/>
        </w:rPr>
        <w:t xml:space="preserve"> </w:t>
      </w:r>
      <w:r>
        <w:t>educators</w:t>
      </w:r>
      <w:r>
        <w:rPr>
          <w:spacing w:val="-4"/>
        </w:rPr>
        <w:t xml:space="preserve"> </w:t>
      </w:r>
      <w:r>
        <w:t>can</w:t>
      </w:r>
      <w:r>
        <w:rPr>
          <w:spacing w:val="-2"/>
        </w:rPr>
        <w:t xml:space="preserve"> </w:t>
      </w:r>
      <w:r>
        <w:t>utilize</w:t>
      </w:r>
      <w:r>
        <w:rPr>
          <w:spacing w:val="-1"/>
        </w:rPr>
        <w:t xml:space="preserve"> </w:t>
      </w:r>
      <w:r>
        <w:t>the</w:t>
      </w:r>
      <w:r>
        <w:rPr>
          <w:spacing w:val="-5"/>
        </w:rPr>
        <w:t xml:space="preserve"> </w:t>
      </w:r>
      <w:r>
        <w:t>experiences that best align with their needs. For example, a teacher may choose to use units from a specific region of the world to enhance social studies content, units related to numeracy to enhance</w:t>
      </w:r>
    </w:p>
    <w:p w14:paraId="6B11ABD4" w14:textId="77777777" w:rsidR="00A27E78" w:rsidRDefault="00A27E78">
      <w:pPr>
        <w:spacing w:line="480" w:lineRule="auto"/>
        <w:sectPr w:rsidR="00A27E78">
          <w:pgSz w:w="12240" w:h="15840"/>
          <w:pgMar w:top="1380" w:right="1140" w:bottom="1240" w:left="1320" w:header="0" w:footer="1054" w:gutter="0"/>
          <w:cols w:space="720"/>
        </w:sectPr>
      </w:pPr>
    </w:p>
    <w:p w14:paraId="6B11ABD5" w14:textId="77777777" w:rsidR="00A27E78" w:rsidRDefault="002F5016">
      <w:pPr>
        <w:pStyle w:val="BodyText"/>
        <w:spacing w:before="60" w:line="480" w:lineRule="auto"/>
        <w:ind w:left="119"/>
      </w:pPr>
      <w:r>
        <w:lastRenderedPageBreak/>
        <w:t>mathematics content, or units related to specific categories of world languages (e.g., character- based) to extend world language study. As a result, this initiative will empower educators to incorporate</w:t>
      </w:r>
      <w:r>
        <w:rPr>
          <w:spacing w:val="-2"/>
        </w:rPr>
        <w:t xml:space="preserve"> </w:t>
      </w:r>
      <w:r>
        <w:t>world</w:t>
      </w:r>
      <w:r>
        <w:rPr>
          <w:spacing w:val="-3"/>
        </w:rPr>
        <w:t xml:space="preserve"> </w:t>
      </w:r>
      <w:r>
        <w:t>language</w:t>
      </w:r>
      <w:r>
        <w:rPr>
          <w:spacing w:val="-6"/>
        </w:rPr>
        <w:t xml:space="preserve"> </w:t>
      </w:r>
      <w:r>
        <w:t>content</w:t>
      </w:r>
      <w:r>
        <w:rPr>
          <w:spacing w:val="-2"/>
        </w:rPr>
        <w:t xml:space="preserve"> </w:t>
      </w:r>
      <w:r>
        <w:t>in</w:t>
      </w:r>
      <w:r>
        <w:rPr>
          <w:spacing w:val="-3"/>
        </w:rPr>
        <w:t xml:space="preserve"> </w:t>
      </w:r>
      <w:r>
        <w:t>their</w:t>
      </w:r>
      <w:r>
        <w:rPr>
          <w:spacing w:val="-3"/>
        </w:rPr>
        <w:t xml:space="preserve"> </w:t>
      </w:r>
      <w:r>
        <w:t>existing</w:t>
      </w:r>
      <w:r>
        <w:rPr>
          <w:spacing w:val="-3"/>
        </w:rPr>
        <w:t xml:space="preserve"> </w:t>
      </w:r>
      <w:r>
        <w:t>curricula,</w:t>
      </w:r>
      <w:r>
        <w:rPr>
          <w:spacing w:val="-3"/>
        </w:rPr>
        <w:t xml:space="preserve"> </w:t>
      </w:r>
      <w:r>
        <w:t>even</w:t>
      </w:r>
      <w:r>
        <w:rPr>
          <w:spacing w:val="-3"/>
        </w:rPr>
        <w:t xml:space="preserve"> </w:t>
      </w:r>
      <w:r>
        <w:t>in</w:t>
      </w:r>
      <w:r>
        <w:rPr>
          <w:spacing w:val="-3"/>
        </w:rPr>
        <w:t xml:space="preserve"> </w:t>
      </w:r>
      <w:r>
        <w:t>institutions</w:t>
      </w:r>
      <w:r>
        <w:rPr>
          <w:spacing w:val="-5"/>
        </w:rPr>
        <w:t xml:space="preserve"> </w:t>
      </w:r>
      <w:r>
        <w:t>without</w:t>
      </w:r>
      <w:r>
        <w:rPr>
          <w:spacing w:val="-2"/>
        </w:rPr>
        <w:t xml:space="preserve"> </w:t>
      </w:r>
      <w:r>
        <w:t>formal world languages offerings.</w:t>
      </w:r>
    </w:p>
    <w:p w14:paraId="6B11ABD6" w14:textId="77777777" w:rsidR="00A27E78" w:rsidRDefault="002F5016">
      <w:pPr>
        <w:pStyle w:val="BodyText"/>
        <w:spacing w:line="480" w:lineRule="auto"/>
        <w:ind w:left="119" w:right="397" w:firstLine="780"/>
      </w:pPr>
      <w:r>
        <w:t>Educators</w:t>
      </w:r>
      <w:r>
        <w:rPr>
          <w:spacing w:val="-4"/>
        </w:rPr>
        <w:t xml:space="preserve"> </w:t>
      </w:r>
      <w:r>
        <w:t>delivering</w:t>
      </w:r>
      <w:r>
        <w:rPr>
          <w:spacing w:val="-2"/>
        </w:rPr>
        <w:t xml:space="preserve"> </w:t>
      </w:r>
      <w:r>
        <w:t>the</w:t>
      </w:r>
      <w:r>
        <w:rPr>
          <w:spacing w:val="-1"/>
        </w:rPr>
        <w:t xml:space="preserve"> </w:t>
      </w:r>
      <w:r>
        <w:t>curriculum</w:t>
      </w:r>
      <w:r>
        <w:rPr>
          <w:spacing w:val="-1"/>
        </w:rPr>
        <w:t xml:space="preserve"> </w:t>
      </w:r>
      <w:r>
        <w:t>will</w:t>
      </w:r>
      <w:r>
        <w:rPr>
          <w:spacing w:val="-5"/>
        </w:rPr>
        <w:t xml:space="preserve"> </w:t>
      </w:r>
      <w:r>
        <w:t>be</w:t>
      </w:r>
      <w:r>
        <w:rPr>
          <w:spacing w:val="-1"/>
        </w:rPr>
        <w:t xml:space="preserve"> </w:t>
      </w:r>
      <w:r>
        <w:t>further</w:t>
      </w:r>
      <w:r>
        <w:rPr>
          <w:spacing w:val="-2"/>
        </w:rPr>
        <w:t xml:space="preserve"> </w:t>
      </w:r>
      <w:r>
        <w:t>supported</w:t>
      </w:r>
      <w:r>
        <w:rPr>
          <w:spacing w:val="-2"/>
        </w:rPr>
        <w:t xml:space="preserve"> </w:t>
      </w:r>
      <w:r>
        <w:t>by</w:t>
      </w:r>
      <w:r>
        <w:rPr>
          <w:spacing w:val="-6"/>
        </w:rPr>
        <w:t xml:space="preserve"> </w:t>
      </w:r>
      <w:r>
        <w:t>a</w:t>
      </w:r>
      <w:r>
        <w:rPr>
          <w:spacing w:val="-1"/>
        </w:rPr>
        <w:t xml:space="preserve"> </w:t>
      </w:r>
      <w:r>
        <w:t>teacher</w:t>
      </w:r>
      <w:r>
        <w:rPr>
          <w:spacing w:val="-2"/>
        </w:rPr>
        <w:t xml:space="preserve"> </w:t>
      </w:r>
      <w:r>
        <w:t>guide</w:t>
      </w:r>
      <w:r>
        <w:rPr>
          <w:spacing w:val="-1"/>
        </w:rPr>
        <w:t xml:space="preserve"> </w:t>
      </w:r>
      <w:r>
        <w:t>with supplemental teaching realia (e.g., maps, images, multimedia), extension activities, and four digital training modules. These materials will offer guidance in best practices related to gameplay facilitation, inquiry-based language learning, and critical intercultural content as it relates</w:t>
      </w:r>
      <w:r>
        <w:rPr>
          <w:spacing w:val="-4"/>
        </w:rPr>
        <w:t xml:space="preserve"> </w:t>
      </w:r>
      <w:r>
        <w:t>to</w:t>
      </w:r>
      <w:r>
        <w:rPr>
          <w:spacing w:val="-2"/>
        </w:rPr>
        <w:t xml:space="preserve"> </w:t>
      </w:r>
      <w:r>
        <w:t>the</w:t>
      </w:r>
      <w:r>
        <w:rPr>
          <w:spacing w:val="-5"/>
        </w:rPr>
        <w:t xml:space="preserve"> </w:t>
      </w:r>
      <w:r>
        <w:t>instructed</w:t>
      </w:r>
      <w:r>
        <w:rPr>
          <w:spacing w:val="-2"/>
        </w:rPr>
        <w:t xml:space="preserve"> </w:t>
      </w:r>
      <w:r>
        <w:t>languages.</w:t>
      </w:r>
      <w:r>
        <w:rPr>
          <w:spacing w:val="-2"/>
        </w:rPr>
        <w:t xml:space="preserve"> </w:t>
      </w:r>
      <w:r>
        <w:t>Materials</w:t>
      </w:r>
      <w:r>
        <w:rPr>
          <w:spacing w:val="-4"/>
        </w:rPr>
        <w:t xml:space="preserve"> </w:t>
      </w:r>
      <w:r>
        <w:t>will</w:t>
      </w:r>
      <w:r>
        <w:rPr>
          <w:spacing w:val="-1"/>
        </w:rPr>
        <w:t xml:space="preserve"> </w:t>
      </w:r>
      <w:r>
        <w:t>be</w:t>
      </w:r>
      <w:r>
        <w:rPr>
          <w:spacing w:val="-5"/>
        </w:rPr>
        <w:t xml:space="preserve"> </w:t>
      </w:r>
      <w:r>
        <w:t>tested</w:t>
      </w:r>
      <w:r>
        <w:rPr>
          <w:spacing w:val="-2"/>
        </w:rPr>
        <w:t xml:space="preserve"> </w:t>
      </w:r>
      <w:r>
        <w:t>with</w:t>
      </w:r>
      <w:r>
        <w:rPr>
          <w:spacing w:val="-2"/>
        </w:rPr>
        <w:t xml:space="preserve"> </w:t>
      </w:r>
      <w:r>
        <w:t>two</w:t>
      </w:r>
      <w:r>
        <w:rPr>
          <w:spacing w:val="-3"/>
        </w:rPr>
        <w:t xml:space="preserve"> </w:t>
      </w:r>
      <w:r>
        <w:t>implementation</w:t>
      </w:r>
      <w:r>
        <w:rPr>
          <w:spacing w:val="-6"/>
        </w:rPr>
        <w:t xml:space="preserve"> </w:t>
      </w:r>
      <w:r>
        <w:t>partners, each in a unique instructional context, to gain a comprehensive understanding of how the curricular materials and training resources are used and determine needed revisions.</w:t>
      </w:r>
    </w:p>
    <w:p w14:paraId="6B11ABD7" w14:textId="77777777" w:rsidR="00A27E78" w:rsidRDefault="002F5016">
      <w:pPr>
        <w:pStyle w:val="BodyText"/>
        <w:spacing w:line="480" w:lineRule="auto"/>
        <w:ind w:left="119" w:right="317"/>
      </w:pPr>
      <w:r>
        <w:t>Implementation partners include: (1) Treetop Academics – an afterschool program directly tied</w:t>
      </w:r>
      <w:r>
        <w:rPr>
          <w:spacing w:val="40"/>
        </w:rPr>
        <w:t xml:space="preserve"> </w:t>
      </w:r>
      <w:r>
        <w:t>to</w:t>
      </w:r>
      <w:r>
        <w:rPr>
          <w:spacing w:val="-3"/>
        </w:rPr>
        <w:t xml:space="preserve"> </w:t>
      </w:r>
      <w:r>
        <w:t>an</w:t>
      </w:r>
      <w:r>
        <w:rPr>
          <w:spacing w:val="-2"/>
        </w:rPr>
        <w:t xml:space="preserve"> </w:t>
      </w:r>
      <w:r>
        <w:t>elementary</w:t>
      </w:r>
      <w:r>
        <w:rPr>
          <w:spacing w:val="-2"/>
        </w:rPr>
        <w:t xml:space="preserve"> </w:t>
      </w:r>
      <w:r>
        <w:t>school</w:t>
      </w:r>
      <w:r>
        <w:rPr>
          <w:spacing w:val="-1"/>
        </w:rPr>
        <w:t xml:space="preserve"> </w:t>
      </w:r>
      <w:r>
        <w:t>with</w:t>
      </w:r>
      <w:r>
        <w:rPr>
          <w:spacing w:val="-2"/>
        </w:rPr>
        <w:t xml:space="preserve"> </w:t>
      </w:r>
      <w:r>
        <w:t>an</w:t>
      </w:r>
      <w:r>
        <w:rPr>
          <w:spacing w:val="-6"/>
        </w:rPr>
        <w:t xml:space="preserve"> </w:t>
      </w:r>
      <w:r>
        <w:t>in-tact</w:t>
      </w:r>
      <w:r>
        <w:rPr>
          <w:spacing w:val="-1"/>
        </w:rPr>
        <w:t xml:space="preserve"> </w:t>
      </w:r>
      <w:r>
        <w:t>group</w:t>
      </w:r>
      <w:r>
        <w:rPr>
          <w:spacing w:val="-2"/>
        </w:rPr>
        <w:t xml:space="preserve"> </w:t>
      </w:r>
      <w:r>
        <w:t>of</w:t>
      </w:r>
      <w:r>
        <w:rPr>
          <w:spacing w:val="-2"/>
        </w:rPr>
        <w:t xml:space="preserve"> </w:t>
      </w:r>
      <w:r>
        <w:t>learners,</w:t>
      </w:r>
      <w:r>
        <w:rPr>
          <w:spacing w:val="-7"/>
        </w:rPr>
        <w:t xml:space="preserve"> </w:t>
      </w:r>
      <w:r>
        <w:t>and</w:t>
      </w:r>
      <w:r>
        <w:rPr>
          <w:spacing w:val="-2"/>
        </w:rPr>
        <w:t xml:space="preserve"> </w:t>
      </w:r>
      <w:r>
        <w:t>(2)</w:t>
      </w:r>
      <w:r>
        <w:rPr>
          <w:spacing w:val="-2"/>
        </w:rPr>
        <w:t xml:space="preserve"> </w:t>
      </w:r>
      <w:r>
        <w:t>Metro</w:t>
      </w:r>
      <w:r>
        <w:rPr>
          <w:spacing w:val="-2"/>
        </w:rPr>
        <w:t xml:space="preserve"> </w:t>
      </w:r>
      <w:r>
        <w:t>Nashville</w:t>
      </w:r>
      <w:r>
        <w:rPr>
          <w:spacing w:val="-1"/>
        </w:rPr>
        <w:t xml:space="preserve"> </w:t>
      </w:r>
      <w:r>
        <w:t>Public</w:t>
      </w:r>
      <w:r>
        <w:rPr>
          <w:spacing w:val="-1"/>
        </w:rPr>
        <w:t xml:space="preserve"> </w:t>
      </w:r>
      <w:r>
        <w:t>Schools (MNPS) International Baccalaureate (IB) Primary Years Programme – an in-school program focused on cross-curricular connections and international mindedness. See Use of Resources (Section 1.4) for more details on how CASLS will interface with each partner. Figure 1 outlines project activities which are explored in further detail in Section 1.3.2.</w:t>
      </w:r>
    </w:p>
    <w:p w14:paraId="6B11ABD8" w14:textId="77777777" w:rsidR="00A27E78" w:rsidRDefault="002F5016">
      <w:pPr>
        <w:pStyle w:val="Heading3"/>
        <w:numPr>
          <w:ilvl w:val="2"/>
          <w:numId w:val="4"/>
        </w:numPr>
        <w:tabs>
          <w:tab w:val="left" w:pos="720"/>
        </w:tabs>
        <w:ind w:left="719" w:hanging="601"/>
      </w:pPr>
      <w:r>
        <w:t>Initiative 3:</w:t>
      </w:r>
      <w:r>
        <w:rPr>
          <w:spacing w:val="-1"/>
        </w:rPr>
        <w:t xml:space="preserve"> </w:t>
      </w:r>
      <w:r>
        <w:t>Pragmatics</w:t>
      </w:r>
      <w:r>
        <w:rPr>
          <w:spacing w:val="-2"/>
        </w:rPr>
        <w:t xml:space="preserve"> </w:t>
      </w:r>
      <w:r>
        <w:t>in</w:t>
      </w:r>
      <w:r>
        <w:rPr>
          <w:spacing w:val="-2"/>
        </w:rPr>
        <w:t xml:space="preserve"> Action</w:t>
      </w:r>
    </w:p>
    <w:p w14:paraId="6B11ABD9" w14:textId="77777777" w:rsidR="00A27E78" w:rsidRDefault="00A27E78">
      <w:pPr>
        <w:pStyle w:val="BodyText"/>
        <w:rPr>
          <w:b/>
          <w:i/>
        </w:rPr>
      </w:pPr>
    </w:p>
    <w:p w14:paraId="6B11ABDA" w14:textId="77777777" w:rsidR="00A27E78" w:rsidRDefault="002F5016">
      <w:pPr>
        <w:pStyle w:val="BodyText"/>
        <w:spacing w:line="480" w:lineRule="auto"/>
        <w:ind w:left="119" w:right="336"/>
      </w:pPr>
      <w:r>
        <w:t>While</w:t>
      </w:r>
      <w:r>
        <w:rPr>
          <w:spacing w:val="-2"/>
        </w:rPr>
        <w:t xml:space="preserve"> </w:t>
      </w:r>
      <w:r>
        <w:t>general</w:t>
      </w:r>
      <w:r>
        <w:rPr>
          <w:spacing w:val="-2"/>
        </w:rPr>
        <w:t xml:space="preserve"> </w:t>
      </w:r>
      <w:r>
        <w:t>patterns</w:t>
      </w:r>
      <w:r>
        <w:rPr>
          <w:spacing w:val="-5"/>
        </w:rPr>
        <w:t xml:space="preserve"> </w:t>
      </w:r>
      <w:r>
        <w:t>can</w:t>
      </w:r>
      <w:r>
        <w:rPr>
          <w:spacing w:val="-3"/>
        </w:rPr>
        <w:t xml:space="preserve"> </w:t>
      </w:r>
      <w:r>
        <w:t>be</w:t>
      </w:r>
      <w:r>
        <w:rPr>
          <w:spacing w:val="-2"/>
        </w:rPr>
        <w:t xml:space="preserve"> </w:t>
      </w:r>
      <w:r>
        <w:t>isolated</w:t>
      </w:r>
      <w:r>
        <w:rPr>
          <w:spacing w:val="-3"/>
        </w:rPr>
        <w:t xml:space="preserve"> </w:t>
      </w:r>
      <w:r>
        <w:t>for</w:t>
      </w:r>
      <w:r>
        <w:rPr>
          <w:spacing w:val="-6"/>
        </w:rPr>
        <w:t xml:space="preserve"> </w:t>
      </w:r>
      <w:r>
        <w:t>instructional</w:t>
      </w:r>
      <w:r>
        <w:rPr>
          <w:spacing w:val="-2"/>
        </w:rPr>
        <w:t xml:space="preserve"> </w:t>
      </w:r>
      <w:r>
        <w:t>purposes,</w:t>
      </w:r>
      <w:r>
        <w:rPr>
          <w:spacing w:val="-3"/>
        </w:rPr>
        <w:t xml:space="preserve"> </w:t>
      </w:r>
      <w:r>
        <w:t>variability</w:t>
      </w:r>
      <w:r>
        <w:rPr>
          <w:spacing w:val="-3"/>
        </w:rPr>
        <w:t xml:space="preserve"> </w:t>
      </w:r>
      <w:r>
        <w:t>remains</w:t>
      </w:r>
      <w:r>
        <w:rPr>
          <w:spacing w:val="-5"/>
        </w:rPr>
        <w:t xml:space="preserve"> </w:t>
      </w:r>
      <w:r>
        <w:t>at</w:t>
      </w:r>
      <w:r>
        <w:rPr>
          <w:spacing w:val="-2"/>
        </w:rPr>
        <w:t xml:space="preserve"> </w:t>
      </w:r>
      <w:r>
        <w:t>the</w:t>
      </w:r>
      <w:r>
        <w:rPr>
          <w:spacing w:val="-2"/>
        </w:rPr>
        <w:t xml:space="preserve"> </w:t>
      </w:r>
      <w:r>
        <w:t>heart of communication, making the teaching and learning of pragmatics (i.e., the expression and interpretation of one’s intended meaning in a social context) a challenging endeavor. Yet, research</w:t>
      </w:r>
      <w:r>
        <w:rPr>
          <w:spacing w:val="-4"/>
        </w:rPr>
        <w:t xml:space="preserve"> </w:t>
      </w:r>
      <w:r>
        <w:t>consistently points</w:t>
      </w:r>
      <w:r>
        <w:rPr>
          <w:spacing w:val="-2"/>
        </w:rPr>
        <w:t xml:space="preserve"> </w:t>
      </w:r>
      <w:r>
        <w:t>to the benefit</w:t>
      </w:r>
      <w:r>
        <w:rPr>
          <w:spacing w:val="-3"/>
        </w:rPr>
        <w:t xml:space="preserve"> </w:t>
      </w:r>
      <w:r>
        <w:t>of pragmatic instruction</w:t>
      </w:r>
      <w:r>
        <w:rPr>
          <w:spacing w:val="-4"/>
        </w:rPr>
        <w:t xml:space="preserve"> </w:t>
      </w:r>
      <w:r>
        <w:t>for language learners</w:t>
      </w:r>
      <w:r>
        <w:rPr>
          <w:spacing w:val="-2"/>
        </w:rPr>
        <w:t xml:space="preserve"> </w:t>
      </w:r>
      <w:r>
        <w:t>(Sykes, 2018), especially related to language for specific contexts (e.g., greetings in medical clinics).</w:t>
      </w:r>
    </w:p>
    <w:p w14:paraId="6B11ABDB" w14:textId="77777777" w:rsidR="00A27E78" w:rsidRDefault="00A27E78">
      <w:pPr>
        <w:spacing w:line="480" w:lineRule="auto"/>
        <w:sectPr w:rsidR="00A27E78">
          <w:pgSz w:w="12240" w:h="15840"/>
          <w:pgMar w:top="1380" w:right="1140" w:bottom="1240" w:left="1320" w:header="0" w:footer="1054" w:gutter="0"/>
          <w:cols w:space="720"/>
        </w:sectPr>
      </w:pPr>
    </w:p>
    <w:p w14:paraId="6B11ABDC" w14:textId="77777777" w:rsidR="00A27E78" w:rsidRDefault="002F5016">
      <w:pPr>
        <w:pStyle w:val="BodyText"/>
        <w:spacing w:before="60" w:line="480" w:lineRule="auto"/>
        <w:ind w:left="120" w:right="336"/>
      </w:pPr>
      <w:r>
        <w:rPr>
          <w:i/>
        </w:rPr>
        <w:lastRenderedPageBreak/>
        <w:t xml:space="preserve">Initiative 3: Pragmatics in Action </w:t>
      </w:r>
      <w:r>
        <w:t>was designed based on this needed focus on language use in context</w:t>
      </w:r>
      <w:r>
        <w:rPr>
          <w:i/>
        </w:rPr>
        <w:t>.</w:t>
      </w:r>
      <w:r>
        <w:rPr>
          <w:i/>
          <w:spacing w:val="-7"/>
        </w:rPr>
        <w:t xml:space="preserve"> </w:t>
      </w:r>
      <w:r>
        <w:t>The</w:t>
      </w:r>
      <w:r>
        <w:rPr>
          <w:spacing w:val="-1"/>
        </w:rPr>
        <w:t xml:space="preserve"> </w:t>
      </w:r>
      <w:r>
        <w:t>initiative</w:t>
      </w:r>
      <w:r>
        <w:rPr>
          <w:spacing w:val="-1"/>
        </w:rPr>
        <w:t xml:space="preserve"> </w:t>
      </w:r>
      <w:r>
        <w:t>includes</w:t>
      </w:r>
      <w:r>
        <w:rPr>
          <w:spacing w:val="-4"/>
        </w:rPr>
        <w:t xml:space="preserve"> </w:t>
      </w:r>
      <w:r>
        <w:t>two</w:t>
      </w:r>
      <w:r>
        <w:rPr>
          <w:spacing w:val="-2"/>
        </w:rPr>
        <w:t xml:space="preserve"> </w:t>
      </w:r>
      <w:r>
        <w:t>projects</w:t>
      </w:r>
      <w:r>
        <w:rPr>
          <w:spacing w:val="-4"/>
        </w:rPr>
        <w:t xml:space="preserve"> </w:t>
      </w:r>
      <w:r>
        <w:t>focusing</w:t>
      </w:r>
      <w:r>
        <w:rPr>
          <w:spacing w:val="-2"/>
        </w:rPr>
        <w:t xml:space="preserve"> </w:t>
      </w:r>
      <w:r>
        <w:t>on</w:t>
      </w:r>
      <w:r>
        <w:rPr>
          <w:spacing w:val="-2"/>
        </w:rPr>
        <w:t xml:space="preserve"> </w:t>
      </w:r>
      <w:r>
        <w:t>the</w:t>
      </w:r>
      <w:r>
        <w:rPr>
          <w:spacing w:val="-1"/>
        </w:rPr>
        <w:t xml:space="preserve"> </w:t>
      </w:r>
      <w:r>
        <w:t>creation</w:t>
      </w:r>
      <w:r>
        <w:rPr>
          <w:spacing w:val="-2"/>
        </w:rPr>
        <w:t xml:space="preserve"> </w:t>
      </w:r>
      <w:r>
        <w:t>and</w:t>
      </w:r>
      <w:r>
        <w:rPr>
          <w:spacing w:val="-2"/>
        </w:rPr>
        <w:t xml:space="preserve"> </w:t>
      </w:r>
      <w:r>
        <w:t>delivery</w:t>
      </w:r>
      <w:r>
        <w:rPr>
          <w:spacing w:val="-2"/>
        </w:rPr>
        <w:t xml:space="preserve"> </w:t>
      </w:r>
      <w:r>
        <w:t>of</w:t>
      </w:r>
      <w:r>
        <w:rPr>
          <w:spacing w:val="-6"/>
        </w:rPr>
        <w:t xml:space="preserve"> </w:t>
      </w:r>
      <w:r>
        <w:t>resources</w:t>
      </w:r>
      <w:r>
        <w:rPr>
          <w:spacing w:val="-4"/>
        </w:rPr>
        <w:t xml:space="preserve"> </w:t>
      </w:r>
      <w:r>
        <w:t>to facilitate the teaching, learning, and assessment of pragmatics: (1) Teaching Interlanguage Pragmatics and (2) Virtual and Augmented Reality for Language Training (VAuLT).</w:t>
      </w:r>
    </w:p>
    <w:p w14:paraId="6B11ABDD" w14:textId="77777777" w:rsidR="00A27E78" w:rsidRDefault="002F5016">
      <w:pPr>
        <w:pStyle w:val="BodyText"/>
        <w:spacing w:line="480" w:lineRule="auto"/>
        <w:ind w:left="120" w:right="373" w:firstLine="780"/>
      </w:pPr>
      <w:r>
        <w:t>For Teaching Interlanguage Pragmatics, CASLS will deliver national professional development seminars on teaching pragmatics and intercultural communicative competence (ICC). Specifically, CASLS will deliver a Center for Advanced Research on Language Acquisition (CARLA) Summer Institute: Assessment of Interlanguage, Pragmatic, and Intercultural Competence (Year 3), and will sponsor the CERCLL (Center for Educational Resources in Culture, Language, and Literacy) ICC Conference (Years 2 and 4) through workshop facilitation, teacher scholarships, and sponsorship of a plenary speaker. Additionally, CASLS</w:t>
      </w:r>
      <w:r>
        <w:rPr>
          <w:spacing w:val="-4"/>
        </w:rPr>
        <w:t xml:space="preserve"> </w:t>
      </w:r>
      <w:r>
        <w:t>will</w:t>
      </w:r>
      <w:r>
        <w:rPr>
          <w:spacing w:val="-2"/>
        </w:rPr>
        <w:t xml:space="preserve"> </w:t>
      </w:r>
      <w:r>
        <w:t>facilitate</w:t>
      </w:r>
      <w:r>
        <w:rPr>
          <w:spacing w:val="-2"/>
        </w:rPr>
        <w:t xml:space="preserve"> </w:t>
      </w:r>
      <w:r>
        <w:t>a</w:t>
      </w:r>
      <w:r>
        <w:rPr>
          <w:spacing w:val="-5"/>
        </w:rPr>
        <w:t xml:space="preserve"> </w:t>
      </w:r>
      <w:r>
        <w:t>local,</w:t>
      </w:r>
      <w:r>
        <w:rPr>
          <w:spacing w:val="-3"/>
        </w:rPr>
        <w:t xml:space="preserve"> </w:t>
      </w:r>
      <w:r>
        <w:t>four-year</w:t>
      </w:r>
      <w:r>
        <w:rPr>
          <w:spacing w:val="-3"/>
        </w:rPr>
        <w:t xml:space="preserve"> </w:t>
      </w:r>
      <w:r>
        <w:t>PLC</w:t>
      </w:r>
      <w:r>
        <w:rPr>
          <w:spacing w:val="-3"/>
        </w:rPr>
        <w:t xml:space="preserve"> </w:t>
      </w:r>
      <w:r>
        <w:t>focused</w:t>
      </w:r>
      <w:r>
        <w:rPr>
          <w:spacing w:val="-3"/>
        </w:rPr>
        <w:t xml:space="preserve"> </w:t>
      </w:r>
      <w:r>
        <w:t>on</w:t>
      </w:r>
      <w:r>
        <w:rPr>
          <w:spacing w:val="-3"/>
        </w:rPr>
        <w:t xml:space="preserve"> </w:t>
      </w:r>
      <w:r>
        <w:t>pragmatics</w:t>
      </w:r>
      <w:r>
        <w:rPr>
          <w:spacing w:val="-4"/>
        </w:rPr>
        <w:t xml:space="preserve"> </w:t>
      </w:r>
      <w:r>
        <w:t>as</w:t>
      </w:r>
      <w:r>
        <w:rPr>
          <w:spacing w:val="-4"/>
        </w:rPr>
        <w:t xml:space="preserve"> </w:t>
      </w:r>
      <w:r>
        <w:t>a</w:t>
      </w:r>
      <w:r>
        <w:rPr>
          <w:spacing w:val="-2"/>
        </w:rPr>
        <w:t xml:space="preserve"> </w:t>
      </w:r>
      <w:r>
        <w:t>tool</w:t>
      </w:r>
      <w:r>
        <w:rPr>
          <w:spacing w:val="-2"/>
        </w:rPr>
        <w:t xml:space="preserve"> </w:t>
      </w:r>
      <w:r>
        <w:t>for</w:t>
      </w:r>
      <w:r>
        <w:rPr>
          <w:spacing w:val="-3"/>
        </w:rPr>
        <w:t xml:space="preserve"> </w:t>
      </w:r>
      <w:r>
        <w:t>instruction</w:t>
      </w:r>
      <w:r>
        <w:rPr>
          <w:spacing w:val="-3"/>
        </w:rPr>
        <w:t xml:space="preserve"> </w:t>
      </w:r>
      <w:r>
        <w:t>with the Eugene 4J School District. To accompany these professional development activities, this project will also include a curated, freely available, 40-unit resource repository focused on teaching pragmatic patterns. Each unit will feature a specific pragmatic topic and include relevant research, key examples, and a classroom activity. Fifty percent of this repository will contain resources for LCTLs, including, but not limited to, Arabic, Japanese, and Mandarin.</w:t>
      </w:r>
    </w:p>
    <w:p w14:paraId="6B11ABDE" w14:textId="77777777" w:rsidR="00A27E78" w:rsidRDefault="002F5016">
      <w:pPr>
        <w:pStyle w:val="BodyText"/>
        <w:spacing w:line="480" w:lineRule="auto"/>
        <w:ind w:left="120" w:right="336" w:firstLine="720"/>
      </w:pPr>
      <w:r>
        <w:t>The second project, VAuLT, will be realized in collaboration with the Assessment and Evaluation Language Resource Center (AELRC), Northern Virginia Community College (NVCC), Portland State University (PSU), and the University of New Mexico (UNM). The project involves the design and implementation of six career-readiness learning and assessment simulations</w:t>
      </w:r>
      <w:r>
        <w:rPr>
          <w:spacing w:val="-4"/>
        </w:rPr>
        <w:t xml:space="preserve"> </w:t>
      </w:r>
      <w:r>
        <w:t>to</w:t>
      </w:r>
      <w:r>
        <w:rPr>
          <w:spacing w:val="-2"/>
        </w:rPr>
        <w:t xml:space="preserve"> </w:t>
      </w:r>
      <w:r>
        <w:t>meet</w:t>
      </w:r>
      <w:r>
        <w:rPr>
          <w:spacing w:val="-1"/>
        </w:rPr>
        <w:t xml:space="preserve"> </w:t>
      </w:r>
      <w:r>
        <w:t>the</w:t>
      </w:r>
      <w:r>
        <w:rPr>
          <w:spacing w:val="-1"/>
        </w:rPr>
        <w:t xml:space="preserve"> </w:t>
      </w:r>
      <w:r>
        <w:t>real-world,</w:t>
      </w:r>
      <w:r>
        <w:rPr>
          <w:spacing w:val="-2"/>
        </w:rPr>
        <w:t xml:space="preserve"> </w:t>
      </w:r>
      <w:r>
        <w:t>contextualized</w:t>
      </w:r>
      <w:r>
        <w:rPr>
          <w:spacing w:val="-2"/>
        </w:rPr>
        <w:t xml:space="preserve"> </w:t>
      </w:r>
      <w:r>
        <w:t>needs</w:t>
      </w:r>
      <w:r>
        <w:rPr>
          <w:spacing w:val="-4"/>
        </w:rPr>
        <w:t xml:space="preserve"> </w:t>
      </w:r>
      <w:r>
        <w:t>of</w:t>
      </w:r>
      <w:r>
        <w:rPr>
          <w:spacing w:val="-2"/>
        </w:rPr>
        <w:t xml:space="preserve"> </w:t>
      </w:r>
      <w:r>
        <w:t>language</w:t>
      </w:r>
      <w:r>
        <w:rPr>
          <w:spacing w:val="-1"/>
        </w:rPr>
        <w:t xml:space="preserve"> </w:t>
      </w:r>
      <w:r>
        <w:t>learners.</w:t>
      </w:r>
      <w:r>
        <w:rPr>
          <w:spacing w:val="-2"/>
        </w:rPr>
        <w:t xml:space="preserve"> </w:t>
      </w:r>
      <w:r>
        <w:t>Each</w:t>
      </w:r>
      <w:r>
        <w:rPr>
          <w:spacing w:val="-7"/>
        </w:rPr>
        <w:t xml:space="preserve"> </w:t>
      </w:r>
      <w:r>
        <w:t>learning</w:t>
      </w:r>
      <w:r>
        <w:rPr>
          <w:spacing w:val="-7"/>
        </w:rPr>
        <w:t xml:space="preserve"> </w:t>
      </w:r>
      <w:r>
        <w:t>and assessment simulation will utilize virtual reality (VR) and augmented reality (AR) technologies,</w:t>
      </w:r>
    </w:p>
    <w:p w14:paraId="6B11ABDF" w14:textId="77777777" w:rsidR="00A27E78" w:rsidRDefault="00A27E78">
      <w:pPr>
        <w:spacing w:line="480" w:lineRule="auto"/>
        <w:sectPr w:rsidR="00A27E78">
          <w:pgSz w:w="12240" w:h="15840"/>
          <w:pgMar w:top="1380" w:right="1140" w:bottom="1240" w:left="1320" w:header="0" w:footer="1054" w:gutter="0"/>
          <w:cols w:space="720"/>
        </w:sectPr>
      </w:pPr>
    </w:p>
    <w:p w14:paraId="6B11ABE0" w14:textId="77777777" w:rsidR="00A27E78" w:rsidRDefault="002F5016">
      <w:pPr>
        <w:pStyle w:val="BodyText"/>
        <w:spacing w:before="60" w:line="480" w:lineRule="auto"/>
        <w:ind w:left="119" w:right="434"/>
      </w:pPr>
      <w:r>
        <w:lastRenderedPageBreak/>
        <w:t>delivered via a mobile device, to promote learning focused on targeted pragmatic needs in stakeholder-requested communicative contexts specific to business, healthcare, and strategic communications. Based on initial stakeholder outreach, three learning and assessment simulations will be created in Mandarin. The remaining three will be created in one or more additional LCTLs (to be identified through career-specific needs analysis) that aligns with CASLS</w:t>
      </w:r>
      <w:r>
        <w:rPr>
          <w:spacing w:val="-4"/>
        </w:rPr>
        <w:t xml:space="preserve"> </w:t>
      </w:r>
      <w:r>
        <w:t>or</w:t>
      </w:r>
      <w:r>
        <w:rPr>
          <w:spacing w:val="-3"/>
        </w:rPr>
        <w:t xml:space="preserve"> </w:t>
      </w:r>
      <w:r>
        <w:t>partner</w:t>
      </w:r>
      <w:r>
        <w:rPr>
          <w:spacing w:val="-3"/>
        </w:rPr>
        <w:t xml:space="preserve"> </w:t>
      </w:r>
      <w:r>
        <w:t>institution</w:t>
      </w:r>
      <w:r>
        <w:rPr>
          <w:spacing w:val="-3"/>
        </w:rPr>
        <w:t xml:space="preserve"> </w:t>
      </w:r>
      <w:r>
        <w:t>expertise.</w:t>
      </w:r>
      <w:r>
        <w:rPr>
          <w:spacing w:val="-3"/>
        </w:rPr>
        <w:t xml:space="preserve"> </w:t>
      </w:r>
      <w:r>
        <w:t>Figure</w:t>
      </w:r>
      <w:r>
        <w:rPr>
          <w:spacing w:val="-2"/>
        </w:rPr>
        <w:t xml:space="preserve"> </w:t>
      </w:r>
      <w:r>
        <w:t>1</w:t>
      </w:r>
      <w:r>
        <w:rPr>
          <w:spacing w:val="-3"/>
        </w:rPr>
        <w:t xml:space="preserve"> </w:t>
      </w:r>
      <w:r>
        <w:t>outlines</w:t>
      </w:r>
      <w:r>
        <w:rPr>
          <w:spacing w:val="-4"/>
        </w:rPr>
        <w:t xml:space="preserve"> </w:t>
      </w:r>
      <w:r>
        <w:t>project</w:t>
      </w:r>
      <w:r>
        <w:rPr>
          <w:spacing w:val="-2"/>
        </w:rPr>
        <w:t xml:space="preserve"> </w:t>
      </w:r>
      <w:r>
        <w:t>activities.</w:t>
      </w:r>
      <w:r>
        <w:rPr>
          <w:spacing w:val="-3"/>
        </w:rPr>
        <w:t xml:space="preserve"> </w:t>
      </w:r>
      <w:r>
        <w:t>They</w:t>
      </w:r>
      <w:r>
        <w:rPr>
          <w:spacing w:val="-3"/>
        </w:rPr>
        <w:t xml:space="preserve"> </w:t>
      </w:r>
      <w:r>
        <w:t>are</w:t>
      </w:r>
      <w:r>
        <w:rPr>
          <w:spacing w:val="-5"/>
        </w:rPr>
        <w:t xml:space="preserve"> </w:t>
      </w:r>
      <w:r>
        <w:t>explored</w:t>
      </w:r>
      <w:r>
        <w:rPr>
          <w:spacing w:val="-3"/>
        </w:rPr>
        <w:t xml:space="preserve"> </w:t>
      </w:r>
      <w:r>
        <w:t>in further detail in Section 1.3.2.</w:t>
      </w:r>
    </w:p>
    <w:p w14:paraId="6B11ABE1" w14:textId="77777777" w:rsidR="00A27E78" w:rsidRDefault="002F5016">
      <w:pPr>
        <w:pStyle w:val="Heading2"/>
        <w:numPr>
          <w:ilvl w:val="1"/>
          <w:numId w:val="4"/>
        </w:numPr>
        <w:tabs>
          <w:tab w:val="left" w:pos="540"/>
        </w:tabs>
        <w:ind w:left="539" w:hanging="421"/>
      </w:pPr>
      <w:bookmarkStart w:id="2" w:name="_TOC_250003"/>
      <w:r>
        <w:t>Plan</w:t>
      </w:r>
      <w:r>
        <w:rPr>
          <w:spacing w:val="-2"/>
        </w:rPr>
        <w:t xml:space="preserve"> </w:t>
      </w:r>
      <w:r>
        <w:t>of</w:t>
      </w:r>
      <w:r>
        <w:rPr>
          <w:spacing w:val="2"/>
        </w:rPr>
        <w:t xml:space="preserve"> </w:t>
      </w:r>
      <w:bookmarkEnd w:id="2"/>
      <w:r>
        <w:rPr>
          <w:spacing w:val="-2"/>
        </w:rPr>
        <w:t>Management</w:t>
      </w:r>
    </w:p>
    <w:p w14:paraId="6B11ABE2" w14:textId="77777777" w:rsidR="00A27E78" w:rsidRDefault="00A27E78">
      <w:pPr>
        <w:pStyle w:val="BodyText"/>
        <w:rPr>
          <w:b/>
        </w:rPr>
      </w:pPr>
    </w:p>
    <w:p w14:paraId="6B11ABE3" w14:textId="77777777" w:rsidR="00A27E78" w:rsidRDefault="002F5016">
      <w:pPr>
        <w:pStyle w:val="BodyText"/>
        <w:spacing w:line="480" w:lineRule="auto"/>
        <w:ind w:left="119" w:right="397"/>
      </w:pPr>
      <w:r>
        <w:t>CASLS meets and exceeds project outcomes through proper administration of grant activities and</w:t>
      </w:r>
      <w:r>
        <w:rPr>
          <w:spacing w:val="-3"/>
        </w:rPr>
        <w:t xml:space="preserve"> </w:t>
      </w:r>
      <w:r>
        <w:t>efficient</w:t>
      </w:r>
      <w:r>
        <w:rPr>
          <w:spacing w:val="-2"/>
        </w:rPr>
        <w:t xml:space="preserve"> </w:t>
      </w:r>
      <w:r>
        <w:t>use</w:t>
      </w:r>
      <w:r>
        <w:rPr>
          <w:spacing w:val="-2"/>
        </w:rPr>
        <w:t xml:space="preserve"> </w:t>
      </w:r>
      <w:r>
        <w:t>of</w:t>
      </w:r>
      <w:r>
        <w:rPr>
          <w:spacing w:val="-3"/>
        </w:rPr>
        <w:t xml:space="preserve"> </w:t>
      </w:r>
      <w:r>
        <w:t>resources</w:t>
      </w:r>
      <w:r>
        <w:rPr>
          <w:spacing w:val="-5"/>
        </w:rPr>
        <w:t xml:space="preserve"> </w:t>
      </w:r>
      <w:r>
        <w:t>by</w:t>
      </w:r>
      <w:r>
        <w:rPr>
          <w:spacing w:val="-3"/>
        </w:rPr>
        <w:t xml:space="preserve"> </w:t>
      </w:r>
      <w:r>
        <w:t>following</w:t>
      </w:r>
      <w:r>
        <w:rPr>
          <w:spacing w:val="-3"/>
        </w:rPr>
        <w:t xml:space="preserve"> </w:t>
      </w:r>
      <w:r>
        <w:t>five</w:t>
      </w:r>
      <w:r>
        <w:rPr>
          <w:spacing w:val="-2"/>
        </w:rPr>
        <w:t xml:space="preserve"> </w:t>
      </w:r>
      <w:r>
        <w:t>operational</w:t>
      </w:r>
      <w:r>
        <w:rPr>
          <w:spacing w:val="-2"/>
        </w:rPr>
        <w:t xml:space="preserve"> </w:t>
      </w:r>
      <w:r>
        <w:t>principles</w:t>
      </w:r>
      <w:r>
        <w:rPr>
          <w:spacing w:val="-5"/>
        </w:rPr>
        <w:t xml:space="preserve"> </w:t>
      </w:r>
      <w:r>
        <w:t>–</w:t>
      </w:r>
      <w:r>
        <w:rPr>
          <w:spacing w:val="-3"/>
        </w:rPr>
        <w:t xml:space="preserve"> </w:t>
      </w:r>
      <w:r>
        <w:t>(1)</w:t>
      </w:r>
      <w:r>
        <w:rPr>
          <w:spacing w:val="-3"/>
        </w:rPr>
        <w:t xml:space="preserve"> </w:t>
      </w:r>
      <w:r>
        <w:t>base-plus</w:t>
      </w:r>
      <w:r>
        <w:rPr>
          <w:spacing w:val="-5"/>
        </w:rPr>
        <w:t xml:space="preserve"> </w:t>
      </w:r>
      <w:r>
        <w:t>funding,</w:t>
      </w:r>
    </w:p>
    <w:p w14:paraId="6B11ABE4" w14:textId="77777777" w:rsidR="00A27E78" w:rsidRDefault="002F5016">
      <w:pPr>
        <w:pStyle w:val="BodyText"/>
        <w:spacing w:line="480" w:lineRule="auto"/>
        <w:ind w:left="119" w:right="336"/>
      </w:pPr>
      <w:r>
        <w:t>(2) collaborative partnerships, (3) focused staff, (4) systemic activities, and (5) thoughtful dissemination. These principles are applied across all initiatives to set realistic target outcomes and</w:t>
      </w:r>
      <w:r>
        <w:rPr>
          <w:spacing w:val="-3"/>
        </w:rPr>
        <w:t xml:space="preserve"> </w:t>
      </w:r>
      <w:r>
        <w:t>timelines</w:t>
      </w:r>
      <w:r>
        <w:rPr>
          <w:spacing w:val="-5"/>
        </w:rPr>
        <w:t xml:space="preserve"> </w:t>
      </w:r>
      <w:r>
        <w:t>(see</w:t>
      </w:r>
      <w:r>
        <w:rPr>
          <w:spacing w:val="-2"/>
        </w:rPr>
        <w:t xml:space="preserve"> </w:t>
      </w:r>
      <w:r>
        <w:t>Section</w:t>
      </w:r>
      <w:r>
        <w:rPr>
          <w:spacing w:val="-3"/>
        </w:rPr>
        <w:t xml:space="preserve"> </w:t>
      </w:r>
      <w:r>
        <w:t>1.3),</w:t>
      </w:r>
      <w:r>
        <w:rPr>
          <w:spacing w:val="-3"/>
        </w:rPr>
        <w:t xml:space="preserve"> </w:t>
      </w:r>
      <w:r>
        <w:t>strengthen</w:t>
      </w:r>
      <w:r>
        <w:rPr>
          <w:spacing w:val="-7"/>
        </w:rPr>
        <w:t xml:space="preserve"> </w:t>
      </w:r>
      <w:r>
        <w:t>projects,</w:t>
      </w:r>
      <w:r>
        <w:rPr>
          <w:spacing w:val="-3"/>
        </w:rPr>
        <w:t xml:space="preserve"> </w:t>
      </w:r>
      <w:r>
        <w:t>and</w:t>
      </w:r>
      <w:r>
        <w:rPr>
          <w:spacing w:val="-7"/>
        </w:rPr>
        <w:t xml:space="preserve"> </w:t>
      </w:r>
      <w:r>
        <w:t>maximize</w:t>
      </w:r>
      <w:r>
        <w:rPr>
          <w:spacing w:val="-2"/>
        </w:rPr>
        <w:t xml:space="preserve"> </w:t>
      </w:r>
      <w:r>
        <w:t>the</w:t>
      </w:r>
      <w:r>
        <w:rPr>
          <w:spacing w:val="-2"/>
        </w:rPr>
        <w:t xml:space="preserve"> </w:t>
      </w:r>
      <w:r>
        <w:t>impact</w:t>
      </w:r>
      <w:r>
        <w:rPr>
          <w:spacing w:val="-2"/>
        </w:rPr>
        <w:t xml:space="preserve"> </w:t>
      </w:r>
      <w:r>
        <w:t>of</w:t>
      </w:r>
      <w:r>
        <w:rPr>
          <w:spacing w:val="-7"/>
        </w:rPr>
        <w:t xml:space="preserve"> </w:t>
      </w:r>
      <w:r>
        <w:t>Title</w:t>
      </w:r>
      <w:r>
        <w:rPr>
          <w:spacing w:val="-2"/>
        </w:rPr>
        <w:t xml:space="preserve"> </w:t>
      </w:r>
      <w:r>
        <w:t>VI</w:t>
      </w:r>
      <w:r>
        <w:rPr>
          <w:spacing w:val="-4"/>
        </w:rPr>
        <w:t xml:space="preserve"> </w:t>
      </w:r>
      <w:r>
        <w:t>funds.</w:t>
      </w:r>
    </w:p>
    <w:p w14:paraId="6B11ABE5" w14:textId="77777777" w:rsidR="00A27E78" w:rsidRDefault="002F5016">
      <w:pPr>
        <w:pStyle w:val="Heading3"/>
        <w:numPr>
          <w:ilvl w:val="2"/>
          <w:numId w:val="4"/>
        </w:numPr>
        <w:tabs>
          <w:tab w:val="left" w:pos="720"/>
        </w:tabs>
        <w:ind w:left="719" w:hanging="601"/>
      </w:pPr>
      <w:r>
        <w:t>Base-Plus</w:t>
      </w:r>
      <w:r>
        <w:rPr>
          <w:spacing w:val="-3"/>
        </w:rPr>
        <w:t xml:space="preserve"> </w:t>
      </w:r>
      <w:r>
        <w:rPr>
          <w:spacing w:val="-2"/>
        </w:rPr>
        <w:t>Funding</w:t>
      </w:r>
    </w:p>
    <w:p w14:paraId="6B11ABE6" w14:textId="77777777" w:rsidR="00A27E78" w:rsidRDefault="00A27E78">
      <w:pPr>
        <w:pStyle w:val="BodyText"/>
        <w:rPr>
          <w:b/>
          <w:i/>
        </w:rPr>
      </w:pPr>
    </w:p>
    <w:p w14:paraId="6B11ABE7" w14:textId="77777777" w:rsidR="00A27E78" w:rsidRDefault="002F5016">
      <w:pPr>
        <w:pStyle w:val="BodyText"/>
        <w:spacing w:line="480" w:lineRule="auto"/>
        <w:ind w:left="119" w:right="324"/>
      </w:pPr>
      <w:r>
        <w:t>Base-plus funding ensures ambitious project objectives are met while simultaneously increasing the</w:t>
      </w:r>
      <w:r>
        <w:rPr>
          <w:spacing w:val="-2"/>
        </w:rPr>
        <w:t xml:space="preserve"> </w:t>
      </w:r>
      <w:r>
        <w:t>visibility</w:t>
      </w:r>
      <w:r>
        <w:rPr>
          <w:spacing w:val="-3"/>
        </w:rPr>
        <w:t xml:space="preserve"> </w:t>
      </w:r>
      <w:r>
        <w:t>of</w:t>
      </w:r>
      <w:r>
        <w:rPr>
          <w:spacing w:val="-7"/>
        </w:rPr>
        <w:t xml:space="preserve"> </w:t>
      </w:r>
      <w:r>
        <w:t>Title</w:t>
      </w:r>
      <w:r>
        <w:rPr>
          <w:spacing w:val="-2"/>
        </w:rPr>
        <w:t xml:space="preserve"> </w:t>
      </w:r>
      <w:r>
        <w:t>VI</w:t>
      </w:r>
      <w:r>
        <w:rPr>
          <w:spacing w:val="-3"/>
        </w:rPr>
        <w:t xml:space="preserve"> </w:t>
      </w:r>
      <w:r>
        <w:t>efforts.</w:t>
      </w:r>
      <w:r>
        <w:rPr>
          <w:spacing w:val="-3"/>
        </w:rPr>
        <w:t xml:space="preserve"> </w:t>
      </w:r>
      <w:r>
        <w:t>Title</w:t>
      </w:r>
      <w:r>
        <w:rPr>
          <w:spacing w:val="-2"/>
        </w:rPr>
        <w:t xml:space="preserve"> </w:t>
      </w:r>
      <w:r>
        <w:t>VI</w:t>
      </w:r>
      <w:r>
        <w:rPr>
          <w:spacing w:val="-3"/>
        </w:rPr>
        <w:t xml:space="preserve"> </w:t>
      </w:r>
      <w:r>
        <w:t>funding</w:t>
      </w:r>
      <w:r>
        <w:rPr>
          <w:spacing w:val="-3"/>
        </w:rPr>
        <w:t xml:space="preserve"> </w:t>
      </w:r>
      <w:r>
        <w:t>alone</w:t>
      </w:r>
      <w:r>
        <w:rPr>
          <w:spacing w:val="-6"/>
        </w:rPr>
        <w:t xml:space="preserve"> </w:t>
      </w:r>
      <w:r>
        <w:t>could</w:t>
      </w:r>
      <w:r>
        <w:rPr>
          <w:spacing w:val="-3"/>
        </w:rPr>
        <w:t xml:space="preserve"> </w:t>
      </w:r>
      <w:r>
        <w:t>not</w:t>
      </w:r>
      <w:r>
        <w:rPr>
          <w:spacing w:val="-2"/>
        </w:rPr>
        <w:t xml:space="preserve"> </w:t>
      </w:r>
      <w:r>
        <w:t>provide</w:t>
      </w:r>
      <w:r>
        <w:rPr>
          <w:spacing w:val="-2"/>
        </w:rPr>
        <w:t xml:space="preserve"> </w:t>
      </w:r>
      <w:r>
        <w:t>the</w:t>
      </w:r>
      <w:r>
        <w:rPr>
          <w:spacing w:val="-2"/>
        </w:rPr>
        <w:t xml:space="preserve"> </w:t>
      </w:r>
      <w:r>
        <w:t>resources</w:t>
      </w:r>
      <w:r>
        <w:rPr>
          <w:spacing w:val="-5"/>
        </w:rPr>
        <w:t xml:space="preserve"> </w:t>
      </w:r>
      <w:r>
        <w:t>necessary to achieve the objectives outlined in this proposal. They do, however, form the foundation from which CASLS works to secure additional financial support. Section 3 Budget and Cost Effectiveness provides details on CASLS’s success with base-plus funding and how it will be applied to each initiative, including funds already committed.</w:t>
      </w:r>
    </w:p>
    <w:p w14:paraId="6B11ABE8" w14:textId="77777777" w:rsidR="00A27E78" w:rsidRDefault="002F5016">
      <w:pPr>
        <w:pStyle w:val="Heading3"/>
        <w:numPr>
          <w:ilvl w:val="2"/>
          <w:numId w:val="4"/>
        </w:numPr>
        <w:tabs>
          <w:tab w:val="left" w:pos="719"/>
        </w:tabs>
        <w:spacing w:before="1"/>
        <w:ind w:left="718" w:hanging="601"/>
      </w:pPr>
      <w:r>
        <w:t>Collaborative</w:t>
      </w:r>
      <w:r>
        <w:rPr>
          <w:spacing w:val="-1"/>
        </w:rPr>
        <w:t xml:space="preserve"> </w:t>
      </w:r>
      <w:r>
        <w:rPr>
          <w:spacing w:val="-2"/>
        </w:rPr>
        <w:t>Partnerships</w:t>
      </w:r>
    </w:p>
    <w:p w14:paraId="6B11ABE9" w14:textId="77777777" w:rsidR="00A27E78" w:rsidRDefault="00A27E78">
      <w:pPr>
        <w:pStyle w:val="BodyText"/>
        <w:spacing w:before="11"/>
        <w:rPr>
          <w:b/>
          <w:i/>
          <w:sz w:val="23"/>
        </w:rPr>
      </w:pPr>
    </w:p>
    <w:p w14:paraId="6B11ABEA" w14:textId="77777777" w:rsidR="00A27E78" w:rsidRDefault="002F5016">
      <w:pPr>
        <w:pStyle w:val="BodyText"/>
        <w:spacing w:line="480" w:lineRule="auto"/>
        <w:ind w:left="118" w:right="336" w:firstLine="60"/>
      </w:pPr>
      <w:r>
        <w:t>Collaborative</w:t>
      </w:r>
      <w:r>
        <w:rPr>
          <w:spacing w:val="-2"/>
        </w:rPr>
        <w:t xml:space="preserve"> </w:t>
      </w:r>
      <w:r>
        <w:t>partnerships</w:t>
      </w:r>
      <w:r>
        <w:rPr>
          <w:spacing w:val="-4"/>
        </w:rPr>
        <w:t xml:space="preserve"> </w:t>
      </w:r>
      <w:r>
        <w:t>are</w:t>
      </w:r>
      <w:r>
        <w:rPr>
          <w:spacing w:val="-2"/>
        </w:rPr>
        <w:t xml:space="preserve"> </w:t>
      </w:r>
      <w:r>
        <w:t>key</w:t>
      </w:r>
      <w:r>
        <w:rPr>
          <w:spacing w:val="-6"/>
        </w:rPr>
        <w:t xml:space="preserve"> </w:t>
      </w:r>
      <w:r>
        <w:t>in</w:t>
      </w:r>
      <w:r>
        <w:rPr>
          <w:spacing w:val="-3"/>
        </w:rPr>
        <w:t xml:space="preserve"> </w:t>
      </w:r>
      <w:r>
        <w:t>making</w:t>
      </w:r>
      <w:r>
        <w:rPr>
          <w:spacing w:val="-3"/>
        </w:rPr>
        <w:t xml:space="preserve"> </w:t>
      </w:r>
      <w:r>
        <w:t>a</w:t>
      </w:r>
      <w:r>
        <w:rPr>
          <w:spacing w:val="-2"/>
        </w:rPr>
        <w:t xml:space="preserve"> </w:t>
      </w:r>
      <w:r>
        <w:t>national</w:t>
      </w:r>
      <w:r>
        <w:rPr>
          <w:spacing w:val="-5"/>
        </w:rPr>
        <w:t xml:space="preserve"> </w:t>
      </w:r>
      <w:r>
        <w:t>impact.</w:t>
      </w:r>
      <w:r>
        <w:rPr>
          <w:spacing w:val="-3"/>
        </w:rPr>
        <w:t xml:space="preserve"> </w:t>
      </w:r>
      <w:r>
        <w:t>CASLS</w:t>
      </w:r>
      <w:r>
        <w:rPr>
          <w:spacing w:val="-4"/>
        </w:rPr>
        <w:t xml:space="preserve"> </w:t>
      </w:r>
      <w:r>
        <w:t>sustains</w:t>
      </w:r>
      <w:r>
        <w:rPr>
          <w:spacing w:val="-4"/>
        </w:rPr>
        <w:t xml:space="preserve"> </w:t>
      </w:r>
      <w:r>
        <w:t>collaborative partnerships beyond grant cycles and draws on partners when appropriate for grant-funded</w:t>
      </w:r>
    </w:p>
    <w:p w14:paraId="6B11ABEB" w14:textId="77777777" w:rsidR="00A27E78" w:rsidRDefault="00A27E78">
      <w:pPr>
        <w:spacing w:line="480" w:lineRule="auto"/>
        <w:sectPr w:rsidR="00A27E78">
          <w:pgSz w:w="12240" w:h="15840"/>
          <w:pgMar w:top="1380" w:right="1140" w:bottom="1240" w:left="1320" w:header="0" w:footer="1054" w:gutter="0"/>
          <w:cols w:space="720"/>
        </w:sectPr>
      </w:pPr>
    </w:p>
    <w:p w14:paraId="6B11ABEC" w14:textId="77777777" w:rsidR="00A27E78" w:rsidRDefault="002F5016">
      <w:pPr>
        <w:pStyle w:val="BodyText"/>
        <w:spacing w:before="60" w:line="480" w:lineRule="auto"/>
        <w:ind w:left="119" w:right="324"/>
      </w:pPr>
      <w:r>
        <w:lastRenderedPageBreak/>
        <w:t>projects. Partners include affiliate personnel who are experts in language acquisition, national- level</w:t>
      </w:r>
      <w:r>
        <w:rPr>
          <w:spacing w:val="-3"/>
        </w:rPr>
        <w:t xml:space="preserve"> </w:t>
      </w:r>
      <w:r>
        <w:t>organizations,</w:t>
      </w:r>
      <w:r>
        <w:rPr>
          <w:spacing w:val="-4"/>
        </w:rPr>
        <w:t xml:space="preserve"> </w:t>
      </w:r>
      <w:r>
        <w:t>community</w:t>
      </w:r>
      <w:r>
        <w:rPr>
          <w:spacing w:val="-4"/>
        </w:rPr>
        <w:t xml:space="preserve"> </w:t>
      </w:r>
      <w:r>
        <w:t>stakeholders,</w:t>
      </w:r>
      <w:r>
        <w:rPr>
          <w:spacing w:val="-4"/>
        </w:rPr>
        <w:t xml:space="preserve"> </w:t>
      </w:r>
      <w:r>
        <w:t>other</w:t>
      </w:r>
      <w:r>
        <w:rPr>
          <w:spacing w:val="-4"/>
        </w:rPr>
        <w:t xml:space="preserve"> </w:t>
      </w:r>
      <w:r>
        <w:t>Title</w:t>
      </w:r>
      <w:r>
        <w:rPr>
          <w:spacing w:val="-3"/>
        </w:rPr>
        <w:t xml:space="preserve"> </w:t>
      </w:r>
      <w:r>
        <w:t>VI</w:t>
      </w:r>
      <w:r>
        <w:rPr>
          <w:spacing w:val="-7"/>
        </w:rPr>
        <w:t xml:space="preserve"> </w:t>
      </w:r>
      <w:r>
        <w:t>centers,</w:t>
      </w:r>
      <w:r>
        <w:rPr>
          <w:spacing w:val="-4"/>
        </w:rPr>
        <w:t xml:space="preserve"> </w:t>
      </w:r>
      <w:r>
        <w:t>and</w:t>
      </w:r>
      <w:r>
        <w:rPr>
          <w:spacing w:val="-4"/>
        </w:rPr>
        <w:t xml:space="preserve"> </w:t>
      </w:r>
      <w:r>
        <w:t>practitioners</w:t>
      </w:r>
      <w:r>
        <w:rPr>
          <w:spacing w:val="-5"/>
        </w:rPr>
        <w:t xml:space="preserve"> </w:t>
      </w:r>
      <w:r>
        <w:t>working</w:t>
      </w:r>
      <w:r>
        <w:rPr>
          <w:spacing w:val="-4"/>
        </w:rPr>
        <w:t xml:space="preserve"> </w:t>
      </w:r>
      <w:r>
        <w:t>in districts and classrooms. Table 1 summarizes each partnership relevant to the proposed initiatives. See Section 1.3 for a detailed description of each partner’s role in grant activities.</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0"/>
        <w:gridCol w:w="4680"/>
        <w:gridCol w:w="2612"/>
      </w:tblGrid>
      <w:tr w:rsidR="00A27E78" w14:paraId="6B11ABEE" w14:textId="77777777">
        <w:trPr>
          <w:trHeight w:val="427"/>
        </w:trPr>
        <w:tc>
          <w:tcPr>
            <w:tcW w:w="9352" w:type="dxa"/>
            <w:gridSpan w:val="3"/>
            <w:shd w:val="clear" w:color="auto" w:fill="D9D9D9"/>
          </w:tcPr>
          <w:p w14:paraId="6B11ABED" w14:textId="77777777" w:rsidR="00A27E78" w:rsidRDefault="002F5016">
            <w:pPr>
              <w:pStyle w:val="TableParagraph"/>
              <w:spacing w:before="97"/>
              <w:ind w:left="201"/>
              <w:rPr>
                <w:b/>
                <w:sz w:val="20"/>
              </w:rPr>
            </w:pPr>
            <w:r>
              <w:rPr>
                <w:b/>
                <w:sz w:val="20"/>
              </w:rPr>
              <w:t>Table 1.</w:t>
            </w:r>
            <w:r>
              <w:rPr>
                <w:b/>
                <w:spacing w:val="-1"/>
                <w:sz w:val="20"/>
              </w:rPr>
              <w:t xml:space="preserve"> </w:t>
            </w:r>
            <w:r>
              <w:rPr>
                <w:b/>
                <w:sz w:val="20"/>
              </w:rPr>
              <w:t>Partner</w:t>
            </w:r>
            <w:r>
              <w:rPr>
                <w:b/>
                <w:spacing w:val="1"/>
                <w:sz w:val="20"/>
              </w:rPr>
              <w:t xml:space="preserve"> </w:t>
            </w:r>
            <w:r>
              <w:rPr>
                <w:b/>
                <w:spacing w:val="-2"/>
                <w:sz w:val="20"/>
              </w:rPr>
              <w:t>Summary</w:t>
            </w:r>
          </w:p>
        </w:tc>
      </w:tr>
      <w:tr w:rsidR="00A27E78" w14:paraId="6B11ABF2" w14:textId="77777777">
        <w:trPr>
          <w:trHeight w:val="460"/>
        </w:trPr>
        <w:tc>
          <w:tcPr>
            <w:tcW w:w="2060" w:type="dxa"/>
            <w:shd w:val="clear" w:color="auto" w:fill="D9D9D9"/>
          </w:tcPr>
          <w:p w14:paraId="6B11ABEF" w14:textId="77777777" w:rsidR="00A27E78" w:rsidRDefault="002F5016">
            <w:pPr>
              <w:pStyle w:val="TableParagraph"/>
              <w:spacing w:before="97"/>
              <w:ind w:left="698"/>
              <w:rPr>
                <w:b/>
                <w:sz w:val="20"/>
              </w:rPr>
            </w:pPr>
            <w:r>
              <w:rPr>
                <w:b/>
                <w:spacing w:val="-2"/>
                <w:sz w:val="20"/>
              </w:rPr>
              <w:t>Partner</w:t>
            </w:r>
          </w:p>
        </w:tc>
        <w:tc>
          <w:tcPr>
            <w:tcW w:w="4680" w:type="dxa"/>
            <w:shd w:val="clear" w:color="auto" w:fill="D9D9D9"/>
          </w:tcPr>
          <w:p w14:paraId="6B11ABF0" w14:textId="77777777" w:rsidR="00A27E78" w:rsidRDefault="002F5016">
            <w:pPr>
              <w:pStyle w:val="TableParagraph"/>
              <w:spacing w:before="97"/>
              <w:ind w:left="1198"/>
              <w:rPr>
                <w:b/>
                <w:sz w:val="20"/>
              </w:rPr>
            </w:pPr>
            <w:r>
              <w:rPr>
                <w:b/>
                <w:sz w:val="20"/>
              </w:rPr>
              <w:t>Grant</w:t>
            </w:r>
            <w:r>
              <w:rPr>
                <w:b/>
                <w:spacing w:val="-2"/>
                <w:sz w:val="20"/>
              </w:rPr>
              <w:t xml:space="preserve"> </w:t>
            </w:r>
            <w:r>
              <w:rPr>
                <w:b/>
                <w:sz w:val="20"/>
              </w:rPr>
              <w:t xml:space="preserve">Activity </w:t>
            </w:r>
            <w:r>
              <w:rPr>
                <w:b/>
                <w:spacing w:val="-2"/>
                <w:sz w:val="20"/>
              </w:rPr>
              <w:t>Description</w:t>
            </w:r>
          </w:p>
        </w:tc>
        <w:tc>
          <w:tcPr>
            <w:tcW w:w="2612" w:type="dxa"/>
            <w:shd w:val="clear" w:color="auto" w:fill="D9D9D9"/>
          </w:tcPr>
          <w:p w14:paraId="6B11ABF1" w14:textId="77777777" w:rsidR="00A27E78" w:rsidRDefault="002F5016">
            <w:pPr>
              <w:pStyle w:val="TableParagraph"/>
              <w:spacing w:before="97"/>
              <w:ind w:left="1002"/>
              <w:rPr>
                <w:b/>
                <w:sz w:val="20"/>
              </w:rPr>
            </w:pPr>
            <w:r>
              <w:rPr>
                <w:b/>
                <w:spacing w:val="-2"/>
                <w:sz w:val="20"/>
              </w:rPr>
              <w:t>Initiative</w:t>
            </w:r>
          </w:p>
        </w:tc>
      </w:tr>
      <w:tr w:rsidR="00A27E78" w14:paraId="6B11ABF4" w14:textId="77777777">
        <w:trPr>
          <w:trHeight w:val="456"/>
        </w:trPr>
        <w:tc>
          <w:tcPr>
            <w:tcW w:w="9352" w:type="dxa"/>
            <w:gridSpan w:val="3"/>
            <w:shd w:val="clear" w:color="auto" w:fill="F1F1F1"/>
          </w:tcPr>
          <w:p w14:paraId="6B11ABF3" w14:textId="77777777" w:rsidR="00A27E78" w:rsidRDefault="002F5016">
            <w:pPr>
              <w:pStyle w:val="TableParagraph"/>
              <w:spacing w:before="97"/>
              <w:ind w:left="270"/>
              <w:rPr>
                <w:b/>
                <w:sz w:val="20"/>
              </w:rPr>
            </w:pPr>
            <w:r>
              <w:rPr>
                <w:b/>
                <w:sz w:val="20"/>
              </w:rPr>
              <w:t>National-level</w:t>
            </w:r>
            <w:r>
              <w:rPr>
                <w:b/>
                <w:spacing w:val="1"/>
                <w:sz w:val="20"/>
              </w:rPr>
              <w:t xml:space="preserve"> </w:t>
            </w:r>
            <w:r>
              <w:rPr>
                <w:b/>
                <w:spacing w:val="-2"/>
                <w:sz w:val="20"/>
              </w:rPr>
              <w:t>Organizations</w:t>
            </w:r>
          </w:p>
        </w:tc>
      </w:tr>
      <w:tr w:rsidR="00A27E78" w14:paraId="6B11ABF8" w14:textId="77777777">
        <w:trPr>
          <w:trHeight w:val="1120"/>
        </w:trPr>
        <w:tc>
          <w:tcPr>
            <w:tcW w:w="2060" w:type="dxa"/>
          </w:tcPr>
          <w:p w14:paraId="6B11ABF5" w14:textId="77777777" w:rsidR="00A27E78" w:rsidRDefault="002F5016">
            <w:pPr>
              <w:pStyle w:val="TableParagraph"/>
              <w:spacing w:before="97"/>
              <w:ind w:left="201"/>
              <w:rPr>
                <w:sz w:val="20"/>
              </w:rPr>
            </w:pPr>
            <w:r>
              <w:rPr>
                <w:sz w:val="20"/>
              </w:rPr>
              <w:t>American</w:t>
            </w:r>
            <w:r>
              <w:rPr>
                <w:spacing w:val="-13"/>
                <w:sz w:val="20"/>
              </w:rPr>
              <w:t xml:space="preserve"> </w:t>
            </w:r>
            <w:r>
              <w:rPr>
                <w:sz w:val="20"/>
              </w:rPr>
              <w:t>Council</w:t>
            </w:r>
            <w:r>
              <w:rPr>
                <w:spacing w:val="-12"/>
                <w:sz w:val="20"/>
              </w:rPr>
              <w:t xml:space="preserve"> </w:t>
            </w:r>
            <w:r>
              <w:rPr>
                <w:sz w:val="20"/>
              </w:rPr>
              <w:t xml:space="preserve">on the Teaching of Foreign Languages </w:t>
            </w:r>
            <w:r>
              <w:rPr>
                <w:spacing w:val="-2"/>
                <w:sz w:val="20"/>
              </w:rPr>
              <w:t>(ACTFL)</w:t>
            </w:r>
          </w:p>
        </w:tc>
        <w:tc>
          <w:tcPr>
            <w:tcW w:w="4680" w:type="dxa"/>
          </w:tcPr>
          <w:p w14:paraId="6B11ABF6" w14:textId="77777777" w:rsidR="00A27E78" w:rsidRDefault="002F5016">
            <w:pPr>
              <w:pStyle w:val="TableParagraph"/>
              <w:spacing w:before="97"/>
              <w:ind w:left="177"/>
              <w:rPr>
                <w:sz w:val="20"/>
              </w:rPr>
            </w:pPr>
            <w:r>
              <w:rPr>
                <w:sz w:val="20"/>
              </w:rPr>
              <w:t>Collaborate</w:t>
            </w:r>
            <w:r>
              <w:rPr>
                <w:spacing w:val="-5"/>
                <w:sz w:val="20"/>
              </w:rPr>
              <w:t xml:space="preserve"> </w:t>
            </w:r>
            <w:r>
              <w:rPr>
                <w:sz w:val="20"/>
              </w:rPr>
              <w:t>with</w:t>
            </w:r>
            <w:r>
              <w:rPr>
                <w:spacing w:val="-5"/>
                <w:sz w:val="20"/>
              </w:rPr>
              <w:t xml:space="preserve"> </w:t>
            </w:r>
            <w:r>
              <w:rPr>
                <w:sz w:val="20"/>
              </w:rPr>
              <w:t>CASLS</w:t>
            </w:r>
            <w:r>
              <w:rPr>
                <w:spacing w:val="-5"/>
                <w:sz w:val="20"/>
              </w:rPr>
              <w:t xml:space="preserve"> </w:t>
            </w:r>
            <w:r>
              <w:rPr>
                <w:sz w:val="20"/>
              </w:rPr>
              <w:t>and</w:t>
            </w:r>
            <w:r>
              <w:rPr>
                <w:spacing w:val="-5"/>
                <w:sz w:val="20"/>
              </w:rPr>
              <w:t xml:space="preserve"> </w:t>
            </w:r>
            <w:r>
              <w:rPr>
                <w:sz w:val="20"/>
              </w:rPr>
              <w:t>NCSSFL</w:t>
            </w:r>
            <w:r>
              <w:rPr>
                <w:spacing w:val="-7"/>
                <w:sz w:val="20"/>
              </w:rPr>
              <w:t xml:space="preserve"> </w:t>
            </w:r>
            <w:r>
              <w:rPr>
                <w:sz w:val="20"/>
              </w:rPr>
              <w:t>on</w:t>
            </w:r>
            <w:r>
              <w:rPr>
                <w:spacing w:val="-8"/>
                <w:sz w:val="20"/>
              </w:rPr>
              <w:t xml:space="preserve"> </w:t>
            </w:r>
            <w:r>
              <w:rPr>
                <w:sz w:val="20"/>
              </w:rPr>
              <w:t>the</w:t>
            </w:r>
            <w:r>
              <w:rPr>
                <w:spacing w:val="-5"/>
                <w:sz w:val="20"/>
              </w:rPr>
              <w:t xml:space="preserve"> </w:t>
            </w:r>
            <w:r>
              <w:rPr>
                <w:sz w:val="20"/>
              </w:rPr>
              <w:t>delivery of a career-focused e-portfolio feature, including associated professional development resources and an annual LFO task force.</w:t>
            </w:r>
          </w:p>
        </w:tc>
        <w:tc>
          <w:tcPr>
            <w:tcW w:w="2612" w:type="dxa"/>
          </w:tcPr>
          <w:p w14:paraId="6B11ABF7" w14:textId="77777777" w:rsidR="00A27E78" w:rsidRDefault="002F5016">
            <w:pPr>
              <w:pStyle w:val="TableParagraph"/>
              <w:spacing w:before="97"/>
              <w:ind w:left="86"/>
              <w:rPr>
                <w:sz w:val="20"/>
              </w:rPr>
            </w:pPr>
            <w:r>
              <w:rPr>
                <w:sz w:val="20"/>
              </w:rPr>
              <w:t>Initiative 1: LFO Career- Readiness</w:t>
            </w:r>
            <w:r>
              <w:rPr>
                <w:spacing w:val="-13"/>
                <w:sz w:val="20"/>
              </w:rPr>
              <w:t xml:space="preserve"> </w:t>
            </w:r>
            <w:r>
              <w:rPr>
                <w:sz w:val="20"/>
              </w:rPr>
              <w:t>Portfolio</w:t>
            </w:r>
            <w:r>
              <w:rPr>
                <w:spacing w:val="-12"/>
                <w:sz w:val="20"/>
              </w:rPr>
              <w:t xml:space="preserve"> </w:t>
            </w:r>
            <w:r>
              <w:rPr>
                <w:sz w:val="20"/>
              </w:rPr>
              <w:t xml:space="preserve">Export </w:t>
            </w:r>
            <w:r>
              <w:rPr>
                <w:spacing w:val="-2"/>
                <w:sz w:val="20"/>
              </w:rPr>
              <w:t>Feature</w:t>
            </w:r>
          </w:p>
        </w:tc>
      </w:tr>
      <w:tr w:rsidR="00A27E78" w14:paraId="6B11ABFC" w14:textId="77777777">
        <w:trPr>
          <w:trHeight w:val="1120"/>
        </w:trPr>
        <w:tc>
          <w:tcPr>
            <w:tcW w:w="2060" w:type="dxa"/>
          </w:tcPr>
          <w:p w14:paraId="6B11ABF9" w14:textId="77777777" w:rsidR="00A27E78" w:rsidRDefault="002F5016">
            <w:pPr>
              <w:pStyle w:val="TableParagraph"/>
              <w:spacing w:before="97"/>
              <w:ind w:left="201" w:right="157"/>
              <w:rPr>
                <w:sz w:val="20"/>
              </w:rPr>
            </w:pPr>
            <w:r>
              <w:rPr>
                <w:sz w:val="20"/>
              </w:rPr>
              <w:t>National Council of State</w:t>
            </w:r>
            <w:r>
              <w:rPr>
                <w:spacing w:val="-13"/>
                <w:sz w:val="20"/>
              </w:rPr>
              <w:t xml:space="preserve"> </w:t>
            </w:r>
            <w:r>
              <w:rPr>
                <w:sz w:val="20"/>
              </w:rPr>
              <w:t>Supervisors</w:t>
            </w:r>
            <w:r>
              <w:rPr>
                <w:spacing w:val="-12"/>
                <w:sz w:val="20"/>
              </w:rPr>
              <w:t xml:space="preserve"> </w:t>
            </w:r>
            <w:r>
              <w:rPr>
                <w:sz w:val="20"/>
              </w:rPr>
              <w:t xml:space="preserve">for </w:t>
            </w:r>
            <w:r>
              <w:rPr>
                <w:spacing w:val="-2"/>
                <w:sz w:val="20"/>
              </w:rPr>
              <w:t>Languages (NCSSFL)</w:t>
            </w:r>
          </w:p>
        </w:tc>
        <w:tc>
          <w:tcPr>
            <w:tcW w:w="4680" w:type="dxa"/>
          </w:tcPr>
          <w:p w14:paraId="6B11ABFA" w14:textId="77777777" w:rsidR="00A27E78" w:rsidRDefault="002F5016">
            <w:pPr>
              <w:pStyle w:val="TableParagraph"/>
              <w:spacing w:before="97"/>
              <w:ind w:left="201"/>
              <w:rPr>
                <w:sz w:val="20"/>
              </w:rPr>
            </w:pPr>
            <w:r>
              <w:rPr>
                <w:sz w:val="20"/>
              </w:rPr>
              <w:t>Partner with CASLS on the delivery of a career- focused e-portfolio feature, including associated professional development resources, and extended dissemination</w:t>
            </w:r>
            <w:r>
              <w:rPr>
                <w:spacing w:val="-5"/>
                <w:sz w:val="20"/>
              </w:rPr>
              <w:t xml:space="preserve"> </w:t>
            </w:r>
            <w:r>
              <w:rPr>
                <w:sz w:val="20"/>
              </w:rPr>
              <w:t>of</w:t>
            </w:r>
            <w:r>
              <w:rPr>
                <w:spacing w:val="-5"/>
                <w:sz w:val="20"/>
              </w:rPr>
              <w:t xml:space="preserve"> </w:t>
            </w:r>
            <w:r>
              <w:rPr>
                <w:sz w:val="20"/>
              </w:rPr>
              <w:t>through</w:t>
            </w:r>
            <w:r>
              <w:rPr>
                <w:spacing w:val="-9"/>
                <w:sz w:val="20"/>
              </w:rPr>
              <w:t xml:space="preserve"> </w:t>
            </w:r>
            <w:r>
              <w:rPr>
                <w:sz w:val="20"/>
              </w:rPr>
              <w:t>the</w:t>
            </w:r>
            <w:r>
              <w:rPr>
                <w:spacing w:val="-6"/>
                <w:sz w:val="20"/>
              </w:rPr>
              <w:t xml:space="preserve"> </w:t>
            </w:r>
            <w:r>
              <w:rPr>
                <w:sz w:val="20"/>
              </w:rPr>
              <w:t>annual</w:t>
            </w:r>
            <w:r>
              <w:rPr>
                <w:spacing w:val="-5"/>
                <w:sz w:val="20"/>
              </w:rPr>
              <w:t xml:space="preserve"> </w:t>
            </w:r>
            <w:r>
              <w:rPr>
                <w:sz w:val="20"/>
              </w:rPr>
              <w:t>LFO</w:t>
            </w:r>
            <w:r>
              <w:rPr>
                <w:spacing w:val="-6"/>
                <w:sz w:val="20"/>
              </w:rPr>
              <w:t xml:space="preserve"> </w:t>
            </w:r>
            <w:r>
              <w:rPr>
                <w:sz w:val="20"/>
              </w:rPr>
              <w:t>task</w:t>
            </w:r>
            <w:r>
              <w:rPr>
                <w:spacing w:val="-9"/>
                <w:sz w:val="20"/>
              </w:rPr>
              <w:t xml:space="preserve"> </w:t>
            </w:r>
            <w:r>
              <w:rPr>
                <w:sz w:val="20"/>
              </w:rPr>
              <w:t>forces.</w:t>
            </w:r>
          </w:p>
        </w:tc>
        <w:tc>
          <w:tcPr>
            <w:tcW w:w="2612" w:type="dxa"/>
          </w:tcPr>
          <w:p w14:paraId="6B11ABFB" w14:textId="77777777" w:rsidR="00A27E78" w:rsidRDefault="002F5016">
            <w:pPr>
              <w:pStyle w:val="TableParagraph"/>
              <w:spacing w:before="97"/>
              <w:ind w:left="90"/>
              <w:rPr>
                <w:sz w:val="20"/>
              </w:rPr>
            </w:pPr>
            <w:r>
              <w:rPr>
                <w:sz w:val="20"/>
              </w:rPr>
              <w:t>Initiative 1: LFO Career- Readiness</w:t>
            </w:r>
            <w:r>
              <w:rPr>
                <w:spacing w:val="-13"/>
                <w:sz w:val="20"/>
              </w:rPr>
              <w:t xml:space="preserve"> </w:t>
            </w:r>
            <w:r>
              <w:rPr>
                <w:sz w:val="20"/>
              </w:rPr>
              <w:t>Portfolio</w:t>
            </w:r>
            <w:r>
              <w:rPr>
                <w:spacing w:val="-12"/>
                <w:sz w:val="20"/>
              </w:rPr>
              <w:t xml:space="preserve"> </w:t>
            </w:r>
            <w:r>
              <w:rPr>
                <w:sz w:val="20"/>
              </w:rPr>
              <w:t xml:space="preserve">Export </w:t>
            </w:r>
            <w:r>
              <w:rPr>
                <w:spacing w:val="-2"/>
                <w:sz w:val="20"/>
              </w:rPr>
              <w:t>Feature</w:t>
            </w:r>
          </w:p>
        </w:tc>
      </w:tr>
      <w:tr w:rsidR="00A27E78" w14:paraId="6B11AC00" w14:textId="77777777">
        <w:trPr>
          <w:trHeight w:val="891"/>
        </w:trPr>
        <w:tc>
          <w:tcPr>
            <w:tcW w:w="9352" w:type="dxa"/>
            <w:gridSpan w:val="3"/>
            <w:shd w:val="clear" w:color="auto" w:fill="F1F1F1"/>
          </w:tcPr>
          <w:p w14:paraId="6B11ABFD" w14:textId="77777777" w:rsidR="00A27E78" w:rsidRDefault="002F5016">
            <w:pPr>
              <w:pStyle w:val="TableParagraph"/>
              <w:spacing w:before="97"/>
              <w:ind w:left="101"/>
              <w:rPr>
                <w:b/>
                <w:sz w:val="20"/>
              </w:rPr>
            </w:pPr>
            <w:r>
              <w:rPr>
                <w:b/>
                <w:sz w:val="20"/>
              </w:rPr>
              <w:t>Community</w:t>
            </w:r>
            <w:r>
              <w:rPr>
                <w:b/>
                <w:spacing w:val="-3"/>
                <w:sz w:val="20"/>
              </w:rPr>
              <w:t xml:space="preserve"> </w:t>
            </w:r>
            <w:r>
              <w:rPr>
                <w:b/>
                <w:sz w:val="20"/>
              </w:rPr>
              <w:t>and</w:t>
            </w:r>
            <w:r>
              <w:rPr>
                <w:b/>
                <w:spacing w:val="-3"/>
                <w:sz w:val="20"/>
              </w:rPr>
              <w:t xml:space="preserve"> </w:t>
            </w:r>
            <w:r>
              <w:rPr>
                <w:b/>
                <w:sz w:val="20"/>
              </w:rPr>
              <w:t>Implementation</w:t>
            </w:r>
            <w:r>
              <w:rPr>
                <w:b/>
                <w:spacing w:val="-3"/>
                <w:sz w:val="20"/>
              </w:rPr>
              <w:t xml:space="preserve"> </w:t>
            </w:r>
            <w:r>
              <w:rPr>
                <w:b/>
                <w:spacing w:val="-2"/>
                <w:sz w:val="20"/>
              </w:rPr>
              <w:t>Partners</w:t>
            </w:r>
          </w:p>
          <w:p w14:paraId="6B11ABFE" w14:textId="77777777" w:rsidR="00A27E78" w:rsidRDefault="002F5016">
            <w:pPr>
              <w:pStyle w:val="TableParagraph"/>
              <w:spacing w:before="2" w:line="229" w:lineRule="exact"/>
              <w:ind w:left="821"/>
              <w:rPr>
                <w:sz w:val="20"/>
              </w:rPr>
            </w:pPr>
            <w:r>
              <w:rPr>
                <w:sz w:val="20"/>
              </w:rPr>
              <w:t>*</w:t>
            </w:r>
            <w:r>
              <w:rPr>
                <w:spacing w:val="-1"/>
                <w:sz w:val="20"/>
              </w:rPr>
              <w:t xml:space="preserve"> </w:t>
            </w:r>
            <w:r>
              <w:rPr>
                <w:sz w:val="20"/>
              </w:rPr>
              <w:t>Minority-Serving Institution</w:t>
            </w:r>
            <w:r>
              <w:rPr>
                <w:spacing w:val="-3"/>
                <w:sz w:val="20"/>
              </w:rPr>
              <w:t xml:space="preserve"> </w:t>
            </w:r>
            <w:r>
              <w:rPr>
                <w:spacing w:val="-2"/>
                <w:sz w:val="20"/>
              </w:rPr>
              <w:t>(MSI)</w:t>
            </w:r>
          </w:p>
          <w:p w14:paraId="6B11ABFF" w14:textId="77777777" w:rsidR="00A27E78" w:rsidRDefault="002F5016">
            <w:pPr>
              <w:pStyle w:val="TableParagraph"/>
              <w:spacing w:before="0" w:line="229" w:lineRule="exact"/>
              <w:ind w:left="821"/>
              <w:rPr>
                <w:sz w:val="20"/>
              </w:rPr>
            </w:pPr>
            <w:r>
              <w:rPr>
                <w:sz w:val="20"/>
              </w:rPr>
              <w:t>**</w:t>
            </w:r>
            <w:r>
              <w:rPr>
                <w:spacing w:val="1"/>
                <w:sz w:val="20"/>
              </w:rPr>
              <w:t xml:space="preserve"> </w:t>
            </w:r>
            <w:r>
              <w:rPr>
                <w:sz w:val="20"/>
              </w:rPr>
              <w:t>Community</w:t>
            </w:r>
            <w:r>
              <w:rPr>
                <w:spacing w:val="1"/>
                <w:sz w:val="20"/>
              </w:rPr>
              <w:t xml:space="preserve"> </w:t>
            </w:r>
            <w:r>
              <w:rPr>
                <w:spacing w:val="-2"/>
                <w:sz w:val="20"/>
              </w:rPr>
              <w:t>College</w:t>
            </w:r>
          </w:p>
        </w:tc>
      </w:tr>
      <w:tr w:rsidR="00A27E78" w14:paraId="6B11AC05" w14:textId="77777777">
        <w:trPr>
          <w:trHeight w:val="1580"/>
        </w:trPr>
        <w:tc>
          <w:tcPr>
            <w:tcW w:w="2060" w:type="dxa"/>
          </w:tcPr>
          <w:p w14:paraId="6B11AC01" w14:textId="77777777" w:rsidR="00A27E78" w:rsidRDefault="002F5016">
            <w:pPr>
              <w:pStyle w:val="TableParagraph"/>
              <w:spacing w:before="97"/>
              <w:ind w:left="201"/>
              <w:rPr>
                <w:sz w:val="20"/>
              </w:rPr>
            </w:pPr>
            <w:r>
              <w:rPr>
                <w:sz w:val="20"/>
              </w:rPr>
              <w:t>Eugene</w:t>
            </w:r>
            <w:r>
              <w:rPr>
                <w:spacing w:val="-13"/>
                <w:sz w:val="20"/>
              </w:rPr>
              <w:t xml:space="preserve"> </w:t>
            </w:r>
            <w:r>
              <w:rPr>
                <w:sz w:val="20"/>
              </w:rPr>
              <w:t>4J</w:t>
            </w:r>
            <w:r>
              <w:rPr>
                <w:spacing w:val="-12"/>
                <w:sz w:val="20"/>
              </w:rPr>
              <w:t xml:space="preserve"> </w:t>
            </w:r>
            <w:r>
              <w:rPr>
                <w:sz w:val="20"/>
              </w:rPr>
              <w:t xml:space="preserve">School </w:t>
            </w:r>
            <w:r>
              <w:rPr>
                <w:spacing w:val="-2"/>
                <w:sz w:val="20"/>
              </w:rPr>
              <w:t>District</w:t>
            </w:r>
          </w:p>
        </w:tc>
        <w:tc>
          <w:tcPr>
            <w:tcW w:w="4680" w:type="dxa"/>
          </w:tcPr>
          <w:p w14:paraId="6B11AC02" w14:textId="77777777" w:rsidR="00A27E78" w:rsidRDefault="002F5016">
            <w:pPr>
              <w:pStyle w:val="TableParagraph"/>
              <w:spacing w:before="97"/>
              <w:ind w:left="201"/>
              <w:rPr>
                <w:sz w:val="20"/>
              </w:rPr>
            </w:pPr>
            <w:r>
              <w:rPr>
                <w:sz w:val="20"/>
              </w:rPr>
              <w:t>Partner on an annual series of regional professional learning communities focused on career-readiness in world languages and responsive proficiency through pragmatic and intercultural competence and reflective practice</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high</w:t>
            </w:r>
            <w:r>
              <w:rPr>
                <w:spacing w:val="-9"/>
                <w:sz w:val="20"/>
              </w:rPr>
              <w:t xml:space="preserve"> </w:t>
            </w:r>
            <w:r>
              <w:rPr>
                <w:sz w:val="20"/>
              </w:rPr>
              <w:t>school,</w:t>
            </w:r>
            <w:r>
              <w:rPr>
                <w:spacing w:val="-3"/>
                <w:sz w:val="20"/>
              </w:rPr>
              <w:t xml:space="preserve"> </w:t>
            </w:r>
            <w:r>
              <w:rPr>
                <w:sz w:val="20"/>
              </w:rPr>
              <w:t>world</w:t>
            </w:r>
            <w:r>
              <w:rPr>
                <w:spacing w:val="-5"/>
                <w:sz w:val="20"/>
              </w:rPr>
              <w:t xml:space="preserve"> </w:t>
            </w:r>
            <w:r>
              <w:rPr>
                <w:sz w:val="20"/>
              </w:rPr>
              <w:t>language</w:t>
            </w:r>
            <w:r>
              <w:rPr>
                <w:spacing w:val="-6"/>
                <w:sz w:val="20"/>
              </w:rPr>
              <w:t xml:space="preserve"> </w:t>
            </w:r>
            <w:r>
              <w:rPr>
                <w:sz w:val="20"/>
              </w:rPr>
              <w:t>classroom.</w:t>
            </w:r>
          </w:p>
        </w:tc>
        <w:tc>
          <w:tcPr>
            <w:tcW w:w="2612" w:type="dxa"/>
          </w:tcPr>
          <w:p w14:paraId="6B11AC03" w14:textId="77777777" w:rsidR="00A27E78" w:rsidRDefault="002F5016">
            <w:pPr>
              <w:pStyle w:val="TableParagraph"/>
              <w:spacing w:before="97"/>
              <w:ind w:left="113"/>
              <w:rPr>
                <w:sz w:val="20"/>
              </w:rPr>
            </w:pPr>
            <w:r>
              <w:rPr>
                <w:sz w:val="20"/>
              </w:rPr>
              <w:t>Initiative 1: LFO Career- Readiness</w:t>
            </w:r>
            <w:r>
              <w:rPr>
                <w:spacing w:val="-13"/>
                <w:sz w:val="20"/>
              </w:rPr>
              <w:t xml:space="preserve"> </w:t>
            </w:r>
            <w:r>
              <w:rPr>
                <w:sz w:val="20"/>
              </w:rPr>
              <w:t>Portfolio</w:t>
            </w:r>
            <w:r>
              <w:rPr>
                <w:spacing w:val="-12"/>
                <w:sz w:val="20"/>
              </w:rPr>
              <w:t xml:space="preserve"> </w:t>
            </w:r>
            <w:r>
              <w:rPr>
                <w:sz w:val="20"/>
              </w:rPr>
              <w:t xml:space="preserve">Export </w:t>
            </w:r>
            <w:r>
              <w:rPr>
                <w:spacing w:val="-2"/>
                <w:sz w:val="20"/>
              </w:rPr>
              <w:t>Feature</w:t>
            </w:r>
          </w:p>
          <w:p w14:paraId="6B11AC04" w14:textId="77777777" w:rsidR="00A27E78" w:rsidRDefault="002F5016">
            <w:pPr>
              <w:pStyle w:val="TableParagraph"/>
              <w:spacing w:before="0"/>
              <w:ind w:left="113" w:right="378"/>
              <w:rPr>
                <w:sz w:val="20"/>
              </w:rPr>
            </w:pPr>
            <w:r>
              <w:rPr>
                <w:sz w:val="20"/>
              </w:rPr>
              <w:t>Initiative 3: Teaching Interlanguage</w:t>
            </w:r>
            <w:r>
              <w:rPr>
                <w:spacing w:val="-13"/>
                <w:sz w:val="20"/>
              </w:rPr>
              <w:t xml:space="preserve"> </w:t>
            </w:r>
            <w:r>
              <w:rPr>
                <w:sz w:val="20"/>
              </w:rPr>
              <w:t xml:space="preserve">Pragmatics; </w:t>
            </w:r>
            <w:r>
              <w:rPr>
                <w:spacing w:val="-2"/>
                <w:sz w:val="20"/>
              </w:rPr>
              <w:t>VAuLT</w:t>
            </w:r>
          </w:p>
        </w:tc>
      </w:tr>
      <w:tr w:rsidR="00A27E78" w14:paraId="6B11AC0B" w14:textId="77777777">
        <w:trPr>
          <w:trHeight w:val="1807"/>
        </w:trPr>
        <w:tc>
          <w:tcPr>
            <w:tcW w:w="2060" w:type="dxa"/>
          </w:tcPr>
          <w:p w14:paraId="6B11AC06" w14:textId="77777777" w:rsidR="00A27E78" w:rsidRDefault="002F5016">
            <w:pPr>
              <w:pStyle w:val="TableParagraph"/>
              <w:spacing w:before="97"/>
              <w:ind w:left="201" w:right="82"/>
              <w:rPr>
                <w:sz w:val="20"/>
              </w:rPr>
            </w:pPr>
            <w:r>
              <w:rPr>
                <w:sz w:val="20"/>
              </w:rPr>
              <w:t>Metro Nashville Public Schools (MNPS)</w:t>
            </w:r>
            <w:r>
              <w:rPr>
                <w:spacing w:val="-13"/>
                <w:sz w:val="20"/>
              </w:rPr>
              <w:t xml:space="preserve"> </w:t>
            </w:r>
            <w:r>
              <w:rPr>
                <w:sz w:val="20"/>
              </w:rPr>
              <w:t xml:space="preserve">International Baccalaureate (IB) </w:t>
            </w:r>
            <w:r>
              <w:rPr>
                <w:spacing w:val="-2"/>
                <w:sz w:val="20"/>
              </w:rPr>
              <w:t>Programmes</w:t>
            </w:r>
          </w:p>
        </w:tc>
        <w:tc>
          <w:tcPr>
            <w:tcW w:w="4680" w:type="dxa"/>
          </w:tcPr>
          <w:p w14:paraId="6B11AC07" w14:textId="77777777" w:rsidR="00A27E78" w:rsidRDefault="002F5016">
            <w:pPr>
              <w:pStyle w:val="TableParagraph"/>
              <w:spacing w:before="97"/>
              <w:ind w:left="201" w:right="85"/>
              <w:rPr>
                <w:sz w:val="20"/>
              </w:rPr>
            </w:pPr>
            <w:r>
              <w:rPr>
                <w:sz w:val="20"/>
              </w:rPr>
              <w:t>Partner on implementation of the LFO career- readiness portfolio, the I-Agents 21st Century Global Competence Curriculum in elementary school programs,</w:t>
            </w:r>
            <w:r>
              <w:rPr>
                <w:spacing w:val="-4"/>
                <w:sz w:val="20"/>
              </w:rPr>
              <w:t xml:space="preserve"> </w:t>
            </w:r>
            <w:r>
              <w:rPr>
                <w:sz w:val="20"/>
              </w:rPr>
              <w:t>and</w:t>
            </w:r>
            <w:r>
              <w:rPr>
                <w:spacing w:val="-9"/>
                <w:sz w:val="20"/>
              </w:rPr>
              <w:t xml:space="preserve"> </w:t>
            </w:r>
            <w:r>
              <w:rPr>
                <w:sz w:val="20"/>
              </w:rPr>
              <w:t>three</w:t>
            </w:r>
            <w:r>
              <w:rPr>
                <w:spacing w:val="-6"/>
                <w:sz w:val="20"/>
              </w:rPr>
              <w:t xml:space="preserve"> </w:t>
            </w:r>
            <w:r>
              <w:rPr>
                <w:sz w:val="20"/>
              </w:rPr>
              <w:t>learning</w:t>
            </w:r>
            <w:r>
              <w:rPr>
                <w:spacing w:val="-9"/>
                <w:sz w:val="20"/>
              </w:rPr>
              <w:t xml:space="preserve"> </w:t>
            </w:r>
            <w:r>
              <w:rPr>
                <w:sz w:val="20"/>
              </w:rPr>
              <w:t>and</w:t>
            </w:r>
            <w:r>
              <w:rPr>
                <w:spacing w:val="-5"/>
                <w:sz w:val="20"/>
              </w:rPr>
              <w:t xml:space="preserve"> </w:t>
            </w:r>
            <w:r>
              <w:rPr>
                <w:sz w:val="20"/>
              </w:rPr>
              <w:t>assessment</w:t>
            </w:r>
            <w:r>
              <w:rPr>
                <w:spacing w:val="-5"/>
                <w:sz w:val="20"/>
              </w:rPr>
              <w:t xml:space="preserve"> </w:t>
            </w:r>
            <w:r>
              <w:rPr>
                <w:sz w:val="20"/>
              </w:rPr>
              <w:t>modules focused on workplace skills in business, healthcare, and community engagement at the middle and high school levels.</w:t>
            </w:r>
          </w:p>
        </w:tc>
        <w:tc>
          <w:tcPr>
            <w:tcW w:w="2612" w:type="dxa"/>
          </w:tcPr>
          <w:p w14:paraId="6B11AC08" w14:textId="77777777" w:rsidR="00A27E78" w:rsidRDefault="002F5016">
            <w:pPr>
              <w:pStyle w:val="TableParagraph"/>
              <w:spacing w:before="97"/>
              <w:ind w:left="90"/>
              <w:rPr>
                <w:sz w:val="20"/>
              </w:rPr>
            </w:pPr>
            <w:r>
              <w:rPr>
                <w:sz w:val="20"/>
              </w:rPr>
              <w:t>Initiative 1: LFO Career- Readiness</w:t>
            </w:r>
            <w:r>
              <w:rPr>
                <w:spacing w:val="-13"/>
                <w:sz w:val="20"/>
              </w:rPr>
              <w:t xml:space="preserve"> </w:t>
            </w:r>
            <w:r>
              <w:rPr>
                <w:sz w:val="20"/>
              </w:rPr>
              <w:t>Portfolio</w:t>
            </w:r>
            <w:r>
              <w:rPr>
                <w:spacing w:val="-12"/>
                <w:sz w:val="20"/>
              </w:rPr>
              <w:t xml:space="preserve"> </w:t>
            </w:r>
            <w:r>
              <w:rPr>
                <w:sz w:val="20"/>
              </w:rPr>
              <w:t xml:space="preserve">Export </w:t>
            </w:r>
            <w:r>
              <w:rPr>
                <w:spacing w:val="-2"/>
                <w:sz w:val="20"/>
              </w:rPr>
              <w:t>Feature</w:t>
            </w:r>
          </w:p>
          <w:p w14:paraId="6B11AC09" w14:textId="77777777" w:rsidR="00A27E78" w:rsidRDefault="002F5016">
            <w:pPr>
              <w:pStyle w:val="TableParagraph"/>
              <w:spacing w:before="0"/>
              <w:ind w:left="86"/>
              <w:rPr>
                <w:sz w:val="20"/>
              </w:rPr>
            </w:pPr>
            <w:r>
              <w:rPr>
                <w:sz w:val="20"/>
              </w:rPr>
              <w:t>Initiative 2: I-Agents 21</w:t>
            </w:r>
            <w:r>
              <w:rPr>
                <w:sz w:val="20"/>
                <w:vertAlign w:val="superscript"/>
              </w:rPr>
              <w:t>st</w:t>
            </w:r>
            <w:r>
              <w:rPr>
                <w:sz w:val="20"/>
              </w:rPr>
              <w:t xml:space="preserve"> Century</w:t>
            </w:r>
            <w:r>
              <w:rPr>
                <w:spacing w:val="-13"/>
                <w:sz w:val="20"/>
              </w:rPr>
              <w:t xml:space="preserve"> </w:t>
            </w:r>
            <w:r>
              <w:rPr>
                <w:sz w:val="20"/>
              </w:rPr>
              <w:t>Global</w:t>
            </w:r>
            <w:r>
              <w:rPr>
                <w:spacing w:val="-12"/>
                <w:sz w:val="20"/>
              </w:rPr>
              <w:t xml:space="preserve"> </w:t>
            </w:r>
            <w:r>
              <w:rPr>
                <w:sz w:val="20"/>
              </w:rPr>
              <w:t xml:space="preserve">Competence </w:t>
            </w:r>
            <w:r>
              <w:rPr>
                <w:spacing w:val="-2"/>
                <w:sz w:val="20"/>
              </w:rPr>
              <w:t>Curriculum</w:t>
            </w:r>
          </w:p>
          <w:p w14:paraId="6B11AC0A" w14:textId="77777777" w:rsidR="00A27E78" w:rsidRDefault="002F5016">
            <w:pPr>
              <w:pStyle w:val="TableParagraph"/>
              <w:spacing w:before="0"/>
              <w:ind w:left="86"/>
              <w:rPr>
                <w:sz w:val="20"/>
              </w:rPr>
            </w:pPr>
            <w:r>
              <w:rPr>
                <w:sz w:val="20"/>
              </w:rPr>
              <w:t>Initiative</w:t>
            </w:r>
            <w:r>
              <w:rPr>
                <w:spacing w:val="1"/>
                <w:sz w:val="20"/>
              </w:rPr>
              <w:t xml:space="preserve"> </w:t>
            </w:r>
            <w:r>
              <w:rPr>
                <w:sz w:val="20"/>
              </w:rPr>
              <w:t>3:</w:t>
            </w:r>
            <w:r>
              <w:rPr>
                <w:spacing w:val="-2"/>
                <w:sz w:val="20"/>
              </w:rPr>
              <w:t xml:space="preserve"> </w:t>
            </w:r>
            <w:r>
              <w:rPr>
                <w:spacing w:val="-4"/>
                <w:sz w:val="20"/>
              </w:rPr>
              <w:t>VAuLT</w:t>
            </w:r>
          </w:p>
        </w:tc>
      </w:tr>
      <w:tr w:rsidR="00A27E78" w14:paraId="6B11AC0F" w14:textId="77777777">
        <w:trPr>
          <w:trHeight w:val="1120"/>
        </w:trPr>
        <w:tc>
          <w:tcPr>
            <w:tcW w:w="2060" w:type="dxa"/>
          </w:tcPr>
          <w:p w14:paraId="6B11AC0C" w14:textId="77777777" w:rsidR="00A27E78" w:rsidRDefault="002F5016">
            <w:pPr>
              <w:pStyle w:val="TableParagraph"/>
              <w:spacing w:before="97"/>
              <w:ind w:left="261" w:right="144"/>
              <w:rPr>
                <w:sz w:val="20"/>
              </w:rPr>
            </w:pPr>
            <w:r>
              <w:rPr>
                <w:sz w:val="20"/>
              </w:rPr>
              <w:t>Northern Virginia Community</w:t>
            </w:r>
            <w:r>
              <w:rPr>
                <w:spacing w:val="-13"/>
                <w:sz w:val="20"/>
              </w:rPr>
              <w:t xml:space="preserve"> </w:t>
            </w:r>
            <w:r>
              <w:rPr>
                <w:sz w:val="20"/>
              </w:rPr>
              <w:t xml:space="preserve">College </w:t>
            </w:r>
            <w:r>
              <w:rPr>
                <w:spacing w:val="-2"/>
                <w:sz w:val="20"/>
              </w:rPr>
              <w:t>(NVCC)**</w:t>
            </w:r>
          </w:p>
        </w:tc>
        <w:tc>
          <w:tcPr>
            <w:tcW w:w="4680" w:type="dxa"/>
          </w:tcPr>
          <w:p w14:paraId="6B11AC0D" w14:textId="77777777" w:rsidR="00A27E78" w:rsidRDefault="002F5016">
            <w:pPr>
              <w:pStyle w:val="TableParagraph"/>
              <w:spacing w:before="97"/>
              <w:ind w:left="201"/>
              <w:rPr>
                <w:sz w:val="20"/>
              </w:rPr>
            </w:pPr>
            <w:r>
              <w:rPr>
                <w:sz w:val="20"/>
              </w:rPr>
              <w:t>Partner on the implementation of three learning and assessment modules focused on workplace skills in business,</w:t>
            </w:r>
            <w:r>
              <w:rPr>
                <w:spacing w:val="-6"/>
                <w:sz w:val="20"/>
              </w:rPr>
              <w:t xml:space="preserve"> </w:t>
            </w:r>
            <w:r>
              <w:rPr>
                <w:sz w:val="20"/>
              </w:rPr>
              <w:t>healthcare,</w:t>
            </w:r>
            <w:r>
              <w:rPr>
                <w:spacing w:val="-6"/>
                <w:sz w:val="20"/>
              </w:rPr>
              <w:t xml:space="preserve"> </w:t>
            </w:r>
            <w:r>
              <w:rPr>
                <w:sz w:val="20"/>
              </w:rPr>
              <w:t>and</w:t>
            </w:r>
            <w:r>
              <w:rPr>
                <w:spacing w:val="-8"/>
                <w:sz w:val="20"/>
              </w:rPr>
              <w:t xml:space="preserve"> </w:t>
            </w:r>
            <w:r>
              <w:rPr>
                <w:sz w:val="20"/>
              </w:rPr>
              <w:t>strategic</w:t>
            </w:r>
            <w:r>
              <w:rPr>
                <w:spacing w:val="-9"/>
                <w:sz w:val="20"/>
              </w:rPr>
              <w:t xml:space="preserve"> </w:t>
            </w:r>
            <w:r>
              <w:rPr>
                <w:sz w:val="20"/>
              </w:rPr>
              <w:t>communications</w:t>
            </w:r>
            <w:r>
              <w:rPr>
                <w:spacing w:val="-10"/>
                <w:sz w:val="20"/>
              </w:rPr>
              <w:t xml:space="preserve"> </w:t>
            </w:r>
            <w:r>
              <w:rPr>
                <w:sz w:val="20"/>
              </w:rPr>
              <w:t>at the community college level.</w:t>
            </w:r>
          </w:p>
        </w:tc>
        <w:tc>
          <w:tcPr>
            <w:tcW w:w="2612" w:type="dxa"/>
          </w:tcPr>
          <w:p w14:paraId="6B11AC0E" w14:textId="77777777" w:rsidR="00A27E78" w:rsidRDefault="002F5016">
            <w:pPr>
              <w:pStyle w:val="TableParagraph"/>
              <w:spacing w:before="97"/>
              <w:ind w:left="86"/>
              <w:rPr>
                <w:sz w:val="20"/>
              </w:rPr>
            </w:pPr>
            <w:r>
              <w:rPr>
                <w:sz w:val="20"/>
              </w:rPr>
              <w:t>Initiative</w:t>
            </w:r>
            <w:r>
              <w:rPr>
                <w:spacing w:val="-10"/>
                <w:sz w:val="20"/>
              </w:rPr>
              <w:t xml:space="preserve"> </w:t>
            </w:r>
            <w:r>
              <w:rPr>
                <w:sz w:val="20"/>
              </w:rPr>
              <w:t>3:</w:t>
            </w:r>
            <w:r>
              <w:rPr>
                <w:spacing w:val="-12"/>
                <w:sz w:val="20"/>
              </w:rPr>
              <w:t xml:space="preserve"> </w:t>
            </w:r>
            <w:r>
              <w:rPr>
                <w:sz w:val="20"/>
              </w:rPr>
              <w:t>VAuLT</w:t>
            </w:r>
            <w:r>
              <w:rPr>
                <w:spacing w:val="-8"/>
                <w:sz w:val="20"/>
              </w:rPr>
              <w:t xml:space="preserve"> </w:t>
            </w:r>
            <w:r>
              <w:rPr>
                <w:sz w:val="20"/>
              </w:rPr>
              <w:t>for</w:t>
            </w:r>
            <w:r>
              <w:rPr>
                <w:spacing w:val="-8"/>
                <w:sz w:val="20"/>
              </w:rPr>
              <w:t xml:space="preserve"> </w:t>
            </w:r>
            <w:r>
              <w:rPr>
                <w:sz w:val="20"/>
              </w:rPr>
              <w:t xml:space="preserve">Career Readiness and Community </w:t>
            </w:r>
            <w:r>
              <w:rPr>
                <w:spacing w:val="-2"/>
                <w:sz w:val="20"/>
              </w:rPr>
              <w:t>Engagement</w:t>
            </w:r>
          </w:p>
        </w:tc>
      </w:tr>
      <w:tr w:rsidR="00A27E78" w14:paraId="6B11AC13" w14:textId="77777777">
        <w:trPr>
          <w:trHeight w:val="1124"/>
        </w:trPr>
        <w:tc>
          <w:tcPr>
            <w:tcW w:w="2060" w:type="dxa"/>
          </w:tcPr>
          <w:p w14:paraId="6B11AC10" w14:textId="77777777" w:rsidR="00A27E78" w:rsidRDefault="002F5016">
            <w:pPr>
              <w:pStyle w:val="TableParagraph"/>
              <w:spacing w:before="97" w:line="242" w:lineRule="auto"/>
              <w:ind w:left="261"/>
              <w:rPr>
                <w:sz w:val="20"/>
              </w:rPr>
            </w:pPr>
            <w:r>
              <w:rPr>
                <w:sz w:val="20"/>
              </w:rPr>
              <w:t>Portland State University</w:t>
            </w:r>
            <w:r>
              <w:rPr>
                <w:spacing w:val="-13"/>
                <w:sz w:val="20"/>
              </w:rPr>
              <w:t xml:space="preserve"> </w:t>
            </w:r>
            <w:r>
              <w:rPr>
                <w:sz w:val="20"/>
              </w:rPr>
              <w:t>(PSU)*</w:t>
            </w:r>
          </w:p>
        </w:tc>
        <w:tc>
          <w:tcPr>
            <w:tcW w:w="4680" w:type="dxa"/>
          </w:tcPr>
          <w:p w14:paraId="6B11AC11" w14:textId="77777777" w:rsidR="00A27E78" w:rsidRDefault="002F5016">
            <w:pPr>
              <w:pStyle w:val="TableParagraph"/>
              <w:spacing w:before="97"/>
              <w:ind w:left="201" w:right="85"/>
              <w:rPr>
                <w:sz w:val="20"/>
              </w:rPr>
            </w:pPr>
            <w:r>
              <w:rPr>
                <w:sz w:val="20"/>
              </w:rPr>
              <w:t>Partner on the design and implementation of three VAuLT</w:t>
            </w:r>
            <w:r>
              <w:rPr>
                <w:spacing w:val="-7"/>
                <w:sz w:val="20"/>
              </w:rPr>
              <w:t xml:space="preserve"> </w:t>
            </w:r>
            <w:r>
              <w:rPr>
                <w:sz w:val="20"/>
              </w:rPr>
              <w:t>learning</w:t>
            </w:r>
            <w:r>
              <w:rPr>
                <w:spacing w:val="-8"/>
                <w:sz w:val="20"/>
              </w:rPr>
              <w:t xml:space="preserve"> </w:t>
            </w:r>
            <w:r>
              <w:rPr>
                <w:sz w:val="20"/>
              </w:rPr>
              <w:t>and</w:t>
            </w:r>
            <w:r>
              <w:rPr>
                <w:spacing w:val="-8"/>
                <w:sz w:val="20"/>
              </w:rPr>
              <w:t xml:space="preserve"> </w:t>
            </w:r>
            <w:r>
              <w:rPr>
                <w:sz w:val="20"/>
              </w:rPr>
              <w:t>assessment</w:t>
            </w:r>
            <w:r>
              <w:rPr>
                <w:spacing w:val="-8"/>
                <w:sz w:val="20"/>
              </w:rPr>
              <w:t xml:space="preserve"> </w:t>
            </w:r>
            <w:r>
              <w:rPr>
                <w:sz w:val="20"/>
              </w:rPr>
              <w:t>simulations</w:t>
            </w:r>
            <w:r>
              <w:rPr>
                <w:spacing w:val="-10"/>
                <w:sz w:val="20"/>
              </w:rPr>
              <w:t xml:space="preserve"> </w:t>
            </w:r>
            <w:r>
              <w:rPr>
                <w:sz w:val="20"/>
              </w:rPr>
              <w:t>focused on workplace skills in business, healthcare, and strategic communications at an MSI.</w:t>
            </w:r>
          </w:p>
        </w:tc>
        <w:tc>
          <w:tcPr>
            <w:tcW w:w="2612" w:type="dxa"/>
          </w:tcPr>
          <w:p w14:paraId="6B11AC12" w14:textId="77777777" w:rsidR="00A27E78" w:rsidRDefault="002F5016">
            <w:pPr>
              <w:pStyle w:val="TableParagraph"/>
              <w:spacing w:before="97"/>
              <w:ind w:left="86"/>
              <w:rPr>
                <w:sz w:val="20"/>
              </w:rPr>
            </w:pPr>
            <w:r>
              <w:rPr>
                <w:sz w:val="20"/>
              </w:rPr>
              <w:t>Initiative</w:t>
            </w:r>
            <w:r>
              <w:rPr>
                <w:spacing w:val="-10"/>
                <w:sz w:val="20"/>
              </w:rPr>
              <w:t xml:space="preserve"> </w:t>
            </w:r>
            <w:r>
              <w:rPr>
                <w:sz w:val="20"/>
              </w:rPr>
              <w:t>3:</w:t>
            </w:r>
            <w:r>
              <w:rPr>
                <w:spacing w:val="-12"/>
                <w:sz w:val="20"/>
              </w:rPr>
              <w:t xml:space="preserve"> </w:t>
            </w:r>
            <w:r>
              <w:rPr>
                <w:sz w:val="20"/>
              </w:rPr>
              <w:t>VAuLT</w:t>
            </w:r>
            <w:r>
              <w:rPr>
                <w:spacing w:val="-8"/>
                <w:sz w:val="20"/>
              </w:rPr>
              <w:t xml:space="preserve"> </w:t>
            </w:r>
            <w:r>
              <w:rPr>
                <w:sz w:val="20"/>
              </w:rPr>
              <w:t>for</w:t>
            </w:r>
            <w:r>
              <w:rPr>
                <w:spacing w:val="-8"/>
                <w:sz w:val="20"/>
              </w:rPr>
              <w:t xml:space="preserve"> </w:t>
            </w:r>
            <w:r>
              <w:rPr>
                <w:sz w:val="20"/>
              </w:rPr>
              <w:t xml:space="preserve">Career Readiness and Community </w:t>
            </w:r>
            <w:r>
              <w:rPr>
                <w:spacing w:val="-2"/>
                <w:sz w:val="20"/>
              </w:rPr>
              <w:t>Engagement</w:t>
            </w:r>
          </w:p>
        </w:tc>
      </w:tr>
    </w:tbl>
    <w:p w14:paraId="6B11AC14" w14:textId="77777777" w:rsidR="00A27E78" w:rsidRDefault="00A27E78">
      <w:pPr>
        <w:rPr>
          <w:sz w:val="20"/>
        </w:rPr>
        <w:sectPr w:rsidR="00A27E78">
          <w:pgSz w:w="12240" w:h="15840"/>
          <w:pgMar w:top="1380" w:right="1140" w:bottom="1240" w:left="1320" w:header="0" w:footer="1054"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0"/>
        <w:gridCol w:w="4680"/>
        <w:gridCol w:w="2612"/>
      </w:tblGrid>
      <w:tr w:rsidR="00A27E78" w14:paraId="6B11AC18" w14:textId="77777777">
        <w:trPr>
          <w:trHeight w:val="1120"/>
        </w:trPr>
        <w:tc>
          <w:tcPr>
            <w:tcW w:w="2060" w:type="dxa"/>
          </w:tcPr>
          <w:p w14:paraId="6B11AC15" w14:textId="1C267D17" w:rsidR="00A27E78" w:rsidRDefault="002F5016">
            <w:pPr>
              <w:pStyle w:val="TableParagraph"/>
              <w:spacing w:before="97"/>
              <w:ind w:left="261"/>
              <w:rPr>
                <w:sz w:val="20"/>
              </w:rPr>
            </w:pPr>
            <w:r>
              <w:rPr>
                <w:sz w:val="20"/>
              </w:rPr>
              <w:lastRenderedPageBreak/>
              <w:t>Treetop</w:t>
            </w:r>
            <w:r>
              <w:rPr>
                <w:spacing w:val="2"/>
                <w:sz w:val="20"/>
              </w:rPr>
              <w:t xml:space="preserve"> </w:t>
            </w:r>
            <w:r>
              <w:rPr>
                <w:spacing w:val="-2"/>
                <w:sz w:val="20"/>
              </w:rPr>
              <w:t>Academics</w:t>
            </w:r>
          </w:p>
        </w:tc>
        <w:tc>
          <w:tcPr>
            <w:tcW w:w="4680" w:type="dxa"/>
          </w:tcPr>
          <w:p w14:paraId="6B11AC16" w14:textId="77777777" w:rsidR="00A27E78" w:rsidRDefault="002F5016">
            <w:pPr>
              <w:pStyle w:val="TableParagraph"/>
              <w:spacing w:before="97"/>
              <w:ind w:left="201" w:right="85"/>
              <w:rPr>
                <w:sz w:val="20"/>
              </w:rPr>
            </w:pPr>
            <w:r>
              <w:rPr>
                <w:sz w:val="20"/>
              </w:rPr>
              <w:t>Partner on implementation of the I-Agents 21st Century</w:t>
            </w:r>
            <w:r>
              <w:rPr>
                <w:spacing w:val="-5"/>
                <w:sz w:val="20"/>
              </w:rPr>
              <w:t xml:space="preserve"> </w:t>
            </w:r>
            <w:r>
              <w:rPr>
                <w:sz w:val="20"/>
              </w:rPr>
              <w:t>Global</w:t>
            </w:r>
            <w:r>
              <w:rPr>
                <w:spacing w:val="-5"/>
                <w:sz w:val="20"/>
              </w:rPr>
              <w:t xml:space="preserve"> </w:t>
            </w:r>
            <w:r>
              <w:rPr>
                <w:sz w:val="20"/>
              </w:rPr>
              <w:t>Competence</w:t>
            </w:r>
            <w:r>
              <w:rPr>
                <w:spacing w:val="-6"/>
                <w:sz w:val="20"/>
              </w:rPr>
              <w:t xml:space="preserve"> </w:t>
            </w:r>
            <w:r>
              <w:rPr>
                <w:sz w:val="20"/>
              </w:rPr>
              <w:t>Curriculum</w:t>
            </w:r>
            <w:r>
              <w:rPr>
                <w:spacing w:val="-9"/>
                <w:sz w:val="20"/>
              </w:rPr>
              <w:t xml:space="preserve"> </w:t>
            </w:r>
            <w:r>
              <w:rPr>
                <w:sz w:val="20"/>
              </w:rPr>
              <w:t>in</w:t>
            </w:r>
            <w:r>
              <w:rPr>
                <w:spacing w:val="-5"/>
                <w:sz w:val="20"/>
              </w:rPr>
              <w:t xml:space="preserve"> </w:t>
            </w:r>
            <w:r>
              <w:rPr>
                <w:sz w:val="20"/>
              </w:rPr>
              <w:t>their</w:t>
            </w:r>
            <w:r>
              <w:rPr>
                <w:spacing w:val="-8"/>
                <w:sz w:val="20"/>
              </w:rPr>
              <w:t xml:space="preserve"> </w:t>
            </w:r>
            <w:r>
              <w:rPr>
                <w:sz w:val="20"/>
              </w:rPr>
              <w:t>after- school enrichment program. Will serve as a research site for longitudinal research of learning outcomes.</w:t>
            </w:r>
          </w:p>
        </w:tc>
        <w:tc>
          <w:tcPr>
            <w:tcW w:w="2612" w:type="dxa"/>
          </w:tcPr>
          <w:p w14:paraId="6B11AC17" w14:textId="77777777" w:rsidR="00A27E78" w:rsidRDefault="002F5016">
            <w:pPr>
              <w:pStyle w:val="TableParagraph"/>
              <w:spacing w:before="97"/>
              <w:ind w:left="86"/>
              <w:rPr>
                <w:sz w:val="20"/>
              </w:rPr>
            </w:pPr>
            <w:r>
              <w:rPr>
                <w:sz w:val="20"/>
              </w:rPr>
              <w:t>Initiative 2: I-Agents 21</w:t>
            </w:r>
            <w:r>
              <w:rPr>
                <w:sz w:val="20"/>
                <w:vertAlign w:val="superscript"/>
              </w:rPr>
              <w:t>st</w:t>
            </w:r>
            <w:r>
              <w:rPr>
                <w:sz w:val="20"/>
              </w:rPr>
              <w:t xml:space="preserve"> Century</w:t>
            </w:r>
            <w:r>
              <w:rPr>
                <w:spacing w:val="-13"/>
                <w:sz w:val="20"/>
              </w:rPr>
              <w:t xml:space="preserve"> </w:t>
            </w:r>
            <w:r>
              <w:rPr>
                <w:sz w:val="20"/>
              </w:rPr>
              <w:t>Global</w:t>
            </w:r>
            <w:r>
              <w:rPr>
                <w:spacing w:val="-12"/>
                <w:sz w:val="20"/>
              </w:rPr>
              <w:t xml:space="preserve"> </w:t>
            </w:r>
            <w:r>
              <w:rPr>
                <w:sz w:val="20"/>
              </w:rPr>
              <w:t xml:space="preserve">Competence </w:t>
            </w:r>
            <w:r>
              <w:rPr>
                <w:spacing w:val="-2"/>
                <w:sz w:val="20"/>
              </w:rPr>
              <w:t>Curriculum</w:t>
            </w:r>
          </w:p>
        </w:tc>
      </w:tr>
      <w:tr w:rsidR="00A27E78" w14:paraId="6B11AC1C" w14:textId="77777777">
        <w:trPr>
          <w:trHeight w:val="1167"/>
        </w:trPr>
        <w:tc>
          <w:tcPr>
            <w:tcW w:w="2060" w:type="dxa"/>
          </w:tcPr>
          <w:p w14:paraId="6B11AC19" w14:textId="77777777" w:rsidR="00A27E78" w:rsidRDefault="002F5016">
            <w:pPr>
              <w:pStyle w:val="TableParagraph"/>
              <w:spacing w:before="97"/>
              <w:ind w:left="261"/>
              <w:rPr>
                <w:sz w:val="20"/>
              </w:rPr>
            </w:pPr>
            <w:r>
              <w:rPr>
                <w:sz w:val="20"/>
              </w:rPr>
              <w:t>University</w:t>
            </w:r>
            <w:r>
              <w:rPr>
                <w:spacing w:val="-13"/>
                <w:sz w:val="20"/>
              </w:rPr>
              <w:t xml:space="preserve"> </w:t>
            </w:r>
            <w:r>
              <w:rPr>
                <w:sz w:val="20"/>
              </w:rPr>
              <w:t>of</w:t>
            </w:r>
            <w:r>
              <w:rPr>
                <w:spacing w:val="-12"/>
                <w:sz w:val="20"/>
              </w:rPr>
              <w:t xml:space="preserve"> </w:t>
            </w:r>
            <w:r>
              <w:rPr>
                <w:sz w:val="20"/>
              </w:rPr>
              <w:t>New Mexico (UNM)*</w:t>
            </w:r>
          </w:p>
        </w:tc>
        <w:tc>
          <w:tcPr>
            <w:tcW w:w="4680" w:type="dxa"/>
          </w:tcPr>
          <w:p w14:paraId="6B11AC1A" w14:textId="77777777" w:rsidR="00A27E78" w:rsidRDefault="002F5016">
            <w:pPr>
              <w:pStyle w:val="TableParagraph"/>
              <w:spacing w:before="97"/>
              <w:ind w:left="201" w:right="85"/>
              <w:rPr>
                <w:sz w:val="20"/>
              </w:rPr>
            </w:pPr>
            <w:r>
              <w:rPr>
                <w:sz w:val="20"/>
              </w:rPr>
              <w:t>Partner on the design and implementation of three VAuLT</w:t>
            </w:r>
            <w:r>
              <w:rPr>
                <w:spacing w:val="-7"/>
                <w:sz w:val="20"/>
              </w:rPr>
              <w:t xml:space="preserve"> </w:t>
            </w:r>
            <w:r>
              <w:rPr>
                <w:sz w:val="20"/>
              </w:rPr>
              <w:t>learning</w:t>
            </w:r>
            <w:r>
              <w:rPr>
                <w:spacing w:val="-8"/>
                <w:sz w:val="20"/>
              </w:rPr>
              <w:t xml:space="preserve"> </w:t>
            </w:r>
            <w:r>
              <w:rPr>
                <w:sz w:val="20"/>
              </w:rPr>
              <w:t>and</w:t>
            </w:r>
            <w:r>
              <w:rPr>
                <w:spacing w:val="-8"/>
                <w:sz w:val="20"/>
              </w:rPr>
              <w:t xml:space="preserve"> </w:t>
            </w:r>
            <w:r>
              <w:rPr>
                <w:sz w:val="20"/>
              </w:rPr>
              <w:t>assessment</w:t>
            </w:r>
            <w:r>
              <w:rPr>
                <w:spacing w:val="-8"/>
                <w:sz w:val="20"/>
              </w:rPr>
              <w:t xml:space="preserve"> </w:t>
            </w:r>
            <w:r>
              <w:rPr>
                <w:sz w:val="20"/>
              </w:rPr>
              <w:t>simulations</w:t>
            </w:r>
            <w:r>
              <w:rPr>
                <w:spacing w:val="-10"/>
                <w:sz w:val="20"/>
              </w:rPr>
              <w:t xml:space="preserve"> </w:t>
            </w:r>
            <w:r>
              <w:rPr>
                <w:sz w:val="20"/>
              </w:rPr>
              <w:t>focused on workplace skills in business, healthcare, and strategic communications at an MSI.</w:t>
            </w:r>
          </w:p>
        </w:tc>
        <w:tc>
          <w:tcPr>
            <w:tcW w:w="2612" w:type="dxa"/>
          </w:tcPr>
          <w:p w14:paraId="6B11AC1B" w14:textId="77777777" w:rsidR="00A27E78" w:rsidRDefault="002F5016">
            <w:pPr>
              <w:pStyle w:val="TableParagraph"/>
              <w:spacing w:before="97"/>
              <w:ind w:left="86"/>
              <w:rPr>
                <w:sz w:val="20"/>
              </w:rPr>
            </w:pPr>
            <w:r>
              <w:rPr>
                <w:sz w:val="20"/>
              </w:rPr>
              <w:t>Initiative</w:t>
            </w:r>
            <w:r>
              <w:rPr>
                <w:spacing w:val="-10"/>
                <w:sz w:val="20"/>
              </w:rPr>
              <w:t xml:space="preserve"> </w:t>
            </w:r>
            <w:r>
              <w:rPr>
                <w:sz w:val="20"/>
              </w:rPr>
              <w:t>3:</w:t>
            </w:r>
            <w:r>
              <w:rPr>
                <w:spacing w:val="-12"/>
                <w:sz w:val="20"/>
              </w:rPr>
              <w:t xml:space="preserve"> </w:t>
            </w:r>
            <w:r>
              <w:rPr>
                <w:sz w:val="20"/>
              </w:rPr>
              <w:t>VAuLT</w:t>
            </w:r>
            <w:r>
              <w:rPr>
                <w:spacing w:val="-8"/>
                <w:sz w:val="20"/>
              </w:rPr>
              <w:t xml:space="preserve"> </w:t>
            </w:r>
            <w:r>
              <w:rPr>
                <w:sz w:val="20"/>
              </w:rPr>
              <w:t>for</w:t>
            </w:r>
            <w:r>
              <w:rPr>
                <w:spacing w:val="-8"/>
                <w:sz w:val="20"/>
              </w:rPr>
              <w:t xml:space="preserve"> </w:t>
            </w:r>
            <w:r>
              <w:rPr>
                <w:sz w:val="20"/>
              </w:rPr>
              <w:t xml:space="preserve">Career Readiness and Community </w:t>
            </w:r>
            <w:r>
              <w:rPr>
                <w:spacing w:val="-2"/>
                <w:sz w:val="20"/>
              </w:rPr>
              <w:t>Engagement</w:t>
            </w:r>
          </w:p>
        </w:tc>
      </w:tr>
      <w:tr w:rsidR="00A27E78" w14:paraId="6B11AC1E" w14:textId="77777777">
        <w:trPr>
          <w:trHeight w:val="431"/>
        </w:trPr>
        <w:tc>
          <w:tcPr>
            <w:tcW w:w="9352" w:type="dxa"/>
            <w:gridSpan w:val="3"/>
            <w:shd w:val="clear" w:color="auto" w:fill="F1F1F1"/>
          </w:tcPr>
          <w:p w14:paraId="6B11AC1D" w14:textId="77777777" w:rsidR="00A27E78" w:rsidRDefault="002F5016">
            <w:pPr>
              <w:pStyle w:val="TableParagraph"/>
              <w:spacing w:before="97"/>
              <w:ind w:left="265"/>
              <w:rPr>
                <w:b/>
                <w:sz w:val="20"/>
              </w:rPr>
            </w:pPr>
            <w:r>
              <w:rPr>
                <w:b/>
                <w:sz w:val="20"/>
              </w:rPr>
              <w:t>Other</w:t>
            </w:r>
            <w:r>
              <w:rPr>
                <w:b/>
                <w:spacing w:val="-2"/>
                <w:sz w:val="20"/>
              </w:rPr>
              <w:t xml:space="preserve"> </w:t>
            </w:r>
            <w:r>
              <w:rPr>
                <w:b/>
                <w:sz w:val="20"/>
              </w:rPr>
              <w:t>Language</w:t>
            </w:r>
            <w:r>
              <w:rPr>
                <w:b/>
                <w:spacing w:val="-2"/>
                <w:sz w:val="20"/>
              </w:rPr>
              <w:t xml:space="preserve"> </w:t>
            </w:r>
            <w:r>
              <w:rPr>
                <w:b/>
                <w:sz w:val="20"/>
              </w:rPr>
              <w:t>Resource</w:t>
            </w:r>
            <w:r>
              <w:rPr>
                <w:b/>
                <w:spacing w:val="-1"/>
                <w:sz w:val="20"/>
              </w:rPr>
              <w:t xml:space="preserve"> </w:t>
            </w:r>
            <w:r>
              <w:rPr>
                <w:b/>
                <w:spacing w:val="-2"/>
                <w:sz w:val="20"/>
              </w:rPr>
              <w:t>Centers</w:t>
            </w:r>
          </w:p>
        </w:tc>
      </w:tr>
      <w:tr w:rsidR="00A27E78" w14:paraId="6B11AC22" w14:textId="77777777">
        <w:trPr>
          <w:trHeight w:val="1167"/>
        </w:trPr>
        <w:tc>
          <w:tcPr>
            <w:tcW w:w="2060" w:type="dxa"/>
          </w:tcPr>
          <w:p w14:paraId="6B11AC1F" w14:textId="77777777" w:rsidR="00A27E78" w:rsidRDefault="002F5016">
            <w:pPr>
              <w:pStyle w:val="TableParagraph"/>
              <w:spacing w:before="97"/>
              <w:ind w:left="201" w:right="127"/>
              <w:rPr>
                <w:sz w:val="20"/>
              </w:rPr>
            </w:pPr>
            <w:r>
              <w:rPr>
                <w:sz w:val="20"/>
              </w:rPr>
              <w:t>Assessment and Evaluation</w:t>
            </w:r>
            <w:r>
              <w:rPr>
                <w:spacing w:val="-13"/>
                <w:sz w:val="20"/>
              </w:rPr>
              <w:t xml:space="preserve"> </w:t>
            </w:r>
            <w:r>
              <w:rPr>
                <w:sz w:val="20"/>
              </w:rPr>
              <w:t xml:space="preserve">Language Resource Center </w:t>
            </w:r>
            <w:r>
              <w:rPr>
                <w:spacing w:val="-2"/>
                <w:sz w:val="20"/>
              </w:rPr>
              <w:t>(AELRC)</w:t>
            </w:r>
          </w:p>
        </w:tc>
        <w:tc>
          <w:tcPr>
            <w:tcW w:w="4680" w:type="dxa"/>
          </w:tcPr>
          <w:p w14:paraId="6B11AC20" w14:textId="77777777" w:rsidR="00A27E78" w:rsidRDefault="002F5016">
            <w:pPr>
              <w:pStyle w:val="TableParagraph"/>
              <w:spacing w:before="97"/>
              <w:ind w:left="101" w:right="187"/>
              <w:rPr>
                <w:sz w:val="20"/>
              </w:rPr>
            </w:pPr>
            <w:r>
              <w:rPr>
                <w:sz w:val="20"/>
              </w:rPr>
              <w:t>Collaborate</w:t>
            </w:r>
            <w:r>
              <w:rPr>
                <w:spacing w:val="-7"/>
                <w:sz w:val="20"/>
              </w:rPr>
              <w:t xml:space="preserve"> </w:t>
            </w:r>
            <w:r>
              <w:rPr>
                <w:sz w:val="20"/>
              </w:rPr>
              <w:t>on</w:t>
            </w:r>
            <w:r>
              <w:rPr>
                <w:spacing w:val="-6"/>
                <w:sz w:val="20"/>
              </w:rPr>
              <w:t xml:space="preserve"> </w:t>
            </w:r>
            <w:r>
              <w:rPr>
                <w:sz w:val="20"/>
              </w:rPr>
              <w:t>the</w:t>
            </w:r>
            <w:r>
              <w:rPr>
                <w:spacing w:val="-7"/>
                <w:sz w:val="20"/>
              </w:rPr>
              <w:t xml:space="preserve"> </w:t>
            </w:r>
            <w:r>
              <w:rPr>
                <w:sz w:val="20"/>
              </w:rPr>
              <w:t>development,</w:t>
            </w:r>
            <w:r>
              <w:rPr>
                <w:spacing w:val="-8"/>
                <w:sz w:val="20"/>
              </w:rPr>
              <w:t xml:space="preserve"> </w:t>
            </w:r>
            <w:r>
              <w:rPr>
                <w:sz w:val="20"/>
              </w:rPr>
              <w:t>testing,</w:t>
            </w:r>
            <w:r>
              <w:rPr>
                <w:spacing w:val="-8"/>
                <w:sz w:val="20"/>
              </w:rPr>
              <w:t xml:space="preserve"> </w:t>
            </w:r>
            <w:r>
              <w:rPr>
                <w:sz w:val="20"/>
              </w:rPr>
              <w:t>and</w:t>
            </w:r>
            <w:r>
              <w:rPr>
                <w:spacing w:val="-6"/>
                <w:sz w:val="20"/>
              </w:rPr>
              <w:t xml:space="preserve"> </w:t>
            </w:r>
            <w:r>
              <w:rPr>
                <w:sz w:val="20"/>
              </w:rPr>
              <w:t xml:space="preserve">revision of three measures for assessing Mandarin workplace skills in business, healthcare, and community </w:t>
            </w:r>
            <w:r>
              <w:rPr>
                <w:spacing w:val="-2"/>
                <w:sz w:val="20"/>
              </w:rPr>
              <w:t>engagement.</w:t>
            </w:r>
          </w:p>
        </w:tc>
        <w:tc>
          <w:tcPr>
            <w:tcW w:w="2612" w:type="dxa"/>
          </w:tcPr>
          <w:p w14:paraId="6B11AC21" w14:textId="77777777" w:rsidR="00A27E78" w:rsidRDefault="002F5016">
            <w:pPr>
              <w:pStyle w:val="TableParagraph"/>
              <w:spacing w:before="97"/>
              <w:ind w:left="86"/>
              <w:rPr>
                <w:sz w:val="20"/>
              </w:rPr>
            </w:pPr>
            <w:r>
              <w:rPr>
                <w:sz w:val="20"/>
              </w:rPr>
              <w:t>Initiative</w:t>
            </w:r>
            <w:r>
              <w:rPr>
                <w:spacing w:val="-10"/>
                <w:sz w:val="20"/>
              </w:rPr>
              <w:t xml:space="preserve"> </w:t>
            </w:r>
            <w:r>
              <w:rPr>
                <w:sz w:val="20"/>
              </w:rPr>
              <w:t>3:</w:t>
            </w:r>
            <w:r>
              <w:rPr>
                <w:spacing w:val="-12"/>
                <w:sz w:val="20"/>
              </w:rPr>
              <w:t xml:space="preserve"> </w:t>
            </w:r>
            <w:r>
              <w:rPr>
                <w:sz w:val="20"/>
              </w:rPr>
              <w:t>VAuLT</w:t>
            </w:r>
            <w:r>
              <w:rPr>
                <w:spacing w:val="-8"/>
                <w:sz w:val="20"/>
              </w:rPr>
              <w:t xml:space="preserve"> </w:t>
            </w:r>
            <w:r>
              <w:rPr>
                <w:sz w:val="20"/>
              </w:rPr>
              <w:t>for</w:t>
            </w:r>
            <w:r>
              <w:rPr>
                <w:spacing w:val="-8"/>
                <w:sz w:val="20"/>
              </w:rPr>
              <w:t xml:space="preserve"> </w:t>
            </w:r>
            <w:r>
              <w:rPr>
                <w:sz w:val="20"/>
              </w:rPr>
              <w:t xml:space="preserve">Career Readiness and Community </w:t>
            </w:r>
            <w:r>
              <w:rPr>
                <w:spacing w:val="-2"/>
                <w:sz w:val="20"/>
              </w:rPr>
              <w:t>Engagement</w:t>
            </w:r>
          </w:p>
        </w:tc>
      </w:tr>
      <w:tr w:rsidR="00A27E78" w14:paraId="6B11AC26" w14:textId="77777777">
        <w:trPr>
          <w:trHeight w:val="1348"/>
        </w:trPr>
        <w:tc>
          <w:tcPr>
            <w:tcW w:w="2060" w:type="dxa"/>
          </w:tcPr>
          <w:p w14:paraId="6B11AC23" w14:textId="77777777" w:rsidR="00A27E78" w:rsidRDefault="002F5016">
            <w:pPr>
              <w:pStyle w:val="TableParagraph"/>
              <w:spacing w:before="97"/>
              <w:ind w:left="201" w:right="156"/>
              <w:rPr>
                <w:sz w:val="20"/>
              </w:rPr>
            </w:pPr>
            <w:r>
              <w:rPr>
                <w:sz w:val="20"/>
              </w:rPr>
              <w:t>Center</w:t>
            </w:r>
            <w:r>
              <w:rPr>
                <w:spacing w:val="-13"/>
                <w:sz w:val="20"/>
              </w:rPr>
              <w:t xml:space="preserve"> </w:t>
            </w:r>
            <w:r>
              <w:rPr>
                <w:sz w:val="20"/>
              </w:rPr>
              <w:t>for</w:t>
            </w:r>
            <w:r>
              <w:rPr>
                <w:spacing w:val="-12"/>
                <w:sz w:val="20"/>
              </w:rPr>
              <w:t xml:space="preserve"> </w:t>
            </w:r>
            <w:r>
              <w:rPr>
                <w:sz w:val="20"/>
              </w:rPr>
              <w:t xml:space="preserve">Advanced Research on </w:t>
            </w:r>
            <w:r>
              <w:rPr>
                <w:spacing w:val="-2"/>
                <w:sz w:val="20"/>
              </w:rPr>
              <w:t>Language Acquisition (CARLA)</w:t>
            </w:r>
          </w:p>
        </w:tc>
        <w:tc>
          <w:tcPr>
            <w:tcW w:w="4680" w:type="dxa"/>
          </w:tcPr>
          <w:p w14:paraId="6B11AC24" w14:textId="77777777" w:rsidR="00A27E78" w:rsidRDefault="002F5016">
            <w:pPr>
              <w:pStyle w:val="TableParagraph"/>
              <w:spacing w:before="97"/>
              <w:ind w:left="101" w:right="187"/>
              <w:rPr>
                <w:sz w:val="20"/>
              </w:rPr>
            </w:pPr>
            <w:r>
              <w:rPr>
                <w:sz w:val="20"/>
              </w:rPr>
              <w:t>Deliver a CARLA summer institute focused on improving inclusive and equitable use of current proficiency</w:t>
            </w:r>
            <w:r>
              <w:rPr>
                <w:spacing w:val="-5"/>
                <w:sz w:val="20"/>
              </w:rPr>
              <w:t xml:space="preserve"> </w:t>
            </w:r>
            <w:r>
              <w:rPr>
                <w:sz w:val="20"/>
              </w:rPr>
              <w:t>frameworks</w:t>
            </w:r>
            <w:r>
              <w:rPr>
                <w:spacing w:val="-7"/>
                <w:sz w:val="20"/>
              </w:rPr>
              <w:t xml:space="preserve"> </w:t>
            </w:r>
            <w:r>
              <w:rPr>
                <w:sz w:val="20"/>
              </w:rPr>
              <w:t>for</w:t>
            </w:r>
            <w:r>
              <w:rPr>
                <w:spacing w:val="-8"/>
                <w:sz w:val="20"/>
              </w:rPr>
              <w:t xml:space="preserve"> </w:t>
            </w:r>
            <w:r>
              <w:rPr>
                <w:sz w:val="20"/>
              </w:rPr>
              <w:t>the</w:t>
            </w:r>
            <w:r>
              <w:rPr>
                <w:spacing w:val="-6"/>
                <w:sz w:val="20"/>
              </w:rPr>
              <w:t xml:space="preserve"> </w:t>
            </w:r>
            <w:r>
              <w:rPr>
                <w:sz w:val="20"/>
              </w:rPr>
              <w:t>teaching</w:t>
            </w:r>
            <w:r>
              <w:rPr>
                <w:spacing w:val="-5"/>
                <w:sz w:val="20"/>
              </w:rPr>
              <w:t xml:space="preserve"> </w:t>
            </w:r>
            <w:r>
              <w:rPr>
                <w:sz w:val="20"/>
              </w:rPr>
              <w:t>and</w:t>
            </w:r>
            <w:r>
              <w:rPr>
                <w:spacing w:val="-9"/>
                <w:sz w:val="20"/>
              </w:rPr>
              <w:t xml:space="preserve"> </w:t>
            </w:r>
            <w:r>
              <w:rPr>
                <w:sz w:val="20"/>
              </w:rPr>
              <w:t xml:space="preserve">learning of intercultural, pragmatic, and interactional </w:t>
            </w:r>
            <w:r>
              <w:rPr>
                <w:spacing w:val="-2"/>
                <w:sz w:val="20"/>
              </w:rPr>
              <w:t>competence.</w:t>
            </w:r>
          </w:p>
        </w:tc>
        <w:tc>
          <w:tcPr>
            <w:tcW w:w="2612" w:type="dxa"/>
          </w:tcPr>
          <w:p w14:paraId="6B11AC25" w14:textId="77777777" w:rsidR="00A27E78" w:rsidRDefault="002F5016">
            <w:pPr>
              <w:pStyle w:val="TableParagraph"/>
              <w:spacing w:before="97"/>
              <w:ind w:left="86" w:right="460"/>
              <w:rPr>
                <w:sz w:val="20"/>
              </w:rPr>
            </w:pPr>
            <w:r>
              <w:rPr>
                <w:sz w:val="20"/>
              </w:rPr>
              <w:t>Initiative 3: Teaching Interlanguage</w:t>
            </w:r>
            <w:r>
              <w:rPr>
                <w:spacing w:val="-13"/>
                <w:sz w:val="20"/>
              </w:rPr>
              <w:t xml:space="preserve"> </w:t>
            </w:r>
            <w:r>
              <w:rPr>
                <w:sz w:val="20"/>
              </w:rPr>
              <w:t>Pragmatics</w:t>
            </w:r>
          </w:p>
        </w:tc>
      </w:tr>
      <w:tr w:rsidR="00A27E78" w14:paraId="6B11AC2A" w14:textId="77777777">
        <w:trPr>
          <w:trHeight w:val="1396"/>
        </w:trPr>
        <w:tc>
          <w:tcPr>
            <w:tcW w:w="2060" w:type="dxa"/>
          </w:tcPr>
          <w:p w14:paraId="6B11AC27" w14:textId="77777777" w:rsidR="00A27E78" w:rsidRDefault="002F5016">
            <w:pPr>
              <w:pStyle w:val="TableParagraph"/>
              <w:spacing w:before="97"/>
              <w:ind w:left="201" w:right="109"/>
              <w:rPr>
                <w:sz w:val="20"/>
              </w:rPr>
            </w:pPr>
            <w:r>
              <w:rPr>
                <w:sz w:val="20"/>
              </w:rPr>
              <w:t xml:space="preserve">Center for </w:t>
            </w:r>
            <w:r>
              <w:rPr>
                <w:spacing w:val="-2"/>
                <w:sz w:val="20"/>
              </w:rPr>
              <w:t xml:space="preserve">Educational </w:t>
            </w:r>
            <w:r>
              <w:rPr>
                <w:sz w:val="20"/>
              </w:rPr>
              <w:t>Resources</w:t>
            </w:r>
            <w:r>
              <w:rPr>
                <w:spacing w:val="-13"/>
                <w:sz w:val="20"/>
              </w:rPr>
              <w:t xml:space="preserve"> </w:t>
            </w:r>
            <w:r>
              <w:rPr>
                <w:sz w:val="20"/>
              </w:rPr>
              <w:t>in</w:t>
            </w:r>
            <w:r>
              <w:rPr>
                <w:spacing w:val="-12"/>
                <w:sz w:val="20"/>
              </w:rPr>
              <w:t xml:space="preserve"> </w:t>
            </w:r>
            <w:r>
              <w:rPr>
                <w:sz w:val="20"/>
              </w:rPr>
              <w:t>Culture, Language, and Literacy (CERCLL)</w:t>
            </w:r>
          </w:p>
        </w:tc>
        <w:tc>
          <w:tcPr>
            <w:tcW w:w="4680" w:type="dxa"/>
          </w:tcPr>
          <w:p w14:paraId="6B11AC28" w14:textId="77777777" w:rsidR="00A27E78" w:rsidRDefault="002F5016">
            <w:pPr>
              <w:pStyle w:val="TableParagraph"/>
              <w:spacing w:before="97"/>
              <w:ind w:left="101" w:right="85"/>
              <w:rPr>
                <w:sz w:val="20"/>
              </w:rPr>
            </w:pPr>
            <w:r>
              <w:rPr>
                <w:sz w:val="20"/>
              </w:rPr>
              <w:t>Participate in, and co-sponsor, the ICC conference, including teacher scholarships, funding a plenary speaker,</w:t>
            </w:r>
            <w:r>
              <w:rPr>
                <w:spacing w:val="-5"/>
                <w:sz w:val="20"/>
              </w:rPr>
              <w:t xml:space="preserve"> </w:t>
            </w:r>
            <w:r>
              <w:rPr>
                <w:sz w:val="20"/>
              </w:rPr>
              <w:t>and</w:t>
            </w:r>
            <w:r>
              <w:rPr>
                <w:spacing w:val="-6"/>
                <w:sz w:val="20"/>
              </w:rPr>
              <w:t xml:space="preserve"> </w:t>
            </w:r>
            <w:r>
              <w:rPr>
                <w:sz w:val="20"/>
              </w:rPr>
              <w:t>conducting</w:t>
            </w:r>
            <w:r>
              <w:rPr>
                <w:spacing w:val="-6"/>
                <w:sz w:val="20"/>
              </w:rPr>
              <w:t xml:space="preserve"> </w:t>
            </w:r>
            <w:r>
              <w:rPr>
                <w:sz w:val="20"/>
              </w:rPr>
              <w:t>one</w:t>
            </w:r>
            <w:r>
              <w:rPr>
                <w:spacing w:val="-7"/>
                <w:sz w:val="20"/>
              </w:rPr>
              <w:t xml:space="preserve"> </w:t>
            </w:r>
            <w:r>
              <w:rPr>
                <w:sz w:val="20"/>
              </w:rPr>
              <w:t>conference</w:t>
            </w:r>
            <w:r>
              <w:rPr>
                <w:spacing w:val="-7"/>
                <w:sz w:val="20"/>
              </w:rPr>
              <w:t xml:space="preserve"> </w:t>
            </w:r>
            <w:r>
              <w:rPr>
                <w:sz w:val="20"/>
              </w:rPr>
              <w:t>workshop</w:t>
            </w:r>
            <w:r>
              <w:rPr>
                <w:spacing w:val="-10"/>
                <w:sz w:val="20"/>
              </w:rPr>
              <w:t xml:space="preserve"> </w:t>
            </w:r>
            <w:r>
              <w:rPr>
                <w:sz w:val="20"/>
              </w:rPr>
              <w:t>at each conference related to pragmatics and its relationship to responsive proficiency.</w:t>
            </w:r>
          </w:p>
        </w:tc>
        <w:tc>
          <w:tcPr>
            <w:tcW w:w="2612" w:type="dxa"/>
          </w:tcPr>
          <w:p w14:paraId="6B11AC29" w14:textId="77777777" w:rsidR="00A27E78" w:rsidRDefault="002F5016">
            <w:pPr>
              <w:pStyle w:val="TableParagraph"/>
              <w:spacing w:before="97" w:line="242" w:lineRule="auto"/>
              <w:ind w:left="86" w:right="460"/>
              <w:rPr>
                <w:sz w:val="20"/>
              </w:rPr>
            </w:pPr>
            <w:r>
              <w:rPr>
                <w:sz w:val="20"/>
              </w:rPr>
              <w:t>Initiative 3: Teaching Interlanguage</w:t>
            </w:r>
            <w:r>
              <w:rPr>
                <w:spacing w:val="-13"/>
                <w:sz w:val="20"/>
              </w:rPr>
              <w:t xml:space="preserve"> </w:t>
            </w:r>
            <w:r>
              <w:rPr>
                <w:sz w:val="20"/>
              </w:rPr>
              <w:t>Pragmatics</w:t>
            </w:r>
          </w:p>
        </w:tc>
      </w:tr>
      <w:tr w:rsidR="00A27E78" w14:paraId="6B11AC2E" w14:textId="77777777">
        <w:trPr>
          <w:trHeight w:val="1580"/>
        </w:trPr>
        <w:tc>
          <w:tcPr>
            <w:tcW w:w="2060" w:type="dxa"/>
          </w:tcPr>
          <w:p w14:paraId="6B11AC2B" w14:textId="77777777" w:rsidR="00A27E78" w:rsidRDefault="002F5016">
            <w:pPr>
              <w:pStyle w:val="TableParagraph"/>
              <w:spacing w:before="97"/>
              <w:ind w:left="101" w:right="193"/>
              <w:rPr>
                <w:sz w:val="20"/>
              </w:rPr>
            </w:pPr>
            <w:r>
              <w:rPr>
                <w:sz w:val="20"/>
              </w:rPr>
              <w:t>Professionals in Education</w:t>
            </w:r>
            <w:r>
              <w:rPr>
                <w:spacing w:val="-13"/>
                <w:sz w:val="20"/>
              </w:rPr>
              <w:t xml:space="preserve"> </w:t>
            </w:r>
            <w:r>
              <w:rPr>
                <w:sz w:val="20"/>
              </w:rPr>
              <w:t xml:space="preserve">Advancing Research and Language Learning </w:t>
            </w:r>
            <w:r>
              <w:rPr>
                <w:spacing w:val="-2"/>
                <w:sz w:val="20"/>
              </w:rPr>
              <w:t>(PEARLL)</w:t>
            </w:r>
          </w:p>
        </w:tc>
        <w:tc>
          <w:tcPr>
            <w:tcW w:w="4680" w:type="dxa"/>
          </w:tcPr>
          <w:p w14:paraId="6B11AC2C" w14:textId="77777777" w:rsidR="00A27E78" w:rsidRDefault="002F5016">
            <w:pPr>
              <w:pStyle w:val="TableParagraph"/>
              <w:spacing w:before="97"/>
              <w:ind w:left="101" w:right="85"/>
              <w:rPr>
                <w:sz w:val="20"/>
              </w:rPr>
            </w:pPr>
            <w:r>
              <w:rPr>
                <w:sz w:val="20"/>
              </w:rPr>
              <w:t>Partner on a series of eight professional learning communities, powered by Catalyst, including a language teacher portfolio with self-assessment, teaching</w:t>
            </w:r>
            <w:r>
              <w:rPr>
                <w:spacing w:val="-6"/>
                <w:sz w:val="20"/>
              </w:rPr>
              <w:t xml:space="preserve"> </w:t>
            </w:r>
            <w:r>
              <w:rPr>
                <w:sz w:val="20"/>
              </w:rPr>
              <w:t>and</w:t>
            </w:r>
            <w:r>
              <w:rPr>
                <w:spacing w:val="-6"/>
                <w:sz w:val="20"/>
              </w:rPr>
              <w:t xml:space="preserve"> </w:t>
            </w:r>
            <w:r>
              <w:rPr>
                <w:sz w:val="20"/>
              </w:rPr>
              <w:t>learning</w:t>
            </w:r>
            <w:r>
              <w:rPr>
                <w:spacing w:val="-6"/>
                <w:sz w:val="20"/>
              </w:rPr>
              <w:t xml:space="preserve"> </w:t>
            </w:r>
            <w:r>
              <w:rPr>
                <w:sz w:val="20"/>
              </w:rPr>
              <w:t>documentation,</w:t>
            </w:r>
            <w:r>
              <w:rPr>
                <w:spacing w:val="-8"/>
                <w:sz w:val="20"/>
              </w:rPr>
              <w:t xml:space="preserve"> </w:t>
            </w:r>
            <w:r>
              <w:rPr>
                <w:sz w:val="20"/>
              </w:rPr>
              <w:t>and</w:t>
            </w:r>
            <w:r>
              <w:rPr>
                <w:spacing w:val="-6"/>
                <w:sz w:val="20"/>
              </w:rPr>
              <w:t xml:space="preserve"> </w:t>
            </w:r>
            <w:r>
              <w:rPr>
                <w:sz w:val="20"/>
              </w:rPr>
              <w:t>a</w:t>
            </w:r>
            <w:r>
              <w:rPr>
                <w:spacing w:val="-10"/>
                <w:sz w:val="20"/>
              </w:rPr>
              <w:t xml:space="preserve"> </w:t>
            </w:r>
            <w:r>
              <w:rPr>
                <w:sz w:val="20"/>
              </w:rPr>
              <w:t>one-to-one mentoring system. Develop an improved resource repository for the Catalyst platform.</w:t>
            </w:r>
          </w:p>
        </w:tc>
        <w:tc>
          <w:tcPr>
            <w:tcW w:w="2612" w:type="dxa"/>
          </w:tcPr>
          <w:p w14:paraId="6B11AC2D" w14:textId="77777777" w:rsidR="00A27E78" w:rsidRDefault="002F5016">
            <w:pPr>
              <w:pStyle w:val="TableParagraph"/>
              <w:spacing w:before="97"/>
              <w:ind w:left="86" w:right="744"/>
              <w:jc w:val="both"/>
              <w:rPr>
                <w:sz w:val="20"/>
              </w:rPr>
            </w:pPr>
            <w:r>
              <w:rPr>
                <w:sz w:val="20"/>
              </w:rPr>
              <w:t>Initiative 1: Educator Professional</w:t>
            </w:r>
            <w:r>
              <w:rPr>
                <w:spacing w:val="-13"/>
                <w:sz w:val="20"/>
              </w:rPr>
              <w:t xml:space="preserve"> </w:t>
            </w:r>
            <w:r>
              <w:rPr>
                <w:sz w:val="20"/>
              </w:rPr>
              <w:t xml:space="preserve">Learning </w:t>
            </w:r>
            <w:r>
              <w:rPr>
                <w:spacing w:val="-2"/>
                <w:sz w:val="20"/>
              </w:rPr>
              <w:t>Communities</w:t>
            </w:r>
          </w:p>
        </w:tc>
      </w:tr>
    </w:tbl>
    <w:p w14:paraId="6B11AC2F" w14:textId="77777777" w:rsidR="00A27E78" w:rsidRDefault="00A27E78">
      <w:pPr>
        <w:pStyle w:val="BodyText"/>
        <w:spacing w:before="2"/>
        <w:rPr>
          <w:sz w:val="18"/>
        </w:rPr>
      </w:pPr>
    </w:p>
    <w:p w14:paraId="6B11AC30" w14:textId="77777777" w:rsidR="00A27E78" w:rsidRDefault="002F5016">
      <w:pPr>
        <w:pStyle w:val="Heading3"/>
        <w:numPr>
          <w:ilvl w:val="2"/>
          <w:numId w:val="4"/>
        </w:numPr>
        <w:tabs>
          <w:tab w:val="left" w:pos="720"/>
        </w:tabs>
        <w:spacing w:before="90"/>
      </w:pPr>
      <w:r>
        <w:t>Focused</w:t>
      </w:r>
      <w:r>
        <w:rPr>
          <w:spacing w:val="-2"/>
        </w:rPr>
        <w:t xml:space="preserve"> Staff</w:t>
      </w:r>
    </w:p>
    <w:p w14:paraId="6B11AC31" w14:textId="77777777" w:rsidR="00A27E78" w:rsidRDefault="00A27E78">
      <w:pPr>
        <w:pStyle w:val="BodyText"/>
        <w:rPr>
          <w:b/>
          <w:i/>
        </w:rPr>
      </w:pPr>
    </w:p>
    <w:p w14:paraId="6B11AC32" w14:textId="77777777" w:rsidR="00A27E78" w:rsidRDefault="002F5016">
      <w:pPr>
        <w:pStyle w:val="BodyText"/>
        <w:spacing w:line="480" w:lineRule="auto"/>
        <w:ind w:left="120" w:right="336" w:hanging="1"/>
      </w:pPr>
      <w:r>
        <w:t>CASLS has six staff members, two affiliate staff, and (at least) five undergraduate and graduate interns who are all dedicated to leading innovative projects, creating a culture of focus, accountability, cross-project collaboration, and excellence. Team members are experienced in meeting the intellectual and operational challenges of successfully managed grant projects. The CASLS team will meet every two weeks to set goals, confirm timelines, and assess progress on project</w:t>
      </w:r>
      <w:r>
        <w:rPr>
          <w:spacing w:val="-3"/>
        </w:rPr>
        <w:t xml:space="preserve"> </w:t>
      </w:r>
      <w:r>
        <w:t>outcomes.</w:t>
      </w:r>
      <w:r>
        <w:rPr>
          <w:spacing w:val="-4"/>
        </w:rPr>
        <w:t xml:space="preserve"> </w:t>
      </w:r>
      <w:r>
        <w:t>External</w:t>
      </w:r>
      <w:r>
        <w:rPr>
          <w:spacing w:val="-3"/>
        </w:rPr>
        <w:t xml:space="preserve"> </w:t>
      </w:r>
      <w:r>
        <w:t>partners</w:t>
      </w:r>
      <w:r>
        <w:rPr>
          <w:spacing w:val="-6"/>
        </w:rPr>
        <w:t xml:space="preserve"> </w:t>
      </w:r>
      <w:r>
        <w:t>will</w:t>
      </w:r>
      <w:r>
        <w:rPr>
          <w:spacing w:val="-3"/>
        </w:rPr>
        <w:t xml:space="preserve"> </w:t>
      </w:r>
      <w:r>
        <w:t>participate</w:t>
      </w:r>
      <w:r>
        <w:rPr>
          <w:spacing w:val="-3"/>
        </w:rPr>
        <w:t xml:space="preserve"> </w:t>
      </w:r>
      <w:r>
        <w:t>in</w:t>
      </w:r>
      <w:r>
        <w:rPr>
          <w:spacing w:val="-4"/>
        </w:rPr>
        <w:t xml:space="preserve"> </w:t>
      </w:r>
      <w:r>
        <w:t>these</w:t>
      </w:r>
      <w:r>
        <w:rPr>
          <w:spacing w:val="-3"/>
        </w:rPr>
        <w:t xml:space="preserve"> </w:t>
      </w:r>
      <w:r>
        <w:t>meetings</w:t>
      </w:r>
      <w:r>
        <w:rPr>
          <w:spacing w:val="-6"/>
        </w:rPr>
        <w:t xml:space="preserve"> </w:t>
      </w:r>
      <w:r>
        <w:t>monthly.</w:t>
      </w:r>
      <w:r>
        <w:rPr>
          <w:spacing w:val="-5"/>
        </w:rPr>
        <w:t xml:space="preserve"> </w:t>
      </w:r>
      <w:r>
        <w:t>CASLS’s</w:t>
      </w:r>
      <w:r>
        <w:rPr>
          <w:spacing w:val="-6"/>
        </w:rPr>
        <w:t xml:space="preserve"> </w:t>
      </w:r>
      <w:r>
        <w:t>project</w:t>
      </w:r>
    </w:p>
    <w:p w14:paraId="6B11AC33" w14:textId="77777777" w:rsidR="00A27E78" w:rsidRDefault="00A27E78">
      <w:pPr>
        <w:spacing w:line="480" w:lineRule="auto"/>
        <w:sectPr w:rsidR="00A27E78">
          <w:type w:val="continuous"/>
          <w:pgSz w:w="12240" w:h="15840"/>
          <w:pgMar w:top="1420" w:right="1140" w:bottom="1240" w:left="1320" w:header="0" w:footer="1054" w:gutter="0"/>
          <w:cols w:space="720"/>
        </w:sectPr>
      </w:pPr>
    </w:p>
    <w:p w14:paraId="6B11AC34" w14:textId="77777777" w:rsidR="00A27E78" w:rsidRDefault="002F5016">
      <w:pPr>
        <w:pStyle w:val="BodyText"/>
        <w:spacing w:before="60" w:line="480" w:lineRule="auto"/>
        <w:ind w:left="120" w:right="526" w:hanging="1"/>
      </w:pPr>
      <w:r>
        <w:lastRenderedPageBreak/>
        <w:t>management</w:t>
      </w:r>
      <w:r>
        <w:rPr>
          <w:spacing w:val="-2"/>
        </w:rPr>
        <w:t xml:space="preserve"> </w:t>
      </w:r>
      <w:r>
        <w:t>site,</w:t>
      </w:r>
      <w:r>
        <w:rPr>
          <w:spacing w:val="-3"/>
        </w:rPr>
        <w:t xml:space="preserve"> </w:t>
      </w:r>
      <w:r>
        <w:rPr>
          <w:i/>
        </w:rPr>
        <w:t>Asana</w:t>
      </w:r>
      <w:r>
        <w:rPr>
          <w:i/>
          <w:spacing w:val="-2"/>
        </w:rPr>
        <w:t xml:space="preserve"> </w:t>
      </w:r>
      <w:r>
        <w:t>(asana.com)</w:t>
      </w:r>
      <w:r>
        <w:rPr>
          <w:spacing w:val="-2"/>
        </w:rPr>
        <w:t xml:space="preserve"> </w:t>
      </w:r>
      <w:r>
        <w:t>will</w:t>
      </w:r>
      <w:r>
        <w:rPr>
          <w:spacing w:val="-5"/>
        </w:rPr>
        <w:t xml:space="preserve"> </w:t>
      </w:r>
      <w:r>
        <w:t>be</w:t>
      </w:r>
      <w:r>
        <w:rPr>
          <w:spacing w:val="-2"/>
        </w:rPr>
        <w:t xml:space="preserve"> </w:t>
      </w:r>
      <w:r>
        <w:t>used</w:t>
      </w:r>
      <w:r>
        <w:rPr>
          <w:spacing w:val="-2"/>
        </w:rPr>
        <w:t xml:space="preserve"> </w:t>
      </w:r>
      <w:r>
        <w:t>to</w:t>
      </w:r>
      <w:r>
        <w:rPr>
          <w:spacing w:val="-2"/>
        </w:rPr>
        <w:t xml:space="preserve"> </w:t>
      </w:r>
      <w:r>
        <w:t>document</w:t>
      </w:r>
      <w:r>
        <w:rPr>
          <w:spacing w:val="-2"/>
        </w:rPr>
        <w:t xml:space="preserve"> </w:t>
      </w:r>
      <w:r>
        <w:t>decisions</w:t>
      </w:r>
      <w:r>
        <w:rPr>
          <w:spacing w:val="-4"/>
        </w:rPr>
        <w:t xml:space="preserve"> </w:t>
      </w:r>
      <w:r>
        <w:t>and</w:t>
      </w:r>
      <w:r>
        <w:rPr>
          <w:spacing w:val="-6"/>
        </w:rPr>
        <w:t xml:space="preserve"> </w:t>
      </w:r>
      <w:r>
        <w:t>assign</w:t>
      </w:r>
      <w:r>
        <w:rPr>
          <w:spacing w:val="-2"/>
        </w:rPr>
        <w:t xml:space="preserve"> </w:t>
      </w:r>
      <w:r>
        <w:t>tasks.</w:t>
      </w:r>
      <w:r>
        <w:rPr>
          <w:spacing w:val="-2"/>
        </w:rPr>
        <w:t xml:space="preserve"> </w:t>
      </w:r>
      <w:r>
        <w:t>See Section 2 Quality of Key Personnel for information on staff expertise and qualifications.</w:t>
      </w:r>
    </w:p>
    <w:p w14:paraId="6B11AC35" w14:textId="77777777" w:rsidR="00A27E78" w:rsidRDefault="002F5016">
      <w:pPr>
        <w:pStyle w:val="Heading3"/>
        <w:numPr>
          <w:ilvl w:val="2"/>
          <w:numId w:val="4"/>
        </w:numPr>
        <w:tabs>
          <w:tab w:val="left" w:pos="721"/>
        </w:tabs>
        <w:ind w:hanging="601"/>
      </w:pPr>
      <w:r>
        <w:t>Systemic</w:t>
      </w:r>
      <w:r>
        <w:rPr>
          <w:spacing w:val="2"/>
        </w:rPr>
        <w:t xml:space="preserve"> </w:t>
      </w:r>
      <w:r>
        <w:rPr>
          <w:spacing w:val="-2"/>
        </w:rPr>
        <w:t>Impact</w:t>
      </w:r>
    </w:p>
    <w:p w14:paraId="6B11AC36" w14:textId="77777777" w:rsidR="00A27E78" w:rsidRDefault="00A27E78">
      <w:pPr>
        <w:pStyle w:val="BodyText"/>
        <w:rPr>
          <w:b/>
          <w:i/>
        </w:rPr>
      </w:pPr>
    </w:p>
    <w:p w14:paraId="6B11AC37" w14:textId="77777777" w:rsidR="00A27E78" w:rsidRDefault="002F5016">
      <w:pPr>
        <w:pStyle w:val="BodyText"/>
        <w:spacing w:line="480" w:lineRule="auto"/>
        <w:ind w:left="120" w:right="324"/>
      </w:pPr>
      <w:r>
        <w:t>CASLS recognizes that high-quality L2 education exists in an ecosystem involving teacher support activities, innovative curricular tools, and research and dissemination. None of these components are more important than the others, and their relationship is mutually beneficial. Thus,</w:t>
      </w:r>
      <w:r>
        <w:rPr>
          <w:spacing w:val="-3"/>
        </w:rPr>
        <w:t xml:space="preserve"> </w:t>
      </w:r>
      <w:r>
        <w:t>all</w:t>
      </w:r>
      <w:r>
        <w:rPr>
          <w:spacing w:val="-2"/>
        </w:rPr>
        <w:t xml:space="preserve"> </w:t>
      </w:r>
      <w:r>
        <w:t>proposed</w:t>
      </w:r>
      <w:r>
        <w:rPr>
          <w:spacing w:val="-3"/>
        </w:rPr>
        <w:t xml:space="preserve"> </w:t>
      </w:r>
      <w:r>
        <w:t>initiatives</w:t>
      </w:r>
      <w:r>
        <w:rPr>
          <w:spacing w:val="-5"/>
        </w:rPr>
        <w:t xml:space="preserve"> </w:t>
      </w:r>
      <w:r>
        <w:t>carefully</w:t>
      </w:r>
      <w:r>
        <w:rPr>
          <w:spacing w:val="-7"/>
        </w:rPr>
        <w:t xml:space="preserve"> </w:t>
      </w:r>
      <w:r>
        <w:t>consider</w:t>
      </w:r>
      <w:r>
        <w:rPr>
          <w:spacing w:val="-3"/>
        </w:rPr>
        <w:t xml:space="preserve"> </w:t>
      </w:r>
      <w:r>
        <w:t>and</w:t>
      </w:r>
      <w:r>
        <w:rPr>
          <w:spacing w:val="-3"/>
        </w:rPr>
        <w:t xml:space="preserve"> </w:t>
      </w:r>
      <w:r>
        <w:t>evaluate</w:t>
      </w:r>
      <w:r>
        <w:rPr>
          <w:spacing w:val="-2"/>
        </w:rPr>
        <w:t xml:space="preserve"> </w:t>
      </w:r>
      <w:r>
        <w:t>these</w:t>
      </w:r>
      <w:r>
        <w:rPr>
          <w:spacing w:val="-2"/>
        </w:rPr>
        <w:t xml:space="preserve"> </w:t>
      </w:r>
      <w:r>
        <w:t>components</w:t>
      </w:r>
      <w:r>
        <w:rPr>
          <w:spacing w:val="-5"/>
        </w:rPr>
        <w:t xml:space="preserve"> </w:t>
      </w:r>
      <w:r>
        <w:t>in</w:t>
      </w:r>
      <w:r>
        <w:rPr>
          <w:spacing w:val="-3"/>
        </w:rPr>
        <w:t xml:space="preserve"> </w:t>
      </w:r>
      <w:r>
        <w:t>concert.</w:t>
      </w:r>
      <w:r>
        <w:rPr>
          <w:spacing w:val="-4"/>
        </w:rPr>
        <w:t xml:space="preserve"> </w:t>
      </w:r>
      <w:r>
        <w:t>This systemic perspective enables CASLS to embed critical, innovative, and empirically validated educator</w:t>
      </w:r>
      <w:r>
        <w:rPr>
          <w:spacing w:val="-4"/>
        </w:rPr>
        <w:t xml:space="preserve"> </w:t>
      </w:r>
      <w:r>
        <w:t>and learner supports</w:t>
      </w:r>
      <w:r>
        <w:rPr>
          <w:spacing w:val="-2"/>
        </w:rPr>
        <w:t xml:space="preserve"> </w:t>
      </w:r>
      <w:r>
        <w:t>throughout the K-16 continuum,</w:t>
      </w:r>
      <w:r>
        <w:rPr>
          <w:spacing w:val="-4"/>
        </w:rPr>
        <w:t xml:space="preserve"> </w:t>
      </w:r>
      <w:r>
        <w:t>thus</w:t>
      </w:r>
      <w:r>
        <w:rPr>
          <w:spacing w:val="-2"/>
        </w:rPr>
        <w:t xml:space="preserve"> </w:t>
      </w:r>
      <w:r>
        <w:t>maximizing Title VI funds.</w:t>
      </w:r>
    </w:p>
    <w:p w14:paraId="6B11AC38" w14:textId="77777777" w:rsidR="00A27E78" w:rsidRDefault="002F5016">
      <w:pPr>
        <w:pStyle w:val="Heading3"/>
        <w:numPr>
          <w:ilvl w:val="2"/>
          <w:numId w:val="4"/>
        </w:numPr>
        <w:tabs>
          <w:tab w:val="left" w:pos="720"/>
        </w:tabs>
      </w:pPr>
      <w:r>
        <w:t>Thoughtful</w:t>
      </w:r>
      <w:r>
        <w:rPr>
          <w:spacing w:val="-5"/>
        </w:rPr>
        <w:t xml:space="preserve"> </w:t>
      </w:r>
      <w:r>
        <w:rPr>
          <w:spacing w:val="-2"/>
        </w:rPr>
        <w:t>Dissemination</w:t>
      </w:r>
    </w:p>
    <w:p w14:paraId="6B11AC39" w14:textId="77777777" w:rsidR="00A27E78" w:rsidRDefault="00A27E78">
      <w:pPr>
        <w:pStyle w:val="BodyText"/>
        <w:rPr>
          <w:b/>
          <w:i/>
        </w:rPr>
      </w:pPr>
    </w:p>
    <w:p w14:paraId="6B11AC3A" w14:textId="77777777" w:rsidR="00A27E78" w:rsidRDefault="002F5016">
      <w:pPr>
        <w:pStyle w:val="BodyText"/>
        <w:spacing w:line="480" w:lineRule="auto"/>
        <w:ind w:left="119" w:right="691"/>
      </w:pPr>
      <w:r>
        <w:t>CASLS uses a strategic, 21</w:t>
      </w:r>
      <w:r>
        <w:rPr>
          <w:vertAlign w:val="superscript"/>
        </w:rPr>
        <w:t>st</w:t>
      </w:r>
      <w:r>
        <w:t xml:space="preserve"> Century approach to dissemination that includes opt-in content delivery; consistent, interactive social media presence; collaboration with national and international partners to avoid duplicating efforts; digital and print materials; scholarly presentations</w:t>
      </w:r>
      <w:r>
        <w:rPr>
          <w:spacing w:val="-3"/>
        </w:rPr>
        <w:t xml:space="preserve"> </w:t>
      </w:r>
      <w:r>
        <w:t>and</w:t>
      </w:r>
      <w:r>
        <w:rPr>
          <w:spacing w:val="-1"/>
        </w:rPr>
        <w:t xml:space="preserve"> </w:t>
      </w:r>
      <w:r>
        <w:t>publications; workshops; school visits;</w:t>
      </w:r>
      <w:r>
        <w:rPr>
          <w:spacing w:val="-4"/>
        </w:rPr>
        <w:t xml:space="preserve"> </w:t>
      </w:r>
      <w:r>
        <w:t>a consistently</w:t>
      </w:r>
      <w:r>
        <w:rPr>
          <w:spacing w:val="-1"/>
        </w:rPr>
        <w:t xml:space="preserve"> </w:t>
      </w:r>
      <w:r>
        <w:t>updated</w:t>
      </w:r>
      <w:r>
        <w:rPr>
          <w:spacing w:val="-1"/>
        </w:rPr>
        <w:t xml:space="preserve"> </w:t>
      </w:r>
      <w:r>
        <w:t>website with real-time delivery of requested materials; and a mobile application to house customized resources</w:t>
      </w:r>
      <w:r>
        <w:rPr>
          <w:spacing w:val="-4"/>
        </w:rPr>
        <w:t xml:space="preserve"> </w:t>
      </w:r>
      <w:r>
        <w:t>and</w:t>
      </w:r>
      <w:r>
        <w:rPr>
          <w:spacing w:val="-2"/>
        </w:rPr>
        <w:t xml:space="preserve"> </w:t>
      </w:r>
      <w:r>
        <w:t>release</w:t>
      </w:r>
      <w:r>
        <w:rPr>
          <w:spacing w:val="-5"/>
        </w:rPr>
        <w:t xml:space="preserve"> </w:t>
      </w:r>
      <w:r>
        <w:t>the</w:t>
      </w:r>
      <w:r>
        <w:rPr>
          <w:spacing w:val="-2"/>
        </w:rPr>
        <w:t xml:space="preserve"> </w:t>
      </w:r>
      <w:r>
        <w:t>latest</w:t>
      </w:r>
      <w:r>
        <w:rPr>
          <w:spacing w:val="-5"/>
        </w:rPr>
        <w:t xml:space="preserve"> </w:t>
      </w:r>
      <w:r>
        <w:t>content.</w:t>
      </w:r>
      <w:r>
        <w:rPr>
          <w:spacing w:val="-2"/>
        </w:rPr>
        <w:t xml:space="preserve"> </w:t>
      </w:r>
      <w:r>
        <w:t>CASLS</w:t>
      </w:r>
      <w:r>
        <w:rPr>
          <w:spacing w:val="-4"/>
        </w:rPr>
        <w:t xml:space="preserve"> </w:t>
      </w:r>
      <w:r>
        <w:t>also</w:t>
      </w:r>
      <w:r>
        <w:rPr>
          <w:spacing w:val="-2"/>
        </w:rPr>
        <w:t xml:space="preserve"> </w:t>
      </w:r>
      <w:r>
        <w:t>hosts</w:t>
      </w:r>
      <w:r>
        <w:rPr>
          <w:spacing w:val="-4"/>
        </w:rPr>
        <w:t xml:space="preserve"> </w:t>
      </w:r>
      <w:r>
        <w:t>the</w:t>
      </w:r>
      <w:r>
        <w:rPr>
          <w:spacing w:val="-2"/>
        </w:rPr>
        <w:t xml:space="preserve"> </w:t>
      </w:r>
      <w:r>
        <w:t>joint</w:t>
      </w:r>
      <w:r>
        <w:rPr>
          <w:spacing w:val="-2"/>
        </w:rPr>
        <w:t xml:space="preserve"> </w:t>
      </w:r>
      <w:r>
        <w:t>Title</w:t>
      </w:r>
      <w:r>
        <w:rPr>
          <w:spacing w:val="-2"/>
        </w:rPr>
        <w:t xml:space="preserve"> </w:t>
      </w:r>
      <w:r>
        <w:t>VI</w:t>
      </w:r>
      <w:r>
        <w:rPr>
          <w:spacing w:val="-2"/>
        </w:rPr>
        <w:t xml:space="preserve"> </w:t>
      </w:r>
      <w:r>
        <w:t>National</w:t>
      </w:r>
      <w:r>
        <w:rPr>
          <w:spacing w:val="-2"/>
        </w:rPr>
        <w:t xml:space="preserve"> </w:t>
      </w:r>
      <w:r>
        <w:t>Foreign Language Resource Center website to maximize dissemination among LRCs (nflrc.org).</w:t>
      </w:r>
    </w:p>
    <w:p w14:paraId="6B11AC3B" w14:textId="77777777" w:rsidR="00A27E78" w:rsidRDefault="002F5016">
      <w:pPr>
        <w:pStyle w:val="BodyText"/>
        <w:spacing w:line="480" w:lineRule="auto"/>
        <w:ind w:left="119" w:right="324" w:firstLine="720"/>
      </w:pPr>
      <w:r>
        <w:t>In addition, CASLS will continue to publish InterCom, a weekly e-digest with an esteemed national reputation, written specifically for language educators. Once funded by Title VI grant funds, InterCom was institutionalized as a result of efforts from the 2018-2022 grant cycle.</w:t>
      </w:r>
      <w:r>
        <w:rPr>
          <w:spacing w:val="-3"/>
        </w:rPr>
        <w:t xml:space="preserve"> </w:t>
      </w:r>
      <w:r>
        <w:t>Critical</w:t>
      </w:r>
      <w:r>
        <w:rPr>
          <w:spacing w:val="-6"/>
        </w:rPr>
        <w:t xml:space="preserve"> </w:t>
      </w:r>
      <w:r>
        <w:t>to</w:t>
      </w:r>
      <w:r>
        <w:rPr>
          <w:spacing w:val="-3"/>
        </w:rPr>
        <w:t xml:space="preserve"> </w:t>
      </w:r>
      <w:r>
        <w:t>the</w:t>
      </w:r>
      <w:r>
        <w:rPr>
          <w:spacing w:val="-2"/>
        </w:rPr>
        <w:t xml:space="preserve"> </w:t>
      </w:r>
      <w:r>
        <w:t>current</w:t>
      </w:r>
      <w:r>
        <w:rPr>
          <w:spacing w:val="-2"/>
        </w:rPr>
        <w:t xml:space="preserve"> </w:t>
      </w:r>
      <w:r>
        <w:t>proposed</w:t>
      </w:r>
      <w:r>
        <w:rPr>
          <w:spacing w:val="-3"/>
        </w:rPr>
        <w:t xml:space="preserve"> </w:t>
      </w:r>
      <w:r>
        <w:t>initiatives,</w:t>
      </w:r>
      <w:r>
        <w:rPr>
          <w:spacing w:val="-3"/>
        </w:rPr>
        <w:t xml:space="preserve"> </w:t>
      </w:r>
      <w:r>
        <w:t>InterCom</w:t>
      </w:r>
      <w:r>
        <w:rPr>
          <w:spacing w:val="-2"/>
        </w:rPr>
        <w:t xml:space="preserve"> </w:t>
      </w:r>
      <w:r>
        <w:t>will</w:t>
      </w:r>
      <w:r>
        <w:rPr>
          <w:spacing w:val="-2"/>
        </w:rPr>
        <w:t xml:space="preserve"> </w:t>
      </w:r>
      <w:r>
        <w:t>continue</w:t>
      </w:r>
      <w:r>
        <w:rPr>
          <w:spacing w:val="-2"/>
        </w:rPr>
        <w:t xml:space="preserve"> </w:t>
      </w:r>
      <w:r>
        <w:t>its</w:t>
      </w:r>
      <w:r>
        <w:rPr>
          <w:spacing w:val="-5"/>
        </w:rPr>
        <w:t xml:space="preserve"> </w:t>
      </w:r>
      <w:r>
        <w:t>broad</w:t>
      </w:r>
      <w:r>
        <w:rPr>
          <w:spacing w:val="-3"/>
        </w:rPr>
        <w:t xml:space="preserve"> </w:t>
      </w:r>
      <w:r>
        <w:t>dissemination of Title VI-funded materials. These efforts</w:t>
      </w:r>
      <w:r>
        <w:rPr>
          <w:spacing w:val="-1"/>
        </w:rPr>
        <w:t xml:space="preserve"> </w:t>
      </w:r>
      <w:r>
        <w:t>entail publishing over 100 LCTL resources annually for</w:t>
      </w:r>
      <w:r>
        <w:rPr>
          <w:spacing w:val="-2"/>
        </w:rPr>
        <w:t xml:space="preserve"> </w:t>
      </w:r>
      <w:r>
        <w:t>InterCom's</w:t>
      </w:r>
      <w:r>
        <w:rPr>
          <w:spacing w:val="-3"/>
        </w:rPr>
        <w:t xml:space="preserve"> </w:t>
      </w:r>
      <w:r>
        <w:t>more</w:t>
      </w:r>
      <w:r>
        <w:rPr>
          <w:spacing w:val="-1"/>
        </w:rPr>
        <w:t xml:space="preserve"> </w:t>
      </w:r>
      <w:r>
        <w:t>than</w:t>
      </w:r>
      <w:r>
        <w:rPr>
          <w:spacing w:val="-2"/>
        </w:rPr>
        <w:t xml:space="preserve"> </w:t>
      </w:r>
      <w:r>
        <w:t>3,000</w:t>
      </w:r>
      <w:r>
        <w:rPr>
          <w:spacing w:val="-2"/>
        </w:rPr>
        <w:t xml:space="preserve"> </w:t>
      </w:r>
      <w:r>
        <w:t>subscribers.</w:t>
      </w:r>
      <w:r>
        <w:rPr>
          <w:spacing w:val="-2"/>
        </w:rPr>
        <w:t xml:space="preserve"> </w:t>
      </w:r>
      <w:r>
        <w:t>This</w:t>
      </w:r>
      <w:r>
        <w:rPr>
          <w:spacing w:val="-4"/>
        </w:rPr>
        <w:t xml:space="preserve"> </w:t>
      </w:r>
      <w:r>
        <w:t>outreach</w:t>
      </w:r>
      <w:r>
        <w:rPr>
          <w:spacing w:val="-2"/>
        </w:rPr>
        <w:t xml:space="preserve"> </w:t>
      </w:r>
      <w:r>
        <w:t>will</w:t>
      </w:r>
      <w:r>
        <w:rPr>
          <w:spacing w:val="-1"/>
        </w:rPr>
        <w:t xml:space="preserve"> </w:t>
      </w:r>
      <w:r>
        <w:t>be</w:t>
      </w:r>
      <w:r>
        <w:rPr>
          <w:spacing w:val="-1"/>
        </w:rPr>
        <w:t xml:space="preserve"> </w:t>
      </w:r>
      <w:r>
        <w:t>further</w:t>
      </w:r>
      <w:r>
        <w:rPr>
          <w:spacing w:val="-7"/>
        </w:rPr>
        <w:t xml:space="preserve"> </w:t>
      </w:r>
      <w:r>
        <w:t>enhanced</w:t>
      </w:r>
      <w:r>
        <w:rPr>
          <w:spacing w:val="-7"/>
        </w:rPr>
        <w:t xml:space="preserve"> </w:t>
      </w:r>
      <w:r>
        <w:t>by</w:t>
      </w:r>
      <w:r>
        <w:rPr>
          <w:spacing w:val="-3"/>
        </w:rPr>
        <w:t xml:space="preserve"> </w:t>
      </w:r>
      <w:r>
        <w:t>CASLS’s</w:t>
      </w:r>
    </w:p>
    <w:p w14:paraId="6B11AC3C" w14:textId="77777777" w:rsidR="00A27E78" w:rsidRDefault="00A27E78">
      <w:pPr>
        <w:spacing w:line="480" w:lineRule="auto"/>
        <w:sectPr w:rsidR="00A27E78">
          <w:pgSz w:w="12240" w:h="15840"/>
          <w:pgMar w:top="1380" w:right="1140" w:bottom="1240" w:left="1320" w:header="0" w:footer="1054" w:gutter="0"/>
          <w:cols w:space="720"/>
        </w:sectPr>
      </w:pPr>
    </w:p>
    <w:p w14:paraId="6B11AC3D" w14:textId="77777777" w:rsidR="00A27E78" w:rsidRDefault="002F5016">
      <w:pPr>
        <w:pStyle w:val="BodyText"/>
        <w:spacing w:before="60" w:line="480" w:lineRule="auto"/>
        <w:ind w:left="120" w:right="336" w:hanging="1"/>
      </w:pPr>
      <w:r>
        <w:lastRenderedPageBreak/>
        <w:t>weekly InterCom Live discussions on Facebook and CASLS’s YouTube channel (https://tinyurl.com/2ntycha8). Since their inception in March 2020, InterCom Live has been viewed</w:t>
      </w:r>
      <w:r>
        <w:rPr>
          <w:spacing w:val="-3"/>
        </w:rPr>
        <w:t xml:space="preserve"> </w:t>
      </w:r>
      <w:r>
        <w:t>over</w:t>
      </w:r>
      <w:r>
        <w:rPr>
          <w:spacing w:val="-3"/>
        </w:rPr>
        <w:t xml:space="preserve"> </w:t>
      </w:r>
      <w:r>
        <w:t>10,000</w:t>
      </w:r>
      <w:r>
        <w:rPr>
          <w:spacing w:val="-3"/>
        </w:rPr>
        <w:t xml:space="preserve"> </w:t>
      </w:r>
      <w:r>
        <w:t>times,</w:t>
      </w:r>
      <w:r>
        <w:rPr>
          <w:spacing w:val="-6"/>
        </w:rPr>
        <w:t xml:space="preserve"> </w:t>
      </w:r>
      <w:r>
        <w:t>and</w:t>
      </w:r>
      <w:r>
        <w:rPr>
          <w:spacing w:val="-3"/>
        </w:rPr>
        <w:t xml:space="preserve"> </w:t>
      </w:r>
      <w:r>
        <w:t>CASLS</w:t>
      </w:r>
      <w:r>
        <w:rPr>
          <w:spacing w:val="-5"/>
        </w:rPr>
        <w:t xml:space="preserve"> </w:t>
      </w:r>
      <w:r>
        <w:t>YouTube</w:t>
      </w:r>
      <w:r>
        <w:rPr>
          <w:spacing w:val="-2"/>
        </w:rPr>
        <w:t xml:space="preserve"> </w:t>
      </w:r>
      <w:r>
        <w:t>videos</w:t>
      </w:r>
      <w:r>
        <w:rPr>
          <w:spacing w:val="-5"/>
        </w:rPr>
        <w:t xml:space="preserve"> </w:t>
      </w:r>
      <w:r>
        <w:t>have</w:t>
      </w:r>
      <w:r>
        <w:rPr>
          <w:spacing w:val="-2"/>
        </w:rPr>
        <w:t xml:space="preserve"> </w:t>
      </w:r>
      <w:r>
        <w:t>been</w:t>
      </w:r>
      <w:r>
        <w:rPr>
          <w:spacing w:val="-3"/>
        </w:rPr>
        <w:t xml:space="preserve"> </w:t>
      </w:r>
      <w:r>
        <w:t>viewed</w:t>
      </w:r>
      <w:r>
        <w:rPr>
          <w:spacing w:val="-3"/>
        </w:rPr>
        <w:t xml:space="preserve"> </w:t>
      </w:r>
      <w:r>
        <w:t>over</w:t>
      </w:r>
      <w:r>
        <w:rPr>
          <w:spacing w:val="-3"/>
        </w:rPr>
        <w:t xml:space="preserve"> </w:t>
      </w:r>
      <w:r>
        <w:t>22,000</w:t>
      </w:r>
      <w:r>
        <w:rPr>
          <w:spacing w:val="-3"/>
        </w:rPr>
        <w:t xml:space="preserve"> </w:t>
      </w:r>
      <w:r>
        <w:t>times.</w:t>
      </w:r>
    </w:p>
    <w:p w14:paraId="6B11AC3E" w14:textId="77777777" w:rsidR="00A27E78" w:rsidRDefault="002F5016">
      <w:pPr>
        <w:pStyle w:val="Heading2"/>
        <w:numPr>
          <w:ilvl w:val="1"/>
          <w:numId w:val="4"/>
        </w:numPr>
        <w:tabs>
          <w:tab w:val="left" w:pos="541"/>
        </w:tabs>
        <w:ind w:hanging="421"/>
      </w:pPr>
      <w:r>
        <w:t>Alignment</w:t>
      </w:r>
      <w:r>
        <w:rPr>
          <w:spacing w:val="-1"/>
        </w:rPr>
        <w:t xml:space="preserve"> </w:t>
      </w:r>
      <w:r>
        <w:t>to LRC</w:t>
      </w:r>
      <w:r>
        <w:rPr>
          <w:spacing w:val="-3"/>
        </w:rPr>
        <w:t xml:space="preserve"> </w:t>
      </w:r>
      <w:r>
        <w:t xml:space="preserve">Program </w:t>
      </w:r>
      <w:r>
        <w:rPr>
          <w:spacing w:val="-2"/>
        </w:rPr>
        <w:t>Objectives</w:t>
      </w:r>
    </w:p>
    <w:p w14:paraId="6B11AC3F" w14:textId="77777777" w:rsidR="00A27E78" w:rsidRDefault="00A27E78">
      <w:pPr>
        <w:pStyle w:val="BodyText"/>
        <w:rPr>
          <w:b/>
        </w:rPr>
      </w:pPr>
    </w:p>
    <w:p w14:paraId="6B11AC40" w14:textId="77777777" w:rsidR="00A27E78" w:rsidRDefault="002F5016">
      <w:pPr>
        <w:pStyle w:val="BodyText"/>
        <w:spacing w:line="480" w:lineRule="auto"/>
        <w:ind w:left="120" w:right="336" w:firstLine="59"/>
      </w:pPr>
      <w:r>
        <w:t>Various</w:t>
      </w:r>
      <w:r>
        <w:rPr>
          <w:spacing w:val="-4"/>
        </w:rPr>
        <w:t xml:space="preserve"> </w:t>
      </w:r>
      <w:r>
        <w:t>project</w:t>
      </w:r>
      <w:r>
        <w:rPr>
          <w:spacing w:val="-5"/>
        </w:rPr>
        <w:t xml:space="preserve"> </w:t>
      </w:r>
      <w:r>
        <w:t>activities</w:t>
      </w:r>
      <w:r>
        <w:rPr>
          <w:spacing w:val="-4"/>
        </w:rPr>
        <w:t xml:space="preserve"> </w:t>
      </w:r>
      <w:r>
        <w:t>in</w:t>
      </w:r>
      <w:r>
        <w:rPr>
          <w:spacing w:val="-6"/>
        </w:rPr>
        <w:t xml:space="preserve"> </w:t>
      </w:r>
      <w:r>
        <w:t>the</w:t>
      </w:r>
      <w:r>
        <w:rPr>
          <w:spacing w:val="-1"/>
        </w:rPr>
        <w:t xml:space="preserve"> </w:t>
      </w:r>
      <w:r>
        <w:t>three</w:t>
      </w:r>
      <w:r>
        <w:rPr>
          <w:spacing w:val="-1"/>
        </w:rPr>
        <w:t xml:space="preserve"> </w:t>
      </w:r>
      <w:r>
        <w:t>initiatives</w:t>
      </w:r>
      <w:r>
        <w:rPr>
          <w:spacing w:val="-4"/>
        </w:rPr>
        <w:t xml:space="preserve"> </w:t>
      </w:r>
      <w:r>
        <w:t>are</w:t>
      </w:r>
      <w:r>
        <w:rPr>
          <w:spacing w:val="-1"/>
        </w:rPr>
        <w:t xml:space="preserve"> </w:t>
      </w:r>
      <w:r>
        <w:t>designed</w:t>
      </w:r>
      <w:r>
        <w:rPr>
          <w:spacing w:val="-2"/>
        </w:rPr>
        <w:t xml:space="preserve"> </w:t>
      </w:r>
      <w:r>
        <w:t>to</w:t>
      </w:r>
      <w:r>
        <w:rPr>
          <w:spacing w:val="-2"/>
        </w:rPr>
        <w:t xml:space="preserve"> </w:t>
      </w:r>
      <w:r>
        <w:t>meet</w:t>
      </w:r>
      <w:r>
        <w:rPr>
          <w:spacing w:val="-5"/>
        </w:rPr>
        <w:t xml:space="preserve"> </w:t>
      </w:r>
      <w:r>
        <w:t>the</w:t>
      </w:r>
      <w:r>
        <w:rPr>
          <w:spacing w:val="-1"/>
        </w:rPr>
        <w:t xml:space="preserve"> </w:t>
      </w:r>
      <w:r>
        <w:t>Language</w:t>
      </w:r>
      <w:r>
        <w:rPr>
          <w:spacing w:val="-5"/>
        </w:rPr>
        <w:t xml:space="preserve"> </w:t>
      </w:r>
      <w:r>
        <w:t>Resource Center (LRC) program purpose: improving the Nation’s capacity for teaching and learning foreign languages</w:t>
      </w:r>
      <w:r>
        <w:rPr>
          <w:spacing w:val="-2"/>
        </w:rPr>
        <w:t xml:space="preserve"> </w:t>
      </w:r>
      <w:r>
        <w:t>through</w:t>
      </w:r>
      <w:r>
        <w:rPr>
          <w:spacing w:val="-4"/>
        </w:rPr>
        <w:t xml:space="preserve"> </w:t>
      </w:r>
      <w:r>
        <w:t>teacher training, research, materials</w:t>
      </w:r>
      <w:r>
        <w:rPr>
          <w:spacing w:val="-2"/>
        </w:rPr>
        <w:t xml:space="preserve"> </w:t>
      </w:r>
      <w:r>
        <w:t>development,</w:t>
      </w:r>
      <w:r>
        <w:rPr>
          <w:spacing w:val="-4"/>
        </w:rPr>
        <w:t xml:space="preserve"> </w:t>
      </w:r>
      <w:r>
        <w:t>assessment, and dissemination. This section highlights how each project meets objectives in each area.</w:t>
      </w:r>
    </w:p>
    <w:p w14:paraId="6B11AC41" w14:textId="77777777" w:rsidR="00A27E78" w:rsidRDefault="002F5016">
      <w:pPr>
        <w:pStyle w:val="BodyText"/>
        <w:ind w:left="840"/>
        <w:rPr>
          <w:i/>
        </w:rPr>
      </w:pPr>
      <w:r>
        <w:rPr>
          <w:u w:val="single"/>
        </w:rPr>
        <w:t>Teacher</w:t>
      </w:r>
      <w:r>
        <w:rPr>
          <w:spacing w:val="-2"/>
          <w:u w:val="single"/>
        </w:rPr>
        <w:t xml:space="preserve"> </w:t>
      </w:r>
      <w:r>
        <w:rPr>
          <w:u w:val="single"/>
        </w:rPr>
        <w:t>Training:</w:t>
      </w:r>
      <w:r>
        <w:t xml:space="preserve"> This</w:t>
      </w:r>
      <w:r>
        <w:rPr>
          <w:spacing w:val="-3"/>
        </w:rPr>
        <w:t xml:space="preserve"> </w:t>
      </w:r>
      <w:r>
        <w:t>program</w:t>
      </w:r>
      <w:r>
        <w:rPr>
          <w:spacing w:val="-1"/>
        </w:rPr>
        <w:t xml:space="preserve"> </w:t>
      </w:r>
      <w:r>
        <w:t>objective</w:t>
      </w:r>
      <w:r>
        <w:rPr>
          <w:spacing w:val="-4"/>
        </w:rPr>
        <w:t xml:space="preserve"> </w:t>
      </w:r>
      <w:r>
        <w:t>is</w:t>
      </w:r>
      <w:r>
        <w:rPr>
          <w:spacing w:val="-3"/>
        </w:rPr>
        <w:t xml:space="preserve"> </w:t>
      </w:r>
      <w:r>
        <w:t>addressed</w:t>
      </w:r>
      <w:r>
        <w:rPr>
          <w:spacing w:val="-2"/>
        </w:rPr>
        <w:t xml:space="preserve"> </w:t>
      </w:r>
      <w:r>
        <w:t>in</w:t>
      </w:r>
      <w:r>
        <w:rPr>
          <w:spacing w:val="-1"/>
        </w:rPr>
        <w:t xml:space="preserve"> </w:t>
      </w:r>
      <w:r>
        <w:t>all three</w:t>
      </w:r>
      <w:r>
        <w:rPr>
          <w:spacing w:val="-1"/>
        </w:rPr>
        <w:t xml:space="preserve"> </w:t>
      </w:r>
      <w:r>
        <w:t>initiatives.</w:t>
      </w:r>
      <w:r>
        <w:rPr>
          <w:spacing w:val="-1"/>
        </w:rPr>
        <w:t xml:space="preserve"> </w:t>
      </w:r>
      <w:r>
        <w:t>In</w:t>
      </w:r>
      <w:r>
        <w:rPr>
          <w:spacing w:val="-1"/>
        </w:rPr>
        <w:t xml:space="preserve"> </w:t>
      </w:r>
      <w:r>
        <w:rPr>
          <w:i/>
          <w:spacing w:val="-2"/>
        </w:rPr>
        <w:t>Initiative</w:t>
      </w:r>
    </w:p>
    <w:p w14:paraId="6B11AC42" w14:textId="77777777" w:rsidR="00A27E78" w:rsidRDefault="00A27E78">
      <w:pPr>
        <w:pStyle w:val="BodyText"/>
        <w:spacing w:before="2"/>
        <w:rPr>
          <w:i/>
          <w:sz w:val="16"/>
        </w:rPr>
      </w:pPr>
    </w:p>
    <w:p w14:paraId="6B11AC43" w14:textId="77777777" w:rsidR="00A27E78" w:rsidRDefault="002F5016">
      <w:pPr>
        <w:pStyle w:val="BodyText"/>
        <w:spacing w:before="90" w:line="480" w:lineRule="auto"/>
        <w:ind w:left="119" w:right="399"/>
      </w:pPr>
      <w:r>
        <w:rPr>
          <w:i/>
        </w:rPr>
        <w:t>1:</w:t>
      </w:r>
      <w:r>
        <w:rPr>
          <w:i/>
          <w:spacing w:val="-3"/>
        </w:rPr>
        <w:t xml:space="preserve"> </w:t>
      </w:r>
      <w:r>
        <w:rPr>
          <w:i/>
        </w:rPr>
        <w:t>Self-Directed</w:t>
      </w:r>
      <w:r>
        <w:rPr>
          <w:i/>
          <w:spacing w:val="-3"/>
        </w:rPr>
        <w:t xml:space="preserve"> </w:t>
      </w:r>
      <w:r>
        <w:rPr>
          <w:i/>
        </w:rPr>
        <w:t>Learning</w:t>
      </w:r>
      <w:r>
        <w:rPr>
          <w:i/>
          <w:spacing w:val="-3"/>
        </w:rPr>
        <w:t xml:space="preserve"> </w:t>
      </w:r>
      <w:r>
        <w:rPr>
          <w:i/>
        </w:rPr>
        <w:t>&amp;</w:t>
      </w:r>
      <w:r>
        <w:rPr>
          <w:i/>
          <w:spacing w:val="-6"/>
        </w:rPr>
        <w:t xml:space="preserve"> </w:t>
      </w:r>
      <w:r>
        <w:rPr>
          <w:i/>
        </w:rPr>
        <w:t>Reflective</w:t>
      </w:r>
      <w:r>
        <w:rPr>
          <w:i/>
          <w:spacing w:val="-2"/>
        </w:rPr>
        <w:t xml:space="preserve"> </w:t>
      </w:r>
      <w:r>
        <w:rPr>
          <w:i/>
        </w:rPr>
        <w:t>Practice</w:t>
      </w:r>
      <w:r>
        <w:t>,</w:t>
      </w:r>
      <w:r>
        <w:rPr>
          <w:spacing w:val="-3"/>
        </w:rPr>
        <w:t xml:space="preserve"> </w:t>
      </w:r>
      <w:r>
        <w:t>teacher</w:t>
      </w:r>
      <w:r>
        <w:rPr>
          <w:spacing w:val="-3"/>
        </w:rPr>
        <w:t xml:space="preserve"> </w:t>
      </w:r>
      <w:r>
        <w:t>training</w:t>
      </w:r>
      <w:r>
        <w:rPr>
          <w:spacing w:val="-3"/>
        </w:rPr>
        <w:t xml:space="preserve"> </w:t>
      </w:r>
      <w:r>
        <w:t>includes</w:t>
      </w:r>
      <w:r>
        <w:rPr>
          <w:spacing w:val="-5"/>
        </w:rPr>
        <w:t xml:space="preserve"> </w:t>
      </w:r>
      <w:r>
        <w:t>-</w:t>
      </w:r>
      <w:r>
        <w:rPr>
          <w:spacing w:val="-3"/>
        </w:rPr>
        <w:t xml:space="preserve"> </w:t>
      </w:r>
      <w:r>
        <w:t>(1)</w:t>
      </w:r>
      <w:r>
        <w:rPr>
          <w:spacing w:val="-3"/>
        </w:rPr>
        <w:t xml:space="preserve"> </w:t>
      </w:r>
      <w:r>
        <w:t>PLCs</w:t>
      </w:r>
      <w:r>
        <w:rPr>
          <w:spacing w:val="-5"/>
        </w:rPr>
        <w:t xml:space="preserve"> </w:t>
      </w:r>
      <w:r>
        <w:t>focused</w:t>
      </w:r>
      <w:r>
        <w:rPr>
          <w:spacing w:val="-3"/>
        </w:rPr>
        <w:t xml:space="preserve"> </w:t>
      </w:r>
      <w:r>
        <w:t xml:space="preserve">on LCTL instruction and inclusive learning communities that will connect via Catalyst, and (2) digital training modules focused on the implementation of a career-readiness portfolio in the world language classroom. In </w:t>
      </w:r>
      <w:r>
        <w:rPr>
          <w:i/>
        </w:rPr>
        <w:t>Initiative 2: Early Language Learning (K-6)</w:t>
      </w:r>
      <w:r>
        <w:t xml:space="preserve">, teacher training involves the creation of an extensive teacher guide and digital training modules to accompany the designed curriculum. </w:t>
      </w:r>
      <w:r>
        <w:rPr>
          <w:i/>
        </w:rPr>
        <w:t xml:space="preserve">Initiative 3: Pragmatics in Action </w:t>
      </w:r>
      <w:r>
        <w:t>increases training capacity through conference workshops, a summer institute, a pragmatics-focused PLC, and the creation of a curated repository of units supporting pragmatics instruction.</w:t>
      </w:r>
    </w:p>
    <w:p w14:paraId="6B11AC44" w14:textId="77777777" w:rsidR="00A27E78" w:rsidRDefault="002F5016">
      <w:pPr>
        <w:pStyle w:val="BodyText"/>
        <w:ind w:left="839"/>
      </w:pPr>
      <w:r>
        <w:rPr>
          <w:u w:val="single"/>
        </w:rPr>
        <w:t>Research:</w:t>
      </w:r>
      <w:r>
        <w:rPr>
          <w:spacing w:val="-1"/>
        </w:rPr>
        <w:t xml:space="preserve"> </w:t>
      </w:r>
      <w:r>
        <w:t>Increased</w:t>
      </w:r>
      <w:r>
        <w:rPr>
          <w:spacing w:val="-1"/>
        </w:rPr>
        <w:t xml:space="preserve"> </w:t>
      </w:r>
      <w:r>
        <w:t>research</w:t>
      </w:r>
      <w:r>
        <w:rPr>
          <w:spacing w:val="-1"/>
        </w:rPr>
        <w:t xml:space="preserve"> </w:t>
      </w:r>
      <w:r>
        <w:t>capacity</w:t>
      </w:r>
      <w:r>
        <w:rPr>
          <w:spacing w:val="-1"/>
        </w:rPr>
        <w:t xml:space="preserve"> </w:t>
      </w:r>
      <w:r>
        <w:t>is</w:t>
      </w:r>
      <w:r>
        <w:rPr>
          <w:spacing w:val="-3"/>
        </w:rPr>
        <w:t xml:space="preserve"> </w:t>
      </w:r>
      <w:r>
        <w:t>also</w:t>
      </w:r>
      <w:r>
        <w:rPr>
          <w:spacing w:val="-1"/>
        </w:rPr>
        <w:t xml:space="preserve"> </w:t>
      </w:r>
      <w:r>
        <w:t>integrated</w:t>
      </w:r>
      <w:r>
        <w:rPr>
          <w:spacing w:val="-1"/>
        </w:rPr>
        <w:t xml:space="preserve"> </w:t>
      </w:r>
      <w:r>
        <w:t>in</w:t>
      </w:r>
      <w:r>
        <w:rPr>
          <w:spacing w:val="-5"/>
        </w:rPr>
        <w:t xml:space="preserve"> </w:t>
      </w:r>
      <w:r>
        <w:t>each</w:t>
      </w:r>
      <w:r>
        <w:rPr>
          <w:spacing w:val="-1"/>
        </w:rPr>
        <w:t xml:space="preserve"> </w:t>
      </w:r>
      <w:r>
        <w:t>project.</w:t>
      </w:r>
      <w:r>
        <w:rPr>
          <w:spacing w:val="-2"/>
        </w:rPr>
        <w:t xml:space="preserve"> </w:t>
      </w:r>
      <w:r>
        <w:rPr>
          <w:i/>
        </w:rPr>
        <w:t>Initiative 1</w:t>
      </w:r>
      <w:r>
        <w:rPr>
          <w:i/>
          <w:spacing w:val="-5"/>
        </w:rPr>
        <w:t xml:space="preserve"> </w:t>
      </w:r>
      <w:r>
        <w:rPr>
          <w:spacing w:val="-4"/>
        </w:rPr>
        <w:t>adds</w:t>
      </w:r>
    </w:p>
    <w:p w14:paraId="6B11AC45" w14:textId="77777777" w:rsidR="00A27E78" w:rsidRDefault="00A27E78">
      <w:pPr>
        <w:pStyle w:val="BodyText"/>
        <w:spacing w:before="2"/>
        <w:rPr>
          <w:sz w:val="16"/>
        </w:rPr>
      </w:pPr>
    </w:p>
    <w:p w14:paraId="6B11AC46" w14:textId="77777777" w:rsidR="00A27E78" w:rsidRDefault="002F5016">
      <w:pPr>
        <w:pStyle w:val="BodyText"/>
        <w:spacing w:before="90" w:line="480" w:lineRule="auto"/>
        <w:ind w:left="119" w:right="283"/>
      </w:pPr>
      <w:r>
        <w:t xml:space="preserve">research on best practices in self-directed learning and reflective practices for educators through program case studies. </w:t>
      </w:r>
      <w:r>
        <w:rPr>
          <w:i/>
        </w:rPr>
        <w:t xml:space="preserve">Initiative 2 </w:t>
      </w:r>
      <w:r>
        <w:t>utilizes longitudinal data from Years 2 and 3 to increase understanding</w:t>
      </w:r>
      <w:r>
        <w:rPr>
          <w:spacing w:val="-2"/>
        </w:rPr>
        <w:t xml:space="preserve"> </w:t>
      </w:r>
      <w:r>
        <w:t>of</w:t>
      </w:r>
      <w:r>
        <w:rPr>
          <w:spacing w:val="-2"/>
        </w:rPr>
        <w:t xml:space="preserve"> </w:t>
      </w:r>
      <w:r>
        <w:t>early</w:t>
      </w:r>
      <w:r>
        <w:rPr>
          <w:spacing w:val="-6"/>
        </w:rPr>
        <w:t xml:space="preserve"> </w:t>
      </w:r>
      <w:r>
        <w:t>language</w:t>
      </w:r>
      <w:r>
        <w:rPr>
          <w:spacing w:val="-1"/>
        </w:rPr>
        <w:t xml:space="preserve"> </w:t>
      </w:r>
      <w:r>
        <w:t>learning</w:t>
      </w:r>
      <w:r>
        <w:rPr>
          <w:spacing w:val="-2"/>
        </w:rPr>
        <w:t xml:space="preserve"> </w:t>
      </w:r>
      <w:r>
        <w:t>in</w:t>
      </w:r>
      <w:r>
        <w:rPr>
          <w:spacing w:val="-2"/>
        </w:rPr>
        <w:t xml:space="preserve"> </w:t>
      </w:r>
      <w:r>
        <w:t>non-immersion</w:t>
      </w:r>
      <w:r>
        <w:rPr>
          <w:spacing w:val="-6"/>
        </w:rPr>
        <w:t xml:space="preserve"> </w:t>
      </w:r>
      <w:r>
        <w:t>contexts,</w:t>
      </w:r>
      <w:r>
        <w:rPr>
          <w:spacing w:val="-2"/>
        </w:rPr>
        <w:t xml:space="preserve"> </w:t>
      </w:r>
      <w:r>
        <w:t>and</w:t>
      </w:r>
      <w:r>
        <w:rPr>
          <w:spacing w:val="-2"/>
        </w:rPr>
        <w:t xml:space="preserve"> </w:t>
      </w:r>
      <w:r>
        <w:rPr>
          <w:i/>
        </w:rPr>
        <w:t>Initiative</w:t>
      </w:r>
      <w:r>
        <w:rPr>
          <w:i/>
          <w:spacing w:val="-1"/>
        </w:rPr>
        <w:t xml:space="preserve"> </w:t>
      </w:r>
      <w:r>
        <w:rPr>
          <w:i/>
        </w:rPr>
        <w:t>3</w:t>
      </w:r>
      <w:r>
        <w:rPr>
          <w:i/>
          <w:spacing w:val="-7"/>
        </w:rPr>
        <w:t xml:space="preserve"> </w:t>
      </w:r>
      <w:r>
        <w:t>investigates a series of learning and assessment simulations in specific career contexts to better understand how pragmatics-focused, digital simulations impact learning outcomes for students.</w:t>
      </w:r>
    </w:p>
    <w:p w14:paraId="6B11AC47" w14:textId="77777777" w:rsidR="00A27E78" w:rsidRDefault="00A27E78">
      <w:pPr>
        <w:spacing w:line="480" w:lineRule="auto"/>
        <w:sectPr w:rsidR="00A27E78">
          <w:pgSz w:w="12240" w:h="15840"/>
          <w:pgMar w:top="1380" w:right="1140" w:bottom="1240" w:left="1320" w:header="0" w:footer="1054" w:gutter="0"/>
          <w:cols w:space="720"/>
        </w:sectPr>
      </w:pPr>
    </w:p>
    <w:p w14:paraId="6B11AC48" w14:textId="77777777" w:rsidR="00A27E78" w:rsidRDefault="002F5016">
      <w:pPr>
        <w:pStyle w:val="BodyText"/>
        <w:spacing w:before="60"/>
        <w:ind w:left="840"/>
      </w:pPr>
      <w:r>
        <w:rPr>
          <w:u w:val="single"/>
        </w:rPr>
        <w:lastRenderedPageBreak/>
        <w:t>Materials</w:t>
      </w:r>
      <w:r>
        <w:rPr>
          <w:spacing w:val="-5"/>
          <w:u w:val="single"/>
        </w:rPr>
        <w:t xml:space="preserve"> </w:t>
      </w:r>
      <w:r>
        <w:rPr>
          <w:u w:val="single"/>
        </w:rPr>
        <w:t>Development:</w:t>
      </w:r>
      <w:r>
        <w:t xml:space="preserve"> This</w:t>
      </w:r>
      <w:r>
        <w:rPr>
          <w:spacing w:val="-3"/>
        </w:rPr>
        <w:t xml:space="preserve"> </w:t>
      </w:r>
      <w:r>
        <w:t>objective is</w:t>
      </w:r>
      <w:r>
        <w:rPr>
          <w:spacing w:val="-7"/>
        </w:rPr>
        <w:t xml:space="preserve"> </w:t>
      </w:r>
      <w:r>
        <w:t>at the heart of</w:t>
      </w:r>
      <w:r>
        <w:rPr>
          <w:spacing w:val="-1"/>
        </w:rPr>
        <w:t xml:space="preserve"> </w:t>
      </w:r>
      <w:r>
        <w:t>each</w:t>
      </w:r>
      <w:r>
        <w:rPr>
          <w:spacing w:val="-1"/>
        </w:rPr>
        <w:t xml:space="preserve"> </w:t>
      </w:r>
      <w:r>
        <w:t xml:space="preserve">proposed </w:t>
      </w:r>
      <w:r>
        <w:rPr>
          <w:spacing w:val="-2"/>
        </w:rPr>
        <w:t>initiative.</w:t>
      </w:r>
    </w:p>
    <w:p w14:paraId="6B11AC49" w14:textId="77777777" w:rsidR="00A27E78" w:rsidRDefault="00A27E78">
      <w:pPr>
        <w:pStyle w:val="BodyText"/>
        <w:spacing w:before="2"/>
        <w:rPr>
          <w:sz w:val="16"/>
        </w:rPr>
      </w:pPr>
    </w:p>
    <w:p w14:paraId="6B11AC4A" w14:textId="77777777" w:rsidR="00A27E78" w:rsidRDefault="002F5016">
      <w:pPr>
        <w:pStyle w:val="BodyText"/>
        <w:spacing w:before="90" w:line="480" w:lineRule="auto"/>
        <w:ind w:left="120" w:right="343" w:hanging="1"/>
      </w:pPr>
      <w:r>
        <w:t>Materials created include an LFO Career-Focused Portfolio Export Feature (</w:t>
      </w:r>
      <w:r>
        <w:rPr>
          <w:i/>
        </w:rPr>
        <w:t>Initiative 1</w:t>
      </w:r>
      <w:r>
        <w:t>), a</w:t>
      </w:r>
      <w:r>
        <w:rPr>
          <w:spacing w:val="40"/>
        </w:rPr>
        <w:t xml:space="preserve"> </w:t>
      </w:r>
      <w:r>
        <w:t>robust set of interdisciplinary language learning resources that can be utilized across elementary curricula</w:t>
      </w:r>
      <w:r>
        <w:rPr>
          <w:spacing w:val="-2"/>
        </w:rPr>
        <w:t xml:space="preserve"> </w:t>
      </w:r>
      <w:r>
        <w:t>(</w:t>
      </w:r>
      <w:r>
        <w:rPr>
          <w:i/>
        </w:rPr>
        <w:t>Initiative</w:t>
      </w:r>
      <w:r>
        <w:rPr>
          <w:i/>
          <w:spacing w:val="-2"/>
        </w:rPr>
        <w:t xml:space="preserve"> </w:t>
      </w:r>
      <w:r>
        <w:rPr>
          <w:i/>
        </w:rPr>
        <w:t>2</w:t>
      </w:r>
      <w:r>
        <w:t>),</w:t>
      </w:r>
      <w:r>
        <w:rPr>
          <w:spacing w:val="-8"/>
        </w:rPr>
        <w:t xml:space="preserve"> </w:t>
      </w:r>
      <w:r>
        <w:t>and</w:t>
      </w:r>
      <w:r>
        <w:rPr>
          <w:spacing w:val="-3"/>
        </w:rPr>
        <w:t xml:space="preserve"> </w:t>
      </w:r>
      <w:r>
        <w:t>pragmatics-focused</w:t>
      </w:r>
      <w:r>
        <w:rPr>
          <w:spacing w:val="-3"/>
        </w:rPr>
        <w:t xml:space="preserve"> </w:t>
      </w:r>
      <w:r>
        <w:t>learning</w:t>
      </w:r>
      <w:r>
        <w:rPr>
          <w:spacing w:val="-7"/>
        </w:rPr>
        <w:t xml:space="preserve"> </w:t>
      </w:r>
      <w:r>
        <w:t>and</w:t>
      </w:r>
      <w:r>
        <w:rPr>
          <w:spacing w:val="-3"/>
        </w:rPr>
        <w:t xml:space="preserve"> </w:t>
      </w:r>
      <w:r>
        <w:t>assessment</w:t>
      </w:r>
      <w:r>
        <w:rPr>
          <w:spacing w:val="-2"/>
        </w:rPr>
        <w:t xml:space="preserve"> </w:t>
      </w:r>
      <w:r>
        <w:t>simulations</w:t>
      </w:r>
      <w:r>
        <w:rPr>
          <w:spacing w:val="-5"/>
        </w:rPr>
        <w:t xml:space="preserve"> </w:t>
      </w:r>
      <w:r>
        <w:t>in</w:t>
      </w:r>
      <w:r>
        <w:rPr>
          <w:spacing w:val="-3"/>
        </w:rPr>
        <w:t xml:space="preserve"> </w:t>
      </w:r>
      <w:r>
        <w:t>the</w:t>
      </w:r>
      <w:r>
        <w:rPr>
          <w:spacing w:val="-2"/>
        </w:rPr>
        <w:t xml:space="preserve"> </w:t>
      </w:r>
      <w:r>
        <w:t>career areas of business, healthcare, and strategic communications (</w:t>
      </w:r>
      <w:r>
        <w:rPr>
          <w:i/>
        </w:rPr>
        <w:t>Initiative 3</w:t>
      </w:r>
      <w:r>
        <w:t>).</w:t>
      </w:r>
    </w:p>
    <w:p w14:paraId="6B11AC4B" w14:textId="77777777" w:rsidR="00A27E78" w:rsidRDefault="002F5016">
      <w:pPr>
        <w:pStyle w:val="BodyText"/>
        <w:ind w:left="840"/>
      </w:pPr>
      <w:r>
        <w:rPr>
          <w:u w:val="single"/>
        </w:rPr>
        <w:t>Assessment:</w:t>
      </w:r>
      <w:r>
        <w:rPr>
          <w:spacing w:val="-1"/>
        </w:rPr>
        <w:t xml:space="preserve"> </w:t>
      </w:r>
      <w:r>
        <w:rPr>
          <w:i/>
        </w:rPr>
        <w:t>Initiative 1</w:t>
      </w:r>
      <w:r>
        <w:rPr>
          <w:i/>
          <w:spacing w:val="-1"/>
        </w:rPr>
        <w:t xml:space="preserve"> </w:t>
      </w:r>
      <w:r>
        <w:t>further</w:t>
      </w:r>
      <w:r>
        <w:rPr>
          <w:spacing w:val="-7"/>
        </w:rPr>
        <w:t xml:space="preserve"> </w:t>
      </w:r>
      <w:r>
        <w:t>enhances</w:t>
      </w:r>
      <w:r>
        <w:rPr>
          <w:spacing w:val="-3"/>
        </w:rPr>
        <w:t xml:space="preserve"> </w:t>
      </w:r>
      <w:r>
        <w:t>two</w:t>
      </w:r>
      <w:r>
        <w:rPr>
          <w:spacing w:val="-1"/>
        </w:rPr>
        <w:t xml:space="preserve"> </w:t>
      </w:r>
      <w:r>
        <w:t>proven</w:t>
      </w:r>
      <w:r>
        <w:rPr>
          <w:spacing w:val="-2"/>
        </w:rPr>
        <w:t xml:space="preserve"> </w:t>
      </w:r>
      <w:r>
        <w:t>e-portfolio</w:t>
      </w:r>
      <w:r>
        <w:rPr>
          <w:spacing w:val="-1"/>
        </w:rPr>
        <w:t xml:space="preserve"> </w:t>
      </w:r>
      <w:r>
        <w:t>systems</w:t>
      </w:r>
      <w:r>
        <w:rPr>
          <w:spacing w:val="-3"/>
        </w:rPr>
        <w:t xml:space="preserve"> </w:t>
      </w:r>
      <w:r>
        <w:t xml:space="preserve">(Catalyst </w:t>
      </w:r>
      <w:r>
        <w:rPr>
          <w:spacing w:val="-5"/>
        </w:rPr>
        <w:t>and</w:t>
      </w:r>
    </w:p>
    <w:p w14:paraId="6B11AC4C" w14:textId="77777777" w:rsidR="00A27E78" w:rsidRDefault="00A27E78">
      <w:pPr>
        <w:pStyle w:val="BodyText"/>
        <w:spacing w:before="2"/>
        <w:rPr>
          <w:sz w:val="16"/>
        </w:rPr>
      </w:pPr>
    </w:p>
    <w:p w14:paraId="6B11AC4D" w14:textId="77777777" w:rsidR="00A27E78" w:rsidRDefault="002F5016">
      <w:pPr>
        <w:pStyle w:val="BodyText"/>
        <w:spacing w:before="90" w:line="480" w:lineRule="auto"/>
        <w:ind w:left="119" w:right="669"/>
      </w:pPr>
      <w:r>
        <w:t>LFO)</w:t>
      </w:r>
      <w:r>
        <w:rPr>
          <w:spacing w:val="-2"/>
        </w:rPr>
        <w:t xml:space="preserve"> </w:t>
      </w:r>
      <w:r>
        <w:t>to</w:t>
      </w:r>
      <w:r>
        <w:rPr>
          <w:spacing w:val="-2"/>
        </w:rPr>
        <w:t xml:space="preserve"> </w:t>
      </w:r>
      <w:r>
        <w:t>scale</w:t>
      </w:r>
      <w:r>
        <w:rPr>
          <w:spacing w:val="-1"/>
        </w:rPr>
        <w:t xml:space="preserve"> </w:t>
      </w:r>
      <w:r>
        <w:t>their</w:t>
      </w:r>
      <w:r>
        <w:rPr>
          <w:spacing w:val="-2"/>
        </w:rPr>
        <w:t xml:space="preserve"> </w:t>
      </w:r>
      <w:r>
        <w:t>potential</w:t>
      </w:r>
      <w:r>
        <w:rPr>
          <w:spacing w:val="-5"/>
        </w:rPr>
        <w:t xml:space="preserve"> </w:t>
      </w:r>
      <w:r>
        <w:t>impact.</w:t>
      </w:r>
      <w:r>
        <w:rPr>
          <w:spacing w:val="-2"/>
        </w:rPr>
        <w:t xml:space="preserve"> </w:t>
      </w:r>
      <w:r>
        <w:rPr>
          <w:i/>
        </w:rPr>
        <w:t>Initiative</w:t>
      </w:r>
      <w:r>
        <w:rPr>
          <w:i/>
          <w:spacing w:val="-1"/>
        </w:rPr>
        <w:t xml:space="preserve"> </w:t>
      </w:r>
      <w:r>
        <w:rPr>
          <w:i/>
        </w:rPr>
        <w:t>3</w:t>
      </w:r>
      <w:r>
        <w:rPr>
          <w:i/>
          <w:spacing w:val="-7"/>
        </w:rPr>
        <w:t xml:space="preserve"> </w:t>
      </w:r>
      <w:r>
        <w:t>increases</w:t>
      </w:r>
      <w:r>
        <w:rPr>
          <w:spacing w:val="-4"/>
        </w:rPr>
        <w:t xml:space="preserve"> </w:t>
      </w:r>
      <w:r>
        <w:t>L2</w:t>
      </w:r>
      <w:r>
        <w:rPr>
          <w:spacing w:val="-2"/>
        </w:rPr>
        <w:t xml:space="preserve"> </w:t>
      </w:r>
      <w:r>
        <w:t>assessment</w:t>
      </w:r>
      <w:r>
        <w:rPr>
          <w:spacing w:val="-5"/>
        </w:rPr>
        <w:t xml:space="preserve"> </w:t>
      </w:r>
      <w:r>
        <w:t>capacity</w:t>
      </w:r>
      <w:r>
        <w:rPr>
          <w:spacing w:val="-2"/>
        </w:rPr>
        <w:t xml:space="preserve"> </w:t>
      </w:r>
      <w:r>
        <w:t>by</w:t>
      </w:r>
      <w:r>
        <w:rPr>
          <w:spacing w:val="-6"/>
        </w:rPr>
        <w:t xml:space="preserve"> </w:t>
      </w:r>
      <w:r>
        <w:t>creating first-of-its kind, career-related pragmatic assessment simulations.</w:t>
      </w:r>
    </w:p>
    <w:p w14:paraId="6B11AC4E" w14:textId="77777777" w:rsidR="00A27E78" w:rsidRDefault="002F5016">
      <w:pPr>
        <w:pStyle w:val="BodyText"/>
        <w:ind w:left="840"/>
      </w:pPr>
      <w:r>
        <w:rPr>
          <w:u w:val="single"/>
        </w:rPr>
        <w:t>Dissemination:</w:t>
      </w:r>
      <w:r>
        <w:rPr>
          <w:spacing w:val="-1"/>
        </w:rPr>
        <w:t xml:space="preserve"> </w:t>
      </w:r>
      <w:r>
        <w:t>Dissemination</w:t>
      </w:r>
      <w:r>
        <w:rPr>
          <w:spacing w:val="-1"/>
        </w:rPr>
        <w:t xml:space="preserve"> </w:t>
      </w:r>
      <w:r>
        <w:t>of</w:t>
      </w:r>
      <w:r>
        <w:rPr>
          <w:spacing w:val="-1"/>
        </w:rPr>
        <w:t xml:space="preserve"> </w:t>
      </w:r>
      <w:r>
        <w:t>project outcomes</w:t>
      </w:r>
      <w:r>
        <w:rPr>
          <w:spacing w:val="-3"/>
        </w:rPr>
        <w:t xml:space="preserve"> </w:t>
      </w:r>
      <w:r>
        <w:t>for</w:t>
      </w:r>
      <w:r>
        <w:rPr>
          <w:spacing w:val="-1"/>
        </w:rPr>
        <w:t xml:space="preserve"> </w:t>
      </w:r>
      <w:r>
        <w:t>all three</w:t>
      </w:r>
      <w:r>
        <w:rPr>
          <w:spacing w:val="-4"/>
        </w:rPr>
        <w:t xml:space="preserve"> </w:t>
      </w:r>
      <w:r>
        <w:t>initiatives</w:t>
      </w:r>
      <w:r>
        <w:rPr>
          <w:spacing w:val="-3"/>
        </w:rPr>
        <w:t xml:space="preserve"> </w:t>
      </w:r>
      <w:r>
        <w:t xml:space="preserve">will </w:t>
      </w:r>
      <w:r>
        <w:rPr>
          <w:spacing w:val="-2"/>
        </w:rPr>
        <w:t>occur</w:t>
      </w:r>
    </w:p>
    <w:p w14:paraId="6B11AC4F" w14:textId="77777777" w:rsidR="00A27E78" w:rsidRDefault="00A27E78">
      <w:pPr>
        <w:pStyle w:val="BodyText"/>
        <w:spacing w:before="2"/>
        <w:rPr>
          <w:sz w:val="16"/>
        </w:rPr>
      </w:pPr>
    </w:p>
    <w:p w14:paraId="6B11AC50" w14:textId="77777777" w:rsidR="00A27E78" w:rsidRDefault="002F5016">
      <w:pPr>
        <w:pStyle w:val="BodyText"/>
        <w:spacing w:before="90" w:line="480" w:lineRule="auto"/>
        <w:ind w:left="119" w:right="283"/>
      </w:pPr>
      <w:r>
        <w:t>through conference presentations, peer-reviewed publications, case studies, the InterCom e- digest, and social media. This approach ensures maximum dissemination of resources related to reflective</w:t>
      </w:r>
      <w:r>
        <w:rPr>
          <w:spacing w:val="-2"/>
        </w:rPr>
        <w:t xml:space="preserve"> </w:t>
      </w:r>
      <w:r>
        <w:t>practices</w:t>
      </w:r>
      <w:r>
        <w:rPr>
          <w:spacing w:val="-5"/>
        </w:rPr>
        <w:t xml:space="preserve"> </w:t>
      </w:r>
      <w:r>
        <w:t>via</w:t>
      </w:r>
      <w:r>
        <w:rPr>
          <w:spacing w:val="-2"/>
        </w:rPr>
        <w:t xml:space="preserve"> </w:t>
      </w:r>
      <w:r>
        <w:t>e-portfolios,</w:t>
      </w:r>
      <w:r>
        <w:rPr>
          <w:spacing w:val="-3"/>
        </w:rPr>
        <w:t xml:space="preserve"> </w:t>
      </w:r>
      <w:r>
        <w:t>play-based</w:t>
      </w:r>
      <w:r>
        <w:rPr>
          <w:spacing w:val="-3"/>
        </w:rPr>
        <w:t xml:space="preserve"> </w:t>
      </w:r>
      <w:r>
        <w:t>language</w:t>
      </w:r>
      <w:r>
        <w:rPr>
          <w:spacing w:val="-2"/>
        </w:rPr>
        <w:t xml:space="preserve"> </w:t>
      </w:r>
      <w:r>
        <w:t>learning</w:t>
      </w:r>
      <w:r>
        <w:rPr>
          <w:spacing w:val="-7"/>
        </w:rPr>
        <w:t xml:space="preserve"> </w:t>
      </w:r>
      <w:r>
        <w:t>in</w:t>
      </w:r>
      <w:r>
        <w:rPr>
          <w:spacing w:val="-3"/>
        </w:rPr>
        <w:t xml:space="preserve"> </w:t>
      </w:r>
      <w:r>
        <w:t>elementary</w:t>
      </w:r>
      <w:r>
        <w:rPr>
          <w:spacing w:val="-3"/>
        </w:rPr>
        <w:t xml:space="preserve"> </w:t>
      </w:r>
      <w:r>
        <w:t>contexts,</w:t>
      </w:r>
      <w:r>
        <w:rPr>
          <w:spacing w:val="-3"/>
        </w:rPr>
        <w:t xml:space="preserve"> </w:t>
      </w:r>
      <w:r>
        <w:t>and</w:t>
      </w:r>
      <w:r>
        <w:rPr>
          <w:spacing w:val="-3"/>
        </w:rPr>
        <w:t xml:space="preserve"> </w:t>
      </w:r>
      <w:r>
        <w:t>the teaching and learning of pragmatics. See section 1.2.5 for additional details.</w:t>
      </w:r>
    </w:p>
    <w:p w14:paraId="6B11AC51" w14:textId="77777777" w:rsidR="00A27E78" w:rsidRDefault="002F5016">
      <w:pPr>
        <w:pStyle w:val="Heading2"/>
        <w:numPr>
          <w:ilvl w:val="1"/>
          <w:numId w:val="4"/>
        </w:numPr>
        <w:tabs>
          <w:tab w:val="left" w:pos="540"/>
        </w:tabs>
      </w:pPr>
      <w:bookmarkStart w:id="3" w:name="_TOC_250002"/>
      <w:r>
        <w:t>Use</w:t>
      </w:r>
      <w:r>
        <w:rPr>
          <w:spacing w:val="-2"/>
        </w:rPr>
        <w:t xml:space="preserve"> </w:t>
      </w:r>
      <w:r>
        <w:t>of</w:t>
      </w:r>
      <w:r>
        <w:rPr>
          <w:spacing w:val="-1"/>
        </w:rPr>
        <w:t xml:space="preserve"> </w:t>
      </w:r>
      <w:bookmarkEnd w:id="3"/>
      <w:r>
        <w:rPr>
          <w:spacing w:val="-2"/>
        </w:rPr>
        <w:t>Resources</w:t>
      </w:r>
    </w:p>
    <w:p w14:paraId="6B11AC52" w14:textId="77777777" w:rsidR="00A27E78" w:rsidRDefault="00A27E78">
      <w:pPr>
        <w:pStyle w:val="BodyText"/>
        <w:rPr>
          <w:b/>
        </w:rPr>
      </w:pPr>
    </w:p>
    <w:p w14:paraId="6B11AC53" w14:textId="77777777" w:rsidR="00A27E78" w:rsidRDefault="002F5016">
      <w:pPr>
        <w:pStyle w:val="BodyText"/>
        <w:spacing w:line="480" w:lineRule="auto"/>
        <w:ind w:left="120" w:right="336"/>
      </w:pPr>
      <w:r>
        <w:t>Key</w:t>
      </w:r>
      <w:r>
        <w:rPr>
          <w:spacing w:val="-3"/>
        </w:rPr>
        <w:t xml:space="preserve"> </w:t>
      </w:r>
      <w:r>
        <w:t>to</w:t>
      </w:r>
      <w:r>
        <w:rPr>
          <w:spacing w:val="-3"/>
        </w:rPr>
        <w:t xml:space="preserve"> </w:t>
      </w:r>
      <w:r>
        <w:t>successful</w:t>
      </w:r>
      <w:r>
        <w:rPr>
          <w:spacing w:val="-2"/>
        </w:rPr>
        <w:t xml:space="preserve"> </w:t>
      </w:r>
      <w:r>
        <w:t>realization</w:t>
      </w:r>
      <w:r>
        <w:rPr>
          <w:spacing w:val="-3"/>
        </w:rPr>
        <w:t xml:space="preserve"> </w:t>
      </w:r>
      <w:r>
        <w:t>of</w:t>
      </w:r>
      <w:r>
        <w:rPr>
          <w:spacing w:val="-3"/>
        </w:rPr>
        <w:t xml:space="preserve"> </w:t>
      </w:r>
      <w:r>
        <w:t>the</w:t>
      </w:r>
      <w:r>
        <w:rPr>
          <w:spacing w:val="-2"/>
        </w:rPr>
        <w:t xml:space="preserve"> </w:t>
      </w:r>
      <w:r>
        <w:t>proposed</w:t>
      </w:r>
      <w:r>
        <w:rPr>
          <w:spacing w:val="-3"/>
        </w:rPr>
        <w:t xml:space="preserve"> </w:t>
      </w:r>
      <w:r>
        <w:t>grant</w:t>
      </w:r>
      <w:r>
        <w:rPr>
          <w:spacing w:val="-2"/>
        </w:rPr>
        <w:t xml:space="preserve"> </w:t>
      </w:r>
      <w:r>
        <w:t>projects</w:t>
      </w:r>
      <w:r>
        <w:rPr>
          <w:spacing w:val="-5"/>
        </w:rPr>
        <w:t xml:space="preserve"> </w:t>
      </w:r>
      <w:r>
        <w:t>are</w:t>
      </w:r>
      <w:r>
        <w:rPr>
          <w:spacing w:val="-2"/>
        </w:rPr>
        <w:t xml:space="preserve"> </w:t>
      </w:r>
      <w:r>
        <w:t>well-articulated</w:t>
      </w:r>
      <w:r>
        <w:rPr>
          <w:spacing w:val="-8"/>
        </w:rPr>
        <w:t xml:space="preserve"> </w:t>
      </w:r>
      <w:r>
        <w:t>timelines</w:t>
      </w:r>
      <w:r>
        <w:rPr>
          <w:spacing w:val="-5"/>
        </w:rPr>
        <w:t xml:space="preserve"> </w:t>
      </w:r>
      <w:r>
        <w:t>and clear personnel responsibilities. Each are outlined here by initiative.</w:t>
      </w:r>
    </w:p>
    <w:p w14:paraId="6B11AC54" w14:textId="77777777" w:rsidR="00A27E78" w:rsidRDefault="002F5016">
      <w:pPr>
        <w:pStyle w:val="Heading3"/>
        <w:numPr>
          <w:ilvl w:val="2"/>
          <w:numId w:val="4"/>
        </w:numPr>
        <w:tabs>
          <w:tab w:val="left" w:pos="720"/>
        </w:tabs>
      </w:pPr>
      <w:r>
        <w:t>Initiative</w:t>
      </w:r>
      <w:r>
        <w:rPr>
          <w:spacing w:val="-2"/>
        </w:rPr>
        <w:t xml:space="preserve"> </w:t>
      </w:r>
      <w:r>
        <w:t>1:</w:t>
      </w:r>
      <w:r>
        <w:rPr>
          <w:spacing w:val="-2"/>
        </w:rPr>
        <w:t xml:space="preserve"> </w:t>
      </w:r>
      <w:r>
        <w:t>Self-Directed</w:t>
      </w:r>
      <w:r>
        <w:rPr>
          <w:spacing w:val="-2"/>
        </w:rPr>
        <w:t xml:space="preserve"> </w:t>
      </w:r>
      <w:r>
        <w:t>Learning</w:t>
      </w:r>
      <w:r>
        <w:rPr>
          <w:spacing w:val="-2"/>
        </w:rPr>
        <w:t xml:space="preserve"> </w:t>
      </w:r>
      <w:r>
        <w:t>and</w:t>
      </w:r>
      <w:r>
        <w:rPr>
          <w:spacing w:val="-2"/>
        </w:rPr>
        <w:t xml:space="preserve"> </w:t>
      </w:r>
      <w:r>
        <w:t>Reflective</w:t>
      </w:r>
      <w:r>
        <w:rPr>
          <w:spacing w:val="-4"/>
        </w:rPr>
        <w:t xml:space="preserve"> </w:t>
      </w:r>
      <w:r>
        <w:rPr>
          <w:spacing w:val="-2"/>
        </w:rPr>
        <w:t>Practice</w:t>
      </w:r>
    </w:p>
    <w:p w14:paraId="6B11AC55" w14:textId="77777777" w:rsidR="00A27E78" w:rsidRDefault="00A27E78">
      <w:pPr>
        <w:pStyle w:val="BodyText"/>
        <w:rPr>
          <w:b/>
          <w:i/>
        </w:rPr>
      </w:pPr>
    </w:p>
    <w:p w14:paraId="6B11AC56" w14:textId="77777777" w:rsidR="00A27E78" w:rsidRDefault="002F5016">
      <w:pPr>
        <w:pStyle w:val="BodyText"/>
        <w:ind w:left="120"/>
      </w:pPr>
      <w:r>
        <w:rPr>
          <w:u w:val="single"/>
        </w:rPr>
        <w:t>Timeline:</w:t>
      </w:r>
      <w:r>
        <w:t xml:space="preserve"> </w:t>
      </w:r>
      <w:r>
        <w:rPr>
          <w:i/>
        </w:rPr>
        <w:t>Initiative 1</w:t>
      </w:r>
      <w:r>
        <w:rPr>
          <w:i/>
          <w:spacing w:val="-6"/>
        </w:rPr>
        <w:t xml:space="preserve"> </w:t>
      </w:r>
      <w:r>
        <w:t>activities, as</w:t>
      </w:r>
      <w:r>
        <w:rPr>
          <w:spacing w:val="-3"/>
        </w:rPr>
        <w:t xml:space="preserve"> </w:t>
      </w:r>
      <w:r>
        <w:t>summarized</w:t>
      </w:r>
      <w:r>
        <w:rPr>
          <w:spacing w:val="-1"/>
        </w:rPr>
        <w:t xml:space="preserve"> </w:t>
      </w:r>
      <w:r>
        <w:t>in</w:t>
      </w:r>
      <w:r>
        <w:rPr>
          <w:spacing w:val="-4"/>
        </w:rPr>
        <w:t xml:space="preserve"> </w:t>
      </w:r>
      <w:r>
        <w:t>Table 2,</w:t>
      </w:r>
      <w:r>
        <w:rPr>
          <w:spacing w:val="-1"/>
        </w:rPr>
        <w:t xml:space="preserve"> </w:t>
      </w:r>
      <w:r>
        <w:t>will</w:t>
      </w:r>
      <w:r>
        <w:rPr>
          <w:spacing w:val="1"/>
        </w:rPr>
        <w:t xml:space="preserve"> </w:t>
      </w:r>
      <w:r>
        <w:t>overlap</w:t>
      </w:r>
      <w:r>
        <w:rPr>
          <w:spacing w:val="-1"/>
        </w:rPr>
        <w:t xml:space="preserve"> </w:t>
      </w:r>
      <w:r>
        <w:t>to</w:t>
      </w:r>
      <w:r>
        <w:rPr>
          <w:spacing w:val="-1"/>
        </w:rPr>
        <w:t xml:space="preserve"> </w:t>
      </w:r>
      <w:r>
        <w:t>ensure</w:t>
      </w:r>
      <w:r>
        <w:rPr>
          <w:spacing w:val="1"/>
        </w:rPr>
        <w:t xml:space="preserve"> </w:t>
      </w:r>
      <w:r>
        <w:rPr>
          <w:spacing w:val="-2"/>
        </w:rPr>
        <w:t>product</w:t>
      </w:r>
    </w:p>
    <w:p w14:paraId="6B11AC57" w14:textId="77777777" w:rsidR="00A27E78" w:rsidRDefault="00A27E78">
      <w:pPr>
        <w:pStyle w:val="BodyText"/>
        <w:spacing w:before="2"/>
        <w:rPr>
          <w:sz w:val="16"/>
        </w:rPr>
      </w:pPr>
    </w:p>
    <w:p w14:paraId="6B11AC58" w14:textId="77777777" w:rsidR="00A27E78" w:rsidRDefault="002F5016">
      <w:pPr>
        <w:pStyle w:val="BodyText"/>
        <w:spacing w:before="90" w:line="480" w:lineRule="auto"/>
        <w:ind w:left="120" w:right="336"/>
      </w:pPr>
      <w:r>
        <w:t>development</w:t>
      </w:r>
      <w:r>
        <w:rPr>
          <w:spacing w:val="-2"/>
        </w:rPr>
        <w:t xml:space="preserve"> </w:t>
      </w:r>
      <w:r>
        <w:t>matches</w:t>
      </w:r>
      <w:r>
        <w:rPr>
          <w:spacing w:val="-5"/>
        </w:rPr>
        <w:t xml:space="preserve"> </w:t>
      </w:r>
      <w:r>
        <w:t>professional</w:t>
      </w:r>
      <w:r>
        <w:rPr>
          <w:spacing w:val="-6"/>
        </w:rPr>
        <w:t xml:space="preserve"> </w:t>
      </w:r>
      <w:r>
        <w:t>learning</w:t>
      </w:r>
      <w:r>
        <w:rPr>
          <w:spacing w:val="-3"/>
        </w:rPr>
        <w:t xml:space="preserve"> </w:t>
      </w:r>
      <w:r>
        <w:t>opportunities</w:t>
      </w:r>
      <w:r>
        <w:rPr>
          <w:spacing w:val="-5"/>
        </w:rPr>
        <w:t xml:space="preserve"> </w:t>
      </w:r>
      <w:r>
        <w:t>and</w:t>
      </w:r>
      <w:r>
        <w:rPr>
          <w:spacing w:val="-3"/>
        </w:rPr>
        <w:t xml:space="preserve"> </w:t>
      </w:r>
      <w:r>
        <w:t>educator</w:t>
      </w:r>
      <w:r>
        <w:rPr>
          <w:spacing w:val="-3"/>
        </w:rPr>
        <w:t xml:space="preserve"> </w:t>
      </w:r>
      <w:r>
        <w:t>needs</w:t>
      </w:r>
      <w:r>
        <w:rPr>
          <w:spacing w:val="-5"/>
        </w:rPr>
        <w:t xml:space="preserve"> </w:t>
      </w:r>
      <w:r>
        <w:t>that</w:t>
      </w:r>
      <w:r>
        <w:rPr>
          <w:spacing w:val="-2"/>
        </w:rPr>
        <w:t xml:space="preserve"> </w:t>
      </w:r>
      <w:r>
        <w:t>emerge</w:t>
      </w:r>
      <w:r>
        <w:rPr>
          <w:spacing w:val="-2"/>
        </w:rPr>
        <w:t xml:space="preserve"> </w:t>
      </w:r>
      <w:r>
        <w:t>as</w:t>
      </w:r>
      <w:r>
        <w:rPr>
          <w:spacing w:val="-5"/>
        </w:rPr>
        <w:t xml:space="preserve"> </w:t>
      </w:r>
      <w:r>
        <w:t>part of the PLCs. Dissemination efforts will match professional and curricular development.</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80"/>
        <w:gridCol w:w="1916"/>
        <w:gridCol w:w="1988"/>
        <w:gridCol w:w="1984"/>
        <w:gridCol w:w="1872"/>
      </w:tblGrid>
      <w:tr w:rsidR="00A27E78" w14:paraId="6B11AC5A" w14:textId="77777777">
        <w:trPr>
          <w:trHeight w:val="889"/>
        </w:trPr>
        <w:tc>
          <w:tcPr>
            <w:tcW w:w="9340" w:type="dxa"/>
            <w:gridSpan w:val="5"/>
            <w:shd w:val="clear" w:color="auto" w:fill="D9D9D9"/>
          </w:tcPr>
          <w:p w14:paraId="6B11AC59" w14:textId="77777777" w:rsidR="00A27E78" w:rsidRDefault="002F5016">
            <w:pPr>
              <w:pStyle w:val="TableParagraph"/>
              <w:ind w:right="2731"/>
              <w:rPr>
                <w:sz w:val="20"/>
              </w:rPr>
            </w:pPr>
            <w:r>
              <w:rPr>
                <w:b/>
                <w:sz w:val="20"/>
              </w:rPr>
              <w:t xml:space="preserve">Table 2. Initiative 1: Self-Directed Learning and Reflective Practice </w:t>
            </w:r>
            <w:r>
              <w:rPr>
                <w:sz w:val="20"/>
              </w:rPr>
              <w:t>Educator</w:t>
            </w:r>
            <w:r>
              <w:rPr>
                <w:spacing w:val="-5"/>
                <w:sz w:val="20"/>
              </w:rPr>
              <w:t xml:space="preserve"> </w:t>
            </w:r>
            <w:r>
              <w:rPr>
                <w:sz w:val="20"/>
              </w:rPr>
              <w:t>Professional</w:t>
            </w:r>
            <w:r>
              <w:rPr>
                <w:spacing w:val="-6"/>
                <w:sz w:val="20"/>
              </w:rPr>
              <w:t xml:space="preserve"> </w:t>
            </w:r>
            <w:r>
              <w:rPr>
                <w:sz w:val="20"/>
              </w:rPr>
              <w:t>Learning</w:t>
            </w:r>
            <w:r>
              <w:rPr>
                <w:spacing w:val="-6"/>
                <w:sz w:val="20"/>
              </w:rPr>
              <w:t xml:space="preserve"> </w:t>
            </w:r>
            <w:r>
              <w:rPr>
                <w:sz w:val="20"/>
              </w:rPr>
              <w:t>Communities</w:t>
            </w:r>
            <w:r>
              <w:rPr>
                <w:spacing w:val="-7"/>
                <w:sz w:val="20"/>
              </w:rPr>
              <w:t xml:space="preserve"> </w:t>
            </w:r>
            <w:r>
              <w:rPr>
                <w:sz w:val="20"/>
              </w:rPr>
              <w:t>Powered</w:t>
            </w:r>
            <w:r>
              <w:rPr>
                <w:spacing w:val="-6"/>
                <w:sz w:val="20"/>
              </w:rPr>
              <w:t xml:space="preserve"> </w:t>
            </w:r>
            <w:r>
              <w:rPr>
                <w:sz w:val="20"/>
              </w:rPr>
              <w:t>by</w:t>
            </w:r>
            <w:r>
              <w:rPr>
                <w:spacing w:val="-6"/>
                <w:sz w:val="20"/>
              </w:rPr>
              <w:t xml:space="preserve"> </w:t>
            </w:r>
            <w:r>
              <w:rPr>
                <w:sz w:val="20"/>
              </w:rPr>
              <w:t>Catalyst</w:t>
            </w:r>
            <w:r>
              <w:rPr>
                <w:spacing w:val="-6"/>
                <w:sz w:val="20"/>
              </w:rPr>
              <w:t xml:space="preserve"> </w:t>
            </w:r>
            <w:r>
              <w:rPr>
                <w:sz w:val="20"/>
              </w:rPr>
              <w:t>(EPLC) LFO Career-Readiness Export Feature</w:t>
            </w:r>
          </w:p>
        </w:tc>
      </w:tr>
      <w:tr w:rsidR="00A27E78" w14:paraId="6B11AC64" w14:textId="77777777">
        <w:trPr>
          <w:trHeight w:val="660"/>
        </w:trPr>
        <w:tc>
          <w:tcPr>
            <w:tcW w:w="1580" w:type="dxa"/>
            <w:shd w:val="clear" w:color="auto" w:fill="D9D9D9"/>
          </w:tcPr>
          <w:p w14:paraId="6B11AC5B" w14:textId="77777777" w:rsidR="00A27E78" w:rsidRDefault="00A27E78">
            <w:pPr>
              <w:pStyle w:val="TableParagraph"/>
              <w:spacing w:before="0"/>
              <w:ind w:left="0"/>
            </w:pPr>
          </w:p>
        </w:tc>
        <w:tc>
          <w:tcPr>
            <w:tcW w:w="1916" w:type="dxa"/>
            <w:shd w:val="clear" w:color="auto" w:fill="D9D9D9"/>
          </w:tcPr>
          <w:p w14:paraId="6B11AC5C" w14:textId="77777777" w:rsidR="00A27E78" w:rsidRDefault="002F5016">
            <w:pPr>
              <w:pStyle w:val="TableParagraph"/>
              <w:spacing w:line="229" w:lineRule="exact"/>
              <w:rPr>
                <w:i/>
                <w:sz w:val="20"/>
              </w:rPr>
            </w:pPr>
            <w:r>
              <w:rPr>
                <w:i/>
                <w:sz w:val="20"/>
              </w:rPr>
              <w:t>Year</w:t>
            </w:r>
            <w:r>
              <w:rPr>
                <w:i/>
                <w:spacing w:val="-1"/>
                <w:sz w:val="20"/>
              </w:rPr>
              <w:t xml:space="preserve"> </w:t>
            </w:r>
            <w:r>
              <w:rPr>
                <w:i/>
                <w:spacing w:val="-10"/>
                <w:sz w:val="20"/>
              </w:rPr>
              <w:t>1</w:t>
            </w:r>
          </w:p>
          <w:p w14:paraId="6B11AC5D" w14:textId="77777777" w:rsidR="00A27E78" w:rsidRDefault="002F5016">
            <w:pPr>
              <w:pStyle w:val="TableParagraph"/>
              <w:spacing w:before="0" w:line="229" w:lineRule="exact"/>
              <w:rPr>
                <w:i/>
                <w:sz w:val="20"/>
              </w:rPr>
            </w:pPr>
            <w:r>
              <w:rPr>
                <w:i/>
                <w:sz w:val="20"/>
              </w:rPr>
              <w:t>(2022-</w:t>
            </w:r>
            <w:r>
              <w:rPr>
                <w:i/>
                <w:spacing w:val="-2"/>
                <w:sz w:val="20"/>
              </w:rPr>
              <w:t>2023)</w:t>
            </w:r>
          </w:p>
        </w:tc>
        <w:tc>
          <w:tcPr>
            <w:tcW w:w="1988" w:type="dxa"/>
            <w:shd w:val="clear" w:color="auto" w:fill="D9D9D9"/>
          </w:tcPr>
          <w:p w14:paraId="6B11AC5E" w14:textId="77777777" w:rsidR="00A27E78" w:rsidRDefault="002F5016">
            <w:pPr>
              <w:pStyle w:val="TableParagraph"/>
              <w:spacing w:line="229" w:lineRule="exact"/>
              <w:rPr>
                <w:i/>
                <w:sz w:val="20"/>
              </w:rPr>
            </w:pPr>
            <w:r>
              <w:rPr>
                <w:i/>
                <w:sz w:val="20"/>
              </w:rPr>
              <w:t>Year</w:t>
            </w:r>
            <w:r>
              <w:rPr>
                <w:i/>
                <w:spacing w:val="-1"/>
                <w:sz w:val="20"/>
              </w:rPr>
              <w:t xml:space="preserve"> </w:t>
            </w:r>
            <w:r>
              <w:rPr>
                <w:i/>
                <w:spacing w:val="-10"/>
                <w:sz w:val="20"/>
              </w:rPr>
              <w:t>2</w:t>
            </w:r>
          </w:p>
          <w:p w14:paraId="6B11AC5F" w14:textId="77777777" w:rsidR="00A27E78" w:rsidRDefault="002F5016">
            <w:pPr>
              <w:pStyle w:val="TableParagraph"/>
              <w:spacing w:before="0" w:line="229" w:lineRule="exact"/>
              <w:rPr>
                <w:i/>
                <w:sz w:val="20"/>
              </w:rPr>
            </w:pPr>
            <w:r>
              <w:rPr>
                <w:i/>
                <w:sz w:val="20"/>
              </w:rPr>
              <w:t>(2023-</w:t>
            </w:r>
            <w:r>
              <w:rPr>
                <w:i/>
                <w:spacing w:val="-2"/>
                <w:sz w:val="20"/>
              </w:rPr>
              <w:t>2024)</w:t>
            </w:r>
          </w:p>
        </w:tc>
        <w:tc>
          <w:tcPr>
            <w:tcW w:w="1984" w:type="dxa"/>
            <w:shd w:val="clear" w:color="auto" w:fill="D9D9D9"/>
          </w:tcPr>
          <w:p w14:paraId="6B11AC60" w14:textId="77777777" w:rsidR="00A27E78" w:rsidRDefault="002F5016">
            <w:pPr>
              <w:pStyle w:val="TableParagraph"/>
              <w:spacing w:line="229" w:lineRule="exact"/>
              <w:rPr>
                <w:i/>
                <w:sz w:val="20"/>
              </w:rPr>
            </w:pPr>
            <w:r>
              <w:rPr>
                <w:i/>
                <w:sz w:val="20"/>
              </w:rPr>
              <w:t>Year</w:t>
            </w:r>
            <w:r>
              <w:rPr>
                <w:i/>
                <w:spacing w:val="-1"/>
                <w:sz w:val="20"/>
              </w:rPr>
              <w:t xml:space="preserve"> </w:t>
            </w:r>
            <w:r>
              <w:rPr>
                <w:i/>
                <w:spacing w:val="-10"/>
                <w:sz w:val="20"/>
              </w:rPr>
              <w:t>3</w:t>
            </w:r>
          </w:p>
          <w:p w14:paraId="6B11AC61" w14:textId="77777777" w:rsidR="00A27E78" w:rsidRDefault="002F5016">
            <w:pPr>
              <w:pStyle w:val="TableParagraph"/>
              <w:spacing w:before="0" w:line="229" w:lineRule="exact"/>
              <w:rPr>
                <w:i/>
                <w:sz w:val="20"/>
              </w:rPr>
            </w:pPr>
            <w:r>
              <w:rPr>
                <w:i/>
                <w:sz w:val="20"/>
              </w:rPr>
              <w:t>(2024-</w:t>
            </w:r>
            <w:r>
              <w:rPr>
                <w:i/>
                <w:spacing w:val="-2"/>
                <w:sz w:val="20"/>
              </w:rPr>
              <w:t>2025)</w:t>
            </w:r>
          </w:p>
        </w:tc>
        <w:tc>
          <w:tcPr>
            <w:tcW w:w="1872" w:type="dxa"/>
            <w:shd w:val="clear" w:color="auto" w:fill="D9D9D9"/>
          </w:tcPr>
          <w:p w14:paraId="6B11AC62" w14:textId="77777777" w:rsidR="00A27E78" w:rsidRDefault="002F5016">
            <w:pPr>
              <w:pStyle w:val="TableParagraph"/>
              <w:spacing w:line="229" w:lineRule="exact"/>
              <w:ind w:left="236"/>
              <w:rPr>
                <w:i/>
                <w:sz w:val="20"/>
              </w:rPr>
            </w:pPr>
            <w:r>
              <w:rPr>
                <w:i/>
                <w:sz w:val="20"/>
              </w:rPr>
              <w:t>Year</w:t>
            </w:r>
            <w:r>
              <w:rPr>
                <w:i/>
                <w:spacing w:val="-1"/>
                <w:sz w:val="20"/>
              </w:rPr>
              <w:t xml:space="preserve"> </w:t>
            </w:r>
            <w:r>
              <w:rPr>
                <w:i/>
                <w:spacing w:val="-10"/>
                <w:sz w:val="20"/>
              </w:rPr>
              <w:t>4</w:t>
            </w:r>
          </w:p>
          <w:p w14:paraId="6B11AC63" w14:textId="77777777" w:rsidR="00A27E78" w:rsidRDefault="002F5016">
            <w:pPr>
              <w:pStyle w:val="TableParagraph"/>
              <w:spacing w:before="0" w:line="229" w:lineRule="exact"/>
              <w:ind w:left="236"/>
              <w:rPr>
                <w:i/>
                <w:sz w:val="20"/>
              </w:rPr>
            </w:pPr>
            <w:r>
              <w:rPr>
                <w:i/>
                <w:sz w:val="20"/>
              </w:rPr>
              <w:t>(2025-</w:t>
            </w:r>
            <w:r>
              <w:rPr>
                <w:i/>
                <w:spacing w:val="-2"/>
                <w:sz w:val="20"/>
              </w:rPr>
              <w:t>2026)</w:t>
            </w:r>
          </w:p>
        </w:tc>
      </w:tr>
    </w:tbl>
    <w:p w14:paraId="6B11AC65" w14:textId="77777777" w:rsidR="00A27E78" w:rsidRDefault="00A27E78">
      <w:pPr>
        <w:spacing w:line="229" w:lineRule="exact"/>
        <w:rPr>
          <w:sz w:val="20"/>
        </w:rPr>
        <w:sectPr w:rsidR="00A27E78">
          <w:pgSz w:w="12240" w:h="15840"/>
          <w:pgMar w:top="1380" w:right="1140" w:bottom="1240" w:left="1320" w:header="0" w:footer="1054" w:gutter="0"/>
          <w:cols w:space="720"/>
        </w:sect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80"/>
        <w:gridCol w:w="1916"/>
        <w:gridCol w:w="1988"/>
        <w:gridCol w:w="1984"/>
        <w:gridCol w:w="1872"/>
      </w:tblGrid>
      <w:tr w:rsidR="00A27E78" w14:paraId="6B11AC6D" w14:textId="77777777">
        <w:trPr>
          <w:trHeight w:val="1120"/>
        </w:trPr>
        <w:tc>
          <w:tcPr>
            <w:tcW w:w="1580" w:type="dxa"/>
            <w:vMerge w:val="restart"/>
          </w:tcPr>
          <w:p w14:paraId="6B11AC66" w14:textId="77777777" w:rsidR="00A27E78" w:rsidRDefault="002F5016">
            <w:pPr>
              <w:pStyle w:val="TableParagraph"/>
              <w:rPr>
                <w:i/>
                <w:sz w:val="20"/>
              </w:rPr>
            </w:pPr>
            <w:r>
              <w:rPr>
                <w:i/>
                <w:spacing w:val="-2"/>
                <w:sz w:val="20"/>
              </w:rPr>
              <w:lastRenderedPageBreak/>
              <w:t>Professional Development</w:t>
            </w:r>
          </w:p>
        </w:tc>
        <w:tc>
          <w:tcPr>
            <w:tcW w:w="1916" w:type="dxa"/>
          </w:tcPr>
          <w:p w14:paraId="6B11AC67" w14:textId="77777777" w:rsidR="00A27E78" w:rsidRDefault="002F5016">
            <w:pPr>
              <w:pStyle w:val="TableParagraph"/>
              <w:spacing w:line="229" w:lineRule="exact"/>
              <w:rPr>
                <w:sz w:val="20"/>
              </w:rPr>
            </w:pPr>
            <w:r>
              <w:rPr>
                <w:sz w:val="20"/>
              </w:rPr>
              <w:t>PLC</w:t>
            </w:r>
            <w:r>
              <w:rPr>
                <w:spacing w:val="-5"/>
                <w:sz w:val="20"/>
              </w:rPr>
              <w:t xml:space="preserve"> </w:t>
            </w:r>
            <w:r>
              <w:rPr>
                <w:sz w:val="20"/>
              </w:rPr>
              <w:t>(LCTLS</w:t>
            </w:r>
            <w:r>
              <w:rPr>
                <w:spacing w:val="-2"/>
                <w:sz w:val="20"/>
              </w:rPr>
              <w:t xml:space="preserve"> </w:t>
            </w:r>
            <w:r>
              <w:rPr>
                <w:spacing w:val="-5"/>
                <w:sz w:val="20"/>
              </w:rPr>
              <w:t>in</w:t>
            </w:r>
          </w:p>
          <w:p w14:paraId="6B11AC68" w14:textId="77777777" w:rsidR="00A27E78" w:rsidRDefault="002F5016">
            <w:pPr>
              <w:pStyle w:val="TableParagraph"/>
              <w:spacing w:before="0" w:line="242" w:lineRule="auto"/>
              <w:rPr>
                <w:sz w:val="20"/>
              </w:rPr>
            </w:pPr>
            <w:r>
              <w:rPr>
                <w:spacing w:val="-2"/>
                <w:sz w:val="20"/>
              </w:rPr>
              <w:t>Community Colleges)</w:t>
            </w:r>
          </w:p>
        </w:tc>
        <w:tc>
          <w:tcPr>
            <w:tcW w:w="1988" w:type="dxa"/>
          </w:tcPr>
          <w:p w14:paraId="6B11AC69" w14:textId="77777777" w:rsidR="00A27E78" w:rsidRDefault="002F5016">
            <w:pPr>
              <w:pStyle w:val="TableParagraph"/>
              <w:ind w:right="232"/>
              <w:rPr>
                <w:sz w:val="20"/>
              </w:rPr>
            </w:pPr>
            <w:r>
              <w:rPr>
                <w:sz w:val="20"/>
              </w:rPr>
              <w:t>PLC (Building an inclusive</w:t>
            </w:r>
            <w:r>
              <w:rPr>
                <w:spacing w:val="-13"/>
                <w:sz w:val="20"/>
              </w:rPr>
              <w:t xml:space="preserve"> </w:t>
            </w:r>
            <w:r>
              <w:rPr>
                <w:sz w:val="20"/>
              </w:rPr>
              <w:t xml:space="preserve">language </w:t>
            </w:r>
            <w:r>
              <w:rPr>
                <w:spacing w:val="-2"/>
                <w:sz w:val="20"/>
              </w:rPr>
              <w:t>learning community)</w:t>
            </w:r>
          </w:p>
        </w:tc>
        <w:tc>
          <w:tcPr>
            <w:tcW w:w="1984" w:type="dxa"/>
          </w:tcPr>
          <w:p w14:paraId="6B11AC6A" w14:textId="77777777" w:rsidR="00A27E78" w:rsidRDefault="002F5016">
            <w:pPr>
              <w:pStyle w:val="TableParagraph"/>
              <w:spacing w:line="229" w:lineRule="exact"/>
              <w:rPr>
                <w:sz w:val="20"/>
              </w:rPr>
            </w:pPr>
            <w:r>
              <w:rPr>
                <w:sz w:val="20"/>
              </w:rPr>
              <w:t>PLC</w:t>
            </w:r>
            <w:r>
              <w:rPr>
                <w:spacing w:val="-5"/>
                <w:sz w:val="20"/>
              </w:rPr>
              <w:t xml:space="preserve"> </w:t>
            </w:r>
            <w:r>
              <w:rPr>
                <w:sz w:val="20"/>
              </w:rPr>
              <w:t>(LCTLS</w:t>
            </w:r>
            <w:r>
              <w:rPr>
                <w:spacing w:val="-2"/>
                <w:sz w:val="20"/>
              </w:rPr>
              <w:t xml:space="preserve"> </w:t>
            </w:r>
            <w:r>
              <w:rPr>
                <w:spacing w:val="-5"/>
                <w:sz w:val="20"/>
              </w:rPr>
              <w:t>in</w:t>
            </w:r>
          </w:p>
          <w:p w14:paraId="6B11AC6B" w14:textId="77777777" w:rsidR="00A27E78" w:rsidRDefault="002F5016">
            <w:pPr>
              <w:pStyle w:val="TableParagraph"/>
              <w:spacing w:before="0" w:line="242" w:lineRule="auto"/>
              <w:ind w:right="372"/>
              <w:rPr>
                <w:sz w:val="20"/>
              </w:rPr>
            </w:pPr>
            <w:r>
              <w:rPr>
                <w:sz w:val="20"/>
              </w:rPr>
              <w:t>World</w:t>
            </w:r>
            <w:r>
              <w:rPr>
                <w:spacing w:val="-13"/>
                <w:sz w:val="20"/>
              </w:rPr>
              <w:t xml:space="preserve"> </w:t>
            </w:r>
            <w:r>
              <w:rPr>
                <w:sz w:val="20"/>
              </w:rPr>
              <w:t>Language Education</w:t>
            </w:r>
            <w:r>
              <w:rPr>
                <w:spacing w:val="-3"/>
                <w:sz w:val="20"/>
              </w:rPr>
              <w:t xml:space="preserve"> </w:t>
            </w:r>
            <w:r>
              <w:rPr>
                <w:sz w:val="20"/>
              </w:rPr>
              <w:t>K-</w:t>
            </w:r>
            <w:r>
              <w:rPr>
                <w:spacing w:val="-5"/>
                <w:sz w:val="20"/>
              </w:rPr>
              <w:t>16)</w:t>
            </w:r>
          </w:p>
        </w:tc>
        <w:tc>
          <w:tcPr>
            <w:tcW w:w="1872" w:type="dxa"/>
          </w:tcPr>
          <w:p w14:paraId="6B11AC6C" w14:textId="77777777" w:rsidR="00A27E78" w:rsidRDefault="002F5016">
            <w:pPr>
              <w:pStyle w:val="TableParagraph"/>
              <w:ind w:left="236" w:right="120"/>
              <w:rPr>
                <w:sz w:val="20"/>
              </w:rPr>
            </w:pPr>
            <w:r>
              <w:rPr>
                <w:sz w:val="20"/>
              </w:rPr>
              <w:t>PLC (Building an inclusive</w:t>
            </w:r>
            <w:r>
              <w:rPr>
                <w:spacing w:val="-13"/>
                <w:sz w:val="20"/>
              </w:rPr>
              <w:t xml:space="preserve"> </w:t>
            </w:r>
            <w:r>
              <w:rPr>
                <w:sz w:val="20"/>
              </w:rPr>
              <w:t xml:space="preserve">language </w:t>
            </w:r>
            <w:r>
              <w:rPr>
                <w:spacing w:val="-2"/>
                <w:sz w:val="20"/>
              </w:rPr>
              <w:t>learning community)</w:t>
            </w:r>
          </w:p>
        </w:tc>
      </w:tr>
      <w:tr w:rsidR="00A27E78" w14:paraId="6B11AC73" w14:textId="77777777">
        <w:trPr>
          <w:trHeight w:val="1809"/>
        </w:trPr>
        <w:tc>
          <w:tcPr>
            <w:tcW w:w="1580" w:type="dxa"/>
            <w:vMerge/>
            <w:tcBorders>
              <w:top w:val="nil"/>
            </w:tcBorders>
          </w:tcPr>
          <w:p w14:paraId="6B11AC6E" w14:textId="77777777" w:rsidR="00A27E78" w:rsidRDefault="00A27E78">
            <w:pPr>
              <w:rPr>
                <w:sz w:val="2"/>
                <w:szCs w:val="2"/>
              </w:rPr>
            </w:pPr>
          </w:p>
        </w:tc>
        <w:tc>
          <w:tcPr>
            <w:tcW w:w="1916" w:type="dxa"/>
          </w:tcPr>
          <w:p w14:paraId="6B11AC6F" w14:textId="77777777" w:rsidR="00A27E78" w:rsidRDefault="002F5016">
            <w:pPr>
              <w:pStyle w:val="TableParagraph"/>
              <w:spacing w:before="95"/>
              <w:ind w:left="296" w:right="183"/>
              <w:rPr>
                <w:sz w:val="20"/>
              </w:rPr>
            </w:pPr>
            <w:r>
              <w:rPr>
                <w:sz w:val="20"/>
              </w:rPr>
              <w:t>Training</w:t>
            </w:r>
            <w:r>
              <w:rPr>
                <w:spacing w:val="-13"/>
                <w:sz w:val="20"/>
              </w:rPr>
              <w:t xml:space="preserve"> </w:t>
            </w:r>
            <w:r>
              <w:rPr>
                <w:sz w:val="20"/>
              </w:rPr>
              <w:t xml:space="preserve">Module: </w:t>
            </w:r>
            <w:r>
              <w:rPr>
                <w:spacing w:val="-2"/>
                <w:sz w:val="20"/>
              </w:rPr>
              <w:t xml:space="preserve">Self-Directed </w:t>
            </w:r>
            <w:r>
              <w:rPr>
                <w:sz w:val="20"/>
              </w:rPr>
              <w:t>Learning for Career</w:t>
            </w:r>
            <w:r>
              <w:rPr>
                <w:spacing w:val="-13"/>
                <w:sz w:val="20"/>
              </w:rPr>
              <w:t xml:space="preserve"> </w:t>
            </w:r>
            <w:r>
              <w:rPr>
                <w:sz w:val="20"/>
              </w:rPr>
              <w:t xml:space="preserve">Readiness in the World </w:t>
            </w:r>
            <w:r>
              <w:rPr>
                <w:spacing w:val="-2"/>
                <w:sz w:val="20"/>
              </w:rPr>
              <w:t>Language Classroom</w:t>
            </w:r>
          </w:p>
        </w:tc>
        <w:tc>
          <w:tcPr>
            <w:tcW w:w="1988" w:type="dxa"/>
          </w:tcPr>
          <w:p w14:paraId="6B11AC70" w14:textId="77777777" w:rsidR="00A27E78" w:rsidRDefault="002F5016">
            <w:pPr>
              <w:pStyle w:val="TableParagraph"/>
              <w:spacing w:before="95"/>
              <w:ind w:right="25"/>
              <w:rPr>
                <w:sz w:val="20"/>
              </w:rPr>
            </w:pPr>
            <w:r>
              <w:rPr>
                <w:sz w:val="20"/>
              </w:rPr>
              <w:t>Training Module: Using E-portfolios for</w:t>
            </w:r>
            <w:r>
              <w:rPr>
                <w:spacing w:val="-13"/>
                <w:sz w:val="20"/>
              </w:rPr>
              <w:t xml:space="preserve"> </w:t>
            </w:r>
            <w:r>
              <w:rPr>
                <w:sz w:val="20"/>
              </w:rPr>
              <w:t>Career</w:t>
            </w:r>
            <w:r>
              <w:rPr>
                <w:spacing w:val="-12"/>
                <w:sz w:val="20"/>
              </w:rPr>
              <w:t xml:space="preserve"> </w:t>
            </w:r>
            <w:r>
              <w:rPr>
                <w:sz w:val="20"/>
              </w:rPr>
              <w:t>Oriented Language</w:t>
            </w:r>
            <w:r>
              <w:rPr>
                <w:spacing w:val="-6"/>
                <w:sz w:val="20"/>
              </w:rPr>
              <w:t xml:space="preserve"> </w:t>
            </w:r>
            <w:r>
              <w:rPr>
                <w:spacing w:val="-2"/>
                <w:sz w:val="20"/>
              </w:rPr>
              <w:t>Learning</w:t>
            </w:r>
          </w:p>
        </w:tc>
        <w:tc>
          <w:tcPr>
            <w:tcW w:w="1984" w:type="dxa"/>
          </w:tcPr>
          <w:p w14:paraId="6B11AC71" w14:textId="77777777" w:rsidR="00A27E78" w:rsidRDefault="002F5016">
            <w:pPr>
              <w:pStyle w:val="TableParagraph"/>
              <w:spacing w:before="95"/>
              <w:ind w:right="195"/>
              <w:rPr>
                <w:sz w:val="20"/>
              </w:rPr>
            </w:pPr>
            <w:r>
              <w:rPr>
                <w:sz w:val="20"/>
              </w:rPr>
              <w:t xml:space="preserve">Training Module: </w:t>
            </w:r>
            <w:r>
              <w:rPr>
                <w:spacing w:val="-2"/>
                <w:sz w:val="20"/>
              </w:rPr>
              <w:t xml:space="preserve">Assessing Professional </w:t>
            </w:r>
            <w:r>
              <w:rPr>
                <w:sz w:val="20"/>
              </w:rPr>
              <w:t>Language</w:t>
            </w:r>
            <w:r>
              <w:rPr>
                <w:spacing w:val="-13"/>
                <w:sz w:val="20"/>
              </w:rPr>
              <w:t xml:space="preserve"> </w:t>
            </w:r>
            <w:r>
              <w:rPr>
                <w:sz w:val="20"/>
              </w:rPr>
              <w:t>Skills</w:t>
            </w:r>
            <w:r>
              <w:rPr>
                <w:spacing w:val="-12"/>
                <w:sz w:val="20"/>
              </w:rPr>
              <w:t xml:space="preserve"> </w:t>
            </w:r>
            <w:r>
              <w:rPr>
                <w:sz w:val="20"/>
              </w:rPr>
              <w:t xml:space="preserve">in the World </w:t>
            </w:r>
            <w:r>
              <w:rPr>
                <w:spacing w:val="-2"/>
                <w:sz w:val="20"/>
              </w:rPr>
              <w:t>Language Classroom</w:t>
            </w:r>
          </w:p>
        </w:tc>
        <w:tc>
          <w:tcPr>
            <w:tcW w:w="1872" w:type="dxa"/>
          </w:tcPr>
          <w:p w14:paraId="6B11AC72" w14:textId="77777777" w:rsidR="00A27E78" w:rsidRDefault="002F5016">
            <w:pPr>
              <w:pStyle w:val="TableParagraph"/>
              <w:spacing w:before="95"/>
              <w:ind w:left="236" w:right="130"/>
              <w:rPr>
                <w:sz w:val="20"/>
              </w:rPr>
            </w:pPr>
            <w:r>
              <w:rPr>
                <w:sz w:val="20"/>
              </w:rPr>
              <w:t>Training Module: A Look at the Future of Career Readiness</w:t>
            </w:r>
            <w:r>
              <w:rPr>
                <w:spacing w:val="-13"/>
                <w:sz w:val="20"/>
              </w:rPr>
              <w:t xml:space="preserve"> </w:t>
            </w:r>
            <w:r>
              <w:rPr>
                <w:sz w:val="20"/>
              </w:rPr>
              <w:t xml:space="preserve">through World Language </w:t>
            </w:r>
            <w:r>
              <w:rPr>
                <w:spacing w:val="-2"/>
                <w:sz w:val="20"/>
              </w:rPr>
              <w:t>Education</w:t>
            </w:r>
          </w:p>
        </w:tc>
      </w:tr>
      <w:tr w:rsidR="00A27E78" w14:paraId="6B11AC79" w14:textId="77777777">
        <w:trPr>
          <w:trHeight w:val="1121"/>
        </w:trPr>
        <w:tc>
          <w:tcPr>
            <w:tcW w:w="1580" w:type="dxa"/>
            <w:vMerge w:val="restart"/>
          </w:tcPr>
          <w:p w14:paraId="6B11AC74" w14:textId="77777777" w:rsidR="00A27E78" w:rsidRDefault="002F5016">
            <w:pPr>
              <w:pStyle w:val="TableParagraph"/>
              <w:rPr>
                <w:i/>
                <w:sz w:val="20"/>
              </w:rPr>
            </w:pPr>
            <w:r>
              <w:rPr>
                <w:i/>
                <w:spacing w:val="-2"/>
                <w:sz w:val="20"/>
              </w:rPr>
              <w:t>Curricular Capacity</w:t>
            </w:r>
          </w:p>
        </w:tc>
        <w:tc>
          <w:tcPr>
            <w:tcW w:w="1916" w:type="dxa"/>
          </w:tcPr>
          <w:p w14:paraId="6B11AC75" w14:textId="77777777" w:rsidR="00A27E78" w:rsidRDefault="002F5016">
            <w:pPr>
              <w:pStyle w:val="TableParagraph"/>
              <w:ind w:right="235"/>
              <w:jc w:val="both"/>
              <w:rPr>
                <w:sz w:val="20"/>
              </w:rPr>
            </w:pPr>
            <w:r>
              <w:rPr>
                <w:sz w:val="20"/>
              </w:rPr>
              <w:t>Develop</w:t>
            </w:r>
            <w:r>
              <w:rPr>
                <w:spacing w:val="-13"/>
                <w:sz w:val="20"/>
              </w:rPr>
              <w:t xml:space="preserve"> </w:t>
            </w:r>
            <w:r>
              <w:rPr>
                <w:sz w:val="20"/>
              </w:rPr>
              <w:t>a</w:t>
            </w:r>
            <w:r>
              <w:rPr>
                <w:spacing w:val="-12"/>
                <w:sz w:val="20"/>
              </w:rPr>
              <w:t xml:space="preserve"> </w:t>
            </w:r>
            <w:r>
              <w:rPr>
                <w:sz w:val="20"/>
              </w:rPr>
              <w:t>career- focused portfolio export</w:t>
            </w:r>
            <w:r>
              <w:rPr>
                <w:spacing w:val="-5"/>
                <w:sz w:val="20"/>
              </w:rPr>
              <w:t xml:space="preserve"> </w:t>
            </w:r>
            <w:r>
              <w:rPr>
                <w:sz w:val="20"/>
              </w:rPr>
              <w:t>feature</w:t>
            </w:r>
            <w:r>
              <w:rPr>
                <w:spacing w:val="-9"/>
                <w:sz w:val="20"/>
              </w:rPr>
              <w:t xml:space="preserve"> </w:t>
            </w:r>
            <w:r>
              <w:rPr>
                <w:sz w:val="20"/>
              </w:rPr>
              <w:t xml:space="preserve">for </w:t>
            </w:r>
            <w:r>
              <w:rPr>
                <w:spacing w:val="-4"/>
                <w:sz w:val="20"/>
              </w:rPr>
              <w:t>LFO</w:t>
            </w:r>
          </w:p>
        </w:tc>
        <w:tc>
          <w:tcPr>
            <w:tcW w:w="1988" w:type="dxa"/>
          </w:tcPr>
          <w:p w14:paraId="6B11AC76" w14:textId="77777777" w:rsidR="00A27E78" w:rsidRDefault="002F5016">
            <w:pPr>
              <w:pStyle w:val="TableParagraph"/>
              <w:ind w:left="260" w:right="232"/>
              <w:rPr>
                <w:sz w:val="20"/>
              </w:rPr>
            </w:pPr>
            <w:r>
              <w:rPr>
                <w:sz w:val="20"/>
              </w:rPr>
              <w:t>Complete</w:t>
            </w:r>
            <w:r>
              <w:rPr>
                <w:spacing w:val="-4"/>
                <w:sz w:val="20"/>
              </w:rPr>
              <w:t xml:space="preserve"> </w:t>
            </w:r>
            <w:r>
              <w:rPr>
                <w:sz w:val="20"/>
              </w:rPr>
              <w:t>updates to</w:t>
            </w:r>
            <w:r>
              <w:rPr>
                <w:spacing w:val="-13"/>
                <w:sz w:val="20"/>
              </w:rPr>
              <w:t xml:space="preserve"> </w:t>
            </w:r>
            <w:r>
              <w:rPr>
                <w:sz w:val="20"/>
              </w:rPr>
              <w:t>portfolio</w:t>
            </w:r>
            <w:r>
              <w:rPr>
                <w:spacing w:val="-12"/>
                <w:sz w:val="20"/>
              </w:rPr>
              <w:t xml:space="preserve"> </w:t>
            </w:r>
            <w:r>
              <w:rPr>
                <w:sz w:val="20"/>
              </w:rPr>
              <w:t xml:space="preserve">export feature based on </w:t>
            </w:r>
            <w:r>
              <w:rPr>
                <w:spacing w:val="-2"/>
                <w:sz w:val="20"/>
              </w:rPr>
              <w:t>testing</w:t>
            </w:r>
          </w:p>
        </w:tc>
        <w:tc>
          <w:tcPr>
            <w:tcW w:w="1984" w:type="dxa"/>
          </w:tcPr>
          <w:p w14:paraId="6B11AC77" w14:textId="77777777" w:rsidR="00A27E78" w:rsidRDefault="00A27E78">
            <w:pPr>
              <w:pStyle w:val="TableParagraph"/>
              <w:spacing w:before="0"/>
              <w:ind w:left="0"/>
              <w:rPr>
                <w:sz w:val="20"/>
              </w:rPr>
            </w:pPr>
          </w:p>
        </w:tc>
        <w:tc>
          <w:tcPr>
            <w:tcW w:w="1872" w:type="dxa"/>
          </w:tcPr>
          <w:p w14:paraId="6B11AC78" w14:textId="77777777" w:rsidR="00A27E78" w:rsidRDefault="00A27E78">
            <w:pPr>
              <w:pStyle w:val="TableParagraph"/>
              <w:spacing w:before="0"/>
              <w:ind w:left="0"/>
              <w:rPr>
                <w:sz w:val="20"/>
              </w:rPr>
            </w:pPr>
          </w:p>
        </w:tc>
      </w:tr>
      <w:tr w:rsidR="00A27E78" w14:paraId="6B11AC7F" w14:textId="77777777">
        <w:trPr>
          <w:trHeight w:val="656"/>
        </w:trPr>
        <w:tc>
          <w:tcPr>
            <w:tcW w:w="1580" w:type="dxa"/>
            <w:vMerge/>
            <w:tcBorders>
              <w:top w:val="nil"/>
            </w:tcBorders>
          </w:tcPr>
          <w:p w14:paraId="6B11AC7A" w14:textId="77777777" w:rsidR="00A27E78" w:rsidRDefault="00A27E78">
            <w:pPr>
              <w:rPr>
                <w:sz w:val="2"/>
                <w:szCs w:val="2"/>
              </w:rPr>
            </w:pPr>
          </w:p>
        </w:tc>
        <w:tc>
          <w:tcPr>
            <w:tcW w:w="1916" w:type="dxa"/>
          </w:tcPr>
          <w:p w14:paraId="6B11AC7B" w14:textId="77777777" w:rsidR="00A27E78" w:rsidRDefault="002F5016">
            <w:pPr>
              <w:pStyle w:val="TableParagraph"/>
              <w:spacing w:before="95" w:line="242" w:lineRule="auto"/>
              <w:rPr>
                <w:sz w:val="20"/>
              </w:rPr>
            </w:pPr>
            <w:r>
              <w:rPr>
                <w:sz w:val="20"/>
              </w:rPr>
              <w:t>LFO</w:t>
            </w:r>
            <w:r>
              <w:rPr>
                <w:spacing w:val="-13"/>
                <w:sz w:val="20"/>
              </w:rPr>
              <w:t xml:space="preserve"> </w:t>
            </w:r>
            <w:r>
              <w:rPr>
                <w:sz w:val="20"/>
              </w:rPr>
              <w:t>task</w:t>
            </w:r>
            <w:r>
              <w:rPr>
                <w:spacing w:val="-12"/>
                <w:sz w:val="20"/>
              </w:rPr>
              <w:t xml:space="preserve"> </w:t>
            </w:r>
            <w:r>
              <w:rPr>
                <w:sz w:val="20"/>
              </w:rPr>
              <w:t xml:space="preserve">force </w:t>
            </w:r>
            <w:r>
              <w:rPr>
                <w:spacing w:val="-2"/>
                <w:sz w:val="20"/>
              </w:rPr>
              <w:t>facilitation</w:t>
            </w:r>
          </w:p>
        </w:tc>
        <w:tc>
          <w:tcPr>
            <w:tcW w:w="1988" w:type="dxa"/>
          </w:tcPr>
          <w:p w14:paraId="6B11AC7C" w14:textId="77777777" w:rsidR="00A27E78" w:rsidRDefault="002F5016">
            <w:pPr>
              <w:pStyle w:val="TableParagraph"/>
              <w:spacing w:before="95" w:line="242" w:lineRule="auto"/>
              <w:rPr>
                <w:sz w:val="20"/>
              </w:rPr>
            </w:pPr>
            <w:r>
              <w:rPr>
                <w:sz w:val="20"/>
              </w:rPr>
              <w:t>LFO</w:t>
            </w:r>
            <w:r>
              <w:rPr>
                <w:spacing w:val="-13"/>
                <w:sz w:val="20"/>
              </w:rPr>
              <w:t xml:space="preserve"> </w:t>
            </w:r>
            <w:r>
              <w:rPr>
                <w:sz w:val="20"/>
              </w:rPr>
              <w:t>task</w:t>
            </w:r>
            <w:r>
              <w:rPr>
                <w:spacing w:val="-12"/>
                <w:sz w:val="20"/>
              </w:rPr>
              <w:t xml:space="preserve"> </w:t>
            </w:r>
            <w:r>
              <w:rPr>
                <w:sz w:val="20"/>
              </w:rPr>
              <w:t xml:space="preserve">force </w:t>
            </w:r>
            <w:r>
              <w:rPr>
                <w:spacing w:val="-2"/>
                <w:sz w:val="20"/>
              </w:rPr>
              <w:t>facilitation</w:t>
            </w:r>
          </w:p>
        </w:tc>
        <w:tc>
          <w:tcPr>
            <w:tcW w:w="1984" w:type="dxa"/>
          </w:tcPr>
          <w:p w14:paraId="6B11AC7D" w14:textId="77777777" w:rsidR="00A27E78" w:rsidRDefault="002F5016">
            <w:pPr>
              <w:pStyle w:val="TableParagraph"/>
              <w:spacing w:before="95" w:line="242" w:lineRule="auto"/>
              <w:rPr>
                <w:sz w:val="20"/>
              </w:rPr>
            </w:pPr>
            <w:r>
              <w:rPr>
                <w:sz w:val="20"/>
              </w:rPr>
              <w:t>LFO</w:t>
            </w:r>
            <w:r>
              <w:rPr>
                <w:spacing w:val="-13"/>
                <w:sz w:val="20"/>
              </w:rPr>
              <w:t xml:space="preserve"> </w:t>
            </w:r>
            <w:r>
              <w:rPr>
                <w:sz w:val="20"/>
              </w:rPr>
              <w:t>task</w:t>
            </w:r>
            <w:r>
              <w:rPr>
                <w:spacing w:val="-12"/>
                <w:sz w:val="20"/>
              </w:rPr>
              <w:t xml:space="preserve"> </w:t>
            </w:r>
            <w:r>
              <w:rPr>
                <w:sz w:val="20"/>
              </w:rPr>
              <w:t xml:space="preserve">force </w:t>
            </w:r>
            <w:r>
              <w:rPr>
                <w:spacing w:val="-2"/>
                <w:sz w:val="20"/>
              </w:rPr>
              <w:t>facilitation</w:t>
            </w:r>
          </w:p>
        </w:tc>
        <w:tc>
          <w:tcPr>
            <w:tcW w:w="1872" w:type="dxa"/>
          </w:tcPr>
          <w:p w14:paraId="6B11AC7E" w14:textId="77777777" w:rsidR="00A27E78" w:rsidRDefault="002F5016">
            <w:pPr>
              <w:pStyle w:val="TableParagraph"/>
              <w:spacing w:before="95" w:line="242" w:lineRule="auto"/>
              <w:ind w:left="236"/>
              <w:rPr>
                <w:sz w:val="20"/>
              </w:rPr>
            </w:pPr>
            <w:r>
              <w:rPr>
                <w:sz w:val="20"/>
              </w:rPr>
              <w:t>LFO</w:t>
            </w:r>
            <w:r>
              <w:rPr>
                <w:spacing w:val="-13"/>
                <w:sz w:val="20"/>
              </w:rPr>
              <w:t xml:space="preserve"> </w:t>
            </w:r>
            <w:r>
              <w:rPr>
                <w:sz w:val="20"/>
              </w:rPr>
              <w:t>task</w:t>
            </w:r>
            <w:r>
              <w:rPr>
                <w:spacing w:val="-12"/>
                <w:sz w:val="20"/>
              </w:rPr>
              <w:t xml:space="preserve"> </w:t>
            </w:r>
            <w:r>
              <w:rPr>
                <w:sz w:val="20"/>
              </w:rPr>
              <w:t xml:space="preserve">force </w:t>
            </w:r>
            <w:r>
              <w:rPr>
                <w:spacing w:val="-2"/>
                <w:sz w:val="20"/>
              </w:rPr>
              <w:t>facilitation</w:t>
            </w:r>
          </w:p>
        </w:tc>
      </w:tr>
      <w:tr w:rsidR="00A27E78" w14:paraId="6B11AC85" w14:textId="77777777">
        <w:trPr>
          <w:trHeight w:val="661"/>
        </w:trPr>
        <w:tc>
          <w:tcPr>
            <w:tcW w:w="1580" w:type="dxa"/>
            <w:vMerge w:val="restart"/>
          </w:tcPr>
          <w:p w14:paraId="6B11AC80" w14:textId="77777777" w:rsidR="00A27E78" w:rsidRDefault="002F5016">
            <w:pPr>
              <w:pStyle w:val="TableParagraph"/>
              <w:spacing w:line="242" w:lineRule="auto"/>
              <w:rPr>
                <w:i/>
                <w:sz w:val="20"/>
              </w:rPr>
            </w:pPr>
            <w:r>
              <w:rPr>
                <w:i/>
                <w:sz w:val="20"/>
              </w:rPr>
              <w:t xml:space="preserve">Impact and </w:t>
            </w:r>
            <w:r>
              <w:rPr>
                <w:i/>
                <w:spacing w:val="-2"/>
                <w:sz w:val="20"/>
              </w:rPr>
              <w:t>Dissemination</w:t>
            </w:r>
          </w:p>
        </w:tc>
        <w:tc>
          <w:tcPr>
            <w:tcW w:w="1916" w:type="dxa"/>
          </w:tcPr>
          <w:p w14:paraId="6B11AC81" w14:textId="77777777" w:rsidR="00A27E78" w:rsidRDefault="002F5016">
            <w:pPr>
              <w:pStyle w:val="TableParagraph"/>
              <w:spacing w:line="242" w:lineRule="auto"/>
              <w:ind w:left="204" w:right="293"/>
              <w:rPr>
                <w:sz w:val="20"/>
              </w:rPr>
            </w:pPr>
            <w:r>
              <w:rPr>
                <w:sz w:val="20"/>
              </w:rPr>
              <w:t>Catalyst</w:t>
            </w:r>
            <w:r>
              <w:rPr>
                <w:spacing w:val="-13"/>
                <w:sz w:val="20"/>
              </w:rPr>
              <w:t xml:space="preserve"> </w:t>
            </w:r>
            <w:r>
              <w:rPr>
                <w:sz w:val="20"/>
              </w:rPr>
              <w:t>resource repository</w:t>
            </w:r>
            <w:r>
              <w:rPr>
                <w:spacing w:val="1"/>
                <w:sz w:val="20"/>
              </w:rPr>
              <w:t xml:space="preserve"> </w:t>
            </w:r>
            <w:r>
              <w:rPr>
                <w:spacing w:val="-2"/>
                <w:sz w:val="20"/>
              </w:rPr>
              <w:t>update</w:t>
            </w:r>
          </w:p>
        </w:tc>
        <w:tc>
          <w:tcPr>
            <w:tcW w:w="1988" w:type="dxa"/>
          </w:tcPr>
          <w:p w14:paraId="6B11AC82" w14:textId="77777777" w:rsidR="00A27E78" w:rsidRDefault="002F5016">
            <w:pPr>
              <w:pStyle w:val="TableParagraph"/>
              <w:spacing w:line="242" w:lineRule="auto"/>
              <w:rPr>
                <w:sz w:val="20"/>
              </w:rPr>
            </w:pPr>
            <w:r>
              <w:rPr>
                <w:sz w:val="20"/>
              </w:rPr>
              <w:t>One</w:t>
            </w:r>
            <w:r>
              <w:rPr>
                <w:spacing w:val="-13"/>
                <w:sz w:val="20"/>
              </w:rPr>
              <w:t xml:space="preserve"> </w:t>
            </w:r>
            <w:r>
              <w:rPr>
                <w:sz w:val="20"/>
              </w:rPr>
              <w:t>Catalyst</w:t>
            </w:r>
            <w:r>
              <w:rPr>
                <w:spacing w:val="-12"/>
                <w:sz w:val="20"/>
              </w:rPr>
              <w:t xml:space="preserve"> </w:t>
            </w:r>
            <w:r>
              <w:rPr>
                <w:sz w:val="20"/>
              </w:rPr>
              <w:t xml:space="preserve">case </w:t>
            </w:r>
            <w:r>
              <w:rPr>
                <w:spacing w:val="-2"/>
                <w:sz w:val="20"/>
              </w:rPr>
              <w:t>study</w:t>
            </w:r>
          </w:p>
        </w:tc>
        <w:tc>
          <w:tcPr>
            <w:tcW w:w="1984" w:type="dxa"/>
          </w:tcPr>
          <w:p w14:paraId="6B11AC83" w14:textId="77777777" w:rsidR="00A27E78" w:rsidRDefault="002F5016">
            <w:pPr>
              <w:pStyle w:val="TableParagraph"/>
              <w:spacing w:line="242" w:lineRule="auto"/>
              <w:rPr>
                <w:sz w:val="20"/>
              </w:rPr>
            </w:pPr>
            <w:r>
              <w:rPr>
                <w:sz w:val="20"/>
              </w:rPr>
              <w:t>Two</w:t>
            </w:r>
            <w:r>
              <w:rPr>
                <w:spacing w:val="-13"/>
                <w:sz w:val="20"/>
              </w:rPr>
              <w:t xml:space="preserve"> </w:t>
            </w:r>
            <w:r>
              <w:rPr>
                <w:sz w:val="20"/>
              </w:rPr>
              <w:t>Catalyst</w:t>
            </w:r>
            <w:r>
              <w:rPr>
                <w:spacing w:val="-12"/>
                <w:sz w:val="20"/>
              </w:rPr>
              <w:t xml:space="preserve"> </w:t>
            </w:r>
            <w:r>
              <w:rPr>
                <w:sz w:val="20"/>
              </w:rPr>
              <w:t xml:space="preserve">case </w:t>
            </w:r>
            <w:r>
              <w:rPr>
                <w:spacing w:val="-2"/>
                <w:sz w:val="20"/>
              </w:rPr>
              <w:t>studies</w:t>
            </w:r>
          </w:p>
        </w:tc>
        <w:tc>
          <w:tcPr>
            <w:tcW w:w="1872" w:type="dxa"/>
          </w:tcPr>
          <w:p w14:paraId="6B11AC84" w14:textId="77777777" w:rsidR="00A27E78" w:rsidRDefault="002F5016">
            <w:pPr>
              <w:pStyle w:val="TableParagraph"/>
              <w:spacing w:line="242" w:lineRule="auto"/>
              <w:ind w:left="236"/>
              <w:rPr>
                <w:sz w:val="20"/>
              </w:rPr>
            </w:pPr>
            <w:r>
              <w:rPr>
                <w:sz w:val="20"/>
              </w:rPr>
              <w:t>One</w:t>
            </w:r>
            <w:r>
              <w:rPr>
                <w:spacing w:val="-13"/>
                <w:sz w:val="20"/>
              </w:rPr>
              <w:t xml:space="preserve"> </w:t>
            </w:r>
            <w:r>
              <w:rPr>
                <w:sz w:val="20"/>
              </w:rPr>
              <w:t>Catalyst</w:t>
            </w:r>
            <w:r>
              <w:rPr>
                <w:spacing w:val="-12"/>
                <w:sz w:val="20"/>
              </w:rPr>
              <w:t xml:space="preserve"> </w:t>
            </w:r>
            <w:r>
              <w:rPr>
                <w:sz w:val="20"/>
              </w:rPr>
              <w:t xml:space="preserve">case </w:t>
            </w:r>
            <w:r>
              <w:rPr>
                <w:spacing w:val="-2"/>
                <w:sz w:val="20"/>
              </w:rPr>
              <w:t>study</w:t>
            </w:r>
          </w:p>
        </w:tc>
      </w:tr>
      <w:tr w:rsidR="00A27E78" w14:paraId="6B11AC8B" w14:textId="77777777">
        <w:trPr>
          <w:trHeight w:val="729"/>
        </w:trPr>
        <w:tc>
          <w:tcPr>
            <w:tcW w:w="1580" w:type="dxa"/>
            <w:vMerge/>
            <w:tcBorders>
              <w:top w:val="nil"/>
            </w:tcBorders>
          </w:tcPr>
          <w:p w14:paraId="6B11AC86" w14:textId="77777777" w:rsidR="00A27E78" w:rsidRDefault="00A27E78">
            <w:pPr>
              <w:rPr>
                <w:sz w:val="2"/>
                <w:szCs w:val="2"/>
              </w:rPr>
            </w:pPr>
          </w:p>
        </w:tc>
        <w:tc>
          <w:tcPr>
            <w:tcW w:w="1916" w:type="dxa"/>
          </w:tcPr>
          <w:p w14:paraId="6B11AC87" w14:textId="77777777" w:rsidR="00A27E78" w:rsidRDefault="002F5016">
            <w:pPr>
              <w:pStyle w:val="TableParagraph"/>
              <w:ind w:left="204" w:right="429"/>
              <w:rPr>
                <w:sz w:val="20"/>
              </w:rPr>
            </w:pPr>
            <w:r>
              <w:rPr>
                <w:sz w:val="20"/>
              </w:rPr>
              <w:t>One</w:t>
            </w:r>
            <w:r>
              <w:rPr>
                <w:spacing w:val="-13"/>
                <w:sz w:val="20"/>
              </w:rPr>
              <w:t xml:space="preserve"> </w:t>
            </w:r>
            <w:r>
              <w:rPr>
                <w:sz w:val="20"/>
              </w:rPr>
              <w:t xml:space="preserve">conference </w:t>
            </w:r>
            <w:r>
              <w:rPr>
                <w:spacing w:val="-2"/>
                <w:sz w:val="20"/>
              </w:rPr>
              <w:t>presentation</w:t>
            </w:r>
          </w:p>
        </w:tc>
        <w:tc>
          <w:tcPr>
            <w:tcW w:w="1988" w:type="dxa"/>
          </w:tcPr>
          <w:p w14:paraId="6B11AC88" w14:textId="77777777" w:rsidR="00A27E78" w:rsidRDefault="002F5016">
            <w:pPr>
              <w:pStyle w:val="TableParagraph"/>
              <w:ind w:left="260" w:right="445"/>
              <w:rPr>
                <w:sz w:val="20"/>
              </w:rPr>
            </w:pPr>
            <w:r>
              <w:rPr>
                <w:sz w:val="20"/>
              </w:rPr>
              <w:t>One</w:t>
            </w:r>
            <w:r>
              <w:rPr>
                <w:spacing w:val="-13"/>
                <w:sz w:val="20"/>
              </w:rPr>
              <w:t xml:space="preserve"> </w:t>
            </w:r>
            <w:r>
              <w:rPr>
                <w:sz w:val="20"/>
              </w:rPr>
              <w:t xml:space="preserve">conference </w:t>
            </w:r>
            <w:r>
              <w:rPr>
                <w:spacing w:val="-2"/>
                <w:sz w:val="20"/>
              </w:rPr>
              <w:t>presentation</w:t>
            </w:r>
          </w:p>
        </w:tc>
        <w:tc>
          <w:tcPr>
            <w:tcW w:w="1984" w:type="dxa"/>
          </w:tcPr>
          <w:p w14:paraId="6B11AC89" w14:textId="77777777" w:rsidR="00A27E78" w:rsidRDefault="002F5016">
            <w:pPr>
              <w:pStyle w:val="TableParagraph"/>
              <w:ind w:right="461"/>
              <w:rPr>
                <w:sz w:val="20"/>
              </w:rPr>
            </w:pPr>
            <w:r>
              <w:rPr>
                <w:sz w:val="20"/>
              </w:rPr>
              <w:t>One</w:t>
            </w:r>
            <w:r>
              <w:rPr>
                <w:spacing w:val="-13"/>
                <w:sz w:val="20"/>
              </w:rPr>
              <w:t xml:space="preserve"> </w:t>
            </w:r>
            <w:r>
              <w:rPr>
                <w:sz w:val="20"/>
              </w:rPr>
              <w:t xml:space="preserve">conference </w:t>
            </w:r>
            <w:r>
              <w:rPr>
                <w:spacing w:val="-2"/>
                <w:sz w:val="20"/>
              </w:rPr>
              <w:t>presentation</w:t>
            </w:r>
          </w:p>
        </w:tc>
        <w:tc>
          <w:tcPr>
            <w:tcW w:w="1872" w:type="dxa"/>
          </w:tcPr>
          <w:p w14:paraId="6B11AC8A" w14:textId="77777777" w:rsidR="00A27E78" w:rsidRDefault="002F5016">
            <w:pPr>
              <w:pStyle w:val="TableParagraph"/>
              <w:ind w:left="236" w:right="353"/>
              <w:rPr>
                <w:sz w:val="20"/>
              </w:rPr>
            </w:pPr>
            <w:r>
              <w:rPr>
                <w:sz w:val="20"/>
              </w:rPr>
              <w:t>One</w:t>
            </w:r>
            <w:r>
              <w:rPr>
                <w:spacing w:val="-13"/>
                <w:sz w:val="20"/>
              </w:rPr>
              <w:t xml:space="preserve"> </w:t>
            </w:r>
            <w:r>
              <w:rPr>
                <w:sz w:val="20"/>
              </w:rPr>
              <w:t xml:space="preserve">conference </w:t>
            </w:r>
            <w:r>
              <w:rPr>
                <w:spacing w:val="-2"/>
                <w:sz w:val="20"/>
              </w:rPr>
              <w:t>presentation</w:t>
            </w:r>
          </w:p>
        </w:tc>
      </w:tr>
      <w:tr w:rsidR="00A27E78" w14:paraId="6B11AC91" w14:textId="77777777">
        <w:trPr>
          <w:trHeight w:val="660"/>
        </w:trPr>
        <w:tc>
          <w:tcPr>
            <w:tcW w:w="1580" w:type="dxa"/>
            <w:vMerge/>
            <w:tcBorders>
              <w:top w:val="nil"/>
            </w:tcBorders>
          </w:tcPr>
          <w:p w14:paraId="6B11AC8C" w14:textId="77777777" w:rsidR="00A27E78" w:rsidRDefault="00A27E78">
            <w:pPr>
              <w:rPr>
                <w:sz w:val="2"/>
                <w:szCs w:val="2"/>
              </w:rPr>
            </w:pPr>
          </w:p>
        </w:tc>
        <w:tc>
          <w:tcPr>
            <w:tcW w:w="1916" w:type="dxa"/>
          </w:tcPr>
          <w:p w14:paraId="6B11AC8D" w14:textId="77777777" w:rsidR="00A27E78" w:rsidRDefault="00A27E78">
            <w:pPr>
              <w:pStyle w:val="TableParagraph"/>
              <w:spacing w:before="0"/>
              <w:ind w:left="0"/>
              <w:rPr>
                <w:sz w:val="20"/>
              </w:rPr>
            </w:pPr>
          </w:p>
        </w:tc>
        <w:tc>
          <w:tcPr>
            <w:tcW w:w="1988" w:type="dxa"/>
          </w:tcPr>
          <w:p w14:paraId="6B11AC8E" w14:textId="77777777" w:rsidR="00A27E78" w:rsidRDefault="002F5016">
            <w:pPr>
              <w:pStyle w:val="TableParagraph"/>
              <w:ind w:right="199"/>
              <w:rPr>
                <w:sz w:val="20"/>
              </w:rPr>
            </w:pPr>
            <w:r>
              <w:rPr>
                <w:sz w:val="20"/>
              </w:rPr>
              <w:t>One</w:t>
            </w:r>
            <w:r>
              <w:rPr>
                <w:spacing w:val="-13"/>
                <w:sz w:val="20"/>
              </w:rPr>
              <w:t xml:space="preserve"> </w:t>
            </w:r>
            <w:r>
              <w:rPr>
                <w:sz w:val="20"/>
              </w:rPr>
              <w:t xml:space="preserve">peer-reviewed </w:t>
            </w:r>
            <w:r>
              <w:rPr>
                <w:spacing w:val="-2"/>
                <w:sz w:val="20"/>
              </w:rPr>
              <w:t>article</w:t>
            </w:r>
          </w:p>
        </w:tc>
        <w:tc>
          <w:tcPr>
            <w:tcW w:w="1984" w:type="dxa"/>
          </w:tcPr>
          <w:p w14:paraId="6B11AC8F" w14:textId="77777777" w:rsidR="00A27E78" w:rsidRDefault="002F5016">
            <w:pPr>
              <w:pStyle w:val="TableParagraph"/>
              <w:ind w:right="195"/>
              <w:rPr>
                <w:sz w:val="20"/>
              </w:rPr>
            </w:pPr>
            <w:r>
              <w:rPr>
                <w:sz w:val="20"/>
              </w:rPr>
              <w:t>One</w:t>
            </w:r>
            <w:r>
              <w:rPr>
                <w:spacing w:val="-13"/>
                <w:sz w:val="20"/>
              </w:rPr>
              <w:t xml:space="preserve"> </w:t>
            </w:r>
            <w:r>
              <w:rPr>
                <w:sz w:val="20"/>
              </w:rPr>
              <w:t xml:space="preserve">peer-reviewed </w:t>
            </w:r>
            <w:r>
              <w:rPr>
                <w:spacing w:val="-2"/>
                <w:sz w:val="20"/>
              </w:rPr>
              <w:t>article</w:t>
            </w:r>
          </w:p>
        </w:tc>
        <w:tc>
          <w:tcPr>
            <w:tcW w:w="1872" w:type="dxa"/>
          </w:tcPr>
          <w:p w14:paraId="6B11AC90" w14:textId="77777777" w:rsidR="00A27E78" w:rsidRDefault="00A27E78">
            <w:pPr>
              <w:pStyle w:val="TableParagraph"/>
              <w:spacing w:before="0"/>
              <w:ind w:left="0"/>
              <w:rPr>
                <w:sz w:val="20"/>
              </w:rPr>
            </w:pPr>
          </w:p>
        </w:tc>
      </w:tr>
    </w:tbl>
    <w:p w14:paraId="6B11AC92" w14:textId="77777777" w:rsidR="00A27E78" w:rsidRDefault="00A27E78">
      <w:pPr>
        <w:pStyle w:val="BodyText"/>
        <w:spacing w:before="10"/>
        <w:rPr>
          <w:sz w:val="17"/>
        </w:rPr>
      </w:pPr>
    </w:p>
    <w:p w14:paraId="6B11AC93" w14:textId="77777777" w:rsidR="00A27E78" w:rsidRDefault="002F5016">
      <w:pPr>
        <w:pStyle w:val="BodyText"/>
        <w:spacing w:before="90"/>
        <w:ind w:left="120"/>
      </w:pPr>
      <w:r>
        <w:rPr>
          <w:u w:val="single"/>
        </w:rPr>
        <w:t>Use</w:t>
      </w:r>
      <w:r>
        <w:rPr>
          <w:spacing w:val="-1"/>
          <w:u w:val="single"/>
        </w:rPr>
        <w:t xml:space="preserve"> </w:t>
      </w:r>
      <w:r>
        <w:rPr>
          <w:u w:val="single"/>
        </w:rPr>
        <w:t>of</w:t>
      </w:r>
      <w:r>
        <w:rPr>
          <w:spacing w:val="-1"/>
          <w:u w:val="single"/>
        </w:rPr>
        <w:t xml:space="preserve"> </w:t>
      </w:r>
      <w:r>
        <w:rPr>
          <w:u w:val="single"/>
        </w:rPr>
        <w:t>Resources</w:t>
      </w:r>
      <w:r>
        <w:rPr>
          <w:spacing w:val="-4"/>
          <w:u w:val="single"/>
        </w:rPr>
        <w:t xml:space="preserve"> </w:t>
      </w:r>
      <w:r>
        <w:rPr>
          <w:u w:val="single"/>
        </w:rPr>
        <w:t>and</w:t>
      </w:r>
      <w:r>
        <w:rPr>
          <w:spacing w:val="-1"/>
          <w:u w:val="single"/>
        </w:rPr>
        <w:t xml:space="preserve"> </w:t>
      </w:r>
      <w:r>
        <w:rPr>
          <w:u w:val="single"/>
        </w:rPr>
        <w:t>Personnel:</w:t>
      </w:r>
      <w:r>
        <w:t xml:space="preserve"> CASLS</w:t>
      </w:r>
      <w:r>
        <w:rPr>
          <w:spacing w:val="-4"/>
        </w:rPr>
        <w:t xml:space="preserve"> </w:t>
      </w:r>
      <w:r>
        <w:t>Director</w:t>
      </w:r>
      <w:r>
        <w:rPr>
          <w:spacing w:val="-1"/>
        </w:rPr>
        <w:t xml:space="preserve"> </w:t>
      </w:r>
      <w:r>
        <w:t>Dr.</w:t>
      </w:r>
      <w:r>
        <w:rPr>
          <w:spacing w:val="-2"/>
        </w:rPr>
        <w:t xml:space="preserve"> </w:t>
      </w:r>
      <w:r>
        <w:t>Julie</w:t>
      </w:r>
      <w:r>
        <w:rPr>
          <w:spacing w:val="-1"/>
        </w:rPr>
        <w:t xml:space="preserve"> </w:t>
      </w:r>
      <w:r>
        <w:t>Sykes</w:t>
      </w:r>
      <w:r>
        <w:rPr>
          <w:spacing w:val="-3"/>
        </w:rPr>
        <w:t xml:space="preserve"> </w:t>
      </w:r>
      <w:r>
        <w:t>will oversee</w:t>
      </w:r>
      <w:r>
        <w:rPr>
          <w:spacing w:val="-1"/>
        </w:rPr>
        <w:t xml:space="preserve"> </w:t>
      </w:r>
      <w:r>
        <w:t>EPLC</w:t>
      </w:r>
      <w:r>
        <w:rPr>
          <w:spacing w:val="-2"/>
        </w:rPr>
        <w:t xml:space="preserve"> </w:t>
      </w:r>
      <w:r>
        <w:t>and</w:t>
      </w:r>
      <w:r>
        <w:rPr>
          <w:spacing w:val="-1"/>
        </w:rPr>
        <w:t xml:space="preserve"> </w:t>
      </w:r>
      <w:r>
        <w:rPr>
          <w:spacing w:val="-5"/>
        </w:rPr>
        <w:t>the</w:t>
      </w:r>
    </w:p>
    <w:p w14:paraId="6B11AC94" w14:textId="77777777" w:rsidR="00A27E78" w:rsidRDefault="00A27E78">
      <w:pPr>
        <w:pStyle w:val="BodyText"/>
        <w:spacing w:before="2"/>
        <w:rPr>
          <w:sz w:val="16"/>
        </w:rPr>
      </w:pPr>
    </w:p>
    <w:p w14:paraId="6B11AC95" w14:textId="77777777" w:rsidR="00A27E78" w:rsidRDefault="002F5016">
      <w:pPr>
        <w:pStyle w:val="BodyText"/>
        <w:spacing w:before="90" w:line="480" w:lineRule="auto"/>
        <w:ind w:left="119" w:right="336"/>
      </w:pPr>
      <w:r>
        <w:t>LFO Career-readiness Export Feature project to ensure high-quality outcomes. She will work closely with CASLS Assistant Director Ms. Stephanie Knight to coordinate projects internally and with external stakeholders. PEARLL and CASLS will co-design and develop the EPLC infrastructure. Each center will facilitate four PLCs. CASLS and PEARLL will also design the Catalyst</w:t>
      </w:r>
      <w:r>
        <w:rPr>
          <w:spacing w:val="-2"/>
        </w:rPr>
        <w:t xml:space="preserve"> </w:t>
      </w:r>
      <w:r>
        <w:t>resource</w:t>
      </w:r>
      <w:r>
        <w:rPr>
          <w:spacing w:val="-2"/>
        </w:rPr>
        <w:t xml:space="preserve"> </w:t>
      </w:r>
      <w:r>
        <w:t>repository</w:t>
      </w:r>
      <w:r>
        <w:rPr>
          <w:spacing w:val="-4"/>
        </w:rPr>
        <w:t xml:space="preserve"> </w:t>
      </w:r>
      <w:r>
        <w:t>and</w:t>
      </w:r>
      <w:r>
        <w:rPr>
          <w:spacing w:val="-7"/>
        </w:rPr>
        <w:t xml:space="preserve"> </w:t>
      </w:r>
      <w:r>
        <w:t>collaborate</w:t>
      </w:r>
      <w:r>
        <w:rPr>
          <w:spacing w:val="-2"/>
        </w:rPr>
        <w:t xml:space="preserve"> </w:t>
      </w:r>
      <w:r>
        <w:t>on</w:t>
      </w:r>
      <w:r>
        <w:rPr>
          <w:spacing w:val="-3"/>
        </w:rPr>
        <w:t xml:space="preserve"> </w:t>
      </w:r>
      <w:r>
        <w:t>the</w:t>
      </w:r>
      <w:r>
        <w:rPr>
          <w:spacing w:val="-2"/>
        </w:rPr>
        <w:t xml:space="preserve"> </w:t>
      </w:r>
      <w:r>
        <w:t>publication</w:t>
      </w:r>
      <w:r>
        <w:rPr>
          <w:spacing w:val="-3"/>
        </w:rPr>
        <w:t xml:space="preserve"> </w:t>
      </w:r>
      <w:r>
        <w:t>of</w:t>
      </w:r>
      <w:r>
        <w:rPr>
          <w:spacing w:val="-3"/>
        </w:rPr>
        <w:t xml:space="preserve"> </w:t>
      </w:r>
      <w:r>
        <w:t>four</w:t>
      </w:r>
      <w:r>
        <w:rPr>
          <w:spacing w:val="-3"/>
        </w:rPr>
        <w:t xml:space="preserve"> </w:t>
      </w:r>
      <w:r>
        <w:t>case</w:t>
      </w:r>
      <w:r>
        <w:rPr>
          <w:spacing w:val="-2"/>
        </w:rPr>
        <w:t xml:space="preserve"> </w:t>
      </w:r>
      <w:r>
        <w:t>studies</w:t>
      </w:r>
      <w:r>
        <w:rPr>
          <w:spacing w:val="-5"/>
        </w:rPr>
        <w:t xml:space="preserve"> </w:t>
      </w:r>
      <w:r>
        <w:t>and</w:t>
      </w:r>
      <w:r>
        <w:rPr>
          <w:spacing w:val="-3"/>
        </w:rPr>
        <w:t xml:space="preserve"> </w:t>
      </w:r>
      <w:r>
        <w:t>one</w:t>
      </w:r>
      <w:r>
        <w:rPr>
          <w:spacing w:val="-2"/>
        </w:rPr>
        <w:t xml:space="preserve"> </w:t>
      </w:r>
      <w:r>
        <w:t>peer- reviewed article.</w:t>
      </w:r>
    </w:p>
    <w:p w14:paraId="6B11AC96" w14:textId="77777777" w:rsidR="00A27E78" w:rsidRDefault="002F5016">
      <w:pPr>
        <w:pStyle w:val="BodyText"/>
        <w:spacing w:line="480" w:lineRule="auto"/>
        <w:ind w:left="119" w:right="336" w:firstLine="720"/>
      </w:pPr>
      <w:r>
        <w:t>Efforts with ACTFL and NCSSFL build upon a decade-long partnership related to NCSSFL’s LinguaFolio (now LinguaGrow) and the use of the NCSSFL-ACTFL Can-do Statements</w:t>
      </w:r>
      <w:r>
        <w:rPr>
          <w:spacing w:val="-5"/>
        </w:rPr>
        <w:t xml:space="preserve"> </w:t>
      </w:r>
      <w:r>
        <w:t>upon</w:t>
      </w:r>
      <w:r>
        <w:rPr>
          <w:spacing w:val="-3"/>
        </w:rPr>
        <w:t xml:space="preserve"> </w:t>
      </w:r>
      <w:r>
        <w:t>which</w:t>
      </w:r>
      <w:r>
        <w:rPr>
          <w:spacing w:val="-3"/>
        </w:rPr>
        <w:t xml:space="preserve"> </w:t>
      </w:r>
      <w:r>
        <w:t>LFO</w:t>
      </w:r>
      <w:r>
        <w:rPr>
          <w:spacing w:val="-5"/>
        </w:rPr>
        <w:t xml:space="preserve"> </w:t>
      </w:r>
      <w:r>
        <w:t>is</w:t>
      </w:r>
      <w:r>
        <w:rPr>
          <w:spacing w:val="-5"/>
        </w:rPr>
        <w:t xml:space="preserve"> </w:t>
      </w:r>
      <w:r>
        <w:t>built.</w:t>
      </w:r>
      <w:r>
        <w:rPr>
          <w:spacing w:val="-3"/>
        </w:rPr>
        <w:t xml:space="preserve"> </w:t>
      </w:r>
      <w:r>
        <w:t>Project</w:t>
      </w:r>
      <w:r>
        <w:rPr>
          <w:spacing w:val="-2"/>
        </w:rPr>
        <w:t xml:space="preserve"> </w:t>
      </w:r>
      <w:r>
        <w:t>efforts</w:t>
      </w:r>
      <w:r>
        <w:rPr>
          <w:spacing w:val="-5"/>
        </w:rPr>
        <w:t xml:space="preserve"> </w:t>
      </w:r>
      <w:r>
        <w:t>will</w:t>
      </w:r>
      <w:r>
        <w:rPr>
          <w:spacing w:val="-2"/>
        </w:rPr>
        <w:t xml:space="preserve"> </w:t>
      </w:r>
      <w:r>
        <w:t>include</w:t>
      </w:r>
      <w:r>
        <w:rPr>
          <w:spacing w:val="-2"/>
        </w:rPr>
        <w:t xml:space="preserve"> </w:t>
      </w:r>
      <w:r>
        <w:t>consulting</w:t>
      </w:r>
      <w:r>
        <w:rPr>
          <w:spacing w:val="-3"/>
        </w:rPr>
        <w:t xml:space="preserve"> </w:t>
      </w:r>
      <w:r>
        <w:t>on</w:t>
      </w:r>
      <w:r>
        <w:rPr>
          <w:spacing w:val="-3"/>
        </w:rPr>
        <w:t xml:space="preserve"> </w:t>
      </w:r>
      <w:r>
        <w:t>the</w:t>
      </w:r>
      <w:r>
        <w:rPr>
          <w:spacing w:val="-6"/>
        </w:rPr>
        <w:t xml:space="preserve"> </w:t>
      </w:r>
      <w:r>
        <w:t>LFO</w:t>
      </w:r>
      <w:r>
        <w:rPr>
          <w:spacing w:val="-5"/>
        </w:rPr>
        <w:t xml:space="preserve"> </w:t>
      </w:r>
      <w:r>
        <w:t>export</w:t>
      </w:r>
    </w:p>
    <w:p w14:paraId="6B11AC97" w14:textId="77777777" w:rsidR="00A27E78" w:rsidRDefault="002F5016">
      <w:pPr>
        <w:pStyle w:val="BodyText"/>
        <w:spacing w:before="1"/>
        <w:ind w:left="119"/>
      </w:pPr>
      <w:r>
        <w:t>feature</w:t>
      </w:r>
      <w:r>
        <w:rPr>
          <w:spacing w:val="-6"/>
        </w:rPr>
        <w:t xml:space="preserve"> </w:t>
      </w:r>
      <w:r>
        <w:t>and</w:t>
      </w:r>
      <w:r>
        <w:rPr>
          <w:spacing w:val="-1"/>
        </w:rPr>
        <w:t xml:space="preserve"> </w:t>
      </w:r>
      <w:r>
        <w:t>coordinating</w:t>
      </w:r>
      <w:r>
        <w:rPr>
          <w:spacing w:val="-1"/>
        </w:rPr>
        <w:t xml:space="preserve"> </w:t>
      </w:r>
      <w:r>
        <w:t>the</w:t>
      </w:r>
      <w:r>
        <w:rPr>
          <w:spacing w:val="-3"/>
        </w:rPr>
        <w:t xml:space="preserve"> </w:t>
      </w:r>
      <w:r>
        <w:t>LFO</w:t>
      </w:r>
      <w:r>
        <w:rPr>
          <w:spacing w:val="-3"/>
        </w:rPr>
        <w:t xml:space="preserve"> </w:t>
      </w:r>
      <w:r>
        <w:t>dissemination</w:t>
      </w:r>
      <w:r>
        <w:rPr>
          <w:spacing w:val="-1"/>
        </w:rPr>
        <w:t xml:space="preserve"> </w:t>
      </w:r>
      <w:r>
        <w:t>taskforce.</w:t>
      </w:r>
      <w:r>
        <w:rPr>
          <w:spacing w:val="-2"/>
        </w:rPr>
        <w:t xml:space="preserve"> </w:t>
      </w:r>
      <w:r>
        <w:t>Ms. Knight will</w:t>
      </w:r>
      <w:r>
        <w:rPr>
          <w:spacing w:val="-4"/>
        </w:rPr>
        <w:t xml:space="preserve"> </w:t>
      </w:r>
      <w:r>
        <w:t xml:space="preserve">lead </w:t>
      </w:r>
      <w:r>
        <w:rPr>
          <w:spacing w:val="-2"/>
        </w:rPr>
        <w:t>partnership</w:t>
      </w:r>
    </w:p>
    <w:p w14:paraId="6B11AC98" w14:textId="77777777" w:rsidR="00A27E78" w:rsidRDefault="00A27E78">
      <w:pPr>
        <w:sectPr w:rsidR="00A27E78">
          <w:type w:val="continuous"/>
          <w:pgSz w:w="12240" w:h="15840"/>
          <w:pgMar w:top="1420" w:right="1140" w:bottom="1240" w:left="1320" w:header="0" w:footer="1054" w:gutter="0"/>
          <w:cols w:space="720"/>
        </w:sectPr>
      </w:pPr>
    </w:p>
    <w:p w14:paraId="6B11AC99" w14:textId="77777777" w:rsidR="00A27E78" w:rsidRDefault="002F5016">
      <w:pPr>
        <w:pStyle w:val="BodyText"/>
        <w:spacing w:before="60" w:line="480" w:lineRule="auto"/>
        <w:ind w:left="119" w:right="324"/>
      </w:pPr>
      <w:r>
        <w:lastRenderedPageBreak/>
        <w:t>project</w:t>
      </w:r>
      <w:r>
        <w:rPr>
          <w:spacing w:val="-1"/>
        </w:rPr>
        <w:t xml:space="preserve"> </w:t>
      </w:r>
      <w:r>
        <w:t>management, coordinate EPLC recruitment, and manage administration of the LFO and Catalyst e-portfolio sites. Mr. Ryan Chang will lead technical development efforts for the Catalyst resource repository and the LFO export feature and will provide continual technical support (e.g., server maintenance and system updates) for both platforms. Mr. Tigre Lusardi, under</w:t>
      </w:r>
      <w:r>
        <w:rPr>
          <w:spacing w:val="-3"/>
        </w:rPr>
        <w:t xml:space="preserve"> </w:t>
      </w:r>
      <w:r>
        <w:t>the</w:t>
      </w:r>
      <w:r>
        <w:rPr>
          <w:spacing w:val="-2"/>
        </w:rPr>
        <w:t xml:space="preserve"> </w:t>
      </w:r>
      <w:r>
        <w:t>direction</w:t>
      </w:r>
      <w:r>
        <w:rPr>
          <w:spacing w:val="-3"/>
        </w:rPr>
        <w:t xml:space="preserve"> </w:t>
      </w:r>
      <w:r>
        <w:t>of</w:t>
      </w:r>
      <w:r>
        <w:rPr>
          <w:spacing w:val="-3"/>
        </w:rPr>
        <w:t xml:space="preserve"> </w:t>
      </w:r>
      <w:r>
        <w:t>Dr.</w:t>
      </w:r>
      <w:r>
        <w:rPr>
          <w:spacing w:val="-3"/>
        </w:rPr>
        <w:t xml:space="preserve"> </w:t>
      </w:r>
      <w:r>
        <w:t>Sykes</w:t>
      </w:r>
      <w:r>
        <w:rPr>
          <w:spacing w:val="-5"/>
        </w:rPr>
        <w:t xml:space="preserve"> </w:t>
      </w:r>
      <w:r>
        <w:t>and</w:t>
      </w:r>
      <w:r>
        <w:rPr>
          <w:spacing w:val="-3"/>
        </w:rPr>
        <w:t xml:space="preserve"> </w:t>
      </w:r>
      <w:r>
        <w:t>Ms.</w:t>
      </w:r>
      <w:r>
        <w:rPr>
          <w:spacing w:val="-3"/>
        </w:rPr>
        <w:t xml:space="preserve"> </w:t>
      </w:r>
      <w:r>
        <w:t>Knight,</w:t>
      </w:r>
      <w:r>
        <w:rPr>
          <w:spacing w:val="-3"/>
        </w:rPr>
        <w:t xml:space="preserve"> </w:t>
      </w:r>
      <w:r>
        <w:t>will</w:t>
      </w:r>
      <w:r>
        <w:rPr>
          <w:spacing w:val="-2"/>
        </w:rPr>
        <w:t xml:space="preserve"> </w:t>
      </w:r>
      <w:r>
        <w:t>build</w:t>
      </w:r>
      <w:r>
        <w:rPr>
          <w:spacing w:val="-3"/>
        </w:rPr>
        <w:t xml:space="preserve"> </w:t>
      </w:r>
      <w:r>
        <w:t>the</w:t>
      </w:r>
      <w:r>
        <w:rPr>
          <w:spacing w:val="-2"/>
        </w:rPr>
        <w:t xml:space="preserve"> </w:t>
      </w:r>
      <w:r>
        <w:t>digital</w:t>
      </w:r>
      <w:r>
        <w:rPr>
          <w:spacing w:val="-2"/>
        </w:rPr>
        <w:t xml:space="preserve"> </w:t>
      </w:r>
      <w:r>
        <w:t>teacher</w:t>
      </w:r>
      <w:r>
        <w:rPr>
          <w:spacing w:val="-3"/>
        </w:rPr>
        <w:t xml:space="preserve"> </w:t>
      </w:r>
      <w:r>
        <w:t>training</w:t>
      </w:r>
      <w:r>
        <w:rPr>
          <w:spacing w:val="-3"/>
        </w:rPr>
        <w:t xml:space="preserve"> </w:t>
      </w:r>
      <w:r>
        <w:t>modules, populate the Catalyst resource repository, and provide technical support to teachers using the Catalyst platform. Ms. Li-Hsien Yang will serve as a PLC mentor for LCTL teachers.</w:t>
      </w:r>
    </w:p>
    <w:p w14:paraId="6B11AC9A" w14:textId="77777777" w:rsidR="00A27E78" w:rsidRDefault="002F5016">
      <w:pPr>
        <w:pStyle w:val="Heading3"/>
        <w:numPr>
          <w:ilvl w:val="2"/>
          <w:numId w:val="4"/>
        </w:numPr>
        <w:tabs>
          <w:tab w:val="left" w:pos="720"/>
        </w:tabs>
        <w:ind w:hanging="601"/>
      </w:pPr>
      <w:r>
        <w:t>Initiative</w:t>
      </w:r>
      <w:r>
        <w:rPr>
          <w:spacing w:val="-2"/>
        </w:rPr>
        <w:t xml:space="preserve"> </w:t>
      </w:r>
      <w:r>
        <w:t>2:</w:t>
      </w:r>
      <w:r>
        <w:rPr>
          <w:spacing w:val="-3"/>
        </w:rPr>
        <w:t xml:space="preserve"> </w:t>
      </w:r>
      <w:r>
        <w:t>Early</w:t>
      </w:r>
      <w:r>
        <w:rPr>
          <w:spacing w:val="-1"/>
        </w:rPr>
        <w:t xml:space="preserve"> </w:t>
      </w:r>
      <w:r>
        <w:t>Language</w:t>
      </w:r>
      <w:r>
        <w:rPr>
          <w:spacing w:val="-2"/>
        </w:rPr>
        <w:t xml:space="preserve"> </w:t>
      </w:r>
      <w:r>
        <w:t>Learning</w:t>
      </w:r>
      <w:r>
        <w:rPr>
          <w:spacing w:val="-2"/>
        </w:rPr>
        <w:t xml:space="preserve"> </w:t>
      </w:r>
      <w:r>
        <w:t>(K-</w:t>
      </w:r>
      <w:r>
        <w:rPr>
          <w:spacing w:val="-5"/>
        </w:rPr>
        <w:t>6)</w:t>
      </w:r>
    </w:p>
    <w:p w14:paraId="6B11AC9B" w14:textId="77777777" w:rsidR="00A27E78" w:rsidRDefault="00A27E78">
      <w:pPr>
        <w:pStyle w:val="BodyText"/>
        <w:rPr>
          <w:b/>
          <w:i/>
        </w:rPr>
      </w:pPr>
    </w:p>
    <w:p w14:paraId="6B11AC9C" w14:textId="77777777" w:rsidR="00A27E78" w:rsidRDefault="002F5016">
      <w:pPr>
        <w:pStyle w:val="BodyText"/>
        <w:ind w:left="119"/>
      </w:pPr>
      <w:r>
        <w:rPr>
          <w:u w:val="single"/>
        </w:rPr>
        <w:t>Timeline:</w:t>
      </w:r>
      <w:r>
        <w:rPr>
          <w:spacing w:val="-1"/>
        </w:rPr>
        <w:t xml:space="preserve"> </w:t>
      </w:r>
      <w:r>
        <w:t>Initiative</w:t>
      </w:r>
      <w:r>
        <w:rPr>
          <w:spacing w:val="-4"/>
        </w:rPr>
        <w:t xml:space="preserve"> </w:t>
      </w:r>
      <w:r>
        <w:t>activities,</w:t>
      </w:r>
      <w:r>
        <w:rPr>
          <w:spacing w:val="-1"/>
        </w:rPr>
        <w:t xml:space="preserve"> </w:t>
      </w:r>
      <w:r>
        <w:t>as</w:t>
      </w:r>
      <w:r>
        <w:rPr>
          <w:spacing w:val="-3"/>
        </w:rPr>
        <w:t xml:space="preserve"> </w:t>
      </w:r>
      <w:r>
        <w:t>summarized</w:t>
      </w:r>
      <w:r>
        <w:rPr>
          <w:spacing w:val="-1"/>
        </w:rPr>
        <w:t xml:space="preserve"> </w:t>
      </w:r>
      <w:r>
        <w:t>in</w:t>
      </w:r>
      <w:r>
        <w:rPr>
          <w:spacing w:val="-1"/>
        </w:rPr>
        <w:t xml:space="preserve"> </w:t>
      </w:r>
      <w:r>
        <w:t>Table 3,</w:t>
      </w:r>
      <w:r>
        <w:rPr>
          <w:spacing w:val="-1"/>
        </w:rPr>
        <w:t xml:space="preserve"> </w:t>
      </w:r>
      <w:r>
        <w:t>will overlap</w:t>
      </w:r>
      <w:r>
        <w:rPr>
          <w:spacing w:val="-5"/>
        </w:rPr>
        <w:t xml:space="preserve"> </w:t>
      </w:r>
      <w:r>
        <w:t>to</w:t>
      </w:r>
      <w:r>
        <w:rPr>
          <w:spacing w:val="-1"/>
        </w:rPr>
        <w:t xml:space="preserve"> </w:t>
      </w:r>
      <w:r>
        <w:t xml:space="preserve">ensure </w:t>
      </w:r>
      <w:r>
        <w:rPr>
          <w:spacing w:val="-2"/>
        </w:rPr>
        <w:t>curriculum</w:t>
      </w:r>
    </w:p>
    <w:p w14:paraId="6B11AC9D" w14:textId="77777777" w:rsidR="00A27E78" w:rsidRDefault="00A27E78">
      <w:pPr>
        <w:pStyle w:val="BodyText"/>
        <w:spacing w:before="2"/>
        <w:rPr>
          <w:sz w:val="16"/>
        </w:rPr>
      </w:pPr>
    </w:p>
    <w:p w14:paraId="6B11AC9E" w14:textId="77777777" w:rsidR="00A27E78" w:rsidRDefault="002F5016">
      <w:pPr>
        <w:pStyle w:val="BodyText"/>
        <w:spacing w:before="90" w:line="480" w:lineRule="auto"/>
        <w:ind w:left="120" w:right="336"/>
      </w:pPr>
      <w:r>
        <w:t>development</w:t>
      </w:r>
      <w:r>
        <w:rPr>
          <w:spacing w:val="-3"/>
        </w:rPr>
        <w:t xml:space="preserve"> </w:t>
      </w:r>
      <w:r>
        <w:t>matches</w:t>
      </w:r>
      <w:r>
        <w:rPr>
          <w:spacing w:val="-6"/>
        </w:rPr>
        <w:t xml:space="preserve"> </w:t>
      </w:r>
      <w:r>
        <w:t>professional</w:t>
      </w:r>
      <w:r>
        <w:rPr>
          <w:spacing w:val="-3"/>
        </w:rPr>
        <w:t xml:space="preserve"> </w:t>
      </w:r>
      <w:r>
        <w:t>development</w:t>
      </w:r>
      <w:r>
        <w:rPr>
          <w:spacing w:val="-3"/>
        </w:rPr>
        <w:t xml:space="preserve"> </w:t>
      </w:r>
      <w:r>
        <w:t>support</w:t>
      </w:r>
      <w:r>
        <w:rPr>
          <w:spacing w:val="-3"/>
        </w:rPr>
        <w:t xml:space="preserve"> </w:t>
      </w:r>
      <w:r>
        <w:t>and</w:t>
      </w:r>
      <w:r>
        <w:rPr>
          <w:spacing w:val="-7"/>
        </w:rPr>
        <w:t xml:space="preserve"> </w:t>
      </w:r>
      <w:r>
        <w:t>aligns</w:t>
      </w:r>
      <w:r>
        <w:rPr>
          <w:spacing w:val="-6"/>
        </w:rPr>
        <w:t xml:space="preserve"> </w:t>
      </w:r>
      <w:r>
        <w:t>with</w:t>
      </w:r>
      <w:r>
        <w:rPr>
          <w:spacing w:val="-4"/>
        </w:rPr>
        <w:t xml:space="preserve"> </w:t>
      </w:r>
      <w:r>
        <w:t>research</w:t>
      </w:r>
      <w:r>
        <w:rPr>
          <w:spacing w:val="-4"/>
        </w:rPr>
        <w:t xml:space="preserve"> </w:t>
      </w:r>
      <w:r>
        <w:t>objectives.</w:t>
      </w:r>
      <w:r>
        <w:rPr>
          <w:spacing w:val="-4"/>
        </w:rPr>
        <w:t xml:space="preserve"> </w:t>
      </w:r>
      <w:r>
        <w:t>In addition, dissemination efforts will match professional and curricular development activities.</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0"/>
        <w:gridCol w:w="1816"/>
        <w:gridCol w:w="2020"/>
        <w:gridCol w:w="2012"/>
        <w:gridCol w:w="1976"/>
      </w:tblGrid>
      <w:tr w:rsidR="00A27E78" w14:paraId="6B11ACA1" w14:textId="77777777">
        <w:trPr>
          <w:trHeight w:val="661"/>
        </w:trPr>
        <w:tc>
          <w:tcPr>
            <w:tcW w:w="9344" w:type="dxa"/>
            <w:gridSpan w:val="5"/>
            <w:shd w:val="clear" w:color="auto" w:fill="D9D9D9"/>
          </w:tcPr>
          <w:p w14:paraId="6B11AC9F" w14:textId="77777777" w:rsidR="00A27E78" w:rsidRDefault="002F5016">
            <w:pPr>
              <w:pStyle w:val="TableParagraph"/>
              <w:spacing w:line="229" w:lineRule="exact"/>
              <w:rPr>
                <w:b/>
                <w:sz w:val="20"/>
              </w:rPr>
            </w:pPr>
            <w:r>
              <w:rPr>
                <w:b/>
                <w:sz w:val="20"/>
              </w:rPr>
              <w:t>Table</w:t>
            </w:r>
            <w:r>
              <w:rPr>
                <w:b/>
                <w:spacing w:val="-2"/>
                <w:sz w:val="20"/>
              </w:rPr>
              <w:t xml:space="preserve"> </w:t>
            </w:r>
            <w:r>
              <w:rPr>
                <w:b/>
                <w:sz w:val="20"/>
              </w:rPr>
              <w:t>3.</w:t>
            </w:r>
            <w:r>
              <w:rPr>
                <w:b/>
                <w:spacing w:val="1"/>
                <w:sz w:val="20"/>
              </w:rPr>
              <w:t xml:space="preserve"> </w:t>
            </w:r>
            <w:r>
              <w:rPr>
                <w:b/>
                <w:sz w:val="20"/>
              </w:rPr>
              <w:t>Initiative</w:t>
            </w:r>
            <w:r>
              <w:rPr>
                <w:b/>
                <w:spacing w:val="-1"/>
                <w:sz w:val="20"/>
              </w:rPr>
              <w:t xml:space="preserve"> </w:t>
            </w:r>
            <w:r>
              <w:rPr>
                <w:b/>
                <w:sz w:val="20"/>
              </w:rPr>
              <w:t>2:</w:t>
            </w:r>
            <w:r>
              <w:rPr>
                <w:b/>
                <w:spacing w:val="1"/>
                <w:sz w:val="20"/>
              </w:rPr>
              <w:t xml:space="preserve"> </w:t>
            </w:r>
            <w:r>
              <w:rPr>
                <w:b/>
                <w:sz w:val="20"/>
              </w:rPr>
              <w:t>Early</w:t>
            </w:r>
            <w:r>
              <w:rPr>
                <w:b/>
                <w:spacing w:val="-1"/>
                <w:sz w:val="20"/>
              </w:rPr>
              <w:t xml:space="preserve"> </w:t>
            </w:r>
            <w:r>
              <w:rPr>
                <w:b/>
                <w:sz w:val="20"/>
              </w:rPr>
              <w:t>Language</w:t>
            </w:r>
            <w:r>
              <w:rPr>
                <w:b/>
                <w:spacing w:val="-5"/>
                <w:sz w:val="20"/>
              </w:rPr>
              <w:t xml:space="preserve"> </w:t>
            </w:r>
            <w:r>
              <w:rPr>
                <w:b/>
                <w:sz w:val="20"/>
              </w:rPr>
              <w:t>Learning</w:t>
            </w:r>
            <w:r>
              <w:rPr>
                <w:b/>
                <w:spacing w:val="-4"/>
                <w:sz w:val="20"/>
              </w:rPr>
              <w:t xml:space="preserve"> </w:t>
            </w:r>
            <w:r>
              <w:rPr>
                <w:b/>
                <w:sz w:val="20"/>
              </w:rPr>
              <w:t>(K-</w:t>
            </w:r>
            <w:r>
              <w:rPr>
                <w:b/>
                <w:spacing w:val="-5"/>
                <w:sz w:val="20"/>
              </w:rPr>
              <w:t>6)</w:t>
            </w:r>
          </w:p>
          <w:p w14:paraId="6B11ACA0" w14:textId="77777777" w:rsidR="00A27E78" w:rsidRDefault="002F5016">
            <w:pPr>
              <w:pStyle w:val="TableParagraph"/>
              <w:spacing w:before="0" w:line="229" w:lineRule="exact"/>
              <w:rPr>
                <w:sz w:val="20"/>
              </w:rPr>
            </w:pPr>
            <w:r>
              <w:rPr>
                <w:sz w:val="20"/>
              </w:rPr>
              <w:t>I-Agents</w:t>
            </w:r>
            <w:r>
              <w:rPr>
                <w:spacing w:val="-3"/>
                <w:sz w:val="20"/>
              </w:rPr>
              <w:t xml:space="preserve"> </w:t>
            </w:r>
            <w:r>
              <w:rPr>
                <w:sz w:val="20"/>
              </w:rPr>
              <w:t>21</w:t>
            </w:r>
            <w:r>
              <w:rPr>
                <w:sz w:val="20"/>
                <w:vertAlign w:val="superscript"/>
              </w:rPr>
              <w:t>st</w:t>
            </w:r>
            <w:r>
              <w:rPr>
                <w:spacing w:val="-1"/>
                <w:sz w:val="20"/>
              </w:rPr>
              <w:t xml:space="preserve"> </w:t>
            </w:r>
            <w:r>
              <w:rPr>
                <w:sz w:val="20"/>
              </w:rPr>
              <w:t>Century Global Competence</w:t>
            </w:r>
            <w:r>
              <w:rPr>
                <w:spacing w:val="-1"/>
                <w:sz w:val="20"/>
              </w:rPr>
              <w:t xml:space="preserve"> </w:t>
            </w:r>
            <w:r>
              <w:rPr>
                <w:spacing w:val="-2"/>
                <w:sz w:val="20"/>
              </w:rPr>
              <w:t>Curriculum</w:t>
            </w:r>
          </w:p>
        </w:tc>
      </w:tr>
      <w:tr w:rsidR="00A27E78" w14:paraId="6B11ACAB" w14:textId="77777777">
        <w:trPr>
          <w:trHeight w:val="657"/>
        </w:trPr>
        <w:tc>
          <w:tcPr>
            <w:tcW w:w="1520" w:type="dxa"/>
            <w:shd w:val="clear" w:color="auto" w:fill="D9D9D9"/>
          </w:tcPr>
          <w:p w14:paraId="6B11ACA2" w14:textId="77777777" w:rsidR="00A27E78" w:rsidRDefault="00A27E78">
            <w:pPr>
              <w:pStyle w:val="TableParagraph"/>
              <w:spacing w:before="0"/>
              <w:ind w:left="0"/>
              <w:rPr>
                <w:sz w:val="20"/>
              </w:rPr>
            </w:pPr>
          </w:p>
        </w:tc>
        <w:tc>
          <w:tcPr>
            <w:tcW w:w="1816" w:type="dxa"/>
            <w:shd w:val="clear" w:color="auto" w:fill="D9D9D9"/>
          </w:tcPr>
          <w:p w14:paraId="6B11ACA3" w14:textId="77777777" w:rsidR="00A27E78" w:rsidRDefault="002F5016">
            <w:pPr>
              <w:pStyle w:val="TableParagraph"/>
              <w:spacing w:before="95"/>
              <w:rPr>
                <w:i/>
                <w:sz w:val="20"/>
              </w:rPr>
            </w:pPr>
            <w:r>
              <w:rPr>
                <w:i/>
                <w:sz w:val="20"/>
              </w:rPr>
              <w:t>Year</w:t>
            </w:r>
            <w:r>
              <w:rPr>
                <w:i/>
                <w:spacing w:val="-1"/>
                <w:sz w:val="20"/>
              </w:rPr>
              <w:t xml:space="preserve"> </w:t>
            </w:r>
            <w:r>
              <w:rPr>
                <w:i/>
                <w:spacing w:val="-10"/>
                <w:sz w:val="20"/>
              </w:rPr>
              <w:t>1</w:t>
            </w:r>
          </w:p>
          <w:p w14:paraId="6B11ACA4" w14:textId="77777777" w:rsidR="00A27E78" w:rsidRDefault="002F5016">
            <w:pPr>
              <w:pStyle w:val="TableParagraph"/>
              <w:spacing w:before="3"/>
              <w:rPr>
                <w:i/>
                <w:sz w:val="20"/>
              </w:rPr>
            </w:pPr>
            <w:r>
              <w:rPr>
                <w:i/>
                <w:sz w:val="20"/>
              </w:rPr>
              <w:t>(2022-</w:t>
            </w:r>
            <w:r>
              <w:rPr>
                <w:i/>
                <w:spacing w:val="-2"/>
                <w:sz w:val="20"/>
              </w:rPr>
              <w:t>2023)</w:t>
            </w:r>
          </w:p>
        </w:tc>
        <w:tc>
          <w:tcPr>
            <w:tcW w:w="2020" w:type="dxa"/>
            <w:shd w:val="clear" w:color="auto" w:fill="D9D9D9"/>
          </w:tcPr>
          <w:p w14:paraId="6B11ACA5" w14:textId="77777777" w:rsidR="00A27E78" w:rsidRDefault="002F5016">
            <w:pPr>
              <w:pStyle w:val="TableParagraph"/>
              <w:spacing w:before="95"/>
              <w:rPr>
                <w:i/>
                <w:sz w:val="20"/>
              </w:rPr>
            </w:pPr>
            <w:r>
              <w:rPr>
                <w:i/>
                <w:sz w:val="20"/>
              </w:rPr>
              <w:t>Year</w:t>
            </w:r>
            <w:r>
              <w:rPr>
                <w:i/>
                <w:spacing w:val="-1"/>
                <w:sz w:val="20"/>
              </w:rPr>
              <w:t xml:space="preserve"> </w:t>
            </w:r>
            <w:r>
              <w:rPr>
                <w:i/>
                <w:spacing w:val="-10"/>
                <w:sz w:val="20"/>
              </w:rPr>
              <w:t>2</w:t>
            </w:r>
          </w:p>
          <w:p w14:paraId="6B11ACA6" w14:textId="77777777" w:rsidR="00A27E78" w:rsidRDefault="002F5016">
            <w:pPr>
              <w:pStyle w:val="TableParagraph"/>
              <w:spacing w:before="3"/>
              <w:rPr>
                <w:i/>
                <w:sz w:val="20"/>
              </w:rPr>
            </w:pPr>
            <w:r>
              <w:rPr>
                <w:i/>
                <w:sz w:val="20"/>
              </w:rPr>
              <w:t>(2023-</w:t>
            </w:r>
            <w:r>
              <w:rPr>
                <w:i/>
                <w:spacing w:val="-2"/>
                <w:sz w:val="20"/>
              </w:rPr>
              <w:t>2024)</w:t>
            </w:r>
          </w:p>
        </w:tc>
        <w:tc>
          <w:tcPr>
            <w:tcW w:w="2012" w:type="dxa"/>
            <w:shd w:val="clear" w:color="auto" w:fill="D9D9D9"/>
          </w:tcPr>
          <w:p w14:paraId="6B11ACA7" w14:textId="77777777" w:rsidR="00A27E78" w:rsidRDefault="002F5016">
            <w:pPr>
              <w:pStyle w:val="TableParagraph"/>
              <w:spacing w:before="95"/>
              <w:rPr>
                <w:i/>
                <w:sz w:val="20"/>
              </w:rPr>
            </w:pPr>
            <w:r>
              <w:rPr>
                <w:i/>
                <w:sz w:val="20"/>
              </w:rPr>
              <w:t>Year</w:t>
            </w:r>
            <w:r>
              <w:rPr>
                <w:i/>
                <w:spacing w:val="-1"/>
                <w:sz w:val="20"/>
              </w:rPr>
              <w:t xml:space="preserve"> </w:t>
            </w:r>
            <w:r>
              <w:rPr>
                <w:i/>
                <w:spacing w:val="-10"/>
                <w:sz w:val="20"/>
              </w:rPr>
              <w:t>3</w:t>
            </w:r>
          </w:p>
          <w:p w14:paraId="6B11ACA8" w14:textId="77777777" w:rsidR="00A27E78" w:rsidRDefault="002F5016">
            <w:pPr>
              <w:pStyle w:val="TableParagraph"/>
              <w:spacing w:before="3"/>
              <w:rPr>
                <w:i/>
                <w:sz w:val="20"/>
              </w:rPr>
            </w:pPr>
            <w:r>
              <w:rPr>
                <w:i/>
                <w:sz w:val="20"/>
              </w:rPr>
              <w:t>(2024-</w:t>
            </w:r>
            <w:r>
              <w:rPr>
                <w:i/>
                <w:spacing w:val="-2"/>
                <w:sz w:val="20"/>
              </w:rPr>
              <w:t>2025)</w:t>
            </w:r>
          </w:p>
        </w:tc>
        <w:tc>
          <w:tcPr>
            <w:tcW w:w="1976" w:type="dxa"/>
            <w:shd w:val="clear" w:color="auto" w:fill="D9D9D9"/>
          </w:tcPr>
          <w:p w14:paraId="6B11ACA9" w14:textId="77777777" w:rsidR="00A27E78" w:rsidRDefault="002F5016">
            <w:pPr>
              <w:pStyle w:val="TableParagraph"/>
              <w:spacing w:before="95"/>
              <w:rPr>
                <w:i/>
                <w:sz w:val="20"/>
              </w:rPr>
            </w:pPr>
            <w:r>
              <w:rPr>
                <w:i/>
                <w:sz w:val="20"/>
              </w:rPr>
              <w:t>Year</w:t>
            </w:r>
            <w:r>
              <w:rPr>
                <w:i/>
                <w:spacing w:val="-1"/>
                <w:sz w:val="20"/>
              </w:rPr>
              <w:t xml:space="preserve"> </w:t>
            </w:r>
            <w:r>
              <w:rPr>
                <w:i/>
                <w:spacing w:val="-10"/>
                <w:sz w:val="20"/>
              </w:rPr>
              <w:t>4</w:t>
            </w:r>
          </w:p>
          <w:p w14:paraId="6B11ACAA" w14:textId="77777777" w:rsidR="00A27E78" w:rsidRDefault="002F5016">
            <w:pPr>
              <w:pStyle w:val="TableParagraph"/>
              <w:spacing w:before="3"/>
              <w:rPr>
                <w:i/>
                <w:sz w:val="20"/>
              </w:rPr>
            </w:pPr>
            <w:r>
              <w:rPr>
                <w:i/>
                <w:sz w:val="20"/>
              </w:rPr>
              <w:t>(2025-</w:t>
            </w:r>
            <w:r>
              <w:rPr>
                <w:i/>
                <w:spacing w:val="-2"/>
                <w:sz w:val="20"/>
              </w:rPr>
              <w:t>2026)</w:t>
            </w:r>
          </w:p>
        </w:tc>
      </w:tr>
      <w:tr w:rsidR="00A27E78" w14:paraId="6B11ACB1" w14:textId="77777777">
        <w:trPr>
          <w:trHeight w:val="1120"/>
        </w:trPr>
        <w:tc>
          <w:tcPr>
            <w:tcW w:w="1520" w:type="dxa"/>
            <w:vMerge w:val="restart"/>
          </w:tcPr>
          <w:p w14:paraId="6B11ACAC" w14:textId="77777777" w:rsidR="00A27E78" w:rsidRDefault="002F5016">
            <w:pPr>
              <w:pStyle w:val="TableParagraph"/>
              <w:spacing w:line="242" w:lineRule="auto"/>
              <w:rPr>
                <w:i/>
                <w:sz w:val="20"/>
              </w:rPr>
            </w:pPr>
            <w:r>
              <w:rPr>
                <w:i/>
                <w:spacing w:val="-2"/>
                <w:sz w:val="20"/>
              </w:rPr>
              <w:t>Professional Development</w:t>
            </w:r>
          </w:p>
        </w:tc>
        <w:tc>
          <w:tcPr>
            <w:tcW w:w="1816" w:type="dxa"/>
          </w:tcPr>
          <w:p w14:paraId="6B11ACAD" w14:textId="77777777" w:rsidR="00A27E78" w:rsidRDefault="002F5016">
            <w:pPr>
              <w:pStyle w:val="TableParagraph"/>
              <w:ind w:right="127"/>
              <w:jc w:val="both"/>
              <w:rPr>
                <w:sz w:val="20"/>
              </w:rPr>
            </w:pPr>
            <w:r>
              <w:rPr>
                <w:sz w:val="20"/>
              </w:rPr>
              <w:t>Complete</w:t>
            </w:r>
            <w:r>
              <w:rPr>
                <w:spacing w:val="-12"/>
                <w:sz w:val="20"/>
              </w:rPr>
              <w:t xml:space="preserve"> </w:t>
            </w:r>
            <w:r>
              <w:rPr>
                <w:sz w:val="20"/>
              </w:rPr>
              <w:t>teacher guide</w:t>
            </w:r>
            <w:r>
              <w:rPr>
                <w:spacing w:val="-11"/>
                <w:sz w:val="20"/>
              </w:rPr>
              <w:t xml:space="preserve"> </w:t>
            </w:r>
            <w:r>
              <w:rPr>
                <w:sz w:val="20"/>
              </w:rPr>
              <w:t>for</w:t>
            </w:r>
            <w:r>
              <w:rPr>
                <w:spacing w:val="-13"/>
                <w:sz w:val="20"/>
              </w:rPr>
              <w:t xml:space="preserve"> </w:t>
            </w:r>
            <w:r>
              <w:rPr>
                <w:sz w:val="20"/>
              </w:rPr>
              <w:t>Units</w:t>
            </w:r>
            <w:r>
              <w:rPr>
                <w:spacing w:val="-11"/>
                <w:sz w:val="20"/>
              </w:rPr>
              <w:t xml:space="preserve"> </w:t>
            </w:r>
            <w:r>
              <w:rPr>
                <w:sz w:val="20"/>
              </w:rPr>
              <w:t xml:space="preserve">1- </w:t>
            </w:r>
            <w:r>
              <w:rPr>
                <w:spacing w:val="-6"/>
                <w:sz w:val="20"/>
              </w:rPr>
              <w:t>12</w:t>
            </w:r>
          </w:p>
        </w:tc>
        <w:tc>
          <w:tcPr>
            <w:tcW w:w="2020" w:type="dxa"/>
          </w:tcPr>
          <w:p w14:paraId="6B11ACAE" w14:textId="77777777" w:rsidR="00A27E78" w:rsidRDefault="002F5016">
            <w:pPr>
              <w:pStyle w:val="TableParagraph"/>
              <w:ind w:right="186"/>
              <w:rPr>
                <w:sz w:val="20"/>
              </w:rPr>
            </w:pPr>
            <w:r>
              <w:rPr>
                <w:sz w:val="20"/>
              </w:rPr>
              <w:t>Complete teacher guide</w:t>
            </w:r>
            <w:r>
              <w:rPr>
                <w:spacing w:val="-11"/>
                <w:sz w:val="20"/>
              </w:rPr>
              <w:t xml:space="preserve"> </w:t>
            </w:r>
            <w:r>
              <w:rPr>
                <w:sz w:val="20"/>
              </w:rPr>
              <w:t>for</w:t>
            </w:r>
            <w:r>
              <w:rPr>
                <w:spacing w:val="-13"/>
                <w:sz w:val="20"/>
              </w:rPr>
              <w:t xml:space="preserve"> </w:t>
            </w:r>
            <w:r>
              <w:rPr>
                <w:sz w:val="20"/>
              </w:rPr>
              <w:t>Units</w:t>
            </w:r>
            <w:r>
              <w:rPr>
                <w:spacing w:val="-11"/>
                <w:sz w:val="20"/>
              </w:rPr>
              <w:t xml:space="preserve"> </w:t>
            </w:r>
            <w:r>
              <w:rPr>
                <w:sz w:val="20"/>
              </w:rPr>
              <w:t xml:space="preserve">13- </w:t>
            </w:r>
            <w:r>
              <w:rPr>
                <w:spacing w:val="-6"/>
                <w:sz w:val="20"/>
              </w:rPr>
              <w:t>24</w:t>
            </w:r>
          </w:p>
        </w:tc>
        <w:tc>
          <w:tcPr>
            <w:tcW w:w="2012" w:type="dxa"/>
          </w:tcPr>
          <w:p w14:paraId="6B11ACAF" w14:textId="77777777" w:rsidR="00A27E78" w:rsidRDefault="002F5016">
            <w:pPr>
              <w:pStyle w:val="TableParagraph"/>
              <w:ind w:right="161"/>
              <w:rPr>
                <w:sz w:val="20"/>
              </w:rPr>
            </w:pPr>
            <w:r>
              <w:rPr>
                <w:sz w:val="20"/>
              </w:rPr>
              <w:t>Revise teacher guide</w:t>
            </w:r>
            <w:r>
              <w:rPr>
                <w:spacing w:val="-12"/>
                <w:sz w:val="20"/>
              </w:rPr>
              <w:t xml:space="preserve"> </w:t>
            </w:r>
            <w:r>
              <w:rPr>
                <w:sz w:val="20"/>
              </w:rPr>
              <w:t>for</w:t>
            </w:r>
            <w:r>
              <w:rPr>
                <w:spacing w:val="-13"/>
                <w:sz w:val="20"/>
              </w:rPr>
              <w:t xml:space="preserve"> </w:t>
            </w:r>
            <w:r>
              <w:rPr>
                <w:sz w:val="20"/>
              </w:rPr>
              <w:t>units</w:t>
            </w:r>
            <w:r>
              <w:rPr>
                <w:spacing w:val="-12"/>
                <w:sz w:val="20"/>
              </w:rPr>
              <w:t xml:space="preserve"> </w:t>
            </w:r>
            <w:r>
              <w:rPr>
                <w:sz w:val="20"/>
              </w:rPr>
              <w:t>1-24 based on data from Y2 and Y3</w:t>
            </w:r>
          </w:p>
        </w:tc>
        <w:tc>
          <w:tcPr>
            <w:tcW w:w="1976" w:type="dxa"/>
          </w:tcPr>
          <w:p w14:paraId="6B11ACB0" w14:textId="77777777" w:rsidR="00A27E78" w:rsidRDefault="002F5016">
            <w:pPr>
              <w:pStyle w:val="TableParagraph"/>
              <w:ind w:right="437"/>
              <w:jc w:val="both"/>
              <w:rPr>
                <w:sz w:val="20"/>
              </w:rPr>
            </w:pPr>
            <w:r>
              <w:rPr>
                <w:sz w:val="20"/>
              </w:rPr>
              <w:t>Finalize</w:t>
            </w:r>
            <w:r>
              <w:rPr>
                <w:spacing w:val="-13"/>
                <w:sz w:val="20"/>
              </w:rPr>
              <w:t xml:space="preserve"> </w:t>
            </w:r>
            <w:r>
              <w:rPr>
                <w:sz w:val="20"/>
              </w:rPr>
              <w:t>teacher guide</w:t>
            </w:r>
            <w:r>
              <w:rPr>
                <w:spacing w:val="-13"/>
                <w:sz w:val="20"/>
              </w:rPr>
              <w:t xml:space="preserve"> </w:t>
            </w:r>
            <w:r>
              <w:rPr>
                <w:sz w:val="20"/>
              </w:rPr>
              <w:t>for</w:t>
            </w:r>
            <w:r>
              <w:rPr>
                <w:spacing w:val="-12"/>
                <w:sz w:val="20"/>
              </w:rPr>
              <w:t xml:space="preserve"> </w:t>
            </w:r>
            <w:r>
              <w:rPr>
                <w:sz w:val="20"/>
              </w:rPr>
              <w:t xml:space="preserve">online </w:t>
            </w:r>
            <w:r>
              <w:rPr>
                <w:spacing w:val="-2"/>
                <w:sz w:val="20"/>
              </w:rPr>
              <w:t>distribution</w:t>
            </w:r>
          </w:p>
        </w:tc>
      </w:tr>
      <w:tr w:rsidR="00A27E78" w14:paraId="6B11ACB7" w14:textId="77777777">
        <w:trPr>
          <w:trHeight w:val="1129"/>
        </w:trPr>
        <w:tc>
          <w:tcPr>
            <w:tcW w:w="1520" w:type="dxa"/>
            <w:vMerge/>
            <w:tcBorders>
              <w:top w:val="nil"/>
            </w:tcBorders>
          </w:tcPr>
          <w:p w14:paraId="6B11ACB2" w14:textId="77777777" w:rsidR="00A27E78" w:rsidRDefault="00A27E78">
            <w:pPr>
              <w:rPr>
                <w:sz w:val="2"/>
                <w:szCs w:val="2"/>
              </w:rPr>
            </w:pPr>
          </w:p>
        </w:tc>
        <w:tc>
          <w:tcPr>
            <w:tcW w:w="1816" w:type="dxa"/>
          </w:tcPr>
          <w:p w14:paraId="6B11ACB3" w14:textId="77777777" w:rsidR="00A27E78" w:rsidRDefault="00A27E78">
            <w:pPr>
              <w:pStyle w:val="TableParagraph"/>
              <w:spacing w:before="0"/>
              <w:ind w:left="0"/>
              <w:rPr>
                <w:sz w:val="20"/>
              </w:rPr>
            </w:pPr>
          </w:p>
        </w:tc>
        <w:tc>
          <w:tcPr>
            <w:tcW w:w="2020" w:type="dxa"/>
          </w:tcPr>
          <w:p w14:paraId="6B11ACB4" w14:textId="77777777" w:rsidR="00A27E78" w:rsidRDefault="002F5016">
            <w:pPr>
              <w:pStyle w:val="TableParagraph"/>
              <w:rPr>
                <w:sz w:val="20"/>
              </w:rPr>
            </w:pPr>
            <w:r>
              <w:rPr>
                <w:sz w:val="20"/>
              </w:rPr>
              <w:t>Develop</w:t>
            </w:r>
            <w:r>
              <w:rPr>
                <w:spacing w:val="-13"/>
                <w:sz w:val="20"/>
              </w:rPr>
              <w:t xml:space="preserve"> </w:t>
            </w:r>
            <w:r>
              <w:rPr>
                <w:sz w:val="20"/>
              </w:rPr>
              <w:t>two</w:t>
            </w:r>
            <w:r>
              <w:rPr>
                <w:spacing w:val="-12"/>
                <w:sz w:val="20"/>
              </w:rPr>
              <w:t xml:space="preserve"> </w:t>
            </w:r>
            <w:r>
              <w:rPr>
                <w:sz w:val="20"/>
              </w:rPr>
              <w:t>digital training modules</w:t>
            </w:r>
            <w:r>
              <w:rPr>
                <w:spacing w:val="-2"/>
                <w:sz w:val="20"/>
              </w:rPr>
              <w:t xml:space="preserve"> </w:t>
            </w:r>
            <w:r>
              <w:rPr>
                <w:sz w:val="20"/>
              </w:rPr>
              <w:t xml:space="preserve">to support program </w:t>
            </w:r>
            <w:r>
              <w:rPr>
                <w:spacing w:val="-2"/>
                <w:sz w:val="20"/>
              </w:rPr>
              <w:t>implementation</w:t>
            </w:r>
          </w:p>
        </w:tc>
        <w:tc>
          <w:tcPr>
            <w:tcW w:w="2012" w:type="dxa"/>
          </w:tcPr>
          <w:p w14:paraId="6B11ACB5" w14:textId="77777777" w:rsidR="00A27E78" w:rsidRDefault="002F5016">
            <w:pPr>
              <w:pStyle w:val="TableParagraph"/>
              <w:rPr>
                <w:sz w:val="20"/>
              </w:rPr>
            </w:pPr>
            <w:r>
              <w:rPr>
                <w:sz w:val="20"/>
              </w:rPr>
              <w:t>Develop</w:t>
            </w:r>
            <w:r>
              <w:rPr>
                <w:spacing w:val="-13"/>
                <w:sz w:val="20"/>
              </w:rPr>
              <w:t xml:space="preserve"> </w:t>
            </w:r>
            <w:r>
              <w:rPr>
                <w:sz w:val="20"/>
              </w:rPr>
              <w:t>one</w:t>
            </w:r>
            <w:r>
              <w:rPr>
                <w:spacing w:val="-12"/>
                <w:sz w:val="20"/>
              </w:rPr>
              <w:t xml:space="preserve"> </w:t>
            </w:r>
            <w:r>
              <w:rPr>
                <w:sz w:val="20"/>
              </w:rPr>
              <w:t xml:space="preserve">digital training module to support program </w:t>
            </w:r>
            <w:r>
              <w:rPr>
                <w:spacing w:val="-2"/>
                <w:sz w:val="20"/>
              </w:rPr>
              <w:t>implementation</w:t>
            </w:r>
          </w:p>
        </w:tc>
        <w:tc>
          <w:tcPr>
            <w:tcW w:w="1976" w:type="dxa"/>
          </w:tcPr>
          <w:p w14:paraId="6B11ACB6" w14:textId="77777777" w:rsidR="00A27E78" w:rsidRDefault="002F5016">
            <w:pPr>
              <w:pStyle w:val="TableParagraph"/>
              <w:rPr>
                <w:sz w:val="20"/>
              </w:rPr>
            </w:pPr>
            <w:r>
              <w:rPr>
                <w:sz w:val="20"/>
              </w:rPr>
              <w:t>Develop</w:t>
            </w:r>
            <w:r>
              <w:rPr>
                <w:spacing w:val="-13"/>
                <w:sz w:val="20"/>
              </w:rPr>
              <w:t xml:space="preserve"> </w:t>
            </w:r>
            <w:r>
              <w:rPr>
                <w:sz w:val="20"/>
              </w:rPr>
              <w:t>one</w:t>
            </w:r>
            <w:r>
              <w:rPr>
                <w:spacing w:val="-12"/>
                <w:sz w:val="20"/>
              </w:rPr>
              <w:t xml:space="preserve"> </w:t>
            </w:r>
            <w:r>
              <w:rPr>
                <w:sz w:val="20"/>
              </w:rPr>
              <w:t xml:space="preserve">digital training module to support program </w:t>
            </w:r>
            <w:r>
              <w:rPr>
                <w:spacing w:val="-2"/>
                <w:sz w:val="20"/>
              </w:rPr>
              <w:t>implementation</w:t>
            </w:r>
          </w:p>
        </w:tc>
      </w:tr>
      <w:tr w:rsidR="00A27E78" w14:paraId="6B11ACBD" w14:textId="77777777">
        <w:trPr>
          <w:trHeight w:val="892"/>
        </w:trPr>
        <w:tc>
          <w:tcPr>
            <w:tcW w:w="1520" w:type="dxa"/>
            <w:vMerge w:val="restart"/>
          </w:tcPr>
          <w:p w14:paraId="6B11ACB8" w14:textId="77777777" w:rsidR="00A27E78" w:rsidRDefault="002F5016">
            <w:pPr>
              <w:pStyle w:val="TableParagraph"/>
              <w:spacing w:line="242" w:lineRule="auto"/>
              <w:rPr>
                <w:i/>
                <w:sz w:val="20"/>
              </w:rPr>
            </w:pPr>
            <w:r>
              <w:rPr>
                <w:i/>
                <w:spacing w:val="-2"/>
                <w:sz w:val="20"/>
              </w:rPr>
              <w:t>Curricular Capacity</w:t>
            </w:r>
          </w:p>
        </w:tc>
        <w:tc>
          <w:tcPr>
            <w:tcW w:w="1816" w:type="dxa"/>
          </w:tcPr>
          <w:p w14:paraId="6B11ACB9" w14:textId="77777777" w:rsidR="00A27E78" w:rsidRDefault="002F5016">
            <w:pPr>
              <w:pStyle w:val="TableParagraph"/>
              <w:ind w:right="118"/>
              <w:rPr>
                <w:sz w:val="20"/>
              </w:rPr>
            </w:pPr>
            <w:r>
              <w:rPr>
                <w:sz w:val="20"/>
              </w:rPr>
              <w:t>Revise</w:t>
            </w:r>
            <w:r>
              <w:rPr>
                <w:spacing w:val="-13"/>
                <w:sz w:val="20"/>
              </w:rPr>
              <w:t xml:space="preserve"> </w:t>
            </w:r>
            <w:r>
              <w:rPr>
                <w:sz w:val="20"/>
              </w:rPr>
              <w:t>Units</w:t>
            </w:r>
            <w:r>
              <w:rPr>
                <w:spacing w:val="-12"/>
                <w:sz w:val="20"/>
              </w:rPr>
              <w:t xml:space="preserve"> </w:t>
            </w:r>
            <w:r>
              <w:rPr>
                <w:sz w:val="20"/>
              </w:rPr>
              <w:t xml:space="preserve">1-12 and design Units </w:t>
            </w:r>
            <w:r>
              <w:rPr>
                <w:spacing w:val="-2"/>
                <w:sz w:val="20"/>
              </w:rPr>
              <w:t>13-24</w:t>
            </w:r>
          </w:p>
        </w:tc>
        <w:tc>
          <w:tcPr>
            <w:tcW w:w="2020" w:type="dxa"/>
          </w:tcPr>
          <w:p w14:paraId="6B11ACBA" w14:textId="77777777" w:rsidR="00A27E78" w:rsidRDefault="002F5016">
            <w:pPr>
              <w:pStyle w:val="TableParagraph"/>
              <w:ind w:left="252"/>
              <w:rPr>
                <w:sz w:val="20"/>
              </w:rPr>
            </w:pPr>
            <w:r>
              <w:rPr>
                <w:sz w:val="20"/>
              </w:rPr>
              <w:t>Revise Units 1-24 based</w:t>
            </w:r>
            <w:r>
              <w:rPr>
                <w:spacing w:val="-12"/>
                <w:sz w:val="20"/>
              </w:rPr>
              <w:t xml:space="preserve"> </w:t>
            </w:r>
            <w:r>
              <w:rPr>
                <w:sz w:val="20"/>
              </w:rPr>
              <w:t>on</w:t>
            </w:r>
            <w:r>
              <w:rPr>
                <w:spacing w:val="-12"/>
                <w:sz w:val="20"/>
              </w:rPr>
              <w:t xml:space="preserve"> </w:t>
            </w:r>
            <w:r>
              <w:rPr>
                <w:sz w:val="20"/>
              </w:rPr>
              <w:t>data</w:t>
            </w:r>
            <w:r>
              <w:rPr>
                <w:spacing w:val="-12"/>
                <w:sz w:val="20"/>
              </w:rPr>
              <w:t xml:space="preserve"> </w:t>
            </w:r>
            <w:r>
              <w:rPr>
                <w:sz w:val="20"/>
              </w:rPr>
              <w:t>from Implementation 1</w:t>
            </w:r>
          </w:p>
        </w:tc>
        <w:tc>
          <w:tcPr>
            <w:tcW w:w="2012" w:type="dxa"/>
          </w:tcPr>
          <w:p w14:paraId="6B11ACBB" w14:textId="77777777" w:rsidR="00A27E78" w:rsidRDefault="002F5016">
            <w:pPr>
              <w:pStyle w:val="TableParagraph"/>
              <w:rPr>
                <w:sz w:val="20"/>
              </w:rPr>
            </w:pPr>
            <w:r>
              <w:rPr>
                <w:sz w:val="20"/>
              </w:rPr>
              <w:t>Revise Units 1-24 based</w:t>
            </w:r>
            <w:r>
              <w:rPr>
                <w:spacing w:val="-12"/>
                <w:sz w:val="20"/>
              </w:rPr>
              <w:t xml:space="preserve"> </w:t>
            </w:r>
            <w:r>
              <w:rPr>
                <w:sz w:val="20"/>
              </w:rPr>
              <w:t>on</w:t>
            </w:r>
            <w:r>
              <w:rPr>
                <w:spacing w:val="-12"/>
                <w:sz w:val="20"/>
              </w:rPr>
              <w:t xml:space="preserve"> </w:t>
            </w:r>
            <w:r>
              <w:rPr>
                <w:sz w:val="20"/>
              </w:rPr>
              <w:t>data</w:t>
            </w:r>
            <w:r>
              <w:rPr>
                <w:spacing w:val="-12"/>
                <w:sz w:val="20"/>
              </w:rPr>
              <w:t xml:space="preserve"> </w:t>
            </w:r>
            <w:r>
              <w:rPr>
                <w:sz w:val="20"/>
              </w:rPr>
              <w:t>from Implementation 2</w:t>
            </w:r>
          </w:p>
        </w:tc>
        <w:tc>
          <w:tcPr>
            <w:tcW w:w="1976" w:type="dxa"/>
          </w:tcPr>
          <w:p w14:paraId="6B11ACBC" w14:textId="77777777" w:rsidR="00A27E78" w:rsidRDefault="002F5016">
            <w:pPr>
              <w:pStyle w:val="TableParagraph"/>
              <w:spacing w:line="242" w:lineRule="auto"/>
              <w:ind w:right="819"/>
              <w:rPr>
                <w:sz w:val="20"/>
              </w:rPr>
            </w:pPr>
            <w:r>
              <w:rPr>
                <w:sz w:val="20"/>
              </w:rPr>
              <w:t>Finalize</w:t>
            </w:r>
            <w:r>
              <w:rPr>
                <w:spacing w:val="-13"/>
                <w:sz w:val="20"/>
              </w:rPr>
              <w:t xml:space="preserve"> </w:t>
            </w:r>
            <w:r>
              <w:rPr>
                <w:sz w:val="20"/>
              </w:rPr>
              <w:t xml:space="preserve">all </w:t>
            </w:r>
            <w:r>
              <w:rPr>
                <w:spacing w:val="-2"/>
                <w:sz w:val="20"/>
              </w:rPr>
              <w:t>materials</w:t>
            </w:r>
          </w:p>
        </w:tc>
      </w:tr>
      <w:tr w:rsidR="00A27E78" w14:paraId="6B11ACC3" w14:textId="77777777">
        <w:trPr>
          <w:trHeight w:val="889"/>
        </w:trPr>
        <w:tc>
          <w:tcPr>
            <w:tcW w:w="1520" w:type="dxa"/>
            <w:vMerge/>
            <w:tcBorders>
              <w:top w:val="nil"/>
            </w:tcBorders>
          </w:tcPr>
          <w:p w14:paraId="6B11ACBE" w14:textId="77777777" w:rsidR="00A27E78" w:rsidRDefault="00A27E78">
            <w:pPr>
              <w:rPr>
                <w:sz w:val="2"/>
                <w:szCs w:val="2"/>
              </w:rPr>
            </w:pPr>
          </w:p>
        </w:tc>
        <w:tc>
          <w:tcPr>
            <w:tcW w:w="1816" w:type="dxa"/>
          </w:tcPr>
          <w:p w14:paraId="6B11ACBF" w14:textId="77777777" w:rsidR="00A27E78" w:rsidRDefault="002F5016">
            <w:pPr>
              <w:pStyle w:val="TableParagraph"/>
              <w:spacing w:before="95"/>
              <w:ind w:left="268" w:right="210"/>
              <w:rPr>
                <w:sz w:val="20"/>
              </w:rPr>
            </w:pPr>
            <w:r>
              <w:rPr>
                <w:spacing w:val="-2"/>
                <w:sz w:val="20"/>
              </w:rPr>
              <w:t xml:space="preserve">Develop </w:t>
            </w:r>
            <w:r>
              <w:rPr>
                <w:sz w:val="20"/>
              </w:rPr>
              <w:t>introduction</w:t>
            </w:r>
            <w:r>
              <w:rPr>
                <w:spacing w:val="-13"/>
                <w:sz w:val="20"/>
              </w:rPr>
              <w:t xml:space="preserve"> </w:t>
            </w:r>
            <w:r>
              <w:rPr>
                <w:sz w:val="20"/>
              </w:rPr>
              <w:t xml:space="preserve">and </w:t>
            </w:r>
            <w:r>
              <w:rPr>
                <w:spacing w:val="-2"/>
                <w:sz w:val="20"/>
              </w:rPr>
              <w:t>wrap-up</w:t>
            </w:r>
          </w:p>
        </w:tc>
        <w:tc>
          <w:tcPr>
            <w:tcW w:w="2020" w:type="dxa"/>
          </w:tcPr>
          <w:p w14:paraId="6B11ACC0" w14:textId="77777777" w:rsidR="00A27E78" w:rsidRDefault="002F5016">
            <w:pPr>
              <w:pStyle w:val="TableParagraph"/>
              <w:spacing w:before="95"/>
              <w:ind w:right="186"/>
              <w:rPr>
                <w:sz w:val="20"/>
              </w:rPr>
            </w:pPr>
            <w:r>
              <w:rPr>
                <w:sz w:val="20"/>
              </w:rPr>
              <w:t>Revise</w:t>
            </w:r>
            <w:r>
              <w:rPr>
                <w:spacing w:val="-13"/>
                <w:sz w:val="20"/>
              </w:rPr>
              <w:t xml:space="preserve"> </w:t>
            </w:r>
            <w:r>
              <w:rPr>
                <w:sz w:val="20"/>
              </w:rPr>
              <w:t>introduction and wrap-up based on implementation</w:t>
            </w:r>
          </w:p>
        </w:tc>
        <w:tc>
          <w:tcPr>
            <w:tcW w:w="2012" w:type="dxa"/>
          </w:tcPr>
          <w:p w14:paraId="6B11ACC1" w14:textId="77777777" w:rsidR="00A27E78" w:rsidRDefault="002F5016">
            <w:pPr>
              <w:pStyle w:val="TableParagraph"/>
              <w:spacing w:before="95"/>
              <w:ind w:right="178"/>
              <w:rPr>
                <w:sz w:val="20"/>
              </w:rPr>
            </w:pPr>
            <w:r>
              <w:rPr>
                <w:sz w:val="20"/>
              </w:rPr>
              <w:t>Revise</w:t>
            </w:r>
            <w:r>
              <w:rPr>
                <w:spacing w:val="-13"/>
                <w:sz w:val="20"/>
              </w:rPr>
              <w:t xml:space="preserve"> </w:t>
            </w:r>
            <w:r>
              <w:rPr>
                <w:sz w:val="20"/>
              </w:rPr>
              <w:t>introduction and wrap-up units as needed</w:t>
            </w:r>
          </w:p>
        </w:tc>
        <w:tc>
          <w:tcPr>
            <w:tcW w:w="1976" w:type="dxa"/>
          </w:tcPr>
          <w:p w14:paraId="6B11ACC2" w14:textId="77777777" w:rsidR="00A27E78" w:rsidRDefault="002F5016">
            <w:pPr>
              <w:pStyle w:val="TableParagraph"/>
              <w:spacing w:before="95" w:line="242" w:lineRule="auto"/>
              <w:ind w:right="819"/>
              <w:rPr>
                <w:sz w:val="20"/>
              </w:rPr>
            </w:pPr>
            <w:r>
              <w:rPr>
                <w:sz w:val="20"/>
              </w:rPr>
              <w:t>Finalize</w:t>
            </w:r>
            <w:r>
              <w:rPr>
                <w:spacing w:val="-13"/>
                <w:sz w:val="20"/>
              </w:rPr>
              <w:t xml:space="preserve"> </w:t>
            </w:r>
            <w:r>
              <w:rPr>
                <w:sz w:val="20"/>
              </w:rPr>
              <w:t xml:space="preserve">all </w:t>
            </w:r>
            <w:r>
              <w:rPr>
                <w:spacing w:val="-2"/>
                <w:sz w:val="20"/>
              </w:rPr>
              <w:t>materials</w:t>
            </w:r>
          </w:p>
        </w:tc>
      </w:tr>
      <w:tr w:rsidR="00A27E78" w14:paraId="6B11ACC9" w14:textId="77777777">
        <w:trPr>
          <w:trHeight w:val="1368"/>
        </w:trPr>
        <w:tc>
          <w:tcPr>
            <w:tcW w:w="1520" w:type="dxa"/>
          </w:tcPr>
          <w:p w14:paraId="6B11ACC4" w14:textId="77777777" w:rsidR="00A27E78" w:rsidRDefault="002F5016">
            <w:pPr>
              <w:pStyle w:val="TableParagraph"/>
              <w:rPr>
                <w:i/>
                <w:sz w:val="20"/>
              </w:rPr>
            </w:pPr>
            <w:r>
              <w:rPr>
                <w:i/>
                <w:sz w:val="20"/>
              </w:rPr>
              <w:t xml:space="preserve">Impact and </w:t>
            </w:r>
            <w:r>
              <w:rPr>
                <w:i/>
                <w:spacing w:val="-2"/>
                <w:sz w:val="20"/>
              </w:rPr>
              <w:t>Dissemination</w:t>
            </w:r>
          </w:p>
        </w:tc>
        <w:tc>
          <w:tcPr>
            <w:tcW w:w="1816" w:type="dxa"/>
          </w:tcPr>
          <w:p w14:paraId="6B11ACC5" w14:textId="77777777" w:rsidR="00A27E78" w:rsidRDefault="002F5016">
            <w:pPr>
              <w:pStyle w:val="TableParagraph"/>
              <w:ind w:left="268"/>
              <w:rPr>
                <w:sz w:val="20"/>
              </w:rPr>
            </w:pPr>
            <w:r>
              <w:rPr>
                <w:sz w:val="20"/>
              </w:rPr>
              <w:t xml:space="preserve">Pilot program materials with </w:t>
            </w:r>
            <w:r>
              <w:rPr>
                <w:spacing w:val="-2"/>
                <w:sz w:val="20"/>
              </w:rPr>
              <w:t>implementation partners</w:t>
            </w:r>
          </w:p>
        </w:tc>
        <w:tc>
          <w:tcPr>
            <w:tcW w:w="2020" w:type="dxa"/>
          </w:tcPr>
          <w:p w14:paraId="6B11ACC6" w14:textId="77777777" w:rsidR="00A27E78" w:rsidRDefault="002F5016">
            <w:pPr>
              <w:pStyle w:val="TableParagraph"/>
              <w:ind w:right="241"/>
              <w:rPr>
                <w:sz w:val="20"/>
              </w:rPr>
            </w:pPr>
            <w:r>
              <w:rPr>
                <w:sz w:val="20"/>
              </w:rPr>
              <w:t>Complete</w:t>
            </w:r>
            <w:r>
              <w:rPr>
                <w:spacing w:val="-13"/>
                <w:sz w:val="20"/>
              </w:rPr>
              <w:t xml:space="preserve"> </w:t>
            </w:r>
            <w:r>
              <w:rPr>
                <w:sz w:val="20"/>
              </w:rPr>
              <w:t xml:space="preserve">Program Implementation 1, </w:t>
            </w:r>
            <w:r>
              <w:rPr>
                <w:spacing w:val="-2"/>
                <w:sz w:val="20"/>
              </w:rPr>
              <w:t xml:space="preserve">including </w:t>
            </w:r>
            <w:r>
              <w:rPr>
                <w:sz w:val="20"/>
              </w:rPr>
              <w:t xml:space="preserve">longitudinal data </w:t>
            </w:r>
            <w:r>
              <w:rPr>
                <w:spacing w:val="-2"/>
                <w:sz w:val="20"/>
              </w:rPr>
              <w:t>collection</w:t>
            </w:r>
          </w:p>
        </w:tc>
        <w:tc>
          <w:tcPr>
            <w:tcW w:w="2012" w:type="dxa"/>
          </w:tcPr>
          <w:p w14:paraId="6B11ACC7" w14:textId="77777777" w:rsidR="00A27E78" w:rsidRDefault="002F5016">
            <w:pPr>
              <w:pStyle w:val="TableParagraph"/>
              <w:ind w:right="233"/>
              <w:rPr>
                <w:sz w:val="20"/>
              </w:rPr>
            </w:pPr>
            <w:r>
              <w:rPr>
                <w:sz w:val="20"/>
              </w:rPr>
              <w:t>Complete</w:t>
            </w:r>
            <w:r>
              <w:rPr>
                <w:spacing w:val="-13"/>
                <w:sz w:val="20"/>
              </w:rPr>
              <w:t xml:space="preserve"> </w:t>
            </w:r>
            <w:r>
              <w:rPr>
                <w:sz w:val="20"/>
              </w:rPr>
              <w:t xml:space="preserve">Program Implementation 2, </w:t>
            </w:r>
            <w:r>
              <w:rPr>
                <w:spacing w:val="-2"/>
                <w:sz w:val="20"/>
              </w:rPr>
              <w:t xml:space="preserve">including </w:t>
            </w:r>
            <w:r>
              <w:rPr>
                <w:sz w:val="20"/>
              </w:rPr>
              <w:t xml:space="preserve">longitudinal data </w:t>
            </w:r>
            <w:r>
              <w:rPr>
                <w:spacing w:val="-2"/>
                <w:sz w:val="20"/>
              </w:rPr>
              <w:t>collection</w:t>
            </w:r>
          </w:p>
        </w:tc>
        <w:tc>
          <w:tcPr>
            <w:tcW w:w="1976" w:type="dxa"/>
          </w:tcPr>
          <w:p w14:paraId="6B11ACC8" w14:textId="77777777" w:rsidR="00A27E78" w:rsidRDefault="002F5016">
            <w:pPr>
              <w:pStyle w:val="TableParagraph"/>
              <w:ind w:right="187"/>
              <w:rPr>
                <w:sz w:val="20"/>
              </w:rPr>
            </w:pPr>
            <w:r>
              <w:rPr>
                <w:sz w:val="20"/>
              </w:rPr>
              <w:t>Wrap-up with partners for ongoing</w:t>
            </w:r>
            <w:r>
              <w:rPr>
                <w:spacing w:val="-13"/>
                <w:sz w:val="20"/>
              </w:rPr>
              <w:t xml:space="preserve"> </w:t>
            </w:r>
            <w:r>
              <w:rPr>
                <w:sz w:val="20"/>
              </w:rPr>
              <w:t xml:space="preserve">program </w:t>
            </w:r>
            <w:r>
              <w:rPr>
                <w:spacing w:val="-2"/>
                <w:sz w:val="20"/>
              </w:rPr>
              <w:t>implementation</w:t>
            </w:r>
          </w:p>
        </w:tc>
      </w:tr>
    </w:tbl>
    <w:p w14:paraId="6B11ACCA" w14:textId="77777777" w:rsidR="00A27E78" w:rsidRDefault="00A27E78">
      <w:pPr>
        <w:rPr>
          <w:sz w:val="20"/>
        </w:rPr>
        <w:sectPr w:rsidR="00A27E78">
          <w:pgSz w:w="12240" w:h="15840"/>
          <w:pgMar w:top="1380" w:right="1140" w:bottom="1240" w:left="1320" w:header="0" w:footer="1054" w:gutter="0"/>
          <w:cols w:space="720"/>
        </w:sect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0"/>
        <w:gridCol w:w="1816"/>
        <w:gridCol w:w="2020"/>
        <w:gridCol w:w="2012"/>
        <w:gridCol w:w="1976"/>
      </w:tblGrid>
      <w:tr w:rsidR="00A27E78" w14:paraId="6B11ACD0" w14:textId="77777777">
        <w:trPr>
          <w:trHeight w:val="661"/>
        </w:trPr>
        <w:tc>
          <w:tcPr>
            <w:tcW w:w="1520" w:type="dxa"/>
          </w:tcPr>
          <w:p w14:paraId="6B11ACCB" w14:textId="77777777" w:rsidR="00A27E78" w:rsidRDefault="00A27E78">
            <w:pPr>
              <w:pStyle w:val="TableParagraph"/>
              <w:spacing w:before="0"/>
              <w:ind w:left="0"/>
            </w:pPr>
          </w:p>
        </w:tc>
        <w:tc>
          <w:tcPr>
            <w:tcW w:w="1816" w:type="dxa"/>
          </w:tcPr>
          <w:p w14:paraId="6B11ACCC" w14:textId="77777777" w:rsidR="00A27E78" w:rsidRDefault="002F5016">
            <w:pPr>
              <w:pStyle w:val="TableParagraph"/>
              <w:ind w:left="268" w:right="265"/>
              <w:rPr>
                <w:sz w:val="20"/>
              </w:rPr>
            </w:pPr>
            <w:r>
              <w:rPr>
                <w:sz w:val="20"/>
              </w:rPr>
              <w:t>One</w:t>
            </w:r>
            <w:r>
              <w:rPr>
                <w:spacing w:val="-13"/>
                <w:sz w:val="20"/>
              </w:rPr>
              <w:t xml:space="preserve"> </w:t>
            </w:r>
            <w:r>
              <w:rPr>
                <w:sz w:val="20"/>
              </w:rPr>
              <w:t xml:space="preserve">conference </w:t>
            </w:r>
            <w:r>
              <w:rPr>
                <w:spacing w:val="-2"/>
                <w:sz w:val="20"/>
              </w:rPr>
              <w:t>presentation</w:t>
            </w:r>
          </w:p>
        </w:tc>
        <w:tc>
          <w:tcPr>
            <w:tcW w:w="2020" w:type="dxa"/>
          </w:tcPr>
          <w:p w14:paraId="6B11ACCD" w14:textId="77777777" w:rsidR="00A27E78" w:rsidRDefault="002F5016">
            <w:pPr>
              <w:pStyle w:val="TableParagraph"/>
              <w:ind w:left="252" w:right="219"/>
              <w:rPr>
                <w:sz w:val="20"/>
              </w:rPr>
            </w:pPr>
            <w:r>
              <w:rPr>
                <w:sz w:val="20"/>
              </w:rPr>
              <w:t>One</w:t>
            </w:r>
            <w:r>
              <w:rPr>
                <w:spacing w:val="-13"/>
                <w:sz w:val="20"/>
              </w:rPr>
              <w:t xml:space="preserve"> </w:t>
            </w:r>
            <w:r>
              <w:rPr>
                <w:sz w:val="20"/>
              </w:rPr>
              <w:t xml:space="preserve">peer-reviewed </w:t>
            </w:r>
            <w:r>
              <w:rPr>
                <w:spacing w:val="-2"/>
                <w:sz w:val="20"/>
              </w:rPr>
              <w:t>article</w:t>
            </w:r>
          </w:p>
        </w:tc>
        <w:tc>
          <w:tcPr>
            <w:tcW w:w="2012" w:type="dxa"/>
          </w:tcPr>
          <w:p w14:paraId="6B11ACCE" w14:textId="77777777" w:rsidR="00A27E78" w:rsidRDefault="002F5016">
            <w:pPr>
              <w:pStyle w:val="TableParagraph"/>
              <w:ind w:right="489"/>
              <w:rPr>
                <w:sz w:val="20"/>
              </w:rPr>
            </w:pPr>
            <w:r>
              <w:rPr>
                <w:sz w:val="20"/>
              </w:rPr>
              <w:t>One</w:t>
            </w:r>
            <w:r>
              <w:rPr>
                <w:spacing w:val="-13"/>
                <w:sz w:val="20"/>
              </w:rPr>
              <w:t xml:space="preserve"> </w:t>
            </w:r>
            <w:r>
              <w:rPr>
                <w:sz w:val="20"/>
              </w:rPr>
              <w:t xml:space="preserve">conference </w:t>
            </w:r>
            <w:r>
              <w:rPr>
                <w:spacing w:val="-2"/>
                <w:sz w:val="20"/>
              </w:rPr>
              <w:t>presentation</w:t>
            </w:r>
          </w:p>
        </w:tc>
        <w:tc>
          <w:tcPr>
            <w:tcW w:w="1976" w:type="dxa"/>
          </w:tcPr>
          <w:p w14:paraId="6B11ACCF" w14:textId="77777777" w:rsidR="00A27E78" w:rsidRDefault="002F5016">
            <w:pPr>
              <w:pStyle w:val="TableParagraph"/>
              <w:ind w:right="187"/>
              <w:rPr>
                <w:sz w:val="20"/>
              </w:rPr>
            </w:pPr>
            <w:r>
              <w:rPr>
                <w:sz w:val="20"/>
              </w:rPr>
              <w:t>One</w:t>
            </w:r>
            <w:r>
              <w:rPr>
                <w:spacing w:val="-13"/>
                <w:sz w:val="20"/>
              </w:rPr>
              <w:t xml:space="preserve"> </w:t>
            </w:r>
            <w:r>
              <w:rPr>
                <w:sz w:val="20"/>
              </w:rPr>
              <w:t xml:space="preserve">peer-reviewed </w:t>
            </w:r>
            <w:r>
              <w:rPr>
                <w:spacing w:val="-2"/>
                <w:sz w:val="20"/>
              </w:rPr>
              <w:t>article</w:t>
            </w:r>
          </w:p>
        </w:tc>
      </w:tr>
    </w:tbl>
    <w:p w14:paraId="6B11ACD1" w14:textId="77777777" w:rsidR="00A27E78" w:rsidRDefault="00A27E78">
      <w:pPr>
        <w:pStyle w:val="BodyText"/>
        <w:spacing w:before="7"/>
        <w:rPr>
          <w:sz w:val="17"/>
        </w:rPr>
      </w:pPr>
    </w:p>
    <w:p w14:paraId="6B11ACD2" w14:textId="77777777" w:rsidR="00A27E78" w:rsidRDefault="002F5016">
      <w:pPr>
        <w:pStyle w:val="BodyText"/>
        <w:spacing w:before="90"/>
        <w:ind w:left="120"/>
      </w:pPr>
      <w:r>
        <w:rPr>
          <w:u w:val="single"/>
        </w:rPr>
        <w:t>Use</w:t>
      </w:r>
      <w:r>
        <w:rPr>
          <w:spacing w:val="-1"/>
          <w:u w:val="single"/>
        </w:rPr>
        <w:t xml:space="preserve"> </w:t>
      </w:r>
      <w:r>
        <w:rPr>
          <w:u w:val="single"/>
        </w:rPr>
        <w:t>of</w:t>
      </w:r>
      <w:r>
        <w:rPr>
          <w:spacing w:val="-1"/>
          <w:u w:val="single"/>
        </w:rPr>
        <w:t xml:space="preserve"> </w:t>
      </w:r>
      <w:r>
        <w:rPr>
          <w:u w:val="single"/>
        </w:rPr>
        <w:t>Resources</w:t>
      </w:r>
      <w:r>
        <w:rPr>
          <w:spacing w:val="-2"/>
          <w:u w:val="single"/>
        </w:rPr>
        <w:t xml:space="preserve"> </w:t>
      </w:r>
      <w:r>
        <w:rPr>
          <w:u w:val="single"/>
        </w:rPr>
        <w:t>and</w:t>
      </w:r>
      <w:r>
        <w:rPr>
          <w:spacing w:val="-1"/>
          <w:u w:val="single"/>
        </w:rPr>
        <w:t xml:space="preserve"> </w:t>
      </w:r>
      <w:r>
        <w:rPr>
          <w:u w:val="single"/>
        </w:rPr>
        <w:t>Personnel:</w:t>
      </w:r>
      <w:r>
        <w:t xml:space="preserve"> Dr.</w:t>
      </w:r>
      <w:r>
        <w:rPr>
          <w:spacing w:val="-1"/>
        </w:rPr>
        <w:t xml:space="preserve"> </w:t>
      </w:r>
      <w:r>
        <w:t>Sykes</w:t>
      </w:r>
      <w:r>
        <w:rPr>
          <w:spacing w:val="-3"/>
        </w:rPr>
        <w:t xml:space="preserve"> </w:t>
      </w:r>
      <w:r>
        <w:t>will oversee</w:t>
      </w:r>
      <w:r>
        <w:rPr>
          <w:spacing w:val="-1"/>
        </w:rPr>
        <w:t xml:space="preserve"> </w:t>
      </w:r>
      <w:r>
        <w:t>the project</w:t>
      </w:r>
      <w:r>
        <w:rPr>
          <w:spacing w:val="-3"/>
        </w:rPr>
        <w:t xml:space="preserve"> </w:t>
      </w:r>
      <w:r>
        <w:t>to</w:t>
      </w:r>
      <w:r>
        <w:rPr>
          <w:spacing w:val="-1"/>
        </w:rPr>
        <w:t xml:space="preserve"> </w:t>
      </w:r>
      <w:r>
        <w:t>ensure high-</w:t>
      </w:r>
      <w:r>
        <w:rPr>
          <w:spacing w:val="-2"/>
        </w:rPr>
        <w:t>quality</w:t>
      </w:r>
    </w:p>
    <w:p w14:paraId="6B11ACD3" w14:textId="77777777" w:rsidR="00A27E78" w:rsidRDefault="00A27E78">
      <w:pPr>
        <w:pStyle w:val="BodyText"/>
        <w:spacing w:before="2"/>
        <w:rPr>
          <w:sz w:val="16"/>
        </w:rPr>
      </w:pPr>
    </w:p>
    <w:p w14:paraId="6B11ACD4" w14:textId="77777777" w:rsidR="00A27E78" w:rsidRDefault="002F5016">
      <w:pPr>
        <w:pStyle w:val="BodyText"/>
        <w:spacing w:before="90" w:line="480" w:lineRule="auto"/>
        <w:ind w:left="119" w:right="302"/>
      </w:pPr>
      <w:r>
        <w:t>outcomes and will serve as lead instructor during Year 1 at Treetop Academics, with CASLS graduate</w:t>
      </w:r>
      <w:r>
        <w:rPr>
          <w:spacing w:val="-2"/>
        </w:rPr>
        <w:t xml:space="preserve"> </w:t>
      </w:r>
      <w:r>
        <w:t>interns</w:t>
      </w:r>
      <w:r>
        <w:rPr>
          <w:spacing w:val="-1"/>
        </w:rPr>
        <w:t xml:space="preserve"> </w:t>
      </w:r>
      <w:r>
        <w:t>taking over instruction as</w:t>
      </w:r>
      <w:r>
        <w:rPr>
          <w:spacing w:val="-5"/>
        </w:rPr>
        <w:t xml:space="preserve"> </w:t>
      </w:r>
      <w:r>
        <w:t>the project progresses. She will work closely with Ms. Knight to create and iterate pedagogical gameplay activities and implement the curriculum and accompanying teacher guide. Under the learnership of Dr. Sykes and Ms. Knight, Mr. Lusardi, Mr. Christopher Daradics, and Ms. Yang will build the digital teacher training modules and teacher</w:t>
      </w:r>
      <w:r>
        <w:rPr>
          <w:spacing w:val="-1"/>
        </w:rPr>
        <w:t xml:space="preserve"> </w:t>
      </w:r>
      <w:r>
        <w:t>guide.</w:t>
      </w:r>
      <w:r>
        <w:rPr>
          <w:spacing w:val="-1"/>
        </w:rPr>
        <w:t xml:space="preserve"> </w:t>
      </w:r>
      <w:r>
        <w:t>Specifically,</w:t>
      </w:r>
      <w:r>
        <w:rPr>
          <w:spacing w:val="-1"/>
        </w:rPr>
        <w:t xml:space="preserve"> </w:t>
      </w:r>
      <w:r>
        <w:t>Mr.</w:t>
      </w:r>
      <w:r>
        <w:rPr>
          <w:spacing w:val="-1"/>
        </w:rPr>
        <w:t xml:space="preserve"> </w:t>
      </w:r>
      <w:r>
        <w:t>Lusardi will focus</w:t>
      </w:r>
      <w:r>
        <w:rPr>
          <w:spacing w:val="-3"/>
        </w:rPr>
        <w:t xml:space="preserve"> </w:t>
      </w:r>
      <w:r>
        <w:t>on</w:t>
      </w:r>
      <w:r>
        <w:rPr>
          <w:spacing w:val="-1"/>
        </w:rPr>
        <w:t xml:space="preserve"> </w:t>
      </w:r>
      <w:r>
        <w:t>pedagogical</w:t>
      </w:r>
      <w:r>
        <w:rPr>
          <w:spacing w:val="-4"/>
        </w:rPr>
        <w:t xml:space="preserve"> </w:t>
      </w:r>
      <w:r>
        <w:t>activities,</w:t>
      </w:r>
      <w:r>
        <w:rPr>
          <w:spacing w:val="-1"/>
        </w:rPr>
        <w:t xml:space="preserve"> </w:t>
      </w:r>
      <w:r>
        <w:t>teacher</w:t>
      </w:r>
      <w:r>
        <w:rPr>
          <w:spacing w:val="-5"/>
        </w:rPr>
        <w:t xml:space="preserve"> </w:t>
      </w:r>
      <w:r>
        <w:t>support,</w:t>
      </w:r>
      <w:r>
        <w:rPr>
          <w:spacing w:val="-1"/>
        </w:rPr>
        <w:t xml:space="preserve"> </w:t>
      </w:r>
      <w:r>
        <w:t>and testing and LCTL support in Italian and Swedish. Mr. Daradics will focus on design and production of learning materials and implementation of VR and AR assets. He will also provide LCTL support in Arabic. Ms. Yang will focus on testing and LCTL support in Mandarin, Japanese, and Korean. CASLS</w:t>
      </w:r>
      <w:r>
        <w:rPr>
          <w:spacing w:val="-1"/>
        </w:rPr>
        <w:t xml:space="preserve"> </w:t>
      </w:r>
      <w:r>
        <w:t>will select</w:t>
      </w:r>
      <w:r>
        <w:rPr>
          <w:spacing w:val="-2"/>
        </w:rPr>
        <w:t xml:space="preserve"> </w:t>
      </w:r>
      <w:r>
        <w:t>student interns</w:t>
      </w:r>
      <w:r>
        <w:rPr>
          <w:spacing w:val="-1"/>
        </w:rPr>
        <w:t xml:space="preserve"> </w:t>
      </w:r>
      <w:r>
        <w:t>based on their LCTL expertise to aid in the development of the curriculum (languages listed in this proposal are those for which CASLS is</w:t>
      </w:r>
      <w:r>
        <w:rPr>
          <w:spacing w:val="-4"/>
        </w:rPr>
        <w:t xml:space="preserve"> </w:t>
      </w:r>
      <w:r>
        <w:t>certain</w:t>
      </w:r>
      <w:r>
        <w:rPr>
          <w:spacing w:val="-2"/>
        </w:rPr>
        <w:t xml:space="preserve"> </w:t>
      </w:r>
      <w:r>
        <w:t>to</w:t>
      </w:r>
      <w:r>
        <w:rPr>
          <w:spacing w:val="-3"/>
        </w:rPr>
        <w:t xml:space="preserve"> </w:t>
      </w:r>
      <w:r>
        <w:t>have</w:t>
      </w:r>
      <w:r>
        <w:rPr>
          <w:spacing w:val="-2"/>
        </w:rPr>
        <w:t xml:space="preserve"> </w:t>
      </w:r>
      <w:r>
        <w:t>student</w:t>
      </w:r>
      <w:r>
        <w:rPr>
          <w:spacing w:val="-2"/>
        </w:rPr>
        <w:t xml:space="preserve"> </w:t>
      </w:r>
      <w:r>
        <w:t>intern</w:t>
      </w:r>
      <w:r>
        <w:rPr>
          <w:spacing w:val="-2"/>
        </w:rPr>
        <w:t xml:space="preserve"> </w:t>
      </w:r>
      <w:r>
        <w:t>expertise)</w:t>
      </w:r>
      <w:r>
        <w:rPr>
          <w:spacing w:val="-7"/>
        </w:rPr>
        <w:t xml:space="preserve"> </w:t>
      </w:r>
      <w:r>
        <w:t>and</w:t>
      </w:r>
      <w:r>
        <w:rPr>
          <w:spacing w:val="-2"/>
        </w:rPr>
        <w:t xml:space="preserve"> </w:t>
      </w:r>
      <w:r>
        <w:t>their</w:t>
      </w:r>
      <w:r>
        <w:rPr>
          <w:spacing w:val="-6"/>
        </w:rPr>
        <w:t xml:space="preserve"> </w:t>
      </w:r>
      <w:r>
        <w:t>ability</w:t>
      </w:r>
      <w:r>
        <w:rPr>
          <w:spacing w:val="-2"/>
        </w:rPr>
        <w:t xml:space="preserve"> </w:t>
      </w:r>
      <w:r>
        <w:t>to</w:t>
      </w:r>
      <w:r>
        <w:rPr>
          <w:spacing w:val="-3"/>
        </w:rPr>
        <w:t xml:space="preserve"> </w:t>
      </w:r>
      <w:r>
        <w:t>provide</w:t>
      </w:r>
      <w:r>
        <w:rPr>
          <w:spacing w:val="-2"/>
        </w:rPr>
        <w:t xml:space="preserve"> </w:t>
      </w:r>
      <w:r>
        <w:t>instructional</w:t>
      </w:r>
      <w:r>
        <w:rPr>
          <w:spacing w:val="-2"/>
        </w:rPr>
        <w:t xml:space="preserve"> </w:t>
      </w:r>
      <w:r>
        <w:t>support</w:t>
      </w:r>
      <w:r>
        <w:rPr>
          <w:spacing w:val="-2"/>
        </w:rPr>
        <w:t xml:space="preserve"> </w:t>
      </w:r>
      <w:r>
        <w:t>during classroom implementation. Mr. Chang will lead technical development efforts for digital tools and</w:t>
      </w:r>
      <w:r>
        <w:rPr>
          <w:spacing w:val="-2"/>
        </w:rPr>
        <w:t xml:space="preserve"> </w:t>
      </w:r>
      <w:r>
        <w:t>provide</w:t>
      </w:r>
      <w:r>
        <w:rPr>
          <w:spacing w:val="-1"/>
        </w:rPr>
        <w:t xml:space="preserve"> </w:t>
      </w:r>
      <w:r>
        <w:t>continual</w:t>
      </w:r>
      <w:r>
        <w:rPr>
          <w:spacing w:val="-1"/>
        </w:rPr>
        <w:t xml:space="preserve"> </w:t>
      </w:r>
      <w:r>
        <w:t>technical</w:t>
      </w:r>
      <w:r>
        <w:rPr>
          <w:spacing w:val="-1"/>
        </w:rPr>
        <w:t xml:space="preserve"> </w:t>
      </w:r>
      <w:r>
        <w:t>support</w:t>
      </w:r>
      <w:r>
        <w:rPr>
          <w:spacing w:val="-1"/>
        </w:rPr>
        <w:t xml:space="preserve"> </w:t>
      </w:r>
      <w:r>
        <w:t>(e.g.,</w:t>
      </w:r>
      <w:r>
        <w:rPr>
          <w:spacing w:val="-2"/>
        </w:rPr>
        <w:t xml:space="preserve"> </w:t>
      </w:r>
      <w:r>
        <w:t>server</w:t>
      </w:r>
      <w:r>
        <w:rPr>
          <w:spacing w:val="-2"/>
        </w:rPr>
        <w:t xml:space="preserve"> </w:t>
      </w:r>
      <w:r>
        <w:t>maintenance</w:t>
      </w:r>
      <w:r>
        <w:rPr>
          <w:spacing w:val="-5"/>
        </w:rPr>
        <w:t xml:space="preserve"> </w:t>
      </w:r>
      <w:r>
        <w:t>and</w:t>
      </w:r>
      <w:r>
        <w:rPr>
          <w:spacing w:val="-2"/>
        </w:rPr>
        <w:t xml:space="preserve"> </w:t>
      </w:r>
      <w:r>
        <w:t>system</w:t>
      </w:r>
      <w:r>
        <w:rPr>
          <w:spacing w:val="-1"/>
        </w:rPr>
        <w:t xml:space="preserve"> </w:t>
      </w:r>
      <w:r>
        <w:t>updates).</w:t>
      </w:r>
      <w:r>
        <w:rPr>
          <w:spacing w:val="-2"/>
        </w:rPr>
        <w:t xml:space="preserve"> </w:t>
      </w:r>
      <w:r>
        <w:t>Dr.</w:t>
      </w:r>
      <w:r>
        <w:rPr>
          <w:spacing w:val="-2"/>
        </w:rPr>
        <w:t xml:space="preserve"> </w:t>
      </w:r>
      <w:r>
        <w:t>Sykes and Ms. Knight will coordinate longitudinal data collection and the publication of findings.</w:t>
      </w:r>
    </w:p>
    <w:p w14:paraId="6B11ACD5" w14:textId="77777777" w:rsidR="00A27E78" w:rsidRDefault="002F5016">
      <w:pPr>
        <w:pStyle w:val="BodyText"/>
        <w:spacing w:before="1" w:line="480" w:lineRule="auto"/>
        <w:ind w:left="119" w:right="306" w:firstLine="720"/>
      </w:pPr>
      <w:r>
        <w:t>CASLS's two implementation partners will ensure the curriculum can be used across instructional contexts. Treetop Academics will serve as a hands-on testing site for all project materials and will include CASLS’s instructional support and on-the-ground training for</w:t>
      </w:r>
      <w:r>
        <w:rPr>
          <w:spacing w:val="40"/>
        </w:rPr>
        <w:t xml:space="preserve"> </w:t>
      </w:r>
      <w:r>
        <w:t>program</w:t>
      </w:r>
      <w:r>
        <w:rPr>
          <w:spacing w:val="-1"/>
        </w:rPr>
        <w:t xml:space="preserve"> </w:t>
      </w:r>
      <w:r>
        <w:t>staff.</w:t>
      </w:r>
      <w:r>
        <w:rPr>
          <w:spacing w:val="-2"/>
        </w:rPr>
        <w:t xml:space="preserve"> </w:t>
      </w:r>
      <w:r>
        <w:t>Treetop</w:t>
      </w:r>
      <w:r>
        <w:rPr>
          <w:spacing w:val="-2"/>
        </w:rPr>
        <w:t xml:space="preserve"> </w:t>
      </w:r>
      <w:r>
        <w:t>will</w:t>
      </w:r>
      <w:r>
        <w:rPr>
          <w:spacing w:val="-5"/>
        </w:rPr>
        <w:t xml:space="preserve"> </w:t>
      </w:r>
      <w:r>
        <w:t>also</w:t>
      </w:r>
      <w:r>
        <w:rPr>
          <w:spacing w:val="-2"/>
        </w:rPr>
        <w:t xml:space="preserve"> </w:t>
      </w:r>
      <w:r>
        <w:t>serve</w:t>
      </w:r>
      <w:r>
        <w:rPr>
          <w:spacing w:val="-1"/>
        </w:rPr>
        <w:t xml:space="preserve"> </w:t>
      </w:r>
      <w:r>
        <w:t>as</w:t>
      </w:r>
      <w:r>
        <w:rPr>
          <w:spacing w:val="-4"/>
        </w:rPr>
        <w:t xml:space="preserve"> </w:t>
      </w:r>
      <w:r>
        <w:t>the</w:t>
      </w:r>
      <w:r>
        <w:rPr>
          <w:spacing w:val="-1"/>
        </w:rPr>
        <w:t xml:space="preserve"> </w:t>
      </w:r>
      <w:r>
        <w:t>research</w:t>
      </w:r>
      <w:r>
        <w:rPr>
          <w:spacing w:val="-2"/>
        </w:rPr>
        <w:t xml:space="preserve"> </w:t>
      </w:r>
      <w:r>
        <w:t>site</w:t>
      </w:r>
      <w:r>
        <w:rPr>
          <w:spacing w:val="-1"/>
        </w:rPr>
        <w:t xml:space="preserve"> </w:t>
      </w:r>
      <w:r>
        <w:t>for</w:t>
      </w:r>
      <w:r>
        <w:rPr>
          <w:spacing w:val="-6"/>
        </w:rPr>
        <w:t xml:space="preserve"> </w:t>
      </w:r>
      <w:r>
        <w:t>longitudinal</w:t>
      </w:r>
      <w:r>
        <w:rPr>
          <w:spacing w:val="-1"/>
        </w:rPr>
        <w:t xml:space="preserve"> </w:t>
      </w:r>
      <w:r>
        <w:t>research</w:t>
      </w:r>
      <w:r>
        <w:rPr>
          <w:spacing w:val="-7"/>
        </w:rPr>
        <w:t xml:space="preserve"> </w:t>
      </w:r>
      <w:r>
        <w:t>in</w:t>
      </w:r>
      <w:r>
        <w:rPr>
          <w:spacing w:val="-2"/>
        </w:rPr>
        <w:t xml:space="preserve"> </w:t>
      </w:r>
      <w:r>
        <w:t>Years</w:t>
      </w:r>
      <w:r>
        <w:rPr>
          <w:spacing w:val="-4"/>
        </w:rPr>
        <w:t xml:space="preserve"> </w:t>
      </w:r>
      <w:r>
        <w:t>2</w:t>
      </w:r>
      <w:r>
        <w:rPr>
          <w:spacing w:val="-2"/>
        </w:rPr>
        <w:t xml:space="preserve"> </w:t>
      </w:r>
      <w:r>
        <w:t>and</w:t>
      </w:r>
    </w:p>
    <w:p w14:paraId="6B11ACD6" w14:textId="77777777" w:rsidR="00A27E78" w:rsidRDefault="002F5016">
      <w:pPr>
        <w:pStyle w:val="BodyText"/>
        <w:spacing w:line="480" w:lineRule="auto"/>
        <w:ind w:left="119" w:right="526" w:hanging="1"/>
      </w:pPr>
      <w:r>
        <w:t>3.</w:t>
      </w:r>
      <w:r>
        <w:rPr>
          <w:spacing w:val="-3"/>
        </w:rPr>
        <w:t xml:space="preserve"> </w:t>
      </w:r>
      <w:r>
        <w:t>MNPS</w:t>
      </w:r>
      <w:r>
        <w:rPr>
          <w:spacing w:val="-5"/>
        </w:rPr>
        <w:t xml:space="preserve"> </w:t>
      </w:r>
      <w:r>
        <w:t>IB Primary</w:t>
      </w:r>
      <w:r>
        <w:rPr>
          <w:spacing w:val="-3"/>
        </w:rPr>
        <w:t xml:space="preserve"> </w:t>
      </w:r>
      <w:r>
        <w:t>Years</w:t>
      </w:r>
      <w:r>
        <w:rPr>
          <w:spacing w:val="-5"/>
        </w:rPr>
        <w:t xml:space="preserve"> </w:t>
      </w:r>
      <w:r>
        <w:t>Programmes</w:t>
      </w:r>
      <w:r>
        <w:rPr>
          <w:spacing w:val="-9"/>
        </w:rPr>
        <w:t xml:space="preserve"> </w:t>
      </w:r>
      <w:r>
        <w:t>will</w:t>
      </w:r>
      <w:r>
        <w:rPr>
          <w:spacing w:val="-2"/>
        </w:rPr>
        <w:t xml:space="preserve"> </w:t>
      </w:r>
      <w:r>
        <w:t>implement</w:t>
      </w:r>
      <w:r>
        <w:rPr>
          <w:spacing w:val="-2"/>
        </w:rPr>
        <w:t xml:space="preserve"> </w:t>
      </w:r>
      <w:r>
        <w:t>the</w:t>
      </w:r>
      <w:r>
        <w:rPr>
          <w:spacing w:val="-2"/>
        </w:rPr>
        <w:t xml:space="preserve"> </w:t>
      </w:r>
      <w:r>
        <w:t>curriculum</w:t>
      </w:r>
      <w:r>
        <w:rPr>
          <w:spacing w:val="-2"/>
        </w:rPr>
        <w:t xml:space="preserve"> </w:t>
      </w:r>
      <w:r>
        <w:t>in</w:t>
      </w:r>
      <w:r>
        <w:rPr>
          <w:spacing w:val="-3"/>
        </w:rPr>
        <w:t xml:space="preserve"> </w:t>
      </w:r>
      <w:r>
        <w:t>their</w:t>
      </w:r>
      <w:r>
        <w:rPr>
          <w:spacing w:val="-3"/>
        </w:rPr>
        <w:t xml:space="preserve"> </w:t>
      </w:r>
      <w:r>
        <w:t xml:space="preserve">daily </w:t>
      </w:r>
      <w:r>
        <w:rPr>
          <w:spacing w:val="-2"/>
        </w:rPr>
        <w:t>classrooms.</w:t>
      </w:r>
    </w:p>
    <w:p w14:paraId="6B11ACD7" w14:textId="77777777" w:rsidR="00A27E78" w:rsidRDefault="00A27E78">
      <w:pPr>
        <w:spacing w:line="480" w:lineRule="auto"/>
        <w:sectPr w:rsidR="00A27E78">
          <w:type w:val="continuous"/>
          <w:pgSz w:w="12240" w:h="15840"/>
          <w:pgMar w:top="1420" w:right="1140" w:bottom="1240" w:left="1320" w:header="0" w:footer="1054" w:gutter="0"/>
          <w:cols w:space="720"/>
        </w:sectPr>
      </w:pPr>
    </w:p>
    <w:p w14:paraId="6B11ACD8" w14:textId="77777777" w:rsidR="00A27E78" w:rsidRDefault="002F5016">
      <w:pPr>
        <w:pStyle w:val="Heading3"/>
        <w:numPr>
          <w:ilvl w:val="2"/>
          <w:numId w:val="4"/>
        </w:numPr>
        <w:tabs>
          <w:tab w:val="left" w:pos="720"/>
        </w:tabs>
        <w:spacing w:before="60"/>
      </w:pPr>
      <w:r>
        <w:lastRenderedPageBreak/>
        <w:t>Initiative 3:</w:t>
      </w:r>
      <w:r>
        <w:rPr>
          <w:spacing w:val="-1"/>
        </w:rPr>
        <w:t xml:space="preserve"> </w:t>
      </w:r>
      <w:r>
        <w:t>Pragmatics</w:t>
      </w:r>
      <w:r>
        <w:rPr>
          <w:spacing w:val="-3"/>
        </w:rPr>
        <w:t xml:space="preserve"> </w:t>
      </w:r>
      <w:r>
        <w:t>in</w:t>
      </w:r>
      <w:r>
        <w:rPr>
          <w:spacing w:val="-2"/>
        </w:rPr>
        <w:t xml:space="preserve"> Action</w:t>
      </w:r>
    </w:p>
    <w:p w14:paraId="6B11ACD9" w14:textId="77777777" w:rsidR="00A27E78" w:rsidRDefault="00A27E78">
      <w:pPr>
        <w:pStyle w:val="BodyText"/>
        <w:spacing w:before="11"/>
        <w:rPr>
          <w:b/>
          <w:i/>
          <w:sz w:val="23"/>
        </w:rPr>
      </w:pPr>
    </w:p>
    <w:p w14:paraId="6B11ACDA" w14:textId="77777777" w:rsidR="00A27E78" w:rsidRDefault="002F5016">
      <w:pPr>
        <w:pStyle w:val="BodyText"/>
        <w:ind w:left="120"/>
      </w:pPr>
      <w:r>
        <w:rPr>
          <w:u w:val="single"/>
        </w:rPr>
        <w:t>Timeline:</w:t>
      </w:r>
      <w:r>
        <w:rPr>
          <w:spacing w:val="-1"/>
        </w:rPr>
        <w:t xml:space="preserve"> </w:t>
      </w:r>
      <w:r>
        <w:t>A</w:t>
      </w:r>
      <w:r>
        <w:rPr>
          <w:spacing w:val="-2"/>
        </w:rPr>
        <w:t xml:space="preserve"> </w:t>
      </w:r>
      <w:r>
        <w:t>timeline</w:t>
      </w:r>
      <w:r>
        <w:rPr>
          <w:spacing w:val="-1"/>
        </w:rPr>
        <w:t xml:space="preserve"> </w:t>
      </w:r>
      <w:r>
        <w:t>for</w:t>
      </w:r>
      <w:r>
        <w:rPr>
          <w:spacing w:val="-1"/>
        </w:rPr>
        <w:t xml:space="preserve"> </w:t>
      </w:r>
      <w:r>
        <w:t>each</w:t>
      </w:r>
      <w:r>
        <w:rPr>
          <w:spacing w:val="-1"/>
        </w:rPr>
        <w:t xml:space="preserve"> </w:t>
      </w:r>
      <w:r>
        <w:t>project</w:t>
      </w:r>
      <w:r>
        <w:rPr>
          <w:spacing w:val="-3"/>
        </w:rPr>
        <w:t xml:space="preserve"> </w:t>
      </w:r>
      <w:r>
        <w:t>activity</w:t>
      </w:r>
      <w:r>
        <w:rPr>
          <w:spacing w:val="-2"/>
        </w:rPr>
        <w:t xml:space="preserve"> </w:t>
      </w:r>
      <w:r>
        <w:t>is</w:t>
      </w:r>
      <w:r>
        <w:rPr>
          <w:spacing w:val="-2"/>
        </w:rPr>
        <w:t xml:space="preserve"> </w:t>
      </w:r>
      <w:r>
        <w:t>included</w:t>
      </w:r>
      <w:r>
        <w:rPr>
          <w:spacing w:val="-1"/>
        </w:rPr>
        <w:t xml:space="preserve"> </w:t>
      </w:r>
      <w:r>
        <w:t>in</w:t>
      </w:r>
      <w:r>
        <w:rPr>
          <w:spacing w:val="-5"/>
        </w:rPr>
        <w:t xml:space="preserve"> </w:t>
      </w:r>
      <w:r>
        <w:t>Table 4.</w:t>
      </w:r>
      <w:r>
        <w:rPr>
          <w:spacing w:val="-1"/>
        </w:rPr>
        <w:t xml:space="preserve"> </w:t>
      </w:r>
      <w:r>
        <w:t>The timeline</w:t>
      </w:r>
      <w:r>
        <w:rPr>
          <w:spacing w:val="-1"/>
        </w:rPr>
        <w:t xml:space="preserve"> </w:t>
      </w:r>
      <w:r>
        <w:t>ensures</w:t>
      </w:r>
      <w:r>
        <w:rPr>
          <w:spacing w:val="-2"/>
        </w:rPr>
        <w:t xml:space="preserve"> </w:t>
      </w:r>
      <w:r>
        <w:rPr>
          <w:spacing w:val="-4"/>
        </w:rPr>
        <w:t>that</w:t>
      </w:r>
    </w:p>
    <w:p w14:paraId="6B11ACDB" w14:textId="77777777" w:rsidR="00A27E78" w:rsidRDefault="00A27E78">
      <w:pPr>
        <w:pStyle w:val="BodyText"/>
        <w:spacing w:before="2"/>
        <w:rPr>
          <w:sz w:val="16"/>
        </w:rPr>
      </w:pPr>
    </w:p>
    <w:p w14:paraId="6B11ACDC" w14:textId="77777777" w:rsidR="00A27E78" w:rsidRDefault="002F5016">
      <w:pPr>
        <w:pStyle w:val="BodyText"/>
        <w:spacing w:before="90"/>
        <w:ind w:left="120"/>
      </w:pPr>
      <w:r>
        <w:t>resource</w:t>
      </w:r>
      <w:r>
        <w:rPr>
          <w:spacing w:val="-1"/>
        </w:rPr>
        <w:t xml:space="preserve"> </w:t>
      </w:r>
      <w:r>
        <w:t>development</w:t>
      </w:r>
      <w:r>
        <w:rPr>
          <w:spacing w:val="-1"/>
        </w:rPr>
        <w:t xml:space="preserve"> </w:t>
      </w:r>
      <w:r>
        <w:t>is</w:t>
      </w:r>
      <w:r>
        <w:rPr>
          <w:spacing w:val="-3"/>
        </w:rPr>
        <w:t xml:space="preserve"> </w:t>
      </w:r>
      <w:r>
        <w:t>informed</w:t>
      </w:r>
      <w:r>
        <w:rPr>
          <w:spacing w:val="-2"/>
        </w:rPr>
        <w:t xml:space="preserve"> </w:t>
      </w:r>
      <w:r>
        <w:t>by</w:t>
      </w:r>
      <w:r>
        <w:rPr>
          <w:spacing w:val="-1"/>
        </w:rPr>
        <w:t xml:space="preserve"> </w:t>
      </w:r>
      <w:r>
        <w:t>teacher</w:t>
      </w:r>
      <w:r>
        <w:rPr>
          <w:spacing w:val="-2"/>
        </w:rPr>
        <w:t xml:space="preserve"> </w:t>
      </w:r>
      <w:r>
        <w:t>training,</w:t>
      </w:r>
      <w:r>
        <w:rPr>
          <w:spacing w:val="-2"/>
        </w:rPr>
        <w:t xml:space="preserve"> </w:t>
      </w:r>
      <w:r>
        <w:t>pilot testing,</w:t>
      </w:r>
      <w:r>
        <w:rPr>
          <w:spacing w:val="-2"/>
        </w:rPr>
        <w:t xml:space="preserve"> </w:t>
      </w:r>
      <w:r>
        <w:t>data analysis,</w:t>
      </w:r>
      <w:r>
        <w:rPr>
          <w:spacing w:val="-2"/>
        </w:rPr>
        <w:t xml:space="preserve"> </w:t>
      </w:r>
      <w:r>
        <w:t>and</w:t>
      </w:r>
      <w:r>
        <w:rPr>
          <w:spacing w:val="-1"/>
        </w:rPr>
        <w:t xml:space="preserve"> </w:t>
      </w:r>
      <w:r>
        <w:rPr>
          <w:spacing w:val="-2"/>
        </w:rPr>
        <w:t>revision.</w:t>
      </w:r>
    </w:p>
    <w:p w14:paraId="6B11ACDD" w14:textId="77777777" w:rsidR="00A27E78" w:rsidRDefault="00A27E78">
      <w:pPr>
        <w:pStyle w:val="BodyText"/>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80"/>
        <w:gridCol w:w="1924"/>
        <w:gridCol w:w="1980"/>
        <w:gridCol w:w="1980"/>
        <w:gridCol w:w="1880"/>
      </w:tblGrid>
      <w:tr w:rsidR="00A27E78" w14:paraId="6B11ACE1" w14:textId="77777777">
        <w:trPr>
          <w:trHeight w:val="889"/>
        </w:trPr>
        <w:tc>
          <w:tcPr>
            <w:tcW w:w="9344" w:type="dxa"/>
            <w:gridSpan w:val="5"/>
            <w:shd w:val="clear" w:color="auto" w:fill="D9D9D9"/>
          </w:tcPr>
          <w:p w14:paraId="6B11ACDE" w14:textId="77777777" w:rsidR="00A27E78" w:rsidRDefault="002F5016">
            <w:pPr>
              <w:pStyle w:val="TableParagraph"/>
              <w:spacing w:line="229" w:lineRule="exact"/>
              <w:rPr>
                <w:b/>
                <w:sz w:val="20"/>
              </w:rPr>
            </w:pPr>
            <w:r>
              <w:rPr>
                <w:b/>
                <w:sz w:val="20"/>
              </w:rPr>
              <w:t>Table</w:t>
            </w:r>
            <w:r>
              <w:rPr>
                <w:b/>
                <w:spacing w:val="-1"/>
                <w:sz w:val="20"/>
              </w:rPr>
              <w:t xml:space="preserve"> </w:t>
            </w:r>
            <w:r>
              <w:rPr>
                <w:b/>
                <w:sz w:val="20"/>
              </w:rPr>
              <w:t>4.</w:t>
            </w:r>
            <w:r>
              <w:rPr>
                <w:b/>
                <w:spacing w:val="2"/>
                <w:sz w:val="20"/>
              </w:rPr>
              <w:t xml:space="preserve"> </w:t>
            </w:r>
            <w:r>
              <w:rPr>
                <w:b/>
                <w:sz w:val="20"/>
              </w:rPr>
              <w:t>Initiative 3:</w:t>
            </w:r>
            <w:r>
              <w:rPr>
                <w:b/>
                <w:spacing w:val="-3"/>
                <w:sz w:val="20"/>
              </w:rPr>
              <w:t xml:space="preserve"> </w:t>
            </w:r>
            <w:r>
              <w:rPr>
                <w:b/>
                <w:sz w:val="20"/>
              </w:rPr>
              <w:t>Pragmatics</w:t>
            </w:r>
            <w:r>
              <w:rPr>
                <w:b/>
                <w:spacing w:val="-1"/>
                <w:sz w:val="20"/>
              </w:rPr>
              <w:t xml:space="preserve"> </w:t>
            </w:r>
            <w:r>
              <w:rPr>
                <w:b/>
                <w:sz w:val="20"/>
              </w:rPr>
              <w:t>in</w:t>
            </w:r>
            <w:r>
              <w:rPr>
                <w:b/>
                <w:spacing w:val="-3"/>
                <w:sz w:val="20"/>
              </w:rPr>
              <w:t xml:space="preserve"> </w:t>
            </w:r>
            <w:r>
              <w:rPr>
                <w:b/>
                <w:spacing w:val="-2"/>
                <w:sz w:val="20"/>
              </w:rPr>
              <w:t>Action</w:t>
            </w:r>
          </w:p>
          <w:p w14:paraId="6B11ACDF" w14:textId="77777777" w:rsidR="00A27E78" w:rsidRDefault="002F5016">
            <w:pPr>
              <w:pStyle w:val="TableParagraph"/>
              <w:spacing w:before="0" w:line="229" w:lineRule="exact"/>
              <w:rPr>
                <w:sz w:val="20"/>
              </w:rPr>
            </w:pPr>
            <w:r>
              <w:rPr>
                <w:sz w:val="20"/>
              </w:rPr>
              <w:t>Teaching</w:t>
            </w:r>
            <w:r>
              <w:rPr>
                <w:spacing w:val="-1"/>
                <w:sz w:val="20"/>
              </w:rPr>
              <w:t xml:space="preserve"> </w:t>
            </w:r>
            <w:r>
              <w:rPr>
                <w:sz w:val="20"/>
              </w:rPr>
              <w:t xml:space="preserve">Interlanguage </w:t>
            </w:r>
            <w:r>
              <w:rPr>
                <w:spacing w:val="-2"/>
                <w:sz w:val="20"/>
              </w:rPr>
              <w:t>Pragmatics</w:t>
            </w:r>
          </w:p>
          <w:p w14:paraId="6B11ACE0" w14:textId="77777777" w:rsidR="00A27E78" w:rsidRDefault="002F5016">
            <w:pPr>
              <w:pStyle w:val="TableParagraph"/>
              <w:spacing w:before="3"/>
              <w:rPr>
                <w:sz w:val="20"/>
              </w:rPr>
            </w:pPr>
            <w:r>
              <w:rPr>
                <w:sz w:val="20"/>
              </w:rPr>
              <w:t>Virtual</w:t>
            </w:r>
            <w:r>
              <w:rPr>
                <w:spacing w:val="-1"/>
                <w:sz w:val="20"/>
              </w:rPr>
              <w:t xml:space="preserve"> </w:t>
            </w:r>
            <w:r>
              <w:rPr>
                <w:sz w:val="20"/>
              </w:rPr>
              <w:t>and Augmented</w:t>
            </w:r>
            <w:r>
              <w:rPr>
                <w:spacing w:val="-1"/>
                <w:sz w:val="20"/>
              </w:rPr>
              <w:t xml:space="preserve"> </w:t>
            </w:r>
            <w:r>
              <w:rPr>
                <w:sz w:val="20"/>
              </w:rPr>
              <w:t>Reality</w:t>
            </w:r>
            <w:r>
              <w:rPr>
                <w:spacing w:val="-4"/>
                <w:sz w:val="20"/>
              </w:rPr>
              <w:t xml:space="preserve"> </w:t>
            </w:r>
            <w:r>
              <w:rPr>
                <w:sz w:val="20"/>
              </w:rPr>
              <w:t>for</w:t>
            </w:r>
            <w:r>
              <w:rPr>
                <w:spacing w:val="-3"/>
                <w:sz w:val="20"/>
              </w:rPr>
              <w:t xml:space="preserve"> </w:t>
            </w:r>
            <w:r>
              <w:rPr>
                <w:sz w:val="20"/>
              </w:rPr>
              <w:t>Language</w:t>
            </w:r>
            <w:r>
              <w:rPr>
                <w:spacing w:val="-1"/>
                <w:sz w:val="20"/>
              </w:rPr>
              <w:t xml:space="preserve"> </w:t>
            </w:r>
            <w:r>
              <w:rPr>
                <w:sz w:val="20"/>
              </w:rPr>
              <w:t xml:space="preserve">Training </w:t>
            </w:r>
            <w:r>
              <w:rPr>
                <w:spacing w:val="-2"/>
                <w:sz w:val="20"/>
              </w:rPr>
              <w:t>(VAuLT)</w:t>
            </w:r>
          </w:p>
        </w:tc>
      </w:tr>
      <w:tr w:rsidR="00A27E78" w14:paraId="6B11ACEB" w14:textId="77777777">
        <w:trPr>
          <w:trHeight w:val="661"/>
        </w:trPr>
        <w:tc>
          <w:tcPr>
            <w:tcW w:w="1580" w:type="dxa"/>
            <w:shd w:val="clear" w:color="auto" w:fill="D9D9D9"/>
          </w:tcPr>
          <w:p w14:paraId="6B11ACE2" w14:textId="77777777" w:rsidR="00A27E78" w:rsidRDefault="00A27E78">
            <w:pPr>
              <w:pStyle w:val="TableParagraph"/>
              <w:spacing w:before="0"/>
              <w:ind w:left="0"/>
              <w:rPr>
                <w:sz w:val="20"/>
              </w:rPr>
            </w:pPr>
          </w:p>
        </w:tc>
        <w:tc>
          <w:tcPr>
            <w:tcW w:w="1924" w:type="dxa"/>
            <w:shd w:val="clear" w:color="auto" w:fill="D9D9D9"/>
          </w:tcPr>
          <w:p w14:paraId="6B11ACE3" w14:textId="77777777" w:rsidR="00A27E78" w:rsidRDefault="002F5016">
            <w:pPr>
              <w:pStyle w:val="TableParagraph"/>
              <w:spacing w:line="229" w:lineRule="exact"/>
              <w:rPr>
                <w:i/>
                <w:sz w:val="20"/>
              </w:rPr>
            </w:pPr>
            <w:r>
              <w:rPr>
                <w:i/>
                <w:sz w:val="20"/>
              </w:rPr>
              <w:t>Year</w:t>
            </w:r>
            <w:r>
              <w:rPr>
                <w:i/>
                <w:spacing w:val="-1"/>
                <w:sz w:val="20"/>
              </w:rPr>
              <w:t xml:space="preserve"> </w:t>
            </w:r>
            <w:r>
              <w:rPr>
                <w:i/>
                <w:spacing w:val="-10"/>
                <w:sz w:val="20"/>
              </w:rPr>
              <w:t>1</w:t>
            </w:r>
          </w:p>
          <w:p w14:paraId="6B11ACE4" w14:textId="77777777" w:rsidR="00A27E78" w:rsidRDefault="002F5016">
            <w:pPr>
              <w:pStyle w:val="TableParagraph"/>
              <w:spacing w:before="0" w:line="229" w:lineRule="exact"/>
              <w:rPr>
                <w:i/>
                <w:sz w:val="20"/>
              </w:rPr>
            </w:pPr>
            <w:r>
              <w:rPr>
                <w:i/>
                <w:sz w:val="20"/>
              </w:rPr>
              <w:t>(2022-</w:t>
            </w:r>
            <w:r>
              <w:rPr>
                <w:i/>
                <w:spacing w:val="-2"/>
                <w:sz w:val="20"/>
              </w:rPr>
              <w:t>2023)</w:t>
            </w:r>
          </w:p>
        </w:tc>
        <w:tc>
          <w:tcPr>
            <w:tcW w:w="1980" w:type="dxa"/>
            <w:shd w:val="clear" w:color="auto" w:fill="D9D9D9"/>
          </w:tcPr>
          <w:p w14:paraId="6B11ACE5" w14:textId="77777777" w:rsidR="00A27E78" w:rsidRDefault="002F5016">
            <w:pPr>
              <w:pStyle w:val="TableParagraph"/>
              <w:spacing w:line="229" w:lineRule="exact"/>
              <w:rPr>
                <w:i/>
                <w:sz w:val="20"/>
              </w:rPr>
            </w:pPr>
            <w:r>
              <w:rPr>
                <w:i/>
                <w:sz w:val="20"/>
              </w:rPr>
              <w:t>Year</w:t>
            </w:r>
            <w:r>
              <w:rPr>
                <w:i/>
                <w:spacing w:val="-1"/>
                <w:sz w:val="20"/>
              </w:rPr>
              <w:t xml:space="preserve"> </w:t>
            </w:r>
            <w:r>
              <w:rPr>
                <w:i/>
                <w:spacing w:val="-10"/>
                <w:sz w:val="20"/>
              </w:rPr>
              <w:t>2</w:t>
            </w:r>
          </w:p>
          <w:p w14:paraId="6B11ACE6" w14:textId="77777777" w:rsidR="00A27E78" w:rsidRDefault="002F5016">
            <w:pPr>
              <w:pStyle w:val="TableParagraph"/>
              <w:spacing w:before="0" w:line="229" w:lineRule="exact"/>
              <w:rPr>
                <w:i/>
                <w:sz w:val="20"/>
              </w:rPr>
            </w:pPr>
            <w:r>
              <w:rPr>
                <w:i/>
                <w:sz w:val="20"/>
              </w:rPr>
              <w:t>(2023-</w:t>
            </w:r>
            <w:r>
              <w:rPr>
                <w:i/>
                <w:spacing w:val="-2"/>
                <w:sz w:val="20"/>
              </w:rPr>
              <w:t>2024)</w:t>
            </w:r>
          </w:p>
        </w:tc>
        <w:tc>
          <w:tcPr>
            <w:tcW w:w="1980" w:type="dxa"/>
            <w:shd w:val="clear" w:color="auto" w:fill="D9D9D9"/>
          </w:tcPr>
          <w:p w14:paraId="6B11ACE7" w14:textId="77777777" w:rsidR="00A27E78" w:rsidRDefault="002F5016">
            <w:pPr>
              <w:pStyle w:val="TableParagraph"/>
              <w:spacing w:line="229" w:lineRule="exact"/>
              <w:rPr>
                <w:i/>
                <w:sz w:val="20"/>
              </w:rPr>
            </w:pPr>
            <w:r>
              <w:rPr>
                <w:i/>
                <w:sz w:val="20"/>
              </w:rPr>
              <w:t>Year</w:t>
            </w:r>
            <w:r>
              <w:rPr>
                <w:i/>
                <w:spacing w:val="-1"/>
                <w:sz w:val="20"/>
              </w:rPr>
              <w:t xml:space="preserve"> </w:t>
            </w:r>
            <w:r>
              <w:rPr>
                <w:i/>
                <w:spacing w:val="-10"/>
                <w:sz w:val="20"/>
              </w:rPr>
              <w:t>3</w:t>
            </w:r>
          </w:p>
          <w:p w14:paraId="6B11ACE8" w14:textId="77777777" w:rsidR="00A27E78" w:rsidRDefault="002F5016">
            <w:pPr>
              <w:pStyle w:val="TableParagraph"/>
              <w:spacing w:before="0" w:line="229" w:lineRule="exact"/>
              <w:rPr>
                <w:i/>
                <w:sz w:val="20"/>
              </w:rPr>
            </w:pPr>
            <w:r>
              <w:rPr>
                <w:i/>
                <w:sz w:val="20"/>
              </w:rPr>
              <w:t>(2024-</w:t>
            </w:r>
            <w:r>
              <w:rPr>
                <w:i/>
                <w:spacing w:val="-2"/>
                <w:sz w:val="20"/>
              </w:rPr>
              <w:t>2025)</w:t>
            </w:r>
          </w:p>
        </w:tc>
        <w:tc>
          <w:tcPr>
            <w:tcW w:w="1880" w:type="dxa"/>
            <w:shd w:val="clear" w:color="auto" w:fill="D9D9D9"/>
          </w:tcPr>
          <w:p w14:paraId="6B11ACE9" w14:textId="77777777" w:rsidR="00A27E78" w:rsidRDefault="002F5016">
            <w:pPr>
              <w:pStyle w:val="TableParagraph"/>
              <w:spacing w:line="229" w:lineRule="exact"/>
              <w:rPr>
                <w:i/>
                <w:sz w:val="20"/>
              </w:rPr>
            </w:pPr>
            <w:r>
              <w:rPr>
                <w:i/>
                <w:sz w:val="20"/>
              </w:rPr>
              <w:t>Year</w:t>
            </w:r>
            <w:r>
              <w:rPr>
                <w:i/>
                <w:spacing w:val="-1"/>
                <w:sz w:val="20"/>
              </w:rPr>
              <w:t xml:space="preserve"> </w:t>
            </w:r>
            <w:r>
              <w:rPr>
                <w:i/>
                <w:spacing w:val="-10"/>
                <w:sz w:val="20"/>
              </w:rPr>
              <w:t>4</w:t>
            </w:r>
          </w:p>
          <w:p w14:paraId="6B11ACEA" w14:textId="77777777" w:rsidR="00A27E78" w:rsidRDefault="002F5016">
            <w:pPr>
              <w:pStyle w:val="TableParagraph"/>
              <w:spacing w:before="0" w:line="229" w:lineRule="exact"/>
              <w:rPr>
                <w:i/>
                <w:sz w:val="20"/>
              </w:rPr>
            </w:pPr>
            <w:r>
              <w:rPr>
                <w:i/>
                <w:sz w:val="20"/>
              </w:rPr>
              <w:t>(2025-</w:t>
            </w:r>
            <w:r>
              <w:rPr>
                <w:i/>
                <w:spacing w:val="-2"/>
                <w:sz w:val="20"/>
              </w:rPr>
              <w:t>2026)</w:t>
            </w:r>
          </w:p>
        </w:tc>
      </w:tr>
      <w:tr w:rsidR="00A27E78" w14:paraId="6B11ACF3" w14:textId="77777777">
        <w:trPr>
          <w:trHeight w:val="1808"/>
        </w:trPr>
        <w:tc>
          <w:tcPr>
            <w:tcW w:w="1580" w:type="dxa"/>
            <w:vMerge w:val="restart"/>
          </w:tcPr>
          <w:p w14:paraId="6B11ACEC" w14:textId="77777777" w:rsidR="00A27E78" w:rsidRDefault="002F5016">
            <w:pPr>
              <w:pStyle w:val="TableParagraph"/>
              <w:rPr>
                <w:i/>
                <w:sz w:val="20"/>
              </w:rPr>
            </w:pPr>
            <w:r>
              <w:rPr>
                <w:i/>
                <w:spacing w:val="-2"/>
                <w:sz w:val="20"/>
              </w:rPr>
              <w:t>Professional Development</w:t>
            </w:r>
          </w:p>
        </w:tc>
        <w:tc>
          <w:tcPr>
            <w:tcW w:w="1924" w:type="dxa"/>
          </w:tcPr>
          <w:p w14:paraId="6B11ACED" w14:textId="77777777" w:rsidR="00A27E78" w:rsidRDefault="00A27E78">
            <w:pPr>
              <w:pStyle w:val="TableParagraph"/>
              <w:spacing w:before="0"/>
              <w:ind w:left="0"/>
              <w:rPr>
                <w:sz w:val="20"/>
              </w:rPr>
            </w:pPr>
          </w:p>
        </w:tc>
        <w:tc>
          <w:tcPr>
            <w:tcW w:w="1980" w:type="dxa"/>
          </w:tcPr>
          <w:p w14:paraId="6B11ACEE" w14:textId="77777777" w:rsidR="00A27E78" w:rsidRDefault="002F5016">
            <w:pPr>
              <w:pStyle w:val="TableParagraph"/>
              <w:spacing w:line="229" w:lineRule="exact"/>
              <w:rPr>
                <w:sz w:val="20"/>
              </w:rPr>
            </w:pPr>
            <w:r>
              <w:rPr>
                <w:sz w:val="20"/>
              </w:rPr>
              <w:t>CERCLL</w:t>
            </w:r>
            <w:r>
              <w:rPr>
                <w:spacing w:val="-5"/>
                <w:sz w:val="20"/>
              </w:rPr>
              <w:t xml:space="preserve"> ICC</w:t>
            </w:r>
          </w:p>
          <w:p w14:paraId="6B11ACEF" w14:textId="77777777" w:rsidR="00A27E78" w:rsidRDefault="002F5016">
            <w:pPr>
              <w:pStyle w:val="TableParagraph"/>
              <w:spacing w:before="0" w:line="229" w:lineRule="exact"/>
              <w:rPr>
                <w:sz w:val="20"/>
              </w:rPr>
            </w:pPr>
            <w:r>
              <w:rPr>
                <w:spacing w:val="-2"/>
                <w:sz w:val="20"/>
              </w:rPr>
              <w:t>Conference</w:t>
            </w:r>
          </w:p>
        </w:tc>
        <w:tc>
          <w:tcPr>
            <w:tcW w:w="1980" w:type="dxa"/>
          </w:tcPr>
          <w:p w14:paraId="6B11ACF0" w14:textId="77777777" w:rsidR="00A27E78" w:rsidRDefault="002F5016">
            <w:pPr>
              <w:pStyle w:val="TableParagraph"/>
              <w:ind w:right="157"/>
              <w:rPr>
                <w:sz w:val="20"/>
              </w:rPr>
            </w:pPr>
            <w:r>
              <w:rPr>
                <w:sz w:val="20"/>
              </w:rPr>
              <w:t xml:space="preserve">CARLA Summer </w:t>
            </w:r>
            <w:r>
              <w:rPr>
                <w:spacing w:val="-2"/>
                <w:sz w:val="20"/>
              </w:rPr>
              <w:t xml:space="preserve">Institute: </w:t>
            </w:r>
            <w:r>
              <w:rPr>
                <w:sz w:val="20"/>
              </w:rPr>
              <w:t xml:space="preserve">Assessment of </w:t>
            </w:r>
            <w:r>
              <w:rPr>
                <w:spacing w:val="-2"/>
                <w:sz w:val="20"/>
              </w:rPr>
              <w:t xml:space="preserve">Intercultural, </w:t>
            </w:r>
            <w:r>
              <w:rPr>
                <w:sz w:val="20"/>
              </w:rPr>
              <w:t xml:space="preserve">Pragmatic, and </w:t>
            </w:r>
            <w:r>
              <w:rPr>
                <w:spacing w:val="-2"/>
                <w:sz w:val="20"/>
              </w:rPr>
              <w:t xml:space="preserve">Interactional </w:t>
            </w:r>
            <w:r>
              <w:rPr>
                <w:sz w:val="20"/>
              </w:rPr>
              <w:t>Competence</w:t>
            </w:r>
            <w:r>
              <w:rPr>
                <w:spacing w:val="-13"/>
                <w:sz w:val="20"/>
              </w:rPr>
              <w:t xml:space="preserve"> </w:t>
            </w:r>
            <w:r>
              <w:rPr>
                <w:sz w:val="20"/>
              </w:rPr>
              <w:t>(IPIC)</w:t>
            </w:r>
          </w:p>
        </w:tc>
        <w:tc>
          <w:tcPr>
            <w:tcW w:w="1880" w:type="dxa"/>
          </w:tcPr>
          <w:p w14:paraId="6B11ACF1" w14:textId="77777777" w:rsidR="00A27E78" w:rsidRDefault="002F5016">
            <w:pPr>
              <w:pStyle w:val="TableParagraph"/>
              <w:spacing w:line="229" w:lineRule="exact"/>
              <w:rPr>
                <w:sz w:val="20"/>
              </w:rPr>
            </w:pPr>
            <w:r>
              <w:rPr>
                <w:sz w:val="20"/>
              </w:rPr>
              <w:t>CERCLL</w:t>
            </w:r>
            <w:r>
              <w:rPr>
                <w:spacing w:val="-5"/>
                <w:sz w:val="20"/>
              </w:rPr>
              <w:t xml:space="preserve"> ICC</w:t>
            </w:r>
          </w:p>
          <w:p w14:paraId="6B11ACF2" w14:textId="77777777" w:rsidR="00A27E78" w:rsidRDefault="002F5016">
            <w:pPr>
              <w:pStyle w:val="TableParagraph"/>
              <w:spacing w:before="0" w:line="229" w:lineRule="exact"/>
              <w:rPr>
                <w:sz w:val="20"/>
              </w:rPr>
            </w:pPr>
            <w:r>
              <w:rPr>
                <w:spacing w:val="-2"/>
                <w:sz w:val="20"/>
              </w:rPr>
              <w:t>Conference</w:t>
            </w:r>
          </w:p>
        </w:tc>
      </w:tr>
      <w:tr w:rsidR="00A27E78" w14:paraId="6B11ACF9" w14:textId="77777777">
        <w:trPr>
          <w:trHeight w:val="1680"/>
        </w:trPr>
        <w:tc>
          <w:tcPr>
            <w:tcW w:w="1580" w:type="dxa"/>
            <w:vMerge/>
            <w:tcBorders>
              <w:top w:val="nil"/>
            </w:tcBorders>
          </w:tcPr>
          <w:p w14:paraId="6B11ACF4" w14:textId="77777777" w:rsidR="00A27E78" w:rsidRDefault="00A27E78">
            <w:pPr>
              <w:rPr>
                <w:sz w:val="2"/>
                <w:szCs w:val="2"/>
              </w:rPr>
            </w:pPr>
          </w:p>
        </w:tc>
        <w:tc>
          <w:tcPr>
            <w:tcW w:w="1924" w:type="dxa"/>
          </w:tcPr>
          <w:p w14:paraId="6B11ACF5" w14:textId="77777777" w:rsidR="00A27E78" w:rsidRDefault="002F5016">
            <w:pPr>
              <w:pStyle w:val="TableParagraph"/>
              <w:ind w:right="146"/>
              <w:rPr>
                <w:sz w:val="20"/>
              </w:rPr>
            </w:pPr>
            <w:r>
              <w:rPr>
                <w:sz w:val="20"/>
              </w:rPr>
              <w:t>PLC</w:t>
            </w:r>
            <w:r>
              <w:rPr>
                <w:spacing w:val="-13"/>
                <w:sz w:val="20"/>
              </w:rPr>
              <w:t xml:space="preserve"> </w:t>
            </w:r>
            <w:r>
              <w:rPr>
                <w:sz w:val="20"/>
              </w:rPr>
              <w:t>with</w:t>
            </w:r>
            <w:r>
              <w:rPr>
                <w:spacing w:val="-12"/>
                <w:sz w:val="20"/>
              </w:rPr>
              <w:t xml:space="preserve"> </w:t>
            </w:r>
            <w:r>
              <w:rPr>
                <w:sz w:val="20"/>
              </w:rPr>
              <w:t xml:space="preserve">Eugene 4J focused on </w:t>
            </w:r>
            <w:r>
              <w:rPr>
                <w:spacing w:val="-2"/>
                <w:sz w:val="20"/>
              </w:rPr>
              <w:t>pragmatic instruction</w:t>
            </w:r>
          </w:p>
        </w:tc>
        <w:tc>
          <w:tcPr>
            <w:tcW w:w="1980" w:type="dxa"/>
          </w:tcPr>
          <w:p w14:paraId="6B11ACF6" w14:textId="77777777" w:rsidR="00A27E78" w:rsidRDefault="002F5016">
            <w:pPr>
              <w:pStyle w:val="TableParagraph"/>
              <w:ind w:right="205"/>
              <w:rPr>
                <w:sz w:val="20"/>
              </w:rPr>
            </w:pPr>
            <w:r>
              <w:rPr>
                <w:sz w:val="20"/>
              </w:rPr>
              <w:t>PLC</w:t>
            </w:r>
            <w:r>
              <w:rPr>
                <w:spacing w:val="-13"/>
                <w:sz w:val="20"/>
              </w:rPr>
              <w:t xml:space="preserve"> </w:t>
            </w:r>
            <w:r>
              <w:rPr>
                <w:sz w:val="20"/>
              </w:rPr>
              <w:t>with</w:t>
            </w:r>
            <w:r>
              <w:rPr>
                <w:spacing w:val="-12"/>
                <w:sz w:val="20"/>
              </w:rPr>
              <w:t xml:space="preserve"> </w:t>
            </w:r>
            <w:r>
              <w:rPr>
                <w:sz w:val="20"/>
              </w:rPr>
              <w:t xml:space="preserve">Eugene 4J focused on </w:t>
            </w:r>
            <w:r>
              <w:rPr>
                <w:spacing w:val="-2"/>
                <w:sz w:val="20"/>
              </w:rPr>
              <w:t>pragmatic instruction</w:t>
            </w:r>
          </w:p>
        </w:tc>
        <w:tc>
          <w:tcPr>
            <w:tcW w:w="1980" w:type="dxa"/>
          </w:tcPr>
          <w:p w14:paraId="6B11ACF7" w14:textId="77777777" w:rsidR="00A27E78" w:rsidRDefault="002F5016">
            <w:pPr>
              <w:pStyle w:val="TableParagraph"/>
              <w:ind w:right="205"/>
              <w:rPr>
                <w:sz w:val="20"/>
              </w:rPr>
            </w:pPr>
            <w:r>
              <w:rPr>
                <w:sz w:val="20"/>
              </w:rPr>
              <w:t>PLC</w:t>
            </w:r>
            <w:r>
              <w:rPr>
                <w:spacing w:val="-13"/>
                <w:sz w:val="20"/>
              </w:rPr>
              <w:t xml:space="preserve"> </w:t>
            </w:r>
            <w:r>
              <w:rPr>
                <w:sz w:val="20"/>
              </w:rPr>
              <w:t>with</w:t>
            </w:r>
            <w:r>
              <w:rPr>
                <w:spacing w:val="-12"/>
                <w:sz w:val="20"/>
              </w:rPr>
              <w:t xml:space="preserve"> </w:t>
            </w:r>
            <w:r>
              <w:rPr>
                <w:sz w:val="20"/>
              </w:rPr>
              <w:t xml:space="preserve">Eugene 4J focused on </w:t>
            </w:r>
            <w:r>
              <w:rPr>
                <w:spacing w:val="-2"/>
                <w:sz w:val="20"/>
              </w:rPr>
              <w:t>pragmatic instruction</w:t>
            </w:r>
          </w:p>
        </w:tc>
        <w:tc>
          <w:tcPr>
            <w:tcW w:w="1880" w:type="dxa"/>
          </w:tcPr>
          <w:p w14:paraId="6B11ACF8" w14:textId="77777777" w:rsidR="00A27E78" w:rsidRDefault="002F5016">
            <w:pPr>
              <w:pStyle w:val="TableParagraph"/>
              <w:ind w:right="162"/>
              <w:rPr>
                <w:sz w:val="20"/>
              </w:rPr>
            </w:pPr>
            <w:r>
              <w:rPr>
                <w:sz w:val="20"/>
              </w:rPr>
              <w:t>PLC</w:t>
            </w:r>
            <w:r>
              <w:rPr>
                <w:spacing w:val="-13"/>
                <w:sz w:val="20"/>
              </w:rPr>
              <w:t xml:space="preserve"> </w:t>
            </w:r>
            <w:r>
              <w:rPr>
                <w:sz w:val="20"/>
              </w:rPr>
              <w:t>with</w:t>
            </w:r>
            <w:r>
              <w:rPr>
                <w:spacing w:val="-12"/>
                <w:sz w:val="20"/>
              </w:rPr>
              <w:t xml:space="preserve"> </w:t>
            </w:r>
            <w:r>
              <w:rPr>
                <w:sz w:val="20"/>
              </w:rPr>
              <w:t xml:space="preserve">Eugene 4J focused on </w:t>
            </w:r>
            <w:r>
              <w:rPr>
                <w:spacing w:val="-2"/>
                <w:sz w:val="20"/>
              </w:rPr>
              <w:t>pragmatic instruction</w:t>
            </w:r>
          </w:p>
        </w:tc>
      </w:tr>
      <w:tr w:rsidR="00A27E78" w14:paraId="6B11ACFF" w14:textId="77777777">
        <w:trPr>
          <w:trHeight w:val="1133"/>
        </w:trPr>
        <w:tc>
          <w:tcPr>
            <w:tcW w:w="1580" w:type="dxa"/>
            <w:vMerge/>
            <w:tcBorders>
              <w:top w:val="nil"/>
            </w:tcBorders>
          </w:tcPr>
          <w:p w14:paraId="6B11ACFA" w14:textId="77777777" w:rsidR="00A27E78" w:rsidRDefault="00A27E78">
            <w:pPr>
              <w:rPr>
                <w:sz w:val="2"/>
                <w:szCs w:val="2"/>
              </w:rPr>
            </w:pPr>
          </w:p>
        </w:tc>
        <w:tc>
          <w:tcPr>
            <w:tcW w:w="1924" w:type="dxa"/>
          </w:tcPr>
          <w:p w14:paraId="6B11ACFB" w14:textId="77777777" w:rsidR="00A27E78" w:rsidRDefault="002F5016">
            <w:pPr>
              <w:pStyle w:val="TableParagraph"/>
              <w:rPr>
                <w:sz w:val="20"/>
              </w:rPr>
            </w:pPr>
            <w:r>
              <w:rPr>
                <w:sz w:val="20"/>
              </w:rPr>
              <w:t>Build first ten pragmatics</w:t>
            </w:r>
            <w:r>
              <w:rPr>
                <w:spacing w:val="-13"/>
                <w:sz w:val="20"/>
              </w:rPr>
              <w:t xml:space="preserve"> </w:t>
            </w:r>
            <w:r>
              <w:rPr>
                <w:sz w:val="20"/>
              </w:rPr>
              <w:t>units</w:t>
            </w:r>
            <w:r>
              <w:rPr>
                <w:spacing w:val="-12"/>
                <w:sz w:val="20"/>
              </w:rPr>
              <w:t xml:space="preserve"> </w:t>
            </w:r>
            <w:r>
              <w:rPr>
                <w:sz w:val="20"/>
              </w:rPr>
              <w:t xml:space="preserve">of the resource </w:t>
            </w:r>
            <w:r>
              <w:rPr>
                <w:spacing w:val="-2"/>
                <w:sz w:val="20"/>
              </w:rPr>
              <w:t>repository</w:t>
            </w:r>
          </w:p>
        </w:tc>
        <w:tc>
          <w:tcPr>
            <w:tcW w:w="1980" w:type="dxa"/>
          </w:tcPr>
          <w:p w14:paraId="6B11ACFC" w14:textId="77777777" w:rsidR="00A27E78" w:rsidRDefault="002F5016">
            <w:pPr>
              <w:pStyle w:val="TableParagraph"/>
              <w:ind w:right="114"/>
              <w:rPr>
                <w:sz w:val="20"/>
              </w:rPr>
            </w:pPr>
            <w:r>
              <w:rPr>
                <w:sz w:val="20"/>
              </w:rPr>
              <w:t>Add</w:t>
            </w:r>
            <w:r>
              <w:rPr>
                <w:spacing w:val="-13"/>
                <w:sz w:val="20"/>
              </w:rPr>
              <w:t xml:space="preserve"> </w:t>
            </w:r>
            <w:r>
              <w:rPr>
                <w:sz w:val="20"/>
              </w:rPr>
              <w:t>ten</w:t>
            </w:r>
            <w:r>
              <w:rPr>
                <w:spacing w:val="-12"/>
                <w:sz w:val="20"/>
              </w:rPr>
              <w:t xml:space="preserve"> </w:t>
            </w:r>
            <w:r>
              <w:rPr>
                <w:sz w:val="20"/>
              </w:rPr>
              <w:t xml:space="preserve">pragmatics units to the </w:t>
            </w:r>
            <w:r>
              <w:rPr>
                <w:spacing w:val="-2"/>
                <w:sz w:val="20"/>
              </w:rPr>
              <w:t>repository</w:t>
            </w:r>
          </w:p>
        </w:tc>
        <w:tc>
          <w:tcPr>
            <w:tcW w:w="1980" w:type="dxa"/>
          </w:tcPr>
          <w:p w14:paraId="6B11ACFD" w14:textId="77777777" w:rsidR="00A27E78" w:rsidRDefault="002F5016">
            <w:pPr>
              <w:pStyle w:val="TableParagraph"/>
              <w:ind w:right="114"/>
              <w:rPr>
                <w:sz w:val="20"/>
              </w:rPr>
            </w:pPr>
            <w:r>
              <w:rPr>
                <w:sz w:val="20"/>
              </w:rPr>
              <w:t>Add</w:t>
            </w:r>
            <w:r>
              <w:rPr>
                <w:spacing w:val="-13"/>
                <w:sz w:val="20"/>
              </w:rPr>
              <w:t xml:space="preserve"> </w:t>
            </w:r>
            <w:r>
              <w:rPr>
                <w:sz w:val="20"/>
              </w:rPr>
              <w:t>ten</w:t>
            </w:r>
            <w:r>
              <w:rPr>
                <w:spacing w:val="-12"/>
                <w:sz w:val="20"/>
              </w:rPr>
              <w:t xml:space="preserve"> </w:t>
            </w:r>
            <w:r>
              <w:rPr>
                <w:sz w:val="20"/>
              </w:rPr>
              <w:t xml:space="preserve">pragmatics units to the </w:t>
            </w:r>
            <w:r>
              <w:rPr>
                <w:spacing w:val="-2"/>
                <w:sz w:val="20"/>
              </w:rPr>
              <w:t>repository</w:t>
            </w:r>
          </w:p>
        </w:tc>
        <w:tc>
          <w:tcPr>
            <w:tcW w:w="1880" w:type="dxa"/>
          </w:tcPr>
          <w:p w14:paraId="6B11ACFE" w14:textId="77777777" w:rsidR="00A27E78" w:rsidRDefault="002F5016">
            <w:pPr>
              <w:pStyle w:val="TableParagraph"/>
              <w:ind w:right="301"/>
              <w:rPr>
                <w:sz w:val="20"/>
              </w:rPr>
            </w:pPr>
            <w:r>
              <w:rPr>
                <w:sz w:val="20"/>
              </w:rPr>
              <w:t>Add ten pragmatics</w:t>
            </w:r>
            <w:r>
              <w:rPr>
                <w:spacing w:val="-13"/>
                <w:sz w:val="20"/>
              </w:rPr>
              <w:t xml:space="preserve"> </w:t>
            </w:r>
            <w:r>
              <w:rPr>
                <w:sz w:val="20"/>
              </w:rPr>
              <w:t>units to the</w:t>
            </w:r>
            <w:r>
              <w:rPr>
                <w:spacing w:val="1"/>
                <w:sz w:val="20"/>
              </w:rPr>
              <w:t xml:space="preserve"> </w:t>
            </w:r>
            <w:r>
              <w:rPr>
                <w:spacing w:val="-2"/>
                <w:sz w:val="20"/>
              </w:rPr>
              <w:t>repository</w:t>
            </w:r>
          </w:p>
        </w:tc>
      </w:tr>
      <w:tr w:rsidR="00A27E78" w14:paraId="6B11AD06" w14:textId="77777777">
        <w:trPr>
          <w:trHeight w:val="1348"/>
        </w:trPr>
        <w:tc>
          <w:tcPr>
            <w:tcW w:w="1580" w:type="dxa"/>
            <w:vMerge w:val="restart"/>
          </w:tcPr>
          <w:p w14:paraId="6B11AD00" w14:textId="77777777" w:rsidR="00A27E78" w:rsidRDefault="002F5016">
            <w:pPr>
              <w:pStyle w:val="TableParagraph"/>
              <w:spacing w:before="95" w:line="242" w:lineRule="auto"/>
              <w:rPr>
                <w:i/>
                <w:sz w:val="20"/>
              </w:rPr>
            </w:pPr>
            <w:r>
              <w:rPr>
                <w:i/>
                <w:spacing w:val="-2"/>
                <w:sz w:val="20"/>
              </w:rPr>
              <w:t>Curricular Capacity</w:t>
            </w:r>
          </w:p>
        </w:tc>
        <w:tc>
          <w:tcPr>
            <w:tcW w:w="1924" w:type="dxa"/>
          </w:tcPr>
          <w:p w14:paraId="6B11AD01" w14:textId="77777777" w:rsidR="00A27E78" w:rsidRDefault="002F5016">
            <w:pPr>
              <w:pStyle w:val="TableParagraph"/>
              <w:spacing w:before="95"/>
              <w:ind w:right="146"/>
              <w:rPr>
                <w:sz w:val="20"/>
              </w:rPr>
            </w:pPr>
            <w:r>
              <w:rPr>
                <w:sz w:val="20"/>
              </w:rPr>
              <w:t>VAuLT</w:t>
            </w:r>
            <w:r>
              <w:rPr>
                <w:spacing w:val="-13"/>
                <w:sz w:val="20"/>
              </w:rPr>
              <w:t xml:space="preserve"> </w:t>
            </w:r>
            <w:r>
              <w:rPr>
                <w:sz w:val="20"/>
              </w:rPr>
              <w:t>for</w:t>
            </w:r>
            <w:r>
              <w:rPr>
                <w:spacing w:val="-12"/>
                <w:sz w:val="20"/>
              </w:rPr>
              <w:t xml:space="preserve"> </w:t>
            </w:r>
            <w:r>
              <w:rPr>
                <w:sz w:val="20"/>
              </w:rPr>
              <w:t xml:space="preserve">Career </w:t>
            </w:r>
            <w:r>
              <w:rPr>
                <w:spacing w:val="-2"/>
                <w:sz w:val="20"/>
              </w:rPr>
              <w:t xml:space="preserve">Readiness: </w:t>
            </w:r>
            <w:r>
              <w:rPr>
                <w:sz w:val="20"/>
              </w:rPr>
              <w:t xml:space="preserve">Business domain </w:t>
            </w:r>
            <w:r>
              <w:rPr>
                <w:spacing w:val="-2"/>
                <w:sz w:val="20"/>
              </w:rPr>
              <w:t>analysis</w:t>
            </w:r>
          </w:p>
        </w:tc>
        <w:tc>
          <w:tcPr>
            <w:tcW w:w="1980" w:type="dxa"/>
          </w:tcPr>
          <w:p w14:paraId="6B11AD02" w14:textId="77777777" w:rsidR="00A27E78" w:rsidRDefault="002F5016">
            <w:pPr>
              <w:pStyle w:val="TableParagraph"/>
              <w:spacing w:before="95"/>
              <w:ind w:left="272" w:right="114"/>
              <w:rPr>
                <w:sz w:val="20"/>
              </w:rPr>
            </w:pPr>
            <w:r>
              <w:rPr>
                <w:sz w:val="20"/>
              </w:rPr>
              <w:t>Build business- focused learning and assessment modules</w:t>
            </w:r>
            <w:r>
              <w:rPr>
                <w:spacing w:val="-13"/>
                <w:sz w:val="20"/>
              </w:rPr>
              <w:t xml:space="preserve"> </w:t>
            </w:r>
            <w:r>
              <w:rPr>
                <w:sz w:val="20"/>
              </w:rPr>
              <w:t>(Mandarin and other LCTL)</w:t>
            </w:r>
          </w:p>
        </w:tc>
        <w:tc>
          <w:tcPr>
            <w:tcW w:w="1980" w:type="dxa"/>
          </w:tcPr>
          <w:p w14:paraId="6B11AD03" w14:textId="77777777" w:rsidR="00A27E78" w:rsidRDefault="002F5016">
            <w:pPr>
              <w:pStyle w:val="TableParagraph"/>
              <w:spacing w:before="95"/>
              <w:ind w:right="358"/>
              <w:rPr>
                <w:sz w:val="20"/>
              </w:rPr>
            </w:pPr>
            <w:r>
              <w:rPr>
                <w:sz w:val="20"/>
              </w:rPr>
              <w:t xml:space="preserve">Revise the </w:t>
            </w:r>
            <w:r>
              <w:rPr>
                <w:spacing w:val="-2"/>
                <w:sz w:val="20"/>
              </w:rPr>
              <w:t xml:space="preserve">business-focused </w:t>
            </w:r>
            <w:r>
              <w:rPr>
                <w:sz w:val="20"/>
              </w:rPr>
              <w:t>learning and</w:t>
            </w:r>
          </w:p>
          <w:p w14:paraId="6B11AD04" w14:textId="77777777" w:rsidR="00A27E78" w:rsidRDefault="002F5016">
            <w:pPr>
              <w:pStyle w:val="TableParagraph"/>
              <w:spacing w:before="3"/>
              <w:rPr>
                <w:sz w:val="20"/>
              </w:rPr>
            </w:pPr>
            <w:r>
              <w:rPr>
                <w:sz w:val="20"/>
              </w:rPr>
              <w:t>assessment</w:t>
            </w:r>
            <w:r>
              <w:rPr>
                <w:spacing w:val="-5"/>
                <w:sz w:val="20"/>
              </w:rPr>
              <w:t xml:space="preserve"> </w:t>
            </w:r>
            <w:r>
              <w:rPr>
                <w:spacing w:val="-2"/>
                <w:sz w:val="20"/>
              </w:rPr>
              <w:t>modules</w:t>
            </w:r>
          </w:p>
        </w:tc>
        <w:tc>
          <w:tcPr>
            <w:tcW w:w="1880" w:type="dxa"/>
          </w:tcPr>
          <w:p w14:paraId="6B11AD05" w14:textId="77777777" w:rsidR="00A27E78" w:rsidRDefault="002F5016">
            <w:pPr>
              <w:pStyle w:val="TableParagraph"/>
              <w:spacing w:before="95" w:line="242" w:lineRule="auto"/>
              <w:ind w:right="723"/>
              <w:rPr>
                <w:sz w:val="20"/>
              </w:rPr>
            </w:pPr>
            <w:r>
              <w:rPr>
                <w:sz w:val="20"/>
              </w:rPr>
              <w:t>Finalize</w:t>
            </w:r>
            <w:r>
              <w:rPr>
                <w:spacing w:val="-13"/>
                <w:sz w:val="20"/>
              </w:rPr>
              <w:t xml:space="preserve"> </w:t>
            </w:r>
            <w:r>
              <w:rPr>
                <w:sz w:val="20"/>
              </w:rPr>
              <w:t xml:space="preserve">all </w:t>
            </w:r>
            <w:r>
              <w:rPr>
                <w:spacing w:val="-2"/>
                <w:sz w:val="20"/>
              </w:rPr>
              <w:t>materials</w:t>
            </w:r>
          </w:p>
        </w:tc>
      </w:tr>
      <w:tr w:rsidR="00A27E78" w14:paraId="6B11AD0C" w14:textId="77777777">
        <w:trPr>
          <w:trHeight w:val="1593"/>
        </w:trPr>
        <w:tc>
          <w:tcPr>
            <w:tcW w:w="1580" w:type="dxa"/>
            <w:vMerge/>
            <w:tcBorders>
              <w:top w:val="nil"/>
            </w:tcBorders>
          </w:tcPr>
          <w:p w14:paraId="6B11AD07" w14:textId="77777777" w:rsidR="00A27E78" w:rsidRDefault="00A27E78">
            <w:pPr>
              <w:rPr>
                <w:sz w:val="2"/>
                <w:szCs w:val="2"/>
              </w:rPr>
            </w:pPr>
          </w:p>
        </w:tc>
        <w:tc>
          <w:tcPr>
            <w:tcW w:w="1924" w:type="dxa"/>
          </w:tcPr>
          <w:p w14:paraId="6B11AD08" w14:textId="77777777" w:rsidR="00A27E78" w:rsidRDefault="002F5016">
            <w:pPr>
              <w:pStyle w:val="TableParagraph"/>
              <w:ind w:right="146"/>
              <w:rPr>
                <w:sz w:val="20"/>
              </w:rPr>
            </w:pPr>
            <w:r>
              <w:rPr>
                <w:sz w:val="20"/>
              </w:rPr>
              <w:t>VAuLT</w:t>
            </w:r>
            <w:r>
              <w:rPr>
                <w:spacing w:val="-11"/>
                <w:sz w:val="20"/>
              </w:rPr>
              <w:t xml:space="preserve"> </w:t>
            </w:r>
            <w:r>
              <w:rPr>
                <w:sz w:val="20"/>
              </w:rPr>
              <w:t>for</w:t>
            </w:r>
            <w:r>
              <w:rPr>
                <w:spacing w:val="-11"/>
                <w:sz w:val="20"/>
              </w:rPr>
              <w:t xml:space="preserve"> </w:t>
            </w:r>
            <w:r>
              <w:rPr>
                <w:sz w:val="20"/>
              </w:rPr>
              <w:t xml:space="preserve">Career </w:t>
            </w:r>
            <w:r>
              <w:rPr>
                <w:spacing w:val="-2"/>
                <w:sz w:val="20"/>
              </w:rPr>
              <w:t xml:space="preserve">Readiness: </w:t>
            </w:r>
            <w:r>
              <w:rPr>
                <w:sz w:val="20"/>
              </w:rPr>
              <w:t>Healthcare</w:t>
            </w:r>
            <w:r>
              <w:rPr>
                <w:spacing w:val="-13"/>
                <w:sz w:val="20"/>
              </w:rPr>
              <w:t xml:space="preserve"> </w:t>
            </w:r>
            <w:r>
              <w:rPr>
                <w:sz w:val="20"/>
              </w:rPr>
              <w:t xml:space="preserve">domain </w:t>
            </w:r>
            <w:r>
              <w:rPr>
                <w:spacing w:val="-2"/>
                <w:sz w:val="20"/>
              </w:rPr>
              <w:t>analysis</w:t>
            </w:r>
          </w:p>
        </w:tc>
        <w:tc>
          <w:tcPr>
            <w:tcW w:w="1980" w:type="dxa"/>
          </w:tcPr>
          <w:p w14:paraId="6B11AD09" w14:textId="77777777" w:rsidR="00A27E78" w:rsidRDefault="002F5016">
            <w:pPr>
              <w:pStyle w:val="TableParagraph"/>
              <w:ind w:right="157"/>
              <w:rPr>
                <w:sz w:val="20"/>
              </w:rPr>
            </w:pPr>
            <w:r>
              <w:rPr>
                <w:sz w:val="20"/>
              </w:rPr>
              <w:t>Build</w:t>
            </w:r>
            <w:r>
              <w:rPr>
                <w:spacing w:val="-13"/>
                <w:sz w:val="20"/>
              </w:rPr>
              <w:t xml:space="preserve"> </w:t>
            </w:r>
            <w:r>
              <w:rPr>
                <w:sz w:val="20"/>
              </w:rPr>
              <w:t>a</w:t>
            </w:r>
            <w:r>
              <w:rPr>
                <w:spacing w:val="-12"/>
                <w:sz w:val="20"/>
              </w:rPr>
              <w:t xml:space="preserve"> </w:t>
            </w:r>
            <w:r>
              <w:rPr>
                <w:sz w:val="20"/>
              </w:rPr>
              <w:t xml:space="preserve">healthcare- focused learning module and </w:t>
            </w:r>
            <w:r>
              <w:rPr>
                <w:spacing w:val="-2"/>
                <w:sz w:val="20"/>
              </w:rPr>
              <w:t xml:space="preserve">assessment </w:t>
            </w:r>
            <w:r>
              <w:rPr>
                <w:sz w:val="20"/>
              </w:rPr>
              <w:t>(Mandarin and other LCTL)</w:t>
            </w:r>
          </w:p>
        </w:tc>
        <w:tc>
          <w:tcPr>
            <w:tcW w:w="1980" w:type="dxa"/>
          </w:tcPr>
          <w:p w14:paraId="6B11AD0A" w14:textId="77777777" w:rsidR="00A27E78" w:rsidRDefault="002F5016">
            <w:pPr>
              <w:pStyle w:val="TableParagraph"/>
              <w:ind w:right="108"/>
              <w:rPr>
                <w:sz w:val="20"/>
              </w:rPr>
            </w:pPr>
            <w:r>
              <w:rPr>
                <w:sz w:val="20"/>
              </w:rPr>
              <w:t xml:space="preserve">Revise the </w:t>
            </w:r>
            <w:r>
              <w:rPr>
                <w:spacing w:val="-2"/>
                <w:sz w:val="20"/>
              </w:rPr>
              <w:t xml:space="preserve">healthcare-focused </w:t>
            </w:r>
            <w:r>
              <w:rPr>
                <w:sz w:val="20"/>
              </w:rPr>
              <w:t>learning and assessment</w:t>
            </w:r>
            <w:r>
              <w:rPr>
                <w:spacing w:val="-13"/>
                <w:sz w:val="20"/>
              </w:rPr>
              <w:t xml:space="preserve"> </w:t>
            </w:r>
            <w:r>
              <w:rPr>
                <w:sz w:val="20"/>
              </w:rPr>
              <w:t>modules</w:t>
            </w:r>
          </w:p>
        </w:tc>
        <w:tc>
          <w:tcPr>
            <w:tcW w:w="1880" w:type="dxa"/>
          </w:tcPr>
          <w:p w14:paraId="6B11AD0B" w14:textId="77777777" w:rsidR="00A27E78" w:rsidRDefault="002F5016">
            <w:pPr>
              <w:pStyle w:val="TableParagraph"/>
              <w:ind w:right="723"/>
              <w:rPr>
                <w:sz w:val="20"/>
              </w:rPr>
            </w:pPr>
            <w:r>
              <w:rPr>
                <w:sz w:val="20"/>
              </w:rPr>
              <w:t>Finalize</w:t>
            </w:r>
            <w:r>
              <w:rPr>
                <w:spacing w:val="-13"/>
                <w:sz w:val="20"/>
              </w:rPr>
              <w:t xml:space="preserve"> </w:t>
            </w:r>
            <w:r>
              <w:rPr>
                <w:sz w:val="20"/>
              </w:rPr>
              <w:t xml:space="preserve">all </w:t>
            </w:r>
            <w:r>
              <w:rPr>
                <w:spacing w:val="-2"/>
                <w:sz w:val="20"/>
              </w:rPr>
              <w:t>materials</w:t>
            </w:r>
          </w:p>
        </w:tc>
      </w:tr>
      <w:tr w:rsidR="00A27E78" w14:paraId="6B11AD12" w14:textId="77777777">
        <w:trPr>
          <w:trHeight w:val="1813"/>
        </w:trPr>
        <w:tc>
          <w:tcPr>
            <w:tcW w:w="1580" w:type="dxa"/>
            <w:vMerge/>
            <w:tcBorders>
              <w:top w:val="nil"/>
            </w:tcBorders>
          </w:tcPr>
          <w:p w14:paraId="6B11AD0D" w14:textId="77777777" w:rsidR="00A27E78" w:rsidRDefault="00A27E78">
            <w:pPr>
              <w:rPr>
                <w:sz w:val="2"/>
                <w:szCs w:val="2"/>
              </w:rPr>
            </w:pPr>
          </w:p>
        </w:tc>
        <w:tc>
          <w:tcPr>
            <w:tcW w:w="1924" w:type="dxa"/>
          </w:tcPr>
          <w:p w14:paraId="6B11AD0E" w14:textId="77777777" w:rsidR="00A27E78" w:rsidRDefault="00A27E78">
            <w:pPr>
              <w:pStyle w:val="TableParagraph"/>
              <w:spacing w:before="0"/>
              <w:ind w:left="0"/>
              <w:rPr>
                <w:sz w:val="20"/>
              </w:rPr>
            </w:pPr>
          </w:p>
        </w:tc>
        <w:tc>
          <w:tcPr>
            <w:tcW w:w="1980" w:type="dxa"/>
          </w:tcPr>
          <w:p w14:paraId="6B11AD0F" w14:textId="77777777" w:rsidR="00A27E78" w:rsidRDefault="002F5016">
            <w:pPr>
              <w:pStyle w:val="TableParagraph"/>
              <w:ind w:right="205"/>
              <w:rPr>
                <w:sz w:val="20"/>
              </w:rPr>
            </w:pPr>
            <w:r>
              <w:rPr>
                <w:sz w:val="20"/>
              </w:rPr>
              <w:t>VAuLT</w:t>
            </w:r>
            <w:r>
              <w:rPr>
                <w:spacing w:val="-13"/>
                <w:sz w:val="20"/>
              </w:rPr>
              <w:t xml:space="preserve"> </w:t>
            </w:r>
            <w:r>
              <w:rPr>
                <w:sz w:val="20"/>
              </w:rPr>
              <w:t>for</w:t>
            </w:r>
            <w:r>
              <w:rPr>
                <w:spacing w:val="-12"/>
                <w:sz w:val="20"/>
              </w:rPr>
              <w:t xml:space="preserve"> </w:t>
            </w:r>
            <w:r>
              <w:rPr>
                <w:sz w:val="20"/>
              </w:rPr>
              <w:t xml:space="preserve">Career </w:t>
            </w:r>
            <w:r>
              <w:rPr>
                <w:spacing w:val="-2"/>
                <w:sz w:val="20"/>
              </w:rPr>
              <w:t xml:space="preserve">Readiness: Strategic communications </w:t>
            </w:r>
            <w:r>
              <w:rPr>
                <w:sz w:val="20"/>
              </w:rPr>
              <w:t>domain analysis</w:t>
            </w:r>
          </w:p>
        </w:tc>
        <w:tc>
          <w:tcPr>
            <w:tcW w:w="1980" w:type="dxa"/>
          </w:tcPr>
          <w:p w14:paraId="6B11AD10" w14:textId="77777777" w:rsidR="00A27E78" w:rsidRDefault="002F5016">
            <w:pPr>
              <w:pStyle w:val="TableParagraph"/>
              <w:ind w:right="150"/>
              <w:rPr>
                <w:sz w:val="20"/>
              </w:rPr>
            </w:pPr>
            <w:r>
              <w:rPr>
                <w:sz w:val="20"/>
              </w:rPr>
              <w:t xml:space="preserve">Build strategic </w:t>
            </w:r>
            <w:r>
              <w:rPr>
                <w:spacing w:val="-2"/>
                <w:sz w:val="20"/>
              </w:rPr>
              <w:t xml:space="preserve">communications- </w:t>
            </w:r>
            <w:r>
              <w:rPr>
                <w:sz w:val="20"/>
              </w:rPr>
              <w:t>focused learning and assessment modules</w:t>
            </w:r>
            <w:r>
              <w:rPr>
                <w:spacing w:val="-13"/>
                <w:sz w:val="20"/>
              </w:rPr>
              <w:t xml:space="preserve"> </w:t>
            </w:r>
            <w:r>
              <w:rPr>
                <w:sz w:val="20"/>
              </w:rPr>
              <w:t>(Mandarin and other LCTL)</w:t>
            </w:r>
          </w:p>
        </w:tc>
        <w:tc>
          <w:tcPr>
            <w:tcW w:w="1880" w:type="dxa"/>
          </w:tcPr>
          <w:p w14:paraId="6B11AD11" w14:textId="77777777" w:rsidR="00A27E78" w:rsidRDefault="002F5016">
            <w:pPr>
              <w:pStyle w:val="TableParagraph"/>
              <w:ind w:right="162"/>
              <w:rPr>
                <w:sz w:val="20"/>
              </w:rPr>
            </w:pPr>
            <w:r>
              <w:rPr>
                <w:sz w:val="20"/>
              </w:rPr>
              <w:t xml:space="preserve">Revise and finalize the </w:t>
            </w:r>
            <w:r>
              <w:rPr>
                <w:spacing w:val="-2"/>
                <w:sz w:val="20"/>
              </w:rPr>
              <w:t xml:space="preserve">strategic communications </w:t>
            </w:r>
            <w:r>
              <w:rPr>
                <w:sz w:val="20"/>
              </w:rPr>
              <w:t xml:space="preserve">learning and </w:t>
            </w:r>
            <w:r>
              <w:rPr>
                <w:spacing w:val="-2"/>
                <w:sz w:val="20"/>
              </w:rPr>
              <w:t>assessment modules</w:t>
            </w:r>
          </w:p>
        </w:tc>
      </w:tr>
    </w:tbl>
    <w:p w14:paraId="6B11AD13" w14:textId="77777777" w:rsidR="00A27E78" w:rsidRDefault="00A27E78">
      <w:pPr>
        <w:rPr>
          <w:sz w:val="20"/>
        </w:rPr>
        <w:sectPr w:rsidR="00A27E78">
          <w:pgSz w:w="12240" w:h="15840"/>
          <w:pgMar w:top="1380" w:right="1140" w:bottom="1240" w:left="1320" w:header="0" w:footer="1054" w:gutter="0"/>
          <w:cols w:space="720"/>
        </w:sect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80"/>
        <w:gridCol w:w="1924"/>
        <w:gridCol w:w="1980"/>
        <w:gridCol w:w="1980"/>
        <w:gridCol w:w="1880"/>
      </w:tblGrid>
      <w:tr w:rsidR="00A27E78" w14:paraId="6B11AD19" w14:textId="77777777">
        <w:trPr>
          <w:trHeight w:val="889"/>
        </w:trPr>
        <w:tc>
          <w:tcPr>
            <w:tcW w:w="1580" w:type="dxa"/>
            <w:vMerge w:val="restart"/>
          </w:tcPr>
          <w:p w14:paraId="6B11AD14" w14:textId="77777777" w:rsidR="00A27E78" w:rsidRDefault="002F5016">
            <w:pPr>
              <w:pStyle w:val="TableParagraph"/>
              <w:rPr>
                <w:i/>
                <w:sz w:val="20"/>
              </w:rPr>
            </w:pPr>
            <w:r>
              <w:rPr>
                <w:i/>
                <w:sz w:val="20"/>
              </w:rPr>
              <w:lastRenderedPageBreak/>
              <w:t xml:space="preserve">Impact and </w:t>
            </w:r>
            <w:r>
              <w:rPr>
                <w:i/>
                <w:spacing w:val="-2"/>
                <w:sz w:val="20"/>
              </w:rPr>
              <w:t>Dissemination</w:t>
            </w:r>
          </w:p>
        </w:tc>
        <w:tc>
          <w:tcPr>
            <w:tcW w:w="1924" w:type="dxa"/>
          </w:tcPr>
          <w:p w14:paraId="6B11AD15" w14:textId="77777777" w:rsidR="00A27E78" w:rsidRDefault="002F5016">
            <w:pPr>
              <w:pStyle w:val="TableParagraph"/>
              <w:ind w:left="308" w:right="138"/>
              <w:jc w:val="both"/>
              <w:rPr>
                <w:sz w:val="20"/>
              </w:rPr>
            </w:pPr>
            <w:r>
              <w:rPr>
                <w:sz w:val="20"/>
              </w:rPr>
              <w:t>Distribute</w:t>
            </w:r>
            <w:r>
              <w:rPr>
                <w:spacing w:val="-13"/>
                <w:sz w:val="20"/>
              </w:rPr>
              <w:t xml:space="preserve"> </w:t>
            </w:r>
            <w:r>
              <w:rPr>
                <w:sz w:val="20"/>
              </w:rPr>
              <w:t>module to</w:t>
            </w:r>
            <w:r>
              <w:rPr>
                <w:spacing w:val="-13"/>
                <w:sz w:val="20"/>
              </w:rPr>
              <w:t xml:space="preserve"> </w:t>
            </w:r>
            <w:r>
              <w:rPr>
                <w:sz w:val="20"/>
              </w:rPr>
              <w:t>one</w:t>
            </w:r>
            <w:r>
              <w:rPr>
                <w:spacing w:val="-12"/>
                <w:sz w:val="20"/>
              </w:rPr>
              <w:t xml:space="preserve"> </w:t>
            </w:r>
            <w:r>
              <w:rPr>
                <w:sz w:val="20"/>
              </w:rPr>
              <w:t xml:space="preserve">community </w:t>
            </w:r>
            <w:r>
              <w:rPr>
                <w:spacing w:val="-2"/>
                <w:sz w:val="20"/>
              </w:rPr>
              <w:t>partner</w:t>
            </w:r>
          </w:p>
        </w:tc>
        <w:tc>
          <w:tcPr>
            <w:tcW w:w="1980" w:type="dxa"/>
          </w:tcPr>
          <w:p w14:paraId="6B11AD16" w14:textId="77777777" w:rsidR="00A27E78" w:rsidRDefault="002F5016">
            <w:pPr>
              <w:pStyle w:val="TableParagraph"/>
              <w:ind w:right="262"/>
              <w:jc w:val="both"/>
              <w:rPr>
                <w:sz w:val="20"/>
              </w:rPr>
            </w:pPr>
            <w:r>
              <w:rPr>
                <w:sz w:val="20"/>
              </w:rPr>
              <w:t>Distribute</w:t>
            </w:r>
            <w:r>
              <w:rPr>
                <w:spacing w:val="-13"/>
                <w:sz w:val="20"/>
              </w:rPr>
              <w:t xml:space="preserve"> </w:t>
            </w:r>
            <w:r>
              <w:rPr>
                <w:sz w:val="20"/>
              </w:rPr>
              <w:t>module to</w:t>
            </w:r>
            <w:r>
              <w:rPr>
                <w:spacing w:val="-13"/>
                <w:sz w:val="20"/>
              </w:rPr>
              <w:t xml:space="preserve"> </w:t>
            </w:r>
            <w:r>
              <w:rPr>
                <w:sz w:val="20"/>
              </w:rPr>
              <w:t>one</w:t>
            </w:r>
            <w:r>
              <w:rPr>
                <w:spacing w:val="-12"/>
                <w:sz w:val="20"/>
              </w:rPr>
              <w:t xml:space="preserve"> </w:t>
            </w:r>
            <w:r>
              <w:rPr>
                <w:sz w:val="20"/>
              </w:rPr>
              <w:t xml:space="preserve">community </w:t>
            </w:r>
            <w:r>
              <w:rPr>
                <w:spacing w:val="-2"/>
                <w:sz w:val="20"/>
              </w:rPr>
              <w:t>partner</w:t>
            </w:r>
          </w:p>
        </w:tc>
        <w:tc>
          <w:tcPr>
            <w:tcW w:w="1980" w:type="dxa"/>
          </w:tcPr>
          <w:p w14:paraId="6B11AD17" w14:textId="77777777" w:rsidR="00A27E78" w:rsidRDefault="002F5016">
            <w:pPr>
              <w:pStyle w:val="TableParagraph"/>
              <w:ind w:right="262"/>
              <w:jc w:val="both"/>
              <w:rPr>
                <w:sz w:val="20"/>
              </w:rPr>
            </w:pPr>
            <w:r>
              <w:rPr>
                <w:sz w:val="20"/>
              </w:rPr>
              <w:t>Distribute</w:t>
            </w:r>
            <w:r>
              <w:rPr>
                <w:spacing w:val="-13"/>
                <w:sz w:val="20"/>
              </w:rPr>
              <w:t xml:space="preserve"> </w:t>
            </w:r>
            <w:r>
              <w:rPr>
                <w:sz w:val="20"/>
              </w:rPr>
              <w:t>module to</w:t>
            </w:r>
            <w:r>
              <w:rPr>
                <w:spacing w:val="-13"/>
                <w:sz w:val="20"/>
              </w:rPr>
              <w:t xml:space="preserve"> </w:t>
            </w:r>
            <w:r>
              <w:rPr>
                <w:sz w:val="20"/>
              </w:rPr>
              <w:t>one</w:t>
            </w:r>
            <w:r>
              <w:rPr>
                <w:spacing w:val="-12"/>
                <w:sz w:val="20"/>
              </w:rPr>
              <w:t xml:space="preserve"> </w:t>
            </w:r>
            <w:r>
              <w:rPr>
                <w:sz w:val="20"/>
              </w:rPr>
              <w:t xml:space="preserve">community </w:t>
            </w:r>
            <w:r>
              <w:rPr>
                <w:spacing w:val="-2"/>
                <w:sz w:val="20"/>
              </w:rPr>
              <w:t>partner</w:t>
            </w:r>
          </w:p>
        </w:tc>
        <w:tc>
          <w:tcPr>
            <w:tcW w:w="1880" w:type="dxa"/>
          </w:tcPr>
          <w:p w14:paraId="6B11AD18" w14:textId="77777777" w:rsidR="00A27E78" w:rsidRDefault="002F5016">
            <w:pPr>
              <w:pStyle w:val="TableParagraph"/>
              <w:ind w:right="162"/>
              <w:jc w:val="both"/>
              <w:rPr>
                <w:sz w:val="20"/>
              </w:rPr>
            </w:pPr>
            <w:r>
              <w:rPr>
                <w:sz w:val="20"/>
              </w:rPr>
              <w:t>Distribute</w:t>
            </w:r>
            <w:r>
              <w:rPr>
                <w:spacing w:val="-13"/>
                <w:sz w:val="20"/>
              </w:rPr>
              <w:t xml:space="preserve"> </w:t>
            </w:r>
            <w:r>
              <w:rPr>
                <w:sz w:val="20"/>
              </w:rPr>
              <w:t>module to</w:t>
            </w:r>
            <w:r>
              <w:rPr>
                <w:spacing w:val="-13"/>
                <w:sz w:val="20"/>
              </w:rPr>
              <w:t xml:space="preserve"> </w:t>
            </w:r>
            <w:r>
              <w:rPr>
                <w:sz w:val="20"/>
              </w:rPr>
              <w:t>one</w:t>
            </w:r>
            <w:r>
              <w:rPr>
                <w:spacing w:val="-12"/>
                <w:sz w:val="20"/>
              </w:rPr>
              <w:t xml:space="preserve"> </w:t>
            </w:r>
            <w:r>
              <w:rPr>
                <w:sz w:val="20"/>
              </w:rPr>
              <w:t xml:space="preserve">community </w:t>
            </w:r>
            <w:r>
              <w:rPr>
                <w:spacing w:val="-2"/>
                <w:sz w:val="20"/>
              </w:rPr>
              <w:t>partner</w:t>
            </w:r>
          </w:p>
        </w:tc>
      </w:tr>
      <w:tr w:rsidR="00A27E78" w14:paraId="6B11AD1F" w14:textId="77777777">
        <w:trPr>
          <w:trHeight w:val="665"/>
        </w:trPr>
        <w:tc>
          <w:tcPr>
            <w:tcW w:w="1580" w:type="dxa"/>
            <w:vMerge/>
            <w:tcBorders>
              <w:top w:val="nil"/>
            </w:tcBorders>
          </w:tcPr>
          <w:p w14:paraId="6B11AD1A" w14:textId="77777777" w:rsidR="00A27E78" w:rsidRDefault="00A27E78">
            <w:pPr>
              <w:rPr>
                <w:sz w:val="2"/>
                <w:szCs w:val="2"/>
              </w:rPr>
            </w:pPr>
          </w:p>
        </w:tc>
        <w:tc>
          <w:tcPr>
            <w:tcW w:w="1924" w:type="dxa"/>
          </w:tcPr>
          <w:p w14:paraId="6B11AD1B" w14:textId="77777777" w:rsidR="00A27E78" w:rsidRDefault="002F5016">
            <w:pPr>
              <w:pStyle w:val="TableParagraph"/>
              <w:ind w:left="308" w:right="311"/>
              <w:rPr>
                <w:sz w:val="20"/>
              </w:rPr>
            </w:pPr>
            <w:r>
              <w:rPr>
                <w:sz w:val="20"/>
              </w:rPr>
              <w:t>One peer- reviewed</w:t>
            </w:r>
            <w:r>
              <w:rPr>
                <w:spacing w:val="-13"/>
                <w:sz w:val="20"/>
              </w:rPr>
              <w:t xml:space="preserve"> </w:t>
            </w:r>
            <w:r>
              <w:rPr>
                <w:sz w:val="20"/>
              </w:rPr>
              <w:t>article</w:t>
            </w:r>
          </w:p>
        </w:tc>
        <w:tc>
          <w:tcPr>
            <w:tcW w:w="1980" w:type="dxa"/>
          </w:tcPr>
          <w:p w14:paraId="6B11AD1C" w14:textId="77777777" w:rsidR="00A27E78" w:rsidRDefault="002F5016">
            <w:pPr>
              <w:pStyle w:val="TableParagraph"/>
              <w:ind w:left="276" w:right="421"/>
              <w:rPr>
                <w:sz w:val="20"/>
              </w:rPr>
            </w:pPr>
            <w:r>
              <w:rPr>
                <w:sz w:val="20"/>
              </w:rPr>
              <w:t>One</w:t>
            </w:r>
            <w:r>
              <w:rPr>
                <w:spacing w:val="-13"/>
                <w:sz w:val="20"/>
              </w:rPr>
              <w:t xml:space="preserve"> </w:t>
            </w:r>
            <w:r>
              <w:rPr>
                <w:sz w:val="20"/>
              </w:rPr>
              <w:t xml:space="preserve">conference </w:t>
            </w:r>
            <w:r>
              <w:rPr>
                <w:spacing w:val="-2"/>
                <w:sz w:val="20"/>
              </w:rPr>
              <w:t>presentation</w:t>
            </w:r>
          </w:p>
        </w:tc>
        <w:tc>
          <w:tcPr>
            <w:tcW w:w="1980" w:type="dxa"/>
          </w:tcPr>
          <w:p w14:paraId="6B11AD1D" w14:textId="77777777" w:rsidR="00A27E78" w:rsidRDefault="002F5016">
            <w:pPr>
              <w:pStyle w:val="TableParagraph"/>
              <w:ind w:right="191"/>
              <w:rPr>
                <w:sz w:val="20"/>
              </w:rPr>
            </w:pPr>
            <w:r>
              <w:rPr>
                <w:sz w:val="20"/>
              </w:rPr>
              <w:t>One</w:t>
            </w:r>
            <w:r>
              <w:rPr>
                <w:spacing w:val="-13"/>
                <w:sz w:val="20"/>
              </w:rPr>
              <w:t xml:space="preserve"> </w:t>
            </w:r>
            <w:r>
              <w:rPr>
                <w:sz w:val="20"/>
              </w:rPr>
              <w:t xml:space="preserve">peer-reviewed </w:t>
            </w:r>
            <w:r>
              <w:rPr>
                <w:spacing w:val="-2"/>
                <w:sz w:val="20"/>
              </w:rPr>
              <w:t>article</w:t>
            </w:r>
          </w:p>
        </w:tc>
        <w:tc>
          <w:tcPr>
            <w:tcW w:w="1880" w:type="dxa"/>
          </w:tcPr>
          <w:p w14:paraId="6B11AD1E" w14:textId="77777777" w:rsidR="00A27E78" w:rsidRDefault="002F5016">
            <w:pPr>
              <w:pStyle w:val="TableParagraph"/>
              <w:ind w:right="357"/>
              <w:rPr>
                <w:sz w:val="20"/>
              </w:rPr>
            </w:pPr>
            <w:r>
              <w:rPr>
                <w:sz w:val="20"/>
              </w:rPr>
              <w:t>One</w:t>
            </w:r>
            <w:r>
              <w:rPr>
                <w:spacing w:val="-13"/>
                <w:sz w:val="20"/>
              </w:rPr>
              <w:t xml:space="preserve"> </w:t>
            </w:r>
            <w:r>
              <w:rPr>
                <w:sz w:val="20"/>
              </w:rPr>
              <w:t xml:space="preserve">conference </w:t>
            </w:r>
            <w:r>
              <w:rPr>
                <w:spacing w:val="-2"/>
                <w:sz w:val="20"/>
              </w:rPr>
              <w:t>presentation</w:t>
            </w:r>
          </w:p>
        </w:tc>
      </w:tr>
    </w:tbl>
    <w:p w14:paraId="6B11AD20" w14:textId="77777777" w:rsidR="00A27E78" w:rsidRDefault="00A27E78">
      <w:pPr>
        <w:pStyle w:val="BodyText"/>
        <w:rPr>
          <w:sz w:val="20"/>
        </w:rPr>
      </w:pPr>
    </w:p>
    <w:p w14:paraId="6B11AD21" w14:textId="77777777" w:rsidR="00A27E78" w:rsidRDefault="00A27E78">
      <w:pPr>
        <w:pStyle w:val="BodyText"/>
        <w:spacing w:before="4"/>
        <w:rPr>
          <w:sz w:val="20"/>
        </w:rPr>
      </w:pPr>
    </w:p>
    <w:p w14:paraId="6B11AD22" w14:textId="77777777" w:rsidR="00A27E78" w:rsidRDefault="002F5016">
      <w:pPr>
        <w:pStyle w:val="BodyText"/>
        <w:spacing w:before="1"/>
        <w:ind w:left="120"/>
      </w:pPr>
      <w:r>
        <w:rPr>
          <w:u w:val="single"/>
        </w:rPr>
        <w:t>Use of</w:t>
      </w:r>
      <w:r>
        <w:rPr>
          <w:spacing w:val="-1"/>
          <w:u w:val="single"/>
        </w:rPr>
        <w:t xml:space="preserve"> </w:t>
      </w:r>
      <w:r>
        <w:rPr>
          <w:u w:val="single"/>
        </w:rPr>
        <w:t>Resources</w:t>
      </w:r>
      <w:r>
        <w:rPr>
          <w:spacing w:val="-3"/>
          <w:u w:val="single"/>
        </w:rPr>
        <w:t xml:space="preserve"> </w:t>
      </w:r>
      <w:r>
        <w:rPr>
          <w:u w:val="single"/>
        </w:rPr>
        <w:t>and</w:t>
      </w:r>
      <w:r>
        <w:rPr>
          <w:spacing w:val="-1"/>
          <w:u w:val="single"/>
        </w:rPr>
        <w:t xml:space="preserve"> </w:t>
      </w:r>
      <w:r>
        <w:rPr>
          <w:u w:val="single"/>
        </w:rPr>
        <w:t>Personnel:</w:t>
      </w:r>
      <w:r>
        <w:t xml:space="preserve"> Dr.</w:t>
      </w:r>
      <w:r>
        <w:rPr>
          <w:spacing w:val="-1"/>
        </w:rPr>
        <w:t xml:space="preserve"> </w:t>
      </w:r>
      <w:r>
        <w:t>Sykes</w:t>
      </w:r>
      <w:r>
        <w:rPr>
          <w:spacing w:val="-3"/>
        </w:rPr>
        <w:t xml:space="preserve"> </w:t>
      </w:r>
      <w:r>
        <w:t>will oversee both</w:t>
      </w:r>
      <w:r>
        <w:rPr>
          <w:spacing w:val="-1"/>
        </w:rPr>
        <w:t xml:space="preserve"> </w:t>
      </w:r>
      <w:r>
        <w:t>projects</w:t>
      </w:r>
      <w:r>
        <w:rPr>
          <w:spacing w:val="-3"/>
        </w:rPr>
        <w:t xml:space="preserve"> </w:t>
      </w:r>
      <w:r>
        <w:t>in</w:t>
      </w:r>
      <w:r>
        <w:rPr>
          <w:spacing w:val="-1"/>
        </w:rPr>
        <w:t xml:space="preserve"> </w:t>
      </w:r>
      <w:r>
        <w:t>this</w:t>
      </w:r>
      <w:r>
        <w:rPr>
          <w:spacing w:val="-3"/>
        </w:rPr>
        <w:t xml:space="preserve"> </w:t>
      </w:r>
      <w:r>
        <w:t xml:space="preserve">initiative to </w:t>
      </w:r>
      <w:r>
        <w:rPr>
          <w:spacing w:val="-2"/>
        </w:rPr>
        <w:t>ensure</w:t>
      </w:r>
    </w:p>
    <w:p w14:paraId="6B11AD23" w14:textId="77777777" w:rsidR="00A27E78" w:rsidRDefault="00A27E78">
      <w:pPr>
        <w:pStyle w:val="BodyText"/>
        <w:spacing w:before="2"/>
        <w:rPr>
          <w:sz w:val="16"/>
        </w:rPr>
      </w:pPr>
    </w:p>
    <w:p w14:paraId="6B11AD24" w14:textId="77777777" w:rsidR="00A27E78" w:rsidRDefault="002F5016">
      <w:pPr>
        <w:pStyle w:val="BodyText"/>
        <w:spacing w:before="90" w:line="480" w:lineRule="auto"/>
        <w:ind w:left="119" w:right="327"/>
      </w:pPr>
      <w:r>
        <w:t>high-quality outcomes. She will work with Ms. Knight to facilitate all iterations of professional learning with respect to the project Teaching Interlanguage Pragmatics: the CARLA Summer Institute, the two ICC Conference workshops, and the PLC at the Eugene 4J District. Under the learnership of Dr. Sykes and Ms. Knight, Mr. Lusardi, Mr. Daradics, and Ms. Yang will build and curate the materials for the pragmatics resource repository. Specifically, Mr. Lusardi will focus on Italian, Mr. Daradics on Arabic, and Ms. Yang on Mandarin and Japanese. Mr. Chang will lead technical development efforts for</w:t>
      </w:r>
      <w:r>
        <w:rPr>
          <w:spacing w:val="-1"/>
        </w:rPr>
        <w:t xml:space="preserve"> </w:t>
      </w:r>
      <w:r>
        <w:t>the digital repository, provide testing of all curricular materials,</w:t>
      </w:r>
      <w:r>
        <w:rPr>
          <w:spacing w:val="-4"/>
        </w:rPr>
        <w:t xml:space="preserve"> </w:t>
      </w:r>
      <w:r>
        <w:t>and</w:t>
      </w:r>
      <w:r>
        <w:rPr>
          <w:spacing w:val="-4"/>
        </w:rPr>
        <w:t xml:space="preserve"> </w:t>
      </w:r>
      <w:r>
        <w:t>provide</w:t>
      </w:r>
      <w:r>
        <w:rPr>
          <w:spacing w:val="-6"/>
        </w:rPr>
        <w:t xml:space="preserve"> </w:t>
      </w:r>
      <w:r>
        <w:t>continual</w:t>
      </w:r>
      <w:r>
        <w:rPr>
          <w:spacing w:val="-3"/>
        </w:rPr>
        <w:t xml:space="preserve"> </w:t>
      </w:r>
      <w:r>
        <w:t>technical</w:t>
      </w:r>
      <w:r>
        <w:rPr>
          <w:spacing w:val="-6"/>
        </w:rPr>
        <w:t xml:space="preserve"> </w:t>
      </w:r>
      <w:r>
        <w:t>support</w:t>
      </w:r>
      <w:r>
        <w:rPr>
          <w:spacing w:val="-3"/>
        </w:rPr>
        <w:t xml:space="preserve"> </w:t>
      </w:r>
      <w:r>
        <w:t>(e.g.,</w:t>
      </w:r>
      <w:r>
        <w:rPr>
          <w:spacing w:val="-4"/>
        </w:rPr>
        <w:t xml:space="preserve"> </w:t>
      </w:r>
      <w:r>
        <w:t>server</w:t>
      </w:r>
      <w:r>
        <w:rPr>
          <w:spacing w:val="-4"/>
        </w:rPr>
        <w:t xml:space="preserve"> </w:t>
      </w:r>
      <w:r>
        <w:t>maintenance</w:t>
      </w:r>
      <w:r>
        <w:rPr>
          <w:spacing w:val="-3"/>
        </w:rPr>
        <w:t xml:space="preserve"> </w:t>
      </w:r>
      <w:r>
        <w:t>and</w:t>
      </w:r>
      <w:r>
        <w:rPr>
          <w:spacing w:val="-4"/>
        </w:rPr>
        <w:t xml:space="preserve"> </w:t>
      </w:r>
      <w:r>
        <w:t>system</w:t>
      </w:r>
      <w:r>
        <w:rPr>
          <w:spacing w:val="-3"/>
        </w:rPr>
        <w:t xml:space="preserve"> </w:t>
      </w:r>
      <w:r>
        <w:t>updates).</w:t>
      </w:r>
    </w:p>
    <w:p w14:paraId="6B11AD25" w14:textId="77777777" w:rsidR="00A27E78" w:rsidRDefault="002F5016">
      <w:pPr>
        <w:pStyle w:val="BodyText"/>
        <w:spacing w:line="480" w:lineRule="auto"/>
        <w:ind w:left="119" w:right="373" w:firstLine="720"/>
      </w:pPr>
      <w:r>
        <w:t>For VAuLT, Dr. Sykes will work with Ms. Knight, Dr. Steven Thorne (PSU), and Dr. Christopher Holden (UNM) to complete domain analyses, create the resulting AR/VR learning simulations, and co-author two peer-reviewed publications. She will also lead collaborations with the AELRC to complete the related assessments. Mr. Daradics will lead material design efforts (e.g., digital and analog realia), and Mr. Chang will provide ongoing maintenance, development</w:t>
      </w:r>
      <w:r>
        <w:rPr>
          <w:spacing w:val="-2"/>
        </w:rPr>
        <w:t xml:space="preserve"> </w:t>
      </w:r>
      <w:r>
        <w:t>(as</w:t>
      </w:r>
      <w:r>
        <w:rPr>
          <w:spacing w:val="-5"/>
        </w:rPr>
        <w:t xml:space="preserve"> </w:t>
      </w:r>
      <w:r>
        <w:t>needed),</w:t>
      </w:r>
      <w:r>
        <w:rPr>
          <w:spacing w:val="-7"/>
        </w:rPr>
        <w:t xml:space="preserve"> </w:t>
      </w:r>
      <w:r>
        <w:t>and</w:t>
      </w:r>
      <w:r>
        <w:rPr>
          <w:spacing w:val="-3"/>
        </w:rPr>
        <w:t xml:space="preserve"> </w:t>
      </w:r>
      <w:r>
        <w:t>technical</w:t>
      </w:r>
      <w:r>
        <w:rPr>
          <w:spacing w:val="-2"/>
        </w:rPr>
        <w:t xml:space="preserve"> </w:t>
      </w:r>
      <w:r>
        <w:t>support</w:t>
      </w:r>
      <w:r>
        <w:rPr>
          <w:spacing w:val="-2"/>
        </w:rPr>
        <w:t xml:space="preserve"> </w:t>
      </w:r>
      <w:r>
        <w:t>for</w:t>
      </w:r>
      <w:r>
        <w:rPr>
          <w:spacing w:val="-3"/>
        </w:rPr>
        <w:t xml:space="preserve"> </w:t>
      </w:r>
      <w:r>
        <w:t>the</w:t>
      </w:r>
      <w:r>
        <w:rPr>
          <w:spacing w:val="-2"/>
        </w:rPr>
        <w:t xml:space="preserve"> </w:t>
      </w:r>
      <w:r>
        <w:t>VAuLT</w:t>
      </w:r>
      <w:r>
        <w:rPr>
          <w:spacing w:val="-2"/>
        </w:rPr>
        <w:t xml:space="preserve"> </w:t>
      </w:r>
      <w:r>
        <w:t>mobile</w:t>
      </w:r>
      <w:r>
        <w:rPr>
          <w:spacing w:val="-6"/>
        </w:rPr>
        <w:t xml:space="preserve"> </w:t>
      </w:r>
      <w:r>
        <w:t>app.</w:t>
      </w:r>
      <w:r>
        <w:rPr>
          <w:spacing w:val="-3"/>
        </w:rPr>
        <w:t xml:space="preserve"> </w:t>
      </w:r>
      <w:r>
        <w:t>These</w:t>
      </w:r>
      <w:r>
        <w:rPr>
          <w:spacing w:val="-2"/>
        </w:rPr>
        <w:t xml:space="preserve"> </w:t>
      </w:r>
      <w:r>
        <w:t>materials</w:t>
      </w:r>
      <w:r>
        <w:rPr>
          <w:spacing w:val="-5"/>
        </w:rPr>
        <w:t xml:space="preserve"> </w:t>
      </w:r>
      <w:r>
        <w:t>will be implemented with a variety of stakeholders - the Eugene 4J-School District, MNPS IB schools, NVCC, PSU, and UNM - to evaluate viability and inform refinements.</w:t>
      </w:r>
    </w:p>
    <w:p w14:paraId="6B11AD26" w14:textId="77777777" w:rsidR="00A27E78" w:rsidRDefault="002F5016">
      <w:pPr>
        <w:pStyle w:val="Heading2"/>
        <w:numPr>
          <w:ilvl w:val="1"/>
          <w:numId w:val="4"/>
        </w:numPr>
        <w:tabs>
          <w:tab w:val="left" w:pos="540"/>
        </w:tabs>
        <w:ind w:left="539" w:hanging="421"/>
      </w:pPr>
      <w:r>
        <w:t>Equal</w:t>
      </w:r>
      <w:r>
        <w:rPr>
          <w:spacing w:val="-4"/>
        </w:rPr>
        <w:t xml:space="preserve"> </w:t>
      </w:r>
      <w:r>
        <w:rPr>
          <w:spacing w:val="-2"/>
        </w:rPr>
        <w:t>Access</w:t>
      </w:r>
    </w:p>
    <w:p w14:paraId="6B11AD27" w14:textId="77777777" w:rsidR="00A27E78" w:rsidRDefault="00A27E78">
      <w:pPr>
        <w:pStyle w:val="BodyText"/>
        <w:rPr>
          <w:b/>
        </w:rPr>
      </w:pPr>
    </w:p>
    <w:p w14:paraId="6B11AD28" w14:textId="77777777" w:rsidR="00A27E78" w:rsidRDefault="002F5016">
      <w:pPr>
        <w:pStyle w:val="BodyText"/>
        <w:spacing w:before="1" w:line="480" w:lineRule="auto"/>
        <w:ind w:left="119" w:right="397" w:firstLine="720"/>
      </w:pPr>
      <w:r>
        <w:t>Each</w:t>
      </w:r>
      <w:r>
        <w:rPr>
          <w:spacing w:val="-2"/>
        </w:rPr>
        <w:t xml:space="preserve"> </w:t>
      </w:r>
      <w:r>
        <w:t>initiative</w:t>
      </w:r>
      <w:r>
        <w:rPr>
          <w:spacing w:val="-2"/>
        </w:rPr>
        <w:t xml:space="preserve"> </w:t>
      </w:r>
      <w:r>
        <w:t>proposed</w:t>
      </w:r>
      <w:r>
        <w:rPr>
          <w:spacing w:val="-2"/>
        </w:rPr>
        <w:t xml:space="preserve"> </w:t>
      </w:r>
      <w:r>
        <w:t>here</w:t>
      </w:r>
      <w:r>
        <w:rPr>
          <w:spacing w:val="-2"/>
        </w:rPr>
        <w:t xml:space="preserve"> </w:t>
      </w:r>
      <w:r>
        <w:t>was</w:t>
      </w:r>
      <w:r>
        <w:rPr>
          <w:spacing w:val="-4"/>
        </w:rPr>
        <w:t xml:space="preserve"> </w:t>
      </w:r>
      <w:r>
        <w:t>chosen</w:t>
      </w:r>
      <w:r>
        <w:rPr>
          <w:spacing w:val="-6"/>
        </w:rPr>
        <w:t xml:space="preserve"> </w:t>
      </w:r>
      <w:r>
        <w:t>based</w:t>
      </w:r>
      <w:r>
        <w:rPr>
          <w:spacing w:val="-2"/>
        </w:rPr>
        <w:t xml:space="preserve"> </w:t>
      </w:r>
      <w:r>
        <w:t>on</w:t>
      </w:r>
      <w:r>
        <w:rPr>
          <w:spacing w:val="-2"/>
        </w:rPr>
        <w:t xml:space="preserve"> </w:t>
      </w:r>
      <w:r>
        <w:t>its</w:t>
      </w:r>
      <w:r>
        <w:rPr>
          <w:spacing w:val="-4"/>
        </w:rPr>
        <w:t xml:space="preserve"> </w:t>
      </w:r>
      <w:r>
        <w:t>potential</w:t>
      </w:r>
      <w:r>
        <w:rPr>
          <w:spacing w:val="-2"/>
        </w:rPr>
        <w:t xml:space="preserve"> </w:t>
      </w:r>
      <w:r>
        <w:t>to</w:t>
      </w:r>
      <w:r>
        <w:rPr>
          <w:spacing w:val="-2"/>
        </w:rPr>
        <w:t xml:space="preserve"> </w:t>
      </w:r>
      <w:r>
        <w:t>promote</w:t>
      </w:r>
      <w:r>
        <w:rPr>
          <w:spacing w:val="-5"/>
        </w:rPr>
        <w:t xml:space="preserve"> </w:t>
      </w:r>
      <w:r>
        <w:t>equal</w:t>
      </w:r>
      <w:r>
        <w:rPr>
          <w:spacing w:val="-5"/>
        </w:rPr>
        <w:t xml:space="preserve"> </w:t>
      </w:r>
      <w:r>
        <w:t>access in world language learning</w:t>
      </w:r>
      <w:r>
        <w:rPr>
          <w:spacing w:val="-2"/>
        </w:rPr>
        <w:t xml:space="preserve"> </w:t>
      </w:r>
      <w:r>
        <w:t>and teaching.</w:t>
      </w:r>
      <w:r>
        <w:rPr>
          <w:spacing w:val="-2"/>
        </w:rPr>
        <w:t xml:space="preserve"> </w:t>
      </w:r>
      <w:r>
        <w:t>Moreover, drawing on resources from Anya’s (2021)</w:t>
      </w:r>
    </w:p>
    <w:p w14:paraId="6B11AD29" w14:textId="77777777" w:rsidR="00A27E78" w:rsidRDefault="00A27E78">
      <w:pPr>
        <w:spacing w:line="480" w:lineRule="auto"/>
        <w:sectPr w:rsidR="00A27E78">
          <w:type w:val="continuous"/>
          <w:pgSz w:w="12240" w:h="15840"/>
          <w:pgMar w:top="1420" w:right="1140" w:bottom="1240" w:left="1320" w:header="0" w:footer="1054" w:gutter="0"/>
          <w:cols w:space="720"/>
        </w:sectPr>
      </w:pPr>
    </w:p>
    <w:p w14:paraId="6B11AD2A" w14:textId="77777777" w:rsidR="00A27E78" w:rsidRDefault="002F5016">
      <w:pPr>
        <w:pStyle w:val="BodyText"/>
        <w:spacing w:before="60" w:line="480" w:lineRule="auto"/>
        <w:ind w:left="119" w:right="397"/>
      </w:pPr>
      <w:r>
        <w:lastRenderedPageBreak/>
        <w:t>call for action in creating inclusive language teaching, each project is designed to support educators and students from traditionally underrepresented populations through targeted recruitment,</w:t>
      </w:r>
      <w:r>
        <w:rPr>
          <w:spacing w:val="-7"/>
        </w:rPr>
        <w:t xml:space="preserve"> </w:t>
      </w:r>
      <w:r>
        <w:t>materials</w:t>
      </w:r>
      <w:r>
        <w:rPr>
          <w:spacing w:val="-4"/>
        </w:rPr>
        <w:t xml:space="preserve"> </w:t>
      </w:r>
      <w:r>
        <w:t>dissemination,</w:t>
      </w:r>
      <w:r>
        <w:rPr>
          <w:spacing w:val="-6"/>
        </w:rPr>
        <w:t xml:space="preserve"> </w:t>
      </w:r>
      <w:r>
        <w:t>and</w:t>
      </w:r>
      <w:r>
        <w:rPr>
          <w:spacing w:val="-6"/>
        </w:rPr>
        <w:t xml:space="preserve"> </w:t>
      </w:r>
      <w:r>
        <w:t>external</w:t>
      </w:r>
      <w:r>
        <w:rPr>
          <w:spacing w:val="-1"/>
        </w:rPr>
        <w:t xml:space="preserve"> </w:t>
      </w:r>
      <w:r>
        <w:t>review</w:t>
      </w:r>
      <w:r>
        <w:rPr>
          <w:spacing w:val="-4"/>
        </w:rPr>
        <w:t xml:space="preserve"> </w:t>
      </w:r>
      <w:r>
        <w:t>by</w:t>
      </w:r>
      <w:r>
        <w:rPr>
          <w:spacing w:val="-2"/>
        </w:rPr>
        <w:t xml:space="preserve"> </w:t>
      </w:r>
      <w:r>
        <w:t>key</w:t>
      </w:r>
      <w:r>
        <w:rPr>
          <w:spacing w:val="-2"/>
        </w:rPr>
        <w:t xml:space="preserve"> </w:t>
      </w:r>
      <w:r>
        <w:t>stakeholders.</w:t>
      </w:r>
      <w:r>
        <w:rPr>
          <w:spacing w:val="-2"/>
        </w:rPr>
        <w:t xml:space="preserve"> </w:t>
      </w:r>
      <w:r>
        <w:t>In</w:t>
      </w:r>
      <w:r>
        <w:rPr>
          <w:spacing w:val="-2"/>
        </w:rPr>
        <w:t xml:space="preserve"> </w:t>
      </w:r>
      <w:r>
        <w:t>addition,</w:t>
      </w:r>
      <w:r>
        <w:rPr>
          <w:spacing w:val="-2"/>
        </w:rPr>
        <w:t xml:space="preserve"> </w:t>
      </w:r>
      <w:r>
        <w:t>all digital materials will be built for full accessibility to ensure necessary accommodations are available for teachers and learners. See GEPA427 for additional details on these accommodations in each initiative. Specifics for each initiative are highlighted below.</w:t>
      </w:r>
    </w:p>
    <w:p w14:paraId="6B11AD2B" w14:textId="77777777" w:rsidR="00A27E78" w:rsidRDefault="002F5016">
      <w:pPr>
        <w:pStyle w:val="BodyText"/>
        <w:spacing w:line="480" w:lineRule="auto"/>
        <w:ind w:left="119" w:right="324" w:firstLine="720"/>
      </w:pPr>
      <w:r>
        <w:t xml:space="preserve">In </w:t>
      </w:r>
      <w:r>
        <w:rPr>
          <w:i/>
        </w:rPr>
        <w:t>Initiative 1: Self-Directed Learning and Reflective Practice</w:t>
      </w:r>
      <w:r>
        <w:t>, the potential benefits of reflective practice for promoting equity and access will not be realized without ensuring diverse participation in learning communities. As a result, CASLS will use targeted recruitment (e.g., advisory</w:t>
      </w:r>
      <w:r>
        <w:rPr>
          <w:spacing w:val="-3"/>
        </w:rPr>
        <w:t xml:space="preserve"> </w:t>
      </w:r>
      <w:r>
        <w:t>board</w:t>
      </w:r>
      <w:r>
        <w:rPr>
          <w:spacing w:val="-3"/>
        </w:rPr>
        <w:t xml:space="preserve"> </w:t>
      </w:r>
      <w:r>
        <w:t>nominations,</w:t>
      </w:r>
      <w:r>
        <w:rPr>
          <w:spacing w:val="-3"/>
        </w:rPr>
        <w:t xml:space="preserve"> </w:t>
      </w:r>
      <w:r>
        <w:t>teacher</w:t>
      </w:r>
      <w:r>
        <w:rPr>
          <w:spacing w:val="-3"/>
        </w:rPr>
        <w:t xml:space="preserve"> </w:t>
      </w:r>
      <w:r>
        <w:t>leader</w:t>
      </w:r>
      <w:r>
        <w:rPr>
          <w:spacing w:val="-3"/>
        </w:rPr>
        <w:t xml:space="preserve"> </w:t>
      </w:r>
      <w:r>
        <w:t>nominations)</w:t>
      </w:r>
      <w:r>
        <w:rPr>
          <w:spacing w:val="-3"/>
        </w:rPr>
        <w:t xml:space="preserve"> </w:t>
      </w:r>
      <w:r>
        <w:t>to</w:t>
      </w:r>
      <w:r>
        <w:rPr>
          <w:spacing w:val="-3"/>
        </w:rPr>
        <w:t xml:space="preserve"> </w:t>
      </w:r>
      <w:r>
        <w:t>meet</w:t>
      </w:r>
      <w:r>
        <w:rPr>
          <w:spacing w:val="-2"/>
        </w:rPr>
        <w:t xml:space="preserve"> </w:t>
      </w:r>
      <w:r>
        <w:t>its</w:t>
      </w:r>
      <w:r>
        <w:rPr>
          <w:spacing w:val="-5"/>
        </w:rPr>
        <w:t xml:space="preserve"> </w:t>
      </w:r>
      <w:r>
        <w:t>goal</w:t>
      </w:r>
      <w:r>
        <w:rPr>
          <w:spacing w:val="-2"/>
        </w:rPr>
        <w:t xml:space="preserve"> </w:t>
      </w:r>
      <w:r>
        <w:t>of</w:t>
      </w:r>
      <w:r>
        <w:rPr>
          <w:spacing w:val="-3"/>
        </w:rPr>
        <w:t xml:space="preserve"> </w:t>
      </w:r>
      <w:r>
        <w:t>having</w:t>
      </w:r>
      <w:r>
        <w:rPr>
          <w:spacing w:val="-3"/>
        </w:rPr>
        <w:t xml:space="preserve"> </w:t>
      </w:r>
      <w:r>
        <w:t>half,</w:t>
      </w:r>
      <w:r>
        <w:rPr>
          <w:spacing w:val="-3"/>
        </w:rPr>
        <w:t xml:space="preserve"> </w:t>
      </w:r>
      <w:r>
        <w:t>or</w:t>
      </w:r>
      <w:r>
        <w:rPr>
          <w:spacing w:val="-3"/>
        </w:rPr>
        <w:t xml:space="preserve"> </w:t>
      </w:r>
      <w:r>
        <w:t>more, of its</w:t>
      </w:r>
      <w:r>
        <w:rPr>
          <w:spacing w:val="-1"/>
        </w:rPr>
        <w:t xml:space="preserve"> </w:t>
      </w:r>
      <w:r>
        <w:t>PLC participants</w:t>
      </w:r>
      <w:r>
        <w:rPr>
          <w:spacing w:val="-1"/>
        </w:rPr>
        <w:t xml:space="preserve"> </w:t>
      </w:r>
      <w:r>
        <w:t>from traditionally</w:t>
      </w:r>
      <w:r>
        <w:rPr>
          <w:spacing w:val="-4"/>
        </w:rPr>
        <w:t xml:space="preserve"> </w:t>
      </w:r>
      <w:r>
        <w:t>underrepresented teacher populations. Furthermore,</w:t>
      </w:r>
      <w:r>
        <w:rPr>
          <w:spacing w:val="-3"/>
        </w:rPr>
        <w:t xml:space="preserve"> </w:t>
      </w:r>
      <w:r>
        <w:t>the LFO task force’s explicit goal is to make the tool more accessible to learners from all socioeconomic backgrounds. A key task force goal will be defining and operationalizing exact mechanisms for improved access. See Section 6 Needs and Impact for more information.</w:t>
      </w:r>
    </w:p>
    <w:p w14:paraId="6B11AD2C" w14:textId="77777777" w:rsidR="00A27E78" w:rsidRDefault="002F5016">
      <w:pPr>
        <w:pStyle w:val="BodyText"/>
        <w:spacing w:line="480" w:lineRule="auto"/>
        <w:ind w:left="119" w:right="331" w:firstLine="720"/>
      </w:pPr>
      <w:r>
        <w:rPr>
          <w:i/>
        </w:rPr>
        <w:t xml:space="preserve">Initiative 2: Early Language Learning (K-6) </w:t>
      </w:r>
      <w:r>
        <w:t>focuses on equity and access in two ways – implementation</w:t>
      </w:r>
      <w:r>
        <w:rPr>
          <w:spacing w:val="-3"/>
        </w:rPr>
        <w:t xml:space="preserve"> </w:t>
      </w:r>
      <w:r>
        <w:t>partners</w:t>
      </w:r>
      <w:r>
        <w:rPr>
          <w:spacing w:val="-5"/>
        </w:rPr>
        <w:t xml:space="preserve"> </w:t>
      </w:r>
      <w:r>
        <w:t>and</w:t>
      </w:r>
      <w:r>
        <w:rPr>
          <w:spacing w:val="-3"/>
        </w:rPr>
        <w:t xml:space="preserve"> </w:t>
      </w:r>
      <w:r>
        <w:t>inclusive</w:t>
      </w:r>
      <w:r>
        <w:rPr>
          <w:spacing w:val="-2"/>
        </w:rPr>
        <w:t xml:space="preserve"> </w:t>
      </w:r>
      <w:r>
        <w:t>materials</w:t>
      </w:r>
      <w:r>
        <w:rPr>
          <w:spacing w:val="-5"/>
        </w:rPr>
        <w:t xml:space="preserve"> </w:t>
      </w:r>
      <w:r>
        <w:t>design.</w:t>
      </w:r>
      <w:r>
        <w:rPr>
          <w:spacing w:val="-7"/>
        </w:rPr>
        <w:t xml:space="preserve"> </w:t>
      </w:r>
      <w:r>
        <w:t>With</w:t>
      </w:r>
      <w:r>
        <w:rPr>
          <w:spacing w:val="-3"/>
        </w:rPr>
        <w:t xml:space="preserve"> </w:t>
      </w:r>
      <w:r>
        <w:t>respect</w:t>
      </w:r>
      <w:r>
        <w:rPr>
          <w:spacing w:val="-2"/>
        </w:rPr>
        <w:t xml:space="preserve"> </w:t>
      </w:r>
      <w:r>
        <w:t>to</w:t>
      </w:r>
      <w:r>
        <w:rPr>
          <w:spacing w:val="-3"/>
        </w:rPr>
        <w:t xml:space="preserve"> </w:t>
      </w:r>
      <w:r>
        <w:t>implementation</w:t>
      </w:r>
      <w:r>
        <w:rPr>
          <w:spacing w:val="-3"/>
        </w:rPr>
        <w:t xml:space="preserve"> </w:t>
      </w:r>
      <w:r>
        <w:t>partners, Treetop Academics offers after-school care to students at Edison Elementary, a public school</w:t>
      </w:r>
      <w:r>
        <w:rPr>
          <w:spacing w:val="40"/>
        </w:rPr>
        <w:t xml:space="preserve"> </w:t>
      </w:r>
      <w:r>
        <w:t>that</w:t>
      </w:r>
      <w:r>
        <w:rPr>
          <w:spacing w:val="-2"/>
        </w:rPr>
        <w:t xml:space="preserve"> </w:t>
      </w:r>
      <w:r>
        <w:t>qualifies</w:t>
      </w:r>
      <w:r>
        <w:rPr>
          <w:spacing w:val="-5"/>
        </w:rPr>
        <w:t xml:space="preserve"> </w:t>
      </w:r>
      <w:r>
        <w:t>as</w:t>
      </w:r>
      <w:r>
        <w:rPr>
          <w:spacing w:val="-5"/>
        </w:rPr>
        <w:t xml:space="preserve"> </w:t>
      </w:r>
      <w:r>
        <w:t>a</w:t>
      </w:r>
      <w:r>
        <w:rPr>
          <w:spacing w:val="-2"/>
        </w:rPr>
        <w:t xml:space="preserve"> </w:t>
      </w:r>
      <w:r>
        <w:t>Title</w:t>
      </w:r>
      <w:r>
        <w:rPr>
          <w:spacing w:val="-2"/>
        </w:rPr>
        <w:t xml:space="preserve"> </w:t>
      </w:r>
      <w:r>
        <w:t>I</w:t>
      </w:r>
      <w:r>
        <w:rPr>
          <w:spacing w:val="-3"/>
        </w:rPr>
        <w:t xml:space="preserve"> </w:t>
      </w:r>
      <w:r>
        <w:t>Targeted</w:t>
      </w:r>
      <w:r>
        <w:rPr>
          <w:spacing w:val="-3"/>
        </w:rPr>
        <w:t xml:space="preserve"> </w:t>
      </w:r>
      <w:r>
        <w:t>Assistance</w:t>
      </w:r>
      <w:r>
        <w:rPr>
          <w:spacing w:val="-2"/>
        </w:rPr>
        <w:t xml:space="preserve"> </w:t>
      </w:r>
      <w:r>
        <w:t>Program.</w:t>
      </w:r>
      <w:r>
        <w:rPr>
          <w:spacing w:val="-3"/>
        </w:rPr>
        <w:t xml:space="preserve"> </w:t>
      </w:r>
      <w:r>
        <w:t>While</w:t>
      </w:r>
      <w:r>
        <w:rPr>
          <w:spacing w:val="-2"/>
        </w:rPr>
        <w:t xml:space="preserve"> </w:t>
      </w:r>
      <w:r>
        <w:t>the</w:t>
      </w:r>
      <w:r>
        <w:rPr>
          <w:spacing w:val="-2"/>
        </w:rPr>
        <w:t xml:space="preserve"> </w:t>
      </w:r>
      <w:r>
        <w:t>specific</w:t>
      </w:r>
      <w:r>
        <w:rPr>
          <w:spacing w:val="-2"/>
        </w:rPr>
        <w:t xml:space="preserve"> </w:t>
      </w:r>
      <w:r>
        <w:t>schools</w:t>
      </w:r>
      <w:r>
        <w:rPr>
          <w:spacing w:val="-9"/>
        </w:rPr>
        <w:t xml:space="preserve"> </w:t>
      </w:r>
      <w:r>
        <w:t>MNPS</w:t>
      </w:r>
      <w:r>
        <w:rPr>
          <w:spacing w:val="-1"/>
        </w:rPr>
        <w:t xml:space="preserve"> </w:t>
      </w:r>
      <w:r>
        <w:t>schools with</w:t>
      </w:r>
      <w:r>
        <w:rPr>
          <w:spacing w:val="-2"/>
        </w:rPr>
        <w:t xml:space="preserve"> </w:t>
      </w:r>
      <w:r>
        <w:t>IB</w:t>
      </w:r>
      <w:r>
        <w:rPr>
          <w:spacing w:val="-2"/>
        </w:rPr>
        <w:t xml:space="preserve"> </w:t>
      </w:r>
      <w:r>
        <w:t>Primary</w:t>
      </w:r>
      <w:r>
        <w:rPr>
          <w:spacing w:val="-2"/>
        </w:rPr>
        <w:t xml:space="preserve"> </w:t>
      </w:r>
      <w:r>
        <w:t>Years</w:t>
      </w:r>
      <w:r>
        <w:rPr>
          <w:spacing w:val="-4"/>
        </w:rPr>
        <w:t xml:space="preserve"> </w:t>
      </w:r>
      <w:r>
        <w:t>Programmes</w:t>
      </w:r>
      <w:r>
        <w:rPr>
          <w:spacing w:val="-3"/>
        </w:rPr>
        <w:t xml:space="preserve"> </w:t>
      </w:r>
      <w:r>
        <w:t>are</w:t>
      </w:r>
      <w:r>
        <w:rPr>
          <w:spacing w:val="-1"/>
        </w:rPr>
        <w:t xml:space="preserve"> </w:t>
      </w:r>
      <w:r>
        <w:t>not</w:t>
      </w:r>
      <w:r>
        <w:rPr>
          <w:spacing w:val="-1"/>
        </w:rPr>
        <w:t xml:space="preserve"> </w:t>
      </w:r>
      <w:r>
        <w:t>Title</w:t>
      </w:r>
      <w:r>
        <w:rPr>
          <w:spacing w:val="-1"/>
        </w:rPr>
        <w:t xml:space="preserve"> </w:t>
      </w:r>
      <w:r>
        <w:t>I</w:t>
      </w:r>
      <w:r>
        <w:rPr>
          <w:spacing w:val="-2"/>
        </w:rPr>
        <w:t xml:space="preserve"> </w:t>
      </w:r>
      <w:r>
        <w:t>schools,</w:t>
      </w:r>
      <w:r>
        <w:rPr>
          <w:spacing w:val="-2"/>
        </w:rPr>
        <w:t xml:space="preserve"> </w:t>
      </w:r>
      <w:r>
        <w:t>they</w:t>
      </w:r>
      <w:r>
        <w:rPr>
          <w:spacing w:val="-2"/>
        </w:rPr>
        <w:t xml:space="preserve"> </w:t>
      </w:r>
      <w:r>
        <w:t>feed</w:t>
      </w:r>
      <w:r>
        <w:rPr>
          <w:spacing w:val="-2"/>
        </w:rPr>
        <w:t xml:space="preserve"> </w:t>
      </w:r>
      <w:r>
        <w:t>into</w:t>
      </w:r>
      <w:r>
        <w:rPr>
          <w:spacing w:val="-2"/>
        </w:rPr>
        <w:t xml:space="preserve"> </w:t>
      </w:r>
      <w:r>
        <w:t>Hillsboro</w:t>
      </w:r>
      <w:r>
        <w:rPr>
          <w:spacing w:val="-6"/>
        </w:rPr>
        <w:t xml:space="preserve"> </w:t>
      </w:r>
      <w:r>
        <w:t>High</w:t>
      </w:r>
      <w:r>
        <w:rPr>
          <w:spacing w:val="-2"/>
        </w:rPr>
        <w:t xml:space="preserve"> </w:t>
      </w:r>
      <w:r>
        <w:t>School, a Title I school that is a key stakeholder within MNPS in Initiatives 1 and 3. Materials will be designed for diverse representation as well as inclusive access. See Appendix-GEPA427.</w:t>
      </w:r>
    </w:p>
    <w:p w14:paraId="6B11AD2D" w14:textId="77777777" w:rsidR="00A27E78" w:rsidRDefault="002F5016">
      <w:pPr>
        <w:pStyle w:val="BodyText"/>
        <w:spacing w:before="1" w:line="480" w:lineRule="auto"/>
        <w:ind w:left="119" w:right="324" w:firstLine="720"/>
      </w:pPr>
      <w:r>
        <w:rPr>
          <w:i/>
        </w:rPr>
        <w:t>Initiative</w:t>
      </w:r>
      <w:r>
        <w:rPr>
          <w:i/>
          <w:spacing w:val="-2"/>
        </w:rPr>
        <w:t xml:space="preserve"> </w:t>
      </w:r>
      <w:r>
        <w:rPr>
          <w:i/>
        </w:rPr>
        <w:t>3:</w:t>
      </w:r>
      <w:r>
        <w:rPr>
          <w:i/>
          <w:spacing w:val="-7"/>
        </w:rPr>
        <w:t xml:space="preserve"> </w:t>
      </w:r>
      <w:r>
        <w:rPr>
          <w:i/>
        </w:rPr>
        <w:t>Pragmatics</w:t>
      </w:r>
      <w:r>
        <w:rPr>
          <w:i/>
          <w:spacing w:val="-5"/>
        </w:rPr>
        <w:t xml:space="preserve"> </w:t>
      </w:r>
      <w:r>
        <w:rPr>
          <w:i/>
        </w:rPr>
        <w:t>in</w:t>
      </w:r>
      <w:r>
        <w:rPr>
          <w:i/>
          <w:spacing w:val="-3"/>
        </w:rPr>
        <w:t xml:space="preserve"> </w:t>
      </w:r>
      <w:r>
        <w:rPr>
          <w:i/>
        </w:rPr>
        <w:t>Action</w:t>
      </w:r>
      <w:r>
        <w:rPr>
          <w:i/>
          <w:spacing w:val="-4"/>
        </w:rPr>
        <w:t xml:space="preserve"> </w:t>
      </w:r>
      <w:r>
        <w:t>will</w:t>
      </w:r>
      <w:r>
        <w:rPr>
          <w:spacing w:val="-2"/>
        </w:rPr>
        <w:t xml:space="preserve"> </w:t>
      </w:r>
      <w:r>
        <w:t>focus</w:t>
      </w:r>
      <w:r>
        <w:rPr>
          <w:spacing w:val="-5"/>
        </w:rPr>
        <w:t xml:space="preserve"> </w:t>
      </w:r>
      <w:r>
        <w:t>on</w:t>
      </w:r>
      <w:r>
        <w:rPr>
          <w:spacing w:val="-3"/>
        </w:rPr>
        <w:t xml:space="preserve"> </w:t>
      </w:r>
      <w:r>
        <w:t>equal</w:t>
      </w:r>
      <w:r>
        <w:rPr>
          <w:spacing w:val="-2"/>
        </w:rPr>
        <w:t xml:space="preserve"> </w:t>
      </w:r>
      <w:r>
        <w:t>access</w:t>
      </w:r>
      <w:r>
        <w:rPr>
          <w:spacing w:val="-5"/>
        </w:rPr>
        <w:t xml:space="preserve"> </w:t>
      </w:r>
      <w:r>
        <w:t>through</w:t>
      </w:r>
      <w:r>
        <w:rPr>
          <w:spacing w:val="-3"/>
        </w:rPr>
        <w:t xml:space="preserve"> </w:t>
      </w:r>
      <w:r>
        <w:t>explicit</w:t>
      </w:r>
      <w:r>
        <w:rPr>
          <w:spacing w:val="-2"/>
        </w:rPr>
        <w:t xml:space="preserve"> </w:t>
      </w:r>
      <w:r>
        <w:t>instruction on the dynamic, co-constructed nature of interactions in which multiple language varieties and</w:t>
      </w:r>
    </w:p>
    <w:p w14:paraId="6B11AD2E" w14:textId="77777777" w:rsidR="00A27E78" w:rsidRDefault="00A27E78">
      <w:pPr>
        <w:spacing w:line="480" w:lineRule="auto"/>
        <w:sectPr w:rsidR="00A27E78">
          <w:pgSz w:w="12240" w:h="15840"/>
          <w:pgMar w:top="1380" w:right="1140" w:bottom="1240" w:left="1320" w:header="0" w:footer="1054" w:gutter="0"/>
          <w:cols w:space="720"/>
        </w:sectPr>
      </w:pPr>
    </w:p>
    <w:p w14:paraId="6B11AD2F" w14:textId="77777777" w:rsidR="00A27E78" w:rsidRDefault="002F5016">
      <w:pPr>
        <w:pStyle w:val="BodyText"/>
        <w:spacing w:before="60" w:line="480" w:lineRule="auto"/>
        <w:ind w:left="120" w:right="336"/>
      </w:pPr>
      <w:r>
        <w:lastRenderedPageBreak/>
        <w:t>varying language needs are recognized. For example, VAuLT simulations will focus on the pragmatic and intercultural skills needed to negotiate career-related domains with individuals from</w:t>
      </w:r>
      <w:r>
        <w:rPr>
          <w:spacing w:val="-2"/>
        </w:rPr>
        <w:t xml:space="preserve"> </w:t>
      </w:r>
      <w:r>
        <w:t>a</w:t>
      </w:r>
      <w:r>
        <w:rPr>
          <w:spacing w:val="-2"/>
        </w:rPr>
        <w:t xml:space="preserve"> </w:t>
      </w:r>
      <w:r>
        <w:t>variety</w:t>
      </w:r>
      <w:r>
        <w:rPr>
          <w:spacing w:val="-3"/>
        </w:rPr>
        <w:t xml:space="preserve"> </w:t>
      </w:r>
      <w:r>
        <w:t>of</w:t>
      </w:r>
      <w:r>
        <w:rPr>
          <w:spacing w:val="-3"/>
        </w:rPr>
        <w:t xml:space="preserve"> </w:t>
      </w:r>
      <w:r>
        <w:t>backgrounds</w:t>
      </w:r>
      <w:r>
        <w:rPr>
          <w:spacing w:val="-5"/>
        </w:rPr>
        <w:t xml:space="preserve"> </w:t>
      </w:r>
      <w:r>
        <w:t>and</w:t>
      </w:r>
      <w:r>
        <w:rPr>
          <w:spacing w:val="-3"/>
        </w:rPr>
        <w:t xml:space="preserve"> </w:t>
      </w:r>
      <w:r>
        <w:t>perspectives.</w:t>
      </w:r>
      <w:r>
        <w:rPr>
          <w:spacing w:val="-3"/>
        </w:rPr>
        <w:t xml:space="preserve"> </w:t>
      </w:r>
      <w:r>
        <w:t>Similarly,</w:t>
      </w:r>
      <w:r>
        <w:rPr>
          <w:spacing w:val="-3"/>
        </w:rPr>
        <w:t xml:space="preserve"> </w:t>
      </w:r>
      <w:r>
        <w:t>implementation</w:t>
      </w:r>
      <w:r>
        <w:rPr>
          <w:spacing w:val="-3"/>
        </w:rPr>
        <w:t xml:space="preserve"> </w:t>
      </w:r>
      <w:r>
        <w:t>partners</w:t>
      </w:r>
      <w:r>
        <w:rPr>
          <w:spacing w:val="-9"/>
        </w:rPr>
        <w:t xml:space="preserve"> </w:t>
      </w:r>
      <w:r>
        <w:t>for</w:t>
      </w:r>
      <w:r>
        <w:rPr>
          <w:spacing w:val="-3"/>
        </w:rPr>
        <w:t xml:space="preserve"> </w:t>
      </w:r>
      <w:r>
        <w:t>VAuLT were chosen because of their continued support of underrepresented student populations</w:t>
      </w:r>
      <w:r>
        <w:rPr>
          <w:spacing w:val="-1"/>
        </w:rPr>
        <w:t xml:space="preserve"> </w:t>
      </w:r>
      <w:r>
        <w:t>– high school programs at Title I schools focused on career-readiness (MNPS), community college pipeline programs (NVCC), and language programs in MSIs (PSU, UNM).</w:t>
      </w:r>
    </w:p>
    <w:p w14:paraId="6B11AD30" w14:textId="77777777" w:rsidR="00A27E78" w:rsidRDefault="002F5016">
      <w:pPr>
        <w:pStyle w:val="BodyText"/>
        <w:spacing w:line="480" w:lineRule="auto"/>
        <w:ind w:left="120" w:right="397" w:firstLine="720"/>
      </w:pPr>
      <w:r>
        <w:t>Additionally, CASLS will provide a scholarship to one LCTL teacher from a Title I school,</w:t>
      </w:r>
      <w:r>
        <w:rPr>
          <w:spacing w:val="-3"/>
        </w:rPr>
        <w:t xml:space="preserve"> </w:t>
      </w:r>
      <w:r>
        <w:t>an</w:t>
      </w:r>
      <w:r>
        <w:rPr>
          <w:spacing w:val="-3"/>
        </w:rPr>
        <w:t xml:space="preserve"> </w:t>
      </w:r>
      <w:r>
        <w:t>MSI,</w:t>
      </w:r>
      <w:r>
        <w:rPr>
          <w:spacing w:val="-3"/>
        </w:rPr>
        <w:t xml:space="preserve"> </w:t>
      </w:r>
      <w:r>
        <w:t>or</w:t>
      </w:r>
      <w:r>
        <w:rPr>
          <w:spacing w:val="-3"/>
        </w:rPr>
        <w:t xml:space="preserve"> </w:t>
      </w:r>
      <w:r>
        <w:t>a</w:t>
      </w:r>
      <w:r>
        <w:rPr>
          <w:spacing w:val="-2"/>
        </w:rPr>
        <w:t xml:space="preserve"> </w:t>
      </w:r>
      <w:r>
        <w:t>community</w:t>
      </w:r>
      <w:r>
        <w:rPr>
          <w:spacing w:val="-3"/>
        </w:rPr>
        <w:t xml:space="preserve"> </w:t>
      </w:r>
      <w:r>
        <w:t>college</w:t>
      </w:r>
      <w:r>
        <w:rPr>
          <w:spacing w:val="-2"/>
        </w:rPr>
        <w:t xml:space="preserve"> </w:t>
      </w:r>
      <w:r>
        <w:t>in</w:t>
      </w:r>
      <w:r>
        <w:rPr>
          <w:spacing w:val="-3"/>
        </w:rPr>
        <w:t xml:space="preserve"> </w:t>
      </w:r>
      <w:r>
        <w:t>Year</w:t>
      </w:r>
      <w:r>
        <w:rPr>
          <w:spacing w:val="-3"/>
        </w:rPr>
        <w:t xml:space="preserve"> </w:t>
      </w:r>
      <w:r>
        <w:t>2</w:t>
      </w:r>
      <w:r>
        <w:rPr>
          <w:spacing w:val="-3"/>
        </w:rPr>
        <w:t xml:space="preserve"> </w:t>
      </w:r>
      <w:r>
        <w:t>(ICC)</w:t>
      </w:r>
      <w:r>
        <w:rPr>
          <w:spacing w:val="-3"/>
        </w:rPr>
        <w:t xml:space="preserve"> </w:t>
      </w:r>
      <w:r>
        <w:t>and</w:t>
      </w:r>
      <w:r>
        <w:rPr>
          <w:spacing w:val="-3"/>
        </w:rPr>
        <w:t xml:space="preserve"> </w:t>
      </w:r>
      <w:r>
        <w:t>Year</w:t>
      </w:r>
      <w:r>
        <w:rPr>
          <w:spacing w:val="-3"/>
        </w:rPr>
        <w:t xml:space="preserve"> </w:t>
      </w:r>
      <w:r>
        <w:t>3</w:t>
      </w:r>
      <w:r>
        <w:rPr>
          <w:spacing w:val="-3"/>
        </w:rPr>
        <w:t xml:space="preserve"> </w:t>
      </w:r>
      <w:r>
        <w:t>(CARLA).</w:t>
      </w:r>
      <w:r>
        <w:rPr>
          <w:spacing w:val="-3"/>
        </w:rPr>
        <w:t xml:space="preserve"> </w:t>
      </w:r>
      <w:r>
        <w:t>Furthermore,</w:t>
      </w:r>
      <w:r>
        <w:rPr>
          <w:spacing w:val="-6"/>
        </w:rPr>
        <w:t xml:space="preserve"> </w:t>
      </w:r>
      <w:r>
        <w:t>all world language teachers at the Eugene 4J School District, a district in which almost 1/3 of learners qualify for federal free and reduced lunch programs, will be invited to join the PLC. This open invitation will ensure that the largest possible number of said learners are positively impacted by the pragmatic and intercultural competence training their teachers receive.</w:t>
      </w:r>
    </w:p>
    <w:p w14:paraId="6B11AD31" w14:textId="77777777" w:rsidR="00A27E78" w:rsidRDefault="002F5016">
      <w:pPr>
        <w:pStyle w:val="Heading1"/>
        <w:numPr>
          <w:ilvl w:val="0"/>
          <w:numId w:val="4"/>
        </w:numPr>
        <w:tabs>
          <w:tab w:val="left" w:pos="361"/>
        </w:tabs>
        <w:ind w:hanging="241"/>
      </w:pPr>
      <w:r>
        <w:t>QUALITY</w:t>
      </w:r>
      <w:r>
        <w:rPr>
          <w:spacing w:val="-4"/>
        </w:rPr>
        <w:t xml:space="preserve"> </w:t>
      </w:r>
      <w:r>
        <w:t>OF</w:t>
      </w:r>
      <w:r>
        <w:rPr>
          <w:spacing w:val="-2"/>
        </w:rPr>
        <w:t xml:space="preserve"> </w:t>
      </w:r>
      <w:r>
        <w:t>KEY</w:t>
      </w:r>
      <w:r>
        <w:rPr>
          <w:spacing w:val="-3"/>
        </w:rPr>
        <w:t xml:space="preserve"> </w:t>
      </w:r>
      <w:r>
        <w:rPr>
          <w:spacing w:val="-2"/>
        </w:rPr>
        <w:t>PERSONNEL</w:t>
      </w:r>
    </w:p>
    <w:p w14:paraId="6B11AD32" w14:textId="77777777" w:rsidR="00A27E78" w:rsidRDefault="00A27E78">
      <w:pPr>
        <w:pStyle w:val="BodyText"/>
        <w:rPr>
          <w:b/>
        </w:rPr>
      </w:pPr>
    </w:p>
    <w:p w14:paraId="6B11AD33" w14:textId="77777777" w:rsidR="00A27E78" w:rsidRDefault="002F5016">
      <w:pPr>
        <w:pStyle w:val="BodyText"/>
        <w:spacing w:line="480" w:lineRule="auto"/>
        <w:ind w:left="120" w:right="397" w:firstLine="720"/>
      </w:pPr>
      <w:r>
        <w:t>CASLS employs six professional staff exclusively focused on the singular mission of leveraging research and technology to improve world language teaching and learning. CASLS also works with two affiliate staff and a rotating group of at least five graduate and undergraduate interns</w:t>
      </w:r>
      <w:r>
        <w:rPr>
          <w:spacing w:val="-2"/>
        </w:rPr>
        <w:t xml:space="preserve"> </w:t>
      </w:r>
      <w:r>
        <w:t>that have been selected based on their demonstrated expertise</w:t>
      </w:r>
      <w:r>
        <w:rPr>
          <w:spacing w:val="-3"/>
        </w:rPr>
        <w:t xml:space="preserve"> </w:t>
      </w:r>
      <w:r>
        <w:t>in language learning and their proficiency in key LCTLs not already spoken by the rest of the CASLS staff. Collectively,</w:t>
      </w:r>
      <w:r>
        <w:rPr>
          <w:spacing w:val="-3"/>
        </w:rPr>
        <w:t xml:space="preserve"> </w:t>
      </w:r>
      <w:r>
        <w:t>the</w:t>
      </w:r>
      <w:r>
        <w:rPr>
          <w:spacing w:val="-6"/>
        </w:rPr>
        <w:t xml:space="preserve"> </w:t>
      </w:r>
      <w:r>
        <w:t>team</w:t>
      </w:r>
      <w:r>
        <w:rPr>
          <w:spacing w:val="-2"/>
        </w:rPr>
        <w:t xml:space="preserve"> </w:t>
      </w:r>
      <w:r>
        <w:t>includes</w:t>
      </w:r>
      <w:r>
        <w:rPr>
          <w:spacing w:val="-5"/>
        </w:rPr>
        <w:t xml:space="preserve"> </w:t>
      </w:r>
      <w:r>
        <w:t>expertise</w:t>
      </w:r>
      <w:r>
        <w:rPr>
          <w:spacing w:val="-6"/>
        </w:rPr>
        <w:t xml:space="preserve"> </w:t>
      </w:r>
      <w:r>
        <w:t>in</w:t>
      </w:r>
      <w:r>
        <w:rPr>
          <w:spacing w:val="-3"/>
        </w:rPr>
        <w:t xml:space="preserve"> </w:t>
      </w:r>
      <w:r>
        <w:t>second</w:t>
      </w:r>
      <w:r>
        <w:rPr>
          <w:spacing w:val="-3"/>
        </w:rPr>
        <w:t xml:space="preserve"> </w:t>
      </w:r>
      <w:r>
        <w:t>language</w:t>
      </w:r>
      <w:r>
        <w:rPr>
          <w:spacing w:val="-2"/>
        </w:rPr>
        <w:t xml:space="preserve"> </w:t>
      </w:r>
      <w:r>
        <w:t>acquisition,</w:t>
      </w:r>
      <w:r>
        <w:rPr>
          <w:spacing w:val="-3"/>
        </w:rPr>
        <w:t xml:space="preserve"> </w:t>
      </w:r>
      <w:r>
        <w:t>pragmatics,</w:t>
      </w:r>
      <w:r>
        <w:rPr>
          <w:spacing w:val="-3"/>
        </w:rPr>
        <w:t xml:space="preserve"> </w:t>
      </w:r>
      <w:r>
        <w:t>curriculum design, research methods, teacher training, assessment, computer databases, graphic design, project management, and strategic communications. See key personnel CVs in the Appendix.</w:t>
      </w:r>
    </w:p>
    <w:p w14:paraId="6B11AD34" w14:textId="77777777" w:rsidR="00A27E78" w:rsidRDefault="002F5016">
      <w:pPr>
        <w:pStyle w:val="BodyText"/>
        <w:spacing w:before="1" w:line="480" w:lineRule="auto"/>
        <w:ind w:left="120" w:right="526" w:firstLine="720"/>
      </w:pPr>
      <w:r>
        <w:t>The UO promotes inclusivity by working to ensure equitable access to opportunities, benefits,</w:t>
      </w:r>
      <w:r>
        <w:rPr>
          <w:spacing w:val="-3"/>
        </w:rPr>
        <w:t xml:space="preserve"> </w:t>
      </w:r>
      <w:r>
        <w:t>and</w:t>
      </w:r>
      <w:r>
        <w:rPr>
          <w:spacing w:val="-3"/>
        </w:rPr>
        <w:t xml:space="preserve"> </w:t>
      </w:r>
      <w:r>
        <w:t>resources</w:t>
      </w:r>
      <w:r>
        <w:rPr>
          <w:spacing w:val="-5"/>
        </w:rPr>
        <w:t xml:space="preserve"> </w:t>
      </w:r>
      <w:r>
        <w:t>for</w:t>
      </w:r>
      <w:r>
        <w:rPr>
          <w:spacing w:val="-3"/>
        </w:rPr>
        <w:t xml:space="preserve"> </w:t>
      </w:r>
      <w:r>
        <w:t>all</w:t>
      </w:r>
      <w:r>
        <w:rPr>
          <w:spacing w:val="-2"/>
        </w:rPr>
        <w:t xml:space="preserve"> </w:t>
      </w:r>
      <w:r>
        <w:t>faculty,</w:t>
      </w:r>
      <w:r>
        <w:rPr>
          <w:spacing w:val="-7"/>
        </w:rPr>
        <w:t xml:space="preserve"> </w:t>
      </w:r>
      <w:r>
        <w:t>administrators,</w:t>
      </w:r>
      <w:r>
        <w:rPr>
          <w:spacing w:val="-3"/>
        </w:rPr>
        <w:t xml:space="preserve"> </w:t>
      </w:r>
      <w:r>
        <w:t>students,</w:t>
      </w:r>
      <w:r>
        <w:rPr>
          <w:spacing w:val="-3"/>
        </w:rPr>
        <w:t xml:space="preserve"> </w:t>
      </w:r>
      <w:r>
        <w:t>and</w:t>
      </w:r>
      <w:r>
        <w:rPr>
          <w:spacing w:val="-3"/>
        </w:rPr>
        <w:t xml:space="preserve"> </w:t>
      </w:r>
      <w:r>
        <w:t>community</w:t>
      </w:r>
      <w:r>
        <w:rPr>
          <w:spacing w:val="-7"/>
        </w:rPr>
        <w:t xml:space="preserve"> </w:t>
      </w:r>
      <w:r>
        <w:t>members.</w:t>
      </w:r>
      <w:r>
        <w:rPr>
          <w:spacing w:val="-3"/>
        </w:rPr>
        <w:t xml:space="preserve"> </w:t>
      </w:r>
      <w:r>
        <w:t>This</w:t>
      </w:r>
    </w:p>
    <w:p w14:paraId="6B11AD35" w14:textId="77777777" w:rsidR="00A27E78" w:rsidRDefault="00A27E78">
      <w:pPr>
        <w:spacing w:line="480" w:lineRule="auto"/>
        <w:sectPr w:rsidR="00A27E78">
          <w:pgSz w:w="12240" w:h="15840"/>
          <w:pgMar w:top="1380" w:right="1140" w:bottom="1240" w:left="1320" w:header="0" w:footer="1054" w:gutter="0"/>
          <w:cols w:space="720"/>
        </w:sectPr>
      </w:pPr>
    </w:p>
    <w:p w14:paraId="6B11AD36" w14:textId="77777777" w:rsidR="00A27E78" w:rsidRDefault="002F5016">
      <w:pPr>
        <w:pStyle w:val="BodyText"/>
        <w:spacing w:before="60" w:line="480" w:lineRule="auto"/>
        <w:ind w:left="119" w:right="533"/>
        <w:jc w:val="both"/>
      </w:pPr>
      <w:r>
        <w:lastRenderedPageBreak/>
        <w:t>includes</w:t>
      </w:r>
      <w:r>
        <w:rPr>
          <w:spacing w:val="-5"/>
        </w:rPr>
        <w:t xml:space="preserve"> </w:t>
      </w:r>
      <w:r>
        <w:t>support</w:t>
      </w:r>
      <w:r>
        <w:rPr>
          <w:spacing w:val="-2"/>
        </w:rPr>
        <w:t xml:space="preserve"> </w:t>
      </w:r>
      <w:r>
        <w:t>staff</w:t>
      </w:r>
      <w:r>
        <w:rPr>
          <w:spacing w:val="-3"/>
        </w:rPr>
        <w:t xml:space="preserve"> </w:t>
      </w:r>
      <w:r>
        <w:t>for</w:t>
      </w:r>
      <w:r>
        <w:rPr>
          <w:spacing w:val="-3"/>
        </w:rPr>
        <w:t xml:space="preserve"> </w:t>
      </w:r>
      <w:r>
        <w:t>recruitment</w:t>
      </w:r>
      <w:r>
        <w:rPr>
          <w:spacing w:val="-2"/>
        </w:rPr>
        <w:t xml:space="preserve"> </w:t>
      </w:r>
      <w:r>
        <w:t>of</w:t>
      </w:r>
      <w:r>
        <w:rPr>
          <w:spacing w:val="-3"/>
        </w:rPr>
        <w:t xml:space="preserve"> </w:t>
      </w:r>
      <w:r>
        <w:t>applicants</w:t>
      </w:r>
      <w:r>
        <w:rPr>
          <w:spacing w:val="-5"/>
        </w:rPr>
        <w:t xml:space="preserve"> </w:t>
      </w:r>
      <w:r>
        <w:t>from</w:t>
      </w:r>
      <w:r>
        <w:rPr>
          <w:spacing w:val="-2"/>
        </w:rPr>
        <w:t xml:space="preserve"> </w:t>
      </w:r>
      <w:r>
        <w:t>traditionally</w:t>
      </w:r>
      <w:r>
        <w:rPr>
          <w:spacing w:val="-3"/>
        </w:rPr>
        <w:t xml:space="preserve"> </w:t>
      </w:r>
      <w:r>
        <w:t>underrepresented</w:t>
      </w:r>
      <w:r>
        <w:rPr>
          <w:spacing w:val="-3"/>
        </w:rPr>
        <w:t xml:space="preserve"> </w:t>
      </w:r>
      <w:r>
        <w:t>groups. In 2019-20, the most recent year for which data is</w:t>
      </w:r>
      <w:r>
        <w:rPr>
          <w:spacing w:val="-2"/>
        </w:rPr>
        <w:t xml:space="preserve"> </w:t>
      </w:r>
      <w:r>
        <w:t>available, 16.6 percent of all UO</w:t>
      </w:r>
      <w:r>
        <w:rPr>
          <w:spacing w:val="-2"/>
        </w:rPr>
        <w:t xml:space="preserve"> </w:t>
      </w:r>
      <w:r>
        <w:t>employees were</w:t>
      </w:r>
      <w:r>
        <w:rPr>
          <w:spacing w:val="-2"/>
        </w:rPr>
        <w:t xml:space="preserve"> </w:t>
      </w:r>
      <w:r>
        <w:t>persons</w:t>
      </w:r>
      <w:r>
        <w:rPr>
          <w:spacing w:val="-5"/>
        </w:rPr>
        <w:t xml:space="preserve"> </w:t>
      </w:r>
      <w:r>
        <w:t>of</w:t>
      </w:r>
      <w:r>
        <w:rPr>
          <w:spacing w:val="-3"/>
        </w:rPr>
        <w:t xml:space="preserve"> </w:t>
      </w:r>
      <w:r>
        <w:t>color</w:t>
      </w:r>
      <w:r>
        <w:rPr>
          <w:spacing w:val="-3"/>
        </w:rPr>
        <w:t xml:space="preserve"> </w:t>
      </w:r>
      <w:r>
        <w:t>and</w:t>
      </w:r>
      <w:r>
        <w:rPr>
          <w:spacing w:val="-3"/>
        </w:rPr>
        <w:t xml:space="preserve"> </w:t>
      </w:r>
      <w:r>
        <w:t>57.5</w:t>
      </w:r>
      <w:r>
        <w:rPr>
          <w:spacing w:val="-3"/>
        </w:rPr>
        <w:t xml:space="preserve"> </w:t>
      </w:r>
      <w:r>
        <w:t>percent</w:t>
      </w:r>
      <w:r>
        <w:rPr>
          <w:spacing w:val="-2"/>
        </w:rPr>
        <w:t xml:space="preserve"> </w:t>
      </w:r>
      <w:r>
        <w:t>were</w:t>
      </w:r>
      <w:r>
        <w:rPr>
          <w:spacing w:val="-2"/>
        </w:rPr>
        <w:t xml:space="preserve"> </w:t>
      </w:r>
      <w:r>
        <w:t>women.</w:t>
      </w:r>
      <w:r>
        <w:rPr>
          <w:spacing w:val="-3"/>
        </w:rPr>
        <w:t xml:space="preserve"> </w:t>
      </w:r>
      <w:r>
        <w:t>Currently</w:t>
      </w:r>
      <w:r>
        <w:rPr>
          <w:spacing w:val="-3"/>
        </w:rPr>
        <w:t xml:space="preserve"> </w:t>
      </w:r>
      <w:r>
        <w:t>CASLS</w:t>
      </w:r>
      <w:r>
        <w:rPr>
          <w:spacing w:val="-5"/>
        </w:rPr>
        <w:t xml:space="preserve"> </w:t>
      </w:r>
      <w:r>
        <w:t>exceeds</w:t>
      </w:r>
      <w:r>
        <w:rPr>
          <w:spacing w:val="-5"/>
        </w:rPr>
        <w:t xml:space="preserve"> </w:t>
      </w:r>
      <w:r>
        <w:t>these</w:t>
      </w:r>
      <w:r>
        <w:rPr>
          <w:spacing w:val="-2"/>
        </w:rPr>
        <w:t xml:space="preserve"> </w:t>
      </w:r>
      <w:r>
        <w:t>numbers with 42 percent of staff and interns being persons of color and 71 percent being women.</w:t>
      </w:r>
    </w:p>
    <w:p w14:paraId="6B11AD37" w14:textId="77777777" w:rsidR="00A27E78" w:rsidRDefault="002F5016">
      <w:pPr>
        <w:pStyle w:val="Heading2"/>
        <w:numPr>
          <w:ilvl w:val="1"/>
          <w:numId w:val="4"/>
        </w:numPr>
        <w:tabs>
          <w:tab w:val="left" w:pos="540"/>
        </w:tabs>
        <w:ind w:left="539" w:hanging="421"/>
        <w:jc w:val="both"/>
      </w:pPr>
      <w:r>
        <w:t>Quality</w:t>
      </w:r>
      <w:r>
        <w:rPr>
          <w:spacing w:val="-1"/>
        </w:rPr>
        <w:t xml:space="preserve"> </w:t>
      </w:r>
      <w:r>
        <w:t>of the</w:t>
      </w:r>
      <w:r>
        <w:rPr>
          <w:spacing w:val="1"/>
        </w:rPr>
        <w:t xml:space="preserve"> </w:t>
      </w:r>
      <w:r>
        <w:t xml:space="preserve">Project </w:t>
      </w:r>
      <w:r>
        <w:rPr>
          <w:spacing w:val="-2"/>
        </w:rPr>
        <w:t>Director</w:t>
      </w:r>
    </w:p>
    <w:p w14:paraId="6B11AD38" w14:textId="77777777" w:rsidR="00A27E78" w:rsidRDefault="00A27E78">
      <w:pPr>
        <w:pStyle w:val="BodyText"/>
        <w:rPr>
          <w:b/>
        </w:rPr>
      </w:pPr>
    </w:p>
    <w:p w14:paraId="6B11AD39" w14:textId="77777777" w:rsidR="00A27E78" w:rsidRDefault="002F5016">
      <w:pPr>
        <w:pStyle w:val="BodyText"/>
        <w:spacing w:line="480" w:lineRule="auto"/>
        <w:ind w:left="119" w:right="324" w:firstLine="720"/>
      </w:pPr>
      <w:r>
        <w:rPr>
          <w:b/>
          <w:i/>
        </w:rPr>
        <w:t>Dr.</w:t>
      </w:r>
      <w:r>
        <w:rPr>
          <w:b/>
          <w:i/>
          <w:spacing w:val="-3"/>
        </w:rPr>
        <w:t xml:space="preserve"> </w:t>
      </w:r>
      <w:r>
        <w:rPr>
          <w:b/>
          <w:i/>
        </w:rPr>
        <w:t>Julie</w:t>
      </w:r>
      <w:r>
        <w:rPr>
          <w:b/>
          <w:i/>
          <w:spacing w:val="-2"/>
        </w:rPr>
        <w:t xml:space="preserve"> </w:t>
      </w:r>
      <w:r>
        <w:rPr>
          <w:b/>
          <w:i/>
        </w:rPr>
        <w:t>M.</w:t>
      </w:r>
      <w:r>
        <w:rPr>
          <w:b/>
          <w:i/>
          <w:spacing w:val="-3"/>
        </w:rPr>
        <w:t xml:space="preserve"> </w:t>
      </w:r>
      <w:r>
        <w:rPr>
          <w:b/>
          <w:i/>
        </w:rPr>
        <w:t>Sykes,</w:t>
      </w:r>
      <w:r>
        <w:rPr>
          <w:b/>
          <w:i/>
          <w:spacing w:val="-3"/>
        </w:rPr>
        <w:t xml:space="preserve"> </w:t>
      </w:r>
      <w:r>
        <w:rPr>
          <w:b/>
          <w:i/>
        </w:rPr>
        <w:t>CASLS</w:t>
      </w:r>
      <w:r>
        <w:rPr>
          <w:b/>
          <w:i/>
          <w:spacing w:val="-5"/>
        </w:rPr>
        <w:t xml:space="preserve"> </w:t>
      </w:r>
      <w:r>
        <w:rPr>
          <w:b/>
          <w:i/>
        </w:rPr>
        <w:t>Director,</w:t>
      </w:r>
      <w:r>
        <w:rPr>
          <w:b/>
          <w:i/>
          <w:spacing w:val="-3"/>
        </w:rPr>
        <w:t xml:space="preserve"> </w:t>
      </w:r>
      <w:r>
        <w:t>earned</w:t>
      </w:r>
      <w:r>
        <w:rPr>
          <w:spacing w:val="-3"/>
        </w:rPr>
        <w:t xml:space="preserve"> </w:t>
      </w:r>
      <w:r>
        <w:t>her</w:t>
      </w:r>
      <w:r>
        <w:rPr>
          <w:spacing w:val="-3"/>
        </w:rPr>
        <w:t xml:space="preserve"> </w:t>
      </w:r>
      <w:r>
        <w:t>Ph.D.</w:t>
      </w:r>
      <w:r>
        <w:rPr>
          <w:spacing w:val="-3"/>
        </w:rPr>
        <w:t xml:space="preserve"> </w:t>
      </w:r>
      <w:r>
        <w:t>from</w:t>
      </w:r>
      <w:r>
        <w:rPr>
          <w:spacing w:val="-2"/>
        </w:rPr>
        <w:t xml:space="preserve"> </w:t>
      </w:r>
      <w:r>
        <w:t>the</w:t>
      </w:r>
      <w:r>
        <w:rPr>
          <w:spacing w:val="-2"/>
        </w:rPr>
        <w:t xml:space="preserve"> </w:t>
      </w:r>
      <w:r>
        <w:t>University</w:t>
      </w:r>
      <w:r>
        <w:rPr>
          <w:spacing w:val="-3"/>
        </w:rPr>
        <w:t xml:space="preserve"> </w:t>
      </w:r>
      <w:r>
        <w:t>of</w:t>
      </w:r>
      <w:r>
        <w:rPr>
          <w:spacing w:val="-3"/>
        </w:rPr>
        <w:t xml:space="preserve"> </w:t>
      </w:r>
      <w:r>
        <w:t>Minnesota and is currently an Associate Professor in the UO Department of Linguistics. Dr. Sykes’ work focuses on second language acquisition with an emphasis on technological and pedagogical innovation for interlanguage pragmatic development and intercultural competence. Her work addresses the design, implementation, and evaluation of innovative digital tools to engage language learners in a variety of institutional and non-institutional contexts, matching the expertise needed for each of the three proposed initiatives. Dr. Sykes’ experience includes serving as the principal investigator on multiple grant projects, including two previous Title VI grants, and program administration of large initiatives with complex budgets. Dr. Sykes was awarded the 2018 UO Outstanding Research Award for Innovation and Impact for this work.</w:t>
      </w:r>
    </w:p>
    <w:p w14:paraId="6B11AD3A" w14:textId="77777777" w:rsidR="00A27E78" w:rsidRDefault="002F5016">
      <w:pPr>
        <w:pStyle w:val="BodyText"/>
        <w:spacing w:line="480" w:lineRule="auto"/>
        <w:ind w:left="119" w:right="283" w:firstLine="780"/>
      </w:pPr>
      <w:r>
        <w:t>Dr. Sykes’ combined research expertise, teaching experience, grant oversight, and entrepreneurial</w:t>
      </w:r>
      <w:r>
        <w:rPr>
          <w:spacing w:val="-2"/>
        </w:rPr>
        <w:t xml:space="preserve"> </w:t>
      </w:r>
      <w:r>
        <w:t>success</w:t>
      </w:r>
      <w:r>
        <w:rPr>
          <w:spacing w:val="-5"/>
        </w:rPr>
        <w:t xml:space="preserve"> </w:t>
      </w:r>
      <w:r>
        <w:t>will</w:t>
      </w:r>
      <w:r>
        <w:rPr>
          <w:spacing w:val="-2"/>
        </w:rPr>
        <w:t xml:space="preserve"> </w:t>
      </w:r>
      <w:r>
        <w:t>contribute</w:t>
      </w:r>
      <w:r>
        <w:rPr>
          <w:spacing w:val="-6"/>
        </w:rPr>
        <w:t xml:space="preserve"> </w:t>
      </w:r>
      <w:r>
        <w:t>to</w:t>
      </w:r>
      <w:r>
        <w:rPr>
          <w:spacing w:val="-8"/>
        </w:rPr>
        <w:t xml:space="preserve"> </w:t>
      </w:r>
      <w:r>
        <w:t>her</w:t>
      </w:r>
      <w:r>
        <w:rPr>
          <w:spacing w:val="-3"/>
        </w:rPr>
        <w:t xml:space="preserve"> </w:t>
      </w:r>
      <w:r>
        <w:t>leadership</w:t>
      </w:r>
      <w:r>
        <w:rPr>
          <w:spacing w:val="-3"/>
        </w:rPr>
        <w:t xml:space="preserve"> </w:t>
      </w:r>
      <w:r>
        <w:t>in</w:t>
      </w:r>
      <w:r>
        <w:rPr>
          <w:spacing w:val="-4"/>
        </w:rPr>
        <w:t xml:space="preserve"> </w:t>
      </w:r>
      <w:r>
        <w:t>the</w:t>
      </w:r>
      <w:r>
        <w:rPr>
          <w:spacing w:val="-2"/>
        </w:rPr>
        <w:t xml:space="preserve"> </w:t>
      </w:r>
      <w:r>
        <w:t>three</w:t>
      </w:r>
      <w:r>
        <w:rPr>
          <w:spacing w:val="-2"/>
        </w:rPr>
        <w:t xml:space="preserve"> </w:t>
      </w:r>
      <w:r>
        <w:t>proposed</w:t>
      </w:r>
      <w:r>
        <w:rPr>
          <w:spacing w:val="-3"/>
        </w:rPr>
        <w:t xml:space="preserve"> </w:t>
      </w:r>
      <w:r>
        <w:t>initiatives.</w:t>
      </w:r>
      <w:r>
        <w:rPr>
          <w:spacing w:val="-3"/>
        </w:rPr>
        <w:t xml:space="preserve"> </w:t>
      </w:r>
      <w:r>
        <w:t>She</w:t>
      </w:r>
      <w:r>
        <w:rPr>
          <w:spacing w:val="-2"/>
        </w:rPr>
        <w:t xml:space="preserve"> </w:t>
      </w:r>
      <w:r>
        <w:t>will oversee all project activities to ensure high-quality outcomes and implement changes when difficulties arise. She has secured institutional resources to support her time on grant initiatives and will work closely with Ms. Stephanie Knight, CASLS Assistant Director, to facilitate professional learning communities (Initiatives 1 and 3), create teacher support materials (Initiatives 1, 2, and 3), and design and test curricular materials related to reflective practice (Initiative 1), 21</w:t>
      </w:r>
      <w:r>
        <w:rPr>
          <w:vertAlign w:val="superscript"/>
        </w:rPr>
        <w:t>st</w:t>
      </w:r>
      <w:r>
        <w:t xml:space="preserve"> Century Global Competence (Initiative 2), career readiness (Initiatives 1 and</w:t>
      </w:r>
    </w:p>
    <w:p w14:paraId="6B11AD3B" w14:textId="77777777" w:rsidR="00A27E78" w:rsidRDefault="00A27E78">
      <w:pPr>
        <w:spacing w:line="480" w:lineRule="auto"/>
        <w:sectPr w:rsidR="00A27E78">
          <w:pgSz w:w="12240" w:h="15840"/>
          <w:pgMar w:top="1380" w:right="1140" w:bottom="1240" w:left="1320" w:header="0" w:footer="1054" w:gutter="0"/>
          <w:cols w:space="720"/>
        </w:sectPr>
      </w:pPr>
    </w:p>
    <w:p w14:paraId="6B11AD3C" w14:textId="77777777" w:rsidR="00A27E78" w:rsidRDefault="002F5016">
      <w:pPr>
        <w:pStyle w:val="BodyText"/>
        <w:spacing w:before="60" w:line="480" w:lineRule="auto"/>
        <w:ind w:left="119" w:right="336"/>
      </w:pPr>
      <w:r>
        <w:lastRenderedPageBreak/>
        <w:t>3), and pragmatics (Initiative 3). Dr. Sykes will also lead all research efforts including human subjects review, data collection and analysis, and publication. This effort includes delivering instruction in Initiative 2 to ensure consistency for longitudinal student data related to the I- Agents 21</w:t>
      </w:r>
      <w:r>
        <w:rPr>
          <w:vertAlign w:val="superscript"/>
        </w:rPr>
        <w:t>st</w:t>
      </w:r>
      <w:r>
        <w:t xml:space="preserve"> Century Global Competence curriculum. Dr. Sykes’ time on grant projects is compensated</w:t>
      </w:r>
      <w:r>
        <w:rPr>
          <w:spacing w:val="-3"/>
        </w:rPr>
        <w:t xml:space="preserve"> </w:t>
      </w:r>
      <w:r>
        <w:t>at</w:t>
      </w:r>
      <w:r>
        <w:rPr>
          <w:spacing w:val="-2"/>
        </w:rPr>
        <w:t xml:space="preserve"> </w:t>
      </w:r>
      <w:r>
        <w:t>40%</w:t>
      </w:r>
      <w:r>
        <w:rPr>
          <w:spacing w:val="-3"/>
        </w:rPr>
        <w:t xml:space="preserve"> </w:t>
      </w:r>
      <w:r>
        <w:t>through</w:t>
      </w:r>
      <w:r>
        <w:rPr>
          <w:spacing w:val="-3"/>
        </w:rPr>
        <w:t xml:space="preserve"> </w:t>
      </w:r>
      <w:r>
        <w:t>institutional</w:t>
      </w:r>
      <w:r>
        <w:rPr>
          <w:spacing w:val="-6"/>
        </w:rPr>
        <w:t xml:space="preserve"> </w:t>
      </w:r>
      <w:r>
        <w:t>support</w:t>
      </w:r>
      <w:r>
        <w:rPr>
          <w:spacing w:val="-2"/>
        </w:rPr>
        <w:t xml:space="preserve"> </w:t>
      </w:r>
      <w:r>
        <w:t>where</w:t>
      </w:r>
      <w:r>
        <w:rPr>
          <w:spacing w:val="-2"/>
        </w:rPr>
        <w:t xml:space="preserve"> </w:t>
      </w:r>
      <w:r>
        <w:t>she</w:t>
      </w:r>
      <w:r>
        <w:rPr>
          <w:spacing w:val="-2"/>
        </w:rPr>
        <w:t xml:space="preserve"> </w:t>
      </w:r>
      <w:r>
        <w:t>is</w:t>
      </w:r>
      <w:r>
        <w:rPr>
          <w:spacing w:val="-5"/>
        </w:rPr>
        <w:t xml:space="preserve"> </w:t>
      </w:r>
      <w:r>
        <w:t>fully</w:t>
      </w:r>
      <w:r>
        <w:rPr>
          <w:spacing w:val="-3"/>
        </w:rPr>
        <w:t xml:space="preserve"> </w:t>
      </w:r>
      <w:r>
        <w:t>dedicated</w:t>
      </w:r>
      <w:r>
        <w:rPr>
          <w:spacing w:val="-7"/>
        </w:rPr>
        <w:t xml:space="preserve"> </w:t>
      </w:r>
      <w:r>
        <w:t>to</w:t>
      </w:r>
      <w:r>
        <w:rPr>
          <w:spacing w:val="-3"/>
        </w:rPr>
        <w:t xml:space="preserve"> </w:t>
      </w:r>
      <w:r>
        <w:t>CASLS’s</w:t>
      </w:r>
      <w:r>
        <w:rPr>
          <w:spacing w:val="-5"/>
        </w:rPr>
        <w:t xml:space="preserve"> </w:t>
      </w:r>
      <w:r>
        <w:t>work in her role as CASLS Director; overseeing</w:t>
      </w:r>
      <w:r>
        <w:rPr>
          <w:spacing w:val="-1"/>
        </w:rPr>
        <w:t xml:space="preserve"> </w:t>
      </w:r>
      <w:r>
        <w:t>proposed projects, employees, and interns; providing intellectual direction for all three proposed initiatives; and securing base-plus funding.</w:t>
      </w:r>
    </w:p>
    <w:p w14:paraId="6B11AD3D" w14:textId="77777777" w:rsidR="00A27E78" w:rsidRDefault="002F5016">
      <w:pPr>
        <w:pStyle w:val="Heading2"/>
        <w:numPr>
          <w:ilvl w:val="1"/>
          <w:numId w:val="4"/>
        </w:numPr>
        <w:tabs>
          <w:tab w:val="left" w:pos="540"/>
        </w:tabs>
        <w:ind w:left="539" w:hanging="421"/>
      </w:pPr>
      <w:bookmarkStart w:id="4" w:name="_TOC_250001"/>
      <w:r>
        <w:t>Quality of</w:t>
      </w:r>
      <w:r>
        <w:rPr>
          <w:spacing w:val="1"/>
        </w:rPr>
        <w:t xml:space="preserve"> </w:t>
      </w:r>
      <w:r>
        <w:t>Other</w:t>
      </w:r>
      <w:r>
        <w:rPr>
          <w:spacing w:val="-2"/>
        </w:rPr>
        <w:t xml:space="preserve"> </w:t>
      </w:r>
      <w:r>
        <w:t>Key</w:t>
      </w:r>
      <w:r>
        <w:rPr>
          <w:spacing w:val="1"/>
        </w:rPr>
        <w:t xml:space="preserve"> </w:t>
      </w:r>
      <w:bookmarkEnd w:id="4"/>
      <w:r>
        <w:rPr>
          <w:spacing w:val="-2"/>
        </w:rPr>
        <w:t>Personnel</w:t>
      </w:r>
    </w:p>
    <w:p w14:paraId="6B11AD3E" w14:textId="77777777" w:rsidR="00A27E78" w:rsidRDefault="00A27E78">
      <w:pPr>
        <w:pStyle w:val="BodyText"/>
        <w:rPr>
          <w:b/>
        </w:rPr>
      </w:pPr>
    </w:p>
    <w:p w14:paraId="6B11AD3F" w14:textId="77777777" w:rsidR="00A27E78" w:rsidRDefault="002F5016">
      <w:pPr>
        <w:pStyle w:val="BodyText"/>
        <w:spacing w:line="480" w:lineRule="auto"/>
        <w:ind w:left="119" w:right="320"/>
      </w:pPr>
      <w:r>
        <w:rPr>
          <w:b/>
          <w:i/>
        </w:rPr>
        <w:t xml:space="preserve">Ms. Stephanie Knight, CASLS Assistant Director: </w:t>
      </w:r>
      <w:r>
        <w:t>In collaboration with Dr. Sykes, Ms. Knight leads CASLS curriculum design and development. Ms. Knight holds an M.A. in Latin American Studies</w:t>
      </w:r>
      <w:r>
        <w:rPr>
          <w:spacing w:val="-5"/>
        </w:rPr>
        <w:t xml:space="preserve"> </w:t>
      </w:r>
      <w:r>
        <w:t>from</w:t>
      </w:r>
      <w:r>
        <w:rPr>
          <w:spacing w:val="-2"/>
        </w:rPr>
        <w:t xml:space="preserve"> </w:t>
      </w:r>
      <w:r>
        <w:t>the</w:t>
      </w:r>
      <w:r>
        <w:rPr>
          <w:spacing w:val="-2"/>
        </w:rPr>
        <w:t xml:space="preserve"> </w:t>
      </w:r>
      <w:r>
        <w:t>University</w:t>
      </w:r>
      <w:r>
        <w:rPr>
          <w:spacing w:val="-3"/>
        </w:rPr>
        <w:t xml:space="preserve"> </w:t>
      </w:r>
      <w:r>
        <w:t>of</w:t>
      </w:r>
      <w:r>
        <w:rPr>
          <w:spacing w:val="-3"/>
        </w:rPr>
        <w:t xml:space="preserve"> </w:t>
      </w:r>
      <w:r>
        <w:t>New</w:t>
      </w:r>
      <w:r>
        <w:rPr>
          <w:spacing w:val="-5"/>
        </w:rPr>
        <w:t xml:space="preserve"> </w:t>
      </w:r>
      <w:r>
        <w:t>Mexico.</w:t>
      </w:r>
      <w:r>
        <w:rPr>
          <w:spacing w:val="-3"/>
        </w:rPr>
        <w:t xml:space="preserve"> </w:t>
      </w:r>
      <w:r>
        <w:t>Her</w:t>
      </w:r>
      <w:r>
        <w:rPr>
          <w:spacing w:val="-3"/>
        </w:rPr>
        <w:t xml:space="preserve"> </w:t>
      </w:r>
      <w:r>
        <w:t>fifteen</w:t>
      </w:r>
      <w:r>
        <w:rPr>
          <w:spacing w:val="-3"/>
        </w:rPr>
        <w:t xml:space="preserve"> </w:t>
      </w:r>
      <w:r>
        <w:t>years'</w:t>
      </w:r>
      <w:r>
        <w:rPr>
          <w:spacing w:val="-6"/>
        </w:rPr>
        <w:t xml:space="preserve"> </w:t>
      </w:r>
      <w:r>
        <w:t>experience</w:t>
      </w:r>
      <w:r>
        <w:rPr>
          <w:spacing w:val="-2"/>
        </w:rPr>
        <w:t xml:space="preserve"> </w:t>
      </w:r>
      <w:r>
        <w:t>teaching</w:t>
      </w:r>
      <w:r>
        <w:rPr>
          <w:spacing w:val="-6"/>
        </w:rPr>
        <w:t xml:space="preserve"> </w:t>
      </w:r>
      <w:r>
        <w:t>Spanish</w:t>
      </w:r>
      <w:r>
        <w:rPr>
          <w:spacing w:val="-3"/>
        </w:rPr>
        <w:t xml:space="preserve"> </w:t>
      </w:r>
      <w:r>
        <w:t>K-16 has involved various leadership roles, including serving as International Baccalaureate Diploma Programme Coordinator at a Title I high school. Her publications focus on digital and mixed- reality technologies for self-directed learning, online professional learning communities, and developing pragmatic competence in L2 contexts. This research focus manifests in various curricular and professional development projects. Since arriving at CASLS in 2015, Ms. Knight has served as project lead for LFO, overseen Catalyst platform developments, designed</w:t>
      </w:r>
      <w:r>
        <w:rPr>
          <w:spacing w:val="40"/>
        </w:rPr>
        <w:t xml:space="preserve"> </w:t>
      </w:r>
      <w:r>
        <w:t>numerous VAuLT experiences, and lead various national teacher training initiatives.</w:t>
      </w:r>
    </w:p>
    <w:p w14:paraId="6B11AD40" w14:textId="77777777" w:rsidR="00A27E78" w:rsidRDefault="002F5016">
      <w:pPr>
        <w:pStyle w:val="BodyText"/>
        <w:ind w:left="840"/>
      </w:pPr>
      <w:r>
        <w:t>These</w:t>
      </w:r>
      <w:r>
        <w:rPr>
          <w:spacing w:val="-1"/>
        </w:rPr>
        <w:t xml:space="preserve"> </w:t>
      </w:r>
      <w:r>
        <w:t>experiences</w:t>
      </w:r>
      <w:r>
        <w:rPr>
          <w:spacing w:val="-3"/>
        </w:rPr>
        <w:t xml:space="preserve"> </w:t>
      </w:r>
      <w:r>
        <w:t>will</w:t>
      </w:r>
      <w:r>
        <w:rPr>
          <w:spacing w:val="-1"/>
        </w:rPr>
        <w:t xml:space="preserve"> </w:t>
      </w:r>
      <w:r>
        <w:t>be instrumental</w:t>
      </w:r>
      <w:r>
        <w:rPr>
          <w:spacing w:val="-1"/>
        </w:rPr>
        <w:t xml:space="preserve"> </w:t>
      </w:r>
      <w:r>
        <w:t>in</w:t>
      </w:r>
      <w:r>
        <w:rPr>
          <w:spacing w:val="-5"/>
        </w:rPr>
        <w:t xml:space="preserve"> </w:t>
      </w:r>
      <w:r>
        <w:t>realization</w:t>
      </w:r>
      <w:r>
        <w:rPr>
          <w:spacing w:val="-2"/>
        </w:rPr>
        <w:t xml:space="preserve"> </w:t>
      </w:r>
      <w:r>
        <w:t>of</w:t>
      </w:r>
      <w:r>
        <w:rPr>
          <w:spacing w:val="-1"/>
        </w:rPr>
        <w:t xml:space="preserve"> </w:t>
      </w:r>
      <w:r>
        <w:t>the</w:t>
      </w:r>
      <w:r>
        <w:rPr>
          <w:spacing w:val="-1"/>
        </w:rPr>
        <w:t xml:space="preserve"> </w:t>
      </w:r>
      <w:r>
        <w:t>proposed</w:t>
      </w:r>
      <w:r>
        <w:rPr>
          <w:spacing w:val="-1"/>
        </w:rPr>
        <w:t xml:space="preserve"> </w:t>
      </w:r>
      <w:r>
        <w:t>initiatives.</w:t>
      </w:r>
      <w:r>
        <w:rPr>
          <w:spacing w:val="-1"/>
        </w:rPr>
        <w:t xml:space="preserve"> </w:t>
      </w:r>
      <w:r>
        <w:rPr>
          <w:spacing w:val="-5"/>
        </w:rPr>
        <w:t>Ms.</w:t>
      </w:r>
    </w:p>
    <w:p w14:paraId="6B11AD41" w14:textId="77777777" w:rsidR="00A27E78" w:rsidRDefault="00A27E78">
      <w:pPr>
        <w:pStyle w:val="BodyText"/>
      </w:pPr>
    </w:p>
    <w:p w14:paraId="6B11AD42" w14:textId="77777777" w:rsidR="00A27E78" w:rsidRDefault="002F5016">
      <w:pPr>
        <w:pStyle w:val="BodyText"/>
        <w:spacing w:before="1" w:line="480" w:lineRule="auto"/>
        <w:ind w:left="120" w:right="336"/>
      </w:pPr>
      <w:r>
        <w:t>Knight’s experience leading the NCSSFL LinguaGrow Committee and national teacher development</w:t>
      </w:r>
      <w:r>
        <w:rPr>
          <w:spacing w:val="-3"/>
        </w:rPr>
        <w:t xml:space="preserve"> </w:t>
      </w:r>
      <w:r>
        <w:t>initiatives</w:t>
      </w:r>
      <w:r>
        <w:rPr>
          <w:spacing w:val="-5"/>
        </w:rPr>
        <w:t xml:space="preserve"> </w:t>
      </w:r>
      <w:r>
        <w:t>for</w:t>
      </w:r>
      <w:r>
        <w:rPr>
          <w:spacing w:val="-3"/>
        </w:rPr>
        <w:t xml:space="preserve"> </w:t>
      </w:r>
      <w:r>
        <w:t>teachers</w:t>
      </w:r>
      <w:r>
        <w:rPr>
          <w:spacing w:val="-5"/>
        </w:rPr>
        <w:t xml:space="preserve"> </w:t>
      </w:r>
      <w:r>
        <w:t>of</w:t>
      </w:r>
      <w:r>
        <w:rPr>
          <w:spacing w:val="-3"/>
        </w:rPr>
        <w:t xml:space="preserve"> </w:t>
      </w:r>
      <w:r>
        <w:t>Chinese,</w:t>
      </w:r>
      <w:r>
        <w:rPr>
          <w:spacing w:val="-3"/>
        </w:rPr>
        <w:t xml:space="preserve"> </w:t>
      </w:r>
      <w:r>
        <w:t>Russian,</w:t>
      </w:r>
      <w:r>
        <w:rPr>
          <w:spacing w:val="-3"/>
        </w:rPr>
        <w:t xml:space="preserve"> </w:t>
      </w:r>
      <w:r>
        <w:t>and</w:t>
      </w:r>
      <w:r>
        <w:rPr>
          <w:spacing w:val="-3"/>
        </w:rPr>
        <w:t xml:space="preserve"> </w:t>
      </w:r>
      <w:r>
        <w:t>Spanish</w:t>
      </w:r>
      <w:r>
        <w:rPr>
          <w:spacing w:val="-3"/>
        </w:rPr>
        <w:t xml:space="preserve"> </w:t>
      </w:r>
      <w:r>
        <w:t>will</w:t>
      </w:r>
      <w:r>
        <w:rPr>
          <w:spacing w:val="-3"/>
        </w:rPr>
        <w:t xml:space="preserve"> </w:t>
      </w:r>
      <w:r>
        <w:t>support</w:t>
      </w:r>
      <w:r>
        <w:rPr>
          <w:spacing w:val="-3"/>
        </w:rPr>
        <w:t xml:space="preserve"> </w:t>
      </w:r>
      <w:r>
        <w:t>both</w:t>
      </w:r>
      <w:r>
        <w:rPr>
          <w:spacing w:val="-3"/>
        </w:rPr>
        <w:t xml:space="preserve"> </w:t>
      </w:r>
      <w:r>
        <w:t>projects in Initiative 1. Additionally, Ms. Knight’s experience leading mixed-reality and digital game design initiatives will inform the creation of the I-Agents 21st Century Global Competence</w:t>
      </w:r>
    </w:p>
    <w:p w14:paraId="6B11AD43" w14:textId="77777777" w:rsidR="00A27E78" w:rsidRDefault="00A27E78">
      <w:pPr>
        <w:spacing w:line="480" w:lineRule="auto"/>
        <w:sectPr w:rsidR="00A27E78">
          <w:pgSz w:w="12240" w:h="15840"/>
          <w:pgMar w:top="1380" w:right="1140" w:bottom="1240" w:left="1320" w:header="0" w:footer="1054" w:gutter="0"/>
          <w:cols w:space="720"/>
        </w:sectPr>
      </w:pPr>
    </w:p>
    <w:p w14:paraId="6B11AD44" w14:textId="77777777" w:rsidR="00A27E78" w:rsidRDefault="002F5016">
      <w:pPr>
        <w:pStyle w:val="BodyText"/>
        <w:spacing w:before="60" w:line="480" w:lineRule="auto"/>
        <w:ind w:left="120" w:right="336"/>
      </w:pPr>
      <w:r>
        <w:lastRenderedPageBreak/>
        <w:t>Curriculum and the VAuLT learning modules. Finally, Ms. Knight’s experience in curricular design in pragmatics, and digitally mediated language learning contexts will support her in the delivery</w:t>
      </w:r>
      <w:r>
        <w:rPr>
          <w:spacing w:val="-3"/>
        </w:rPr>
        <w:t xml:space="preserve"> </w:t>
      </w:r>
      <w:r>
        <w:t>of</w:t>
      </w:r>
      <w:r>
        <w:rPr>
          <w:spacing w:val="-7"/>
        </w:rPr>
        <w:t xml:space="preserve"> </w:t>
      </w:r>
      <w:r>
        <w:t>the</w:t>
      </w:r>
      <w:r>
        <w:rPr>
          <w:spacing w:val="-2"/>
        </w:rPr>
        <w:t xml:space="preserve"> </w:t>
      </w:r>
      <w:r>
        <w:t>CARLA</w:t>
      </w:r>
      <w:r>
        <w:rPr>
          <w:spacing w:val="-5"/>
        </w:rPr>
        <w:t xml:space="preserve"> </w:t>
      </w:r>
      <w:r>
        <w:t>Summer</w:t>
      </w:r>
      <w:r>
        <w:rPr>
          <w:spacing w:val="-3"/>
        </w:rPr>
        <w:t xml:space="preserve"> </w:t>
      </w:r>
      <w:r>
        <w:t>Institute</w:t>
      </w:r>
      <w:r>
        <w:rPr>
          <w:spacing w:val="-6"/>
        </w:rPr>
        <w:t xml:space="preserve"> </w:t>
      </w:r>
      <w:r>
        <w:t>and</w:t>
      </w:r>
      <w:r>
        <w:rPr>
          <w:spacing w:val="-3"/>
        </w:rPr>
        <w:t xml:space="preserve"> </w:t>
      </w:r>
      <w:r>
        <w:t>ICC</w:t>
      </w:r>
      <w:r>
        <w:rPr>
          <w:spacing w:val="-3"/>
        </w:rPr>
        <w:t xml:space="preserve"> </w:t>
      </w:r>
      <w:r>
        <w:t>Conference</w:t>
      </w:r>
      <w:r>
        <w:rPr>
          <w:spacing w:val="-2"/>
        </w:rPr>
        <w:t xml:space="preserve"> </w:t>
      </w:r>
      <w:r>
        <w:t>materials.</w:t>
      </w:r>
      <w:r>
        <w:rPr>
          <w:spacing w:val="-3"/>
        </w:rPr>
        <w:t xml:space="preserve"> </w:t>
      </w:r>
      <w:r>
        <w:t>Ms.</w:t>
      </w:r>
      <w:r>
        <w:rPr>
          <w:spacing w:val="-3"/>
        </w:rPr>
        <w:t xml:space="preserve"> </w:t>
      </w:r>
      <w:r>
        <w:t>Knight</w:t>
      </w:r>
      <w:r>
        <w:rPr>
          <w:spacing w:val="-2"/>
        </w:rPr>
        <w:t xml:space="preserve"> </w:t>
      </w:r>
      <w:r>
        <w:t>will</w:t>
      </w:r>
      <w:r>
        <w:rPr>
          <w:spacing w:val="-2"/>
        </w:rPr>
        <w:t xml:space="preserve"> </w:t>
      </w:r>
      <w:r>
        <w:t>share relevant materials with stakeholders from all these projects and initiatives via InterCom.</w:t>
      </w:r>
    </w:p>
    <w:p w14:paraId="6B11AD45" w14:textId="77777777" w:rsidR="00A27E78" w:rsidRDefault="002F5016">
      <w:pPr>
        <w:pStyle w:val="BodyText"/>
        <w:spacing w:line="480" w:lineRule="auto"/>
        <w:ind w:left="120" w:right="324"/>
      </w:pPr>
      <w:r>
        <w:t>Although</w:t>
      </w:r>
      <w:r>
        <w:rPr>
          <w:spacing w:val="-2"/>
        </w:rPr>
        <w:t xml:space="preserve"> </w:t>
      </w:r>
      <w:r>
        <w:t>50%</w:t>
      </w:r>
      <w:r>
        <w:rPr>
          <w:spacing w:val="-2"/>
        </w:rPr>
        <w:t xml:space="preserve"> </w:t>
      </w:r>
      <w:r>
        <w:t>of</w:t>
      </w:r>
      <w:r>
        <w:rPr>
          <w:spacing w:val="-2"/>
        </w:rPr>
        <w:t xml:space="preserve"> </w:t>
      </w:r>
      <w:r>
        <w:t>Ms.</w:t>
      </w:r>
      <w:r>
        <w:rPr>
          <w:spacing w:val="-2"/>
        </w:rPr>
        <w:t xml:space="preserve"> </w:t>
      </w:r>
      <w:r>
        <w:t>Knight’s</w:t>
      </w:r>
      <w:r>
        <w:rPr>
          <w:spacing w:val="-4"/>
        </w:rPr>
        <w:t xml:space="preserve"> </w:t>
      </w:r>
      <w:r>
        <w:t>salary</w:t>
      </w:r>
      <w:r>
        <w:rPr>
          <w:spacing w:val="-2"/>
        </w:rPr>
        <w:t xml:space="preserve"> </w:t>
      </w:r>
      <w:r>
        <w:t>will</w:t>
      </w:r>
      <w:r>
        <w:rPr>
          <w:spacing w:val="-5"/>
        </w:rPr>
        <w:t xml:space="preserve"> </w:t>
      </w:r>
      <w:r>
        <w:t>be</w:t>
      </w:r>
      <w:r>
        <w:rPr>
          <w:spacing w:val="-1"/>
        </w:rPr>
        <w:t xml:space="preserve"> </w:t>
      </w:r>
      <w:r>
        <w:t>paid</w:t>
      </w:r>
      <w:r>
        <w:rPr>
          <w:spacing w:val="-2"/>
        </w:rPr>
        <w:t xml:space="preserve"> </w:t>
      </w:r>
      <w:r>
        <w:t>using</w:t>
      </w:r>
      <w:r>
        <w:rPr>
          <w:spacing w:val="-2"/>
        </w:rPr>
        <w:t xml:space="preserve"> </w:t>
      </w:r>
      <w:r>
        <w:t>Title</w:t>
      </w:r>
      <w:r>
        <w:rPr>
          <w:spacing w:val="-1"/>
        </w:rPr>
        <w:t xml:space="preserve"> </w:t>
      </w:r>
      <w:r>
        <w:t>VI</w:t>
      </w:r>
      <w:r>
        <w:rPr>
          <w:spacing w:val="-2"/>
        </w:rPr>
        <w:t xml:space="preserve"> </w:t>
      </w:r>
      <w:r>
        <w:t>funds,</w:t>
      </w:r>
      <w:r>
        <w:rPr>
          <w:spacing w:val="-2"/>
        </w:rPr>
        <w:t xml:space="preserve"> </w:t>
      </w:r>
      <w:r>
        <w:t>100%</w:t>
      </w:r>
      <w:r>
        <w:rPr>
          <w:spacing w:val="-2"/>
        </w:rPr>
        <w:t xml:space="preserve"> </w:t>
      </w:r>
      <w:r>
        <w:t>of</w:t>
      </w:r>
      <w:r>
        <w:rPr>
          <w:spacing w:val="-2"/>
        </w:rPr>
        <w:t xml:space="preserve"> </w:t>
      </w:r>
      <w:r>
        <w:t>her</w:t>
      </w:r>
      <w:r>
        <w:rPr>
          <w:spacing w:val="-6"/>
        </w:rPr>
        <w:t xml:space="preserve"> </w:t>
      </w:r>
      <w:r>
        <w:t>time</w:t>
      </w:r>
      <w:r>
        <w:rPr>
          <w:spacing w:val="-1"/>
        </w:rPr>
        <w:t xml:space="preserve"> </w:t>
      </w:r>
      <w:r>
        <w:t>will</w:t>
      </w:r>
      <w:r>
        <w:rPr>
          <w:spacing w:val="-1"/>
        </w:rPr>
        <w:t xml:space="preserve"> </w:t>
      </w:r>
      <w:r>
        <w:t>be devoted to serving as CASLS Assistant Director.</w:t>
      </w:r>
    </w:p>
    <w:p w14:paraId="6B11AD46" w14:textId="77777777" w:rsidR="00A27E78" w:rsidRDefault="002F5016">
      <w:pPr>
        <w:pStyle w:val="BodyText"/>
        <w:spacing w:line="480" w:lineRule="auto"/>
        <w:ind w:left="120" w:right="318" w:firstLine="720"/>
      </w:pPr>
      <w:r>
        <w:rPr>
          <w:b/>
          <w:i/>
        </w:rPr>
        <w:t xml:space="preserve">Ryan Chang, CASLS IT Consultant: </w:t>
      </w:r>
      <w:r>
        <w:t>Mr. Chang has been with CASLS since 2020 and brings</w:t>
      </w:r>
      <w:r>
        <w:rPr>
          <w:spacing w:val="-5"/>
        </w:rPr>
        <w:t xml:space="preserve"> </w:t>
      </w:r>
      <w:r>
        <w:t>extensive</w:t>
      </w:r>
      <w:r>
        <w:rPr>
          <w:spacing w:val="-6"/>
        </w:rPr>
        <w:t xml:space="preserve"> </w:t>
      </w:r>
      <w:r>
        <w:t>experience</w:t>
      </w:r>
      <w:r>
        <w:rPr>
          <w:spacing w:val="-3"/>
        </w:rPr>
        <w:t xml:space="preserve"> </w:t>
      </w:r>
      <w:r>
        <w:t>in</w:t>
      </w:r>
      <w:r>
        <w:rPr>
          <w:spacing w:val="-4"/>
        </w:rPr>
        <w:t xml:space="preserve"> </w:t>
      </w:r>
      <w:r>
        <w:t>leading</w:t>
      </w:r>
      <w:r>
        <w:rPr>
          <w:spacing w:val="-4"/>
        </w:rPr>
        <w:t xml:space="preserve"> </w:t>
      </w:r>
      <w:r>
        <w:t>software</w:t>
      </w:r>
      <w:r>
        <w:rPr>
          <w:spacing w:val="-3"/>
        </w:rPr>
        <w:t xml:space="preserve"> </w:t>
      </w:r>
      <w:r>
        <w:t>development</w:t>
      </w:r>
      <w:r>
        <w:rPr>
          <w:spacing w:val="-3"/>
        </w:rPr>
        <w:t xml:space="preserve"> </w:t>
      </w:r>
      <w:r>
        <w:t>(iOS,</w:t>
      </w:r>
      <w:r>
        <w:rPr>
          <w:spacing w:val="-4"/>
        </w:rPr>
        <w:t xml:space="preserve"> </w:t>
      </w:r>
      <w:r>
        <w:t>Android,</w:t>
      </w:r>
      <w:r>
        <w:rPr>
          <w:spacing w:val="-4"/>
        </w:rPr>
        <w:t xml:space="preserve"> </w:t>
      </w:r>
      <w:r>
        <w:t>and</w:t>
      </w:r>
      <w:r>
        <w:rPr>
          <w:spacing w:val="-4"/>
        </w:rPr>
        <w:t xml:space="preserve"> </w:t>
      </w:r>
      <w:r>
        <w:t>web-based)</w:t>
      </w:r>
      <w:r>
        <w:rPr>
          <w:spacing w:val="-4"/>
        </w:rPr>
        <w:t xml:space="preserve"> </w:t>
      </w:r>
      <w:r>
        <w:t>and systems administration. He updates, programs, and maintains all of CASLS’s online tools and mobile applications in addition to providing user support to language educators and learners using CASLS’s products and services. He served as the lead developer for the</w:t>
      </w:r>
      <w:r>
        <w:rPr>
          <w:spacing w:val="-1"/>
        </w:rPr>
        <w:t xml:space="preserve"> </w:t>
      </w:r>
      <w:r>
        <w:t>LFO and backend systems administrator for VAuLT and Catalyst for previously funded Title VI projects. Mr.</w:t>
      </w:r>
    </w:p>
    <w:p w14:paraId="6B11AD47" w14:textId="77777777" w:rsidR="00A27E78" w:rsidRDefault="002F5016">
      <w:pPr>
        <w:pStyle w:val="BodyText"/>
        <w:spacing w:line="480" w:lineRule="auto"/>
        <w:ind w:left="119" w:right="558"/>
        <w:jc w:val="both"/>
      </w:pPr>
      <w:r>
        <w:t>Chang</w:t>
      </w:r>
      <w:r>
        <w:rPr>
          <w:spacing w:val="-3"/>
        </w:rPr>
        <w:t xml:space="preserve"> </w:t>
      </w:r>
      <w:r>
        <w:t>graduated</w:t>
      </w:r>
      <w:r>
        <w:rPr>
          <w:spacing w:val="-3"/>
        </w:rPr>
        <w:t xml:space="preserve"> </w:t>
      </w:r>
      <w:r>
        <w:t>from</w:t>
      </w:r>
      <w:r>
        <w:rPr>
          <w:spacing w:val="-2"/>
        </w:rPr>
        <w:t xml:space="preserve"> </w:t>
      </w:r>
      <w:r>
        <w:t>California</w:t>
      </w:r>
      <w:r>
        <w:rPr>
          <w:spacing w:val="-2"/>
        </w:rPr>
        <w:t xml:space="preserve"> </w:t>
      </w:r>
      <w:r>
        <w:t>Polytechnic</w:t>
      </w:r>
      <w:r>
        <w:rPr>
          <w:spacing w:val="-2"/>
        </w:rPr>
        <w:t xml:space="preserve"> </w:t>
      </w:r>
      <w:r>
        <w:t>State</w:t>
      </w:r>
      <w:r>
        <w:rPr>
          <w:spacing w:val="-2"/>
        </w:rPr>
        <w:t xml:space="preserve"> </w:t>
      </w:r>
      <w:r>
        <w:t>University,</w:t>
      </w:r>
      <w:r>
        <w:rPr>
          <w:spacing w:val="-3"/>
        </w:rPr>
        <w:t xml:space="preserve"> </w:t>
      </w:r>
      <w:r>
        <w:t>San</w:t>
      </w:r>
      <w:r>
        <w:rPr>
          <w:spacing w:val="-6"/>
        </w:rPr>
        <w:t xml:space="preserve"> </w:t>
      </w:r>
      <w:r>
        <w:t>Luis</w:t>
      </w:r>
      <w:r>
        <w:rPr>
          <w:spacing w:val="-5"/>
        </w:rPr>
        <w:t xml:space="preserve"> </w:t>
      </w:r>
      <w:r>
        <w:t>Obispo</w:t>
      </w:r>
      <w:r>
        <w:rPr>
          <w:spacing w:val="-3"/>
        </w:rPr>
        <w:t xml:space="preserve"> </w:t>
      </w:r>
      <w:r>
        <w:t>with</w:t>
      </w:r>
      <w:r>
        <w:rPr>
          <w:spacing w:val="-3"/>
        </w:rPr>
        <w:t xml:space="preserve"> </w:t>
      </w:r>
      <w:r>
        <w:t>a</w:t>
      </w:r>
      <w:r>
        <w:rPr>
          <w:spacing w:val="-2"/>
        </w:rPr>
        <w:t xml:space="preserve"> </w:t>
      </w:r>
      <w:r>
        <w:t>B.S.</w:t>
      </w:r>
      <w:r>
        <w:rPr>
          <w:spacing w:val="-4"/>
        </w:rPr>
        <w:t xml:space="preserve"> </w:t>
      </w:r>
      <w:r>
        <w:t>in software</w:t>
      </w:r>
      <w:r>
        <w:rPr>
          <w:spacing w:val="-2"/>
        </w:rPr>
        <w:t xml:space="preserve"> </w:t>
      </w:r>
      <w:r>
        <w:t>engineering.</w:t>
      </w:r>
      <w:r>
        <w:rPr>
          <w:spacing w:val="-3"/>
        </w:rPr>
        <w:t xml:space="preserve"> </w:t>
      </w:r>
      <w:r>
        <w:t>Although</w:t>
      </w:r>
      <w:r>
        <w:rPr>
          <w:spacing w:val="-3"/>
        </w:rPr>
        <w:t xml:space="preserve"> </w:t>
      </w:r>
      <w:r>
        <w:t>10%</w:t>
      </w:r>
      <w:r>
        <w:rPr>
          <w:spacing w:val="-3"/>
        </w:rPr>
        <w:t xml:space="preserve"> </w:t>
      </w:r>
      <w:r>
        <w:t>(15%</w:t>
      </w:r>
      <w:r>
        <w:rPr>
          <w:spacing w:val="-3"/>
        </w:rPr>
        <w:t xml:space="preserve"> </w:t>
      </w:r>
      <w:r>
        <w:t>in</w:t>
      </w:r>
      <w:r>
        <w:rPr>
          <w:spacing w:val="-3"/>
        </w:rPr>
        <w:t xml:space="preserve"> </w:t>
      </w:r>
      <w:r>
        <w:t>Year</w:t>
      </w:r>
      <w:r>
        <w:rPr>
          <w:spacing w:val="-3"/>
        </w:rPr>
        <w:t xml:space="preserve"> </w:t>
      </w:r>
      <w:r>
        <w:t>1)</w:t>
      </w:r>
      <w:r>
        <w:rPr>
          <w:spacing w:val="-3"/>
        </w:rPr>
        <w:t xml:space="preserve"> </w:t>
      </w:r>
      <w:r>
        <w:t>of</w:t>
      </w:r>
      <w:r>
        <w:rPr>
          <w:spacing w:val="-3"/>
        </w:rPr>
        <w:t xml:space="preserve"> </w:t>
      </w:r>
      <w:r>
        <w:t>Mr.</w:t>
      </w:r>
      <w:r>
        <w:rPr>
          <w:spacing w:val="-3"/>
        </w:rPr>
        <w:t xml:space="preserve"> </w:t>
      </w:r>
      <w:r>
        <w:t>Chang’s</w:t>
      </w:r>
      <w:r>
        <w:rPr>
          <w:spacing w:val="-5"/>
        </w:rPr>
        <w:t xml:space="preserve"> </w:t>
      </w:r>
      <w:r>
        <w:t>salary</w:t>
      </w:r>
      <w:r>
        <w:rPr>
          <w:spacing w:val="-3"/>
        </w:rPr>
        <w:t xml:space="preserve"> </w:t>
      </w:r>
      <w:r>
        <w:t>will</w:t>
      </w:r>
      <w:r>
        <w:rPr>
          <w:spacing w:val="-2"/>
        </w:rPr>
        <w:t xml:space="preserve"> </w:t>
      </w:r>
      <w:r>
        <w:t>be</w:t>
      </w:r>
      <w:r>
        <w:rPr>
          <w:spacing w:val="-2"/>
        </w:rPr>
        <w:t xml:space="preserve"> </w:t>
      </w:r>
      <w:r>
        <w:t>paid</w:t>
      </w:r>
      <w:r>
        <w:rPr>
          <w:spacing w:val="-3"/>
        </w:rPr>
        <w:t xml:space="preserve"> </w:t>
      </w:r>
      <w:r>
        <w:t>using Title VI funds, 100% of his time will be devoted to technical work at CASLS.</w:t>
      </w:r>
    </w:p>
    <w:p w14:paraId="6B11AD48" w14:textId="77777777" w:rsidR="00A27E78" w:rsidRDefault="002F5016">
      <w:pPr>
        <w:ind w:left="840"/>
        <w:jc w:val="both"/>
        <w:rPr>
          <w:sz w:val="24"/>
        </w:rPr>
      </w:pPr>
      <w:r>
        <w:rPr>
          <w:b/>
          <w:i/>
          <w:sz w:val="24"/>
        </w:rPr>
        <w:t>Christopher</w:t>
      </w:r>
      <w:r>
        <w:rPr>
          <w:b/>
          <w:i/>
          <w:spacing w:val="-4"/>
          <w:sz w:val="24"/>
        </w:rPr>
        <w:t xml:space="preserve"> </w:t>
      </w:r>
      <w:r>
        <w:rPr>
          <w:b/>
          <w:i/>
          <w:sz w:val="24"/>
        </w:rPr>
        <w:t>Daradics,</w:t>
      </w:r>
      <w:r>
        <w:rPr>
          <w:b/>
          <w:i/>
          <w:spacing w:val="-2"/>
          <w:sz w:val="24"/>
        </w:rPr>
        <w:t xml:space="preserve"> </w:t>
      </w:r>
      <w:r>
        <w:rPr>
          <w:b/>
          <w:i/>
          <w:sz w:val="24"/>
        </w:rPr>
        <w:t>Development</w:t>
      </w:r>
      <w:r>
        <w:rPr>
          <w:b/>
          <w:i/>
          <w:spacing w:val="-2"/>
          <w:sz w:val="24"/>
        </w:rPr>
        <w:t xml:space="preserve"> </w:t>
      </w:r>
      <w:r>
        <w:rPr>
          <w:b/>
          <w:i/>
          <w:sz w:val="24"/>
        </w:rPr>
        <w:t>and</w:t>
      </w:r>
      <w:r>
        <w:rPr>
          <w:b/>
          <w:i/>
          <w:spacing w:val="-2"/>
          <w:sz w:val="24"/>
        </w:rPr>
        <w:t xml:space="preserve"> </w:t>
      </w:r>
      <w:r>
        <w:rPr>
          <w:b/>
          <w:i/>
          <w:sz w:val="24"/>
        </w:rPr>
        <w:t>Learning</w:t>
      </w:r>
      <w:r>
        <w:rPr>
          <w:b/>
          <w:i/>
          <w:spacing w:val="-3"/>
          <w:sz w:val="24"/>
        </w:rPr>
        <w:t xml:space="preserve"> </w:t>
      </w:r>
      <w:r>
        <w:rPr>
          <w:b/>
          <w:i/>
          <w:sz w:val="24"/>
        </w:rPr>
        <w:t>Strategies:</w:t>
      </w:r>
      <w:r>
        <w:rPr>
          <w:b/>
          <w:i/>
          <w:spacing w:val="55"/>
          <w:sz w:val="24"/>
        </w:rPr>
        <w:t xml:space="preserve"> </w:t>
      </w:r>
      <w:r>
        <w:rPr>
          <w:sz w:val="24"/>
        </w:rPr>
        <w:t>Mr.</w:t>
      </w:r>
      <w:r>
        <w:rPr>
          <w:spacing w:val="-2"/>
          <w:sz w:val="24"/>
        </w:rPr>
        <w:t xml:space="preserve"> </w:t>
      </w:r>
      <w:r>
        <w:rPr>
          <w:sz w:val="24"/>
        </w:rPr>
        <w:t>Daradics</w:t>
      </w:r>
      <w:r>
        <w:rPr>
          <w:spacing w:val="-3"/>
          <w:sz w:val="24"/>
        </w:rPr>
        <w:t xml:space="preserve"> </w:t>
      </w:r>
      <w:r>
        <w:rPr>
          <w:sz w:val="24"/>
        </w:rPr>
        <w:t>earned</w:t>
      </w:r>
      <w:r>
        <w:rPr>
          <w:spacing w:val="-2"/>
          <w:sz w:val="24"/>
        </w:rPr>
        <w:t xml:space="preserve"> </w:t>
      </w:r>
      <w:r>
        <w:rPr>
          <w:spacing w:val="-5"/>
          <w:sz w:val="24"/>
        </w:rPr>
        <w:t>an</w:t>
      </w:r>
    </w:p>
    <w:p w14:paraId="6B11AD49" w14:textId="77777777" w:rsidR="00A27E78" w:rsidRDefault="00A27E78">
      <w:pPr>
        <w:pStyle w:val="BodyText"/>
      </w:pPr>
    </w:p>
    <w:p w14:paraId="6B11AD4A" w14:textId="77777777" w:rsidR="00A27E78" w:rsidRDefault="002F5016">
      <w:pPr>
        <w:pStyle w:val="BodyText"/>
        <w:spacing w:line="480" w:lineRule="auto"/>
        <w:ind w:left="120" w:right="358"/>
      </w:pPr>
      <w:r>
        <w:t>M.A. in Liberal Arts from St. John’s College and an M.A. in Language Teaching Studies from UO. His</w:t>
      </w:r>
      <w:r>
        <w:rPr>
          <w:spacing w:val="-1"/>
        </w:rPr>
        <w:t xml:space="preserve"> </w:t>
      </w:r>
      <w:r>
        <w:t>research interests</w:t>
      </w:r>
      <w:r>
        <w:rPr>
          <w:spacing w:val="-1"/>
        </w:rPr>
        <w:t xml:space="preserve"> </w:t>
      </w:r>
      <w:r>
        <w:t>focus</w:t>
      </w:r>
      <w:r>
        <w:rPr>
          <w:spacing w:val="-1"/>
        </w:rPr>
        <w:t xml:space="preserve"> </w:t>
      </w:r>
      <w:r>
        <w:t>on the dynamic nature of language development with a specific focus on metacognitive affordances. He has presented on metapragmatic development through explicit</w:t>
      </w:r>
      <w:r>
        <w:rPr>
          <w:spacing w:val="-2"/>
        </w:rPr>
        <w:t xml:space="preserve"> </w:t>
      </w:r>
      <w:r>
        <w:t>mindfulness</w:t>
      </w:r>
      <w:r>
        <w:rPr>
          <w:spacing w:val="-5"/>
        </w:rPr>
        <w:t xml:space="preserve"> </w:t>
      </w:r>
      <w:r>
        <w:t>training,</w:t>
      </w:r>
      <w:r>
        <w:rPr>
          <w:spacing w:val="-3"/>
        </w:rPr>
        <w:t xml:space="preserve"> </w:t>
      </w:r>
      <w:r>
        <w:t>using</w:t>
      </w:r>
      <w:r>
        <w:rPr>
          <w:spacing w:val="-3"/>
        </w:rPr>
        <w:t xml:space="preserve"> </w:t>
      </w:r>
      <w:r>
        <w:t>games</w:t>
      </w:r>
      <w:r>
        <w:rPr>
          <w:spacing w:val="-9"/>
        </w:rPr>
        <w:t xml:space="preserve"> </w:t>
      </w:r>
      <w:r>
        <w:t>for</w:t>
      </w:r>
      <w:r>
        <w:rPr>
          <w:spacing w:val="-3"/>
        </w:rPr>
        <w:t xml:space="preserve"> </w:t>
      </w:r>
      <w:r>
        <w:t>cross-curricular</w:t>
      </w:r>
      <w:r>
        <w:rPr>
          <w:spacing w:val="-3"/>
        </w:rPr>
        <w:t xml:space="preserve"> </w:t>
      </w:r>
      <w:r>
        <w:t>learning,</w:t>
      </w:r>
      <w:r>
        <w:rPr>
          <w:spacing w:val="-3"/>
        </w:rPr>
        <w:t xml:space="preserve"> </w:t>
      </w:r>
      <w:r>
        <w:t>and</w:t>
      </w:r>
      <w:r>
        <w:rPr>
          <w:spacing w:val="-7"/>
        </w:rPr>
        <w:t xml:space="preserve"> </w:t>
      </w:r>
      <w:r>
        <w:t>leveraging</w:t>
      </w:r>
      <w:r>
        <w:rPr>
          <w:spacing w:val="-3"/>
        </w:rPr>
        <w:t xml:space="preserve"> </w:t>
      </w:r>
      <w:r>
        <w:t>the</w:t>
      </w:r>
      <w:r>
        <w:rPr>
          <w:spacing w:val="-2"/>
        </w:rPr>
        <w:t xml:space="preserve"> </w:t>
      </w:r>
      <w:r>
        <w:t>study of language for professional development. Prior to his work at CASLS, Mr. Daradics developed humanities projects, taught middle school students with special needs, and taught high school and university humanities courses. His work leading various initiatives related to mixed-reality</w:t>
      </w:r>
    </w:p>
    <w:p w14:paraId="6B11AD4B" w14:textId="77777777" w:rsidR="00A27E78" w:rsidRDefault="00A27E78">
      <w:pPr>
        <w:spacing w:line="480" w:lineRule="auto"/>
        <w:sectPr w:rsidR="00A27E78">
          <w:pgSz w:w="12240" w:h="15840"/>
          <w:pgMar w:top="1380" w:right="1140" w:bottom="1240" w:left="1320" w:header="0" w:footer="1054" w:gutter="0"/>
          <w:cols w:space="720"/>
        </w:sectPr>
      </w:pPr>
    </w:p>
    <w:p w14:paraId="6B11AD4C" w14:textId="77777777" w:rsidR="00A27E78" w:rsidRDefault="002F5016">
      <w:pPr>
        <w:pStyle w:val="BodyText"/>
        <w:spacing w:before="60" w:line="480" w:lineRule="auto"/>
        <w:ind w:left="120" w:right="370"/>
      </w:pPr>
      <w:r>
        <w:lastRenderedPageBreak/>
        <w:t>technologies and analog and digital materials design for language learning will support the I- Agent 21st Century</w:t>
      </w:r>
      <w:r>
        <w:rPr>
          <w:spacing w:val="-1"/>
        </w:rPr>
        <w:t xml:space="preserve"> </w:t>
      </w:r>
      <w:r>
        <w:t>Global Competence Curriculum (Initiative 2)</w:t>
      </w:r>
      <w:r>
        <w:rPr>
          <w:spacing w:val="-1"/>
        </w:rPr>
        <w:t xml:space="preserve"> </w:t>
      </w:r>
      <w:r>
        <w:t>and</w:t>
      </w:r>
      <w:r>
        <w:rPr>
          <w:spacing w:val="-1"/>
        </w:rPr>
        <w:t xml:space="preserve"> </w:t>
      </w:r>
      <w:r>
        <w:t>VAuLT project (Initiative 3). He will draw on his experience coordinating Mavericks, an international consortium of interdisciplinary experts in technology development and language learning, to contribute state- of-the-art</w:t>
      </w:r>
      <w:r>
        <w:rPr>
          <w:spacing w:val="-5"/>
        </w:rPr>
        <w:t xml:space="preserve"> </w:t>
      </w:r>
      <w:r>
        <w:t>innovations</w:t>
      </w:r>
      <w:r>
        <w:rPr>
          <w:spacing w:val="-4"/>
        </w:rPr>
        <w:t xml:space="preserve"> </w:t>
      </w:r>
      <w:r>
        <w:t>to</w:t>
      </w:r>
      <w:r>
        <w:rPr>
          <w:spacing w:val="-3"/>
        </w:rPr>
        <w:t xml:space="preserve"> </w:t>
      </w:r>
      <w:r>
        <w:t>CASLS</w:t>
      </w:r>
      <w:r>
        <w:rPr>
          <w:spacing w:val="-4"/>
        </w:rPr>
        <w:t xml:space="preserve"> </w:t>
      </w:r>
      <w:r>
        <w:t>projects.</w:t>
      </w:r>
      <w:r>
        <w:rPr>
          <w:spacing w:val="-6"/>
        </w:rPr>
        <w:t xml:space="preserve"> </w:t>
      </w:r>
      <w:r>
        <w:t>Mr.</w:t>
      </w:r>
      <w:r>
        <w:rPr>
          <w:spacing w:val="-2"/>
        </w:rPr>
        <w:t xml:space="preserve"> </w:t>
      </w:r>
      <w:r>
        <w:t>Daradics</w:t>
      </w:r>
      <w:r>
        <w:rPr>
          <w:spacing w:val="-4"/>
        </w:rPr>
        <w:t xml:space="preserve"> </w:t>
      </w:r>
      <w:r>
        <w:t>is</w:t>
      </w:r>
      <w:r>
        <w:rPr>
          <w:spacing w:val="-4"/>
        </w:rPr>
        <w:t xml:space="preserve"> </w:t>
      </w:r>
      <w:r>
        <w:t>experienced</w:t>
      </w:r>
      <w:r>
        <w:rPr>
          <w:spacing w:val="-2"/>
        </w:rPr>
        <w:t xml:space="preserve"> </w:t>
      </w:r>
      <w:r>
        <w:t>working</w:t>
      </w:r>
      <w:r>
        <w:rPr>
          <w:spacing w:val="-2"/>
        </w:rPr>
        <w:t xml:space="preserve"> </w:t>
      </w:r>
      <w:r>
        <w:t>with</w:t>
      </w:r>
      <w:r>
        <w:rPr>
          <w:spacing w:val="-6"/>
        </w:rPr>
        <w:t xml:space="preserve"> </w:t>
      </w:r>
      <w:r>
        <w:t>a</w:t>
      </w:r>
      <w:r>
        <w:rPr>
          <w:spacing w:val="-1"/>
        </w:rPr>
        <w:t xml:space="preserve"> </w:t>
      </w:r>
      <w:r>
        <w:t>variety</w:t>
      </w:r>
      <w:r>
        <w:rPr>
          <w:spacing w:val="-2"/>
        </w:rPr>
        <w:t xml:space="preserve"> </w:t>
      </w:r>
      <w:r>
        <w:t>of international partners to complete complex design and research projects focused on language learning, including the original iteration of the VAuLT mobile application that will be used for facilitation of the proposed simulations. Importantly, Mr. Daradics will use his previous experience working with middle school students with special needs to support the development of accessible curricular materials across initiatives. This experience will ensure high-fidelity materials</w:t>
      </w:r>
      <w:r>
        <w:rPr>
          <w:spacing w:val="-3"/>
        </w:rPr>
        <w:t xml:space="preserve"> </w:t>
      </w:r>
      <w:r>
        <w:t>are accessible for</w:t>
      </w:r>
      <w:r>
        <w:rPr>
          <w:spacing w:val="-1"/>
        </w:rPr>
        <w:t xml:space="preserve"> </w:t>
      </w:r>
      <w:r>
        <w:t>users.</w:t>
      </w:r>
      <w:r>
        <w:rPr>
          <w:spacing w:val="-1"/>
        </w:rPr>
        <w:t xml:space="preserve"> </w:t>
      </w:r>
      <w:r>
        <w:t>Although</w:t>
      </w:r>
      <w:r>
        <w:rPr>
          <w:spacing w:val="-1"/>
        </w:rPr>
        <w:t xml:space="preserve"> </w:t>
      </w:r>
      <w:r>
        <w:t>20%</w:t>
      </w:r>
      <w:r>
        <w:rPr>
          <w:spacing w:val="-1"/>
        </w:rPr>
        <w:t xml:space="preserve"> </w:t>
      </w:r>
      <w:r>
        <w:t>(15%</w:t>
      </w:r>
      <w:r>
        <w:rPr>
          <w:spacing w:val="-1"/>
        </w:rPr>
        <w:t xml:space="preserve"> </w:t>
      </w:r>
      <w:r>
        <w:t>in</w:t>
      </w:r>
      <w:r>
        <w:rPr>
          <w:spacing w:val="-1"/>
        </w:rPr>
        <w:t xml:space="preserve"> </w:t>
      </w:r>
      <w:r>
        <w:t>year</w:t>
      </w:r>
      <w:r>
        <w:rPr>
          <w:spacing w:val="-1"/>
        </w:rPr>
        <w:t xml:space="preserve"> </w:t>
      </w:r>
      <w:r>
        <w:t>4)</w:t>
      </w:r>
      <w:r>
        <w:rPr>
          <w:spacing w:val="-1"/>
        </w:rPr>
        <w:t xml:space="preserve"> </w:t>
      </w:r>
      <w:r>
        <w:t>of</w:t>
      </w:r>
      <w:r>
        <w:rPr>
          <w:spacing w:val="-1"/>
        </w:rPr>
        <w:t xml:space="preserve"> </w:t>
      </w:r>
      <w:r>
        <w:t>Mr.</w:t>
      </w:r>
      <w:r>
        <w:rPr>
          <w:spacing w:val="-1"/>
        </w:rPr>
        <w:t xml:space="preserve"> </w:t>
      </w:r>
      <w:r>
        <w:t>Daradics’</w:t>
      </w:r>
      <w:r>
        <w:rPr>
          <w:spacing w:val="-1"/>
        </w:rPr>
        <w:t xml:space="preserve"> </w:t>
      </w:r>
      <w:r>
        <w:t>salary</w:t>
      </w:r>
      <w:r>
        <w:rPr>
          <w:spacing w:val="-1"/>
        </w:rPr>
        <w:t xml:space="preserve"> </w:t>
      </w:r>
      <w:r>
        <w:t>will be paid using Title VI funds, 100% of his time will be devoted to their implementation.</w:t>
      </w:r>
    </w:p>
    <w:p w14:paraId="6B11AD4D" w14:textId="77777777" w:rsidR="00A27E78" w:rsidRDefault="002F5016">
      <w:pPr>
        <w:pStyle w:val="BodyText"/>
        <w:spacing w:line="480" w:lineRule="auto"/>
        <w:ind w:left="120" w:right="329" w:firstLine="720"/>
      </w:pPr>
      <w:r>
        <w:rPr>
          <w:b/>
          <w:i/>
        </w:rPr>
        <w:t xml:space="preserve">Chris Holden, Associate Professor, University of New Mexico: </w:t>
      </w:r>
      <w:r>
        <w:t>Dr. Holden holds a Ph.D. in Math (Number Theory) from the University of Wisconsin-Madison. He is an Associate Professor in the Honors College at the University of New Mexico. He also serves as Director of Local Games Lab ABQ, an umbrella organization for a variety of activities connecting local places, mobile game design, and learning. Dr. Holden’s strong community engagement</w:t>
      </w:r>
      <w:r>
        <w:rPr>
          <w:spacing w:val="40"/>
        </w:rPr>
        <w:t xml:space="preserve"> </w:t>
      </w:r>
      <w:r>
        <w:t xml:space="preserve">facilitates not only the iteration of innovative learning and assessment modules for Initiative 3, but also utilizes place as a transformative tool in the promotion of ongoing learning. Dr. Holden specializes in extending learning outside of the classroom. He has published on </w:t>
      </w:r>
      <w:r>
        <w:rPr>
          <w:i/>
        </w:rPr>
        <w:t xml:space="preserve">Mentira, </w:t>
      </w:r>
      <w:r>
        <w:t>a Spanish-language mobile locative game set in the Los Griegos neighborhood of Albuquerque. Additional</w:t>
      </w:r>
      <w:r>
        <w:rPr>
          <w:spacing w:val="-2"/>
        </w:rPr>
        <w:t xml:space="preserve"> </w:t>
      </w:r>
      <w:r>
        <w:t>publications</w:t>
      </w:r>
      <w:r>
        <w:rPr>
          <w:spacing w:val="-5"/>
        </w:rPr>
        <w:t xml:space="preserve"> </w:t>
      </w:r>
      <w:r>
        <w:t>explore</w:t>
      </w:r>
      <w:r>
        <w:rPr>
          <w:spacing w:val="-2"/>
        </w:rPr>
        <w:t xml:space="preserve"> </w:t>
      </w:r>
      <w:r>
        <w:t>geogames</w:t>
      </w:r>
      <w:r>
        <w:rPr>
          <w:spacing w:val="-5"/>
        </w:rPr>
        <w:t xml:space="preserve"> </w:t>
      </w:r>
      <w:r>
        <w:t>and</w:t>
      </w:r>
      <w:r>
        <w:rPr>
          <w:spacing w:val="-3"/>
        </w:rPr>
        <w:t xml:space="preserve"> </w:t>
      </w:r>
      <w:r>
        <w:t>the</w:t>
      </w:r>
      <w:r>
        <w:rPr>
          <w:spacing w:val="-2"/>
        </w:rPr>
        <w:t xml:space="preserve"> </w:t>
      </w:r>
      <w:r>
        <w:t>use</w:t>
      </w:r>
      <w:r>
        <w:rPr>
          <w:spacing w:val="-2"/>
        </w:rPr>
        <w:t xml:space="preserve"> </w:t>
      </w:r>
      <w:r>
        <w:t>of</w:t>
      </w:r>
      <w:r>
        <w:rPr>
          <w:spacing w:val="-3"/>
        </w:rPr>
        <w:t xml:space="preserve"> </w:t>
      </w:r>
      <w:r>
        <w:t>augmented</w:t>
      </w:r>
      <w:r>
        <w:rPr>
          <w:spacing w:val="-3"/>
        </w:rPr>
        <w:t xml:space="preserve"> </w:t>
      </w:r>
      <w:r>
        <w:t>reality</w:t>
      </w:r>
      <w:r>
        <w:rPr>
          <w:spacing w:val="-3"/>
        </w:rPr>
        <w:t xml:space="preserve"> </w:t>
      </w:r>
      <w:r>
        <w:t>in</w:t>
      </w:r>
      <w:r>
        <w:rPr>
          <w:spacing w:val="-3"/>
        </w:rPr>
        <w:t xml:space="preserve"> </w:t>
      </w:r>
      <w:r>
        <w:t>learning</w:t>
      </w:r>
      <w:r>
        <w:rPr>
          <w:spacing w:val="-3"/>
        </w:rPr>
        <w:t xml:space="preserve"> </w:t>
      </w:r>
      <w:r>
        <w:t>activities.</w:t>
      </w:r>
    </w:p>
    <w:p w14:paraId="6B11AD4E" w14:textId="77777777" w:rsidR="00A27E78" w:rsidRDefault="00A27E78">
      <w:pPr>
        <w:spacing w:line="480" w:lineRule="auto"/>
        <w:sectPr w:rsidR="00A27E78">
          <w:pgSz w:w="12240" w:h="15840"/>
          <w:pgMar w:top="1380" w:right="1140" w:bottom="1240" w:left="1320" w:header="0" w:footer="1054" w:gutter="0"/>
          <w:cols w:space="720"/>
        </w:sectPr>
      </w:pPr>
    </w:p>
    <w:p w14:paraId="6B11AD4F" w14:textId="77777777" w:rsidR="00A27E78" w:rsidRDefault="002F5016">
      <w:pPr>
        <w:pStyle w:val="BodyText"/>
        <w:spacing w:before="60" w:line="480" w:lineRule="auto"/>
        <w:ind w:left="120" w:right="336"/>
      </w:pPr>
      <w:r>
        <w:lastRenderedPageBreak/>
        <w:t>Dr. Holden will receive an annual stipend of $5000 for his work on Initiative 3 which will include</w:t>
      </w:r>
      <w:r>
        <w:rPr>
          <w:spacing w:val="-6"/>
        </w:rPr>
        <w:t xml:space="preserve"> </w:t>
      </w:r>
      <w:r>
        <w:t>monthly</w:t>
      </w:r>
      <w:r>
        <w:rPr>
          <w:spacing w:val="-8"/>
        </w:rPr>
        <w:t xml:space="preserve"> </w:t>
      </w:r>
      <w:r>
        <w:t>meetings,</w:t>
      </w:r>
      <w:r>
        <w:rPr>
          <w:spacing w:val="-3"/>
        </w:rPr>
        <w:t xml:space="preserve"> </w:t>
      </w:r>
      <w:r>
        <w:t>domain</w:t>
      </w:r>
      <w:r>
        <w:rPr>
          <w:spacing w:val="-3"/>
        </w:rPr>
        <w:t xml:space="preserve"> </w:t>
      </w:r>
      <w:r>
        <w:t>analysis</w:t>
      </w:r>
      <w:r>
        <w:rPr>
          <w:spacing w:val="-5"/>
        </w:rPr>
        <w:t xml:space="preserve"> </w:t>
      </w:r>
      <w:r>
        <w:t>implementation,</w:t>
      </w:r>
      <w:r>
        <w:rPr>
          <w:spacing w:val="-3"/>
        </w:rPr>
        <w:t xml:space="preserve"> </w:t>
      </w:r>
      <w:r>
        <w:t>and</w:t>
      </w:r>
      <w:r>
        <w:rPr>
          <w:spacing w:val="-3"/>
        </w:rPr>
        <w:t xml:space="preserve"> </w:t>
      </w:r>
      <w:r>
        <w:t>VAuLT</w:t>
      </w:r>
      <w:r>
        <w:rPr>
          <w:spacing w:val="-2"/>
        </w:rPr>
        <w:t xml:space="preserve"> </w:t>
      </w:r>
      <w:r>
        <w:t>simulation</w:t>
      </w:r>
      <w:r>
        <w:rPr>
          <w:spacing w:val="-8"/>
        </w:rPr>
        <w:t xml:space="preserve"> </w:t>
      </w:r>
      <w:r>
        <w:t>design.</w:t>
      </w:r>
    </w:p>
    <w:p w14:paraId="6B11AD50" w14:textId="77777777" w:rsidR="00A27E78" w:rsidRDefault="002F5016">
      <w:pPr>
        <w:pStyle w:val="BodyText"/>
        <w:spacing w:line="480" w:lineRule="auto"/>
        <w:ind w:left="119" w:right="324" w:firstLine="720"/>
      </w:pPr>
      <w:r>
        <w:rPr>
          <w:b/>
          <w:i/>
        </w:rPr>
        <w:t xml:space="preserve">Tigre Lusardi, Curriculum Specialist: </w:t>
      </w:r>
      <w:r>
        <w:t>Tigre Lusardi holds an M.A. in Language Teaching Studies from UO. His research focuses on strategies and materials for incorporating awareness and use of pragmatic functions, metapragmatic information, and reflective practices into novice-level language learning coursework. This work entails Mr. Lusardi’s leadership on a variety of curriculum-focused projects, including InterCom, LFO teacher support, and teacher training modules about digitally mediated language learning. Mr. Lusardi will build from his expertise in language teaching methodologies to support effective use of e-portfolios (Initiative 1), the creation of materials in Italian and Swedish for the I-Agent 21st Century Global Competence Curriculum (Initiative 2), provide teacher training resources (Initiatives 1 and 3), and support the development of VAuLT modules (Initiative 3). Although 25% of Mr. Lusardi’ salary will be paid using Title VI funds in Years 1 and 2, 100% of his time will be devoted to their</w:t>
      </w:r>
      <w:r>
        <w:rPr>
          <w:spacing w:val="-3"/>
        </w:rPr>
        <w:t xml:space="preserve"> </w:t>
      </w:r>
      <w:r>
        <w:t>implementation.</w:t>
      </w:r>
      <w:r>
        <w:rPr>
          <w:spacing w:val="-4"/>
        </w:rPr>
        <w:t xml:space="preserve"> </w:t>
      </w:r>
      <w:r>
        <w:t>His</w:t>
      </w:r>
      <w:r>
        <w:rPr>
          <w:spacing w:val="-5"/>
        </w:rPr>
        <w:t xml:space="preserve"> </w:t>
      </w:r>
      <w:r>
        <w:t>position</w:t>
      </w:r>
      <w:r>
        <w:rPr>
          <w:spacing w:val="-3"/>
        </w:rPr>
        <w:t xml:space="preserve"> </w:t>
      </w:r>
      <w:r>
        <w:t>will</w:t>
      </w:r>
      <w:r>
        <w:rPr>
          <w:spacing w:val="-2"/>
        </w:rPr>
        <w:t xml:space="preserve"> </w:t>
      </w:r>
      <w:r>
        <w:t>become</w:t>
      </w:r>
      <w:r>
        <w:rPr>
          <w:spacing w:val="-2"/>
        </w:rPr>
        <w:t xml:space="preserve"> </w:t>
      </w:r>
      <w:r>
        <w:t>permanent</w:t>
      </w:r>
      <w:r>
        <w:rPr>
          <w:spacing w:val="-2"/>
        </w:rPr>
        <w:t xml:space="preserve"> </w:t>
      </w:r>
      <w:r>
        <w:t>in</w:t>
      </w:r>
      <w:r>
        <w:rPr>
          <w:spacing w:val="-3"/>
        </w:rPr>
        <w:t xml:space="preserve"> </w:t>
      </w:r>
      <w:r>
        <w:t>Year</w:t>
      </w:r>
      <w:r>
        <w:rPr>
          <w:spacing w:val="-3"/>
        </w:rPr>
        <w:t xml:space="preserve"> </w:t>
      </w:r>
      <w:r>
        <w:t>3</w:t>
      </w:r>
      <w:r>
        <w:rPr>
          <w:spacing w:val="-3"/>
        </w:rPr>
        <w:t xml:space="preserve"> </w:t>
      </w:r>
      <w:r>
        <w:t>of</w:t>
      </w:r>
      <w:r>
        <w:rPr>
          <w:spacing w:val="-3"/>
        </w:rPr>
        <w:t xml:space="preserve"> </w:t>
      </w:r>
      <w:r>
        <w:t>the</w:t>
      </w:r>
      <w:r>
        <w:rPr>
          <w:spacing w:val="-2"/>
        </w:rPr>
        <w:t xml:space="preserve"> </w:t>
      </w:r>
      <w:r>
        <w:t>grant,</w:t>
      </w:r>
      <w:r>
        <w:rPr>
          <w:spacing w:val="-3"/>
        </w:rPr>
        <w:t xml:space="preserve"> </w:t>
      </w:r>
      <w:r>
        <w:t>at</w:t>
      </w:r>
      <w:r>
        <w:rPr>
          <w:spacing w:val="-6"/>
        </w:rPr>
        <w:t xml:space="preserve"> </w:t>
      </w:r>
      <w:r>
        <w:t>which</w:t>
      </w:r>
      <w:r>
        <w:rPr>
          <w:spacing w:val="-3"/>
        </w:rPr>
        <w:t xml:space="preserve"> </w:t>
      </w:r>
      <w:r>
        <w:t>time</w:t>
      </w:r>
      <w:r>
        <w:rPr>
          <w:spacing w:val="-2"/>
        </w:rPr>
        <w:t xml:space="preserve"> </w:t>
      </w:r>
      <w:r>
        <w:t>a full search will be conducted to hire a candidate at, or above, Mr. Lusardi’s level of expertise.</w:t>
      </w:r>
    </w:p>
    <w:p w14:paraId="6B11AD51" w14:textId="77777777" w:rsidR="00A27E78" w:rsidRDefault="002F5016">
      <w:pPr>
        <w:pStyle w:val="BodyText"/>
        <w:spacing w:line="480" w:lineRule="auto"/>
        <w:ind w:left="119" w:right="324" w:firstLine="720"/>
      </w:pPr>
      <w:r>
        <w:rPr>
          <w:b/>
          <w:i/>
        </w:rPr>
        <w:t>Holly</w:t>
      </w:r>
      <w:r>
        <w:rPr>
          <w:b/>
          <w:i/>
          <w:spacing w:val="-6"/>
        </w:rPr>
        <w:t xml:space="preserve"> </w:t>
      </w:r>
      <w:r>
        <w:rPr>
          <w:b/>
          <w:i/>
        </w:rPr>
        <w:t>Lakey,</w:t>
      </w:r>
      <w:r>
        <w:rPr>
          <w:b/>
          <w:i/>
          <w:spacing w:val="-3"/>
        </w:rPr>
        <w:t xml:space="preserve"> </w:t>
      </w:r>
      <w:r>
        <w:rPr>
          <w:b/>
          <w:i/>
        </w:rPr>
        <w:t>Grant</w:t>
      </w:r>
      <w:r>
        <w:rPr>
          <w:b/>
          <w:i/>
          <w:spacing w:val="-2"/>
        </w:rPr>
        <w:t xml:space="preserve"> </w:t>
      </w:r>
      <w:r>
        <w:rPr>
          <w:b/>
          <w:i/>
        </w:rPr>
        <w:t>Administrator:</w:t>
      </w:r>
      <w:r>
        <w:rPr>
          <w:b/>
          <w:i/>
          <w:spacing w:val="-3"/>
        </w:rPr>
        <w:t xml:space="preserve"> </w:t>
      </w:r>
      <w:r>
        <w:t>Dr.</w:t>
      </w:r>
      <w:r>
        <w:rPr>
          <w:spacing w:val="-3"/>
        </w:rPr>
        <w:t xml:space="preserve"> </w:t>
      </w:r>
      <w:r>
        <w:t>Lakey</w:t>
      </w:r>
      <w:r>
        <w:rPr>
          <w:spacing w:val="-3"/>
        </w:rPr>
        <w:t xml:space="preserve"> </w:t>
      </w:r>
      <w:r>
        <w:t>holds</w:t>
      </w:r>
      <w:r>
        <w:rPr>
          <w:spacing w:val="-5"/>
        </w:rPr>
        <w:t xml:space="preserve"> </w:t>
      </w:r>
      <w:r>
        <w:t>a</w:t>
      </w:r>
      <w:r>
        <w:rPr>
          <w:spacing w:val="-2"/>
        </w:rPr>
        <w:t xml:space="preserve"> </w:t>
      </w:r>
      <w:r>
        <w:t>Ph.D.</w:t>
      </w:r>
      <w:r>
        <w:rPr>
          <w:spacing w:val="-3"/>
        </w:rPr>
        <w:t xml:space="preserve"> </w:t>
      </w:r>
      <w:r>
        <w:t>in</w:t>
      </w:r>
      <w:r>
        <w:rPr>
          <w:spacing w:val="-3"/>
        </w:rPr>
        <w:t xml:space="preserve"> </w:t>
      </w:r>
      <w:r>
        <w:t>Linguistics</w:t>
      </w:r>
      <w:r>
        <w:rPr>
          <w:spacing w:val="-5"/>
        </w:rPr>
        <w:t xml:space="preserve"> </w:t>
      </w:r>
      <w:r>
        <w:t>from</w:t>
      </w:r>
      <w:r>
        <w:rPr>
          <w:spacing w:val="-6"/>
        </w:rPr>
        <w:t xml:space="preserve"> </w:t>
      </w:r>
      <w:r>
        <w:t>the</w:t>
      </w:r>
      <w:r>
        <w:rPr>
          <w:spacing w:val="-6"/>
        </w:rPr>
        <w:t xml:space="preserve"> </w:t>
      </w:r>
      <w:r>
        <w:t>UO and</w:t>
      </w:r>
      <w:r>
        <w:rPr>
          <w:spacing w:val="-2"/>
        </w:rPr>
        <w:t xml:space="preserve"> </w:t>
      </w:r>
      <w:r>
        <w:t>is</w:t>
      </w:r>
      <w:r>
        <w:rPr>
          <w:spacing w:val="-4"/>
        </w:rPr>
        <w:t xml:space="preserve"> </w:t>
      </w:r>
      <w:r>
        <w:t>the</w:t>
      </w:r>
      <w:r>
        <w:rPr>
          <w:spacing w:val="-1"/>
        </w:rPr>
        <w:t xml:space="preserve"> </w:t>
      </w:r>
      <w:r>
        <w:t>Assistant</w:t>
      </w:r>
      <w:r>
        <w:rPr>
          <w:spacing w:val="-1"/>
        </w:rPr>
        <w:t xml:space="preserve"> </w:t>
      </w:r>
      <w:r>
        <w:t>Director</w:t>
      </w:r>
      <w:r>
        <w:rPr>
          <w:spacing w:val="-5"/>
        </w:rPr>
        <w:t xml:space="preserve"> </w:t>
      </w:r>
      <w:r>
        <w:t>at</w:t>
      </w:r>
      <w:r>
        <w:rPr>
          <w:spacing w:val="-1"/>
        </w:rPr>
        <w:t xml:space="preserve"> </w:t>
      </w:r>
      <w:r>
        <w:t>the</w:t>
      </w:r>
      <w:r>
        <w:rPr>
          <w:spacing w:val="-1"/>
        </w:rPr>
        <w:t xml:space="preserve"> </w:t>
      </w:r>
      <w:r>
        <w:t>UO’s</w:t>
      </w:r>
      <w:r>
        <w:rPr>
          <w:spacing w:val="-4"/>
        </w:rPr>
        <w:t xml:space="preserve"> </w:t>
      </w:r>
      <w:r>
        <w:t>Center</w:t>
      </w:r>
      <w:r>
        <w:rPr>
          <w:spacing w:val="-2"/>
        </w:rPr>
        <w:t xml:space="preserve"> </w:t>
      </w:r>
      <w:r>
        <w:t>for</w:t>
      </w:r>
      <w:r>
        <w:rPr>
          <w:spacing w:val="-2"/>
        </w:rPr>
        <w:t xml:space="preserve"> </w:t>
      </w:r>
      <w:r>
        <w:t>Asian</w:t>
      </w:r>
      <w:r>
        <w:rPr>
          <w:spacing w:val="-2"/>
        </w:rPr>
        <w:t xml:space="preserve"> </w:t>
      </w:r>
      <w:r>
        <w:t>and</w:t>
      </w:r>
      <w:r>
        <w:rPr>
          <w:spacing w:val="-2"/>
        </w:rPr>
        <w:t xml:space="preserve"> </w:t>
      </w:r>
      <w:r>
        <w:t>Pacific</w:t>
      </w:r>
      <w:r>
        <w:rPr>
          <w:spacing w:val="-1"/>
        </w:rPr>
        <w:t xml:space="preserve"> </w:t>
      </w:r>
      <w:r>
        <w:t>Studies.</w:t>
      </w:r>
      <w:r>
        <w:rPr>
          <w:spacing w:val="-2"/>
        </w:rPr>
        <w:t xml:space="preserve"> </w:t>
      </w:r>
      <w:r>
        <w:t>She</w:t>
      </w:r>
      <w:r>
        <w:rPr>
          <w:spacing w:val="-1"/>
        </w:rPr>
        <w:t xml:space="preserve"> </w:t>
      </w:r>
      <w:r>
        <w:t>will</w:t>
      </w:r>
      <w:r>
        <w:rPr>
          <w:spacing w:val="-1"/>
        </w:rPr>
        <w:t xml:space="preserve"> </w:t>
      </w:r>
      <w:r>
        <w:t>serve</w:t>
      </w:r>
      <w:r>
        <w:rPr>
          <w:spacing w:val="-1"/>
        </w:rPr>
        <w:t xml:space="preserve"> </w:t>
      </w:r>
      <w:r>
        <w:t>as grant</w:t>
      </w:r>
      <w:r>
        <w:rPr>
          <w:spacing w:val="-1"/>
        </w:rPr>
        <w:t xml:space="preserve"> </w:t>
      </w:r>
      <w:r>
        <w:t>administrator</w:t>
      </w:r>
      <w:r>
        <w:rPr>
          <w:spacing w:val="-2"/>
        </w:rPr>
        <w:t xml:space="preserve"> </w:t>
      </w:r>
      <w:r>
        <w:t>for</w:t>
      </w:r>
      <w:r>
        <w:rPr>
          <w:spacing w:val="-2"/>
        </w:rPr>
        <w:t xml:space="preserve"> </w:t>
      </w:r>
      <w:r>
        <w:t>this</w:t>
      </w:r>
      <w:r>
        <w:rPr>
          <w:spacing w:val="-3"/>
        </w:rPr>
        <w:t xml:space="preserve"> </w:t>
      </w:r>
      <w:r>
        <w:t>Title</w:t>
      </w:r>
      <w:r>
        <w:rPr>
          <w:spacing w:val="-1"/>
        </w:rPr>
        <w:t xml:space="preserve"> </w:t>
      </w:r>
      <w:r>
        <w:t>VI</w:t>
      </w:r>
      <w:r>
        <w:rPr>
          <w:spacing w:val="-2"/>
        </w:rPr>
        <w:t xml:space="preserve"> </w:t>
      </w:r>
      <w:r>
        <w:t>grant.</w:t>
      </w:r>
      <w:r>
        <w:rPr>
          <w:spacing w:val="-6"/>
        </w:rPr>
        <w:t xml:space="preserve"> </w:t>
      </w:r>
      <w:r>
        <w:t>Having</w:t>
      </w:r>
      <w:r>
        <w:rPr>
          <w:spacing w:val="-2"/>
        </w:rPr>
        <w:t xml:space="preserve"> </w:t>
      </w:r>
      <w:r>
        <w:t>previously</w:t>
      </w:r>
      <w:r>
        <w:rPr>
          <w:spacing w:val="-2"/>
        </w:rPr>
        <w:t xml:space="preserve"> </w:t>
      </w:r>
      <w:r>
        <w:t>served</w:t>
      </w:r>
      <w:r>
        <w:rPr>
          <w:spacing w:val="-6"/>
        </w:rPr>
        <w:t xml:space="preserve"> </w:t>
      </w:r>
      <w:r>
        <w:t>as</w:t>
      </w:r>
      <w:r>
        <w:rPr>
          <w:spacing w:val="-4"/>
        </w:rPr>
        <w:t xml:space="preserve"> </w:t>
      </w:r>
      <w:r>
        <w:t>the</w:t>
      </w:r>
      <w:r>
        <w:rPr>
          <w:spacing w:val="-1"/>
        </w:rPr>
        <w:t xml:space="preserve"> </w:t>
      </w:r>
      <w:r>
        <w:t>program</w:t>
      </w:r>
      <w:r>
        <w:rPr>
          <w:spacing w:val="-5"/>
        </w:rPr>
        <w:t xml:space="preserve"> </w:t>
      </w:r>
      <w:r>
        <w:t>coordinator for a Title VI National Resource Center, she has demonstrated experience and expertise in the administration of</w:t>
      </w:r>
      <w:r>
        <w:rPr>
          <w:spacing w:val="-2"/>
        </w:rPr>
        <w:t xml:space="preserve"> </w:t>
      </w:r>
      <w:r>
        <w:t>Title VI funds. Presently, she administers federal and private awards, and she assists faculty in identifying and applying for new external funding opportunities. Dr. Lakey coordinates</w:t>
      </w:r>
      <w:r>
        <w:rPr>
          <w:spacing w:val="-3"/>
        </w:rPr>
        <w:t xml:space="preserve"> </w:t>
      </w:r>
      <w:r>
        <w:t>dozens</w:t>
      </w:r>
      <w:r>
        <w:rPr>
          <w:spacing w:val="-3"/>
        </w:rPr>
        <w:t xml:space="preserve"> </w:t>
      </w:r>
      <w:r>
        <w:t>of</w:t>
      </w:r>
      <w:r>
        <w:rPr>
          <w:spacing w:val="-1"/>
        </w:rPr>
        <w:t xml:space="preserve"> </w:t>
      </w:r>
      <w:r>
        <w:t>events</w:t>
      </w:r>
      <w:r>
        <w:rPr>
          <w:spacing w:val="-3"/>
        </w:rPr>
        <w:t xml:space="preserve"> </w:t>
      </w:r>
      <w:r>
        <w:t>each</w:t>
      </w:r>
      <w:r>
        <w:rPr>
          <w:spacing w:val="-1"/>
        </w:rPr>
        <w:t xml:space="preserve"> </w:t>
      </w:r>
      <w:r>
        <w:t>year</w:t>
      </w:r>
      <w:r>
        <w:rPr>
          <w:spacing w:val="-6"/>
        </w:rPr>
        <w:t xml:space="preserve"> </w:t>
      </w:r>
      <w:r>
        <w:t>and</w:t>
      </w:r>
      <w:r>
        <w:rPr>
          <w:spacing w:val="-1"/>
        </w:rPr>
        <w:t xml:space="preserve"> </w:t>
      </w:r>
      <w:r>
        <w:t>manages</w:t>
      </w:r>
      <w:r>
        <w:rPr>
          <w:spacing w:val="-3"/>
        </w:rPr>
        <w:t xml:space="preserve"> </w:t>
      </w:r>
      <w:r>
        <w:t>faculty</w:t>
      </w:r>
      <w:r>
        <w:rPr>
          <w:spacing w:val="-1"/>
        </w:rPr>
        <w:t xml:space="preserve"> </w:t>
      </w:r>
      <w:r>
        <w:t>and</w:t>
      </w:r>
      <w:r>
        <w:rPr>
          <w:spacing w:val="-1"/>
        </w:rPr>
        <w:t xml:space="preserve"> </w:t>
      </w:r>
      <w:r>
        <w:t>student funding</w:t>
      </w:r>
      <w:r>
        <w:rPr>
          <w:spacing w:val="-1"/>
        </w:rPr>
        <w:t xml:space="preserve"> </w:t>
      </w:r>
      <w:r>
        <w:t>programs.</w:t>
      </w:r>
      <w:r>
        <w:rPr>
          <w:spacing w:val="-1"/>
        </w:rPr>
        <w:t xml:space="preserve"> </w:t>
      </w:r>
      <w:r>
        <w:t>Her duties will include managing the proposed grant’s budget and expenses and assisting with</w:t>
      </w:r>
    </w:p>
    <w:p w14:paraId="6B11AD52" w14:textId="77777777" w:rsidR="00A27E78" w:rsidRDefault="00A27E78">
      <w:pPr>
        <w:spacing w:line="480" w:lineRule="auto"/>
        <w:sectPr w:rsidR="00A27E78">
          <w:pgSz w:w="12240" w:h="15840"/>
          <w:pgMar w:top="1380" w:right="1140" w:bottom="1240" w:left="1320" w:header="0" w:footer="1054" w:gutter="0"/>
          <w:cols w:space="720"/>
        </w:sectPr>
      </w:pPr>
    </w:p>
    <w:p w14:paraId="6B11AD53" w14:textId="77777777" w:rsidR="00A27E78" w:rsidRDefault="002F5016">
      <w:pPr>
        <w:pStyle w:val="BodyText"/>
        <w:spacing w:before="60" w:line="480" w:lineRule="auto"/>
        <w:ind w:left="120" w:right="397"/>
      </w:pPr>
      <w:r>
        <w:lastRenderedPageBreak/>
        <w:t>reporting</w:t>
      </w:r>
      <w:r>
        <w:rPr>
          <w:spacing w:val="-3"/>
        </w:rPr>
        <w:t xml:space="preserve"> </w:t>
      </w:r>
      <w:r>
        <w:t>and</w:t>
      </w:r>
      <w:r>
        <w:rPr>
          <w:spacing w:val="-3"/>
        </w:rPr>
        <w:t xml:space="preserve"> </w:t>
      </w:r>
      <w:r>
        <w:t>record</w:t>
      </w:r>
      <w:r>
        <w:rPr>
          <w:spacing w:val="-3"/>
        </w:rPr>
        <w:t xml:space="preserve"> </w:t>
      </w:r>
      <w:r>
        <w:t>keeping.</w:t>
      </w:r>
      <w:r>
        <w:rPr>
          <w:spacing w:val="-3"/>
        </w:rPr>
        <w:t xml:space="preserve"> </w:t>
      </w:r>
      <w:r>
        <w:t>Dr</w:t>
      </w:r>
      <w:r>
        <w:rPr>
          <w:color w:val="1D1C1D"/>
        </w:rPr>
        <w:t>.</w:t>
      </w:r>
      <w:r>
        <w:rPr>
          <w:color w:val="1D1C1D"/>
          <w:spacing w:val="-3"/>
        </w:rPr>
        <w:t xml:space="preserve"> </w:t>
      </w:r>
      <w:r>
        <w:rPr>
          <w:color w:val="1D1C1D"/>
        </w:rPr>
        <w:t>Lakey’s</w:t>
      </w:r>
      <w:r>
        <w:rPr>
          <w:color w:val="1D1C1D"/>
          <w:spacing w:val="-9"/>
        </w:rPr>
        <w:t xml:space="preserve"> </w:t>
      </w:r>
      <w:r>
        <w:rPr>
          <w:color w:val="1D1C1D"/>
        </w:rPr>
        <w:t>work</w:t>
      </w:r>
      <w:r>
        <w:rPr>
          <w:color w:val="1D1C1D"/>
          <w:spacing w:val="-3"/>
        </w:rPr>
        <w:t xml:space="preserve"> </w:t>
      </w:r>
      <w:r>
        <w:rPr>
          <w:color w:val="1D1C1D"/>
        </w:rPr>
        <w:t>is</w:t>
      </w:r>
      <w:r>
        <w:rPr>
          <w:color w:val="1D1C1D"/>
          <w:spacing w:val="-5"/>
        </w:rPr>
        <w:t xml:space="preserve"> </w:t>
      </w:r>
      <w:r>
        <w:rPr>
          <w:color w:val="1D1C1D"/>
        </w:rPr>
        <w:t>supported</w:t>
      </w:r>
      <w:r>
        <w:rPr>
          <w:color w:val="1D1C1D"/>
          <w:spacing w:val="-3"/>
        </w:rPr>
        <w:t xml:space="preserve"> </w:t>
      </w:r>
      <w:r>
        <w:rPr>
          <w:color w:val="1D1C1D"/>
        </w:rPr>
        <w:t>by</w:t>
      </w:r>
      <w:r>
        <w:rPr>
          <w:color w:val="1D1C1D"/>
          <w:spacing w:val="-3"/>
        </w:rPr>
        <w:t xml:space="preserve"> </w:t>
      </w:r>
      <w:r>
        <w:rPr>
          <w:color w:val="1D1C1D"/>
        </w:rPr>
        <w:t>the</w:t>
      </w:r>
      <w:r>
        <w:rPr>
          <w:color w:val="1D1C1D"/>
          <w:spacing w:val="-2"/>
        </w:rPr>
        <w:t xml:space="preserve"> </w:t>
      </w:r>
      <w:r>
        <w:rPr>
          <w:color w:val="1D1C1D"/>
        </w:rPr>
        <w:t>Global</w:t>
      </w:r>
      <w:r>
        <w:rPr>
          <w:color w:val="1D1C1D"/>
          <w:spacing w:val="-2"/>
        </w:rPr>
        <w:t xml:space="preserve"> </w:t>
      </w:r>
      <w:r>
        <w:rPr>
          <w:color w:val="1D1C1D"/>
        </w:rPr>
        <w:t>Studies</w:t>
      </w:r>
      <w:r>
        <w:rPr>
          <w:color w:val="1D1C1D"/>
          <w:spacing w:val="-5"/>
        </w:rPr>
        <w:t xml:space="preserve"> </w:t>
      </w:r>
      <w:r>
        <w:rPr>
          <w:color w:val="1D1C1D"/>
        </w:rPr>
        <w:t>Institute (GSI) with 15% of her time being dedicated to CASLS. See Section 3 for more detail.</w:t>
      </w:r>
    </w:p>
    <w:p w14:paraId="6B11AD54" w14:textId="77777777" w:rsidR="00A27E78" w:rsidRDefault="002F5016">
      <w:pPr>
        <w:ind w:left="839"/>
        <w:rPr>
          <w:sz w:val="24"/>
        </w:rPr>
      </w:pPr>
      <w:r>
        <w:rPr>
          <w:b/>
          <w:i/>
          <w:sz w:val="24"/>
        </w:rPr>
        <w:t>Lori</w:t>
      </w:r>
      <w:r>
        <w:rPr>
          <w:b/>
          <w:i/>
          <w:spacing w:val="-3"/>
          <w:sz w:val="24"/>
        </w:rPr>
        <w:t xml:space="preserve"> </w:t>
      </w:r>
      <w:r>
        <w:rPr>
          <w:b/>
          <w:i/>
          <w:sz w:val="24"/>
        </w:rPr>
        <w:t>O’Hollaren,</w:t>
      </w:r>
      <w:r>
        <w:rPr>
          <w:b/>
          <w:i/>
          <w:spacing w:val="-1"/>
          <w:sz w:val="24"/>
        </w:rPr>
        <w:t xml:space="preserve"> </w:t>
      </w:r>
      <w:r>
        <w:rPr>
          <w:b/>
          <w:i/>
          <w:sz w:val="24"/>
        </w:rPr>
        <w:t>Director</w:t>
      </w:r>
      <w:r>
        <w:rPr>
          <w:b/>
          <w:i/>
          <w:spacing w:val="-4"/>
          <w:sz w:val="24"/>
        </w:rPr>
        <w:t xml:space="preserve"> </w:t>
      </w:r>
      <w:r>
        <w:rPr>
          <w:b/>
          <w:i/>
          <w:sz w:val="24"/>
        </w:rPr>
        <w:t>of</w:t>
      </w:r>
      <w:r>
        <w:rPr>
          <w:b/>
          <w:i/>
          <w:spacing w:val="-1"/>
          <w:sz w:val="24"/>
        </w:rPr>
        <w:t xml:space="preserve"> </w:t>
      </w:r>
      <w:r>
        <w:rPr>
          <w:b/>
          <w:i/>
          <w:sz w:val="24"/>
        </w:rPr>
        <w:t>the</w:t>
      </w:r>
      <w:r>
        <w:rPr>
          <w:b/>
          <w:i/>
          <w:spacing w:val="-1"/>
          <w:sz w:val="24"/>
        </w:rPr>
        <w:t xml:space="preserve"> </w:t>
      </w:r>
      <w:r>
        <w:rPr>
          <w:b/>
          <w:i/>
          <w:sz w:val="24"/>
        </w:rPr>
        <w:t>Global</w:t>
      </w:r>
      <w:r>
        <w:rPr>
          <w:b/>
          <w:i/>
          <w:spacing w:val="-4"/>
          <w:sz w:val="24"/>
        </w:rPr>
        <w:t xml:space="preserve"> </w:t>
      </w:r>
      <w:r>
        <w:rPr>
          <w:b/>
          <w:i/>
          <w:sz w:val="24"/>
        </w:rPr>
        <w:t>Studies</w:t>
      </w:r>
      <w:r>
        <w:rPr>
          <w:b/>
          <w:i/>
          <w:spacing w:val="-4"/>
          <w:sz w:val="24"/>
        </w:rPr>
        <w:t xml:space="preserve"> </w:t>
      </w:r>
      <w:r>
        <w:rPr>
          <w:b/>
          <w:i/>
          <w:sz w:val="24"/>
        </w:rPr>
        <w:t>Institute:</w:t>
      </w:r>
      <w:r>
        <w:rPr>
          <w:b/>
          <w:i/>
          <w:spacing w:val="-1"/>
          <w:sz w:val="24"/>
        </w:rPr>
        <w:t xml:space="preserve"> </w:t>
      </w:r>
      <w:r>
        <w:rPr>
          <w:sz w:val="24"/>
        </w:rPr>
        <w:t>Ms.</w:t>
      </w:r>
      <w:r>
        <w:rPr>
          <w:spacing w:val="-3"/>
          <w:sz w:val="24"/>
        </w:rPr>
        <w:t xml:space="preserve"> </w:t>
      </w:r>
      <w:r>
        <w:rPr>
          <w:sz w:val="24"/>
        </w:rPr>
        <w:t>O’Hollaren</w:t>
      </w:r>
      <w:r>
        <w:rPr>
          <w:spacing w:val="-1"/>
          <w:sz w:val="24"/>
        </w:rPr>
        <w:t xml:space="preserve"> </w:t>
      </w:r>
      <w:r>
        <w:rPr>
          <w:sz w:val="24"/>
        </w:rPr>
        <w:t>holds</w:t>
      </w:r>
      <w:r>
        <w:rPr>
          <w:spacing w:val="-3"/>
          <w:sz w:val="24"/>
        </w:rPr>
        <w:t xml:space="preserve"> </w:t>
      </w:r>
      <w:r>
        <w:rPr>
          <w:spacing w:val="-5"/>
          <w:sz w:val="24"/>
        </w:rPr>
        <w:t>an</w:t>
      </w:r>
    </w:p>
    <w:p w14:paraId="6B11AD55" w14:textId="77777777" w:rsidR="00A27E78" w:rsidRDefault="00A27E78">
      <w:pPr>
        <w:pStyle w:val="BodyText"/>
      </w:pPr>
    </w:p>
    <w:p w14:paraId="6B11AD56" w14:textId="77777777" w:rsidR="00A27E78" w:rsidRDefault="002F5016">
      <w:pPr>
        <w:pStyle w:val="BodyText"/>
        <w:spacing w:line="480" w:lineRule="auto"/>
        <w:ind w:left="119" w:right="336"/>
      </w:pPr>
      <w:r>
        <w:t>M.A. in Latin American Studies from Vanderbilt University and serves as the Director of the UO’s</w:t>
      </w:r>
      <w:r>
        <w:rPr>
          <w:spacing w:val="-1"/>
        </w:rPr>
        <w:t xml:space="preserve"> </w:t>
      </w:r>
      <w:r>
        <w:t>Global Studies</w:t>
      </w:r>
      <w:r>
        <w:rPr>
          <w:spacing w:val="-1"/>
        </w:rPr>
        <w:t xml:space="preserve"> </w:t>
      </w:r>
      <w:r>
        <w:t>Institute. In 2013, CASLS</w:t>
      </w:r>
      <w:r>
        <w:rPr>
          <w:spacing w:val="-1"/>
        </w:rPr>
        <w:t xml:space="preserve"> </w:t>
      </w:r>
      <w:r>
        <w:t>was</w:t>
      </w:r>
      <w:r>
        <w:rPr>
          <w:spacing w:val="-1"/>
        </w:rPr>
        <w:t xml:space="preserve"> </w:t>
      </w:r>
      <w:r>
        <w:t>placed under the</w:t>
      </w:r>
      <w:r>
        <w:rPr>
          <w:spacing w:val="-2"/>
        </w:rPr>
        <w:t xml:space="preserve"> </w:t>
      </w:r>
      <w:r>
        <w:t>administrative umbrella of the newly created GSI, and thus Ms. O’Hollaren oversees the Institute’s provision of administrative</w:t>
      </w:r>
      <w:r>
        <w:rPr>
          <w:spacing w:val="-2"/>
        </w:rPr>
        <w:t xml:space="preserve"> </w:t>
      </w:r>
      <w:r>
        <w:t>and</w:t>
      </w:r>
      <w:r>
        <w:rPr>
          <w:spacing w:val="-3"/>
        </w:rPr>
        <w:t xml:space="preserve"> </w:t>
      </w:r>
      <w:r>
        <w:t>technical</w:t>
      </w:r>
      <w:r>
        <w:rPr>
          <w:spacing w:val="-2"/>
        </w:rPr>
        <w:t xml:space="preserve"> </w:t>
      </w:r>
      <w:r>
        <w:t>support</w:t>
      </w:r>
      <w:r>
        <w:rPr>
          <w:spacing w:val="-2"/>
        </w:rPr>
        <w:t xml:space="preserve"> </w:t>
      </w:r>
      <w:r>
        <w:t>to</w:t>
      </w:r>
      <w:r>
        <w:rPr>
          <w:spacing w:val="-3"/>
        </w:rPr>
        <w:t xml:space="preserve"> </w:t>
      </w:r>
      <w:r>
        <w:t>CASLS.</w:t>
      </w:r>
      <w:r>
        <w:rPr>
          <w:spacing w:val="-3"/>
        </w:rPr>
        <w:t xml:space="preserve"> </w:t>
      </w:r>
      <w:r>
        <w:t>She</w:t>
      </w:r>
      <w:r>
        <w:rPr>
          <w:spacing w:val="-2"/>
        </w:rPr>
        <w:t xml:space="preserve"> </w:t>
      </w:r>
      <w:r>
        <w:t>has</w:t>
      </w:r>
      <w:r>
        <w:rPr>
          <w:spacing w:val="-5"/>
        </w:rPr>
        <w:t xml:space="preserve"> </w:t>
      </w:r>
      <w:r>
        <w:t>two</w:t>
      </w:r>
      <w:r>
        <w:rPr>
          <w:spacing w:val="-3"/>
        </w:rPr>
        <w:t xml:space="preserve"> </w:t>
      </w:r>
      <w:r>
        <w:t>decades’</w:t>
      </w:r>
      <w:r>
        <w:rPr>
          <w:spacing w:val="-3"/>
        </w:rPr>
        <w:t xml:space="preserve"> </w:t>
      </w:r>
      <w:r>
        <w:t>experience</w:t>
      </w:r>
      <w:r>
        <w:rPr>
          <w:spacing w:val="-7"/>
        </w:rPr>
        <w:t xml:space="preserve"> </w:t>
      </w:r>
      <w:r>
        <w:t>managing</w:t>
      </w:r>
      <w:r>
        <w:rPr>
          <w:spacing w:val="-3"/>
        </w:rPr>
        <w:t xml:space="preserve"> </w:t>
      </w:r>
      <w:r>
        <w:t>over 70</w:t>
      </w:r>
      <w:r>
        <w:rPr>
          <w:spacing w:val="-1"/>
        </w:rPr>
        <w:t xml:space="preserve"> </w:t>
      </w:r>
      <w:r>
        <w:t>internationally</w:t>
      </w:r>
      <w:r>
        <w:rPr>
          <w:spacing w:val="-1"/>
        </w:rPr>
        <w:t xml:space="preserve"> </w:t>
      </w:r>
      <w:r>
        <w:t>focused</w:t>
      </w:r>
      <w:r>
        <w:rPr>
          <w:spacing w:val="-1"/>
        </w:rPr>
        <w:t xml:space="preserve"> </w:t>
      </w:r>
      <w:r>
        <w:t>federal and</w:t>
      </w:r>
      <w:r>
        <w:rPr>
          <w:spacing w:val="-1"/>
        </w:rPr>
        <w:t xml:space="preserve"> </w:t>
      </w:r>
      <w:r>
        <w:t>private foundation</w:t>
      </w:r>
      <w:r>
        <w:rPr>
          <w:spacing w:val="-1"/>
        </w:rPr>
        <w:t xml:space="preserve"> </w:t>
      </w:r>
      <w:r>
        <w:t>grants</w:t>
      </w:r>
      <w:r>
        <w:rPr>
          <w:spacing w:val="-3"/>
        </w:rPr>
        <w:t xml:space="preserve"> </w:t>
      </w:r>
      <w:r>
        <w:t>and</w:t>
      </w:r>
      <w:r>
        <w:rPr>
          <w:spacing w:val="-1"/>
        </w:rPr>
        <w:t xml:space="preserve"> </w:t>
      </w:r>
      <w:r>
        <w:t>contracts.</w:t>
      </w:r>
      <w:r>
        <w:rPr>
          <w:spacing w:val="-1"/>
        </w:rPr>
        <w:t xml:space="preserve"> </w:t>
      </w:r>
      <w:r>
        <w:t>She directs</w:t>
      </w:r>
      <w:r>
        <w:rPr>
          <w:spacing w:val="-3"/>
        </w:rPr>
        <w:t xml:space="preserve"> </w:t>
      </w:r>
      <w:r>
        <w:t>a staff of specialists</w:t>
      </w:r>
      <w:r>
        <w:rPr>
          <w:spacing w:val="-1"/>
        </w:rPr>
        <w:t xml:space="preserve"> </w:t>
      </w:r>
      <w:r>
        <w:t>who assist faculty</w:t>
      </w:r>
      <w:r>
        <w:rPr>
          <w:spacing w:val="-3"/>
        </w:rPr>
        <w:t xml:space="preserve"> </w:t>
      </w:r>
      <w:r>
        <w:t>and students</w:t>
      </w:r>
      <w:r>
        <w:rPr>
          <w:spacing w:val="-1"/>
        </w:rPr>
        <w:t xml:space="preserve"> </w:t>
      </w:r>
      <w:r>
        <w:t>in pursuing their</w:t>
      </w:r>
      <w:r>
        <w:rPr>
          <w:spacing w:val="-3"/>
        </w:rPr>
        <w:t xml:space="preserve"> </w:t>
      </w:r>
      <w:r>
        <w:t>academic goals. Ms. O’Hollaren’s strategic work with CASLS will be supported by GSI.</w:t>
      </w:r>
    </w:p>
    <w:p w14:paraId="6B11AD57" w14:textId="77777777" w:rsidR="00A27E78" w:rsidRDefault="002F5016">
      <w:pPr>
        <w:pStyle w:val="BodyText"/>
        <w:spacing w:line="480" w:lineRule="auto"/>
        <w:ind w:left="120" w:right="399" w:firstLine="720"/>
      </w:pPr>
      <w:r>
        <w:rPr>
          <w:b/>
          <w:i/>
        </w:rPr>
        <w:t xml:space="preserve">Steven Thorne, Professor, Portland State University: </w:t>
      </w:r>
      <w:r>
        <w:t>Steven Thorne received his</w:t>
      </w:r>
      <w:r>
        <w:rPr>
          <w:spacing w:val="-1"/>
        </w:rPr>
        <w:t xml:space="preserve"> </w:t>
      </w:r>
      <w:r>
        <w:t>M.A. (Hindi</w:t>
      </w:r>
      <w:r>
        <w:rPr>
          <w:spacing w:val="-2"/>
        </w:rPr>
        <w:t xml:space="preserve"> </w:t>
      </w:r>
      <w:r>
        <w:t>and</w:t>
      </w:r>
      <w:r>
        <w:rPr>
          <w:spacing w:val="-3"/>
        </w:rPr>
        <w:t xml:space="preserve"> </w:t>
      </w:r>
      <w:r>
        <w:t>Urdu)</w:t>
      </w:r>
      <w:r>
        <w:rPr>
          <w:spacing w:val="-3"/>
        </w:rPr>
        <w:t xml:space="preserve"> </w:t>
      </w:r>
      <w:r>
        <w:t>and</w:t>
      </w:r>
      <w:r>
        <w:rPr>
          <w:spacing w:val="-3"/>
        </w:rPr>
        <w:t xml:space="preserve"> </w:t>
      </w:r>
      <w:r>
        <w:t>Ph.D.</w:t>
      </w:r>
      <w:r>
        <w:rPr>
          <w:spacing w:val="-3"/>
        </w:rPr>
        <w:t xml:space="preserve"> </w:t>
      </w:r>
      <w:r>
        <w:t>(Language,</w:t>
      </w:r>
      <w:r>
        <w:rPr>
          <w:spacing w:val="-3"/>
        </w:rPr>
        <w:t xml:space="preserve"> </w:t>
      </w:r>
      <w:r>
        <w:t>Literacy,</w:t>
      </w:r>
      <w:r>
        <w:rPr>
          <w:spacing w:val="-3"/>
        </w:rPr>
        <w:t xml:space="preserve"> </w:t>
      </w:r>
      <w:r>
        <w:t>and</w:t>
      </w:r>
      <w:r>
        <w:rPr>
          <w:spacing w:val="-3"/>
        </w:rPr>
        <w:t xml:space="preserve"> </w:t>
      </w:r>
      <w:r>
        <w:t>Culture)</w:t>
      </w:r>
      <w:r>
        <w:rPr>
          <w:spacing w:val="-3"/>
        </w:rPr>
        <w:t xml:space="preserve"> </w:t>
      </w:r>
      <w:r>
        <w:t>from</w:t>
      </w:r>
      <w:r>
        <w:rPr>
          <w:spacing w:val="-2"/>
        </w:rPr>
        <w:t xml:space="preserve"> </w:t>
      </w:r>
      <w:r>
        <w:t>the</w:t>
      </w:r>
      <w:r>
        <w:rPr>
          <w:spacing w:val="-2"/>
        </w:rPr>
        <w:t xml:space="preserve"> </w:t>
      </w:r>
      <w:r>
        <w:t>University</w:t>
      </w:r>
      <w:r>
        <w:rPr>
          <w:spacing w:val="-7"/>
        </w:rPr>
        <w:t xml:space="preserve"> </w:t>
      </w:r>
      <w:r>
        <w:t>of</w:t>
      </w:r>
      <w:r>
        <w:rPr>
          <w:spacing w:val="-3"/>
        </w:rPr>
        <w:t xml:space="preserve"> </w:t>
      </w:r>
      <w:r>
        <w:t>California at</w:t>
      </w:r>
      <w:r>
        <w:rPr>
          <w:spacing w:val="-1"/>
        </w:rPr>
        <w:t xml:space="preserve"> </w:t>
      </w:r>
      <w:r>
        <w:t>Berkeley.</w:t>
      </w:r>
      <w:r>
        <w:rPr>
          <w:spacing w:val="-2"/>
        </w:rPr>
        <w:t xml:space="preserve"> </w:t>
      </w:r>
      <w:r>
        <w:t>His</w:t>
      </w:r>
      <w:r>
        <w:rPr>
          <w:spacing w:val="-4"/>
        </w:rPr>
        <w:t xml:space="preserve"> </w:t>
      </w:r>
      <w:r>
        <w:t>teaching</w:t>
      </w:r>
      <w:r>
        <w:rPr>
          <w:spacing w:val="-2"/>
        </w:rPr>
        <w:t xml:space="preserve"> </w:t>
      </w:r>
      <w:r>
        <w:t>and</w:t>
      </w:r>
      <w:r>
        <w:rPr>
          <w:spacing w:val="-2"/>
        </w:rPr>
        <w:t xml:space="preserve"> </w:t>
      </w:r>
      <w:r>
        <w:t>research</w:t>
      </w:r>
      <w:r>
        <w:rPr>
          <w:spacing w:val="-2"/>
        </w:rPr>
        <w:t xml:space="preserve"> </w:t>
      </w:r>
      <w:r>
        <w:t>interests</w:t>
      </w:r>
      <w:r>
        <w:rPr>
          <w:spacing w:val="-4"/>
        </w:rPr>
        <w:t xml:space="preserve"> </w:t>
      </w:r>
      <w:r>
        <w:t>include</w:t>
      </w:r>
      <w:r>
        <w:rPr>
          <w:spacing w:val="-1"/>
        </w:rPr>
        <w:t xml:space="preserve"> </w:t>
      </w:r>
      <w:r>
        <w:t>second</w:t>
      </w:r>
      <w:r>
        <w:rPr>
          <w:spacing w:val="-6"/>
        </w:rPr>
        <w:t xml:space="preserve"> </w:t>
      </w:r>
      <w:r>
        <w:t>language</w:t>
      </w:r>
      <w:r>
        <w:rPr>
          <w:spacing w:val="-1"/>
        </w:rPr>
        <w:t xml:space="preserve"> </w:t>
      </w:r>
      <w:r>
        <w:t>acquisition,</w:t>
      </w:r>
      <w:r>
        <w:rPr>
          <w:spacing w:val="-2"/>
        </w:rPr>
        <w:t xml:space="preserve"> </w:t>
      </w:r>
      <w:r>
        <w:t>new</w:t>
      </w:r>
      <w:r>
        <w:rPr>
          <w:spacing w:val="-4"/>
        </w:rPr>
        <w:t xml:space="preserve"> </w:t>
      </w:r>
      <w:r>
        <w:t>media and online gaming environments, and theoretical and empirical investigations of language, interactivity, and development. His numerous publications focus on internet-mediated world language education, sociocultural theory, mobile-assisted language learning, game-based learning, and place-based learning. He currently works on a variety of projects that examine technology-mediated</w:t>
      </w:r>
      <w:r>
        <w:rPr>
          <w:spacing w:val="-3"/>
        </w:rPr>
        <w:t xml:space="preserve"> </w:t>
      </w:r>
      <w:r>
        <w:t>language</w:t>
      </w:r>
      <w:r>
        <w:rPr>
          <w:spacing w:val="-2"/>
        </w:rPr>
        <w:t xml:space="preserve"> </w:t>
      </w:r>
      <w:r>
        <w:t>learning</w:t>
      </w:r>
      <w:r>
        <w:rPr>
          <w:spacing w:val="-7"/>
        </w:rPr>
        <w:t xml:space="preserve"> </w:t>
      </w:r>
      <w:r>
        <w:t>in</w:t>
      </w:r>
      <w:r>
        <w:rPr>
          <w:spacing w:val="-7"/>
        </w:rPr>
        <w:t xml:space="preserve"> </w:t>
      </w:r>
      <w:r>
        <w:t>domain-specific</w:t>
      </w:r>
      <w:r>
        <w:rPr>
          <w:spacing w:val="-6"/>
        </w:rPr>
        <w:t xml:space="preserve"> </w:t>
      </w:r>
      <w:r>
        <w:t>(e.g.,</w:t>
      </w:r>
      <w:r>
        <w:rPr>
          <w:spacing w:val="-3"/>
        </w:rPr>
        <w:t xml:space="preserve"> </w:t>
      </w:r>
      <w:r>
        <w:t>career</w:t>
      </w:r>
      <w:r>
        <w:rPr>
          <w:spacing w:val="-3"/>
        </w:rPr>
        <w:t xml:space="preserve"> </w:t>
      </w:r>
      <w:r>
        <w:t>or</w:t>
      </w:r>
      <w:r>
        <w:rPr>
          <w:spacing w:val="-7"/>
        </w:rPr>
        <w:t xml:space="preserve"> </w:t>
      </w:r>
      <w:r>
        <w:t>community)</w:t>
      </w:r>
      <w:r>
        <w:rPr>
          <w:spacing w:val="-3"/>
        </w:rPr>
        <w:t xml:space="preserve"> </w:t>
      </w:r>
      <w:r>
        <w:t>contexts, each of which will provide critical insight to the realization of Initiative 3. These projects examine language acquisition occurring within and outside of formal educational settings, as well as ancestral language maintenance and revitalization among the Yup’ik in Alaska, and explore the conceptual and practical consequences of divergent theories of second language</w:t>
      </w:r>
    </w:p>
    <w:p w14:paraId="6B11AD58" w14:textId="77777777" w:rsidR="00A27E78" w:rsidRDefault="00A27E78">
      <w:pPr>
        <w:spacing w:line="480" w:lineRule="auto"/>
        <w:sectPr w:rsidR="00A27E78">
          <w:pgSz w:w="12240" w:h="15840"/>
          <w:pgMar w:top="1380" w:right="1140" w:bottom="1240" w:left="1320" w:header="0" w:footer="1054" w:gutter="0"/>
          <w:cols w:space="720"/>
        </w:sectPr>
      </w:pPr>
    </w:p>
    <w:p w14:paraId="6B11AD59" w14:textId="77777777" w:rsidR="00A27E78" w:rsidRDefault="002F5016">
      <w:pPr>
        <w:pStyle w:val="BodyText"/>
        <w:spacing w:before="60" w:line="480" w:lineRule="auto"/>
        <w:ind w:left="120" w:right="336"/>
      </w:pPr>
      <w:r>
        <w:lastRenderedPageBreak/>
        <w:t>development.</w:t>
      </w:r>
      <w:r>
        <w:rPr>
          <w:spacing w:val="-3"/>
        </w:rPr>
        <w:t xml:space="preserve"> </w:t>
      </w:r>
      <w:r>
        <w:t>Dr.</w:t>
      </w:r>
      <w:r>
        <w:rPr>
          <w:spacing w:val="-3"/>
        </w:rPr>
        <w:t xml:space="preserve"> </w:t>
      </w:r>
      <w:r>
        <w:t>Thorne</w:t>
      </w:r>
      <w:r>
        <w:rPr>
          <w:spacing w:val="-2"/>
        </w:rPr>
        <w:t xml:space="preserve"> </w:t>
      </w:r>
      <w:r>
        <w:t>will</w:t>
      </w:r>
      <w:r>
        <w:rPr>
          <w:spacing w:val="-2"/>
        </w:rPr>
        <w:t xml:space="preserve"> </w:t>
      </w:r>
      <w:r>
        <w:t>receive</w:t>
      </w:r>
      <w:r>
        <w:rPr>
          <w:spacing w:val="-2"/>
        </w:rPr>
        <w:t xml:space="preserve"> </w:t>
      </w:r>
      <w:r>
        <w:t>an</w:t>
      </w:r>
      <w:r>
        <w:rPr>
          <w:spacing w:val="-6"/>
        </w:rPr>
        <w:t xml:space="preserve"> </w:t>
      </w:r>
      <w:r>
        <w:t>annual</w:t>
      </w:r>
      <w:r>
        <w:rPr>
          <w:spacing w:val="-2"/>
        </w:rPr>
        <w:t xml:space="preserve"> </w:t>
      </w:r>
      <w:r>
        <w:t>stipend</w:t>
      </w:r>
      <w:r>
        <w:rPr>
          <w:spacing w:val="-3"/>
        </w:rPr>
        <w:t xml:space="preserve"> </w:t>
      </w:r>
      <w:r>
        <w:t>of</w:t>
      </w:r>
      <w:r>
        <w:rPr>
          <w:spacing w:val="-3"/>
        </w:rPr>
        <w:t xml:space="preserve"> </w:t>
      </w:r>
      <w:r>
        <w:t>$5000</w:t>
      </w:r>
      <w:r>
        <w:rPr>
          <w:spacing w:val="-3"/>
        </w:rPr>
        <w:t xml:space="preserve"> </w:t>
      </w:r>
      <w:r>
        <w:t>for</w:t>
      </w:r>
      <w:r>
        <w:rPr>
          <w:spacing w:val="-3"/>
        </w:rPr>
        <w:t xml:space="preserve"> </w:t>
      </w:r>
      <w:r>
        <w:t>his</w:t>
      </w:r>
      <w:r>
        <w:rPr>
          <w:spacing w:val="-5"/>
        </w:rPr>
        <w:t xml:space="preserve"> </w:t>
      </w:r>
      <w:r>
        <w:t>work</w:t>
      </w:r>
      <w:r>
        <w:rPr>
          <w:spacing w:val="-3"/>
        </w:rPr>
        <w:t xml:space="preserve"> </w:t>
      </w:r>
      <w:r>
        <w:t>on</w:t>
      </w:r>
      <w:r>
        <w:rPr>
          <w:spacing w:val="-3"/>
        </w:rPr>
        <w:t xml:space="preserve"> </w:t>
      </w:r>
      <w:r>
        <w:t>Initiative</w:t>
      </w:r>
      <w:r>
        <w:rPr>
          <w:spacing w:val="-2"/>
        </w:rPr>
        <w:t xml:space="preserve"> </w:t>
      </w:r>
      <w:r>
        <w:t>3 which will include monthly meetings, domain analysis implementation, and module design.</w:t>
      </w:r>
    </w:p>
    <w:p w14:paraId="6B11AD5A" w14:textId="77777777" w:rsidR="00A27E78" w:rsidRDefault="002F5016">
      <w:pPr>
        <w:pStyle w:val="BodyText"/>
        <w:spacing w:line="480" w:lineRule="auto"/>
        <w:ind w:left="120" w:right="336" w:firstLine="720"/>
      </w:pPr>
      <w:r>
        <w:rPr>
          <w:b/>
          <w:i/>
        </w:rPr>
        <w:t xml:space="preserve">Li-Hsien Yang, East Asia Programs Director: </w:t>
      </w:r>
      <w:r>
        <w:rPr>
          <w:color w:val="1D1C1D"/>
        </w:rPr>
        <w:t xml:space="preserve">Ms. Yang holds Master’s degrees in Language Teaching Studies and Educational Technology and Virtual Schools, as well as a K-12 licensure with endorsements in Mandarin Chinese, Japanese, and English for Speakers of Other Languages from UO. She has extensive experience in supporting the teaching and learning of LCTLs. During her tenure at CASLS, she has served as the co-director for Swahili STARTALK Program and Chinese Flagship Coordinator. She has taught various secondary courses in area public schools for learners of Chinese. </w:t>
      </w:r>
      <w:r>
        <w:t xml:space="preserve">Ms. Yang currently </w:t>
      </w:r>
      <w:r>
        <w:rPr>
          <w:color w:val="1D1C1D"/>
        </w:rPr>
        <w:t>leads the Oregon International Internship Program and the Oregon Experience Program, a program that provides learning experiences for students studying abroad in the U.S. from institutions in mainland China, Japan, and</w:t>
      </w:r>
      <w:r>
        <w:rPr>
          <w:color w:val="1D1C1D"/>
          <w:spacing w:val="-3"/>
        </w:rPr>
        <w:t xml:space="preserve"> </w:t>
      </w:r>
      <w:r>
        <w:rPr>
          <w:color w:val="1D1C1D"/>
        </w:rPr>
        <w:t>Taiwan.</w:t>
      </w:r>
      <w:r>
        <w:rPr>
          <w:color w:val="1D1C1D"/>
          <w:spacing w:val="-7"/>
        </w:rPr>
        <w:t xml:space="preserve"> </w:t>
      </w:r>
      <w:r>
        <w:rPr>
          <w:color w:val="1D1C1D"/>
        </w:rPr>
        <w:t>Each</w:t>
      </w:r>
      <w:r>
        <w:rPr>
          <w:color w:val="1D1C1D"/>
          <w:spacing w:val="-4"/>
        </w:rPr>
        <w:t xml:space="preserve"> </w:t>
      </w:r>
      <w:r>
        <w:rPr>
          <w:color w:val="1D1C1D"/>
        </w:rPr>
        <w:t>international</w:t>
      </w:r>
      <w:r>
        <w:rPr>
          <w:color w:val="1D1C1D"/>
          <w:spacing w:val="-2"/>
        </w:rPr>
        <w:t xml:space="preserve"> </w:t>
      </w:r>
      <w:r>
        <w:rPr>
          <w:color w:val="1D1C1D"/>
        </w:rPr>
        <w:t>student’s</w:t>
      </w:r>
      <w:r>
        <w:rPr>
          <w:color w:val="1D1C1D"/>
          <w:spacing w:val="-4"/>
        </w:rPr>
        <w:t xml:space="preserve"> </w:t>
      </w:r>
      <w:r>
        <w:rPr>
          <w:color w:val="1D1C1D"/>
        </w:rPr>
        <w:t>customized</w:t>
      </w:r>
      <w:r>
        <w:rPr>
          <w:color w:val="1D1C1D"/>
          <w:spacing w:val="-3"/>
        </w:rPr>
        <w:t xml:space="preserve"> </w:t>
      </w:r>
      <w:r>
        <w:rPr>
          <w:color w:val="1D1C1D"/>
        </w:rPr>
        <w:t>program</w:t>
      </w:r>
      <w:r>
        <w:rPr>
          <w:color w:val="1D1C1D"/>
          <w:spacing w:val="-2"/>
        </w:rPr>
        <w:t xml:space="preserve"> </w:t>
      </w:r>
      <w:r>
        <w:rPr>
          <w:color w:val="1D1C1D"/>
        </w:rPr>
        <w:t>involves</w:t>
      </w:r>
      <w:r>
        <w:rPr>
          <w:color w:val="1D1C1D"/>
          <w:spacing w:val="-4"/>
        </w:rPr>
        <w:t xml:space="preserve"> </w:t>
      </w:r>
      <w:r>
        <w:rPr>
          <w:color w:val="1D1C1D"/>
        </w:rPr>
        <w:t>an</w:t>
      </w:r>
      <w:r>
        <w:rPr>
          <w:color w:val="1D1C1D"/>
          <w:spacing w:val="-3"/>
        </w:rPr>
        <w:t xml:space="preserve"> </w:t>
      </w:r>
      <w:r>
        <w:rPr>
          <w:color w:val="1D1C1D"/>
        </w:rPr>
        <w:t>internship</w:t>
      </w:r>
      <w:r>
        <w:rPr>
          <w:color w:val="1D1C1D"/>
          <w:spacing w:val="-6"/>
        </w:rPr>
        <w:t xml:space="preserve"> </w:t>
      </w:r>
      <w:r>
        <w:rPr>
          <w:color w:val="1D1C1D"/>
        </w:rPr>
        <w:t>opportunity at a local school district and training in place-based learning. This experience will support Ms.</w:t>
      </w:r>
    </w:p>
    <w:p w14:paraId="6B11AD5B" w14:textId="77777777" w:rsidR="00A27E78" w:rsidRDefault="002F5016">
      <w:pPr>
        <w:pStyle w:val="BodyText"/>
        <w:spacing w:line="480" w:lineRule="auto"/>
        <w:ind w:left="120" w:right="302"/>
      </w:pPr>
      <w:r>
        <w:rPr>
          <w:color w:val="1D1C1D"/>
        </w:rPr>
        <w:t>Yang in the successful mentoring of teachers of LCTLs (Initiative 1). It will also inform and extend CASLS’s capacity to update and refine Chinese- and Japanese-language materials embedded within the I-Agents 21st Century Global Competence curriculum (Initiative 2), pragmatics repository (Initiative 3), and VAuLT experiences (Initiative 3). Ms. Yang’s 20% effort on the LRC initiatives proposed here will be supported by base-plus funding through the Oregon</w:t>
      </w:r>
      <w:r>
        <w:rPr>
          <w:color w:val="1D1C1D"/>
          <w:spacing w:val="-2"/>
        </w:rPr>
        <w:t xml:space="preserve"> </w:t>
      </w:r>
      <w:r>
        <w:rPr>
          <w:color w:val="1D1C1D"/>
        </w:rPr>
        <w:t>International</w:t>
      </w:r>
      <w:r>
        <w:rPr>
          <w:color w:val="1D1C1D"/>
          <w:spacing w:val="-1"/>
        </w:rPr>
        <w:t xml:space="preserve"> </w:t>
      </w:r>
      <w:r>
        <w:rPr>
          <w:color w:val="1D1C1D"/>
        </w:rPr>
        <w:t>Internship</w:t>
      </w:r>
      <w:r>
        <w:rPr>
          <w:color w:val="1D1C1D"/>
          <w:spacing w:val="-2"/>
        </w:rPr>
        <w:t xml:space="preserve"> </w:t>
      </w:r>
      <w:r>
        <w:rPr>
          <w:color w:val="1D1C1D"/>
        </w:rPr>
        <w:t>Program.</w:t>
      </w:r>
      <w:r>
        <w:rPr>
          <w:color w:val="1D1C1D"/>
          <w:spacing w:val="-7"/>
        </w:rPr>
        <w:t xml:space="preserve"> </w:t>
      </w:r>
      <w:r>
        <w:rPr>
          <w:color w:val="1D1C1D"/>
        </w:rPr>
        <w:t>As</w:t>
      </w:r>
      <w:r>
        <w:rPr>
          <w:color w:val="1D1C1D"/>
          <w:spacing w:val="-4"/>
        </w:rPr>
        <w:t xml:space="preserve"> </w:t>
      </w:r>
      <w:r>
        <w:rPr>
          <w:color w:val="1D1C1D"/>
        </w:rPr>
        <w:t>noted</w:t>
      </w:r>
      <w:r>
        <w:rPr>
          <w:color w:val="1D1C1D"/>
          <w:spacing w:val="-2"/>
        </w:rPr>
        <w:t xml:space="preserve"> </w:t>
      </w:r>
      <w:r>
        <w:rPr>
          <w:color w:val="1D1C1D"/>
        </w:rPr>
        <w:t>in</w:t>
      </w:r>
      <w:r>
        <w:rPr>
          <w:color w:val="1D1C1D"/>
          <w:spacing w:val="-2"/>
        </w:rPr>
        <w:t xml:space="preserve"> </w:t>
      </w:r>
      <w:r>
        <w:rPr>
          <w:color w:val="1D1C1D"/>
        </w:rPr>
        <w:t>Section</w:t>
      </w:r>
      <w:r>
        <w:rPr>
          <w:color w:val="1D1C1D"/>
          <w:spacing w:val="-2"/>
        </w:rPr>
        <w:t xml:space="preserve"> </w:t>
      </w:r>
      <w:r>
        <w:rPr>
          <w:color w:val="1D1C1D"/>
        </w:rPr>
        <w:t>3,</w:t>
      </w:r>
      <w:r>
        <w:rPr>
          <w:color w:val="1D1C1D"/>
          <w:spacing w:val="-6"/>
        </w:rPr>
        <w:t xml:space="preserve"> </w:t>
      </w:r>
      <w:r>
        <w:rPr>
          <w:color w:val="1D1C1D"/>
        </w:rPr>
        <w:t>this</w:t>
      </w:r>
      <w:r>
        <w:rPr>
          <w:color w:val="1D1C1D"/>
          <w:spacing w:val="-4"/>
        </w:rPr>
        <w:t xml:space="preserve"> </w:t>
      </w:r>
      <w:r>
        <w:rPr>
          <w:color w:val="1D1C1D"/>
        </w:rPr>
        <w:t>additional</w:t>
      </w:r>
      <w:r>
        <w:rPr>
          <w:color w:val="1D1C1D"/>
          <w:spacing w:val="-1"/>
        </w:rPr>
        <w:t xml:space="preserve"> </w:t>
      </w:r>
      <w:r>
        <w:rPr>
          <w:color w:val="1D1C1D"/>
        </w:rPr>
        <w:t>source</w:t>
      </w:r>
      <w:r>
        <w:rPr>
          <w:color w:val="1D1C1D"/>
          <w:spacing w:val="-1"/>
        </w:rPr>
        <w:t xml:space="preserve"> </w:t>
      </w:r>
      <w:r>
        <w:rPr>
          <w:color w:val="1D1C1D"/>
        </w:rPr>
        <w:t>of</w:t>
      </w:r>
      <w:r>
        <w:rPr>
          <w:color w:val="1D1C1D"/>
          <w:spacing w:val="-2"/>
        </w:rPr>
        <w:t xml:space="preserve"> </w:t>
      </w:r>
      <w:r>
        <w:rPr>
          <w:color w:val="1D1C1D"/>
        </w:rPr>
        <w:t>funding is a key example of how a base-plus approach supports excellence through collaborative funding opportunities and shared resources.</w:t>
      </w:r>
    </w:p>
    <w:p w14:paraId="6B11AD5C" w14:textId="77777777" w:rsidR="00A27E78" w:rsidRDefault="00A27E78">
      <w:pPr>
        <w:spacing w:line="480" w:lineRule="auto"/>
        <w:sectPr w:rsidR="00A27E78">
          <w:pgSz w:w="12240" w:h="15840"/>
          <w:pgMar w:top="1380" w:right="1140" w:bottom="1240" w:left="1320" w:header="0" w:footer="1054" w:gutter="0"/>
          <w:cols w:space="720"/>
        </w:sectPr>
      </w:pPr>
    </w:p>
    <w:p w14:paraId="6B11AD5D" w14:textId="77777777" w:rsidR="00A27E78" w:rsidRDefault="002F5016">
      <w:pPr>
        <w:pStyle w:val="Heading1"/>
        <w:numPr>
          <w:ilvl w:val="0"/>
          <w:numId w:val="4"/>
        </w:numPr>
        <w:tabs>
          <w:tab w:val="left" w:pos="360"/>
        </w:tabs>
        <w:spacing w:before="60"/>
      </w:pPr>
      <w:r>
        <w:lastRenderedPageBreak/>
        <w:t>BUDGET</w:t>
      </w:r>
      <w:r>
        <w:rPr>
          <w:spacing w:val="-4"/>
        </w:rPr>
        <w:t xml:space="preserve"> </w:t>
      </w:r>
      <w:r>
        <w:t>AND</w:t>
      </w:r>
      <w:r>
        <w:rPr>
          <w:spacing w:val="-1"/>
        </w:rPr>
        <w:t xml:space="preserve"> </w:t>
      </w:r>
      <w:r>
        <w:t>COST</w:t>
      </w:r>
      <w:r>
        <w:rPr>
          <w:spacing w:val="-3"/>
        </w:rPr>
        <w:t xml:space="preserve"> </w:t>
      </w:r>
      <w:r>
        <w:rPr>
          <w:spacing w:val="-2"/>
        </w:rPr>
        <w:t>EFFECTIVENESS</w:t>
      </w:r>
    </w:p>
    <w:p w14:paraId="6B11AD5E" w14:textId="77777777" w:rsidR="00A27E78" w:rsidRDefault="00A27E78">
      <w:pPr>
        <w:pStyle w:val="BodyText"/>
        <w:spacing w:before="11"/>
        <w:rPr>
          <w:b/>
          <w:sz w:val="23"/>
        </w:rPr>
      </w:pPr>
    </w:p>
    <w:p w14:paraId="6B11AD5F" w14:textId="77777777" w:rsidR="00A27E78" w:rsidRDefault="002F5016">
      <w:pPr>
        <w:pStyle w:val="BodyText"/>
        <w:spacing w:line="480" w:lineRule="auto"/>
        <w:ind w:left="119" w:right="336" w:firstLine="720"/>
      </w:pPr>
      <w:r>
        <w:t>CASLS</w:t>
      </w:r>
      <w:r>
        <w:rPr>
          <w:spacing w:val="-4"/>
        </w:rPr>
        <w:t xml:space="preserve"> </w:t>
      </w:r>
      <w:r>
        <w:t>ensures</w:t>
      </w:r>
      <w:r>
        <w:rPr>
          <w:spacing w:val="-4"/>
        </w:rPr>
        <w:t xml:space="preserve"> </w:t>
      </w:r>
      <w:r>
        <w:t>the</w:t>
      </w:r>
      <w:r>
        <w:rPr>
          <w:spacing w:val="-1"/>
        </w:rPr>
        <w:t xml:space="preserve"> </w:t>
      </w:r>
      <w:r>
        <w:t>efficient,</w:t>
      </w:r>
      <w:r>
        <w:rPr>
          <w:spacing w:val="-2"/>
        </w:rPr>
        <w:t xml:space="preserve"> </w:t>
      </w:r>
      <w:r>
        <w:t>impactful</w:t>
      </w:r>
      <w:r>
        <w:rPr>
          <w:spacing w:val="-5"/>
        </w:rPr>
        <w:t xml:space="preserve"> </w:t>
      </w:r>
      <w:r>
        <w:t>allocation</w:t>
      </w:r>
      <w:r>
        <w:rPr>
          <w:spacing w:val="-2"/>
        </w:rPr>
        <w:t xml:space="preserve"> </w:t>
      </w:r>
      <w:r>
        <w:t>of</w:t>
      </w:r>
      <w:r>
        <w:rPr>
          <w:spacing w:val="-6"/>
        </w:rPr>
        <w:t xml:space="preserve"> </w:t>
      </w:r>
      <w:r>
        <w:t>Title</w:t>
      </w:r>
      <w:r>
        <w:rPr>
          <w:spacing w:val="-1"/>
        </w:rPr>
        <w:t xml:space="preserve"> </w:t>
      </w:r>
      <w:r>
        <w:t>VI</w:t>
      </w:r>
      <w:r>
        <w:rPr>
          <w:spacing w:val="-2"/>
        </w:rPr>
        <w:t xml:space="preserve"> </w:t>
      </w:r>
      <w:r>
        <w:t>monies</w:t>
      </w:r>
      <w:r>
        <w:rPr>
          <w:spacing w:val="-4"/>
        </w:rPr>
        <w:t xml:space="preserve"> </w:t>
      </w:r>
      <w:r>
        <w:t>via</w:t>
      </w:r>
      <w:r>
        <w:rPr>
          <w:spacing w:val="-5"/>
        </w:rPr>
        <w:t xml:space="preserve"> </w:t>
      </w:r>
      <w:r>
        <w:t>its</w:t>
      </w:r>
      <w:r>
        <w:rPr>
          <w:spacing w:val="-4"/>
        </w:rPr>
        <w:t xml:space="preserve"> </w:t>
      </w:r>
      <w:r>
        <w:t>base-plus funding strategies, UO community involvement and institutional support, and strategic partnerships in each of the initiatives. These are discussed in the subsections that follow.</w:t>
      </w:r>
    </w:p>
    <w:p w14:paraId="6B11AD60" w14:textId="77777777" w:rsidR="00A27E78" w:rsidRDefault="002F5016">
      <w:pPr>
        <w:pStyle w:val="BodyText"/>
        <w:spacing w:line="480" w:lineRule="auto"/>
        <w:ind w:left="120" w:right="336" w:firstLine="720"/>
      </w:pPr>
      <w:r>
        <w:rPr>
          <w:i/>
        </w:rPr>
        <w:t>Base-plus:</w:t>
      </w:r>
      <w:r>
        <w:rPr>
          <w:i/>
          <w:spacing w:val="-2"/>
        </w:rPr>
        <w:t xml:space="preserve"> </w:t>
      </w:r>
      <w:r>
        <w:t>The</w:t>
      </w:r>
      <w:r>
        <w:rPr>
          <w:spacing w:val="-1"/>
        </w:rPr>
        <w:t xml:space="preserve"> </w:t>
      </w:r>
      <w:r>
        <w:t>objectives</w:t>
      </w:r>
      <w:r>
        <w:rPr>
          <w:spacing w:val="-4"/>
        </w:rPr>
        <w:t xml:space="preserve"> </w:t>
      </w:r>
      <w:r>
        <w:t>and</w:t>
      </w:r>
      <w:r>
        <w:rPr>
          <w:spacing w:val="-6"/>
        </w:rPr>
        <w:t xml:space="preserve"> </w:t>
      </w:r>
      <w:r>
        <w:t>timelines</w:t>
      </w:r>
      <w:r>
        <w:rPr>
          <w:spacing w:val="-4"/>
        </w:rPr>
        <w:t xml:space="preserve"> </w:t>
      </w:r>
      <w:r>
        <w:t>outlined</w:t>
      </w:r>
      <w:r>
        <w:rPr>
          <w:spacing w:val="-6"/>
        </w:rPr>
        <w:t xml:space="preserve"> </w:t>
      </w:r>
      <w:r>
        <w:t>in</w:t>
      </w:r>
      <w:r>
        <w:rPr>
          <w:spacing w:val="-2"/>
        </w:rPr>
        <w:t xml:space="preserve"> </w:t>
      </w:r>
      <w:r>
        <w:t>this</w:t>
      </w:r>
      <w:r>
        <w:rPr>
          <w:spacing w:val="-4"/>
        </w:rPr>
        <w:t xml:space="preserve"> </w:t>
      </w:r>
      <w:r>
        <w:t>proposal</w:t>
      </w:r>
      <w:r>
        <w:rPr>
          <w:spacing w:val="-5"/>
        </w:rPr>
        <w:t xml:space="preserve"> </w:t>
      </w:r>
      <w:r>
        <w:t>are</w:t>
      </w:r>
      <w:r>
        <w:rPr>
          <w:spacing w:val="-1"/>
        </w:rPr>
        <w:t xml:space="preserve"> </w:t>
      </w:r>
      <w:r>
        <w:t>ambitious.</w:t>
      </w:r>
      <w:r>
        <w:rPr>
          <w:spacing w:val="-2"/>
        </w:rPr>
        <w:t xml:space="preserve"> </w:t>
      </w:r>
      <w:r>
        <w:t>Title</w:t>
      </w:r>
      <w:r>
        <w:rPr>
          <w:spacing w:val="-1"/>
        </w:rPr>
        <w:t xml:space="preserve"> </w:t>
      </w:r>
      <w:r>
        <w:t>VI funding alone cannot provide the resources necessary to successfully complete each project.</w:t>
      </w:r>
    </w:p>
    <w:p w14:paraId="6B11AD61" w14:textId="77777777" w:rsidR="00A27E78" w:rsidRDefault="002F5016">
      <w:pPr>
        <w:pStyle w:val="BodyText"/>
        <w:spacing w:line="480" w:lineRule="auto"/>
        <w:ind w:left="119" w:right="336"/>
      </w:pPr>
      <w:r>
        <w:t>Therefore, CASLS will use the three proposed initiatives as the operational and intellectual scaffold for obtaining additional support. This base-plus strategy will maximize project impact, increase cost effectiveness, and ensure that LRC funds are leveraged to exceed project expectations. CASLS is experienced and successful in this approach, having used</w:t>
      </w:r>
      <w:r>
        <w:rPr>
          <w:spacing w:val="-1"/>
        </w:rPr>
        <w:t xml:space="preserve"> </w:t>
      </w:r>
      <w:r>
        <w:t>it successfully for</w:t>
      </w:r>
      <w:r>
        <w:rPr>
          <w:spacing w:val="-3"/>
        </w:rPr>
        <w:t xml:space="preserve"> </w:t>
      </w:r>
      <w:r>
        <w:t>more</w:t>
      </w:r>
      <w:r>
        <w:rPr>
          <w:spacing w:val="-2"/>
        </w:rPr>
        <w:t xml:space="preserve"> </w:t>
      </w:r>
      <w:r>
        <w:t>than</w:t>
      </w:r>
      <w:r>
        <w:rPr>
          <w:spacing w:val="-6"/>
        </w:rPr>
        <w:t xml:space="preserve"> </w:t>
      </w:r>
      <w:r>
        <w:t>two</w:t>
      </w:r>
      <w:r>
        <w:rPr>
          <w:spacing w:val="-3"/>
        </w:rPr>
        <w:t xml:space="preserve"> </w:t>
      </w:r>
      <w:r>
        <w:t>decades.</w:t>
      </w:r>
      <w:r>
        <w:rPr>
          <w:spacing w:val="-3"/>
        </w:rPr>
        <w:t xml:space="preserve"> </w:t>
      </w:r>
      <w:r>
        <w:t>As</w:t>
      </w:r>
      <w:r>
        <w:rPr>
          <w:spacing w:val="-4"/>
        </w:rPr>
        <w:t xml:space="preserve"> </w:t>
      </w:r>
      <w:r>
        <w:t>evidence</w:t>
      </w:r>
      <w:r>
        <w:rPr>
          <w:spacing w:val="-2"/>
        </w:rPr>
        <w:t xml:space="preserve"> </w:t>
      </w:r>
      <w:r>
        <w:t>of</w:t>
      </w:r>
      <w:r>
        <w:rPr>
          <w:spacing w:val="-3"/>
        </w:rPr>
        <w:t xml:space="preserve"> </w:t>
      </w:r>
      <w:r>
        <w:t>success,</w:t>
      </w:r>
      <w:r>
        <w:rPr>
          <w:spacing w:val="-3"/>
        </w:rPr>
        <w:t xml:space="preserve"> </w:t>
      </w:r>
      <w:r>
        <w:t>CASLS</w:t>
      </w:r>
      <w:r>
        <w:rPr>
          <w:spacing w:val="-4"/>
        </w:rPr>
        <w:t xml:space="preserve"> </w:t>
      </w:r>
      <w:r>
        <w:t>secured</w:t>
      </w:r>
      <w:r>
        <w:rPr>
          <w:spacing w:val="-3"/>
        </w:rPr>
        <w:t xml:space="preserve"> </w:t>
      </w:r>
      <w:r>
        <w:t>an</w:t>
      </w:r>
      <w:r>
        <w:rPr>
          <w:spacing w:val="-3"/>
        </w:rPr>
        <w:t xml:space="preserve"> </w:t>
      </w:r>
      <w:r>
        <w:t>additional</w:t>
      </w:r>
      <w:r>
        <w:rPr>
          <w:spacing w:val="-2"/>
        </w:rPr>
        <w:t xml:space="preserve"> </w:t>
      </w:r>
      <w:r>
        <w:t>$2.1</w:t>
      </w:r>
      <w:r>
        <w:rPr>
          <w:spacing w:val="-3"/>
        </w:rPr>
        <w:t xml:space="preserve"> </w:t>
      </w:r>
      <w:r>
        <w:t>million</w:t>
      </w:r>
      <w:r>
        <w:rPr>
          <w:spacing w:val="-3"/>
        </w:rPr>
        <w:t xml:space="preserve"> </w:t>
      </w:r>
      <w:r>
        <w:t>to supplement the $692,000 in Title VI support during the 2018-2022 grant cycle. This base-plus was successful even during</w:t>
      </w:r>
      <w:r>
        <w:rPr>
          <w:spacing w:val="-1"/>
        </w:rPr>
        <w:t xml:space="preserve"> </w:t>
      </w:r>
      <w:r>
        <w:t>the global COVID-19 pandemic (2020-2022),</w:t>
      </w:r>
      <w:r>
        <w:rPr>
          <w:spacing w:val="-1"/>
        </w:rPr>
        <w:t xml:space="preserve"> </w:t>
      </w:r>
      <w:r>
        <w:t>indicating its viability as a long-term strategy.</w:t>
      </w:r>
    </w:p>
    <w:p w14:paraId="6B11AD62" w14:textId="77777777" w:rsidR="00A27E78" w:rsidRDefault="002F5016">
      <w:pPr>
        <w:pStyle w:val="BodyText"/>
        <w:spacing w:before="1" w:line="480" w:lineRule="auto"/>
        <w:ind w:left="119" w:right="339" w:firstLine="720"/>
      </w:pPr>
      <w:r>
        <w:rPr>
          <w:i/>
        </w:rPr>
        <w:t>UO</w:t>
      </w:r>
      <w:r>
        <w:rPr>
          <w:i/>
          <w:spacing w:val="-5"/>
        </w:rPr>
        <w:t xml:space="preserve"> </w:t>
      </w:r>
      <w:r>
        <w:rPr>
          <w:i/>
        </w:rPr>
        <w:t>Community</w:t>
      </w:r>
      <w:r>
        <w:rPr>
          <w:i/>
          <w:spacing w:val="-2"/>
        </w:rPr>
        <w:t xml:space="preserve"> </w:t>
      </w:r>
      <w:r>
        <w:rPr>
          <w:i/>
        </w:rPr>
        <w:t>and</w:t>
      </w:r>
      <w:r>
        <w:rPr>
          <w:i/>
          <w:spacing w:val="-3"/>
        </w:rPr>
        <w:t xml:space="preserve"> </w:t>
      </w:r>
      <w:r>
        <w:rPr>
          <w:i/>
        </w:rPr>
        <w:t>Support:</w:t>
      </w:r>
      <w:r>
        <w:rPr>
          <w:i/>
          <w:spacing w:val="-3"/>
        </w:rPr>
        <w:t xml:space="preserve"> </w:t>
      </w:r>
      <w:r>
        <w:t>CASLS’s</w:t>
      </w:r>
      <w:r>
        <w:rPr>
          <w:spacing w:val="-5"/>
        </w:rPr>
        <w:t xml:space="preserve"> </w:t>
      </w:r>
      <w:r>
        <w:t>efforts</w:t>
      </w:r>
      <w:r>
        <w:rPr>
          <w:spacing w:val="-5"/>
        </w:rPr>
        <w:t xml:space="preserve"> </w:t>
      </w:r>
      <w:r>
        <w:t>to</w:t>
      </w:r>
      <w:r>
        <w:rPr>
          <w:spacing w:val="-3"/>
        </w:rPr>
        <w:t xml:space="preserve"> </w:t>
      </w:r>
      <w:r>
        <w:t>maximize</w:t>
      </w:r>
      <w:r>
        <w:rPr>
          <w:spacing w:val="-2"/>
        </w:rPr>
        <w:t xml:space="preserve"> </w:t>
      </w:r>
      <w:r>
        <w:t>the</w:t>
      </w:r>
      <w:r>
        <w:rPr>
          <w:spacing w:val="-2"/>
        </w:rPr>
        <w:t xml:space="preserve"> </w:t>
      </w:r>
      <w:r>
        <w:t>use</w:t>
      </w:r>
      <w:r>
        <w:rPr>
          <w:spacing w:val="-2"/>
        </w:rPr>
        <w:t xml:space="preserve"> </w:t>
      </w:r>
      <w:r>
        <w:t>of</w:t>
      </w:r>
      <w:r>
        <w:rPr>
          <w:spacing w:val="-3"/>
        </w:rPr>
        <w:t xml:space="preserve"> </w:t>
      </w:r>
      <w:r>
        <w:t>Title</w:t>
      </w:r>
      <w:r>
        <w:rPr>
          <w:spacing w:val="-2"/>
        </w:rPr>
        <w:t xml:space="preserve"> </w:t>
      </w:r>
      <w:r>
        <w:t>VI</w:t>
      </w:r>
      <w:r>
        <w:rPr>
          <w:spacing w:val="-3"/>
        </w:rPr>
        <w:t xml:space="preserve"> </w:t>
      </w:r>
      <w:r>
        <w:t>funds</w:t>
      </w:r>
      <w:r>
        <w:rPr>
          <w:spacing w:val="-5"/>
        </w:rPr>
        <w:t xml:space="preserve"> </w:t>
      </w:r>
      <w:r>
        <w:t>will continue to be supported by Dr. Sykes’ faculty appointment in the UO Department of Linguistics. This appointment entails close collaboration with the undergraduate certificate in Second Language Acquisition and Teaching, the M.A. program in Language Teaching Studies, and the Ph.D. program in Applied Linguistics. As such, Dr. Sykes regularly connects with language scholars, many of whom choose to complete their required student internship at CASLS.</w:t>
      </w:r>
      <w:r>
        <w:rPr>
          <w:spacing w:val="-3"/>
        </w:rPr>
        <w:t xml:space="preserve"> </w:t>
      </w:r>
      <w:r>
        <w:t>For</w:t>
      </w:r>
      <w:r>
        <w:rPr>
          <w:spacing w:val="-3"/>
        </w:rPr>
        <w:t xml:space="preserve"> </w:t>
      </w:r>
      <w:r>
        <w:t>each</w:t>
      </w:r>
      <w:r>
        <w:rPr>
          <w:spacing w:val="-3"/>
        </w:rPr>
        <w:t xml:space="preserve"> </w:t>
      </w:r>
      <w:r>
        <w:t>year</w:t>
      </w:r>
      <w:r>
        <w:rPr>
          <w:spacing w:val="-3"/>
        </w:rPr>
        <w:t xml:space="preserve"> </w:t>
      </w:r>
      <w:r>
        <w:t>of</w:t>
      </w:r>
      <w:r>
        <w:rPr>
          <w:spacing w:val="-3"/>
        </w:rPr>
        <w:t xml:space="preserve"> </w:t>
      </w:r>
      <w:r>
        <w:t>the</w:t>
      </w:r>
      <w:r>
        <w:rPr>
          <w:spacing w:val="-2"/>
        </w:rPr>
        <w:t xml:space="preserve"> </w:t>
      </w:r>
      <w:r>
        <w:t>2018-2022</w:t>
      </w:r>
      <w:r>
        <w:rPr>
          <w:spacing w:val="-3"/>
        </w:rPr>
        <w:t xml:space="preserve"> </w:t>
      </w:r>
      <w:r>
        <w:t>Title</w:t>
      </w:r>
      <w:r>
        <w:rPr>
          <w:spacing w:val="-2"/>
        </w:rPr>
        <w:t xml:space="preserve"> </w:t>
      </w:r>
      <w:r>
        <w:t>VI</w:t>
      </w:r>
      <w:r>
        <w:rPr>
          <w:spacing w:val="-3"/>
        </w:rPr>
        <w:t xml:space="preserve"> </w:t>
      </w:r>
      <w:r>
        <w:t>grant</w:t>
      </w:r>
      <w:r>
        <w:rPr>
          <w:spacing w:val="-2"/>
        </w:rPr>
        <w:t xml:space="preserve"> </w:t>
      </w:r>
      <w:r>
        <w:t>cycle,</w:t>
      </w:r>
      <w:r>
        <w:rPr>
          <w:spacing w:val="-3"/>
        </w:rPr>
        <w:t xml:space="preserve"> </w:t>
      </w:r>
      <w:r>
        <w:t>CASLS</w:t>
      </w:r>
      <w:r>
        <w:rPr>
          <w:spacing w:val="-5"/>
        </w:rPr>
        <w:t xml:space="preserve"> </w:t>
      </w:r>
      <w:r>
        <w:t>hosted</w:t>
      </w:r>
      <w:r>
        <w:rPr>
          <w:spacing w:val="-3"/>
        </w:rPr>
        <w:t xml:space="preserve"> </w:t>
      </w:r>
      <w:r>
        <w:t>5-10</w:t>
      </w:r>
      <w:r>
        <w:rPr>
          <w:spacing w:val="-3"/>
        </w:rPr>
        <w:t xml:space="preserve"> </w:t>
      </w:r>
      <w:r>
        <w:t>undergraduate and graduate interns, all with experience and interest in applied linguistics and second language acquisition. This opportunity is expected to continue over the next grant cycle.</w:t>
      </w:r>
    </w:p>
    <w:p w14:paraId="6B11AD63" w14:textId="77777777" w:rsidR="00A27E78" w:rsidRDefault="00A27E78">
      <w:pPr>
        <w:spacing w:line="480" w:lineRule="auto"/>
        <w:sectPr w:rsidR="00A27E78">
          <w:pgSz w:w="12240" w:h="15840"/>
          <w:pgMar w:top="1380" w:right="1140" w:bottom="1240" w:left="1320" w:header="0" w:footer="1054" w:gutter="0"/>
          <w:cols w:space="720"/>
        </w:sectPr>
      </w:pPr>
    </w:p>
    <w:p w14:paraId="6B11AD64" w14:textId="77777777" w:rsidR="00A27E78" w:rsidRDefault="002F5016">
      <w:pPr>
        <w:pStyle w:val="BodyText"/>
        <w:spacing w:before="60" w:line="480" w:lineRule="auto"/>
        <w:ind w:left="120" w:right="399" w:firstLine="720"/>
      </w:pPr>
      <w:r>
        <w:lastRenderedPageBreak/>
        <w:t>The UO also plays a significant role in supporting Title VI grant activity. The UO Provost</w:t>
      </w:r>
      <w:r>
        <w:rPr>
          <w:spacing w:val="-2"/>
        </w:rPr>
        <w:t xml:space="preserve"> </w:t>
      </w:r>
      <w:r>
        <w:t>has</w:t>
      </w:r>
      <w:r>
        <w:rPr>
          <w:spacing w:val="-5"/>
        </w:rPr>
        <w:t xml:space="preserve"> </w:t>
      </w:r>
      <w:r>
        <w:t>committed</w:t>
      </w:r>
      <w:r>
        <w:rPr>
          <w:spacing w:val="-3"/>
        </w:rPr>
        <w:t xml:space="preserve"> </w:t>
      </w:r>
      <w:r>
        <w:t>to</w:t>
      </w:r>
      <w:r>
        <w:rPr>
          <w:spacing w:val="-3"/>
        </w:rPr>
        <w:t xml:space="preserve"> </w:t>
      </w:r>
      <w:r>
        <w:t>funding</w:t>
      </w:r>
      <w:r>
        <w:rPr>
          <w:spacing w:val="-3"/>
        </w:rPr>
        <w:t xml:space="preserve"> </w:t>
      </w:r>
      <w:r>
        <w:t>one</w:t>
      </w:r>
      <w:r>
        <w:rPr>
          <w:spacing w:val="-2"/>
        </w:rPr>
        <w:t xml:space="preserve"> </w:t>
      </w:r>
      <w:r>
        <w:t>course</w:t>
      </w:r>
      <w:r>
        <w:rPr>
          <w:spacing w:val="-2"/>
        </w:rPr>
        <w:t xml:space="preserve"> </w:t>
      </w:r>
      <w:r>
        <w:t>release</w:t>
      </w:r>
      <w:r>
        <w:rPr>
          <w:spacing w:val="-2"/>
        </w:rPr>
        <w:t xml:space="preserve"> </w:t>
      </w:r>
      <w:r>
        <w:t>and</w:t>
      </w:r>
      <w:r>
        <w:rPr>
          <w:spacing w:val="-3"/>
        </w:rPr>
        <w:t xml:space="preserve"> </w:t>
      </w:r>
      <w:r>
        <w:t>$12,500</w:t>
      </w:r>
      <w:r>
        <w:rPr>
          <w:spacing w:val="-3"/>
        </w:rPr>
        <w:t xml:space="preserve"> </w:t>
      </w:r>
      <w:r>
        <w:t>in</w:t>
      </w:r>
      <w:r>
        <w:rPr>
          <w:spacing w:val="-3"/>
        </w:rPr>
        <w:t xml:space="preserve"> </w:t>
      </w:r>
      <w:r>
        <w:t>summer</w:t>
      </w:r>
      <w:r>
        <w:rPr>
          <w:spacing w:val="-3"/>
        </w:rPr>
        <w:t xml:space="preserve"> </w:t>
      </w:r>
      <w:r>
        <w:t>salary</w:t>
      </w:r>
      <w:r>
        <w:rPr>
          <w:spacing w:val="-7"/>
        </w:rPr>
        <w:t xml:space="preserve"> </w:t>
      </w:r>
      <w:r>
        <w:t>for</w:t>
      </w:r>
      <w:r>
        <w:rPr>
          <w:spacing w:val="-3"/>
        </w:rPr>
        <w:t xml:space="preserve"> </w:t>
      </w:r>
      <w:r>
        <w:t>Dr.</w:t>
      </w:r>
      <w:r>
        <w:rPr>
          <w:spacing w:val="-3"/>
        </w:rPr>
        <w:t xml:space="preserve"> </w:t>
      </w:r>
      <w:r>
        <w:t xml:space="preserve">Julie Sykes, thereby increasing her dedicated effort LRC initiatives throughout the grant cycle. In addition, the Provost has approved an additional course release, funded through CASLS’s non- grant funds. The Department of Linguistics has agreed to prioritize a graduate student recruitment tuition waiver for work at CASLS. This will be used to collaboratively recruit a candidate from an underrepresented group. Finally, GSI, housed in the Division of Global Engagement will offer administrative support through grant administration (Dr. Lakey) and strategic support (Ms. </w:t>
      </w:r>
      <w:r>
        <w:rPr>
          <w:color w:val="1D1C1D"/>
        </w:rPr>
        <w:t xml:space="preserve">O’Hollaren). </w:t>
      </w:r>
      <w:r>
        <w:t>It is also important to note that Dr. Sykes’ research efforts (40% of her current tenured position) are dedicated to the projects proposed here. UO’s commitment to CASLS enables Dr. Sykes to draw on these synergies.</w:t>
      </w:r>
    </w:p>
    <w:p w14:paraId="6B11AD65" w14:textId="77777777" w:rsidR="00A27E78" w:rsidRDefault="002F5016">
      <w:pPr>
        <w:pStyle w:val="BodyText"/>
        <w:spacing w:line="480" w:lineRule="auto"/>
        <w:ind w:left="119" w:right="324" w:firstLine="720"/>
      </w:pPr>
      <w:r>
        <w:rPr>
          <w:i/>
        </w:rPr>
        <w:t xml:space="preserve">Initiative 1: Self-Directed Learning and Reflective Practice </w:t>
      </w:r>
      <w:r>
        <w:t>draws on partnerships with and</w:t>
      </w:r>
      <w:r>
        <w:rPr>
          <w:spacing w:val="-3"/>
        </w:rPr>
        <w:t xml:space="preserve"> </w:t>
      </w:r>
      <w:r>
        <w:t>funding</w:t>
      </w:r>
      <w:r>
        <w:rPr>
          <w:spacing w:val="-3"/>
        </w:rPr>
        <w:t xml:space="preserve"> </w:t>
      </w:r>
      <w:r>
        <w:t>and/or</w:t>
      </w:r>
      <w:r>
        <w:rPr>
          <w:spacing w:val="-3"/>
        </w:rPr>
        <w:t xml:space="preserve"> </w:t>
      </w:r>
      <w:r>
        <w:t>personnel</w:t>
      </w:r>
      <w:r>
        <w:rPr>
          <w:spacing w:val="-2"/>
        </w:rPr>
        <w:t xml:space="preserve"> </w:t>
      </w:r>
      <w:r>
        <w:t>support</w:t>
      </w:r>
      <w:r>
        <w:rPr>
          <w:spacing w:val="-2"/>
        </w:rPr>
        <w:t xml:space="preserve"> </w:t>
      </w:r>
      <w:r>
        <w:t>from</w:t>
      </w:r>
      <w:r>
        <w:rPr>
          <w:spacing w:val="-2"/>
        </w:rPr>
        <w:t xml:space="preserve"> </w:t>
      </w:r>
      <w:r>
        <w:t>ACTFL,</w:t>
      </w:r>
      <w:r>
        <w:rPr>
          <w:spacing w:val="-3"/>
        </w:rPr>
        <w:t xml:space="preserve"> </w:t>
      </w:r>
      <w:r>
        <w:t>NCSSFL,</w:t>
      </w:r>
      <w:r>
        <w:rPr>
          <w:spacing w:val="-3"/>
        </w:rPr>
        <w:t xml:space="preserve"> </w:t>
      </w:r>
      <w:r>
        <w:t>and</w:t>
      </w:r>
      <w:r>
        <w:rPr>
          <w:spacing w:val="-3"/>
        </w:rPr>
        <w:t xml:space="preserve"> </w:t>
      </w:r>
      <w:r>
        <w:t>individual</w:t>
      </w:r>
      <w:r>
        <w:rPr>
          <w:spacing w:val="-2"/>
        </w:rPr>
        <w:t xml:space="preserve"> </w:t>
      </w:r>
      <w:r>
        <w:t>school</w:t>
      </w:r>
      <w:r>
        <w:rPr>
          <w:spacing w:val="-2"/>
        </w:rPr>
        <w:t xml:space="preserve"> </w:t>
      </w:r>
      <w:r>
        <w:t>districts</w:t>
      </w:r>
      <w:r>
        <w:rPr>
          <w:spacing w:val="-5"/>
        </w:rPr>
        <w:t xml:space="preserve"> </w:t>
      </w:r>
      <w:r>
        <w:t>to maximize technical and curricular developments. CASLS also expects historical support from states to continue. Most recently, CASLS partnered with the Virginia Department of</w:t>
      </w:r>
      <w:r>
        <w:rPr>
          <w:spacing w:val="-1"/>
        </w:rPr>
        <w:t xml:space="preserve"> </w:t>
      </w:r>
      <w:r>
        <w:t>Education and the Utah State Department of Education to develop additional LFO features and support classroom implementation. These partnerships are expected to continue throughout the grant.</w:t>
      </w:r>
    </w:p>
    <w:p w14:paraId="6B11AD66" w14:textId="77777777" w:rsidR="00A27E78" w:rsidRDefault="002F5016">
      <w:pPr>
        <w:pStyle w:val="BodyText"/>
        <w:spacing w:line="480" w:lineRule="auto"/>
        <w:ind w:left="119" w:right="283" w:firstLine="720"/>
      </w:pPr>
      <w:r>
        <w:t>The proposed Title VI Center PEARLL is jointly funding activities related to EPLC. CASLS’s grant funds will be used for technical development of Catalyst updates and</w:t>
      </w:r>
      <w:r>
        <w:rPr>
          <w:spacing w:val="-2"/>
        </w:rPr>
        <w:t xml:space="preserve"> </w:t>
      </w:r>
      <w:r>
        <w:t>the support of four faculty learning communities; all other costs, including printing and design work, will be covered</w:t>
      </w:r>
      <w:r>
        <w:rPr>
          <w:spacing w:val="-3"/>
        </w:rPr>
        <w:t xml:space="preserve"> </w:t>
      </w:r>
      <w:r>
        <w:t>through</w:t>
      </w:r>
      <w:r>
        <w:rPr>
          <w:spacing w:val="-3"/>
        </w:rPr>
        <w:t xml:space="preserve"> </w:t>
      </w:r>
      <w:r>
        <w:t>PEARLL</w:t>
      </w:r>
      <w:r>
        <w:rPr>
          <w:spacing w:val="-2"/>
        </w:rPr>
        <w:t xml:space="preserve"> </w:t>
      </w:r>
      <w:r>
        <w:t>funds.</w:t>
      </w:r>
      <w:r>
        <w:rPr>
          <w:spacing w:val="-3"/>
        </w:rPr>
        <w:t xml:space="preserve"> </w:t>
      </w:r>
      <w:r>
        <w:t>Should</w:t>
      </w:r>
      <w:r>
        <w:rPr>
          <w:spacing w:val="-3"/>
        </w:rPr>
        <w:t xml:space="preserve"> </w:t>
      </w:r>
      <w:r>
        <w:t>PEARLL</w:t>
      </w:r>
      <w:r>
        <w:rPr>
          <w:spacing w:val="-2"/>
        </w:rPr>
        <w:t xml:space="preserve"> </w:t>
      </w:r>
      <w:r>
        <w:t>not</w:t>
      </w:r>
      <w:r>
        <w:rPr>
          <w:spacing w:val="-2"/>
        </w:rPr>
        <w:t xml:space="preserve"> </w:t>
      </w:r>
      <w:r>
        <w:t>be</w:t>
      </w:r>
      <w:r>
        <w:rPr>
          <w:spacing w:val="-2"/>
        </w:rPr>
        <w:t xml:space="preserve"> </w:t>
      </w:r>
      <w:r>
        <w:t>funded,</w:t>
      </w:r>
      <w:r>
        <w:rPr>
          <w:spacing w:val="-3"/>
        </w:rPr>
        <w:t xml:space="preserve"> </w:t>
      </w:r>
      <w:r>
        <w:t>CASLS</w:t>
      </w:r>
      <w:r>
        <w:rPr>
          <w:spacing w:val="-5"/>
        </w:rPr>
        <w:t xml:space="preserve"> </w:t>
      </w:r>
      <w:r>
        <w:t>will</w:t>
      </w:r>
      <w:r>
        <w:rPr>
          <w:spacing w:val="-2"/>
        </w:rPr>
        <w:t xml:space="preserve"> </w:t>
      </w:r>
      <w:r>
        <w:t>still</w:t>
      </w:r>
      <w:r>
        <w:rPr>
          <w:spacing w:val="-6"/>
        </w:rPr>
        <w:t xml:space="preserve"> </w:t>
      </w:r>
      <w:r>
        <w:t>facilitate</w:t>
      </w:r>
      <w:r>
        <w:rPr>
          <w:spacing w:val="-2"/>
        </w:rPr>
        <w:t xml:space="preserve"> </w:t>
      </w:r>
      <w:r>
        <w:t>four PLCs. Any additional costs will either be reduced or funded through entrepreneurial activity (approximately 40 percent of CASLS’s current annual budget).</w:t>
      </w:r>
    </w:p>
    <w:p w14:paraId="6B11AD67" w14:textId="77777777" w:rsidR="00A27E78" w:rsidRDefault="00A27E78">
      <w:pPr>
        <w:spacing w:line="480" w:lineRule="auto"/>
        <w:sectPr w:rsidR="00A27E78">
          <w:pgSz w:w="12240" w:h="15840"/>
          <w:pgMar w:top="1380" w:right="1140" w:bottom="1240" w:left="1320" w:header="0" w:footer="1054" w:gutter="0"/>
          <w:cols w:space="720"/>
        </w:sectPr>
      </w:pPr>
    </w:p>
    <w:p w14:paraId="6B11AD68" w14:textId="77777777" w:rsidR="00A27E78" w:rsidRDefault="002F5016">
      <w:pPr>
        <w:pStyle w:val="BodyText"/>
        <w:spacing w:before="60" w:line="480" w:lineRule="auto"/>
        <w:ind w:left="119" w:right="336" w:firstLine="720"/>
      </w:pPr>
      <w:r>
        <w:rPr>
          <w:i/>
        </w:rPr>
        <w:lastRenderedPageBreak/>
        <w:t>Initiative 2:</w:t>
      </w:r>
      <w:r>
        <w:rPr>
          <w:i/>
          <w:spacing w:val="-6"/>
        </w:rPr>
        <w:t xml:space="preserve"> </w:t>
      </w:r>
      <w:r>
        <w:rPr>
          <w:i/>
        </w:rPr>
        <w:t>Early Language Learning</w:t>
      </w:r>
      <w:r>
        <w:rPr>
          <w:i/>
          <w:spacing w:val="-1"/>
        </w:rPr>
        <w:t xml:space="preserve"> </w:t>
      </w:r>
      <w:r>
        <w:rPr>
          <w:i/>
        </w:rPr>
        <w:t>(K-6)</w:t>
      </w:r>
      <w:r>
        <w:rPr>
          <w:i/>
          <w:spacing w:val="-1"/>
        </w:rPr>
        <w:t xml:space="preserve"> </w:t>
      </w:r>
      <w:r>
        <w:t>is</w:t>
      </w:r>
      <w:r>
        <w:rPr>
          <w:spacing w:val="-3"/>
        </w:rPr>
        <w:t xml:space="preserve"> </w:t>
      </w:r>
      <w:r>
        <w:t>a collaborative</w:t>
      </w:r>
      <w:r>
        <w:rPr>
          <w:spacing w:val="-4"/>
        </w:rPr>
        <w:t xml:space="preserve"> </w:t>
      </w:r>
      <w:r>
        <w:t>effort funded</w:t>
      </w:r>
      <w:r>
        <w:rPr>
          <w:spacing w:val="-5"/>
        </w:rPr>
        <w:t xml:space="preserve"> </w:t>
      </w:r>
      <w:r>
        <w:t>jointly</w:t>
      </w:r>
      <w:r>
        <w:rPr>
          <w:spacing w:val="-1"/>
        </w:rPr>
        <w:t xml:space="preserve"> </w:t>
      </w:r>
      <w:r>
        <w:t>by CASLS</w:t>
      </w:r>
      <w:r>
        <w:rPr>
          <w:spacing w:val="-4"/>
        </w:rPr>
        <w:t xml:space="preserve"> </w:t>
      </w:r>
      <w:r>
        <w:t>and</w:t>
      </w:r>
      <w:r>
        <w:rPr>
          <w:spacing w:val="-2"/>
        </w:rPr>
        <w:t xml:space="preserve"> </w:t>
      </w:r>
      <w:r>
        <w:t>Treetop</w:t>
      </w:r>
      <w:r>
        <w:rPr>
          <w:spacing w:val="-2"/>
        </w:rPr>
        <w:t xml:space="preserve"> </w:t>
      </w:r>
      <w:r>
        <w:t>Academics.</w:t>
      </w:r>
      <w:r>
        <w:rPr>
          <w:spacing w:val="-2"/>
        </w:rPr>
        <w:t xml:space="preserve"> </w:t>
      </w:r>
      <w:r>
        <w:t>Treetop</w:t>
      </w:r>
      <w:r>
        <w:rPr>
          <w:spacing w:val="-7"/>
        </w:rPr>
        <w:t xml:space="preserve"> </w:t>
      </w:r>
      <w:r>
        <w:t>Academics</w:t>
      </w:r>
      <w:r>
        <w:rPr>
          <w:spacing w:val="-4"/>
        </w:rPr>
        <w:t xml:space="preserve"> </w:t>
      </w:r>
      <w:r>
        <w:t>has</w:t>
      </w:r>
      <w:r>
        <w:rPr>
          <w:spacing w:val="-4"/>
        </w:rPr>
        <w:t xml:space="preserve"> </w:t>
      </w:r>
      <w:r>
        <w:t>already</w:t>
      </w:r>
      <w:r>
        <w:rPr>
          <w:spacing w:val="-2"/>
        </w:rPr>
        <w:t xml:space="preserve"> </w:t>
      </w:r>
      <w:r>
        <w:t>committed</w:t>
      </w:r>
      <w:r>
        <w:rPr>
          <w:spacing w:val="-2"/>
        </w:rPr>
        <w:t xml:space="preserve"> </w:t>
      </w:r>
      <w:r>
        <w:t>pilot</w:t>
      </w:r>
      <w:r>
        <w:rPr>
          <w:spacing w:val="-1"/>
        </w:rPr>
        <w:t xml:space="preserve"> </w:t>
      </w:r>
      <w:r>
        <w:t>funds</w:t>
      </w:r>
      <w:r>
        <w:rPr>
          <w:spacing w:val="-4"/>
        </w:rPr>
        <w:t xml:space="preserve"> </w:t>
      </w:r>
      <w:r>
        <w:t>to</w:t>
      </w:r>
      <w:r>
        <w:rPr>
          <w:spacing w:val="-2"/>
        </w:rPr>
        <w:t xml:space="preserve"> </w:t>
      </w:r>
      <w:r>
        <w:t>the project and will continue to support this work with personnel, equipment, and funds for implementation. MNPS will fund personnel support for implementation at their sites.</w:t>
      </w:r>
    </w:p>
    <w:p w14:paraId="6B11AD69" w14:textId="77777777" w:rsidR="00A27E78" w:rsidRDefault="002F5016">
      <w:pPr>
        <w:pStyle w:val="BodyText"/>
        <w:spacing w:line="480" w:lineRule="auto"/>
        <w:ind w:left="120" w:right="336" w:firstLine="719"/>
      </w:pPr>
      <w:r>
        <w:rPr>
          <w:i/>
        </w:rPr>
        <w:t xml:space="preserve">Initiative 3: Pragmatics in Action </w:t>
      </w:r>
      <w:r>
        <w:t>involves a series of collaborations for maximum impact. CARLA will sponsor Dr. Sykes’ and Ms. Knight’s summer professional development seminar on the assessment of pragmatics. CERCLL will fund the majority of the ICC Conferences, while CASLS will deliver two workshops and fund a teacher scholarship and plenary</w:t>
      </w:r>
      <w:r>
        <w:rPr>
          <w:spacing w:val="-3"/>
        </w:rPr>
        <w:t xml:space="preserve"> </w:t>
      </w:r>
      <w:r>
        <w:t>speaker.</w:t>
      </w:r>
      <w:r>
        <w:rPr>
          <w:spacing w:val="-3"/>
        </w:rPr>
        <w:t xml:space="preserve"> </w:t>
      </w:r>
      <w:r>
        <w:t>Eugene</w:t>
      </w:r>
      <w:r>
        <w:rPr>
          <w:spacing w:val="-2"/>
        </w:rPr>
        <w:t xml:space="preserve"> </w:t>
      </w:r>
      <w:r>
        <w:t>4J</w:t>
      </w:r>
      <w:r>
        <w:rPr>
          <w:spacing w:val="-5"/>
        </w:rPr>
        <w:t xml:space="preserve"> </w:t>
      </w:r>
      <w:r>
        <w:t>school</w:t>
      </w:r>
      <w:r>
        <w:rPr>
          <w:spacing w:val="-2"/>
        </w:rPr>
        <w:t xml:space="preserve"> </w:t>
      </w:r>
      <w:r>
        <w:t>district</w:t>
      </w:r>
      <w:r>
        <w:rPr>
          <w:spacing w:val="-6"/>
        </w:rPr>
        <w:t xml:space="preserve"> </w:t>
      </w:r>
      <w:r>
        <w:t>will</w:t>
      </w:r>
      <w:r>
        <w:rPr>
          <w:spacing w:val="-2"/>
        </w:rPr>
        <w:t xml:space="preserve"> </w:t>
      </w:r>
      <w:r>
        <w:t>fund</w:t>
      </w:r>
      <w:r>
        <w:rPr>
          <w:spacing w:val="-3"/>
        </w:rPr>
        <w:t xml:space="preserve"> </w:t>
      </w:r>
      <w:r>
        <w:t>additional</w:t>
      </w:r>
      <w:r>
        <w:rPr>
          <w:spacing w:val="-2"/>
        </w:rPr>
        <w:t xml:space="preserve"> </w:t>
      </w:r>
      <w:r>
        <w:t>teacher</w:t>
      </w:r>
      <w:r>
        <w:rPr>
          <w:spacing w:val="-3"/>
        </w:rPr>
        <w:t xml:space="preserve"> </w:t>
      </w:r>
      <w:r>
        <w:t>time</w:t>
      </w:r>
      <w:r>
        <w:rPr>
          <w:spacing w:val="-2"/>
        </w:rPr>
        <w:t xml:space="preserve"> </w:t>
      </w:r>
      <w:r>
        <w:t>to</w:t>
      </w:r>
      <w:r>
        <w:rPr>
          <w:spacing w:val="-3"/>
        </w:rPr>
        <w:t xml:space="preserve"> </w:t>
      </w:r>
      <w:r>
        <w:t>participate</w:t>
      </w:r>
      <w:r>
        <w:rPr>
          <w:spacing w:val="-6"/>
        </w:rPr>
        <w:t xml:space="preserve"> </w:t>
      </w:r>
      <w:r>
        <w:t>in</w:t>
      </w:r>
      <w:r>
        <w:rPr>
          <w:spacing w:val="-3"/>
        </w:rPr>
        <w:t xml:space="preserve"> </w:t>
      </w:r>
      <w:r>
        <w:t>the PLC. It is expected CARLA will sponsor the summer workshop regardless of LRC status and, should CERCLL not be funded, CASLS will offer the workshops virtually.</w:t>
      </w:r>
    </w:p>
    <w:p w14:paraId="6B11AD6A" w14:textId="77777777" w:rsidR="00A27E78" w:rsidRDefault="002F5016">
      <w:pPr>
        <w:pStyle w:val="BodyText"/>
        <w:spacing w:line="480" w:lineRule="auto"/>
        <w:ind w:left="120" w:right="283" w:firstLine="780"/>
      </w:pPr>
      <w:r>
        <w:t>Dr. Thorne and Dr. Holden are collaborating on the VAuLT project, co-funded by grant monies</w:t>
      </w:r>
      <w:r>
        <w:rPr>
          <w:spacing w:val="-5"/>
        </w:rPr>
        <w:t xml:space="preserve"> </w:t>
      </w:r>
      <w:r>
        <w:t>and</w:t>
      </w:r>
      <w:r>
        <w:rPr>
          <w:spacing w:val="-3"/>
        </w:rPr>
        <w:t xml:space="preserve"> </w:t>
      </w:r>
      <w:r>
        <w:t>supplemented</w:t>
      </w:r>
      <w:r>
        <w:rPr>
          <w:spacing w:val="-3"/>
        </w:rPr>
        <w:t xml:space="preserve"> </w:t>
      </w:r>
      <w:r>
        <w:t>by</w:t>
      </w:r>
      <w:r>
        <w:rPr>
          <w:spacing w:val="-3"/>
        </w:rPr>
        <w:t xml:space="preserve"> </w:t>
      </w:r>
      <w:r>
        <w:t>current</w:t>
      </w:r>
      <w:r>
        <w:rPr>
          <w:spacing w:val="-2"/>
        </w:rPr>
        <w:t xml:space="preserve"> </w:t>
      </w:r>
      <w:r>
        <w:t>financial</w:t>
      </w:r>
      <w:r>
        <w:rPr>
          <w:spacing w:val="-2"/>
        </w:rPr>
        <w:t xml:space="preserve"> </w:t>
      </w:r>
      <w:r>
        <w:t>support</w:t>
      </w:r>
      <w:r>
        <w:rPr>
          <w:spacing w:val="-2"/>
        </w:rPr>
        <w:t xml:space="preserve"> </w:t>
      </w:r>
      <w:r>
        <w:t>for</w:t>
      </w:r>
      <w:r>
        <w:rPr>
          <w:spacing w:val="-3"/>
        </w:rPr>
        <w:t xml:space="preserve"> </w:t>
      </w:r>
      <w:r>
        <w:t>research</w:t>
      </w:r>
      <w:r>
        <w:rPr>
          <w:spacing w:val="-4"/>
        </w:rPr>
        <w:t xml:space="preserve"> </w:t>
      </w:r>
      <w:r>
        <w:t>at</w:t>
      </w:r>
      <w:r>
        <w:rPr>
          <w:spacing w:val="-6"/>
        </w:rPr>
        <w:t xml:space="preserve"> </w:t>
      </w:r>
      <w:r>
        <w:t>their</w:t>
      </w:r>
      <w:r>
        <w:rPr>
          <w:spacing w:val="-3"/>
        </w:rPr>
        <w:t xml:space="preserve"> </w:t>
      </w:r>
      <w:r>
        <w:t>home</w:t>
      </w:r>
      <w:r>
        <w:rPr>
          <w:spacing w:val="-2"/>
        </w:rPr>
        <w:t xml:space="preserve"> </w:t>
      </w:r>
      <w:r>
        <w:t>institutions.</w:t>
      </w:r>
      <w:r>
        <w:rPr>
          <w:spacing w:val="-3"/>
        </w:rPr>
        <w:t xml:space="preserve"> </w:t>
      </w:r>
      <w:r>
        <w:t>It</w:t>
      </w:r>
      <w:r>
        <w:rPr>
          <w:spacing w:val="-6"/>
        </w:rPr>
        <w:t xml:space="preserve"> </w:t>
      </w:r>
      <w:r>
        <w:t>is expected this funding will continue and support the implementation of VAuLT simulations in their</w:t>
      </w:r>
      <w:r>
        <w:rPr>
          <w:spacing w:val="-1"/>
        </w:rPr>
        <w:t xml:space="preserve"> </w:t>
      </w:r>
      <w:r>
        <w:t>communities.</w:t>
      </w:r>
      <w:r>
        <w:rPr>
          <w:spacing w:val="-2"/>
        </w:rPr>
        <w:t xml:space="preserve"> </w:t>
      </w:r>
      <w:r>
        <w:t>AELRC</w:t>
      </w:r>
      <w:r>
        <w:rPr>
          <w:spacing w:val="-1"/>
        </w:rPr>
        <w:t xml:space="preserve"> </w:t>
      </w:r>
      <w:r>
        <w:t>will fund</w:t>
      </w:r>
      <w:r>
        <w:rPr>
          <w:spacing w:val="-1"/>
        </w:rPr>
        <w:t xml:space="preserve"> </w:t>
      </w:r>
      <w:r>
        <w:t>the</w:t>
      </w:r>
      <w:r>
        <w:rPr>
          <w:spacing w:val="-4"/>
        </w:rPr>
        <w:t xml:space="preserve"> </w:t>
      </w:r>
      <w:r>
        <w:t>domain</w:t>
      </w:r>
      <w:r>
        <w:rPr>
          <w:spacing w:val="-1"/>
        </w:rPr>
        <w:t xml:space="preserve"> </w:t>
      </w:r>
      <w:r>
        <w:t>analyses,</w:t>
      </w:r>
      <w:r>
        <w:rPr>
          <w:spacing w:val="-1"/>
        </w:rPr>
        <w:t xml:space="preserve"> </w:t>
      </w:r>
      <w:r>
        <w:t>assessment</w:t>
      </w:r>
      <w:r>
        <w:rPr>
          <w:spacing w:val="-4"/>
        </w:rPr>
        <w:t xml:space="preserve"> </w:t>
      </w:r>
      <w:r>
        <w:t>creation,</w:t>
      </w:r>
      <w:r>
        <w:rPr>
          <w:spacing w:val="-1"/>
        </w:rPr>
        <w:t xml:space="preserve"> </w:t>
      </w:r>
      <w:r>
        <w:t>pilot testing,</w:t>
      </w:r>
      <w:r>
        <w:rPr>
          <w:spacing w:val="-5"/>
        </w:rPr>
        <w:t xml:space="preserve"> </w:t>
      </w:r>
      <w:r>
        <w:t>and user participation. Should AELRC not receive funding, CASLS will complete the project with Advisory Board member Dr. Kristopher Kyle, an expert in assessment, and will allocate base- plus funds to support this work outside of Title VI funding.</w:t>
      </w:r>
    </w:p>
    <w:p w14:paraId="6B11AD6B" w14:textId="77777777" w:rsidR="00A27E78" w:rsidRDefault="002F5016">
      <w:pPr>
        <w:pStyle w:val="Heading1"/>
        <w:numPr>
          <w:ilvl w:val="0"/>
          <w:numId w:val="4"/>
        </w:numPr>
        <w:tabs>
          <w:tab w:val="left" w:pos="361"/>
        </w:tabs>
        <w:ind w:hanging="241"/>
      </w:pPr>
      <w:r>
        <w:t>EVALUATION</w:t>
      </w:r>
      <w:r>
        <w:rPr>
          <w:spacing w:val="-9"/>
        </w:rPr>
        <w:t xml:space="preserve"> </w:t>
      </w:r>
      <w:r>
        <w:rPr>
          <w:spacing w:val="-4"/>
        </w:rPr>
        <w:t>PLAN</w:t>
      </w:r>
    </w:p>
    <w:p w14:paraId="6B11AD6C" w14:textId="77777777" w:rsidR="00A27E78" w:rsidRDefault="00A27E78">
      <w:pPr>
        <w:pStyle w:val="BodyText"/>
        <w:rPr>
          <w:b/>
        </w:rPr>
      </w:pPr>
    </w:p>
    <w:p w14:paraId="6B11AD6D" w14:textId="77777777" w:rsidR="00A27E78" w:rsidRDefault="002F5016">
      <w:pPr>
        <w:pStyle w:val="BodyText"/>
        <w:spacing w:before="1" w:line="480" w:lineRule="auto"/>
        <w:ind w:left="120" w:right="526" w:firstLine="720"/>
      </w:pPr>
      <w:r>
        <w:t>CASLS has a strong tradition of 360-degree evaluations for personnel and projects focused</w:t>
      </w:r>
      <w:r>
        <w:rPr>
          <w:spacing w:val="-3"/>
        </w:rPr>
        <w:t xml:space="preserve"> </w:t>
      </w:r>
      <w:r>
        <w:t>on</w:t>
      </w:r>
      <w:r>
        <w:rPr>
          <w:spacing w:val="-3"/>
        </w:rPr>
        <w:t xml:space="preserve"> </w:t>
      </w:r>
      <w:r>
        <w:t>meeting</w:t>
      </w:r>
      <w:r>
        <w:rPr>
          <w:spacing w:val="-3"/>
        </w:rPr>
        <w:t xml:space="preserve"> </w:t>
      </w:r>
      <w:r>
        <w:t>needs</w:t>
      </w:r>
      <w:r>
        <w:rPr>
          <w:spacing w:val="-5"/>
        </w:rPr>
        <w:t xml:space="preserve"> </w:t>
      </w:r>
      <w:r>
        <w:t>of</w:t>
      </w:r>
      <w:r>
        <w:rPr>
          <w:spacing w:val="-3"/>
        </w:rPr>
        <w:t xml:space="preserve"> </w:t>
      </w:r>
      <w:r>
        <w:t>a</w:t>
      </w:r>
      <w:r>
        <w:rPr>
          <w:spacing w:val="-2"/>
        </w:rPr>
        <w:t xml:space="preserve"> </w:t>
      </w:r>
      <w:r>
        <w:t>diverse</w:t>
      </w:r>
      <w:r>
        <w:rPr>
          <w:spacing w:val="-2"/>
        </w:rPr>
        <w:t xml:space="preserve"> </w:t>
      </w:r>
      <w:r>
        <w:t>group</w:t>
      </w:r>
      <w:r>
        <w:rPr>
          <w:spacing w:val="-3"/>
        </w:rPr>
        <w:t xml:space="preserve"> </w:t>
      </w:r>
      <w:r>
        <w:t>of</w:t>
      </w:r>
      <w:r>
        <w:rPr>
          <w:spacing w:val="-3"/>
        </w:rPr>
        <w:t xml:space="preserve"> </w:t>
      </w:r>
      <w:r>
        <w:t>stakeholders,</w:t>
      </w:r>
      <w:r>
        <w:rPr>
          <w:spacing w:val="-3"/>
        </w:rPr>
        <w:t xml:space="preserve"> </w:t>
      </w:r>
      <w:r>
        <w:t>including</w:t>
      </w:r>
      <w:r>
        <w:rPr>
          <w:spacing w:val="-7"/>
        </w:rPr>
        <w:t xml:space="preserve"> </w:t>
      </w:r>
      <w:r>
        <w:t>the</w:t>
      </w:r>
      <w:r>
        <w:rPr>
          <w:spacing w:val="-2"/>
        </w:rPr>
        <w:t xml:space="preserve"> </w:t>
      </w:r>
      <w:r>
        <w:t>U.S.</w:t>
      </w:r>
      <w:r>
        <w:rPr>
          <w:spacing w:val="-3"/>
        </w:rPr>
        <w:t xml:space="preserve"> </w:t>
      </w:r>
      <w:r>
        <w:t>Department</w:t>
      </w:r>
      <w:r>
        <w:rPr>
          <w:spacing w:val="-2"/>
        </w:rPr>
        <w:t xml:space="preserve"> </w:t>
      </w:r>
      <w:r>
        <w:t>of Education, CASLS staff, institutional partners, educators, students, and the general public.</w:t>
      </w:r>
    </w:p>
    <w:p w14:paraId="6B11AD6E" w14:textId="77777777" w:rsidR="00A27E78" w:rsidRDefault="002F5016">
      <w:pPr>
        <w:pStyle w:val="BodyText"/>
        <w:ind w:left="120"/>
      </w:pPr>
      <w:r>
        <w:t>CASLS</w:t>
      </w:r>
      <w:r>
        <w:rPr>
          <w:spacing w:val="-4"/>
        </w:rPr>
        <w:t xml:space="preserve"> </w:t>
      </w:r>
      <w:r>
        <w:t>will build</w:t>
      </w:r>
      <w:r>
        <w:rPr>
          <w:spacing w:val="-2"/>
        </w:rPr>
        <w:t xml:space="preserve"> </w:t>
      </w:r>
      <w:r>
        <w:t>on</w:t>
      </w:r>
      <w:r>
        <w:rPr>
          <w:spacing w:val="-1"/>
        </w:rPr>
        <w:t xml:space="preserve"> </w:t>
      </w:r>
      <w:r>
        <w:t>this</w:t>
      </w:r>
      <w:r>
        <w:rPr>
          <w:spacing w:val="-4"/>
        </w:rPr>
        <w:t xml:space="preserve"> </w:t>
      </w:r>
      <w:r>
        <w:t>tradition</w:t>
      </w:r>
      <w:r>
        <w:rPr>
          <w:spacing w:val="-1"/>
        </w:rPr>
        <w:t xml:space="preserve"> </w:t>
      </w:r>
      <w:r>
        <w:t>to</w:t>
      </w:r>
      <w:r>
        <w:rPr>
          <w:spacing w:val="-1"/>
        </w:rPr>
        <w:t xml:space="preserve"> </w:t>
      </w:r>
      <w:r>
        <w:t>ensure</w:t>
      </w:r>
      <w:r>
        <w:rPr>
          <w:spacing w:val="-1"/>
        </w:rPr>
        <w:t xml:space="preserve"> </w:t>
      </w:r>
      <w:r>
        <w:t>an</w:t>
      </w:r>
      <w:r>
        <w:rPr>
          <w:spacing w:val="-1"/>
        </w:rPr>
        <w:t xml:space="preserve"> </w:t>
      </w:r>
      <w:r>
        <w:t>objective</w:t>
      </w:r>
      <w:r>
        <w:rPr>
          <w:spacing w:val="-1"/>
        </w:rPr>
        <w:t xml:space="preserve"> </w:t>
      </w:r>
      <w:r>
        <w:t>evaluation</w:t>
      </w:r>
      <w:r>
        <w:rPr>
          <w:spacing w:val="-1"/>
        </w:rPr>
        <w:t xml:space="preserve"> </w:t>
      </w:r>
      <w:r>
        <w:t>of</w:t>
      </w:r>
      <w:r>
        <w:rPr>
          <w:spacing w:val="-2"/>
        </w:rPr>
        <w:t xml:space="preserve"> </w:t>
      </w:r>
      <w:r>
        <w:t>grant activities.</w:t>
      </w:r>
      <w:r>
        <w:rPr>
          <w:spacing w:val="-1"/>
        </w:rPr>
        <w:t xml:space="preserve"> </w:t>
      </w:r>
      <w:r>
        <w:rPr>
          <w:spacing w:val="-5"/>
        </w:rPr>
        <w:t>All</w:t>
      </w:r>
    </w:p>
    <w:p w14:paraId="6B11AD6F" w14:textId="77777777" w:rsidR="00A27E78" w:rsidRDefault="00A27E78">
      <w:pPr>
        <w:sectPr w:rsidR="00A27E78">
          <w:pgSz w:w="12240" w:h="15840"/>
          <w:pgMar w:top="1380" w:right="1140" w:bottom="1240" w:left="1320" w:header="0" w:footer="1054" w:gutter="0"/>
          <w:cols w:space="720"/>
        </w:sectPr>
      </w:pPr>
    </w:p>
    <w:p w14:paraId="6B11AD70" w14:textId="77777777" w:rsidR="00A27E78" w:rsidRDefault="002F5016">
      <w:pPr>
        <w:pStyle w:val="BodyText"/>
        <w:spacing w:before="60" w:line="480" w:lineRule="auto"/>
        <w:ind w:left="119" w:right="336"/>
      </w:pPr>
      <w:r>
        <w:lastRenderedPageBreak/>
        <w:t>projects</w:t>
      </w:r>
      <w:r>
        <w:rPr>
          <w:spacing w:val="-5"/>
        </w:rPr>
        <w:t xml:space="preserve"> </w:t>
      </w:r>
      <w:r>
        <w:t>will</w:t>
      </w:r>
      <w:r>
        <w:rPr>
          <w:spacing w:val="-2"/>
        </w:rPr>
        <w:t xml:space="preserve"> </w:t>
      </w:r>
      <w:r>
        <w:t>be</w:t>
      </w:r>
      <w:r>
        <w:rPr>
          <w:spacing w:val="-2"/>
        </w:rPr>
        <w:t xml:space="preserve"> </w:t>
      </w:r>
      <w:r>
        <w:t>evaluated</w:t>
      </w:r>
      <w:r>
        <w:rPr>
          <w:spacing w:val="-3"/>
        </w:rPr>
        <w:t xml:space="preserve"> </w:t>
      </w:r>
      <w:r>
        <w:t>using</w:t>
      </w:r>
      <w:r>
        <w:rPr>
          <w:spacing w:val="-3"/>
        </w:rPr>
        <w:t xml:space="preserve"> </w:t>
      </w:r>
      <w:r>
        <w:t>ongoing</w:t>
      </w:r>
      <w:r>
        <w:rPr>
          <w:spacing w:val="-3"/>
        </w:rPr>
        <w:t xml:space="preserve"> </w:t>
      </w:r>
      <w:r>
        <w:t>and</w:t>
      </w:r>
      <w:r>
        <w:rPr>
          <w:spacing w:val="-3"/>
        </w:rPr>
        <w:t xml:space="preserve"> </w:t>
      </w:r>
      <w:r>
        <w:t>final-form</w:t>
      </w:r>
      <w:r>
        <w:rPr>
          <w:spacing w:val="-6"/>
        </w:rPr>
        <w:t xml:space="preserve"> </w:t>
      </w:r>
      <w:r>
        <w:t>evaluation</w:t>
      </w:r>
      <w:r>
        <w:rPr>
          <w:spacing w:val="-3"/>
        </w:rPr>
        <w:t xml:space="preserve"> </w:t>
      </w:r>
      <w:r>
        <w:t>models</w:t>
      </w:r>
      <w:r>
        <w:rPr>
          <w:spacing w:val="-5"/>
        </w:rPr>
        <w:t xml:space="preserve"> </w:t>
      </w:r>
      <w:r>
        <w:t>that</w:t>
      </w:r>
      <w:r>
        <w:rPr>
          <w:spacing w:val="-2"/>
        </w:rPr>
        <w:t xml:space="preserve"> </w:t>
      </w:r>
      <w:r>
        <w:t>draw</w:t>
      </w:r>
      <w:r>
        <w:rPr>
          <w:spacing w:val="-5"/>
        </w:rPr>
        <w:t xml:space="preserve"> </w:t>
      </w:r>
      <w:r>
        <w:t>on quantitative and qualitative measures.</w:t>
      </w:r>
    </w:p>
    <w:p w14:paraId="6B11AD71" w14:textId="77777777" w:rsidR="00A27E78" w:rsidRDefault="002F5016">
      <w:pPr>
        <w:pStyle w:val="BodyText"/>
        <w:ind w:left="839"/>
      </w:pPr>
      <w:r>
        <w:rPr>
          <w:u w:val="single"/>
        </w:rPr>
        <w:t>External Evaluation:</w:t>
      </w:r>
      <w:r>
        <w:rPr>
          <w:spacing w:val="-4"/>
        </w:rPr>
        <w:t xml:space="preserve"> </w:t>
      </w:r>
      <w:r>
        <w:t>External</w:t>
      </w:r>
      <w:r>
        <w:rPr>
          <w:spacing w:val="1"/>
        </w:rPr>
        <w:t xml:space="preserve"> </w:t>
      </w:r>
      <w:r>
        <w:t>evaluation</w:t>
      </w:r>
      <w:r>
        <w:rPr>
          <w:spacing w:val="-2"/>
        </w:rPr>
        <w:t xml:space="preserve"> </w:t>
      </w:r>
      <w:r>
        <w:t>is</w:t>
      </w:r>
      <w:r>
        <w:rPr>
          <w:spacing w:val="-2"/>
        </w:rPr>
        <w:t xml:space="preserve"> </w:t>
      </w:r>
      <w:r>
        <w:t>key</w:t>
      </w:r>
      <w:r>
        <w:rPr>
          <w:spacing w:val="-1"/>
        </w:rPr>
        <w:t xml:space="preserve"> </w:t>
      </w:r>
      <w:r>
        <w:t>to</w:t>
      </w:r>
      <w:r>
        <w:rPr>
          <w:spacing w:val="-1"/>
        </w:rPr>
        <w:t xml:space="preserve"> </w:t>
      </w:r>
      <w:r>
        <w:t>objective</w:t>
      </w:r>
      <w:r>
        <w:rPr>
          <w:spacing w:val="-3"/>
        </w:rPr>
        <w:t xml:space="preserve"> </w:t>
      </w:r>
      <w:r>
        <w:t>evaluation</w:t>
      </w:r>
      <w:r>
        <w:rPr>
          <w:spacing w:val="-1"/>
        </w:rPr>
        <w:t xml:space="preserve"> </w:t>
      </w:r>
      <w:r>
        <w:t xml:space="preserve">of </w:t>
      </w:r>
      <w:r>
        <w:rPr>
          <w:spacing w:val="-2"/>
        </w:rPr>
        <w:t>project</w:t>
      </w:r>
    </w:p>
    <w:p w14:paraId="6B11AD72" w14:textId="77777777" w:rsidR="00A27E78" w:rsidRDefault="00A27E78">
      <w:pPr>
        <w:pStyle w:val="BodyText"/>
        <w:spacing w:before="2"/>
        <w:rPr>
          <w:sz w:val="16"/>
        </w:rPr>
      </w:pPr>
    </w:p>
    <w:p w14:paraId="6B11AD73" w14:textId="77777777" w:rsidR="00A27E78" w:rsidRDefault="002F5016">
      <w:pPr>
        <w:pStyle w:val="BodyText"/>
        <w:spacing w:before="90" w:line="480" w:lineRule="auto"/>
        <w:ind w:left="120" w:right="358"/>
      </w:pPr>
      <w:r>
        <w:t>outcomes and will be undertaken by the CASLS Advisory Board, an independent board of six experts charged with advising on CASLS initiatives and evaluating project progress. A Chair will be selected at the first meeting. Each Advisory Board member (see the joint letter of commitment) was carefully selected based on their recognized expertise for evaluating the projects</w:t>
      </w:r>
      <w:r>
        <w:rPr>
          <w:spacing w:val="-2"/>
        </w:rPr>
        <w:t xml:space="preserve"> </w:t>
      </w:r>
      <w:r>
        <w:t>proposed here (see</w:t>
      </w:r>
      <w:r>
        <w:rPr>
          <w:spacing w:val="-3"/>
        </w:rPr>
        <w:t xml:space="preserve"> </w:t>
      </w:r>
      <w:r>
        <w:t>Table 5 for a summary). The Board includes</w:t>
      </w:r>
      <w:r>
        <w:rPr>
          <w:spacing w:val="-2"/>
        </w:rPr>
        <w:t xml:space="preserve"> </w:t>
      </w:r>
      <w:r>
        <w:t>experts</w:t>
      </w:r>
      <w:r>
        <w:rPr>
          <w:spacing w:val="-2"/>
        </w:rPr>
        <w:t xml:space="preserve"> </w:t>
      </w:r>
      <w:r>
        <w:t>across</w:t>
      </w:r>
      <w:r>
        <w:rPr>
          <w:spacing w:val="-2"/>
        </w:rPr>
        <w:t xml:space="preserve"> </w:t>
      </w:r>
      <w:r>
        <w:t>the K-16 continuum</w:t>
      </w:r>
      <w:r>
        <w:rPr>
          <w:spacing w:val="-2"/>
        </w:rPr>
        <w:t xml:space="preserve"> </w:t>
      </w:r>
      <w:r>
        <w:t>who</w:t>
      </w:r>
      <w:r>
        <w:rPr>
          <w:spacing w:val="-3"/>
        </w:rPr>
        <w:t xml:space="preserve"> </w:t>
      </w:r>
      <w:r>
        <w:t>are</w:t>
      </w:r>
      <w:r>
        <w:rPr>
          <w:spacing w:val="-2"/>
        </w:rPr>
        <w:t xml:space="preserve"> </w:t>
      </w:r>
      <w:r>
        <w:t>researchers</w:t>
      </w:r>
      <w:r>
        <w:rPr>
          <w:spacing w:val="-5"/>
        </w:rPr>
        <w:t xml:space="preserve"> </w:t>
      </w:r>
      <w:r>
        <w:t>and</w:t>
      </w:r>
      <w:r>
        <w:rPr>
          <w:spacing w:val="-3"/>
        </w:rPr>
        <w:t xml:space="preserve"> </w:t>
      </w:r>
      <w:r>
        <w:t>practitioners</w:t>
      </w:r>
      <w:r>
        <w:rPr>
          <w:spacing w:val="-5"/>
        </w:rPr>
        <w:t xml:space="preserve"> </w:t>
      </w:r>
      <w:r>
        <w:t>focused</w:t>
      </w:r>
      <w:r>
        <w:rPr>
          <w:spacing w:val="-3"/>
        </w:rPr>
        <w:t xml:space="preserve"> </w:t>
      </w:r>
      <w:r>
        <w:t>on</w:t>
      </w:r>
      <w:r>
        <w:rPr>
          <w:spacing w:val="-3"/>
        </w:rPr>
        <w:t xml:space="preserve"> </w:t>
      </w:r>
      <w:r>
        <w:t>innovation</w:t>
      </w:r>
      <w:r>
        <w:rPr>
          <w:spacing w:val="-3"/>
        </w:rPr>
        <w:t xml:space="preserve"> </w:t>
      </w:r>
      <w:r>
        <w:t>in</w:t>
      </w:r>
      <w:r>
        <w:rPr>
          <w:spacing w:val="-7"/>
        </w:rPr>
        <w:t xml:space="preserve"> </w:t>
      </w:r>
      <w:r>
        <w:t>education,</w:t>
      </w:r>
      <w:r>
        <w:rPr>
          <w:spacing w:val="-7"/>
        </w:rPr>
        <w:t xml:space="preserve"> </w:t>
      </w:r>
      <w:r>
        <w:t>community college language instruction, and the creation of inclusive communities for language teaching and learning. Table 5 summarizes their expertise and contribution.</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88"/>
        <w:gridCol w:w="6664"/>
      </w:tblGrid>
      <w:tr w:rsidR="00A27E78" w14:paraId="6B11AD75" w14:textId="77777777">
        <w:trPr>
          <w:trHeight w:val="427"/>
        </w:trPr>
        <w:tc>
          <w:tcPr>
            <w:tcW w:w="9352" w:type="dxa"/>
            <w:gridSpan w:val="2"/>
            <w:shd w:val="clear" w:color="auto" w:fill="D9D9D9"/>
          </w:tcPr>
          <w:p w14:paraId="6B11AD74" w14:textId="77777777" w:rsidR="00A27E78" w:rsidRDefault="002F5016">
            <w:pPr>
              <w:pStyle w:val="TableParagraph"/>
              <w:spacing w:before="97"/>
              <w:ind w:left="201"/>
              <w:rPr>
                <w:b/>
                <w:sz w:val="20"/>
              </w:rPr>
            </w:pPr>
            <w:r>
              <w:rPr>
                <w:b/>
                <w:sz w:val="20"/>
              </w:rPr>
              <w:t>Table</w:t>
            </w:r>
            <w:r>
              <w:rPr>
                <w:b/>
                <w:spacing w:val="-2"/>
                <w:sz w:val="20"/>
              </w:rPr>
              <w:t xml:space="preserve"> </w:t>
            </w:r>
            <w:r>
              <w:rPr>
                <w:b/>
                <w:sz w:val="20"/>
              </w:rPr>
              <w:t>5.</w:t>
            </w:r>
            <w:r>
              <w:rPr>
                <w:b/>
                <w:spacing w:val="1"/>
                <w:sz w:val="20"/>
              </w:rPr>
              <w:t xml:space="preserve"> </w:t>
            </w:r>
            <w:r>
              <w:rPr>
                <w:b/>
                <w:sz w:val="20"/>
              </w:rPr>
              <w:t>CASLS</w:t>
            </w:r>
            <w:r>
              <w:rPr>
                <w:b/>
                <w:spacing w:val="-4"/>
                <w:sz w:val="20"/>
              </w:rPr>
              <w:t xml:space="preserve"> </w:t>
            </w:r>
            <w:r>
              <w:rPr>
                <w:b/>
                <w:sz w:val="20"/>
              </w:rPr>
              <w:t xml:space="preserve">Advisory </w:t>
            </w:r>
            <w:r>
              <w:rPr>
                <w:b/>
                <w:spacing w:val="-2"/>
                <w:sz w:val="20"/>
              </w:rPr>
              <w:t>Board</w:t>
            </w:r>
          </w:p>
        </w:tc>
      </w:tr>
      <w:tr w:rsidR="00A27E78" w14:paraId="6B11AD78" w14:textId="77777777">
        <w:trPr>
          <w:trHeight w:val="1120"/>
        </w:trPr>
        <w:tc>
          <w:tcPr>
            <w:tcW w:w="2688" w:type="dxa"/>
          </w:tcPr>
          <w:p w14:paraId="6B11AD76" w14:textId="77777777" w:rsidR="00A27E78" w:rsidRDefault="002F5016">
            <w:pPr>
              <w:pStyle w:val="TableParagraph"/>
              <w:spacing w:before="97"/>
              <w:ind w:left="201" w:right="106"/>
              <w:rPr>
                <w:sz w:val="20"/>
              </w:rPr>
            </w:pPr>
            <w:r>
              <w:rPr>
                <w:sz w:val="20"/>
              </w:rPr>
              <w:t>Dr. Kristopher Kyle, Assistant Professor, Linguistics,</w:t>
            </w:r>
            <w:r>
              <w:rPr>
                <w:spacing w:val="-13"/>
                <w:sz w:val="20"/>
              </w:rPr>
              <w:t xml:space="preserve"> </w:t>
            </w:r>
            <w:r>
              <w:rPr>
                <w:sz w:val="20"/>
              </w:rPr>
              <w:t>University</w:t>
            </w:r>
            <w:r>
              <w:rPr>
                <w:spacing w:val="-12"/>
                <w:sz w:val="20"/>
              </w:rPr>
              <w:t xml:space="preserve"> </w:t>
            </w:r>
            <w:r>
              <w:rPr>
                <w:sz w:val="20"/>
              </w:rPr>
              <w:t xml:space="preserve">of </w:t>
            </w:r>
            <w:r>
              <w:rPr>
                <w:spacing w:val="-2"/>
                <w:sz w:val="20"/>
              </w:rPr>
              <w:t>Oregon</w:t>
            </w:r>
          </w:p>
        </w:tc>
        <w:tc>
          <w:tcPr>
            <w:tcW w:w="6664" w:type="dxa"/>
          </w:tcPr>
          <w:p w14:paraId="6B11AD77" w14:textId="77777777" w:rsidR="00A27E78" w:rsidRDefault="002F5016">
            <w:pPr>
              <w:pStyle w:val="TableParagraph"/>
              <w:spacing w:before="97"/>
              <w:ind w:left="173" w:right="13"/>
              <w:rPr>
                <w:sz w:val="20"/>
              </w:rPr>
            </w:pPr>
            <w:r>
              <w:rPr>
                <w:sz w:val="20"/>
              </w:rPr>
              <w:t>Dr. Kyle’s</w:t>
            </w:r>
            <w:r>
              <w:rPr>
                <w:spacing w:val="-6"/>
                <w:sz w:val="20"/>
              </w:rPr>
              <w:t xml:space="preserve"> </w:t>
            </w:r>
            <w:r>
              <w:rPr>
                <w:sz w:val="20"/>
              </w:rPr>
              <w:t>research focuses</w:t>
            </w:r>
            <w:r>
              <w:rPr>
                <w:spacing w:val="-2"/>
                <w:sz w:val="20"/>
              </w:rPr>
              <w:t xml:space="preserve"> </w:t>
            </w:r>
            <w:r>
              <w:rPr>
                <w:sz w:val="20"/>
              </w:rPr>
              <w:t>on assessment practices</w:t>
            </w:r>
            <w:r>
              <w:rPr>
                <w:spacing w:val="-2"/>
                <w:sz w:val="20"/>
              </w:rPr>
              <w:t xml:space="preserve"> </w:t>
            </w:r>
            <w:r>
              <w:rPr>
                <w:sz w:val="20"/>
              </w:rPr>
              <w:t>in L2 contexts. Given the complexity</w:t>
            </w:r>
            <w:r>
              <w:rPr>
                <w:spacing w:val="-5"/>
                <w:sz w:val="20"/>
              </w:rPr>
              <w:t xml:space="preserve"> </w:t>
            </w:r>
            <w:r>
              <w:rPr>
                <w:sz w:val="20"/>
              </w:rPr>
              <w:t>of</w:t>
            </w:r>
            <w:r>
              <w:rPr>
                <w:spacing w:val="-4"/>
                <w:sz w:val="20"/>
              </w:rPr>
              <w:t xml:space="preserve"> </w:t>
            </w:r>
            <w:r>
              <w:rPr>
                <w:sz w:val="20"/>
              </w:rPr>
              <w:t>assessing</w:t>
            </w:r>
            <w:r>
              <w:rPr>
                <w:spacing w:val="-5"/>
                <w:sz w:val="20"/>
              </w:rPr>
              <w:t xml:space="preserve"> </w:t>
            </w:r>
            <w:r>
              <w:rPr>
                <w:sz w:val="20"/>
              </w:rPr>
              <w:t>interculturality</w:t>
            </w:r>
            <w:r>
              <w:rPr>
                <w:spacing w:val="-5"/>
                <w:sz w:val="20"/>
              </w:rPr>
              <w:t xml:space="preserve"> </w:t>
            </w:r>
            <w:r>
              <w:rPr>
                <w:sz w:val="20"/>
              </w:rPr>
              <w:t>and</w:t>
            </w:r>
            <w:r>
              <w:rPr>
                <w:spacing w:val="-5"/>
                <w:sz w:val="20"/>
              </w:rPr>
              <w:t xml:space="preserve"> </w:t>
            </w:r>
            <w:r>
              <w:rPr>
                <w:sz w:val="20"/>
              </w:rPr>
              <w:t>pragmatics,</w:t>
            </w:r>
            <w:r>
              <w:rPr>
                <w:spacing w:val="-3"/>
                <w:sz w:val="20"/>
              </w:rPr>
              <w:t xml:space="preserve"> </w:t>
            </w:r>
            <w:r>
              <w:rPr>
                <w:sz w:val="20"/>
              </w:rPr>
              <w:t>his</w:t>
            </w:r>
            <w:r>
              <w:rPr>
                <w:spacing w:val="-7"/>
                <w:sz w:val="20"/>
              </w:rPr>
              <w:t xml:space="preserve"> </w:t>
            </w:r>
            <w:r>
              <w:rPr>
                <w:sz w:val="20"/>
              </w:rPr>
              <w:t>demonstrated</w:t>
            </w:r>
            <w:r>
              <w:rPr>
                <w:spacing w:val="-5"/>
                <w:sz w:val="20"/>
              </w:rPr>
              <w:t xml:space="preserve"> </w:t>
            </w:r>
            <w:r>
              <w:rPr>
                <w:sz w:val="20"/>
              </w:rPr>
              <w:t>skill will provide critical guidance to the creation and refinement of VAuLT assessment simulations.</w:t>
            </w:r>
          </w:p>
        </w:tc>
      </w:tr>
      <w:tr w:rsidR="00A27E78" w14:paraId="6B11AD7B" w14:textId="77777777">
        <w:trPr>
          <w:trHeight w:val="1132"/>
        </w:trPr>
        <w:tc>
          <w:tcPr>
            <w:tcW w:w="2688" w:type="dxa"/>
          </w:tcPr>
          <w:p w14:paraId="6B11AD79" w14:textId="77777777" w:rsidR="00A27E78" w:rsidRDefault="002F5016">
            <w:pPr>
              <w:pStyle w:val="TableParagraph"/>
              <w:spacing w:before="97"/>
              <w:ind w:left="201" w:right="106"/>
              <w:rPr>
                <w:sz w:val="20"/>
              </w:rPr>
            </w:pPr>
            <w:r>
              <w:rPr>
                <w:sz w:val="20"/>
              </w:rPr>
              <w:t>Dr.</w:t>
            </w:r>
            <w:r>
              <w:rPr>
                <w:spacing w:val="-12"/>
                <w:sz w:val="20"/>
              </w:rPr>
              <w:t xml:space="preserve"> </w:t>
            </w:r>
            <w:r>
              <w:rPr>
                <w:sz w:val="20"/>
              </w:rPr>
              <w:t>Scott</w:t>
            </w:r>
            <w:r>
              <w:rPr>
                <w:spacing w:val="-13"/>
                <w:sz w:val="20"/>
              </w:rPr>
              <w:t xml:space="preserve"> </w:t>
            </w:r>
            <w:r>
              <w:rPr>
                <w:sz w:val="20"/>
              </w:rPr>
              <w:t>McLeod,</w:t>
            </w:r>
            <w:r>
              <w:rPr>
                <w:spacing w:val="-10"/>
                <w:sz w:val="20"/>
              </w:rPr>
              <w:t xml:space="preserve"> </w:t>
            </w:r>
            <w:r>
              <w:rPr>
                <w:sz w:val="20"/>
              </w:rPr>
              <w:t xml:space="preserve">Professor, Leadership for Educational Organizations, University of </w:t>
            </w:r>
            <w:r>
              <w:rPr>
                <w:spacing w:val="-2"/>
                <w:sz w:val="20"/>
              </w:rPr>
              <w:t>Colorado-Denver</w:t>
            </w:r>
          </w:p>
        </w:tc>
        <w:tc>
          <w:tcPr>
            <w:tcW w:w="6664" w:type="dxa"/>
          </w:tcPr>
          <w:p w14:paraId="6B11AD7A" w14:textId="77777777" w:rsidR="00A27E78" w:rsidRDefault="002F5016">
            <w:pPr>
              <w:pStyle w:val="TableParagraph"/>
              <w:spacing w:before="97"/>
              <w:ind w:left="201" w:right="13"/>
              <w:rPr>
                <w:sz w:val="20"/>
              </w:rPr>
            </w:pPr>
            <w:r>
              <w:rPr>
                <w:sz w:val="20"/>
              </w:rPr>
              <w:t>Dr. McLeod</w:t>
            </w:r>
            <w:r>
              <w:rPr>
                <w:spacing w:val="-1"/>
                <w:sz w:val="20"/>
              </w:rPr>
              <w:t xml:space="preserve"> </w:t>
            </w:r>
            <w:r>
              <w:rPr>
                <w:sz w:val="20"/>
              </w:rPr>
              <w:t>is</w:t>
            </w:r>
            <w:r>
              <w:rPr>
                <w:spacing w:val="-3"/>
                <w:sz w:val="20"/>
              </w:rPr>
              <w:t xml:space="preserve"> </w:t>
            </w:r>
            <w:r>
              <w:rPr>
                <w:sz w:val="20"/>
              </w:rPr>
              <w:t>at</w:t>
            </w:r>
            <w:r>
              <w:rPr>
                <w:spacing w:val="-1"/>
                <w:sz w:val="20"/>
              </w:rPr>
              <w:t xml:space="preserve"> </w:t>
            </w:r>
            <w:r>
              <w:rPr>
                <w:sz w:val="20"/>
              </w:rPr>
              <w:t>the</w:t>
            </w:r>
            <w:r>
              <w:rPr>
                <w:spacing w:val="-6"/>
                <w:sz w:val="20"/>
              </w:rPr>
              <w:t xml:space="preserve"> </w:t>
            </w:r>
            <w:r>
              <w:rPr>
                <w:sz w:val="20"/>
              </w:rPr>
              <w:t>forefront</w:t>
            </w:r>
            <w:r>
              <w:rPr>
                <w:spacing w:val="-1"/>
                <w:sz w:val="20"/>
              </w:rPr>
              <w:t xml:space="preserve"> </w:t>
            </w:r>
            <w:r>
              <w:rPr>
                <w:sz w:val="20"/>
              </w:rPr>
              <w:t>in</w:t>
            </w:r>
            <w:r>
              <w:rPr>
                <w:spacing w:val="-5"/>
                <w:sz w:val="20"/>
              </w:rPr>
              <w:t xml:space="preserve"> </w:t>
            </w:r>
            <w:r>
              <w:rPr>
                <w:sz w:val="20"/>
              </w:rPr>
              <w:t>innovation</w:t>
            </w:r>
            <w:r>
              <w:rPr>
                <w:spacing w:val="-5"/>
                <w:sz w:val="20"/>
              </w:rPr>
              <w:t xml:space="preserve"> </w:t>
            </w:r>
            <w:r>
              <w:rPr>
                <w:sz w:val="20"/>
              </w:rPr>
              <w:t>in</w:t>
            </w:r>
            <w:r>
              <w:rPr>
                <w:spacing w:val="-1"/>
                <w:sz w:val="20"/>
              </w:rPr>
              <w:t xml:space="preserve"> </w:t>
            </w:r>
            <w:r>
              <w:rPr>
                <w:sz w:val="20"/>
              </w:rPr>
              <w:t>pedagogical</w:t>
            </w:r>
            <w:r>
              <w:rPr>
                <w:spacing w:val="-1"/>
                <w:sz w:val="20"/>
              </w:rPr>
              <w:t xml:space="preserve"> </w:t>
            </w:r>
            <w:r>
              <w:rPr>
                <w:sz w:val="20"/>
              </w:rPr>
              <w:t>contexts. His</w:t>
            </w:r>
            <w:r>
              <w:rPr>
                <w:spacing w:val="-3"/>
                <w:sz w:val="20"/>
              </w:rPr>
              <w:t xml:space="preserve"> </w:t>
            </w:r>
            <w:r>
              <w:rPr>
                <w:sz w:val="20"/>
              </w:rPr>
              <w:t>most recent</w:t>
            </w:r>
            <w:r>
              <w:rPr>
                <w:spacing w:val="-4"/>
                <w:sz w:val="20"/>
              </w:rPr>
              <w:t xml:space="preserve"> </w:t>
            </w:r>
            <w:r>
              <w:rPr>
                <w:sz w:val="20"/>
              </w:rPr>
              <w:t>original</w:t>
            </w:r>
            <w:r>
              <w:rPr>
                <w:spacing w:val="-7"/>
                <w:sz w:val="20"/>
              </w:rPr>
              <w:t xml:space="preserve"> </w:t>
            </w:r>
            <w:r>
              <w:rPr>
                <w:sz w:val="20"/>
              </w:rPr>
              <w:t>research</w:t>
            </w:r>
            <w:r>
              <w:rPr>
                <w:spacing w:val="-4"/>
                <w:sz w:val="20"/>
              </w:rPr>
              <w:t xml:space="preserve"> </w:t>
            </w:r>
            <w:r>
              <w:rPr>
                <w:sz w:val="20"/>
              </w:rPr>
              <w:t>focuses</w:t>
            </w:r>
            <w:r>
              <w:rPr>
                <w:spacing w:val="-5"/>
                <w:sz w:val="20"/>
              </w:rPr>
              <w:t xml:space="preserve"> </w:t>
            </w:r>
            <w:r>
              <w:rPr>
                <w:sz w:val="20"/>
              </w:rPr>
              <w:t>on</w:t>
            </w:r>
            <w:r>
              <w:rPr>
                <w:spacing w:val="-4"/>
                <w:sz w:val="20"/>
              </w:rPr>
              <w:t xml:space="preserve"> </w:t>
            </w:r>
            <w:r>
              <w:rPr>
                <w:sz w:val="20"/>
              </w:rPr>
              <w:t>teacher</w:t>
            </w:r>
            <w:r>
              <w:rPr>
                <w:spacing w:val="-3"/>
                <w:sz w:val="20"/>
              </w:rPr>
              <w:t xml:space="preserve"> </w:t>
            </w:r>
            <w:r>
              <w:rPr>
                <w:sz w:val="20"/>
              </w:rPr>
              <w:t>development</w:t>
            </w:r>
            <w:r>
              <w:rPr>
                <w:spacing w:val="-4"/>
                <w:sz w:val="20"/>
              </w:rPr>
              <w:t xml:space="preserve"> </w:t>
            </w:r>
            <w:r>
              <w:rPr>
                <w:sz w:val="20"/>
              </w:rPr>
              <w:t>during</w:t>
            </w:r>
            <w:r>
              <w:rPr>
                <w:spacing w:val="-7"/>
                <w:sz w:val="20"/>
              </w:rPr>
              <w:t xml:space="preserve"> </w:t>
            </w:r>
            <w:r>
              <w:rPr>
                <w:sz w:val="20"/>
              </w:rPr>
              <w:t>the</w:t>
            </w:r>
            <w:r>
              <w:rPr>
                <w:spacing w:val="-5"/>
                <w:sz w:val="20"/>
              </w:rPr>
              <w:t xml:space="preserve"> </w:t>
            </w:r>
            <w:r>
              <w:rPr>
                <w:sz w:val="20"/>
              </w:rPr>
              <w:t>COVID-19 pandemic, and his demonstrated sensibility for supporting teachers during innovative training will inform all professional development initiatives.</w:t>
            </w:r>
          </w:p>
        </w:tc>
      </w:tr>
      <w:tr w:rsidR="00A27E78" w14:paraId="6B11AD7E" w14:textId="77777777">
        <w:trPr>
          <w:trHeight w:val="1347"/>
        </w:trPr>
        <w:tc>
          <w:tcPr>
            <w:tcW w:w="2688" w:type="dxa"/>
          </w:tcPr>
          <w:p w14:paraId="6B11AD7C" w14:textId="77777777" w:rsidR="00A27E78" w:rsidRDefault="002F5016">
            <w:pPr>
              <w:pStyle w:val="TableParagraph"/>
              <w:spacing w:before="97"/>
              <w:ind w:left="201" w:right="143"/>
              <w:rPr>
                <w:sz w:val="20"/>
              </w:rPr>
            </w:pPr>
            <w:r>
              <w:rPr>
                <w:sz w:val="20"/>
              </w:rPr>
              <w:t>Dr. Aleidine J. Moeller, Edith</w:t>
            </w:r>
            <w:r>
              <w:rPr>
                <w:spacing w:val="-13"/>
                <w:sz w:val="20"/>
              </w:rPr>
              <w:t xml:space="preserve"> </w:t>
            </w:r>
            <w:r>
              <w:rPr>
                <w:sz w:val="20"/>
              </w:rPr>
              <w:t>S.</w:t>
            </w:r>
            <w:r>
              <w:rPr>
                <w:spacing w:val="-11"/>
                <w:sz w:val="20"/>
              </w:rPr>
              <w:t xml:space="preserve"> </w:t>
            </w:r>
            <w:r>
              <w:rPr>
                <w:sz w:val="20"/>
              </w:rPr>
              <w:t>Greer</w:t>
            </w:r>
            <w:r>
              <w:rPr>
                <w:spacing w:val="-12"/>
                <w:sz w:val="20"/>
              </w:rPr>
              <w:t xml:space="preserve"> </w:t>
            </w:r>
            <w:r>
              <w:rPr>
                <w:sz w:val="20"/>
              </w:rPr>
              <w:t xml:space="preserve">Professor, Teaching and Learning, University of Nebraska, </w:t>
            </w:r>
            <w:r>
              <w:rPr>
                <w:spacing w:val="-2"/>
                <w:sz w:val="20"/>
              </w:rPr>
              <w:t>Lincoln</w:t>
            </w:r>
          </w:p>
        </w:tc>
        <w:tc>
          <w:tcPr>
            <w:tcW w:w="6664" w:type="dxa"/>
          </w:tcPr>
          <w:p w14:paraId="6B11AD7D" w14:textId="77777777" w:rsidR="00A27E78" w:rsidRDefault="002F5016">
            <w:pPr>
              <w:pStyle w:val="TableParagraph"/>
              <w:spacing w:before="97"/>
              <w:ind w:left="201" w:right="13"/>
              <w:rPr>
                <w:sz w:val="20"/>
              </w:rPr>
            </w:pPr>
            <w:r>
              <w:rPr>
                <w:sz w:val="20"/>
              </w:rPr>
              <w:t>Dr. Moeller, former ACTFL President, is one of the most widely cited researchers in self-directed, reflective L2 learning and teacher training. Her expertise</w:t>
            </w:r>
            <w:r>
              <w:rPr>
                <w:spacing w:val="-3"/>
                <w:sz w:val="20"/>
              </w:rPr>
              <w:t xml:space="preserve"> </w:t>
            </w:r>
            <w:r>
              <w:rPr>
                <w:sz w:val="20"/>
              </w:rPr>
              <w:t>in</w:t>
            </w:r>
            <w:r>
              <w:rPr>
                <w:spacing w:val="-2"/>
                <w:sz w:val="20"/>
              </w:rPr>
              <w:t xml:space="preserve"> </w:t>
            </w:r>
            <w:r>
              <w:rPr>
                <w:sz w:val="20"/>
              </w:rPr>
              <w:t>LinguaFolio</w:t>
            </w:r>
            <w:r>
              <w:rPr>
                <w:spacing w:val="-2"/>
                <w:sz w:val="20"/>
              </w:rPr>
              <w:t xml:space="preserve"> </w:t>
            </w:r>
            <w:r>
              <w:rPr>
                <w:sz w:val="20"/>
              </w:rPr>
              <w:t>will</w:t>
            </w:r>
            <w:r>
              <w:rPr>
                <w:spacing w:val="-6"/>
                <w:sz w:val="20"/>
              </w:rPr>
              <w:t xml:space="preserve"> </w:t>
            </w:r>
            <w:r>
              <w:rPr>
                <w:sz w:val="20"/>
              </w:rPr>
              <w:t>help</w:t>
            </w:r>
            <w:r>
              <w:rPr>
                <w:spacing w:val="-2"/>
                <w:sz w:val="20"/>
              </w:rPr>
              <w:t xml:space="preserve"> </w:t>
            </w:r>
            <w:r>
              <w:rPr>
                <w:sz w:val="20"/>
              </w:rPr>
              <w:t>refine</w:t>
            </w:r>
            <w:r>
              <w:rPr>
                <w:spacing w:val="-3"/>
                <w:sz w:val="20"/>
              </w:rPr>
              <w:t xml:space="preserve"> </w:t>
            </w:r>
            <w:r>
              <w:rPr>
                <w:sz w:val="20"/>
              </w:rPr>
              <w:t>Initiative</w:t>
            </w:r>
            <w:r>
              <w:rPr>
                <w:spacing w:val="-8"/>
                <w:sz w:val="20"/>
              </w:rPr>
              <w:t xml:space="preserve"> </w:t>
            </w:r>
            <w:r>
              <w:rPr>
                <w:sz w:val="20"/>
              </w:rPr>
              <w:t>1</w:t>
            </w:r>
            <w:r>
              <w:rPr>
                <w:spacing w:val="-2"/>
                <w:sz w:val="20"/>
              </w:rPr>
              <w:t xml:space="preserve"> </w:t>
            </w:r>
            <w:r>
              <w:rPr>
                <w:sz w:val="20"/>
              </w:rPr>
              <w:t>training</w:t>
            </w:r>
            <w:r>
              <w:rPr>
                <w:spacing w:val="-6"/>
                <w:sz w:val="20"/>
              </w:rPr>
              <w:t xml:space="preserve"> </w:t>
            </w:r>
            <w:r>
              <w:rPr>
                <w:sz w:val="20"/>
              </w:rPr>
              <w:t>modules</w:t>
            </w:r>
            <w:r>
              <w:rPr>
                <w:spacing w:val="-4"/>
                <w:sz w:val="20"/>
              </w:rPr>
              <w:t xml:space="preserve"> </w:t>
            </w:r>
            <w:r>
              <w:rPr>
                <w:sz w:val="20"/>
              </w:rPr>
              <w:t>and</w:t>
            </w:r>
            <w:r>
              <w:rPr>
                <w:spacing w:val="-2"/>
                <w:sz w:val="20"/>
              </w:rPr>
              <w:t xml:space="preserve"> </w:t>
            </w:r>
            <w:r>
              <w:rPr>
                <w:sz w:val="20"/>
              </w:rPr>
              <w:t>the LFO Career-readiness Export Feature.</w:t>
            </w:r>
          </w:p>
        </w:tc>
      </w:tr>
      <w:tr w:rsidR="00A27E78" w14:paraId="6B11AD81" w14:textId="77777777">
        <w:trPr>
          <w:trHeight w:val="1132"/>
        </w:trPr>
        <w:tc>
          <w:tcPr>
            <w:tcW w:w="2688" w:type="dxa"/>
          </w:tcPr>
          <w:p w14:paraId="6B11AD7F" w14:textId="77777777" w:rsidR="00A27E78" w:rsidRDefault="002F5016">
            <w:pPr>
              <w:pStyle w:val="TableParagraph"/>
              <w:spacing w:before="97"/>
              <w:ind w:left="201" w:right="143"/>
              <w:rPr>
                <w:sz w:val="20"/>
              </w:rPr>
            </w:pPr>
            <w:r>
              <w:rPr>
                <w:sz w:val="20"/>
              </w:rPr>
              <w:t>Dr. Kenyae Reese, IBDP Academy Principal, Hillsboro</w:t>
            </w:r>
            <w:r>
              <w:rPr>
                <w:spacing w:val="-10"/>
                <w:sz w:val="20"/>
              </w:rPr>
              <w:t xml:space="preserve"> </w:t>
            </w:r>
            <w:r>
              <w:rPr>
                <w:sz w:val="20"/>
              </w:rPr>
              <w:t>High</w:t>
            </w:r>
            <w:r>
              <w:rPr>
                <w:spacing w:val="-10"/>
                <w:sz w:val="20"/>
              </w:rPr>
              <w:t xml:space="preserve"> </w:t>
            </w:r>
            <w:r>
              <w:rPr>
                <w:sz w:val="20"/>
              </w:rPr>
              <w:t>School</w:t>
            </w:r>
            <w:r>
              <w:rPr>
                <w:spacing w:val="-13"/>
                <w:sz w:val="20"/>
              </w:rPr>
              <w:t xml:space="preserve"> </w:t>
            </w:r>
            <w:r>
              <w:rPr>
                <w:sz w:val="20"/>
              </w:rPr>
              <w:t>(IB World School)</w:t>
            </w:r>
          </w:p>
        </w:tc>
        <w:tc>
          <w:tcPr>
            <w:tcW w:w="6664" w:type="dxa"/>
          </w:tcPr>
          <w:p w14:paraId="6B11AD80" w14:textId="77777777" w:rsidR="00A27E78" w:rsidRDefault="002F5016">
            <w:pPr>
              <w:pStyle w:val="TableParagraph"/>
              <w:spacing w:before="97"/>
              <w:ind w:left="173" w:right="13"/>
              <w:rPr>
                <w:sz w:val="20"/>
              </w:rPr>
            </w:pPr>
            <w:r>
              <w:rPr>
                <w:sz w:val="20"/>
              </w:rPr>
              <w:t>Dr. Reese</w:t>
            </w:r>
            <w:r>
              <w:rPr>
                <w:spacing w:val="-3"/>
                <w:sz w:val="20"/>
              </w:rPr>
              <w:t xml:space="preserve"> </w:t>
            </w:r>
            <w:r>
              <w:rPr>
                <w:sz w:val="20"/>
              </w:rPr>
              <w:t>works</w:t>
            </w:r>
            <w:r>
              <w:rPr>
                <w:spacing w:val="-4"/>
                <w:sz w:val="20"/>
              </w:rPr>
              <w:t xml:space="preserve"> </w:t>
            </w:r>
            <w:r>
              <w:rPr>
                <w:sz w:val="20"/>
              </w:rPr>
              <w:t>at</w:t>
            </w:r>
            <w:r>
              <w:rPr>
                <w:spacing w:val="-2"/>
                <w:sz w:val="20"/>
              </w:rPr>
              <w:t xml:space="preserve"> </w:t>
            </w:r>
            <w:r>
              <w:rPr>
                <w:sz w:val="20"/>
              </w:rPr>
              <w:t>one</w:t>
            </w:r>
            <w:r>
              <w:rPr>
                <w:spacing w:val="-3"/>
                <w:sz w:val="20"/>
              </w:rPr>
              <w:t xml:space="preserve"> </w:t>
            </w:r>
            <w:r>
              <w:rPr>
                <w:sz w:val="20"/>
              </w:rPr>
              <w:t>of</w:t>
            </w:r>
            <w:r>
              <w:rPr>
                <w:spacing w:val="-1"/>
                <w:sz w:val="20"/>
              </w:rPr>
              <w:t xml:space="preserve"> </w:t>
            </w:r>
            <w:r>
              <w:rPr>
                <w:sz w:val="20"/>
              </w:rPr>
              <w:t>the</w:t>
            </w:r>
            <w:r>
              <w:rPr>
                <w:spacing w:val="-6"/>
                <w:sz w:val="20"/>
              </w:rPr>
              <w:t xml:space="preserve"> </w:t>
            </w:r>
            <w:r>
              <w:rPr>
                <w:sz w:val="20"/>
              </w:rPr>
              <w:t>only</w:t>
            </w:r>
            <w:r>
              <w:rPr>
                <w:spacing w:val="-2"/>
                <w:sz w:val="20"/>
              </w:rPr>
              <w:t xml:space="preserve"> </w:t>
            </w:r>
            <w:r>
              <w:rPr>
                <w:sz w:val="20"/>
              </w:rPr>
              <w:t>thematic</w:t>
            </w:r>
            <w:r>
              <w:rPr>
                <w:spacing w:val="-6"/>
                <w:sz w:val="20"/>
              </w:rPr>
              <w:t xml:space="preserve"> </w:t>
            </w:r>
            <w:r>
              <w:rPr>
                <w:sz w:val="20"/>
              </w:rPr>
              <w:t>small</w:t>
            </w:r>
            <w:r>
              <w:rPr>
                <w:spacing w:val="-5"/>
                <w:sz w:val="20"/>
              </w:rPr>
              <w:t xml:space="preserve"> </w:t>
            </w:r>
            <w:r>
              <w:rPr>
                <w:sz w:val="20"/>
              </w:rPr>
              <w:t>learning</w:t>
            </w:r>
            <w:r>
              <w:rPr>
                <w:spacing w:val="-2"/>
                <w:sz w:val="20"/>
              </w:rPr>
              <w:t xml:space="preserve"> </w:t>
            </w:r>
            <w:r>
              <w:rPr>
                <w:sz w:val="20"/>
              </w:rPr>
              <w:t>communities</w:t>
            </w:r>
            <w:r>
              <w:rPr>
                <w:spacing w:val="-4"/>
                <w:sz w:val="20"/>
              </w:rPr>
              <w:t xml:space="preserve"> </w:t>
            </w:r>
            <w:r>
              <w:rPr>
                <w:sz w:val="20"/>
              </w:rPr>
              <w:t>to</w:t>
            </w:r>
            <w:r>
              <w:rPr>
                <w:spacing w:val="-2"/>
                <w:sz w:val="20"/>
              </w:rPr>
              <w:t xml:space="preserve"> </w:t>
            </w:r>
            <w:r>
              <w:rPr>
                <w:sz w:val="20"/>
              </w:rPr>
              <w:t>be certified by the National Career Academy Coalition. Her work with diverse populations of learners and</w:t>
            </w:r>
            <w:r>
              <w:rPr>
                <w:spacing w:val="-2"/>
                <w:sz w:val="20"/>
              </w:rPr>
              <w:t xml:space="preserve"> </w:t>
            </w:r>
            <w:r>
              <w:rPr>
                <w:sz w:val="20"/>
              </w:rPr>
              <w:t>in outreach to</w:t>
            </w:r>
            <w:r>
              <w:rPr>
                <w:spacing w:val="-2"/>
                <w:sz w:val="20"/>
              </w:rPr>
              <w:t xml:space="preserve"> </w:t>
            </w:r>
            <w:r>
              <w:rPr>
                <w:sz w:val="20"/>
              </w:rPr>
              <w:t>feeder schools will inform ongoing efforts to improve career-related offerings as well as strengthen pipelines.</w:t>
            </w:r>
          </w:p>
        </w:tc>
      </w:tr>
      <w:tr w:rsidR="00A27E78" w14:paraId="6B11AD84" w14:textId="77777777">
        <w:trPr>
          <w:trHeight w:val="1579"/>
        </w:trPr>
        <w:tc>
          <w:tcPr>
            <w:tcW w:w="2688" w:type="dxa"/>
          </w:tcPr>
          <w:p w14:paraId="6B11AD82" w14:textId="77777777" w:rsidR="00A27E78" w:rsidRDefault="002F5016">
            <w:pPr>
              <w:pStyle w:val="TableParagraph"/>
              <w:spacing w:before="97"/>
              <w:ind w:left="261" w:right="106"/>
              <w:rPr>
                <w:sz w:val="20"/>
              </w:rPr>
            </w:pPr>
            <w:r>
              <w:rPr>
                <w:sz w:val="20"/>
              </w:rPr>
              <w:t>Hsiao-Yun Shotwell, M.A.T., Mandarin Curriculum Specialist, Cricket</w:t>
            </w:r>
            <w:r>
              <w:rPr>
                <w:spacing w:val="-12"/>
                <w:sz w:val="20"/>
              </w:rPr>
              <w:t xml:space="preserve"> </w:t>
            </w:r>
            <w:r>
              <w:rPr>
                <w:sz w:val="20"/>
              </w:rPr>
              <w:t>Media/</w:t>
            </w:r>
            <w:r>
              <w:rPr>
                <w:spacing w:val="-11"/>
                <w:sz w:val="20"/>
              </w:rPr>
              <w:t xml:space="preserve"> </w:t>
            </w:r>
            <w:r>
              <w:rPr>
                <w:sz w:val="20"/>
              </w:rPr>
              <w:t>Program</w:t>
            </w:r>
            <w:r>
              <w:rPr>
                <w:spacing w:val="-13"/>
                <w:sz w:val="20"/>
              </w:rPr>
              <w:t xml:space="preserve"> </w:t>
            </w:r>
            <w:r>
              <w:rPr>
                <w:sz w:val="20"/>
              </w:rPr>
              <w:t>&amp; Curriculum Coordinator, University of Portland</w:t>
            </w:r>
          </w:p>
        </w:tc>
        <w:tc>
          <w:tcPr>
            <w:tcW w:w="6664" w:type="dxa"/>
          </w:tcPr>
          <w:p w14:paraId="6B11AD83" w14:textId="77777777" w:rsidR="00A27E78" w:rsidRDefault="002F5016">
            <w:pPr>
              <w:pStyle w:val="TableParagraph"/>
              <w:spacing w:before="97"/>
              <w:ind w:left="173" w:right="13"/>
              <w:rPr>
                <w:sz w:val="20"/>
              </w:rPr>
            </w:pPr>
            <w:r>
              <w:rPr>
                <w:sz w:val="20"/>
              </w:rPr>
              <w:t>Ms. Shotwell has many years of demonstrated expertise teaching community college</w:t>
            </w:r>
            <w:r>
              <w:rPr>
                <w:spacing w:val="-4"/>
                <w:sz w:val="20"/>
              </w:rPr>
              <w:t xml:space="preserve"> </w:t>
            </w:r>
            <w:r>
              <w:rPr>
                <w:sz w:val="20"/>
              </w:rPr>
              <w:t>courses</w:t>
            </w:r>
            <w:r>
              <w:rPr>
                <w:spacing w:val="-5"/>
                <w:sz w:val="20"/>
              </w:rPr>
              <w:t xml:space="preserve"> </w:t>
            </w:r>
            <w:r>
              <w:rPr>
                <w:sz w:val="20"/>
              </w:rPr>
              <w:t>of</w:t>
            </w:r>
            <w:r>
              <w:rPr>
                <w:spacing w:val="-2"/>
                <w:sz w:val="20"/>
              </w:rPr>
              <w:t xml:space="preserve"> </w:t>
            </w:r>
            <w:r>
              <w:rPr>
                <w:sz w:val="20"/>
              </w:rPr>
              <w:t>Chinese</w:t>
            </w:r>
            <w:r>
              <w:rPr>
                <w:spacing w:val="-4"/>
                <w:sz w:val="20"/>
              </w:rPr>
              <w:t xml:space="preserve"> </w:t>
            </w:r>
            <w:r>
              <w:rPr>
                <w:sz w:val="20"/>
              </w:rPr>
              <w:t>in</w:t>
            </w:r>
            <w:r>
              <w:rPr>
                <w:spacing w:val="-3"/>
                <w:sz w:val="20"/>
              </w:rPr>
              <w:t xml:space="preserve"> </w:t>
            </w:r>
            <w:r>
              <w:rPr>
                <w:sz w:val="20"/>
              </w:rPr>
              <w:t>Portland,</w:t>
            </w:r>
            <w:r>
              <w:rPr>
                <w:spacing w:val="-2"/>
                <w:sz w:val="20"/>
              </w:rPr>
              <w:t xml:space="preserve"> </w:t>
            </w:r>
            <w:r>
              <w:rPr>
                <w:sz w:val="20"/>
              </w:rPr>
              <w:t>Oregon.</w:t>
            </w:r>
            <w:r>
              <w:rPr>
                <w:spacing w:val="-2"/>
                <w:sz w:val="20"/>
              </w:rPr>
              <w:t xml:space="preserve"> </w:t>
            </w:r>
            <w:r>
              <w:rPr>
                <w:sz w:val="20"/>
              </w:rPr>
              <w:t>Her</w:t>
            </w:r>
            <w:r>
              <w:rPr>
                <w:spacing w:val="-2"/>
                <w:sz w:val="20"/>
              </w:rPr>
              <w:t xml:space="preserve"> </w:t>
            </w:r>
            <w:r>
              <w:rPr>
                <w:sz w:val="20"/>
              </w:rPr>
              <w:t>present</w:t>
            </w:r>
            <w:r>
              <w:rPr>
                <w:spacing w:val="-3"/>
                <w:sz w:val="20"/>
              </w:rPr>
              <w:t xml:space="preserve"> </w:t>
            </w:r>
            <w:r>
              <w:rPr>
                <w:sz w:val="20"/>
              </w:rPr>
              <w:t>work</w:t>
            </w:r>
            <w:r>
              <w:rPr>
                <w:spacing w:val="-7"/>
                <w:sz w:val="20"/>
              </w:rPr>
              <w:t xml:space="preserve"> </w:t>
            </w:r>
            <w:r>
              <w:rPr>
                <w:sz w:val="20"/>
              </w:rPr>
              <w:t>at</w:t>
            </w:r>
            <w:r>
              <w:rPr>
                <w:spacing w:val="-3"/>
                <w:sz w:val="20"/>
              </w:rPr>
              <w:t xml:space="preserve"> </w:t>
            </w:r>
            <w:r>
              <w:rPr>
                <w:sz w:val="20"/>
              </w:rPr>
              <w:t>University of Portland involves community college and K-12 outreach, and her ongoing work in strengthening the language learning pipeline will inform community college training endeavors from Initiative 1.</w:t>
            </w:r>
          </w:p>
        </w:tc>
      </w:tr>
    </w:tbl>
    <w:p w14:paraId="6B11AD85" w14:textId="77777777" w:rsidR="00A27E78" w:rsidRDefault="00A27E78">
      <w:pPr>
        <w:rPr>
          <w:sz w:val="20"/>
        </w:rPr>
        <w:sectPr w:rsidR="00A27E78">
          <w:pgSz w:w="12240" w:h="15840"/>
          <w:pgMar w:top="1380" w:right="1140" w:bottom="1240" w:left="1320" w:header="0" w:footer="1054"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88"/>
        <w:gridCol w:w="6664"/>
      </w:tblGrid>
      <w:tr w:rsidR="00A27E78" w14:paraId="6B11AD88" w14:textId="77777777">
        <w:trPr>
          <w:trHeight w:val="330"/>
        </w:trPr>
        <w:tc>
          <w:tcPr>
            <w:tcW w:w="2688" w:type="dxa"/>
            <w:tcBorders>
              <w:bottom w:val="nil"/>
            </w:tcBorders>
          </w:tcPr>
          <w:p w14:paraId="6B11AD86" w14:textId="77777777" w:rsidR="00A27E78" w:rsidRDefault="002F5016">
            <w:pPr>
              <w:pStyle w:val="TableParagraph"/>
              <w:spacing w:before="97" w:line="213" w:lineRule="exact"/>
              <w:ind w:left="261"/>
              <w:rPr>
                <w:sz w:val="20"/>
              </w:rPr>
            </w:pPr>
            <w:r>
              <w:rPr>
                <w:sz w:val="20"/>
              </w:rPr>
              <w:lastRenderedPageBreak/>
              <w:t>Lynette</w:t>
            </w:r>
            <w:r>
              <w:rPr>
                <w:spacing w:val="-3"/>
                <w:sz w:val="20"/>
              </w:rPr>
              <w:t xml:space="preserve"> </w:t>
            </w:r>
            <w:r>
              <w:rPr>
                <w:sz w:val="20"/>
              </w:rPr>
              <w:t>Williams</w:t>
            </w:r>
            <w:r>
              <w:rPr>
                <w:spacing w:val="-2"/>
                <w:sz w:val="20"/>
              </w:rPr>
              <w:t xml:space="preserve"> (M.A.),</w:t>
            </w:r>
          </w:p>
        </w:tc>
        <w:tc>
          <w:tcPr>
            <w:tcW w:w="6664" w:type="dxa"/>
            <w:tcBorders>
              <w:bottom w:val="nil"/>
            </w:tcBorders>
          </w:tcPr>
          <w:p w14:paraId="6B11AD87" w14:textId="77777777" w:rsidR="00A27E78" w:rsidRDefault="002F5016">
            <w:pPr>
              <w:pStyle w:val="TableParagraph"/>
              <w:spacing w:before="97" w:line="213" w:lineRule="exact"/>
              <w:ind w:left="173"/>
              <w:rPr>
                <w:sz w:val="20"/>
              </w:rPr>
            </w:pPr>
            <w:r>
              <w:rPr>
                <w:sz w:val="20"/>
              </w:rPr>
              <w:t>Ms.</w:t>
            </w:r>
            <w:r>
              <w:rPr>
                <w:spacing w:val="1"/>
                <w:sz w:val="20"/>
              </w:rPr>
              <w:t xml:space="preserve"> </w:t>
            </w:r>
            <w:r>
              <w:rPr>
                <w:sz w:val="20"/>
              </w:rPr>
              <w:t>Williams</w:t>
            </w:r>
            <w:r>
              <w:rPr>
                <w:spacing w:val="-3"/>
                <w:sz w:val="20"/>
              </w:rPr>
              <w:t xml:space="preserve"> </w:t>
            </w:r>
            <w:r>
              <w:rPr>
                <w:sz w:val="20"/>
              </w:rPr>
              <w:t>has</w:t>
            </w:r>
            <w:r>
              <w:rPr>
                <w:spacing w:val="-2"/>
                <w:sz w:val="20"/>
              </w:rPr>
              <w:t xml:space="preserve"> </w:t>
            </w:r>
            <w:r>
              <w:rPr>
                <w:sz w:val="20"/>
              </w:rPr>
              <w:t>over two</w:t>
            </w:r>
            <w:r>
              <w:rPr>
                <w:spacing w:val="-1"/>
                <w:sz w:val="20"/>
              </w:rPr>
              <w:t xml:space="preserve"> </w:t>
            </w:r>
            <w:r>
              <w:rPr>
                <w:sz w:val="20"/>
              </w:rPr>
              <w:t>decades’</w:t>
            </w:r>
            <w:r>
              <w:rPr>
                <w:spacing w:val="1"/>
                <w:sz w:val="20"/>
              </w:rPr>
              <w:t xml:space="preserve"> </w:t>
            </w:r>
            <w:r>
              <w:rPr>
                <w:sz w:val="20"/>
              </w:rPr>
              <w:t>experience</w:t>
            </w:r>
            <w:r>
              <w:rPr>
                <w:spacing w:val="-2"/>
                <w:sz w:val="20"/>
              </w:rPr>
              <w:t xml:space="preserve"> </w:t>
            </w:r>
            <w:r>
              <w:rPr>
                <w:sz w:val="20"/>
              </w:rPr>
              <w:t>teaching</w:t>
            </w:r>
            <w:r>
              <w:rPr>
                <w:spacing w:val="-1"/>
                <w:sz w:val="20"/>
              </w:rPr>
              <w:t xml:space="preserve"> </w:t>
            </w:r>
            <w:r>
              <w:rPr>
                <w:sz w:val="20"/>
              </w:rPr>
              <w:t>Spanish to</w:t>
            </w:r>
            <w:r>
              <w:rPr>
                <w:spacing w:val="-1"/>
                <w:sz w:val="20"/>
              </w:rPr>
              <w:t xml:space="preserve"> </w:t>
            </w:r>
            <w:r>
              <w:rPr>
                <w:sz w:val="20"/>
              </w:rPr>
              <w:t>learners</w:t>
            </w:r>
            <w:r>
              <w:rPr>
                <w:spacing w:val="-2"/>
                <w:sz w:val="20"/>
              </w:rPr>
              <w:t xml:space="preserve"> </w:t>
            </w:r>
            <w:r>
              <w:rPr>
                <w:spacing w:val="-5"/>
                <w:sz w:val="20"/>
              </w:rPr>
              <w:t>of</w:t>
            </w:r>
          </w:p>
        </w:tc>
      </w:tr>
      <w:tr w:rsidR="00A27E78" w14:paraId="6B11AD8B" w14:textId="77777777">
        <w:trPr>
          <w:trHeight w:val="230"/>
        </w:trPr>
        <w:tc>
          <w:tcPr>
            <w:tcW w:w="2688" w:type="dxa"/>
            <w:tcBorders>
              <w:top w:val="nil"/>
              <w:bottom w:val="nil"/>
            </w:tcBorders>
          </w:tcPr>
          <w:p w14:paraId="6B11AD89" w14:textId="77777777" w:rsidR="00A27E78" w:rsidRDefault="002F5016">
            <w:pPr>
              <w:pStyle w:val="TableParagraph"/>
              <w:spacing w:before="0" w:line="210" w:lineRule="exact"/>
              <w:ind w:left="261"/>
              <w:rPr>
                <w:sz w:val="20"/>
              </w:rPr>
            </w:pPr>
            <w:r>
              <w:rPr>
                <w:sz w:val="20"/>
              </w:rPr>
              <w:t>Teacher</w:t>
            </w:r>
            <w:r>
              <w:rPr>
                <w:spacing w:val="1"/>
                <w:sz w:val="20"/>
              </w:rPr>
              <w:t xml:space="preserve"> </w:t>
            </w:r>
            <w:r>
              <w:rPr>
                <w:sz w:val="20"/>
              </w:rPr>
              <w:t>on</w:t>
            </w:r>
            <w:r>
              <w:rPr>
                <w:spacing w:val="1"/>
                <w:sz w:val="20"/>
              </w:rPr>
              <w:t xml:space="preserve"> </w:t>
            </w:r>
            <w:r>
              <w:rPr>
                <w:spacing w:val="-2"/>
                <w:sz w:val="20"/>
              </w:rPr>
              <w:t>Special</w:t>
            </w:r>
          </w:p>
        </w:tc>
        <w:tc>
          <w:tcPr>
            <w:tcW w:w="6664" w:type="dxa"/>
            <w:tcBorders>
              <w:top w:val="nil"/>
              <w:bottom w:val="nil"/>
            </w:tcBorders>
          </w:tcPr>
          <w:p w14:paraId="6B11AD8A" w14:textId="77777777" w:rsidR="00A27E78" w:rsidRDefault="002F5016">
            <w:pPr>
              <w:pStyle w:val="TableParagraph"/>
              <w:spacing w:before="0" w:line="210" w:lineRule="exact"/>
              <w:ind w:left="173"/>
              <w:rPr>
                <w:sz w:val="20"/>
              </w:rPr>
            </w:pPr>
            <w:r>
              <w:rPr>
                <w:sz w:val="20"/>
              </w:rPr>
              <w:t>all</w:t>
            </w:r>
            <w:r>
              <w:rPr>
                <w:spacing w:val="-3"/>
                <w:sz w:val="20"/>
              </w:rPr>
              <w:t xml:space="preserve"> </w:t>
            </w:r>
            <w:r>
              <w:rPr>
                <w:sz w:val="20"/>
              </w:rPr>
              <w:t>proficiency</w:t>
            </w:r>
            <w:r>
              <w:rPr>
                <w:spacing w:val="-1"/>
                <w:sz w:val="20"/>
              </w:rPr>
              <w:t xml:space="preserve"> </w:t>
            </w:r>
            <w:r>
              <w:rPr>
                <w:sz w:val="20"/>
              </w:rPr>
              <w:t>levels.</w:t>
            </w:r>
            <w:r>
              <w:rPr>
                <w:spacing w:val="-2"/>
                <w:sz w:val="20"/>
              </w:rPr>
              <w:t xml:space="preserve"> </w:t>
            </w:r>
            <w:r>
              <w:rPr>
                <w:sz w:val="20"/>
              </w:rPr>
              <w:t>She</w:t>
            </w:r>
            <w:r>
              <w:rPr>
                <w:spacing w:val="-2"/>
                <w:sz w:val="20"/>
              </w:rPr>
              <w:t xml:space="preserve"> </w:t>
            </w:r>
            <w:r>
              <w:rPr>
                <w:sz w:val="20"/>
              </w:rPr>
              <w:t>coordinates</w:t>
            </w:r>
            <w:r>
              <w:rPr>
                <w:spacing w:val="-2"/>
                <w:sz w:val="20"/>
              </w:rPr>
              <w:t xml:space="preserve"> </w:t>
            </w:r>
            <w:r>
              <w:rPr>
                <w:sz w:val="20"/>
              </w:rPr>
              <w:t>teacher training mentorship</w:t>
            </w:r>
            <w:r>
              <w:rPr>
                <w:spacing w:val="-1"/>
                <w:sz w:val="20"/>
              </w:rPr>
              <w:t xml:space="preserve"> </w:t>
            </w:r>
            <w:r>
              <w:rPr>
                <w:sz w:val="20"/>
              </w:rPr>
              <w:t>within</w:t>
            </w:r>
            <w:r>
              <w:rPr>
                <w:spacing w:val="-4"/>
                <w:sz w:val="20"/>
              </w:rPr>
              <w:t xml:space="preserve"> </w:t>
            </w:r>
            <w:r>
              <w:rPr>
                <w:spacing w:val="-5"/>
                <w:sz w:val="20"/>
              </w:rPr>
              <w:t>the</w:t>
            </w:r>
          </w:p>
        </w:tc>
      </w:tr>
      <w:tr w:rsidR="00A27E78" w14:paraId="6B11AD8E" w14:textId="77777777">
        <w:trPr>
          <w:trHeight w:val="230"/>
        </w:trPr>
        <w:tc>
          <w:tcPr>
            <w:tcW w:w="2688" w:type="dxa"/>
            <w:tcBorders>
              <w:top w:val="nil"/>
              <w:bottom w:val="nil"/>
            </w:tcBorders>
          </w:tcPr>
          <w:p w14:paraId="6B11AD8C" w14:textId="77777777" w:rsidR="00A27E78" w:rsidRDefault="002F5016">
            <w:pPr>
              <w:pStyle w:val="TableParagraph"/>
              <w:spacing w:before="0" w:line="210" w:lineRule="exact"/>
              <w:ind w:left="261"/>
              <w:rPr>
                <w:sz w:val="20"/>
              </w:rPr>
            </w:pPr>
            <w:r>
              <w:rPr>
                <w:sz w:val="20"/>
              </w:rPr>
              <w:t>Assignment,</w:t>
            </w:r>
            <w:r>
              <w:rPr>
                <w:spacing w:val="-2"/>
                <w:sz w:val="20"/>
              </w:rPr>
              <w:t xml:space="preserve"> World</w:t>
            </w:r>
          </w:p>
        </w:tc>
        <w:tc>
          <w:tcPr>
            <w:tcW w:w="6664" w:type="dxa"/>
            <w:tcBorders>
              <w:top w:val="nil"/>
              <w:bottom w:val="nil"/>
            </w:tcBorders>
          </w:tcPr>
          <w:p w14:paraId="6B11AD8D" w14:textId="77777777" w:rsidR="00A27E78" w:rsidRDefault="002F5016">
            <w:pPr>
              <w:pStyle w:val="TableParagraph"/>
              <w:spacing w:before="0" w:line="210" w:lineRule="exact"/>
              <w:ind w:left="173"/>
              <w:rPr>
                <w:sz w:val="20"/>
              </w:rPr>
            </w:pPr>
            <w:r>
              <w:rPr>
                <w:sz w:val="20"/>
              </w:rPr>
              <w:t>Eugene</w:t>
            </w:r>
            <w:r>
              <w:rPr>
                <w:spacing w:val="-1"/>
                <w:sz w:val="20"/>
              </w:rPr>
              <w:t xml:space="preserve"> </w:t>
            </w:r>
            <w:r>
              <w:rPr>
                <w:sz w:val="20"/>
              </w:rPr>
              <w:t>4J</w:t>
            </w:r>
            <w:r>
              <w:rPr>
                <w:spacing w:val="-2"/>
                <w:sz w:val="20"/>
              </w:rPr>
              <w:t xml:space="preserve"> </w:t>
            </w:r>
            <w:r>
              <w:rPr>
                <w:sz w:val="20"/>
              </w:rPr>
              <w:t>School</w:t>
            </w:r>
            <w:r>
              <w:rPr>
                <w:spacing w:val="1"/>
                <w:sz w:val="20"/>
              </w:rPr>
              <w:t xml:space="preserve"> </w:t>
            </w:r>
            <w:r>
              <w:rPr>
                <w:sz w:val="20"/>
              </w:rPr>
              <w:t>District,</w:t>
            </w:r>
            <w:r>
              <w:rPr>
                <w:spacing w:val="2"/>
                <w:sz w:val="20"/>
              </w:rPr>
              <w:t xml:space="preserve"> </w:t>
            </w:r>
            <w:r>
              <w:rPr>
                <w:sz w:val="20"/>
              </w:rPr>
              <w:t>and</w:t>
            </w:r>
            <w:r>
              <w:rPr>
                <w:spacing w:val="-4"/>
                <w:sz w:val="20"/>
              </w:rPr>
              <w:t xml:space="preserve"> </w:t>
            </w:r>
            <w:r>
              <w:rPr>
                <w:sz w:val="20"/>
              </w:rPr>
              <w:t>her</w:t>
            </w:r>
            <w:r>
              <w:rPr>
                <w:spacing w:val="2"/>
                <w:sz w:val="20"/>
              </w:rPr>
              <w:t xml:space="preserve"> </w:t>
            </w:r>
            <w:r>
              <w:rPr>
                <w:sz w:val="20"/>
              </w:rPr>
              <w:t>critical eye</w:t>
            </w:r>
            <w:r>
              <w:rPr>
                <w:spacing w:val="-1"/>
                <w:sz w:val="20"/>
              </w:rPr>
              <w:t xml:space="preserve"> </w:t>
            </w:r>
            <w:r>
              <w:rPr>
                <w:sz w:val="20"/>
              </w:rPr>
              <w:t>will</w:t>
            </w:r>
            <w:r>
              <w:rPr>
                <w:spacing w:val="-3"/>
                <w:sz w:val="20"/>
              </w:rPr>
              <w:t xml:space="preserve"> </w:t>
            </w:r>
            <w:r>
              <w:rPr>
                <w:sz w:val="20"/>
              </w:rPr>
              <w:t>be</w:t>
            </w:r>
            <w:r>
              <w:rPr>
                <w:spacing w:val="-1"/>
                <w:sz w:val="20"/>
              </w:rPr>
              <w:t xml:space="preserve"> </w:t>
            </w:r>
            <w:r>
              <w:rPr>
                <w:sz w:val="20"/>
              </w:rPr>
              <w:t>useful in</w:t>
            </w:r>
            <w:r>
              <w:rPr>
                <w:spacing w:val="-3"/>
                <w:sz w:val="20"/>
              </w:rPr>
              <w:t xml:space="preserve"> </w:t>
            </w:r>
            <w:r>
              <w:rPr>
                <w:sz w:val="20"/>
              </w:rPr>
              <w:t>ensuring that</w:t>
            </w:r>
            <w:r>
              <w:rPr>
                <w:spacing w:val="-3"/>
                <w:sz w:val="20"/>
              </w:rPr>
              <w:t xml:space="preserve"> </w:t>
            </w:r>
            <w:r>
              <w:rPr>
                <w:spacing w:val="-5"/>
                <w:sz w:val="20"/>
              </w:rPr>
              <w:t>all</w:t>
            </w:r>
          </w:p>
        </w:tc>
      </w:tr>
      <w:tr w:rsidR="00A27E78" w14:paraId="6B11AD91" w14:textId="77777777">
        <w:trPr>
          <w:trHeight w:val="230"/>
        </w:trPr>
        <w:tc>
          <w:tcPr>
            <w:tcW w:w="2688" w:type="dxa"/>
            <w:tcBorders>
              <w:top w:val="nil"/>
              <w:bottom w:val="nil"/>
            </w:tcBorders>
          </w:tcPr>
          <w:p w14:paraId="6B11AD8F" w14:textId="77777777" w:rsidR="00A27E78" w:rsidRDefault="002F5016">
            <w:pPr>
              <w:pStyle w:val="TableParagraph"/>
              <w:spacing w:before="0" w:line="210" w:lineRule="exact"/>
              <w:ind w:left="261"/>
              <w:rPr>
                <w:sz w:val="20"/>
              </w:rPr>
            </w:pPr>
            <w:r>
              <w:rPr>
                <w:sz w:val="20"/>
              </w:rPr>
              <w:t>Languages,</w:t>
            </w:r>
            <w:r>
              <w:rPr>
                <w:spacing w:val="1"/>
                <w:sz w:val="20"/>
              </w:rPr>
              <w:t xml:space="preserve"> </w:t>
            </w:r>
            <w:r>
              <w:rPr>
                <w:sz w:val="20"/>
              </w:rPr>
              <w:t xml:space="preserve">Eugene </w:t>
            </w:r>
            <w:r>
              <w:rPr>
                <w:spacing w:val="-5"/>
                <w:sz w:val="20"/>
              </w:rPr>
              <w:t>4J</w:t>
            </w:r>
          </w:p>
        </w:tc>
        <w:tc>
          <w:tcPr>
            <w:tcW w:w="6664" w:type="dxa"/>
            <w:tcBorders>
              <w:top w:val="nil"/>
              <w:bottom w:val="nil"/>
            </w:tcBorders>
          </w:tcPr>
          <w:p w14:paraId="6B11AD90" w14:textId="77777777" w:rsidR="00A27E78" w:rsidRDefault="002F5016">
            <w:pPr>
              <w:pStyle w:val="TableParagraph"/>
              <w:spacing w:before="0" w:line="210" w:lineRule="exact"/>
              <w:ind w:left="173"/>
              <w:rPr>
                <w:sz w:val="20"/>
              </w:rPr>
            </w:pPr>
            <w:r>
              <w:rPr>
                <w:sz w:val="20"/>
              </w:rPr>
              <w:t>resources</w:t>
            </w:r>
            <w:r>
              <w:rPr>
                <w:spacing w:val="-3"/>
                <w:sz w:val="20"/>
              </w:rPr>
              <w:t xml:space="preserve"> </w:t>
            </w:r>
            <w:r>
              <w:rPr>
                <w:sz w:val="20"/>
              </w:rPr>
              <w:t>created</w:t>
            </w:r>
            <w:r>
              <w:rPr>
                <w:spacing w:val="-1"/>
                <w:sz w:val="20"/>
              </w:rPr>
              <w:t xml:space="preserve"> </w:t>
            </w:r>
            <w:r>
              <w:rPr>
                <w:sz w:val="20"/>
              </w:rPr>
              <w:t>are</w:t>
            </w:r>
            <w:r>
              <w:rPr>
                <w:spacing w:val="-1"/>
                <w:sz w:val="20"/>
              </w:rPr>
              <w:t xml:space="preserve"> </w:t>
            </w:r>
            <w:r>
              <w:rPr>
                <w:sz w:val="20"/>
              </w:rPr>
              <w:t>accessible</w:t>
            </w:r>
            <w:r>
              <w:rPr>
                <w:spacing w:val="-2"/>
                <w:sz w:val="20"/>
              </w:rPr>
              <w:t xml:space="preserve"> </w:t>
            </w:r>
            <w:r>
              <w:rPr>
                <w:sz w:val="20"/>
              </w:rPr>
              <w:t>to</w:t>
            </w:r>
            <w:r>
              <w:rPr>
                <w:spacing w:val="-1"/>
                <w:sz w:val="20"/>
              </w:rPr>
              <w:t xml:space="preserve"> </w:t>
            </w:r>
            <w:r>
              <w:rPr>
                <w:sz w:val="20"/>
              </w:rPr>
              <w:t>teachers.</w:t>
            </w:r>
            <w:r>
              <w:rPr>
                <w:spacing w:val="2"/>
                <w:sz w:val="20"/>
              </w:rPr>
              <w:t xml:space="preserve"> </w:t>
            </w:r>
            <w:r>
              <w:rPr>
                <w:sz w:val="20"/>
              </w:rPr>
              <w:t>She</w:t>
            </w:r>
            <w:r>
              <w:rPr>
                <w:spacing w:val="-2"/>
                <w:sz w:val="20"/>
              </w:rPr>
              <w:t xml:space="preserve"> </w:t>
            </w:r>
            <w:r>
              <w:rPr>
                <w:sz w:val="20"/>
              </w:rPr>
              <w:t>will</w:t>
            </w:r>
            <w:r>
              <w:rPr>
                <w:spacing w:val="-1"/>
                <w:sz w:val="20"/>
              </w:rPr>
              <w:t xml:space="preserve"> </w:t>
            </w:r>
            <w:r>
              <w:rPr>
                <w:sz w:val="20"/>
              </w:rPr>
              <w:t>also ensure</w:t>
            </w:r>
            <w:r>
              <w:rPr>
                <w:spacing w:val="-2"/>
                <w:sz w:val="20"/>
              </w:rPr>
              <w:t xml:space="preserve"> </w:t>
            </w:r>
            <w:r>
              <w:rPr>
                <w:sz w:val="20"/>
              </w:rPr>
              <w:t>the</w:t>
            </w:r>
            <w:r>
              <w:rPr>
                <w:spacing w:val="-5"/>
                <w:sz w:val="20"/>
              </w:rPr>
              <w:t xml:space="preserve"> </w:t>
            </w:r>
            <w:r>
              <w:rPr>
                <w:sz w:val="20"/>
              </w:rPr>
              <w:t>four-</w:t>
            </w:r>
            <w:r>
              <w:rPr>
                <w:spacing w:val="-4"/>
                <w:sz w:val="20"/>
              </w:rPr>
              <w:t>year</w:t>
            </w:r>
          </w:p>
        </w:tc>
      </w:tr>
      <w:tr w:rsidR="00A27E78" w14:paraId="6B11AD94" w14:textId="77777777">
        <w:trPr>
          <w:trHeight w:val="335"/>
        </w:trPr>
        <w:tc>
          <w:tcPr>
            <w:tcW w:w="2688" w:type="dxa"/>
            <w:tcBorders>
              <w:top w:val="nil"/>
            </w:tcBorders>
          </w:tcPr>
          <w:p w14:paraId="6B11AD92" w14:textId="77777777" w:rsidR="00A27E78" w:rsidRDefault="002F5016">
            <w:pPr>
              <w:pStyle w:val="TableParagraph"/>
              <w:spacing w:before="0" w:line="227" w:lineRule="exact"/>
              <w:ind w:left="261"/>
              <w:rPr>
                <w:sz w:val="20"/>
              </w:rPr>
            </w:pPr>
            <w:r>
              <w:rPr>
                <w:sz w:val="20"/>
              </w:rPr>
              <w:t>School</w:t>
            </w:r>
            <w:r>
              <w:rPr>
                <w:spacing w:val="-1"/>
                <w:sz w:val="20"/>
              </w:rPr>
              <w:t xml:space="preserve"> </w:t>
            </w:r>
            <w:r>
              <w:rPr>
                <w:spacing w:val="-2"/>
                <w:sz w:val="20"/>
              </w:rPr>
              <w:t>District</w:t>
            </w:r>
          </w:p>
        </w:tc>
        <w:tc>
          <w:tcPr>
            <w:tcW w:w="6664" w:type="dxa"/>
            <w:tcBorders>
              <w:top w:val="nil"/>
            </w:tcBorders>
          </w:tcPr>
          <w:p w14:paraId="6B11AD93" w14:textId="77777777" w:rsidR="00A27E78" w:rsidRDefault="002F5016">
            <w:pPr>
              <w:pStyle w:val="TableParagraph"/>
              <w:spacing w:before="0" w:line="227" w:lineRule="exact"/>
              <w:ind w:left="173"/>
              <w:rPr>
                <w:sz w:val="20"/>
              </w:rPr>
            </w:pPr>
            <w:r>
              <w:rPr>
                <w:sz w:val="20"/>
              </w:rPr>
              <w:t>learning community</w:t>
            </w:r>
            <w:r>
              <w:rPr>
                <w:spacing w:val="-4"/>
                <w:sz w:val="20"/>
              </w:rPr>
              <w:t xml:space="preserve"> </w:t>
            </w:r>
            <w:r>
              <w:rPr>
                <w:sz w:val="20"/>
              </w:rPr>
              <w:t>(Initiative</w:t>
            </w:r>
            <w:r>
              <w:rPr>
                <w:spacing w:val="-5"/>
                <w:sz w:val="20"/>
              </w:rPr>
              <w:t xml:space="preserve"> </w:t>
            </w:r>
            <w:r>
              <w:rPr>
                <w:sz w:val="20"/>
              </w:rPr>
              <w:t>3)</w:t>
            </w:r>
            <w:r>
              <w:rPr>
                <w:spacing w:val="-2"/>
                <w:sz w:val="20"/>
              </w:rPr>
              <w:t xml:space="preserve"> </w:t>
            </w:r>
            <w:r>
              <w:rPr>
                <w:sz w:val="20"/>
              </w:rPr>
              <w:t>is</w:t>
            </w:r>
            <w:r>
              <w:rPr>
                <w:spacing w:val="-2"/>
                <w:sz w:val="20"/>
              </w:rPr>
              <w:t xml:space="preserve"> </w:t>
            </w:r>
            <w:r>
              <w:rPr>
                <w:sz w:val="20"/>
              </w:rPr>
              <w:t>responsive</w:t>
            </w:r>
            <w:r>
              <w:rPr>
                <w:spacing w:val="-1"/>
                <w:sz w:val="20"/>
              </w:rPr>
              <w:t xml:space="preserve"> </w:t>
            </w:r>
            <w:r>
              <w:rPr>
                <w:sz w:val="20"/>
              </w:rPr>
              <w:t>to teachers’</w:t>
            </w:r>
            <w:r>
              <w:rPr>
                <w:spacing w:val="2"/>
                <w:sz w:val="20"/>
              </w:rPr>
              <w:t xml:space="preserve"> </w:t>
            </w:r>
            <w:r>
              <w:rPr>
                <w:spacing w:val="-2"/>
                <w:sz w:val="20"/>
              </w:rPr>
              <w:t>needs.</w:t>
            </w:r>
          </w:p>
        </w:tc>
      </w:tr>
    </w:tbl>
    <w:p w14:paraId="6B11AD95" w14:textId="77777777" w:rsidR="00A27E78" w:rsidRDefault="00A27E78">
      <w:pPr>
        <w:pStyle w:val="BodyText"/>
        <w:rPr>
          <w:sz w:val="18"/>
        </w:rPr>
      </w:pPr>
    </w:p>
    <w:p w14:paraId="6B11AD96" w14:textId="77777777" w:rsidR="00A27E78" w:rsidRDefault="002F5016">
      <w:pPr>
        <w:pStyle w:val="BodyText"/>
        <w:spacing w:before="90" w:line="480" w:lineRule="auto"/>
        <w:ind w:left="119" w:right="336"/>
      </w:pPr>
      <w:r>
        <w:t>After an initial launch meeting in Year 1 to provide an overview of project plans and refine evaluation questions, CASLS will meet with the Advisory Board twice per year. At these meetings, the Advisory Board will discuss CASLS’s previously submitted report including key quantitative and qualitative information for each project (see Sections 4.1., 4.2., and 4.3 for additional details on data).</w:t>
      </w:r>
      <w:r>
        <w:rPr>
          <w:spacing w:val="40"/>
        </w:rPr>
        <w:t xml:space="preserve"> </w:t>
      </w:r>
      <w:r>
        <w:t>In addition, the Advisory Board will provide ongoing, intermittent support</w:t>
      </w:r>
      <w:r>
        <w:rPr>
          <w:spacing w:val="-2"/>
        </w:rPr>
        <w:t xml:space="preserve"> </w:t>
      </w:r>
      <w:r>
        <w:t>for</w:t>
      </w:r>
      <w:r>
        <w:rPr>
          <w:spacing w:val="-3"/>
        </w:rPr>
        <w:t xml:space="preserve"> </w:t>
      </w:r>
      <w:r>
        <w:t>improving</w:t>
      </w:r>
      <w:r>
        <w:rPr>
          <w:spacing w:val="-3"/>
        </w:rPr>
        <w:t xml:space="preserve"> </w:t>
      </w:r>
      <w:r>
        <w:t>project</w:t>
      </w:r>
      <w:r>
        <w:rPr>
          <w:spacing w:val="-2"/>
        </w:rPr>
        <w:t xml:space="preserve"> </w:t>
      </w:r>
      <w:r>
        <w:t>performance</w:t>
      </w:r>
      <w:r>
        <w:rPr>
          <w:spacing w:val="-2"/>
        </w:rPr>
        <w:t xml:space="preserve"> </w:t>
      </w:r>
      <w:r>
        <w:t>and</w:t>
      </w:r>
      <w:r>
        <w:rPr>
          <w:spacing w:val="-3"/>
        </w:rPr>
        <w:t xml:space="preserve"> </w:t>
      </w:r>
      <w:r>
        <w:t>will</w:t>
      </w:r>
      <w:r>
        <w:rPr>
          <w:spacing w:val="-2"/>
        </w:rPr>
        <w:t xml:space="preserve"> </w:t>
      </w:r>
      <w:r>
        <w:t>provide</w:t>
      </w:r>
      <w:r>
        <w:rPr>
          <w:spacing w:val="-2"/>
        </w:rPr>
        <w:t xml:space="preserve"> </w:t>
      </w:r>
      <w:r>
        <w:t>an</w:t>
      </w:r>
      <w:r>
        <w:rPr>
          <w:spacing w:val="-7"/>
        </w:rPr>
        <w:t xml:space="preserve"> </w:t>
      </w:r>
      <w:r>
        <w:t>annual</w:t>
      </w:r>
      <w:r>
        <w:rPr>
          <w:spacing w:val="-2"/>
        </w:rPr>
        <w:t xml:space="preserve"> </w:t>
      </w:r>
      <w:r>
        <w:t>report</w:t>
      </w:r>
      <w:r>
        <w:rPr>
          <w:spacing w:val="-6"/>
        </w:rPr>
        <w:t xml:space="preserve"> </w:t>
      </w:r>
      <w:r>
        <w:t>indicating</w:t>
      </w:r>
      <w:r>
        <w:rPr>
          <w:spacing w:val="-3"/>
        </w:rPr>
        <w:t xml:space="preserve"> </w:t>
      </w:r>
      <w:r>
        <w:t>progress towards accountability and aspirational standards.</w:t>
      </w:r>
    </w:p>
    <w:p w14:paraId="6B11AD97" w14:textId="77777777" w:rsidR="00A27E78" w:rsidRDefault="002F5016">
      <w:pPr>
        <w:pStyle w:val="BodyText"/>
        <w:ind w:left="840"/>
      </w:pPr>
      <w:r>
        <w:rPr>
          <w:u w:val="single"/>
        </w:rPr>
        <w:t>Internal</w:t>
      </w:r>
      <w:r>
        <w:rPr>
          <w:spacing w:val="-4"/>
          <w:u w:val="single"/>
        </w:rPr>
        <w:t xml:space="preserve"> </w:t>
      </w:r>
      <w:r>
        <w:rPr>
          <w:u w:val="single"/>
        </w:rPr>
        <w:t>Evaluation</w:t>
      </w:r>
      <w:r>
        <w:t>: The CASLS</w:t>
      </w:r>
      <w:r>
        <w:rPr>
          <w:spacing w:val="-2"/>
        </w:rPr>
        <w:t xml:space="preserve"> </w:t>
      </w:r>
      <w:r>
        <w:t>team,</w:t>
      </w:r>
      <w:r>
        <w:rPr>
          <w:spacing w:val="-6"/>
        </w:rPr>
        <w:t xml:space="preserve"> </w:t>
      </w:r>
      <w:r>
        <w:t>led</w:t>
      </w:r>
      <w:r>
        <w:rPr>
          <w:spacing w:val="-4"/>
        </w:rPr>
        <w:t xml:space="preserve"> </w:t>
      </w:r>
      <w:r>
        <w:t>by</w:t>
      </w:r>
      <w:r>
        <w:rPr>
          <w:spacing w:val="-1"/>
        </w:rPr>
        <w:t xml:space="preserve"> </w:t>
      </w:r>
      <w:r>
        <w:t>seasoned</w:t>
      </w:r>
      <w:r>
        <w:rPr>
          <w:spacing w:val="-1"/>
        </w:rPr>
        <w:t xml:space="preserve"> </w:t>
      </w:r>
      <w:r>
        <w:t>researcher</w:t>
      </w:r>
      <w:r>
        <w:rPr>
          <w:spacing w:val="-1"/>
        </w:rPr>
        <w:t xml:space="preserve"> </w:t>
      </w:r>
      <w:r>
        <w:t>Dr.</w:t>
      </w:r>
      <w:r>
        <w:rPr>
          <w:spacing w:val="-1"/>
        </w:rPr>
        <w:t xml:space="preserve"> </w:t>
      </w:r>
      <w:r>
        <w:t>Sykes,</w:t>
      </w:r>
      <w:r>
        <w:rPr>
          <w:spacing w:val="-1"/>
        </w:rPr>
        <w:t xml:space="preserve"> </w:t>
      </w:r>
      <w:r>
        <w:t>will</w:t>
      </w:r>
      <w:r>
        <w:rPr>
          <w:spacing w:val="1"/>
        </w:rPr>
        <w:t xml:space="preserve"> </w:t>
      </w:r>
      <w:r>
        <w:rPr>
          <w:spacing w:val="-2"/>
        </w:rPr>
        <w:t>utilize</w:t>
      </w:r>
    </w:p>
    <w:p w14:paraId="6B11AD98" w14:textId="77777777" w:rsidR="00A27E78" w:rsidRDefault="00A27E78">
      <w:pPr>
        <w:pStyle w:val="BodyText"/>
        <w:spacing w:before="2"/>
        <w:rPr>
          <w:sz w:val="16"/>
        </w:rPr>
      </w:pPr>
    </w:p>
    <w:p w14:paraId="6B11AD99" w14:textId="77777777" w:rsidR="00A27E78" w:rsidRDefault="002F5016">
      <w:pPr>
        <w:pStyle w:val="BodyText"/>
        <w:spacing w:before="90" w:line="480" w:lineRule="auto"/>
        <w:ind w:left="119" w:right="336"/>
      </w:pPr>
      <w:r>
        <w:t>a mixed methods approach with quantitative and qualitative data analyses. Results will guide technical development, curricular models, and teacher training materials. While measures (e.g., pre/posttests,</w:t>
      </w:r>
      <w:r>
        <w:rPr>
          <w:spacing w:val="-1"/>
        </w:rPr>
        <w:t xml:space="preserve"> </w:t>
      </w:r>
      <w:r>
        <w:t>surveys,</w:t>
      </w:r>
      <w:r>
        <w:rPr>
          <w:spacing w:val="-1"/>
        </w:rPr>
        <w:t xml:space="preserve"> </w:t>
      </w:r>
      <w:r>
        <w:t>observation</w:t>
      </w:r>
      <w:r>
        <w:rPr>
          <w:spacing w:val="-1"/>
        </w:rPr>
        <w:t xml:space="preserve"> </w:t>
      </w:r>
      <w:r>
        <w:t>protocols)</w:t>
      </w:r>
      <w:r>
        <w:rPr>
          <w:spacing w:val="-1"/>
        </w:rPr>
        <w:t xml:space="preserve"> </w:t>
      </w:r>
      <w:r>
        <w:t>will be specific</w:t>
      </w:r>
      <w:r>
        <w:rPr>
          <w:spacing w:val="-4"/>
        </w:rPr>
        <w:t xml:space="preserve"> </w:t>
      </w:r>
      <w:r>
        <w:t>to</w:t>
      </w:r>
      <w:r>
        <w:rPr>
          <w:spacing w:val="-1"/>
        </w:rPr>
        <w:t xml:space="preserve"> </w:t>
      </w:r>
      <w:r>
        <w:t>each</w:t>
      </w:r>
      <w:r>
        <w:rPr>
          <w:spacing w:val="-1"/>
        </w:rPr>
        <w:t xml:space="preserve"> </w:t>
      </w:r>
      <w:r>
        <w:t>initiative (See</w:t>
      </w:r>
      <w:r>
        <w:rPr>
          <w:spacing w:val="-4"/>
        </w:rPr>
        <w:t xml:space="preserve"> </w:t>
      </w:r>
      <w:r>
        <w:t>Sections</w:t>
      </w:r>
      <w:r>
        <w:rPr>
          <w:spacing w:val="-3"/>
        </w:rPr>
        <w:t xml:space="preserve"> </w:t>
      </w:r>
      <w:r>
        <w:t>4.1, 4.2, and 4.3), the research model will be consistently applied and will include the following as appropriate: 1) pre- and post-assessments to measure learning outcomes; 2) participant observation</w:t>
      </w:r>
      <w:r>
        <w:rPr>
          <w:spacing w:val="-3"/>
        </w:rPr>
        <w:t xml:space="preserve"> </w:t>
      </w:r>
      <w:r>
        <w:t>through</w:t>
      </w:r>
      <w:r>
        <w:rPr>
          <w:spacing w:val="-3"/>
        </w:rPr>
        <w:t xml:space="preserve"> </w:t>
      </w:r>
      <w:r>
        <w:t>backend</w:t>
      </w:r>
      <w:r>
        <w:rPr>
          <w:spacing w:val="-3"/>
        </w:rPr>
        <w:t xml:space="preserve"> </w:t>
      </w:r>
      <w:r>
        <w:t>data</w:t>
      </w:r>
      <w:r>
        <w:rPr>
          <w:spacing w:val="-2"/>
        </w:rPr>
        <w:t xml:space="preserve"> </w:t>
      </w:r>
      <w:r>
        <w:t>and</w:t>
      </w:r>
      <w:r>
        <w:rPr>
          <w:spacing w:val="-3"/>
        </w:rPr>
        <w:t xml:space="preserve"> </w:t>
      </w:r>
      <w:r>
        <w:t>front-end</w:t>
      </w:r>
      <w:r>
        <w:rPr>
          <w:spacing w:val="-3"/>
        </w:rPr>
        <w:t xml:space="preserve"> </w:t>
      </w:r>
      <w:r>
        <w:t>observation</w:t>
      </w:r>
      <w:r>
        <w:rPr>
          <w:spacing w:val="-3"/>
        </w:rPr>
        <w:t xml:space="preserve"> </w:t>
      </w:r>
      <w:r>
        <w:t>to</w:t>
      </w:r>
      <w:r>
        <w:rPr>
          <w:spacing w:val="-3"/>
        </w:rPr>
        <w:t xml:space="preserve"> </w:t>
      </w:r>
      <w:r>
        <w:t>address</w:t>
      </w:r>
      <w:r>
        <w:rPr>
          <w:spacing w:val="-5"/>
        </w:rPr>
        <w:t xml:space="preserve"> </w:t>
      </w:r>
      <w:r>
        <w:t>process</w:t>
      </w:r>
      <w:r>
        <w:rPr>
          <w:spacing w:val="-5"/>
        </w:rPr>
        <w:t xml:space="preserve"> </w:t>
      </w:r>
      <w:r>
        <w:t>indicators;</w:t>
      </w:r>
      <w:r>
        <w:rPr>
          <w:spacing w:val="-2"/>
        </w:rPr>
        <w:t xml:space="preserve"> </w:t>
      </w:r>
      <w:r>
        <w:t>3)</w:t>
      </w:r>
      <w:r>
        <w:rPr>
          <w:spacing w:val="-3"/>
        </w:rPr>
        <w:t xml:space="preserve"> </w:t>
      </w:r>
      <w:r>
        <w:t>site analytics to measure usage patterns; 4) focus groups and/or interviews to gain qualitative perception insights; 5) survey data to measure participant perception of quality, usefulness, and relevance; and 6) collaboration with the Advisory Board to review outcomes.</w:t>
      </w:r>
    </w:p>
    <w:p w14:paraId="6B11AD9A" w14:textId="77777777" w:rsidR="00A27E78" w:rsidRDefault="002F5016">
      <w:pPr>
        <w:pStyle w:val="BodyText"/>
        <w:ind w:left="839"/>
      </w:pPr>
      <w:r>
        <w:rPr>
          <w:u w:val="single"/>
        </w:rPr>
        <w:t>GPRA</w:t>
      </w:r>
      <w:r>
        <w:rPr>
          <w:spacing w:val="-4"/>
          <w:u w:val="single"/>
        </w:rPr>
        <w:t xml:space="preserve"> </w:t>
      </w:r>
      <w:r>
        <w:rPr>
          <w:u w:val="single"/>
        </w:rPr>
        <w:t>Measures</w:t>
      </w:r>
      <w:r>
        <w:t>: CASLS’s</w:t>
      </w:r>
      <w:r>
        <w:rPr>
          <w:spacing w:val="-4"/>
        </w:rPr>
        <w:t xml:space="preserve"> </w:t>
      </w:r>
      <w:r>
        <w:t>evaluation</w:t>
      </w:r>
      <w:r>
        <w:rPr>
          <w:spacing w:val="-1"/>
        </w:rPr>
        <w:t xml:space="preserve"> </w:t>
      </w:r>
      <w:r>
        <w:t>plan</w:t>
      </w:r>
      <w:r>
        <w:rPr>
          <w:spacing w:val="-1"/>
        </w:rPr>
        <w:t xml:space="preserve"> </w:t>
      </w:r>
      <w:r>
        <w:t>includes</w:t>
      </w:r>
      <w:r>
        <w:rPr>
          <w:spacing w:val="-4"/>
        </w:rPr>
        <w:t xml:space="preserve"> </w:t>
      </w:r>
      <w:r>
        <w:t>the data necessary</w:t>
      </w:r>
      <w:r>
        <w:rPr>
          <w:spacing w:val="-2"/>
        </w:rPr>
        <w:t xml:space="preserve"> </w:t>
      </w:r>
      <w:r>
        <w:t>to</w:t>
      </w:r>
      <w:r>
        <w:rPr>
          <w:spacing w:val="-1"/>
        </w:rPr>
        <w:t xml:space="preserve"> </w:t>
      </w:r>
      <w:r>
        <w:t>meet</w:t>
      </w:r>
      <w:r>
        <w:rPr>
          <w:spacing w:val="-4"/>
        </w:rPr>
        <w:t xml:space="preserve"> </w:t>
      </w:r>
      <w:r>
        <w:rPr>
          <w:spacing w:val="-5"/>
        </w:rPr>
        <w:t>LRC</w:t>
      </w:r>
    </w:p>
    <w:p w14:paraId="6B11AD9B" w14:textId="77777777" w:rsidR="00A27E78" w:rsidRDefault="00A27E78">
      <w:pPr>
        <w:pStyle w:val="BodyText"/>
        <w:spacing w:before="2"/>
        <w:rPr>
          <w:sz w:val="16"/>
        </w:rPr>
      </w:pPr>
    </w:p>
    <w:p w14:paraId="6B11AD9C" w14:textId="77777777" w:rsidR="00A27E78" w:rsidRDefault="002F5016">
      <w:pPr>
        <w:pStyle w:val="BodyText"/>
        <w:spacing w:before="90" w:line="480" w:lineRule="auto"/>
        <w:ind w:left="120" w:right="336"/>
      </w:pPr>
      <w:r>
        <w:t>GPRA</w:t>
      </w:r>
      <w:r>
        <w:rPr>
          <w:spacing w:val="-5"/>
        </w:rPr>
        <w:t xml:space="preserve"> </w:t>
      </w:r>
      <w:r>
        <w:t>measures.</w:t>
      </w:r>
      <w:r>
        <w:rPr>
          <w:spacing w:val="-3"/>
        </w:rPr>
        <w:t xml:space="preserve"> </w:t>
      </w:r>
      <w:r>
        <w:t>Instruments</w:t>
      </w:r>
      <w:r>
        <w:rPr>
          <w:spacing w:val="-5"/>
        </w:rPr>
        <w:t xml:space="preserve"> </w:t>
      </w:r>
      <w:r>
        <w:t>to</w:t>
      </w:r>
      <w:r>
        <w:rPr>
          <w:spacing w:val="-3"/>
        </w:rPr>
        <w:t xml:space="preserve"> </w:t>
      </w:r>
      <w:r>
        <w:t>measure</w:t>
      </w:r>
      <w:r>
        <w:rPr>
          <w:spacing w:val="-2"/>
        </w:rPr>
        <w:t xml:space="preserve"> </w:t>
      </w:r>
      <w:r>
        <w:t>the</w:t>
      </w:r>
      <w:r>
        <w:rPr>
          <w:spacing w:val="-2"/>
        </w:rPr>
        <w:t xml:space="preserve"> </w:t>
      </w:r>
      <w:r>
        <w:t>percentage</w:t>
      </w:r>
      <w:r>
        <w:rPr>
          <w:spacing w:val="-2"/>
        </w:rPr>
        <w:t xml:space="preserve"> </w:t>
      </w:r>
      <w:r>
        <w:t>of</w:t>
      </w:r>
      <w:r>
        <w:rPr>
          <w:spacing w:val="-3"/>
        </w:rPr>
        <w:t xml:space="preserve"> </w:t>
      </w:r>
      <w:r>
        <w:t>LRC</w:t>
      </w:r>
      <w:r>
        <w:rPr>
          <w:spacing w:val="-3"/>
        </w:rPr>
        <w:t xml:space="preserve"> </w:t>
      </w:r>
      <w:r>
        <w:t>products</w:t>
      </w:r>
      <w:r>
        <w:rPr>
          <w:spacing w:val="-5"/>
        </w:rPr>
        <w:t xml:space="preserve"> </w:t>
      </w:r>
      <w:r>
        <w:t>or</w:t>
      </w:r>
      <w:r>
        <w:rPr>
          <w:spacing w:val="-3"/>
        </w:rPr>
        <w:t xml:space="preserve"> </w:t>
      </w:r>
      <w:r>
        <w:t>activities</w:t>
      </w:r>
      <w:r>
        <w:rPr>
          <w:spacing w:val="-5"/>
        </w:rPr>
        <w:t xml:space="preserve"> </w:t>
      </w:r>
      <w:r>
        <w:t>judged</w:t>
      </w:r>
      <w:r>
        <w:rPr>
          <w:spacing w:val="-3"/>
        </w:rPr>
        <w:t xml:space="preserve"> </w:t>
      </w:r>
      <w:r>
        <w:t>to be</w:t>
      </w:r>
      <w:r>
        <w:rPr>
          <w:spacing w:val="-1"/>
        </w:rPr>
        <w:t xml:space="preserve"> </w:t>
      </w:r>
      <w:r>
        <w:t>successful</w:t>
      </w:r>
      <w:r>
        <w:rPr>
          <w:spacing w:val="-1"/>
        </w:rPr>
        <w:t xml:space="preserve"> </w:t>
      </w:r>
      <w:r>
        <w:t>by</w:t>
      </w:r>
      <w:r>
        <w:rPr>
          <w:spacing w:val="-1"/>
        </w:rPr>
        <w:t xml:space="preserve"> </w:t>
      </w:r>
      <w:r>
        <w:t>LRC</w:t>
      </w:r>
      <w:r>
        <w:rPr>
          <w:spacing w:val="-2"/>
        </w:rPr>
        <w:t xml:space="preserve"> </w:t>
      </w:r>
      <w:r>
        <w:t>customers</w:t>
      </w:r>
      <w:r>
        <w:rPr>
          <w:spacing w:val="-4"/>
        </w:rPr>
        <w:t xml:space="preserve"> </w:t>
      </w:r>
      <w:r>
        <w:t>(LRC</w:t>
      </w:r>
      <w:r>
        <w:rPr>
          <w:spacing w:val="-1"/>
        </w:rPr>
        <w:t xml:space="preserve"> </w:t>
      </w:r>
      <w:r>
        <w:t>GPRA</w:t>
      </w:r>
      <w:r>
        <w:rPr>
          <w:spacing w:val="-4"/>
        </w:rPr>
        <w:t xml:space="preserve"> </w:t>
      </w:r>
      <w:r>
        <w:t>Measure 1)</w:t>
      </w:r>
      <w:r>
        <w:rPr>
          <w:spacing w:val="-2"/>
        </w:rPr>
        <w:t xml:space="preserve"> </w:t>
      </w:r>
      <w:r>
        <w:t>will</w:t>
      </w:r>
      <w:r>
        <w:rPr>
          <w:spacing w:val="-1"/>
        </w:rPr>
        <w:t xml:space="preserve"> </w:t>
      </w:r>
      <w:r>
        <w:t>be addressed</w:t>
      </w:r>
      <w:r>
        <w:rPr>
          <w:spacing w:val="-2"/>
        </w:rPr>
        <w:t xml:space="preserve"> </w:t>
      </w:r>
      <w:r>
        <w:t>through</w:t>
      </w:r>
      <w:r>
        <w:rPr>
          <w:spacing w:val="-1"/>
        </w:rPr>
        <w:t xml:space="preserve"> </w:t>
      </w:r>
      <w:r>
        <w:rPr>
          <w:spacing w:val="-2"/>
        </w:rPr>
        <w:t>participant</w:t>
      </w:r>
    </w:p>
    <w:p w14:paraId="6B11AD9D" w14:textId="77777777" w:rsidR="00A27E78" w:rsidRDefault="00A27E78">
      <w:pPr>
        <w:spacing w:line="480" w:lineRule="auto"/>
        <w:sectPr w:rsidR="00A27E78">
          <w:type w:val="continuous"/>
          <w:pgSz w:w="12240" w:h="15840"/>
          <w:pgMar w:top="1420" w:right="1140" w:bottom="1240" w:left="1320" w:header="0" w:footer="1054" w:gutter="0"/>
          <w:cols w:space="720"/>
        </w:sectPr>
      </w:pPr>
    </w:p>
    <w:p w14:paraId="6B11AD9E" w14:textId="77777777" w:rsidR="00A27E78" w:rsidRDefault="002F5016">
      <w:pPr>
        <w:pStyle w:val="BodyText"/>
        <w:spacing w:before="60" w:line="480" w:lineRule="auto"/>
        <w:ind w:left="120" w:right="324"/>
      </w:pPr>
      <w:r>
        <w:lastRenderedPageBreak/>
        <w:t>feedback</w:t>
      </w:r>
      <w:r>
        <w:rPr>
          <w:spacing w:val="-6"/>
        </w:rPr>
        <w:t xml:space="preserve"> </w:t>
      </w:r>
      <w:r>
        <w:t>collected</w:t>
      </w:r>
      <w:r>
        <w:rPr>
          <w:spacing w:val="-1"/>
        </w:rPr>
        <w:t xml:space="preserve"> </w:t>
      </w:r>
      <w:r>
        <w:t>using</w:t>
      </w:r>
      <w:r>
        <w:rPr>
          <w:spacing w:val="-1"/>
        </w:rPr>
        <w:t xml:space="preserve"> </w:t>
      </w:r>
      <w:r>
        <w:t>online and</w:t>
      </w:r>
      <w:r>
        <w:rPr>
          <w:spacing w:val="-1"/>
        </w:rPr>
        <w:t xml:space="preserve"> </w:t>
      </w:r>
      <w:r>
        <w:t>paper</w:t>
      </w:r>
      <w:r>
        <w:rPr>
          <w:spacing w:val="-5"/>
        </w:rPr>
        <w:t xml:space="preserve"> </w:t>
      </w:r>
      <w:r>
        <w:t>surveys,</w:t>
      </w:r>
      <w:r>
        <w:rPr>
          <w:spacing w:val="-1"/>
        </w:rPr>
        <w:t xml:space="preserve"> </w:t>
      </w:r>
      <w:r>
        <w:t>interviews,</w:t>
      </w:r>
      <w:r>
        <w:rPr>
          <w:spacing w:val="-1"/>
        </w:rPr>
        <w:t xml:space="preserve"> </w:t>
      </w:r>
      <w:r>
        <w:t>and/or</w:t>
      </w:r>
      <w:r>
        <w:rPr>
          <w:spacing w:val="-1"/>
        </w:rPr>
        <w:t xml:space="preserve"> </w:t>
      </w:r>
      <w:r>
        <w:t>focus</w:t>
      </w:r>
      <w:r>
        <w:rPr>
          <w:spacing w:val="-3"/>
        </w:rPr>
        <w:t xml:space="preserve"> </w:t>
      </w:r>
      <w:r>
        <w:t>groups.</w:t>
      </w:r>
      <w:r>
        <w:rPr>
          <w:spacing w:val="-1"/>
        </w:rPr>
        <w:t xml:space="preserve"> </w:t>
      </w:r>
      <w:r>
        <w:t>Instruments will highlight quality, usefulness, and relevance. To address LRC GPRA Measure 2, the Advisory Board will evaluate all data and reports and share results with independent review panels</w:t>
      </w:r>
      <w:r>
        <w:rPr>
          <w:spacing w:val="-4"/>
        </w:rPr>
        <w:t xml:space="preserve"> </w:t>
      </w:r>
      <w:r>
        <w:t>as</w:t>
      </w:r>
      <w:r>
        <w:rPr>
          <w:spacing w:val="-4"/>
        </w:rPr>
        <w:t xml:space="preserve"> </w:t>
      </w:r>
      <w:r>
        <w:t>necessary.</w:t>
      </w:r>
      <w:r>
        <w:rPr>
          <w:spacing w:val="-2"/>
        </w:rPr>
        <w:t xml:space="preserve"> </w:t>
      </w:r>
      <w:r>
        <w:t>The</w:t>
      </w:r>
      <w:r>
        <w:rPr>
          <w:spacing w:val="-1"/>
        </w:rPr>
        <w:t xml:space="preserve"> </w:t>
      </w:r>
      <w:r>
        <w:t>data</w:t>
      </w:r>
      <w:r>
        <w:rPr>
          <w:spacing w:val="-1"/>
        </w:rPr>
        <w:t xml:space="preserve"> </w:t>
      </w:r>
      <w:r>
        <w:t>used</w:t>
      </w:r>
      <w:r>
        <w:rPr>
          <w:spacing w:val="-6"/>
        </w:rPr>
        <w:t xml:space="preserve"> </w:t>
      </w:r>
      <w:r>
        <w:t>to</w:t>
      </w:r>
      <w:r>
        <w:rPr>
          <w:spacing w:val="-2"/>
        </w:rPr>
        <w:t xml:space="preserve"> </w:t>
      </w:r>
      <w:r>
        <w:t>evaluate</w:t>
      </w:r>
      <w:r>
        <w:rPr>
          <w:spacing w:val="-1"/>
        </w:rPr>
        <w:t xml:space="preserve"> </w:t>
      </w:r>
      <w:r>
        <w:t>each</w:t>
      </w:r>
      <w:r>
        <w:rPr>
          <w:spacing w:val="-2"/>
        </w:rPr>
        <w:t xml:space="preserve"> </w:t>
      </w:r>
      <w:r>
        <w:t>project</w:t>
      </w:r>
      <w:r>
        <w:rPr>
          <w:spacing w:val="-1"/>
        </w:rPr>
        <w:t xml:space="preserve"> </w:t>
      </w:r>
      <w:r>
        <w:t>will</w:t>
      </w:r>
      <w:r>
        <w:rPr>
          <w:spacing w:val="-5"/>
        </w:rPr>
        <w:t xml:space="preserve"> </w:t>
      </w:r>
      <w:r>
        <w:t>enable</w:t>
      </w:r>
      <w:r>
        <w:rPr>
          <w:spacing w:val="-1"/>
        </w:rPr>
        <w:t xml:space="preserve"> </w:t>
      </w:r>
      <w:r>
        <w:t>independent</w:t>
      </w:r>
      <w:r>
        <w:rPr>
          <w:spacing w:val="-5"/>
        </w:rPr>
        <w:t xml:space="preserve"> </w:t>
      </w:r>
      <w:r>
        <w:t>reviewers</w:t>
      </w:r>
      <w:r>
        <w:rPr>
          <w:spacing w:val="-4"/>
        </w:rPr>
        <w:t xml:space="preserve"> </w:t>
      </w:r>
      <w:r>
        <w:t>to judge quality, usefulness, and relevance. Each initiative demonstrates an efficient use of LRC funds and, as scalable initiatives are developed, a lowered cost per project. Activities proposed here produce three new, sustainable, K-16 teacher training programs (LRC GPRA Measure 3).</w:t>
      </w:r>
    </w:p>
    <w:p w14:paraId="6B11AD9F" w14:textId="77777777" w:rsidR="00A27E78" w:rsidRDefault="002F5016">
      <w:pPr>
        <w:pStyle w:val="Heading2"/>
        <w:numPr>
          <w:ilvl w:val="1"/>
          <w:numId w:val="4"/>
        </w:numPr>
        <w:tabs>
          <w:tab w:val="left" w:pos="541"/>
        </w:tabs>
        <w:ind w:hanging="421"/>
      </w:pPr>
      <w:r>
        <w:t>Evaluating</w:t>
      </w:r>
      <w:r>
        <w:rPr>
          <w:spacing w:val="-4"/>
        </w:rPr>
        <w:t xml:space="preserve"> </w:t>
      </w:r>
      <w:r>
        <w:t>Initiative 1:</w:t>
      </w:r>
      <w:r>
        <w:rPr>
          <w:spacing w:val="-1"/>
        </w:rPr>
        <w:t xml:space="preserve"> </w:t>
      </w:r>
      <w:r>
        <w:t>Self-Directed</w:t>
      </w:r>
      <w:r>
        <w:rPr>
          <w:spacing w:val="-4"/>
        </w:rPr>
        <w:t xml:space="preserve"> </w:t>
      </w:r>
      <w:r>
        <w:t>Learning</w:t>
      </w:r>
      <w:r>
        <w:rPr>
          <w:spacing w:val="-1"/>
        </w:rPr>
        <w:t xml:space="preserve"> </w:t>
      </w:r>
      <w:r>
        <w:t>and</w:t>
      </w:r>
      <w:r>
        <w:rPr>
          <w:spacing w:val="-3"/>
        </w:rPr>
        <w:t xml:space="preserve"> </w:t>
      </w:r>
      <w:r>
        <w:t xml:space="preserve">Reflective </w:t>
      </w:r>
      <w:r>
        <w:rPr>
          <w:spacing w:val="-2"/>
        </w:rPr>
        <w:t>Practice</w:t>
      </w:r>
    </w:p>
    <w:p w14:paraId="6B11ADA0" w14:textId="77777777" w:rsidR="00A27E78" w:rsidRDefault="00A27E78">
      <w:pPr>
        <w:pStyle w:val="BodyText"/>
        <w:rPr>
          <w:b/>
        </w:rPr>
      </w:pPr>
    </w:p>
    <w:p w14:paraId="6B11ADA1" w14:textId="77777777" w:rsidR="00A27E78" w:rsidRDefault="002F5016">
      <w:pPr>
        <w:pStyle w:val="BodyText"/>
        <w:ind w:left="840"/>
      </w:pPr>
      <w:r>
        <w:t>The</w:t>
      </w:r>
      <w:r>
        <w:rPr>
          <w:spacing w:val="-1"/>
        </w:rPr>
        <w:t xml:space="preserve"> </w:t>
      </w:r>
      <w:r>
        <w:t>internal</w:t>
      </w:r>
      <w:r>
        <w:rPr>
          <w:spacing w:val="-1"/>
        </w:rPr>
        <w:t xml:space="preserve"> </w:t>
      </w:r>
      <w:r>
        <w:t>CASLS</w:t>
      </w:r>
      <w:r>
        <w:rPr>
          <w:spacing w:val="-4"/>
        </w:rPr>
        <w:t xml:space="preserve"> </w:t>
      </w:r>
      <w:r>
        <w:t>team and</w:t>
      </w:r>
      <w:r>
        <w:rPr>
          <w:spacing w:val="-2"/>
        </w:rPr>
        <w:t xml:space="preserve"> </w:t>
      </w:r>
      <w:r>
        <w:t>Advisory</w:t>
      </w:r>
      <w:r>
        <w:rPr>
          <w:spacing w:val="-2"/>
        </w:rPr>
        <w:t xml:space="preserve"> </w:t>
      </w:r>
      <w:r>
        <w:t>Board</w:t>
      </w:r>
      <w:r>
        <w:rPr>
          <w:spacing w:val="-1"/>
        </w:rPr>
        <w:t xml:space="preserve"> </w:t>
      </w:r>
      <w:r>
        <w:t>will</w:t>
      </w:r>
      <w:r>
        <w:rPr>
          <w:spacing w:val="-1"/>
        </w:rPr>
        <w:t xml:space="preserve"> </w:t>
      </w:r>
      <w:r>
        <w:t>evaluate</w:t>
      </w:r>
      <w:r>
        <w:rPr>
          <w:spacing w:val="-1"/>
        </w:rPr>
        <w:t xml:space="preserve"> </w:t>
      </w:r>
      <w:r>
        <w:rPr>
          <w:i/>
        </w:rPr>
        <w:t>Initiative 1</w:t>
      </w:r>
      <w:r>
        <w:rPr>
          <w:i/>
          <w:spacing w:val="-2"/>
        </w:rPr>
        <w:t xml:space="preserve"> </w:t>
      </w:r>
      <w:r>
        <w:t>twice</w:t>
      </w:r>
      <w:r>
        <w:rPr>
          <w:spacing w:val="-1"/>
        </w:rPr>
        <w:t xml:space="preserve"> </w:t>
      </w:r>
      <w:r>
        <w:t>per</w:t>
      </w:r>
      <w:r>
        <w:rPr>
          <w:spacing w:val="-1"/>
        </w:rPr>
        <w:t xml:space="preserve"> </w:t>
      </w:r>
      <w:r>
        <w:rPr>
          <w:spacing w:val="-2"/>
        </w:rPr>
        <w:t>year.</w:t>
      </w:r>
    </w:p>
    <w:p w14:paraId="6B11ADA2" w14:textId="77777777" w:rsidR="00A27E78" w:rsidRDefault="00A27E78">
      <w:pPr>
        <w:pStyle w:val="BodyText"/>
      </w:pPr>
    </w:p>
    <w:p w14:paraId="6B11ADA3" w14:textId="77777777" w:rsidR="00A27E78" w:rsidRDefault="002F5016">
      <w:pPr>
        <w:pStyle w:val="BodyText"/>
        <w:spacing w:line="480" w:lineRule="auto"/>
        <w:ind w:left="120" w:right="336"/>
      </w:pPr>
      <w:r>
        <w:t>Success will be determined based on progress toward intended outcomes. Results will be summarized</w:t>
      </w:r>
      <w:r>
        <w:rPr>
          <w:spacing w:val="-2"/>
        </w:rPr>
        <w:t xml:space="preserve"> </w:t>
      </w:r>
      <w:r>
        <w:t>annually</w:t>
      </w:r>
      <w:r>
        <w:rPr>
          <w:spacing w:val="-3"/>
        </w:rPr>
        <w:t xml:space="preserve"> </w:t>
      </w:r>
      <w:r>
        <w:t>to</w:t>
      </w:r>
      <w:r>
        <w:rPr>
          <w:spacing w:val="-6"/>
        </w:rPr>
        <w:t xml:space="preserve"> </w:t>
      </w:r>
      <w:r>
        <w:t>inform</w:t>
      </w:r>
      <w:r>
        <w:rPr>
          <w:spacing w:val="-1"/>
        </w:rPr>
        <w:t xml:space="preserve"> </w:t>
      </w:r>
      <w:r>
        <w:t>needed</w:t>
      </w:r>
      <w:r>
        <w:rPr>
          <w:spacing w:val="-7"/>
        </w:rPr>
        <w:t xml:space="preserve"> </w:t>
      </w:r>
      <w:r>
        <w:t>adjustments.</w:t>
      </w:r>
      <w:r>
        <w:rPr>
          <w:spacing w:val="-3"/>
        </w:rPr>
        <w:t xml:space="preserve"> </w:t>
      </w:r>
      <w:r>
        <w:t>Evaluation</w:t>
      </w:r>
      <w:r>
        <w:rPr>
          <w:spacing w:val="-2"/>
        </w:rPr>
        <w:t xml:space="preserve"> </w:t>
      </w:r>
      <w:r>
        <w:t>data,</w:t>
      </w:r>
      <w:r>
        <w:rPr>
          <w:spacing w:val="-6"/>
        </w:rPr>
        <w:t xml:space="preserve"> </w:t>
      </w:r>
      <w:r>
        <w:t>as</w:t>
      </w:r>
      <w:r>
        <w:rPr>
          <w:spacing w:val="-4"/>
        </w:rPr>
        <w:t xml:space="preserve"> </w:t>
      </w:r>
      <w:r>
        <w:t>shown</w:t>
      </w:r>
      <w:r>
        <w:rPr>
          <w:spacing w:val="-2"/>
        </w:rPr>
        <w:t xml:space="preserve"> </w:t>
      </w:r>
      <w:r>
        <w:t>in</w:t>
      </w:r>
      <w:r>
        <w:rPr>
          <w:spacing w:val="-2"/>
        </w:rPr>
        <w:t xml:space="preserve"> </w:t>
      </w:r>
      <w:r>
        <w:t>Table</w:t>
      </w:r>
      <w:r>
        <w:rPr>
          <w:spacing w:val="-1"/>
        </w:rPr>
        <w:t xml:space="preserve"> </w:t>
      </w:r>
      <w:r>
        <w:t>6,</w:t>
      </w:r>
      <w:r>
        <w:rPr>
          <w:spacing w:val="-2"/>
        </w:rPr>
        <w:t xml:space="preserve"> </w:t>
      </w:r>
      <w:r>
        <w:t>will include</w:t>
      </w:r>
      <w:r>
        <w:rPr>
          <w:spacing w:val="-1"/>
        </w:rPr>
        <w:t xml:space="preserve"> </w:t>
      </w:r>
      <w:r>
        <w:t>counts to measure</w:t>
      </w:r>
      <w:r>
        <w:rPr>
          <w:spacing w:val="-1"/>
        </w:rPr>
        <w:t xml:space="preserve"> </w:t>
      </w:r>
      <w:r>
        <w:t>completion of quality deliverables, analytics data</w:t>
      </w:r>
      <w:r>
        <w:rPr>
          <w:spacing w:val="-1"/>
        </w:rPr>
        <w:t xml:space="preserve"> </w:t>
      </w:r>
      <w:r>
        <w:t>to measure rate of use, user surveys and interviews/focus groups to measure user perceptions, and review by the Advisory Board to assess overall quality based on a comprehensive look at all data points.</w:t>
      </w:r>
    </w:p>
    <w:tbl>
      <w:tblPr>
        <w:tblW w:w="0" w:type="auto"/>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8"/>
        <w:gridCol w:w="7094"/>
      </w:tblGrid>
      <w:tr w:rsidR="00A27E78" w14:paraId="6B11ADA5" w14:textId="77777777">
        <w:trPr>
          <w:trHeight w:val="430"/>
        </w:trPr>
        <w:tc>
          <w:tcPr>
            <w:tcW w:w="9332" w:type="dxa"/>
            <w:gridSpan w:val="2"/>
            <w:tcBorders>
              <w:bottom w:val="single" w:sz="8" w:space="0" w:color="000000"/>
            </w:tcBorders>
            <w:shd w:val="clear" w:color="auto" w:fill="D9D9D9"/>
          </w:tcPr>
          <w:p w14:paraId="6B11ADA4" w14:textId="77777777" w:rsidR="00A27E78" w:rsidRDefault="002F5016">
            <w:pPr>
              <w:pStyle w:val="TableParagraph"/>
              <w:spacing w:before="96"/>
              <w:ind w:left="100"/>
              <w:rPr>
                <w:b/>
                <w:sz w:val="20"/>
              </w:rPr>
            </w:pPr>
            <w:r>
              <w:rPr>
                <w:b/>
                <w:sz w:val="20"/>
              </w:rPr>
              <w:t>Table</w:t>
            </w:r>
            <w:r>
              <w:rPr>
                <w:b/>
                <w:spacing w:val="-3"/>
                <w:sz w:val="20"/>
              </w:rPr>
              <w:t xml:space="preserve"> </w:t>
            </w:r>
            <w:r>
              <w:rPr>
                <w:b/>
                <w:sz w:val="20"/>
              </w:rPr>
              <w:t>6. Initiative</w:t>
            </w:r>
            <w:r>
              <w:rPr>
                <w:b/>
                <w:spacing w:val="-2"/>
                <w:sz w:val="20"/>
              </w:rPr>
              <w:t xml:space="preserve"> </w:t>
            </w:r>
            <w:r>
              <w:rPr>
                <w:b/>
                <w:sz w:val="20"/>
              </w:rPr>
              <w:t>1:</w:t>
            </w:r>
            <w:r>
              <w:rPr>
                <w:b/>
                <w:spacing w:val="-1"/>
                <w:sz w:val="20"/>
              </w:rPr>
              <w:t xml:space="preserve"> </w:t>
            </w:r>
            <w:r>
              <w:rPr>
                <w:b/>
                <w:sz w:val="20"/>
              </w:rPr>
              <w:t>Self-Directed</w:t>
            </w:r>
            <w:r>
              <w:rPr>
                <w:b/>
                <w:spacing w:val="-1"/>
                <w:sz w:val="20"/>
              </w:rPr>
              <w:t xml:space="preserve"> </w:t>
            </w:r>
            <w:r>
              <w:rPr>
                <w:b/>
                <w:sz w:val="20"/>
              </w:rPr>
              <w:t>Learning</w:t>
            </w:r>
            <w:r>
              <w:rPr>
                <w:b/>
                <w:spacing w:val="-6"/>
                <w:sz w:val="20"/>
              </w:rPr>
              <w:t xml:space="preserve"> </w:t>
            </w:r>
            <w:r>
              <w:rPr>
                <w:b/>
                <w:sz w:val="20"/>
              </w:rPr>
              <w:t>and</w:t>
            </w:r>
            <w:r>
              <w:rPr>
                <w:b/>
                <w:spacing w:val="-1"/>
                <w:sz w:val="20"/>
              </w:rPr>
              <w:t xml:space="preserve"> </w:t>
            </w:r>
            <w:r>
              <w:rPr>
                <w:b/>
                <w:sz w:val="20"/>
              </w:rPr>
              <w:t>Reflective</w:t>
            </w:r>
            <w:r>
              <w:rPr>
                <w:b/>
                <w:spacing w:val="-6"/>
                <w:sz w:val="20"/>
              </w:rPr>
              <w:t xml:space="preserve"> </w:t>
            </w:r>
            <w:r>
              <w:rPr>
                <w:b/>
                <w:spacing w:val="-2"/>
                <w:sz w:val="20"/>
              </w:rPr>
              <w:t>Practice</w:t>
            </w:r>
          </w:p>
        </w:tc>
      </w:tr>
      <w:tr w:rsidR="00A27E78" w14:paraId="6B11ADA8" w14:textId="77777777">
        <w:trPr>
          <w:trHeight w:val="431"/>
        </w:trPr>
        <w:tc>
          <w:tcPr>
            <w:tcW w:w="2238" w:type="dxa"/>
            <w:tcBorders>
              <w:top w:val="single" w:sz="8" w:space="0" w:color="000000"/>
              <w:bottom w:val="single" w:sz="8" w:space="0" w:color="000000"/>
              <w:right w:val="nil"/>
            </w:tcBorders>
            <w:shd w:val="clear" w:color="auto" w:fill="D9D9D9"/>
          </w:tcPr>
          <w:p w14:paraId="6B11ADA6" w14:textId="77777777" w:rsidR="00A27E78" w:rsidRDefault="002F5016">
            <w:pPr>
              <w:pStyle w:val="TableParagraph"/>
              <w:spacing w:before="94"/>
              <w:ind w:left="100"/>
              <w:rPr>
                <w:i/>
                <w:sz w:val="20"/>
              </w:rPr>
            </w:pPr>
            <w:r>
              <w:rPr>
                <w:i/>
                <w:spacing w:val="-2"/>
                <w:sz w:val="20"/>
              </w:rPr>
              <w:t>Activities</w:t>
            </w:r>
          </w:p>
        </w:tc>
        <w:tc>
          <w:tcPr>
            <w:tcW w:w="7094" w:type="dxa"/>
            <w:tcBorders>
              <w:top w:val="single" w:sz="8" w:space="0" w:color="000000"/>
              <w:left w:val="nil"/>
              <w:bottom w:val="single" w:sz="8" w:space="0" w:color="000000"/>
            </w:tcBorders>
            <w:shd w:val="clear" w:color="auto" w:fill="D9D9D9"/>
          </w:tcPr>
          <w:p w14:paraId="6B11ADA7" w14:textId="77777777" w:rsidR="00A27E78" w:rsidRDefault="002F5016">
            <w:pPr>
              <w:pStyle w:val="TableParagraph"/>
              <w:tabs>
                <w:tab w:val="left" w:pos="3345"/>
                <w:tab w:val="left" w:pos="5265"/>
              </w:tabs>
              <w:spacing w:before="94"/>
              <w:ind w:left="114"/>
              <w:rPr>
                <w:i/>
                <w:sz w:val="20"/>
              </w:rPr>
            </w:pPr>
            <w:r>
              <w:rPr>
                <w:i/>
                <w:sz w:val="20"/>
              </w:rPr>
              <w:t>Performance</w:t>
            </w:r>
            <w:r>
              <w:rPr>
                <w:i/>
                <w:spacing w:val="-5"/>
                <w:sz w:val="20"/>
              </w:rPr>
              <w:t xml:space="preserve"> </w:t>
            </w:r>
            <w:r>
              <w:rPr>
                <w:i/>
                <w:spacing w:val="-2"/>
                <w:sz w:val="20"/>
              </w:rPr>
              <w:t>Measures</w:t>
            </w:r>
            <w:r>
              <w:rPr>
                <w:i/>
                <w:sz w:val="20"/>
              </w:rPr>
              <w:tab/>
              <w:t>Data</w:t>
            </w:r>
            <w:r>
              <w:rPr>
                <w:i/>
                <w:spacing w:val="-1"/>
                <w:sz w:val="20"/>
              </w:rPr>
              <w:t xml:space="preserve"> </w:t>
            </w:r>
            <w:r>
              <w:rPr>
                <w:i/>
                <w:spacing w:val="-2"/>
                <w:sz w:val="20"/>
              </w:rPr>
              <w:t>Sources</w:t>
            </w:r>
            <w:r>
              <w:rPr>
                <w:i/>
                <w:sz w:val="20"/>
              </w:rPr>
              <w:tab/>
            </w:r>
            <w:r>
              <w:rPr>
                <w:i/>
                <w:spacing w:val="-2"/>
                <w:sz w:val="20"/>
              </w:rPr>
              <w:t>Frequency</w:t>
            </w:r>
          </w:p>
        </w:tc>
      </w:tr>
      <w:tr w:rsidR="00A27E78" w14:paraId="6B11ADAE" w14:textId="77777777">
        <w:trPr>
          <w:trHeight w:val="882"/>
        </w:trPr>
        <w:tc>
          <w:tcPr>
            <w:tcW w:w="2238" w:type="dxa"/>
            <w:vMerge w:val="restart"/>
            <w:tcBorders>
              <w:top w:val="single" w:sz="8" w:space="0" w:color="000000"/>
              <w:bottom w:val="nil"/>
              <w:right w:val="nil"/>
            </w:tcBorders>
          </w:tcPr>
          <w:p w14:paraId="6B11ADA9" w14:textId="77777777" w:rsidR="00A27E78" w:rsidRDefault="002F5016">
            <w:pPr>
              <w:pStyle w:val="TableParagraph"/>
              <w:spacing w:before="86" w:line="242" w:lineRule="auto"/>
              <w:ind w:left="160" w:right="153"/>
              <w:jc w:val="center"/>
              <w:rPr>
                <w:b/>
                <w:sz w:val="20"/>
              </w:rPr>
            </w:pPr>
            <w:r>
              <w:rPr>
                <w:b/>
                <w:spacing w:val="-2"/>
                <w:sz w:val="20"/>
              </w:rPr>
              <w:t>Professional Development</w:t>
            </w:r>
          </w:p>
          <w:p w14:paraId="6B11ADAA" w14:textId="77777777" w:rsidR="00A27E78" w:rsidRDefault="00A27E78">
            <w:pPr>
              <w:pStyle w:val="TableParagraph"/>
              <w:spacing w:before="8"/>
              <w:ind w:left="0"/>
              <w:rPr>
                <w:sz w:val="19"/>
              </w:rPr>
            </w:pPr>
          </w:p>
          <w:p w14:paraId="6B11ADAB" w14:textId="77777777" w:rsidR="00A27E78" w:rsidRDefault="002F5016">
            <w:pPr>
              <w:pStyle w:val="TableParagraph"/>
              <w:spacing w:before="1"/>
              <w:ind w:left="100" w:right="91" w:firstLine="1"/>
              <w:jc w:val="center"/>
              <w:rPr>
                <w:sz w:val="20"/>
              </w:rPr>
            </w:pPr>
            <w:r>
              <w:rPr>
                <w:sz w:val="20"/>
              </w:rPr>
              <w:t>Facilitate four PLCs powered</w:t>
            </w:r>
            <w:r>
              <w:rPr>
                <w:spacing w:val="-12"/>
                <w:sz w:val="20"/>
              </w:rPr>
              <w:t xml:space="preserve"> </w:t>
            </w:r>
            <w:r>
              <w:rPr>
                <w:sz w:val="20"/>
              </w:rPr>
              <w:t>by</w:t>
            </w:r>
            <w:r>
              <w:rPr>
                <w:spacing w:val="-12"/>
                <w:sz w:val="20"/>
              </w:rPr>
              <w:t xml:space="preserve"> </w:t>
            </w:r>
            <w:r>
              <w:rPr>
                <w:sz w:val="20"/>
              </w:rPr>
              <w:t>Catalyst,</w:t>
            </w:r>
            <w:r>
              <w:rPr>
                <w:spacing w:val="-11"/>
                <w:sz w:val="20"/>
              </w:rPr>
              <w:t xml:space="preserve"> </w:t>
            </w:r>
            <w:r>
              <w:rPr>
                <w:sz w:val="20"/>
              </w:rPr>
              <w:t xml:space="preserve">add an educator-driven resource repository in Catalyst, develop four LFO online training </w:t>
            </w:r>
            <w:r>
              <w:rPr>
                <w:spacing w:val="-2"/>
                <w:sz w:val="20"/>
              </w:rPr>
              <w:t>modules</w:t>
            </w:r>
          </w:p>
        </w:tc>
        <w:tc>
          <w:tcPr>
            <w:tcW w:w="7094" w:type="dxa"/>
            <w:tcBorders>
              <w:top w:val="single" w:sz="8" w:space="0" w:color="000000"/>
              <w:left w:val="nil"/>
            </w:tcBorders>
          </w:tcPr>
          <w:p w14:paraId="6B11ADAC" w14:textId="77777777" w:rsidR="00A27E78" w:rsidRDefault="002F5016">
            <w:pPr>
              <w:pStyle w:val="TableParagraph"/>
              <w:tabs>
                <w:tab w:val="left" w:pos="3345"/>
                <w:tab w:val="left" w:pos="5265"/>
              </w:tabs>
              <w:spacing w:before="86" w:line="242" w:lineRule="auto"/>
              <w:ind w:left="106" w:right="258"/>
              <w:rPr>
                <w:sz w:val="20"/>
              </w:rPr>
            </w:pPr>
            <w:r>
              <w:rPr>
                <w:sz w:val="20"/>
              </w:rPr>
              <w:t>Result: Number of training instances</w:t>
            </w:r>
            <w:r>
              <w:rPr>
                <w:sz w:val="20"/>
              </w:rPr>
              <w:tab/>
              <w:t>Count data from</w:t>
            </w:r>
            <w:r>
              <w:rPr>
                <w:sz w:val="20"/>
              </w:rPr>
              <w:tab/>
              <w:t>Years</w:t>
            </w:r>
            <w:r>
              <w:rPr>
                <w:spacing w:val="-8"/>
                <w:sz w:val="20"/>
              </w:rPr>
              <w:t xml:space="preserve"> </w:t>
            </w:r>
            <w:r>
              <w:rPr>
                <w:sz w:val="20"/>
              </w:rPr>
              <w:t>1,</w:t>
            </w:r>
            <w:r>
              <w:rPr>
                <w:spacing w:val="-4"/>
                <w:sz w:val="20"/>
              </w:rPr>
              <w:t xml:space="preserve"> </w:t>
            </w:r>
            <w:r>
              <w:rPr>
                <w:sz w:val="20"/>
              </w:rPr>
              <w:t>2,</w:t>
            </w:r>
            <w:r>
              <w:rPr>
                <w:spacing w:val="-8"/>
                <w:sz w:val="20"/>
              </w:rPr>
              <w:t xml:space="preserve"> </w:t>
            </w:r>
            <w:r>
              <w:rPr>
                <w:sz w:val="20"/>
              </w:rPr>
              <w:t>3,</w:t>
            </w:r>
            <w:r>
              <w:rPr>
                <w:spacing w:val="-8"/>
                <w:sz w:val="20"/>
              </w:rPr>
              <w:t xml:space="preserve"> </w:t>
            </w:r>
            <w:r>
              <w:rPr>
                <w:sz w:val="20"/>
              </w:rPr>
              <w:t>and</w:t>
            </w:r>
            <w:r>
              <w:rPr>
                <w:spacing w:val="-6"/>
                <w:sz w:val="20"/>
              </w:rPr>
              <w:t xml:space="preserve"> </w:t>
            </w:r>
            <w:r>
              <w:rPr>
                <w:sz w:val="20"/>
              </w:rPr>
              <w:t>4 and online resources (PLCs, Catalyst</w:t>
            </w:r>
            <w:r>
              <w:rPr>
                <w:sz w:val="20"/>
              </w:rPr>
              <w:tab/>
              <w:t>project records</w:t>
            </w:r>
          </w:p>
          <w:p w14:paraId="6B11ADAD" w14:textId="77777777" w:rsidR="00A27E78" w:rsidRDefault="002F5016">
            <w:pPr>
              <w:pStyle w:val="TableParagraph"/>
              <w:spacing w:before="0" w:line="225" w:lineRule="exact"/>
              <w:ind w:left="106"/>
              <w:rPr>
                <w:sz w:val="20"/>
              </w:rPr>
            </w:pPr>
            <w:r>
              <w:rPr>
                <w:sz w:val="20"/>
              </w:rPr>
              <w:t xml:space="preserve">resources, digital </w:t>
            </w:r>
            <w:r>
              <w:rPr>
                <w:spacing w:val="-2"/>
                <w:sz w:val="20"/>
              </w:rPr>
              <w:t>modules)</w:t>
            </w:r>
          </w:p>
        </w:tc>
      </w:tr>
      <w:tr w:rsidR="00A27E78" w14:paraId="6B11ADB2" w14:textId="77777777">
        <w:trPr>
          <w:trHeight w:val="1121"/>
        </w:trPr>
        <w:tc>
          <w:tcPr>
            <w:tcW w:w="2238" w:type="dxa"/>
            <w:vMerge/>
            <w:tcBorders>
              <w:top w:val="nil"/>
              <w:bottom w:val="nil"/>
              <w:right w:val="nil"/>
            </w:tcBorders>
          </w:tcPr>
          <w:p w14:paraId="6B11ADAF" w14:textId="77777777" w:rsidR="00A27E78" w:rsidRDefault="00A27E78">
            <w:pPr>
              <w:rPr>
                <w:sz w:val="2"/>
                <w:szCs w:val="2"/>
              </w:rPr>
            </w:pPr>
          </w:p>
        </w:tc>
        <w:tc>
          <w:tcPr>
            <w:tcW w:w="7094" w:type="dxa"/>
            <w:tcBorders>
              <w:left w:val="nil"/>
            </w:tcBorders>
          </w:tcPr>
          <w:p w14:paraId="6B11ADB0" w14:textId="77777777" w:rsidR="00A27E78" w:rsidRDefault="002F5016">
            <w:pPr>
              <w:pStyle w:val="TableParagraph"/>
              <w:tabs>
                <w:tab w:val="left" w:pos="3345"/>
                <w:tab w:val="left" w:pos="5265"/>
              </w:tabs>
              <w:spacing w:before="96"/>
              <w:ind w:left="106" w:right="258"/>
              <w:rPr>
                <w:sz w:val="20"/>
              </w:rPr>
            </w:pPr>
            <w:r>
              <w:rPr>
                <w:sz w:val="20"/>
              </w:rPr>
              <w:t>Perceived quality, usefulness, and</w:t>
            </w:r>
            <w:r>
              <w:rPr>
                <w:sz w:val="20"/>
              </w:rPr>
              <w:tab/>
              <w:t>Focus groups</w:t>
            </w:r>
            <w:r>
              <w:rPr>
                <w:sz w:val="20"/>
              </w:rPr>
              <w:tab/>
              <w:t>Years</w:t>
            </w:r>
            <w:r>
              <w:rPr>
                <w:spacing w:val="-8"/>
                <w:sz w:val="20"/>
              </w:rPr>
              <w:t xml:space="preserve"> </w:t>
            </w:r>
            <w:r>
              <w:rPr>
                <w:sz w:val="20"/>
              </w:rPr>
              <w:t>1,</w:t>
            </w:r>
            <w:r>
              <w:rPr>
                <w:spacing w:val="-4"/>
                <w:sz w:val="20"/>
              </w:rPr>
              <w:t xml:space="preserve"> </w:t>
            </w:r>
            <w:r>
              <w:rPr>
                <w:sz w:val="20"/>
              </w:rPr>
              <w:t>2,</w:t>
            </w:r>
            <w:r>
              <w:rPr>
                <w:spacing w:val="-8"/>
                <w:sz w:val="20"/>
              </w:rPr>
              <w:t xml:space="preserve"> </w:t>
            </w:r>
            <w:r>
              <w:rPr>
                <w:sz w:val="20"/>
              </w:rPr>
              <w:t>3,</w:t>
            </w:r>
            <w:r>
              <w:rPr>
                <w:spacing w:val="-8"/>
                <w:sz w:val="20"/>
              </w:rPr>
              <w:t xml:space="preserve"> </w:t>
            </w:r>
            <w:r>
              <w:rPr>
                <w:sz w:val="20"/>
              </w:rPr>
              <w:t>and</w:t>
            </w:r>
            <w:r>
              <w:rPr>
                <w:spacing w:val="-6"/>
                <w:sz w:val="20"/>
              </w:rPr>
              <w:t xml:space="preserve"> </w:t>
            </w:r>
            <w:r>
              <w:rPr>
                <w:sz w:val="20"/>
              </w:rPr>
              <w:t>4 relevance of professional</w:t>
            </w:r>
          </w:p>
          <w:p w14:paraId="6B11ADB1" w14:textId="77777777" w:rsidR="00A27E78" w:rsidRDefault="002F5016">
            <w:pPr>
              <w:pStyle w:val="TableParagraph"/>
              <w:tabs>
                <w:tab w:val="left" w:pos="3345"/>
              </w:tabs>
              <w:spacing w:before="0"/>
              <w:ind w:left="106"/>
              <w:rPr>
                <w:sz w:val="20"/>
              </w:rPr>
            </w:pPr>
            <w:r>
              <w:rPr>
                <w:sz w:val="20"/>
              </w:rPr>
              <w:t>development</w:t>
            </w:r>
            <w:r>
              <w:rPr>
                <w:spacing w:val="-3"/>
                <w:sz w:val="20"/>
              </w:rPr>
              <w:t xml:space="preserve"> </w:t>
            </w:r>
            <w:r>
              <w:rPr>
                <w:sz w:val="20"/>
              </w:rPr>
              <w:t>efforts:</w:t>
            </w:r>
            <w:r>
              <w:rPr>
                <w:spacing w:val="-1"/>
                <w:sz w:val="20"/>
              </w:rPr>
              <w:t xml:space="preserve"> </w:t>
            </w:r>
            <w:r>
              <w:rPr>
                <w:sz w:val="20"/>
              </w:rPr>
              <w:t>80-</w:t>
            </w:r>
            <w:r>
              <w:rPr>
                <w:spacing w:val="-5"/>
                <w:sz w:val="20"/>
              </w:rPr>
              <w:t>95%</w:t>
            </w:r>
            <w:r>
              <w:rPr>
                <w:sz w:val="20"/>
              </w:rPr>
              <w:tab/>
              <w:t>Survey</w:t>
            </w:r>
            <w:r>
              <w:rPr>
                <w:spacing w:val="2"/>
                <w:sz w:val="20"/>
              </w:rPr>
              <w:t xml:space="preserve"> </w:t>
            </w:r>
            <w:r>
              <w:rPr>
                <w:spacing w:val="-4"/>
                <w:sz w:val="20"/>
              </w:rPr>
              <w:t>data</w:t>
            </w:r>
          </w:p>
        </w:tc>
      </w:tr>
      <w:tr w:rsidR="00A27E78" w14:paraId="6B11ADB6" w14:textId="77777777">
        <w:trPr>
          <w:trHeight w:val="1117"/>
        </w:trPr>
        <w:tc>
          <w:tcPr>
            <w:tcW w:w="2238" w:type="dxa"/>
            <w:vMerge/>
            <w:tcBorders>
              <w:top w:val="nil"/>
              <w:bottom w:val="nil"/>
              <w:right w:val="nil"/>
            </w:tcBorders>
          </w:tcPr>
          <w:p w14:paraId="6B11ADB3" w14:textId="77777777" w:rsidR="00A27E78" w:rsidRDefault="00A27E78">
            <w:pPr>
              <w:rPr>
                <w:sz w:val="2"/>
                <w:szCs w:val="2"/>
              </w:rPr>
            </w:pPr>
          </w:p>
        </w:tc>
        <w:tc>
          <w:tcPr>
            <w:tcW w:w="7094" w:type="dxa"/>
            <w:tcBorders>
              <w:left w:val="nil"/>
            </w:tcBorders>
          </w:tcPr>
          <w:p w14:paraId="6B11ADB4" w14:textId="77777777" w:rsidR="00A27E78" w:rsidRDefault="002F5016">
            <w:pPr>
              <w:pStyle w:val="TableParagraph"/>
              <w:tabs>
                <w:tab w:val="left" w:pos="3345"/>
                <w:tab w:val="left" w:pos="5265"/>
              </w:tabs>
              <w:spacing w:before="92" w:line="242" w:lineRule="auto"/>
              <w:ind w:left="106" w:right="258"/>
              <w:rPr>
                <w:sz w:val="20"/>
              </w:rPr>
            </w:pPr>
            <w:r>
              <w:rPr>
                <w:sz w:val="20"/>
              </w:rPr>
              <w:t>Result: Total number of PLC</w:t>
            </w:r>
            <w:r>
              <w:rPr>
                <w:sz w:val="20"/>
              </w:rPr>
              <w:tab/>
              <w:t>Count data from</w:t>
            </w:r>
            <w:r>
              <w:rPr>
                <w:sz w:val="20"/>
              </w:rPr>
              <w:tab/>
              <w:t>Years</w:t>
            </w:r>
            <w:r>
              <w:rPr>
                <w:spacing w:val="-8"/>
                <w:sz w:val="20"/>
              </w:rPr>
              <w:t xml:space="preserve"> </w:t>
            </w:r>
            <w:r>
              <w:rPr>
                <w:sz w:val="20"/>
              </w:rPr>
              <w:t>1,</w:t>
            </w:r>
            <w:r>
              <w:rPr>
                <w:spacing w:val="-4"/>
                <w:sz w:val="20"/>
              </w:rPr>
              <w:t xml:space="preserve"> </w:t>
            </w:r>
            <w:r>
              <w:rPr>
                <w:sz w:val="20"/>
              </w:rPr>
              <w:t>2,</w:t>
            </w:r>
            <w:r>
              <w:rPr>
                <w:spacing w:val="-8"/>
                <w:sz w:val="20"/>
              </w:rPr>
              <w:t xml:space="preserve"> </w:t>
            </w:r>
            <w:r>
              <w:rPr>
                <w:sz w:val="20"/>
              </w:rPr>
              <w:t>3,</w:t>
            </w:r>
            <w:r>
              <w:rPr>
                <w:spacing w:val="-8"/>
                <w:sz w:val="20"/>
              </w:rPr>
              <w:t xml:space="preserve"> </w:t>
            </w:r>
            <w:r>
              <w:rPr>
                <w:sz w:val="20"/>
              </w:rPr>
              <w:t>and</w:t>
            </w:r>
            <w:r>
              <w:rPr>
                <w:spacing w:val="-6"/>
                <w:sz w:val="20"/>
              </w:rPr>
              <w:t xml:space="preserve"> </w:t>
            </w:r>
            <w:r>
              <w:rPr>
                <w:sz w:val="20"/>
              </w:rPr>
              <w:t>4 participants and resource users;</w:t>
            </w:r>
            <w:r>
              <w:rPr>
                <w:sz w:val="20"/>
              </w:rPr>
              <w:tab/>
              <w:t>project records</w:t>
            </w:r>
          </w:p>
          <w:p w14:paraId="6B11ADB5" w14:textId="77777777" w:rsidR="00A27E78" w:rsidRDefault="002F5016">
            <w:pPr>
              <w:pStyle w:val="TableParagraph"/>
              <w:spacing w:before="0" w:line="242" w:lineRule="auto"/>
              <w:ind w:left="106" w:right="3761"/>
              <w:rPr>
                <w:sz w:val="20"/>
              </w:rPr>
            </w:pPr>
            <w:r>
              <w:rPr>
                <w:sz w:val="20"/>
              </w:rPr>
              <w:t>percentage</w:t>
            </w:r>
            <w:r>
              <w:rPr>
                <w:spacing w:val="-13"/>
                <w:sz w:val="20"/>
              </w:rPr>
              <w:t xml:space="preserve"> </w:t>
            </w:r>
            <w:r>
              <w:rPr>
                <w:sz w:val="20"/>
              </w:rPr>
              <w:t>from</w:t>
            </w:r>
            <w:r>
              <w:rPr>
                <w:spacing w:val="-12"/>
                <w:sz w:val="20"/>
              </w:rPr>
              <w:t xml:space="preserve"> </w:t>
            </w:r>
            <w:r>
              <w:rPr>
                <w:sz w:val="20"/>
              </w:rPr>
              <w:t xml:space="preserve">underrepresented </w:t>
            </w:r>
            <w:r>
              <w:rPr>
                <w:spacing w:val="-2"/>
                <w:sz w:val="20"/>
              </w:rPr>
              <w:t>groups</w:t>
            </w:r>
          </w:p>
        </w:tc>
      </w:tr>
      <w:tr w:rsidR="00A27E78" w14:paraId="6B11ADBA" w14:textId="77777777">
        <w:trPr>
          <w:trHeight w:val="894"/>
        </w:trPr>
        <w:tc>
          <w:tcPr>
            <w:tcW w:w="2238" w:type="dxa"/>
            <w:tcBorders>
              <w:top w:val="nil"/>
              <w:right w:val="nil"/>
            </w:tcBorders>
          </w:tcPr>
          <w:p w14:paraId="6B11ADB7" w14:textId="77777777" w:rsidR="00A27E78" w:rsidRDefault="00A27E78">
            <w:pPr>
              <w:pStyle w:val="TableParagraph"/>
              <w:spacing w:before="0"/>
              <w:ind w:left="0"/>
            </w:pPr>
          </w:p>
        </w:tc>
        <w:tc>
          <w:tcPr>
            <w:tcW w:w="7094" w:type="dxa"/>
            <w:tcBorders>
              <w:left w:val="nil"/>
              <w:bottom w:val="single" w:sz="8" w:space="0" w:color="000000"/>
            </w:tcBorders>
          </w:tcPr>
          <w:p w14:paraId="6B11ADB8" w14:textId="77777777" w:rsidR="00A27E78" w:rsidRDefault="002F5016">
            <w:pPr>
              <w:pStyle w:val="TableParagraph"/>
              <w:tabs>
                <w:tab w:val="left" w:pos="3345"/>
                <w:tab w:val="left" w:pos="5265"/>
              </w:tabs>
              <w:spacing w:before="96" w:line="242" w:lineRule="auto"/>
              <w:ind w:left="106" w:right="258"/>
              <w:rPr>
                <w:sz w:val="20"/>
              </w:rPr>
            </w:pPr>
            <w:r>
              <w:rPr>
                <w:sz w:val="20"/>
              </w:rPr>
              <w:t>Outcomes: Pre- and posttest reports</w:t>
            </w:r>
            <w:r>
              <w:rPr>
                <w:sz w:val="20"/>
              </w:rPr>
              <w:tab/>
              <w:t>Pre- and post-</w:t>
            </w:r>
            <w:r>
              <w:rPr>
                <w:sz w:val="20"/>
              </w:rPr>
              <w:tab/>
              <w:t>Years</w:t>
            </w:r>
            <w:r>
              <w:rPr>
                <w:spacing w:val="-8"/>
                <w:sz w:val="20"/>
              </w:rPr>
              <w:t xml:space="preserve"> </w:t>
            </w:r>
            <w:r>
              <w:rPr>
                <w:sz w:val="20"/>
              </w:rPr>
              <w:t>1,</w:t>
            </w:r>
            <w:r>
              <w:rPr>
                <w:spacing w:val="-4"/>
                <w:sz w:val="20"/>
              </w:rPr>
              <w:t xml:space="preserve"> </w:t>
            </w:r>
            <w:r>
              <w:rPr>
                <w:sz w:val="20"/>
              </w:rPr>
              <w:t>2,</w:t>
            </w:r>
            <w:r>
              <w:rPr>
                <w:spacing w:val="-8"/>
                <w:sz w:val="20"/>
              </w:rPr>
              <w:t xml:space="preserve"> </w:t>
            </w:r>
            <w:r>
              <w:rPr>
                <w:sz w:val="20"/>
              </w:rPr>
              <w:t>3,</w:t>
            </w:r>
            <w:r>
              <w:rPr>
                <w:spacing w:val="-8"/>
                <w:sz w:val="20"/>
              </w:rPr>
              <w:t xml:space="preserve"> </w:t>
            </w:r>
            <w:r>
              <w:rPr>
                <w:sz w:val="20"/>
              </w:rPr>
              <w:t>and</w:t>
            </w:r>
            <w:r>
              <w:rPr>
                <w:spacing w:val="-6"/>
                <w:sz w:val="20"/>
              </w:rPr>
              <w:t xml:space="preserve"> </w:t>
            </w:r>
            <w:r>
              <w:rPr>
                <w:sz w:val="20"/>
              </w:rPr>
              <w:t>4 for teachers participating in PLCs,</w:t>
            </w:r>
            <w:r>
              <w:rPr>
                <w:sz w:val="20"/>
              </w:rPr>
              <w:tab/>
              <w:t>measure comparison</w:t>
            </w:r>
          </w:p>
          <w:p w14:paraId="6B11ADB9" w14:textId="77777777" w:rsidR="00A27E78" w:rsidRDefault="002F5016">
            <w:pPr>
              <w:pStyle w:val="TableParagraph"/>
              <w:spacing w:before="0" w:line="225" w:lineRule="exact"/>
              <w:ind w:left="106"/>
              <w:rPr>
                <w:sz w:val="20"/>
              </w:rPr>
            </w:pPr>
            <w:r>
              <w:rPr>
                <w:sz w:val="20"/>
              </w:rPr>
              <w:t xml:space="preserve">module progress </w:t>
            </w:r>
            <w:r>
              <w:rPr>
                <w:spacing w:val="-2"/>
                <w:sz w:val="20"/>
              </w:rPr>
              <w:t>indicators</w:t>
            </w:r>
          </w:p>
        </w:tc>
      </w:tr>
    </w:tbl>
    <w:p w14:paraId="6B11ADBB" w14:textId="77777777" w:rsidR="00A27E78" w:rsidRDefault="00A27E78">
      <w:pPr>
        <w:spacing w:line="225" w:lineRule="exact"/>
        <w:rPr>
          <w:sz w:val="20"/>
        </w:rPr>
        <w:sectPr w:rsidR="00A27E78">
          <w:pgSz w:w="12240" w:h="15840"/>
          <w:pgMar w:top="1380" w:right="1140" w:bottom="1240" w:left="1320" w:header="0" w:footer="1054" w:gutter="0"/>
          <w:cols w:space="720"/>
        </w:sectPr>
      </w:pPr>
    </w:p>
    <w:tbl>
      <w:tblPr>
        <w:tblW w:w="0" w:type="auto"/>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8"/>
        <w:gridCol w:w="7094"/>
      </w:tblGrid>
      <w:tr w:rsidR="00A27E78" w14:paraId="6B11ADC1" w14:textId="77777777">
        <w:trPr>
          <w:trHeight w:val="658"/>
        </w:trPr>
        <w:tc>
          <w:tcPr>
            <w:tcW w:w="2238" w:type="dxa"/>
            <w:vMerge w:val="restart"/>
            <w:tcBorders>
              <w:bottom w:val="nil"/>
              <w:right w:val="nil"/>
            </w:tcBorders>
          </w:tcPr>
          <w:p w14:paraId="6B11ADBC" w14:textId="77777777" w:rsidR="00A27E78" w:rsidRDefault="002F5016">
            <w:pPr>
              <w:pStyle w:val="TableParagraph"/>
              <w:spacing w:before="97"/>
              <w:ind w:left="160" w:right="150"/>
              <w:jc w:val="center"/>
              <w:rPr>
                <w:b/>
                <w:sz w:val="20"/>
              </w:rPr>
            </w:pPr>
            <w:r>
              <w:rPr>
                <w:b/>
                <w:sz w:val="20"/>
              </w:rPr>
              <w:lastRenderedPageBreak/>
              <w:t>Curricular</w:t>
            </w:r>
            <w:r>
              <w:rPr>
                <w:b/>
                <w:spacing w:val="-3"/>
                <w:sz w:val="20"/>
              </w:rPr>
              <w:t xml:space="preserve"> </w:t>
            </w:r>
            <w:r>
              <w:rPr>
                <w:b/>
                <w:spacing w:val="-2"/>
                <w:sz w:val="20"/>
              </w:rPr>
              <w:t>Capacity</w:t>
            </w:r>
          </w:p>
          <w:p w14:paraId="6B11ADBD" w14:textId="77777777" w:rsidR="00A27E78" w:rsidRDefault="00A27E78">
            <w:pPr>
              <w:pStyle w:val="TableParagraph"/>
              <w:spacing w:before="0"/>
              <w:ind w:left="0"/>
              <w:rPr>
                <w:sz w:val="20"/>
              </w:rPr>
            </w:pPr>
          </w:p>
          <w:p w14:paraId="6B11ADBE" w14:textId="77777777" w:rsidR="00A27E78" w:rsidRDefault="002F5016">
            <w:pPr>
              <w:pStyle w:val="TableParagraph"/>
              <w:spacing w:before="0"/>
              <w:ind w:left="148" w:right="144" w:firstLine="7"/>
              <w:jc w:val="center"/>
              <w:rPr>
                <w:sz w:val="20"/>
              </w:rPr>
            </w:pPr>
            <w:r>
              <w:rPr>
                <w:sz w:val="20"/>
              </w:rPr>
              <w:t>Develop a career- focused</w:t>
            </w:r>
            <w:r>
              <w:rPr>
                <w:spacing w:val="-13"/>
                <w:sz w:val="20"/>
              </w:rPr>
              <w:t xml:space="preserve"> </w:t>
            </w:r>
            <w:r>
              <w:rPr>
                <w:sz w:val="20"/>
              </w:rPr>
              <w:t>portfolio</w:t>
            </w:r>
            <w:r>
              <w:rPr>
                <w:spacing w:val="-12"/>
                <w:sz w:val="20"/>
              </w:rPr>
              <w:t xml:space="preserve"> </w:t>
            </w:r>
            <w:r>
              <w:rPr>
                <w:sz w:val="20"/>
              </w:rPr>
              <w:t>export feature in LFO;</w:t>
            </w:r>
          </w:p>
          <w:p w14:paraId="6B11ADBF" w14:textId="77777777" w:rsidR="00A27E78" w:rsidRDefault="002F5016">
            <w:pPr>
              <w:pStyle w:val="TableParagraph"/>
              <w:spacing w:before="0"/>
              <w:ind w:left="108" w:right="98" w:hanging="2"/>
              <w:jc w:val="center"/>
              <w:rPr>
                <w:sz w:val="20"/>
              </w:rPr>
            </w:pPr>
            <w:r>
              <w:rPr>
                <w:sz w:val="20"/>
              </w:rPr>
              <w:t>conduct annual LFO implementation and dissemination</w:t>
            </w:r>
            <w:r>
              <w:rPr>
                <w:spacing w:val="-13"/>
                <w:sz w:val="20"/>
              </w:rPr>
              <w:t xml:space="preserve"> </w:t>
            </w:r>
            <w:r>
              <w:rPr>
                <w:sz w:val="20"/>
              </w:rPr>
              <w:t>task</w:t>
            </w:r>
            <w:r>
              <w:rPr>
                <w:spacing w:val="-12"/>
                <w:sz w:val="20"/>
              </w:rPr>
              <w:t xml:space="preserve"> </w:t>
            </w:r>
            <w:r>
              <w:rPr>
                <w:sz w:val="20"/>
              </w:rPr>
              <w:t>forces</w:t>
            </w:r>
          </w:p>
        </w:tc>
        <w:tc>
          <w:tcPr>
            <w:tcW w:w="7094" w:type="dxa"/>
            <w:tcBorders>
              <w:top w:val="single" w:sz="8" w:space="0" w:color="000000"/>
              <w:left w:val="nil"/>
            </w:tcBorders>
          </w:tcPr>
          <w:p w14:paraId="6B11ADC0" w14:textId="77777777" w:rsidR="00A27E78" w:rsidRDefault="002F5016">
            <w:pPr>
              <w:pStyle w:val="TableParagraph"/>
              <w:tabs>
                <w:tab w:val="left" w:pos="3345"/>
                <w:tab w:val="left" w:pos="5265"/>
              </w:tabs>
              <w:spacing w:before="97"/>
              <w:ind w:left="106" w:right="258"/>
              <w:rPr>
                <w:sz w:val="20"/>
              </w:rPr>
            </w:pPr>
            <w:r>
              <w:rPr>
                <w:sz w:val="20"/>
              </w:rPr>
              <w:t>Result: Completion of LFO career-</w:t>
            </w:r>
            <w:r>
              <w:rPr>
                <w:sz w:val="20"/>
              </w:rPr>
              <w:tab/>
              <w:t>Count data from</w:t>
            </w:r>
            <w:r>
              <w:rPr>
                <w:sz w:val="20"/>
              </w:rPr>
              <w:tab/>
              <w:t>Years</w:t>
            </w:r>
            <w:r>
              <w:rPr>
                <w:spacing w:val="-8"/>
                <w:sz w:val="20"/>
              </w:rPr>
              <w:t xml:space="preserve"> </w:t>
            </w:r>
            <w:r>
              <w:rPr>
                <w:sz w:val="20"/>
              </w:rPr>
              <w:t>1,</w:t>
            </w:r>
            <w:r>
              <w:rPr>
                <w:spacing w:val="-4"/>
                <w:sz w:val="20"/>
              </w:rPr>
              <w:t xml:space="preserve"> </w:t>
            </w:r>
            <w:r>
              <w:rPr>
                <w:sz w:val="20"/>
              </w:rPr>
              <w:t>2,</w:t>
            </w:r>
            <w:r>
              <w:rPr>
                <w:spacing w:val="-8"/>
                <w:sz w:val="20"/>
              </w:rPr>
              <w:t xml:space="preserve"> </w:t>
            </w:r>
            <w:r>
              <w:rPr>
                <w:sz w:val="20"/>
              </w:rPr>
              <w:t>3,</w:t>
            </w:r>
            <w:r>
              <w:rPr>
                <w:spacing w:val="-8"/>
                <w:sz w:val="20"/>
              </w:rPr>
              <w:t xml:space="preserve"> </w:t>
            </w:r>
            <w:r>
              <w:rPr>
                <w:sz w:val="20"/>
              </w:rPr>
              <w:t>and</w:t>
            </w:r>
            <w:r>
              <w:rPr>
                <w:spacing w:val="-6"/>
                <w:sz w:val="20"/>
              </w:rPr>
              <w:t xml:space="preserve"> </w:t>
            </w:r>
            <w:r>
              <w:rPr>
                <w:sz w:val="20"/>
              </w:rPr>
              <w:t>4 export feature complete</w:t>
            </w:r>
            <w:r>
              <w:rPr>
                <w:sz w:val="20"/>
              </w:rPr>
              <w:tab/>
              <w:t>project records</w:t>
            </w:r>
          </w:p>
        </w:tc>
      </w:tr>
      <w:tr w:rsidR="00A27E78" w14:paraId="6B11ADC4" w14:textId="77777777">
        <w:trPr>
          <w:trHeight w:val="665"/>
        </w:trPr>
        <w:tc>
          <w:tcPr>
            <w:tcW w:w="2238" w:type="dxa"/>
            <w:vMerge/>
            <w:tcBorders>
              <w:top w:val="nil"/>
              <w:bottom w:val="nil"/>
              <w:right w:val="nil"/>
            </w:tcBorders>
          </w:tcPr>
          <w:p w14:paraId="6B11ADC2" w14:textId="77777777" w:rsidR="00A27E78" w:rsidRDefault="00A27E78">
            <w:pPr>
              <w:rPr>
                <w:sz w:val="2"/>
                <w:szCs w:val="2"/>
              </w:rPr>
            </w:pPr>
          </w:p>
        </w:tc>
        <w:tc>
          <w:tcPr>
            <w:tcW w:w="7094" w:type="dxa"/>
            <w:tcBorders>
              <w:left w:val="nil"/>
            </w:tcBorders>
          </w:tcPr>
          <w:p w14:paraId="6B11ADC3" w14:textId="77777777" w:rsidR="00A27E78" w:rsidRDefault="002F5016">
            <w:pPr>
              <w:pStyle w:val="TableParagraph"/>
              <w:tabs>
                <w:tab w:val="left" w:pos="3345"/>
                <w:tab w:val="left" w:pos="5265"/>
              </w:tabs>
              <w:spacing w:before="103"/>
              <w:ind w:left="106" w:right="458"/>
              <w:rPr>
                <w:sz w:val="20"/>
              </w:rPr>
            </w:pPr>
            <w:r>
              <w:rPr>
                <w:sz w:val="20"/>
              </w:rPr>
              <w:t>Result: Use of career-export feature</w:t>
            </w:r>
            <w:r>
              <w:rPr>
                <w:sz w:val="20"/>
              </w:rPr>
              <w:tab/>
              <w:t>Count data from</w:t>
            </w:r>
            <w:r>
              <w:rPr>
                <w:sz w:val="20"/>
              </w:rPr>
              <w:tab/>
              <w:t>Years</w:t>
            </w:r>
            <w:r>
              <w:rPr>
                <w:spacing w:val="-10"/>
                <w:sz w:val="20"/>
              </w:rPr>
              <w:t xml:space="preserve"> </w:t>
            </w:r>
            <w:r>
              <w:rPr>
                <w:sz w:val="20"/>
              </w:rPr>
              <w:t>2,</w:t>
            </w:r>
            <w:r>
              <w:rPr>
                <w:spacing w:val="-6"/>
                <w:sz w:val="20"/>
              </w:rPr>
              <w:t xml:space="preserve"> </w:t>
            </w:r>
            <w:r>
              <w:rPr>
                <w:sz w:val="20"/>
              </w:rPr>
              <w:t>3,</w:t>
            </w:r>
            <w:r>
              <w:rPr>
                <w:spacing w:val="-10"/>
                <w:sz w:val="20"/>
              </w:rPr>
              <w:t xml:space="preserve"> </w:t>
            </w:r>
            <w:r>
              <w:rPr>
                <w:sz w:val="20"/>
              </w:rPr>
              <w:t>and</w:t>
            </w:r>
            <w:r>
              <w:rPr>
                <w:spacing w:val="-8"/>
                <w:sz w:val="20"/>
              </w:rPr>
              <w:t xml:space="preserve"> </w:t>
            </w:r>
            <w:r>
              <w:rPr>
                <w:sz w:val="20"/>
              </w:rPr>
              <w:t>4 in LFO</w:t>
            </w:r>
            <w:r>
              <w:rPr>
                <w:sz w:val="20"/>
              </w:rPr>
              <w:tab/>
              <w:t>project records</w:t>
            </w:r>
          </w:p>
        </w:tc>
      </w:tr>
      <w:tr w:rsidR="00A27E78" w14:paraId="6B11ADC9" w14:textId="77777777">
        <w:trPr>
          <w:trHeight w:val="1124"/>
        </w:trPr>
        <w:tc>
          <w:tcPr>
            <w:tcW w:w="2238" w:type="dxa"/>
            <w:vMerge/>
            <w:tcBorders>
              <w:top w:val="nil"/>
              <w:bottom w:val="nil"/>
              <w:right w:val="nil"/>
            </w:tcBorders>
          </w:tcPr>
          <w:p w14:paraId="6B11ADC5" w14:textId="77777777" w:rsidR="00A27E78" w:rsidRDefault="00A27E78">
            <w:pPr>
              <w:rPr>
                <w:sz w:val="2"/>
                <w:szCs w:val="2"/>
              </w:rPr>
            </w:pPr>
          </w:p>
        </w:tc>
        <w:tc>
          <w:tcPr>
            <w:tcW w:w="7094" w:type="dxa"/>
            <w:tcBorders>
              <w:left w:val="nil"/>
            </w:tcBorders>
          </w:tcPr>
          <w:p w14:paraId="6B11ADC6" w14:textId="77777777" w:rsidR="00A27E78" w:rsidRDefault="002F5016">
            <w:pPr>
              <w:pStyle w:val="TableParagraph"/>
              <w:tabs>
                <w:tab w:val="left" w:pos="3345"/>
                <w:tab w:val="left" w:pos="5265"/>
              </w:tabs>
              <w:spacing w:before="103"/>
              <w:ind w:left="106" w:right="1278"/>
              <w:rPr>
                <w:sz w:val="20"/>
              </w:rPr>
            </w:pPr>
            <w:r>
              <w:rPr>
                <w:sz w:val="20"/>
              </w:rPr>
              <w:t>Perceived quality, usefulness, and</w:t>
            </w:r>
            <w:r>
              <w:rPr>
                <w:sz w:val="20"/>
              </w:rPr>
              <w:tab/>
              <w:t>Focus groups and</w:t>
            </w:r>
            <w:r>
              <w:rPr>
                <w:sz w:val="20"/>
              </w:rPr>
              <w:tab/>
              <w:t>Year</w:t>
            </w:r>
            <w:r>
              <w:rPr>
                <w:spacing w:val="-13"/>
                <w:sz w:val="20"/>
              </w:rPr>
              <w:t xml:space="preserve"> </w:t>
            </w:r>
            <w:r>
              <w:rPr>
                <w:sz w:val="20"/>
              </w:rPr>
              <w:t>1 relevance added feature: 85-90% by</w:t>
            </w:r>
            <w:r>
              <w:rPr>
                <w:sz w:val="20"/>
              </w:rPr>
              <w:tab/>
              <w:t>user testing</w:t>
            </w:r>
          </w:p>
          <w:p w14:paraId="6B11ADC7" w14:textId="77777777" w:rsidR="00A27E78" w:rsidRDefault="002F5016">
            <w:pPr>
              <w:pStyle w:val="TableParagraph"/>
              <w:spacing w:before="1" w:line="229" w:lineRule="exact"/>
              <w:ind w:left="106"/>
              <w:rPr>
                <w:sz w:val="20"/>
              </w:rPr>
            </w:pPr>
            <w:r>
              <w:rPr>
                <w:spacing w:val="-4"/>
                <w:sz w:val="20"/>
              </w:rPr>
              <w:t>2026</w:t>
            </w:r>
          </w:p>
          <w:p w14:paraId="6B11ADC8" w14:textId="77777777" w:rsidR="00A27E78" w:rsidRDefault="002F5016">
            <w:pPr>
              <w:pStyle w:val="TableParagraph"/>
              <w:tabs>
                <w:tab w:val="left" w:pos="5265"/>
              </w:tabs>
              <w:spacing w:before="0" w:line="229" w:lineRule="exact"/>
              <w:ind w:left="3346"/>
              <w:rPr>
                <w:sz w:val="20"/>
              </w:rPr>
            </w:pPr>
            <w:r>
              <w:rPr>
                <w:spacing w:val="-2"/>
                <w:sz w:val="20"/>
              </w:rPr>
              <w:t>Survey</w:t>
            </w:r>
            <w:r>
              <w:rPr>
                <w:sz w:val="20"/>
              </w:rPr>
              <w:tab/>
              <w:t>Years</w:t>
            </w:r>
            <w:r>
              <w:rPr>
                <w:spacing w:val="-3"/>
                <w:sz w:val="20"/>
              </w:rPr>
              <w:t xml:space="preserve"> </w:t>
            </w:r>
            <w:r>
              <w:rPr>
                <w:sz w:val="20"/>
              </w:rPr>
              <w:t>1,</w:t>
            </w:r>
            <w:r>
              <w:rPr>
                <w:spacing w:val="3"/>
                <w:sz w:val="20"/>
              </w:rPr>
              <w:t xml:space="preserve"> </w:t>
            </w:r>
            <w:r>
              <w:rPr>
                <w:sz w:val="20"/>
              </w:rPr>
              <w:t>2,</w:t>
            </w:r>
            <w:r>
              <w:rPr>
                <w:spacing w:val="-1"/>
                <w:sz w:val="20"/>
              </w:rPr>
              <w:t xml:space="preserve"> </w:t>
            </w:r>
            <w:r>
              <w:rPr>
                <w:sz w:val="20"/>
              </w:rPr>
              <w:t>3,</w:t>
            </w:r>
            <w:r>
              <w:rPr>
                <w:spacing w:val="-1"/>
                <w:sz w:val="20"/>
              </w:rPr>
              <w:t xml:space="preserve"> </w:t>
            </w:r>
            <w:r>
              <w:rPr>
                <w:sz w:val="20"/>
              </w:rPr>
              <w:t>and</w:t>
            </w:r>
            <w:r>
              <w:rPr>
                <w:spacing w:val="2"/>
                <w:sz w:val="20"/>
              </w:rPr>
              <w:t xml:space="preserve"> </w:t>
            </w:r>
            <w:r>
              <w:rPr>
                <w:spacing w:val="-10"/>
                <w:sz w:val="20"/>
              </w:rPr>
              <w:t>4</w:t>
            </w:r>
          </w:p>
        </w:tc>
      </w:tr>
      <w:tr w:rsidR="00A27E78" w14:paraId="6B11ADCC" w14:textId="77777777">
        <w:trPr>
          <w:trHeight w:val="665"/>
        </w:trPr>
        <w:tc>
          <w:tcPr>
            <w:tcW w:w="2238" w:type="dxa"/>
            <w:tcBorders>
              <w:top w:val="nil"/>
              <w:bottom w:val="nil"/>
              <w:right w:val="nil"/>
            </w:tcBorders>
          </w:tcPr>
          <w:p w14:paraId="6B11ADCA" w14:textId="77777777" w:rsidR="00A27E78" w:rsidRDefault="00A27E78">
            <w:pPr>
              <w:pStyle w:val="TableParagraph"/>
              <w:spacing w:before="0"/>
              <w:ind w:left="0"/>
              <w:rPr>
                <w:sz w:val="20"/>
              </w:rPr>
            </w:pPr>
          </w:p>
        </w:tc>
        <w:tc>
          <w:tcPr>
            <w:tcW w:w="7094" w:type="dxa"/>
            <w:tcBorders>
              <w:left w:val="nil"/>
            </w:tcBorders>
          </w:tcPr>
          <w:p w14:paraId="6B11ADCB" w14:textId="77777777" w:rsidR="00A27E78" w:rsidRDefault="002F5016">
            <w:pPr>
              <w:pStyle w:val="TableParagraph"/>
              <w:tabs>
                <w:tab w:val="left" w:pos="3345"/>
                <w:tab w:val="left" w:pos="5265"/>
              </w:tabs>
              <w:spacing w:before="103"/>
              <w:ind w:left="106" w:right="258"/>
              <w:rPr>
                <w:sz w:val="20"/>
              </w:rPr>
            </w:pPr>
            <w:r>
              <w:rPr>
                <w:sz w:val="20"/>
              </w:rPr>
              <w:t>Result: Completion of an annual task</w:t>
            </w:r>
            <w:r>
              <w:rPr>
                <w:sz w:val="20"/>
              </w:rPr>
              <w:tab/>
              <w:t>Count data from</w:t>
            </w:r>
            <w:r>
              <w:rPr>
                <w:sz w:val="20"/>
              </w:rPr>
              <w:tab/>
              <w:t>Years</w:t>
            </w:r>
            <w:r>
              <w:rPr>
                <w:spacing w:val="-8"/>
                <w:sz w:val="20"/>
              </w:rPr>
              <w:t xml:space="preserve"> </w:t>
            </w:r>
            <w:r>
              <w:rPr>
                <w:sz w:val="20"/>
              </w:rPr>
              <w:t>1,</w:t>
            </w:r>
            <w:r>
              <w:rPr>
                <w:spacing w:val="-4"/>
                <w:sz w:val="20"/>
              </w:rPr>
              <w:t xml:space="preserve"> </w:t>
            </w:r>
            <w:r>
              <w:rPr>
                <w:sz w:val="20"/>
              </w:rPr>
              <w:t>2,</w:t>
            </w:r>
            <w:r>
              <w:rPr>
                <w:spacing w:val="-8"/>
                <w:sz w:val="20"/>
              </w:rPr>
              <w:t xml:space="preserve"> </w:t>
            </w:r>
            <w:r>
              <w:rPr>
                <w:sz w:val="20"/>
              </w:rPr>
              <w:t>3,</w:t>
            </w:r>
            <w:r>
              <w:rPr>
                <w:spacing w:val="-8"/>
                <w:sz w:val="20"/>
              </w:rPr>
              <w:t xml:space="preserve"> </w:t>
            </w:r>
            <w:r>
              <w:rPr>
                <w:sz w:val="20"/>
              </w:rPr>
              <w:t>and</w:t>
            </w:r>
            <w:r>
              <w:rPr>
                <w:spacing w:val="-6"/>
                <w:sz w:val="20"/>
              </w:rPr>
              <w:t xml:space="preserve"> </w:t>
            </w:r>
            <w:r>
              <w:rPr>
                <w:sz w:val="20"/>
              </w:rPr>
              <w:t xml:space="preserve">4 </w:t>
            </w:r>
            <w:r>
              <w:rPr>
                <w:spacing w:val="-2"/>
                <w:sz w:val="20"/>
              </w:rPr>
              <w:t>force</w:t>
            </w:r>
            <w:r>
              <w:rPr>
                <w:sz w:val="20"/>
              </w:rPr>
              <w:tab/>
              <w:t>project records</w:t>
            </w:r>
          </w:p>
        </w:tc>
      </w:tr>
      <w:tr w:rsidR="00A27E78" w14:paraId="6B11ADD0" w14:textId="77777777">
        <w:trPr>
          <w:trHeight w:val="948"/>
        </w:trPr>
        <w:tc>
          <w:tcPr>
            <w:tcW w:w="2238" w:type="dxa"/>
            <w:tcBorders>
              <w:top w:val="nil"/>
              <w:bottom w:val="nil"/>
              <w:right w:val="nil"/>
            </w:tcBorders>
          </w:tcPr>
          <w:p w14:paraId="6B11ADCD" w14:textId="77777777" w:rsidR="00A27E78" w:rsidRDefault="00A27E78">
            <w:pPr>
              <w:pStyle w:val="TableParagraph"/>
              <w:spacing w:before="0"/>
              <w:ind w:left="0"/>
              <w:rPr>
                <w:sz w:val="20"/>
              </w:rPr>
            </w:pPr>
          </w:p>
        </w:tc>
        <w:tc>
          <w:tcPr>
            <w:tcW w:w="7094" w:type="dxa"/>
            <w:tcBorders>
              <w:left w:val="nil"/>
            </w:tcBorders>
          </w:tcPr>
          <w:p w14:paraId="6B11ADCE" w14:textId="77777777" w:rsidR="00A27E78" w:rsidRDefault="002F5016">
            <w:pPr>
              <w:pStyle w:val="TableParagraph"/>
              <w:tabs>
                <w:tab w:val="left" w:pos="3345"/>
                <w:tab w:val="left" w:pos="5265"/>
              </w:tabs>
              <w:spacing w:before="103"/>
              <w:ind w:left="106" w:right="258"/>
              <w:rPr>
                <w:sz w:val="20"/>
              </w:rPr>
            </w:pPr>
            <w:r>
              <w:rPr>
                <w:sz w:val="20"/>
              </w:rPr>
              <w:t>Perceived quality, usefulness, and</w:t>
            </w:r>
            <w:r>
              <w:rPr>
                <w:sz w:val="20"/>
              </w:rPr>
              <w:tab/>
            </w:r>
            <w:r>
              <w:rPr>
                <w:spacing w:val="-2"/>
                <w:sz w:val="20"/>
              </w:rPr>
              <w:t>Survey</w:t>
            </w:r>
            <w:r>
              <w:rPr>
                <w:sz w:val="20"/>
              </w:rPr>
              <w:tab/>
              <w:t>Years</w:t>
            </w:r>
            <w:r>
              <w:rPr>
                <w:spacing w:val="-8"/>
                <w:sz w:val="20"/>
              </w:rPr>
              <w:t xml:space="preserve"> </w:t>
            </w:r>
            <w:r>
              <w:rPr>
                <w:sz w:val="20"/>
              </w:rPr>
              <w:t>1,</w:t>
            </w:r>
            <w:r>
              <w:rPr>
                <w:spacing w:val="-4"/>
                <w:sz w:val="20"/>
              </w:rPr>
              <w:t xml:space="preserve"> </w:t>
            </w:r>
            <w:r>
              <w:rPr>
                <w:sz w:val="20"/>
              </w:rPr>
              <w:t>2,</w:t>
            </w:r>
            <w:r>
              <w:rPr>
                <w:spacing w:val="-8"/>
                <w:sz w:val="20"/>
              </w:rPr>
              <w:t xml:space="preserve"> </w:t>
            </w:r>
            <w:r>
              <w:rPr>
                <w:sz w:val="20"/>
              </w:rPr>
              <w:t>3,</w:t>
            </w:r>
            <w:r>
              <w:rPr>
                <w:spacing w:val="-8"/>
                <w:sz w:val="20"/>
              </w:rPr>
              <w:t xml:space="preserve"> </w:t>
            </w:r>
            <w:r>
              <w:rPr>
                <w:sz w:val="20"/>
              </w:rPr>
              <w:t>and</w:t>
            </w:r>
            <w:r>
              <w:rPr>
                <w:spacing w:val="-6"/>
                <w:sz w:val="20"/>
              </w:rPr>
              <w:t xml:space="preserve"> </w:t>
            </w:r>
            <w:r>
              <w:rPr>
                <w:sz w:val="20"/>
              </w:rPr>
              <w:t>4 relevance of task force work: 75-95%</w:t>
            </w:r>
          </w:p>
          <w:p w14:paraId="6B11ADCF" w14:textId="77777777" w:rsidR="00A27E78" w:rsidRDefault="002F5016">
            <w:pPr>
              <w:pStyle w:val="TableParagraph"/>
              <w:spacing w:before="1"/>
              <w:ind w:left="106"/>
              <w:rPr>
                <w:sz w:val="20"/>
              </w:rPr>
            </w:pPr>
            <w:r>
              <w:rPr>
                <w:sz w:val="20"/>
              </w:rPr>
              <w:t>by</w:t>
            </w:r>
            <w:r>
              <w:rPr>
                <w:spacing w:val="2"/>
                <w:sz w:val="20"/>
              </w:rPr>
              <w:t xml:space="preserve"> </w:t>
            </w:r>
            <w:r>
              <w:rPr>
                <w:spacing w:val="-4"/>
                <w:sz w:val="20"/>
              </w:rPr>
              <w:t>2026</w:t>
            </w:r>
          </w:p>
        </w:tc>
      </w:tr>
      <w:tr w:rsidR="00A27E78" w14:paraId="6B11ADD3" w14:textId="77777777">
        <w:trPr>
          <w:trHeight w:val="665"/>
        </w:trPr>
        <w:tc>
          <w:tcPr>
            <w:tcW w:w="2238" w:type="dxa"/>
            <w:tcBorders>
              <w:top w:val="nil"/>
              <w:right w:val="nil"/>
            </w:tcBorders>
          </w:tcPr>
          <w:p w14:paraId="6B11ADD1" w14:textId="77777777" w:rsidR="00A27E78" w:rsidRDefault="00A27E78">
            <w:pPr>
              <w:pStyle w:val="TableParagraph"/>
              <w:spacing w:before="0"/>
              <w:ind w:left="0"/>
              <w:rPr>
                <w:sz w:val="20"/>
              </w:rPr>
            </w:pPr>
          </w:p>
        </w:tc>
        <w:tc>
          <w:tcPr>
            <w:tcW w:w="7094" w:type="dxa"/>
            <w:tcBorders>
              <w:left w:val="nil"/>
            </w:tcBorders>
          </w:tcPr>
          <w:p w14:paraId="6B11ADD2" w14:textId="77777777" w:rsidR="00A27E78" w:rsidRDefault="002F5016">
            <w:pPr>
              <w:pStyle w:val="TableParagraph"/>
              <w:tabs>
                <w:tab w:val="left" w:pos="3345"/>
                <w:tab w:val="left" w:pos="5265"/>
              </w:tabs>
              <w:spacing w:before="103"/>
              <w:ind w:left="106" w:right="458"/>
              <w:rPr>
                <w:sz w:val="20"/>
              </w:rPr>
            </w:pPr>
            <w:r>
              <w:rPr>
                <w:sz w:val="20"/>
              </w:rPr>
              <w:t>Outcomes: Sample learner career-</w:t>
            </w:r>
            <w:r>
              <w:rPr>
                <w:sz w:val="20"/>
              </w:rPr>
              <w:tab/>
              <w:t>Sample portfolios</w:t>
            </w:r>
            <w:r>
              <w:rPr>
                <w:sz w:val="20"/>
              </w:rPr>
              <w:tab/>
              <w:t>Years</w:t>
            </w:r>
            <w:r>
              <w:rPr>
                <w:spacing w:val="-10"/>
                <w:sz w:val="20"/>
              </w:rPr>
              <w:t xml:space="preserve"> </w:t>
            </w:r>
            <w:r>
              <w:rPr>
                <w:sz w:val="20"/>
              </w:rPr>
              <w:t>2,</w:t>
            </w:r>
            <w:r>
              <w:rPr>
                <w:spacing w:val="-6"/>
                <w:sz w:val="20"/>
              </w:rPr>
              <w:t xml:space="preserve"> </w:t>
            </w:r>
            <w:r>
              <w:rPr>
                <w:sz w:val="20"/>
              </w:rPr>
              <w:t>3,</w:t>
            </w:r>
            <w:r>
              <w:rPr>
                <w:spacing w:val="-10"/>
                <w:sz w:val="20"/>
              </w:rPr>
              <w:t xml:space="preserve"> </w:t>
            </w:r>
            <w:r>
              <w:rPr>
                <w:sz w:val="20"/>
              </w:rPr>
              <w:t>and</w:t>
            </w:r>
            <w:r>
              <w:rPr>
                <w:spacing w:val="-8"/>
                <w:sz w:val="20"/>
              </w:rPr>
              <w:t xml:space="preserve"> </w:t>
            </w:r>
            <w:r>
              <w:rPr>
                <w:sz w:val="20"/>
              </w:rPr>
              <w:t>4 focused portfolios</w:t>
            </w:r>
          </w:p>
        </w:tc>
      </w:tr>
      <w:tr w:rsidR="00A27E78" w14:paraId="6B11ADD6" w14:textId="77777777">
        <w:trPr>
          <w:trHeight w:val="661"/>
        </w:trPr>
        <w:tc>
          <w:tcPr>
            <w:tcW w:w="2238" w:type="dxa"/>
            <w:tcBorders>
              <w:bottom w:val="nil"/>
              <w:right w:val="nil"/>
            </w:tcBorders>
          </w:tcPr>
          <w:p w14:paraId="6B11ADD4" w14:textId="77777777" w:rsidR="00A27E78" w:rsidRDefault="002F5016">
            <w:pPr>
              <w:pStyle w:val="TableParagraph"/>
              <w:ind w:left="512" w:firstLine="24"/>
              <w:rPr>
                <w:b/>
                <w:sz w:val="20"/>
              </w:rPr>
            </w:pPr>
            <w:r>
              <w:rPr>
                <w:b/>
                <w:sz w:val="20"/>
              </w:rPr>
              <w:t>Research</w:t>
            </w:r>
            <w:r>
              <w:rPr>
                <w:b/>
                <w:spacing w:val="-11"/>
                <w:sz w:val="20"/>
              </w:rPr>
              <w:t xml:space="preserve"> </w:t>
            </w:r>
            <w:r>
              <w:rPr>
                <w:b/>
                <w:sz w:val="20"/>
              </w:rPr>
              <w:t xml:space="preserve">and </w:t>
            </w:r>
            <w:r>
              <w:rPr>
                <w:b/>
                <w:spacing w:val="-2"/>
                <w:sz w:val="20"/>
              </w:rPr>
              <w:t>Dissemination</w:t>
            </w:r>
          </w:p>
        </w:tc>
        <w:tc>
          <w:tcPr>
            <w:tcW w:w="7094" w:type="dxa"/>
            <w:tcBorders>
              <w:left w:val="nil"/>
            </w:tcBorders>
          </w:tcPr>
          <w:p w14:paraId="6B11ADD5" w14:textId="77777777" w:rsidR="00A27E78" w:rsidRDefault="002F5016">
            <w:pPr>
              <w:pStyle w:val="TableParagraph"/>
              <w:tabs>
                <w:tab w:val="left" w:pos="3345"/>
                <w:tab w:val="left" w:pos="5265"/>
              </w:tabs>
              <w:ind w:left="106" w:right="258"/>
              <w:rPr>
                <w:sz w:val="20"/>
              </w:rPr>
            </w:pPr>
            <w:r>
              <w:rPr>
                <w:sz w:val="20"/>
              </w:rPr>
              <w:t>Annual result: 1 conference</w:t>
            </w:r>
            <w:r>
              <w:rPr>
                <w:sz w:val="20"/>
              </w:rPr>
              <w:tab/>
              <w:t>Count data from</w:t>
            </w:r>
            <w:r>
              <w:rPr>
                <w:sz w:val="20"/>
              </w:rPr>
              <w:tab/>
              <w:t>Years</w:t>
            </w:r>
            <w:r>
              <w:rPr>
                <w:spacing w:val="-8"/>
                <w:sz w:val="20"/>
              </w:rPr>
              <w:t xml:space="preserve"> </w:t>
            </w:r>
            <w:r>
              <w:rPr>
                <w:sz w:val="20"/>
              </w:rPr>
              <w:t>1,</w:t>
            </w:r>
            <w:r>
              <w:rPr>
                <w:spacing w:val="-4"/>
                <w:sz w:val="20"/>
              </w:rPr>
              <w:t xml:space="preserve"> </w:t>
            </w:r>
            <w:r>
              <w:rPr>
                <w:sz w:val="20"/>
              </w:rPr>
              <w:t>2,</w:t>
            </w:r>
            <w:r>
              <w:rPr>
                <w:spacing w:val="-8"/>
                <w:sz w:val="20"/>
              </w:rPr>
              <w:t xml:space="preserve"> </w:t>
            </w:r>
            <w:r>
              <w:rPr>
                <w:sz w:val="20"/>
              </w:rPr>
              <w:t>3,</w:t>
            </w:r>
            <w:r>
              <w:rPr>
                <w:spacing w:val="-8"/>
                <w:sz w:val="20"/>
              </w:rPr>
              <w:t xml:space="preserve"> </w:t>
            </w:r>
            <w:r>
              <w:rPr>
                <w:sz w:val="20"/>
              </w:rPr>
              <w:t>and</w:t>
            </w:r>
            <w:r>
              <w:rPr>
                <w:spacing w:val="-6"/>
                <w:sz w:val="20"/>
              </w:rPr>
              <w:t xml:space="preserve"> </w:t>
            </w:r>
            <w:r>
              <w:rPr>
                <w:sz w:val="20"/>
              </w:rPr>
              <w:t xml:space="preserve">4 </w:t>
            </w:r>
            <w:r>
              <w:rPr>
                <w:spacing w:val="-2"/>
                <w:sz w:val="20"/>
              </w:rPr>
              <w:t>presentation</w:t>
            </w:r>
            <w:r>
              <w:rPr>
                <w:sz w:val="20"/>
              </w:rPr>
              <w:tab/>
              <w:t>project records</w:t>
            </w:r>
          </w:p>
        </w:tc>
      </w:tr>
      <w:tr w:rsidR="00A27E78" w14:paraId="6B11ADDA" w14:textId="77777777">
        <w:trPr>
          <w:trHeight w:val="888"/>
        </w:trPr>
        <w:tc>
          <w:tcPr>
            <w:tcW w:w="2238" w:type="dxa"/>
            <w:vMerge w:val="restart"/>
            <w:tcBorders>
              <w:top w:val="nil"/>
              <w:bottom w:val="nil"/>
              <w:right w:val="nil"/>
            </w:tcBorders>
          </w:tcPr>
          <w:p w14:paraId="6B11ADD7" w14:textId="77777777" w:rsidR="00A27E78" w:rsidRDefault="002F5016">
            <w:pPr>
              <w:pStyle w:val="TableParagraph"/>
              <w:spacing w:before="111"/>
              <w:ind w:left="100" w:right="97" w:firstLine="5"/>
              <w:jc w:val="center"/>
              <w:rPr>
                <w:sz w:val="20"/>
              </w:rPr>
            </w:pPr>
            <w:r>
              <w:rPr>
                <w:sz w:val="20"/>
              </w:rPr>
              <w:t>Complete four Catalyst case</w:t>
            </w:r>
            <w:r>
              <w:rPr>
                <w:spacing w:val="-2"/>
                <w:sz w:val="20"/>
              </w:rPr>
              <w:t xml:space="preserve"> </w:t>
            </w:r>
            <w:r>
              <w:rPr>
                <w:sz w:val="20"/>
              </w:rPr>
              <w:t>studies;</w:t>
            </w:r>
            <w:r>
              <w:rPr>
                <w:spacing w:val="-1"/>
                <w:sz w:val="20"/>
              </w:rPr>
              <w:t xml:space="preserve"> </w:t>
            </w:r>
            <w:r>
              <w:rPr>
                <w:sz w:val="20"/>
              </w:rPr>
              <w:t>deliver four conference</w:t>
            </w:r>
            <w:r>
              <w:rPr>
                <w:spacing w:val="-13"/>
                <w:sz w:val="20"/>
              </w:rPr>
              <w:t xml:space="preserve"> </w:t>
            </w:r>
            <w:r>
              <w:rPr>
                <w:sz w:val="20"/>
              </w:rPr>
              <w:t>presentations, and publish two peer- reviewed articles</w:t>
            </w:r>
          </w:p>
        </w:tc>
        <w:tc>
          <w:tcPr>
            <w:tcW w:w="7094" w:type="dxa"/>
            <w:tcBorders>
              <w:left w:val="nil"/>
            </w:tcBorders>
          </w:tcPr>
          <w:p w14:paraId="6B11ADD8" w14:textId="77777777" w:rsidR="00A27E78" w:rsidRDefault="002F5016">
            <w:pPr>
              <w:pStyle w:val="TableParagraph"/>
              <w:tabs>
                <w:tab w:val="left" w:pos="3345"/>
                <w:tab w:val="left" w:pos="5265"/>
              </w:tabs>
              <w:spacing w:before="95" w:line="242" w:lineRule="auto"/>
              <w:ind w:left="106" w:right="258"/>
              <w:rPr>
                <w:sz w:val="20"/>
              </w:rPr>
            </w:pPr>
            <w:r>
              <w:rPr>
                <w:sz w:val="20"/>
              </w:rPr>
              <w:t>Perceived quality, usefulness, and</w:t>
            </w:r>
            <w:r>
              <w:rPr>
                <w:sz w:val="20"/>
              </w:rPr>
              <w:tab/>
            </w:r>
            <w:r>
              <w:rPr>
                <w:spacing w:val="-2"/>
                <w:sz w:val="20"/>
              </w:rPr>
              <w:t>Survey</w:t>
            </w:r>
            <w:r>
              <w:rPr>
                <w:sz w:val="20"/>
              </w:rPr>
              <w:tab/>
              <w:t>Years</w:t>
            </w:r>
            <w:r>
              <w:rPr>
                <w:spacing w:val="-8"/>
                <w:sz w:val="20"/>
              </w:rPr>
              <w:t xml:space="preserve"> </w:t>
            </w:r>
            <w:r>
              <w:rPr>
                <w:sz w:val="20"/>
              </w:rPr>
              <w:t>1,</w:t>
            </w:r>
            <w:r>
              <w:rPr>
                <w:spacing w:val="-4"/>
                <w:sz w:val="20"/>
              </w:rPr>
              <w:t xml:space="preserve"> </w:t>
            </w:r>
            <w:r>
              <w:rPr>
                <w:sz w:val="20"/>
              </w:rPr>
              <w:t>2,</w:t>
            </w:r>
            <w:r>
              <w:rPr>
                <w:spacing w:val="-8"/>
                <w:sz w:val="20"/>
              </w:rPr>
              <w:t xml:space="preserve"> </w:t>
            </w:r>
            <w:r>
              <w:rPr>
                <w:sz w:val="20"/>
              </w:rPr>
              <w:t>3,</w:t>
            </w:r>
            <w:r>
              <w:rPr>
                <w:spacing w:val="-8"/>
                <w:sz w:val="20"/>
              </w:rPr>
              <w:t xml:space="preserve"> </w:t>
            </w:r>
            <w:r>
              <w:rPr>
                <w:sz w:val="20"/>
              </w:rPr>
              <w:t>and</w:t>
            </w:r>
            <w:r>
              <w:rPr>
                <w:spacing w:val="-6"/>
                <w:sz w:val="20"/>
              </w:rPr>
              <w:t xml:space="preserve"> </w:t>
            </w:r>
            <w:r>
              <w:rPr>
                <w:sz w:val="20"/>
              </w:rPr>
              <w:t>4 relevance of conference</w:t>
            </w:r>
          </w:p>
          <w:p w14:paraId="6B11ADD9" w14:textId="77777777" w:rsidR="00A27E78" w:rsidRDefault="002F5016">
            <w:pPr>
              <w:pStyle w:val="TableParagraph"/>
              <w:spacing w:before="0" w:line="225" w:lineRule="exact"/>
              <w:ind w:left="106"/>
              <w:rPr>
                <w:sz w:val="20"/>
              </w:rPr>
            </w:pPr>
            <w:r>
              <w:rPr>
                <w:sz w:val="20"/>
              </w:rPr>
              <w:t>presentations:</w:t>
            </w:r>
            <w:r>
              <w:rPr>
                <w:spacing w:val="-9"/>
                <w:sz w:val="20"/>
              </w:rPr>
              <w:t xml:space="preserve"> </w:t>
            </w:r>
            <w:r>
              <w:rPr>
                <w:sz w:val="20"/>
              </w:rPr>
              <w:t>85-</w:t>
            </w:r>
            <w:r>
              <w:rPr>
                <w:spacing w:val="-5"/>
                <w:sz w:val="20"/>
              </w:rPr>
              <w:t>95%</w:t>
            </w:r>
          </w:p>
        </w:tc>
      </w:tr>
      <w:tr w:rsidR="00A27E78" w14:paraId="6B11ADDE" w14:textId="77777777">
        <w:trPr>
          <w:trHeight w:val="660"/>
        </w:trPr>
        <w:tc>
          <w:tcPr>
            <w:tcW w:w="2238" w:type="dxa"/>
            <w:vMerge/>
            <w:tcBorders>
              <w:top w:val="nil"/>
              <w:bottom w:val="nil"/>
              <w:right w:val="nil"/>
            </w:tcBorders>
          </w:tcPr>
          <w:p w14:paraId="6B11ADDB" w14:textId="77777777" w:rsidR="00A27E78" w:rsidRDefault="00A27E78">
            <w:pPr>
              <w:rPr>
                <w:sz w:val="2"/>
                <w:szCs w:val="2"/>
              </w:rPr>
            </w:pPr>
          </w:p>
        </w:tc>
        <w:tc>
          <w:tcPr>
            <w:tcW w:w="7094" w:type="dxa"/>
            <w:tcBorders>
              <w:left w:val="nil"/>
            </w:tcBorders>
          </w:tcPr>
          <w:p w14:paraId="6B11ADDC" w14:textId="77777777" w:rsidR="00A27E78" w:rsidRDefault="002F5016">
            <w:pPr>
              <w:pStyle w:val="TableParagraph"/>
              <w:tabs>
                <w:tab w:val="left" w:pos="3345"/>
                <w:tab w:val="left" w:pos="5265"/>
              </w:tabs>
              <w:spacing w:line="229" w:lineRule="exact"/>
              <w:ind w:left="106"/>
              <w:rPr>
                <w:sz w:val="20"/>
              </w:rPr>
            </w:pPr>
            <w:r>
              <w:rPr>
                <w:sz w:val="20"/>
              </w:rPr>
              <w:t>Result:</w:t>
            </w:r>
            <w:r>
              <w:rPr>
                <w:spacing w:val="-1"/>
                <w:sz w:val="20"/>
              </w:rPr>
              <w:t xml:space="preserve"> </w:t>
            </w:r>
            <w:r>
              <w:rPr>
                <w:sz w:val="20"/>
              </w:rPr>
              <w:t>1</w:t>
            </w:r>
            <w:r>
              <w:rPr>
                <w:spacing w:val="-2"/>
                <w:sz w:val="20"/>
              </w:rPr>
              <w:t xml:space="preserve"> </w:t>
            </w:r>
            <w:r>
              <w:rPr>
                <w:sz w:val="20"/>
              </w:rPr>
              <w:t>Catalyst</w:t>
            </w:r>
            <w:r>
              <w:rPr>
                <w:spacing w:val="-1"/>
                <w:sz w:val="20"/>
              </w:rPr>
              <w:t xml:space="preserve"> </w:t>
            </w:r>
            <w:r>
              <w:rPr>
                <w:sz w:val="20"/>
              </w:rPr>
              <w:t>case</w:t>
            </w:r>
            <w:r>
              <w:rPr>
                <w:spacing w:val="-1"/>
                <w:sz w:val="20"/>
              </w:rPr>
              <w:t xml:space="preserve"> </w:t>
            </w:r>
            <w:r>
              <w:rPr>
                <w:sz w:val="20"/>
              </w:rPr>
              <w:t>study</w:t>
            </w:r>
            <w:r>
              <w:rPr>
                <w:spacing w:val="-2"/>
                <w:sz w:val="20"/>
              </w:rPr>
              <w:t xml:space="preserve"> </w:t>
            </w:r>
            <w:r>
              <w:rPr>
                <w:sz w:val="20"/>
              </w:rPr>
              <w:t xml:space="preserve">per </w:t>
            </w:r>
            <w:r>
              <w:rPr>
                <w:spacing w:val="-4"/>
                <w:sz w:val="20"/>
              </w:rPr>
              <w:t>year</w:t>
            </w:r>
            <w:r>
              <w:rPr>
                <w:sz w:val="20"/>
              </w:rPr>
              <w:tab/>
              <w:t>Surveys,</w:t>
            </w:r>
            <w:r>
              <w:rPr>
                <w:spacing w:val="2"/>
                <w:sz w:val="20"/>
              </w:rPr>
              <w:t xml:space="preserve"> </w:t>
            </w:r>
            <w:r>
              <w:rPr>
                <w:spacing w:val="-4"/>
                <w:sz w:val="20"/>
              </w:rPr>
              <w:t>focus</w:t>
            </w:r>
            <w:r>
              <w:rPr>
                <w:sz w:val="20"/>
              </w:rPr>
              <w:tab/>
              <w:t>Years</w:t>
            </w:r>
            <w:r>
              <w:rPr>
                <w:spacing w:val="-1"/>
                <w:sz w:val="20"/>
              </w:rPr>
              <w:t xml:space="preserve"> </w:t>
            </w:r>
            <w:r>
              <w:rPr>
                <w:sz w:val="20"/>
              </w:rPr>
              <w:t>2,</w:t>
            </w:r>
            <w:r>
              <w:rPr>
                <w:spacing w:val="3"/>
                <w:sz w:val="20"/>
              </w:rPr>
              <w:t xml:space="preserve"> </w:t>
            </w:r>
            <w:r>
              <w:rPr>
                <w:sz w:val="20"/>
              </w:rPr>
              <w:t>3,</w:t>
            </w:r>
            <w:r>
              <w:rPr>
                <w:spacing w:val="-1"/>
                <w:sz w:val="20"/>
              </w:rPr>
              <w:t xml:space="preserve"> </w:t>
            </w:r>
            <w:r>
              <w:rPr>
                <w:sz w:val="20"/>
              </w:rPr>
              <w:t>and</w:t>
            </w:r>
            <w:r>
              <w:rPr>
                <w:spacing w:val="2"/>
                <w:sz w:val="20"/>
              </w:rPr>
              <w:t xml:space="preserve"> </w:t>
            </w:r>
            <w:r>
              <w:rPr>
                <w:spacing w:val="-10"/>
                <w:sz w:val="20"/>
              </w:rPr>
              <w:t>4</w:t>
            </w:r>
          </w:p>
          <w:p w14:paraId="6B11ADDD" w14:textId="77777777" w:rsidR="00A27E78" w:rsidRDefault="002F5016">
            <w:pPr>
              <w:pStyle w:val="TableParagraph"/>
              <w:spacing w:before="0" w:line="229" w:lineRule="exact"/>
              <w:ind w:left="3346"/>
              <w:rPr>
                <w:sz w:val="20"/>
              </w:rPr>
            </w:pPr>
            <w:r>
              <w:rPr>
                <w:sz w:val="20"/>
              </w:rPr>
              <w:t xml:space="preserve">groups, </w:t>
            </w:r>
            <w:r>
              <w:rPr>
                <w:spacing w:val="-2"/>
                <w:sz w:val="20"/>
              </w:rPr>
              <w:t>observations</w:t>
            </w:r>
          </w:p>
        </w:tc>
      </w:tr>
      <w:tr w:rsidR="00A27E78" w14:paraId="6B11ADE2" w14:textId="77777777">
        <w:trPr>
          <w:trHeight w:val="657"/>
        </w:trPr>
        <w:tc>
          <w:tcPr>
            <w:tcW w:w="2238" w:type="dxa"/>
            <w:tcBorders>
              <w:top w:val="nil"/>
              <w:bottom w:val="nil"/>
              <w:right w:val="nil"/>
            </w:tcBorders>
          </w:tcPr>
          <w:p w14:paraId="6B11ADDF" w14:textId="77777777" w:rsidR="00A27E78" w:rsidRDefault="00A27E78">
            <w:pPr>
              <w:pStyle w:val="TableParagraph"/>
              <w:spacing w:before="0"/>
              <w:ind w:left="0"/>
              <w:rPr>
                <w:sz w:val="20"/>
              </w:rPr>
            </w:pPr>
          </w:p>
        </w:tc>
        <w:tc>
          <w:tcPr>
            <w:tcW w:w="7094" w:type="dxa"/>
            <w:tcBorders>
              <w:left w:val="nil"/>
            </w:tcBorders>
          </w:tcPr>
          <w:p w14:paraId="6B11ADE0" w14:textId="77777777" w:rsidR="00A27E78" w:rsidRDefault="002F5016">
            <w:pPr>
              <w:pStyle w:val="TableParagraph"/>
              <w:tabs>
                <w:tab w:val="left" w:pos="3239"/>
                <w:tab w:val="left" w:pos="5159"/>
              </w:tabs>
              <w:spacing w:before="95"/>
              <w:ind w:left="0" w:right="604"/>
              <w:jc w:val="center"/>
              <w:rPr>
                <w:sz w:val="20"/>
              </w:rPr>
            </w:pPr>
            <w:r>
              <w:rPr>
                <w:sz w:val="20"/>
              </w:rPr>
              <w:t>Result:</w:t>
            </w:r>
            <w:r>
              <w:rPr>
                <w:spacing w:val="-2"/>
                <w:sz w:val="20"/>
              </w:rPr>
              <w:t xml:space="preserve"> </w:t>
            </w:r>
            <w:r>
              <w:rPr>
                <w:sz w:val="20"/>
              </w:rPr>
              <w:t>1</w:t>
            </w:r>
            <w:r>
              <w:rPr>
                <w:spacing w:val="-2"/>
                <w:sz w:val="20"/>
              </w:rPr>
              <w:t xml:space="preserve"> </w:t>
            </w:r>
            <w:r>
              <w:rPr>
                <w:sz w:val="20"/>
              </w:rPr>
              <w:t>peer-reviewed</w:t>
            </w:r>
            <w:r>
              <w:rPr>
                <w:spacing w:val="-2"/>
                <w:sz w:val="20"/>
              </w:rPr>
              <w:t xml:space="preserve"> publication</w:t>
            </w:r>
            <w:r>
              <w:rPr>
                <w:sz w:val="20"/>
              </w:rPr>
              <w:tab/>
              <w:t>Count</w:t>
            </w:r>
            <w:r>
              <w:rPr>
                <w:spacing w:val="-2"/>
                <w:sz w:val="20"/>
              </w:rPr>
              <w:t xml:space="preserve"> </w:t>
            </w:r>
            <w:r>
              <w:rPr>
                <w:sz w:val="20"/>
              </w:rPr>
              <w:t xml:space="preserve">data </w:t>
            </w:r>
            <w:r>
              <w:rPr>
                <w:spacing w:val="-4"/>
                <w:sz w:val="20"/>
              </w:rPr>
              <w:t>from</w:t>
            </w:r>
            <w:r>
              <w:rPr>
                <w:sz w:val="20"/>
              </w:rPr>
              <w:tab/>
              <w:t>Years</w:t>
            </w:r>
            <w:r>
              <w:rPr>
                <w:spacing w:val="-1"/>
                <w:sz w:val="20"/>
              </w:rPr>
              <w:t xml:space="preserve"> </w:t>
            </w:r>
            <w:r>
              <w:rPr>
                <w:sz w:val="20"/>
              </w:rPr>
              <w:t>2</w:t>
            </w:r>
            <w:r>
              <w:rPr>
                <w:spacing w:val="1"/>
                <w:sz w:val="20"/>
              </w:rPr>
              <w:t xml:space="preserve"> </w:t>
            </w:r>
            <w:r>
              <w:rPr>
                <w:sz w:val="20"/>
              </w:rPr>
              <w:t>and</w:t>
            </w:r>
            <w:r>
              <w:rPr>
                <w:spacing w:val="1"/>
                <w:sz w:val="20"/>
              </w:rPr>
              <w:t xml:space="preserve"> </w:t>
            </w:r>
            <w:r>
              <w:rPr>
                <w:spacing w:val="-10"/>
                <w:sz w:val="20"/>
              </w:rPr>
              <w:t>4</w:t>
            </w:r>
          </w:p>
          <w:p w14:paraId="6B11ADE1" w14:textId="77777777" w:rsidR="00A27E78" w:rsidRDefault="002F5016">
            <w:pPr>
              <w:pStyle w:val="TableParagraph"/>
              <w:spacing w:before="3"/>
              <w:ind w:left="1407" w:right="604"/>
              <w:jc w:val="center"/>
              <w:rPr>
                <w:sz w:val="20"/>
              </w:rPr>
            </w:pPr>
            <w:r>
              <w:rPr>
                <w:sz w:val="20"/>
              </w:rPr>
              <w:t>project</w:t>
            </w:r>
            <w:r>
              <w:rPr>
                <w:spacing w:val="1"/>
                <w:sz w:val="20"/>
              </w:rPr>
              <w:t xml:space="preserve"> </w:t>
            </w:r>
            <w:r>
              <w:rPr>
                <w:spacing w:val="-2"/>
                <w:sz w:val="20"/>
              </w:rPr>
              <w:t>records</w:t>
            </w:r>
          </w:p>
        </w:tc>
      </w:tr>
      <w:tr w:rsidR="00A27E78" w14:paraId="6B11ADE6" w14:textId="77777777">
        <w:trPr>
          <w:trHeight w:val="892"/>
        </w:trPr>
        <w:tc>
          <w:tcPr>
            <w:tcW w:w="2238" w:type="dxa"/>
            <w:tcBorders>
              <w:top w:val="nil"/>
              <w:right w:val="nil"/>
            </w:tcBorders>
          </w:tcPr>
          <w:p w14:paraId="6B11ADE3" w14:textId="77777777" w:rsidR="00A27E78" w:rsidRDefault="00A27E78">
            <w:pPr>
              <w:pStyle w:val="TableParagraph"/>
              <w:spacing w:before="0"/>
              <w:ind w:left="0"/>
              <w:rPr>
                <w:sz w:val="20"/>
              </w:rPr>
            </w:pPr>
          </w:p>
        </w:tc>
        <w:tc>
          <w:tcPr>
            <w:tcW w:w="7094" w:type="dxa"/>
            <w:tcBorders>
              <w:left w:val="nil"/>
            </w:tcBorders>
          </w:tcPr>
          <w:p w14:paraId="6B11ADE4" w14:textId="77777777" w:rsidR="00A27E78" w:rsidRDefault="002F5016">
            <w:pPr>
              <w:pStyle w:val="TableParagraph"/>
              <w:tabs>
                <w:tab w:val="left" w:pos="3345"/>
                <w:tab w:val="left" w:pos="5265"/>
              </w:tabs>
              <w:spacing w:line="242" w:lineRule="auto"/>
              <w:ind w:left="106" w:right="310"/>
              <w:rPr>
                <w:sz w:val="20"/>
              </w:rPr>
            </w:pPr>
            <w:r>
              <w:rPr>
                <w:sz w:val="20"/>
              </w:rPr>
              <w:t>Perceived quality, usefulness, and</w:t>
            </w:r>
            <w:r>
              <w:rPr>
                <w:sz w:val="20"/>
              </w:rPr>
              <w:tab/>
              <w:t>Review by program</w:t>
            </w:r>
            <w:r>
              <w:rPr>
                <w:sz w:val="20"/>
              </w:rPr>
              <w:tab/>
              <w:t>Years</w:t>
            </w:r>
            <w:r>
              <w:rPr>
                <w:spacing w:val="-8"/>
                <w:sz w:val="20"/>
              </w:rPr>
              <w:t xml:space="preserve"> </w:t>
            </w:r>
            <w:r>
              <w:rPr>
                <w:sz w:val="20"/>
              </w:rPr>
              <w:t>1,</w:t>
            </w:r>
            <w:r>
              <w:rPr>
                <w:spacing w:val="-5"/>
                <w:sz w:val="20"/>
              </w:rPr>
              <w:t xml:space="preserve"> </w:t>
            </w:r>
            <w:r>
              <w:rPr>
                <w:sz w:val="20"/>
              </w:rPr>
              <w:t>2,</w:t>
            </w:r>
            <w:r>
              <w:rPr>
                <w:spacing w:val="-8"/>
                <w:sz w:val="20"/>
              </w:rPr>
              <w:t xml:space="preserve"> </w:t>
            </w:r>
            <w:r>
              <w:rPr>
                <w:sz w:val="20"/>
              </w:rPr>
              <w:t>3</w:t>
            </w:r>
            <w:r>
              <w:rPr>
                <w:spacing w:val="-6"/>
                <w:sz w:val="20"/>
              </w:rPr>
              <w:t xml:space="preserve"> </w:t>
            </w:r>
            <w:r>
              <w:rPr>
                <w:sz w:val="20"/>
              </w:rPr>
              <w:t>and</w:t>
            </w:r>
            <w:r>
              <w:rPr>
                <w:spacing w:val="-10"/>
                <w:sz w:val="20"/>
              </w:rPr>
              <w:t xml:space="preserve"> </w:t>
            </w:r>
            <w:r>
              <w:rPr>
                <w:sz w:val="20"/>
              </w:rPr>
              <w:t>4 relevance of case studies</w:t>
            </w:r>
            <w:r>
              <w:rPr>
                <w:sz w:val="20"/>
              </w:rPr>
              <w:tab/>
            </w:r>
            <w:r>
              <w:rPr>
                <w:spacing w:val="-2"/>
                <w:sz w:val="20"/>
              </w:rPr>
              <w:t>stakeholders</w:t>
            </w:r>
          </w:p>
          <w:p w14:paraId="6B11ADE5" w14:textId="77777777" w:rsidR="00A27E78" w:rsidRDefault="002F5016">
            <w:pPr>
              <w:pStyle w:val="TableParagraph"/>
              <w:spacing w:before="0" w:line="225" w:lineRule="exact"/>
              <w:ind w:left="106"/>
              <w:rPr>
                <w:sz w:val="20"/>
              </w:rPr>
            </w:pPr>
            <w:r>
              <w:rPr>
                <w:sz w:val="20"/>
              </w:rPr>
              <w:t>publications:</w:t>
            </w:r>
            <w:r>
              <w:rPr>
                <w:spacing w:val="-5"/>
                <w:sz w:val="20"/>
              </w:rPr>
              <w:t xml:space="preserve"> </w:t>
            </w:r>
            <w:r>
              <w:rPr>
                <w:sz w:val="20"/>
              </w:rPr>
              <w:t>85-</w:t>
            </w:r>
            <w:r>
              <w:rPr>
                <w:spacing w:val="-5"/>
                <w:sz w:val="20"/>
              </w:rPr>
              <w:t>95%</w:t>
            </w:r>
          </w:p>
        </w:tc>
      </w:tr>
    </w:tbl>
    <w:p w14:paraId="6B11ADE7" w14:textId="77777777" w:rsidR="00A27E78" w:rsidRDefault="00A27E78">
      <w:pPr>
        <w:pStyle w:val="BodyText"/>
        <w:spacing w:before="3"/>
        <w:rPr>
          <w:sz w:val="18"/>
        </w:rPr>
      </w:pPr>
    </w:p>
    <w:p w14:paraId="6B11ADE8" w14:textId="77777777" w:rsidR="00A27E78" w:rsidRDefault="002F5016">
      <w:pPr>
        <w:pStyle w:val="Heading2"/>
        <w:numPr>
          <w:ilvl w:val="1"/>
          <w:numId w:val="4"/>
        </w:numPr>
        <w:tabs>
          <w:tab w:val="left" w:pos="540"/>
        </w:tabs>
        <w:spacing w:before="90"/>
      </w:pPr>
      <w:r>
        <w:t>Evaluating</w:t>
      </w:r>
      <w:r>
        <w:rPr>
          <w:spacing w:val="-1"/>
        </w:rPr>
        <w:t xml:space="preserve"> </w:t>
      </w:r>
      <w:r>
        <w:t>Initiative</w:t>
      </w:r>
      <w:r>
        <w:rPr>
          <w:spacing w:val="-1"/>
        </w:rPr>
        <w:t xml:space="preserve"> </w:t>
      </w:r>
      <w:r>
        <w:t>2:</w:t>
      </w:r>
      <w:r>
        <w:rPr>
          <w:spacing w:val="-1"/>
        </w:rPr>
        <w:t xml:space="preserve"> </w:t>
      </w:r>
      <w:r>
        <w:t>Early</w:t>
      </w:r>
      <w:r>
        <w:rPr>
          <w:spacing w:val="-1"/>
        </w:rPr>
        <w:t xml:space="preserve"> </w:t>
      </w:r>
      <w:r>
        <w:t>Language Learners</w:t>
      </w:r>
      <w:r>
        <w:rPr>
          <w:spacing w:val="-2"/>
        </w:rPr>
        <w:t xml:space="preserve"> </w:t>
      </w:r>
      <w:r>
        <w:t>(K-</w:t>
      </w:r>
      <w:r>
        <w:rPr>
          <w:spacing w:val="-5"/>
        </w:rPr>
        <w:t>6)</w:t>
      </w:r>
    </w:p>
    <w:p w14:paraId="6B11ADE9" w14:textId="77777777" w:rsidR="00A27E78" w:rsidRDefault="00A27E78">
      <w:pPr>
        <w:pStyle w:val="BodyText"/>
        <w:rPr>
          <w:b/>
        </w:rPr>
      </w:pPr>
    </w:p>
    <w:p w14:paraId="6B11ADEA" w14:textId="77777777" w:rsidR="00A27E78" w:rsidRDefault="002F5016">
      <w:pPr>
        <w:pStyle w:val="BodyText"/>
        <w:spacing w:line="480" w:lineRule="auto"/>
        <w:ind w:left="119" w:right="397" w:firstLine="720"/>
      </w:pPr>
      <w:r>
        <w:t xml:space="preserve">Evaluation of </w:t>
      </w:r>
      <w:r>
        <w:rPr>
          <w:i/>
        </w:rPr>
        <w:t xml:space="preserve">Initiative 2 </w:t>
      </w:r>
      <w:r>
        <w:t>will include data</w:t>
      </w:r>
      <w:r>
        <w:rPr>
          <w:spacing w:val="-3"/>
        </w:rPr>
        <w:t xml:space="preserve"> </w:t>
      </w:r>
      <w:r>
        <w:t>indicators</w:t>
      </w:r>
      <w:r>
        <w:rPr>
          <w:spacing w:val="-2"/>
        </w:rPr>
        <w:t xml:space="preserve"> </w:t>
      </w:r>
      <w:r>
        <w:t>to evaluate quality</w:t>
      </w:r>
      <w:r>
        <w:rPr>
          <w:spacing w:val="-4"/>
        </w:rPr>
        <w:t xml:space="preserve"> </w:t>
      </w:r>
      <w:r>
        <w:t>completion</w:t>
      </w:r>
      <w:r>
        <w:rPr>
          <w:spacing w:val="-4"/>
        </w:rPr>
        <w:t xml:space="preserve"> </w:t>
      </w:r>
      <w:r>
        <w:t>of the stated deliverables; stakeholder perception through surveys, interviews, and focus groups; user data and observation to track use of the project materials; and review by the Advisory Board. Data from each source will be tabulated, synthesized, and reported through project progress</w:t>
      </w:r>
      <w:r>
        <w:rPr>
          <w:spacing w:val="-5"/>
        </w:rPr>
        <w:t xml:space="preserve"> </w:t>
      </w:r>
      <w:r>
        <w:t>reports,</w:t>
      </w:r>
      <w:r>
        <w:rPr>
          <w:spacing w:val="-3"/>
        </w:rPr>
        <w:t xml:space="preserve"> </w:t>
      </w:r>
      <w:r>
        <w:t>content</w:t>
      </w:r>
      <w:r>
        <w:rPr>
          <w:spacing w:val="-2"/>
        </w:rPr>
        <w:t xml:space="preserve"> </w:t>
      </w:r>
      <w:r>
        <w:t>deliverables,</w:t>
      </w:r>
      <w:r>
        <w:rPr>
          <w:spacing w:val="-4"/>
        </w:rPr>
        <w:t xml:space="preserve"> </w:t>
      </w:r>
      <w:r>
        <w:t>presentations,</w:t>
      </w:r>
      <w:r>
        <w:rPr>
          <w:spacing w:val="-3"/>
        </w:rPr>
        <w:t xml:space="preserve"> </w:t>
      </w:r>
      <w:r>
        <w:t>and</w:t>
      </w:r>
      <w:r>
        <w:rPr>
          <w:spacing w:val="-3"/>
        </w:rPr>
        <w:t xml:space="preserve"> </w:t>
      </w:r>
      <w:r>
        <w:t>publications.</w:t>
      </w:r>
      <w:r>
        <w:rPr>
          <w:spacing w:val="-3"/>
        </w:rPr>
        <w:t xml:space="preserve"> </w:t>
      </w:r>
      <w:r>
        <w:t>Data</w:t>
      </w:r>
      <w:r>
        <w:rPr>
          <w:spacing w:val="-2"/>
        </w:rPr>
        <w:t xml:space="preserve"> </w:t>
      </w:r>
      <w:r>
        <w:t>will</w:t>
      </w:r>
      <w:r>
        <w:rPr>
          <w:spacing w:val="-2"/>
        </w:rPr>
        <w:t xml:space="preserve"> </w:t>
      </w:r>
      <w:r>
        <w:t>be</w:t>
      </w:r>
      <w:r>
        <w:rPr>
          <w:spacing w:val="-6"/>
        </w:rPr>
        <w:t xml:space="preserve"> </w:t>
      </w:r>
      <w:r>
        <w:t>used</w:t>
      </w:r>
      <w:r>
        <w:rPr>
          <w:spacing w:val="-3"/>
        </w:rPr>
        <w:t xml:space="preserve"> </w:t>
      </w:r>
      <w:r>
        <w:t>on</w:t>
      </w:r>
      <w:r>
        <w:rPr>
          <w:spacing w:val="-3"/>
        </w:rPr>
        <w:t xml:space="preserve"> </w:t>
      </w:r>
      <w:r>
        <w:t>an ongoing basis to drive the revisions of teacher training and curriculum development.</w:t>
      </w:r>
    </w:p>
    <w:p w14:paraId="6B11ADEB" w14:textId="77777777" w:rsidR="00A27E78" w:rsidRDefault="00A27E78">
      <w:pPr>
        <w:spacing w:line="480" w:lineRule="auto"/>
        <w:sectPr w:rsidR="00A27E78">
          <w:type w:val="continuous"/>
          <w:pgSz w:w="12240" w:h="15840"/>
          <w:pgMar w:top="1420" w:right="1140" w:bottom="1240" w:left="1320" w:header="0" w:footer="1054" w:gutter="0"/>
          <w:cols w:space="720"/>
        </w:sectPr>
      </w:pP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34"/>
        <w:gridCol w:w="3213"/>
        <w:gridCol w:w="1914"/>
        <w:gridCol w:w="1965"/>
      </w:tblGrid>
      <w:tr w:rsidR="00A27E78" w14:paraId="6B11ADED" w14:textId="77777777">
        <w:trPr>
          <w:trHeight w:val="427"/>
        </w:trPr>
        <w:tc>
          <w:tcPr>
            <w:tcW w:w="9326" w:type="dxa"/>
            <w:gridSpan w:val="4"/>
            <w:shd w:val="clear" w:color="auto" w:fill="D9D9D9"/>
          </w:tcPr>
          <w:p w14:paraId="6B11ADEC" w14:textId="77777777" w:rsidR="00A27E78" w:rsidRDefault="002F5016">
            <w:pPr>
              <w:pStyle w:val="TableParagraph"/>
              <w:spacing w:before="97"/>
              <w:ind w:left="102"/>
              <w:rPr>
                <w:b/>
                <w:sz w:val="20"/>
              </w:rPr>
            </w:pPr>
            <w:r>
              <w:rPr>
                <w:b/>
                <w:sz w:val="20"/>
              </w:rPr>
              <w:lastRenderedPageBreak/>
              <w:t>Table</w:t>
            </w:r>
            <w:r>
              <w:rPr>
                <w:b/>
                <w:spacing w:val="-2"/>
                <w:sz w:val="20"/>
              </w:rPr>
              <w:t xml:space="preserve"> </w:t>
            </w:r>
            <w:r>
              <w:rPr>
                <w:b/>
                <w:sz w:val="20"/>
              </w:rPr>
              <w:t>7.</w:t>
            </w:r>
            <w:r>
              <w:rPr>
                <w:b/>
                <w:spacing w:val="1"/>
                <w:sz w:val="20"/>
              </w:rPr>
              <w:t xml:space="preserve"> </w:t>
            </w:r>
            <w:r>
              <w:rPr>
                <w:b/>
                <w:sz w:val="20"/>
              </w:rPr>
              <w:t>Initiative</w:t>
            </w:r>
            <w:r>
              <w:rPr>
                <w:b/>
                <w:spacing w:val="-1"/>
                <w:sz w:val="20"/>
              </w:rPr>
              <w:t xml:space="preserve"> </w:t>
            </w:r>
            <w:r>
              <w:rPr>
                <w:b/>
                <w:sz w:val="20"/>
              </w:rPr>
              <w:t>2:</w:t>
            </w:r>
            <w:r>
              <w:rPr>
                <w:b/>
                <w:spacing w:val="1"/>
                <w:sz w:val="20"/>
              </w:rPr>
              <w:t xml:space="preserve"> </w:t>
            </w:r>
            <w:r>
              <w:rPr>
                <w:b/>
                <w:sz w:val="20"/>
              </w:rPr>
              <w:t>Early</w:t>
            </w:r>
            <w:r>
              <w:rPr>
                <w:b/>
                <w:spacing w:val="-1"/>
                <w:sz w:val="20"/>
              </w:rPr>
              <w:t xml:space="preserve"> </w:t>
            </w:r>
            <w:r>
              <w:rPr>
                <w:b/>
                <w:sz w:val="20"/>
              </w:rPr>
              <w:t>Language</w:t>
            </w:r>
            <w:r>
              <w:rPr>
                <w:b/>
                <w:spacing w:val="-5"/>
                <w:sz w:val="20"/>
              </w:rPr>
              <w:t xml:space="preserve"> </w:t>
            </w:r>
            <w:r>
              <w:rPr>
                <w:b/>
                <w:sz w:val="20"/>
              </w:rPr>
              <w:t>Learning</w:t>
            </w:r>
            <w:r>
              <w:rPr>
                <w:b/>
                <w:spacing w:val="-4"/>
                <w:sz w:val="20"/>
              </w:rPr>
              <w:t xml:space="preserve"> </w:t>
            </w:r>
            <w:r>
              <w:rPr>
                <w:b/>
                <w:sz w:val="20"/>
              </w:rPr>
              <w:t>(K-</w:t>
            </w:r>
            <w:r>
              <w:rPr>
                <w:b/>
                <w:spacing w:val="-5"/>
                <w:sz w:val="20"/>
              </w:rPr>
              <w:t>6)</w:t>
            </w:r>
          </w:p>
        </w:tc>
      </w:tr>
      <w:tr w:rsidR="00A27E78" w14:paraId="6B11ADF2" w14:textId="77777777">
        <w:trPr>
          <w:trHeight w:val="432"/>
        </w:trPr>
        <w:tc>
          <w:tcPr>
            <w:tcW w:w="2234" w:type="dxa"/>
            <w:tcBorders>
              <w:right w:val="nil"/>
            </w:tcBorders>
            <w:shd w:val="clear" w:color="auto" w:fill="D9D9D9"/>
          </w:tcPr>
          <w:p w14:paraId="6B11ADEE" w14:textId="77777777" w:rsidR="00A27E78" w:rsidRDefault="002F5016">
            <w:pPr>
              <w:pStyle w:val="TableParagraph"/>
              <w:spacing w:before="97"/>
              <w:ind w:left="102"/>
              <w:rPr>
                <w:i/>
                <w:sz w:val="20"/>
              </w:rPr>
            </w:pPr>
            <w:r>
              <w:rPr>
                <w:i/>
                <w:spacing w:val="-2"/>
                <w:sz w:val="20"/>
              </w:rPr>
              <w:t>Activities</w:t>
            </w:r>
          </w:p>
        </w:tc>
        <w:tc>
          <w:tcPr>
            <w:tcW w:w="3213" w:type="dxa"/>
            <w:tcBorders>
              <w:left w:val="nil"/>
              <w:right w:val="nil"/>
            </w:tcBorders>
            <w:shd w:val="clear" w:color="auto" w:fill="D9D9D9"/>
          </w:tcPr>
          <w:p w14:paraId="6B11ADEF" w14:textId="77777777" w:rsidR="00A27E78" w:rsidRDefault="002F5016">
            <w:pPr>
              <w:pStyle w:val="TableParagraph"/>
              <w:spacing w:before="97"/>
              <w:ind w:left="110"/>
              <w:rPr>
                <w:i/>
                <w:sz w:val="20"/>
              </w:rPr>
            </w:pPr>
            <w:r>
              <w:rPr>
                <w:i/>
                <w:sz w:val="20"/>
              </w:rPr>
              <w:t>Performance</w:t>
            </w:r>
            <w:r>
              <w:rPr>
                <w:i/>
                <w:spacing w:val="-5"/>
                <w:sz w:val="20"/>
              </w:rPr>
              <w:t xml:space="preserve"> </w:t>
            </w:r>
            <w:r>
              <w:rPr>
                <w:i/>
                <w:spacing w:val="-2"/>
                <w:sz w:val="20"/>
              </w:rPr>
              <w:t>Measures</w:t>
            </w:r>
          </w:p>
        </w:tc>
        <w:tc>
          <w:tcPr>
            <w:tcW w:w="1914" w:type="dxa"/>
            <w:tcBorders>
              <w:left w:val="nil"/>
              <w:right w:val="nil"/>
            </w:tcBorders>
            <w:shd w:val="clear" w:color="auto" w:fill="D9D9D9"/>
          </w:tcPr>
          <w:p w14:paraId="6B11ADF0" w14:textId="77777777" w:rsidR="00A27E78" w:rsidRDefault="002F5016">
            <w:pPr>
              <w:pStyle w:val="TableParagraph"/>
              <w:spacing w:before="97"/>
              <w:ind w:left="137"/>
              <w:rPr>
                <w:i/>
                <w:sz w:val="20"/>
              </w:rPr>
            </w:pPr>
            <w:r>
              <w:rPr>
                <w:i/>
                <w:sz w:val="20"/>
              </w:rPr>
              <w:t>Data</w:t>
            </w:r>
            <w:r>
              <w:rPr>
                <w:i/>
                <w:spacing w:val="1"/>
                <w:sz w:val="20"/>
              </w:rPr>
              <w:t xml:space="preserve"> </w:t>
            </w:r>
            <w:r>
              <w:rPr>
                <w:i/>
                <w:spacing w:val="-2"/>
                <w:sz w:val="20"/>
              </w:rPr>
              <w:t>Sources</w:t>
            </w:r>
          </w:p>
        </w:tc>
        <w:tc>
          <w:tcPr>
            <w:tcW w:w="1965" w:type="dxa"/>
            <w:tcBorders>
              <w:left w:val="nil"/>
            </w:tcBorders>
            <w:shd w:val="clear" w:color="auto" w:fill="D9D9D9"/>
          </w:tcPr>
          <w:p w14:paraId="6B11ADF1" w14:textId="77777777" w:rsidR="00A27E78" w:rsidRDefault="002F5016">
            <w:pPr>
              <w:pStyle w:val="TableParagraph"/>
              <w:spacing w:before="97"/>
              <w:ind w:left="143"/>
              <w:rPr>
                <w:i/>
                <w:sz w:val="20"/>
              </w:rPr>
            </w:pPr>
            <w:r>
              <w:rPr>
                <w:i/>
                <w:spacing w:val="-2"/>
                <w:sz w:val="20"/>
              </w:rPr>
              <w:t>Frequency</w:t>
            </w:r>
          </w:p>
        </w:tc>
      </w:tr>
      <w:tr w:rsidR="00A27E78" w14:paraId="6B11ADF7" w14:textId="77777777">
        <w:trPr>
          <w:trHeight w:val="638"/>
        </w:trPr>
        <w:tc>
          <w:tcPr>
            <w:tcW w:w="2234" w:type="dxa"/>
            <w:tcBorders>
              <w:left w:val="single" w:sz="6" w:space="0" w:color="000000"/>
              <w:bottom w:val="nil"/>
              <w:right w:val="nil"/>
            </w:tcBorders>
          </w:tcPr>
          <w:p w14:paraId="6B11ADF3" w14:textId="77777777" w:rsidR="00A27E78" w:rsidRDefault="002F5016">
            <w:pPr>
              <w:pStyle w:val="TableParagraph"/>
              <w:spacing w:before="77"/>
              <w:ind w:left="560" w:firstLine="40"/>
              <w:rPr>
                <w:b/>
                <w:sz w:val="20"/>
              </w:rPr>
            </w:pPr>
            <w:r>
              <w:rPr>
                <w:b/>
                <w:spacing w:val="-2"/>
                <w:sz w:val="20"/>
              </w:rPr>
              <w:t>Professional Development</w:t>
            </w:r>
          </w:p>
        </w:tc>
        <w:tc>
          <w:tcPr>
            <w:tcW w:w="3213" w:type="dxa"/>
            <w:tcBorders>
              <w:left w:val="nil"/>
              <w:bottom w:val="single" w:sz="6" w:space="0" w:color="000000"/>
              <w:right w:val="nil"/>
            </w:tcBorders>
          </w:tcPr>
          <w:p w14:paraId="6B11ADF4" w14:textId="77777777" w:rsidR="00A27E78" w:rsidRDefault="002F5016">
            <w:pPr>
              <w:pStyle w:val="TableParagraph"/>
              <w:spacing w:before="77"/>
              <w:ind w:left="110"/>
              <w:rPr>
                <w:sz w:val="20"/>
              </w:rPr>
            </w:pPr>
            <w:r>
              <w:rPr>
                <w:sz w:val="20"/>
              </w:rPr>
              <w:t>Result:</w:t>
            </w:r>
            <w:r>
              <w:rPr>
                <w:spacing w:val="-1"/>
                <w:sz w:val="20"/>
              </w:rPr>
              <w:t xml:space="preserve"> </w:t>
            </w:r>
            <w:r>
              <w:rPr>
                <w:sz w:val="20"/>
              </w:rPr>
              <w:t>Completion</w:t>
            </w:r>
            <w:r>
              <w:rPr>
                <w:spacing w:val="-1"/>
                <w:sz w:val="20"/>
              </w:rPr>
              <w:t xml:space="preserve"> </w:t>
            </w:r>
            <w:r>
              <w:rPr>
                <w:sz w:val="20"/>
              </w:rPr>
              <w:t xml:space="preserve">of teacher </w:t>
            </w:r>
            <w:r>
              <w:rPr>
                <w:spacing w:val="-2"/>
                <w:sz w:val="20"/>
              </w:rPr>
              <w:t>guide</w:t>
            </w:r>
          </w:p>
        </w:tc>
        <w:tc>
          <w:tcPr>
            <w:tcW w:w="1914" w:type="dxa"/>
            <w:tcBorders>
              <w:left w:val="nil"/>
              <w:bottom w:val="single" w:sz="6" w:space="0" w:color="000000"/>
              <w:right w:val="nil"/>
            </w:tcBorders>
          </w:tcPr>
          <w:p w14:paraId="6B11ADF5" w14:textId="77777777" w:rsidR="00A27E78" w:rsidRDefault="002F5016">
            <w:pPr>
              <w:pStyle w:val="TableParagraph"/>
              <w:spacing w:before="77"/>
              <w:ind w:left="137"/>
              <w:rPr>
                <w:sz w:val="20"/>
              </w:rPr>
            </w:pPr>
            <w:r>
              <w:rPr>
                <w:sz w:val="20"/>
              </w:rPr>
              <w:t>Count</w:t>
            </w:r>
            <w:r>
              <w:rPr>
                <w:spacing w:val="-13"/>
                <w:sz w:val="20"/>
              </w:rPr>
              <w:t xml:space="preserve"> </w:t>
            </w:r>
            <w:r>
              <w:rPr>
                <w:sz w:val="20"/>
              </w:rPr>
              <w:t>data</w:t>
            </w:r>
            <w:r>
              <w:rPr>
                <w:spacing w:val="-12"/>
                <w:sz w:val="20"/>
              </w:rPr>
              <w:t xml:space="preserve"> </w:t>
            </w:r>
            <w:r>
              <w:rPr>
                <w:sz w:val="20"/>
              </w:rPr>
              <w:t>from project records</w:t>
            </w:r>
          </w:p>
        </w:tc>
        <w:tc>
          <w:tcPr>
            <w:tcW w:w="1965" w:type="dxa"/>
            <w:tcBorders>
              <w:left w:val="nil"/>
              <w:bottom w:val="single" w:sz="6" w:space="0" w:color="000000"/>
              <w:right w:val="single" w:sz="6" w:space="0" w:color="000000"/>
            </w:tcBorders>
          </w:tcPr>
          <w:p w14:paraId="6B11ADF6" w14:textId="77777777" w:rsidR="00A27E78" w:rsidRDefault="002F5016">
            <w:pPr>
              <w:pStyle w:val="TableParagraph"/>
              <w:spacing w:before="77"/>
              <w:ind w:left="143"/>
              <w:rPr>
                <w:sz w:val="20"/>
              </w:rPr>
            </w:pPr>
            <w:r>
              <w:rPr>
                <w:sz w:val="20"/>
              </w:rPr>
              <w:t>Years</w:t>
            </w:r>
            <w:r>
              <w:rPr>
                <w:spacing w:val="-1"/>
                <w:sz w:val="20"/>
              </w:rPr>
              <w:t xml:space="preserve"> </w:t>
            </w:r>
            <w:r>
              <w:rPr>
                <w:sz w:val="20"/>
              </w:rPr>
              <w:t>2</w:t>
            </w:r>
            <w:r>
              <w:rPr>
                <w:spacing w:val="1"/>
                <w:sz w:val="20"/>
              </w:rPr>
              <w:t xml:space="preserve"> </w:t>
            </w:r>
            <w:r>
              <w:rPr>
                <w:sz w:val="20"/>
              </w:rPr>
              <w:t>and</w:t>
            </w:r>
            <w:r>
              <w:rPr>
                <w:spacing w:val="1"/>
                <w:sz w:val="20"/>
              </w:rPr>
              <w:t xml:space="preserve"> </w:t>
            </w:r>
            <w:r>
              <w:rPr>
                <w:spacing w:val="-10"/>
                <w:sz w:val="20"/>
              </w:rPr>
              <w:t>4</w:t>
            </w:r>
          </w:p>
        </w:tc>
      </w:tr>
      <w:tr w:rsidR="00A27E78" w14:paraId="6B11ADFC" w14:textId="77777777">
        <w:trPr>
          <w:trHeight w:val="888"/>
        </w:trPr>
        <w:tc>
          <w:tcPr>
            <w:tcW w:w="2234" w:type="dxa"/>
            <w:vMerge w:val="restart"/>
            <w:tcBorders>
              <w:top w:val="nil"/>
              <w:left w:val="single" w:sz="6" w:space="0" w:color="000000"/>
              <w:bottom w:val="nil"/>
              <w:right w:val="nil"/>
            </w:tcBorders>
          </w:tcPr>
          <w:p w14:paraId="6B11ADF8" w14:textId="77777777" w:rsidR="00A27E78" w:rsidRDefault="002F5016">
            <w:pPr>
              <w:pStyle w:val="TableParagraph"/>
              <w:spacing w:before="111"/>
              <w:ind w:left="292" w:right="276" w:hanging="3"/>
              <w:jc w:val="center"/>
              <w:rPr>
                <w:sz w:val="20"/>
              </w:rPr>
            </w:pPr>
            <w:r>
              <w:rPr>
                <w:sz w:val="20"/>
              </w:rPr>
              <w:t>Complete a teacher guide to support the I-Agent</w:t>
            </w:r>
            <w:r>
              <w:rPr>
                <w:spacing w:val="-13"/>
                <w:sz w:val="20"/>
              </w:rPr>
              <w:t xml:space="preserve"> </w:t>
            </w:r>
            <w:r>
              <w:rPr>
                <w:sz w:val="20"/>
              </w:rPr>
              <w:t>21</w:t>
            </w:r>
            <w:r>
              <w:rPr>
                <w:sz w:val="20"/>
                <w:vertAlign w:val="superscript"/>
              </w:rPr>
              <w:t>st</w:t>
            </w:r>
            <w:r>
              <w:rPr>
                <w:spacing w:val="-12"/>
                <w:sz w:val="20"/>
              </w:rPr>
              <w:t xml:space="preserve"> </w:t>
            </w:r>
            <w:r>
              <w:rPr>
                <w:sz w:val="20"/>
              </w:rPr>
              <w:t xml:space="preserve">Century Global Competence </w:t>
            </w:r>
            <w:r>
              <w:rPr>
                <w:spacing w:val="-2"/>
                <w:sz w:val="20"/>
              </w:rPr>
              <w:t>Curriculum</w:t>
            </w:r>
          </w:p>
        </w:tc>
        <w:tc>
          <w:tcPr>
            <w:tcW w:w="3213" w:type="dxa"/>
            <w:tcBorders>
              <w:top w:val="single" w:sz="6" w:space="0" w:color="000000"/>
              <w:left w:val="nil"/>
              <w:bottom w:val="single" w:sz="6" w:space="0" w:color="000000"/>
              <w:right w:val="nil"/>
            </w:tcBorders>
          </w:tcPr>
          <w:p w14:paraId="6B11ADF9" w14:textId="77777777" w:rsidR="00A27E78" w:rsidRDefault="002F5016">
            <w:pPr>
              <w:pStyle w:val="TableParagraph"/>
              <w:ind w:left="110" w:right="288"/>
              <w:rPr>
                <w:sz w:val="20"/>
              </w:rPr>
            </w:pPr>
            <w:r>
              <w:rPr>
                <w:sz w:val="20"/>
              </w:rPr>
              <w:t>Perceived quality, usefulness, and relevance</w:t>
            </w:r>
            <w:r>
              <w:rPr>
                <w:spacing w:val="-2"/>
                <w:sz w:val="20"/>
              </w:rPr>
              <w:t xml:space="preserve"> </w:t>
            </w:r>
            <w:r>
              <w:rPr>
                <w:sz w:val="20"/>
              </w:rPr>
              <w:t>of the</w:t>
            </w:r>
            <w:r>
              <w:rPr>
                <w:spacing w:val="-2"/>
                <w:sz w:val="20"/>
              </w:rPr>
              <w:t xml:space="preserve"> </w:t>
            </w:r>
            <w:r>
              <w:rPr>
                <w:sz w:val="20"/>
              </w:rPr>
              <w:t>teacher guide:</w:t>
            </w:r>
            <w:r>
              <w:rPr>
                <w:spacing w:val="-1"/>
                <w:sz w:val="20"/>
              </w:rPr>
              <w:t xml:space="preserve"> </w:t>
            </w:r>
            <w:r>
              <w:rPr>
                <w:sz w:val="20"/>
              </w:rPr>
              <w:t>80- 90%</w:t>
            </w:r>
            <w:r>
              <w:rPr>
                <w:spacing w:val="2"/>
                <w:sz w:val="20"/>
              </w:rPr>
              <w:t xml:space="preserve"> </w:t>
            </w:r>
            <w:r>
              <w:rPr>
                <w:sz w:val="20"/>
              </w:rPr>
              <w:t>(by</w:t>
            </w:r>
            <w:r>
              <w:rPr>
                <w:spacing w:val="-3"/>
                <w:sz w:val="20"/>
              </w:rPr>
              <w:t xml:space="preserve"> </w:t>
            </w:r>
            <w:r>
              <w:rPr>
                <w:sz w:val="20"/>
              </w:rPr>
              <w:t>2024)</w:t>
            </w:r>
            <w:r>
              <w:rPr>
                <w:spacing w:val="-1"/>
                <w:sz w:val="20"/>
              </w:rPr>
              <w:t xml:space="preserve"> </w:t>
            </w:r>
            <w:r>
              <w:rPr>
                <w:sz w:val="20"/>
              </w:rPr>
              <w:t>and</w:t>
            </w:r>
            <w:r>
              <w:rPr>
                <w:spacing w:val="1"/>
                <w:sz w:val="20"/>
              </w:rPr>
              <w:t xml:space="preserve"> </w:t>
            </w:r>
            <w:r>
              <w:rPr>
                <w:sz w:val="20"/>
              </w:rPr>
              <w:t>85-95%</w:t>
            </w:r>
            <w:r>
              <w:rPr>
                <w:spacing w:val="3"/>
                <w:sz w:val="20"/>
              </w:rPr>
              <w:t xml:space="preserve"> </w:t>
            </w:r>
            <w:r>
              <w:rPr>
                <w:spacing w:val="-2"/>
                <w:sz w:val="20"/>
              </w:rPr>
              <w:t>(2026)</w:t>
            </w:r>
          </w:p>
        </w:tc>
        <w:tc>
          <w:tcPr>
            <w:tcW w:w="1914" w:type="dxa"/>
            <w:tcBorders>
              <w:top w:val="single" w:sz="6" w:space="0" w:color="000000"/>
              <w:left w:val="nil"/>
              <w:bottom w:val="single" w:sz="6" w:space="0" w:color="000000"/>
              <w:right w:val="nil"/>
            </w:tcBorders>
          </w:tcPr>
          <w:p w14:paraId="6B11ADFA" w14:textId="77777777" w:rsidR="00A27E78" w:rsidRDefault="002F5016">
            <w:pPr>
              <w:pStyle w:val="TableParagraph"/>
              <w:ind w:left="137" w:right="518"/>
              <w:jc w:val="both"/>
              <w:rPr>
                <w:sz w:val="20"/>
              </w:rPr>
            </w:pPr>
            <w:r>
              <w:rPr>
                <w:sz w:val="20"/>
              </w:rPr>
              <w:t>Interviews</w:t>
            </w:r>
            <w:r>
              <w:rPr>
                <w:spacing w:val="-13"/>
                <w:sz w:val="20"/>
              </w:rPr>
              <w:t xml:space="preserve"> </w:t>
            </w:r>
            <w:r>
              <w:rPr>
                <w:sz w:val="20"/>
              </w:rPr>
              <w:t xml:space="preserve">with </w:t>
            </w:r>
            <w:r>
              <w:rPr>
                <w:spacing w:val="-2"/>
                <w:sz w:val="20"/>
              </w:rPr>
              <w:t>implementation partners</w:t>
            </w:r>
          </w:p>
        </w:tc>
        <w:tc>
          <w:tcPr>
            <w:tcW w:w="1965" w:type="dxa"/>
            <w:tcBorders>
              <w:top w:val="single" w:sz="6" w:space="0" w:color="000000"/>
              <w:left w:val="nil"/>
              <w:bottom w:val="single" w:sz="6" w:space="0" w:color="000000"/>
              <w:right w:val="single" w:sz="6" w:space="0" w:color="000000"/>
            </w:tcBorders>
          </w:tcPr>
          <w:p w14:paraId="6B11ADFB" w14:textId="77777777" w:rsidR="00A27E78" w:rsidRDefault="002F5016">
            <w:pPr>
              <w:pStyle w:val="TableParagraph"/>
              <w:ind w:left="143"/>
              <w:rPr>
                <w:sz w:val="20"/>
              </w:rPr>
            </w:pPr>
            <w:r>
              <w:rPr>
                <w:sz w:val="20"/>
              </w:rPr>
              <w:t>Years</w:t>
            </w:r>
            <w:r>
              <w:rPr>
                <w:spacing w:val="-1"/>
                <w:sz w:val="20"/>
              </w:rPr>
              <w:t xml:space="preserve"> </w:t>
            </w:r>
            <w:r>
              <w:rPr>
                <w:sz w:val="20"/>
              </w:rPr>
              <w:t>2</w:t>
            </w:r>
            <w:r>
              <w:rPr>
                <w:spacing w:val="1"/>
                <w:sz w:val="20"/>
              </w:rPr>
              <w:t xml:space="preserve"> </w:t>
            </w:r>
            <w:r>
              <w:rPr>
                <w:sz w:val="20"/>
              </w:rPr>
              <w:t>and</w:t>
            </w:r>
            <w:r>
              <w:rPr>
                <w:spacing w:val="1"/>
                <w:sz w:val="20"/>
              </w:rPr>
              <w:t xml:space="preserve"> </w:t>
            </w:r>
            <w:r>
              <w:rPr>
                <w:spacing w:val="-10"/>
                <w:sz w:val="20"/>
              </w:rPr>
              <w:t>4</w:t>
            </w:r>
          </w:p>
        </w:tc>
      </w:tr>
      <w:tr w:rsidR="00A27E78" w14:paraId="6B11AE01" w14:textId="77777777">
        <w:trPr>
          <w:trHeight w:val="660"/>
        </w:trPr>
        <w:tc>
          <w:tcPr>
            <w:tcW w:w="2234" w:type="dxa"/>
            <w:vMerge/>
            <w:tcBorders>
              <w:top w:val="nil"/>
              <w:left w:val="single" w:sz="6" w:space="0" w:color="000000"/>
              <w:bottom w:val="nil"/>
              <w:right w:val="nil"/>
            </w:tcBorders>
          </w:tcPr>
          <w:p w14:paraId="6B11ADFD" w14:textId="77777777" w:rsidR="00A27E78" w:rsidRDefault="00A27E78">
            <w:pPr>
              <w:rPr>
                <w:sz w:val="2"/>
                <w:szCs w:val="2"/>
              </w:rPr>
            </w:pPr>
          </w:p>
        </w:tc>
        <w:tc>
          <w:tcPr>
            <w:tcW w:w="3213" w:type="dxa"/>
            <w:tcBorders>
              <w:top w:val="single" w:sz="6" w:space="0" w:color="000000"/>
              <w:left w:val="nil"/>
              <w:bottom w:val="single" w:sz="6" w:space="0" w:color="000000"/>
              <w:right w:val="nil"/>
            </w:tcBorders>
          </w:tcPr>
          <w:p w14:paraId="6B11ADFE" w14:textId="77777777" w:rsidR="00A27E78" w:rsidRDefault="002F5016">
            <w:pPr>
              <w:pStyle w:val="TableParagraph"/>
              <w:ind w:left="110"/>
              <w:rPr>
                <w:sz w:val="20"/>
              </w:rPr>
            </w:pPr>
            <w:r>
              <w:rPr>
                <w:sz w:val="20"/>
              </w:rPr>
              <w:t>Result:</w:t>
            </w:r>
            <w:r>
              <w:rPr>
                <w:spacing w:val="-9"/>
                <w:sz w:val="20"/>
              </w:rPr>
              <w:t xml:space="preserve"> </w:t>
            </w:r>
            <w:r>
              <w:rPr>
                <w:sz w:val="20"/>
              </w:rPr>
              <w:t>Number</w:t>
            </w:r>
            <w:r>
              <w:rPr>
                <w:spacing w:val="-8"/>
                <w:sz w:val="20"/>
              </w:rPr>
              <w:t xml:space="preserve"> </w:t>
            </w:r>
            <w:r>
              <w:rPr>
                <w:sz w:val="20"/>
              </w:rPr>
              <w:t>of</w:t>
            </w:r>
            <w:r>
              <w:rPr>
                <w:spacing w:val="-8"/>
                <w:sz w:val="20"/>
              </w:rPr>
              <w:t xml:space="preserve"> </w:t>
            </w:r>
            <w:r>
              <w:rPr>
                <w:sz w:val="20"/>
              </w:rPr>
              <w:t>teacher</w:t>
            </w:r>
            <w:r>
              <w:rPr>
                <w:spacing w:val="-11"/>
                <w:sz w:val="20"/>
              </w:rPr>
              <w:t xml:space="preserve"> </w:t>
            </w:r>
            <w:r>
              <w:rPr>
                <w:sz w:val="20"/>
              </w:rPr>
              <w:t xml:space="preserve">training </w:t>
            </w:r>
            <w:r>
              <w:rPr>
                <w:spacing w:val="-2"/>
                <w:sz w:val="20"/>
              </w:rPr>
              <w:t>resources</w:t>
            </w:r>
          </w:p>
        </w:tc>
        <w:tc>
          <w:tcPr>
            <w:tcW w:w="1914" w:type="dxa"/>
            <w:tcBorders>
              <w:top w:val="single" w:sz="6" w:space="0" w:color="000000"/>
              <w:left w:val="nil"/>
              <w:bottom w:val="single" w:sz="6" w:space="0" w:color="000000"/>
              <w:right w:val="nil"/>
            </w:tcBorders>
          </w:tcPr>
          <w:p w14:paraId="6B11ADFF" w14:textId="77777777" w:rsidR="00A27E78" w:rsidRDefault="002F5016">
            <w:pPr>
              <w:pStyle w:val="TableParagraph"/>
              <w:ind w:left="137"/>
              <w:rPr>
                <w:sz w:val="20"/>
              </w:rPr>
            </w:pPr>
            <w:r>
              <w:rPr>
                <w:sz w:val="20"/>
              </w:rPr>
              <w:t>Count</w:t>
            </w:r>
            <w:r>
              <w:rPr>
                <w:spacing w:val="-13"/>
                <w:sz w:val="20"/>
              </w:rPr>
              <w:t xml:space="preserve"> </w:t>
            </w:r>
            <w:r>
              <w:rPr>
                <w:sz w:val="20"/>
              </w:rPr>
              <w:t>data</w:t>
            </w:r>
            <w:r>
              <w:rPr>
                <w:spacing w:val="-12"/>
                <w:sz w:val="20"/>
              </w:rPr>
              <w:t xml:space="preserve"> </w:t>
            </w:r>
            <w:r>
              <w:rPr>
                <w:sz w:val="20"/>
              </w:rPr>
              <w:t>from project records</w:t>
            </w:r>
          </w:p>
        </w:tc>
        <w:tc>
          <w:tcPr>
            <w:tcW w:w="1965" w:type="dxa"/>
            <w:tcBorders>
              <w:top w:val="single" w:sz="6" w:space="0" w:color="000000"/>
              <w:left w:val="nil"/>
              <w:bottom w:val="single" w:sz="6" w:space="0" w:color="000000"/>
              <w:right w:val="single" w:sz="6" w:space="0" w:color="000000"/>
            </w:tcBorders>
          </w:tcPr>
          <w:p w14:paraId="6B11AE00" w14:textId="77777777" w:rsidR="00A27E78" w:rsidRDefault="002F5016">
            <w:pPr>
              <w:pStyle w:val="TableParagraph"/>
              <w:ind w:left="143"/>
              <w:rPr>
                <w:sz w:val="20"/>
              </w:rPr>
            </w:pPr>
            <w:r>
              <w:rPr>
                <w:sz w:val="20"/>
              </w:rPr>
              <w:t>Years</w:t>
            </w:r>
            <w:r>
              <w:rPr>
                <w:spacing w:val="-1"/>
                <w:sz w:val="20"/>
              </w:rPr>
              <w:t xml:space="preserve"> </w:t>
            </w:r>
            <w:r>
              <w:rPr>
                <w:sz w:val="20"/>
              </w:rPr>
              <w:t>2</w:t>
            </w:r>
            <w:r>
              <w:rPr>
                <w:spacing w:val="1"/>
                <w:sz w:val="20"/>
              </w:rPr>
              <w:t xml:space="preserve"> </w:t>
            </w:r>
            <w:r>
              <w:rPr>
                <w:sz w:val="20"/>
              </w:rPr>
              <w:t>and</w:t>
            </w:r>
            <w:r>
              <w:rPr>
                <w:spacing w:val="1"/>
                <w:sz w:val="20"/>
              </w:rPr>
              <w:t xml:space="preserve"> </w:t>
            </w:r>
            <w:r>
              <w:rPr>
                <w:spacing w:val="-10"/>
                <w:sz w:val="20"/>
              </w:rPr>
              <w:t>4</w:t>
            </w:r>
          </w:p>
        </w:tc>
      </w:tr>
      <w:tr w:rsidR="00A27E78" w14:paraId="6B11AE09" w14:textId="77777777">
        <w:trPr>
          <w:trHeight w:val="1133"/>
        </w:trPr>
        <w:tc>
          <w:tcPr>
            <w:tcW w:w="2234" w:type="dxa"/>
            <w:tcBorders>
              <w:top w:val="nil"/>
              <w:left w:val="single" w:sz="6" w:space="0" w:color="000000"/>
              <w:bottom w:val="single" w:sz="6" w:space="0" w:color="000000"/>
              <w:right w:val="nil"/>
            </w:tcBorders>
          </w:tcPr>
          <w:p w14:paraId="6B11AE02" w14:textId="77777777" w:rsidR="00A27E78" w:rsidRDefault="00A27E78">
            <w:pPr>
              <w:pStyle w:val="TableParagraph"/>
              <w:spacing w:before="0"/>
              <w:ind w:left="0"/>
              <w:rPr>
                <w:sz w:val="20"/>
              </w:rPr>
            </w:pPr>
          </w:p>
        </w:tc>
        <w:tc>
          <w:tcPr>
            <w:tcW w:w="3213" w:type="dxa"/>
            <w:tcBorders>
              <w:top w:val="single" w:sz="6" w:space="0" w:color="000000"/>
              <w:left w:val="nil"/>
              <w:bottom w:val="single" w:sz="6" w:space="0" w:color="000000"/>
              <w:right w:val="nil"/>
            </w:tcBorders>
          </w:tcPr>
          <w:p w14:paraId="6B11AE03" w14:textId="77777777" w:rsidR="00A27E78" w:rsidRDefault="002F5016">
            <w:pPr>
              <w:pStyle w:val="TableParagraph"/>
              <w:ind w:left="110" w:right="30"/>
              <w:rPr>
                <w:sz w:val="20"/>
              </w:rPr>
            </w:pPr>
            <w:r>
              <w:rPr>
                <w:sz w:val="20"/>
              </w:rPr>
              <w:t>Perceived quality, usefulness, and relevance of teacher training resources:</w:t>
            </w:r>
            <w:r>
              <w:rPr>
                <w:spacing w:val="-7"/>
                <w:sz w:val="20"/>
              </w:rPr>
              <w:t xml:space="preserve"> </w:t>
            </w:r>
            <w:r>
              <w:rPr>
                <w:sz w:val="20"/>
              </w:rPr>
              <w:t>80-90%</w:t>
            </w:r>
            <w:r>
              <w:rPr>
                <w:spacing w:val="-6"/>
                <w:sz w:val="20"/>
              </w:rPr>
              <w:t xml:space="preserve"> </w:t>
            </w:r>
            <w:r>
              <w:rPr>
                <w:sz w:val="20"/>
              </w:rPr>
              <w:t>(by</w:t>
            </w:r>
            <w:r>
              <w:rPr>
                <w:spacing w:val="-7"/>
                <w:sz w:val="20"/>
              </w:rPr>
              <w:t xml:space="preserve"> </w:t>
            </w:r>
            <w:r>
              <w:rPr>
                <w:sz w:val="20"/>
              </w:rPr>
              <w:t>2024)</w:t>
            </w:r>
            <w:r>
              <w:rPr>
                <w:spacing w:val="-9"/>
                <w:sz w:val="20"/>
              </w:rPr>
              <w:t xml:space="preserve"> </w:t>
            </w:r>
            <w:r>
              <w:rPr>
                <w:sz w:val="20"/>
              </w:rPr>
              <w:t>and</w:t>
            </w:r>
            <w:r>
              <w:rPr>
                <w:spacing w:val="-7"/>
                <w:sz w:val="20"/>
              </w:rPr>
              <w:t xml:space="preserve"> </w:t>
            </w:r>
            <w:r>
              <w:rPr>
                <w:sz w:val="20"/>
              </w:rPr>
              <w:t>85-</w:t>
            </w:r>
          </w:p>
          <w:p w14:paraId="6B11AE04" w14:textId="77777777" w:rsidR="00A27E78" w:rsidRDefault="002F5016">
            <w:pPr>
              <w:pStyle w:val="TableParagraph"/>
              <w:spacing w:before="0" w:line="228" w:lineRule="exact"/>
              <w:ind w:left="110"/>
              <w:rPr>
                <w:sz w:val="20"/>
              </w:rPr>
            </w:pPr>
            <w:r>
              <w:rPr>
                <w:sz w:val="20"/>
              </w:rPr>
              <w:t>95%</w:t>
            </w:r>
            <w:r>
              <w:rPr>
                <w:spacing w:val="3"/>
                <w:sz w:val="20"/>
              </w:rPr>
              <w:t xml:space="preserve"> </w:t>
            </w:r>
            <w:r>
              <w:rPr>
                <w:sz w:val="20"/>
              </w:rPr>
              <w:t>(by</w:t>
            </w:r>
            <w:r>
              <w:rPr>
                <w:spacing w:val="-1"/>
                <w:sz w:val="20"/>
              </w:rPr>
              <w:t xml:space="preserve"> </w:t>
            </w:r>
            <w:r>
              <w:rPr>
                <w:spacing w:val="-2"/>
                <w:sz w:val="20"/>
              </w:rPr>
              <w:t>2026)</w:t>
            </w:r>
          </w:p>
        </w:tc>
        <w:tc>
          <w:tcPr>
            <w:tcW w:w="1914" w:type="dxa"/>
            <w:tcBorders>
              <w:top w:val="single" w:sz="6" w:space="0" w:color="000000"/>
              <w:left w:val="nil"/>
              <w:bottom w:val="single" w:sz="6" w:space="0" w:color="000000"/>
              <w:right w:val="nil"/>
            </w:tcBorders>
          </w:tcPr>
          <w:p w14:paraId="6B11AE05" w14:textId="77777777" w:rsidR="00A27E78" w:rsidRDefault="002F5016">
            <w:pPr>
              <w:pStyle w:val="TableParagraph"/>
              <w:spacing w:line="480" w:lineRule="auto"/>
              <w:ind w:left="137" w:right="697"/>
              <w:rPr>
                <w:sz w:val="20"/>
              </w:rPr>
            </w:pPr>
            <w:r>
              <w:rPr>
                <w:sz w:val="20"/>
              </w:rPr>
              <w:t>Focus</w:t>
            </w:r>
            <w:r>
              <w:rPr>
                <w:spacing w:val="-13"/>
                <w:sz w:val="20"/>
              </w:rPr>
              <w:t xml:space="preserve"> </w:t>
            </w:r>
            <w:r>
              <w:rPr>
                <w:sz w:val="20"/>
              </w:rPr>
              <w:t xml:space="preserve">groups </w:t>
            </w:r>
            <w:r>
              <w:rPr>
                <w:spacing w:val="-2"/>
                <w:sz w:val="20"/>
              </w:rPr>
              <w:t>Survey</w:t>
            </w:r>
          </w:p>
        </w:tc>
        <w:tc>
          <w:tcPr>
            <w:tcW w:w="1965" w:type="dxa"/>
            <w:tcBorders>
              <w:top w:val="single" w:sz="6" w:space="0" w:color="000000"/>
              <w:left w:val="nil"/>
              <w:bottom w:val="single" w:sz="6" w:space="0" w:color="000000"/>
              <w:right w:val="single" w:sz="6" w:space="0" w:color="000000"/>
            </w:tcBorders>
          </w:tcPr>
          <w:p w14:paraId="6B11AE06" w14:textId="77777777" w:rsidR="00A27E78" w:rsidRDefault="002F5016">
            <w:pPr>
              <w:pStyle w:val="TableParagraph"/>
              <w:ind w:left="143"/>
              <w:rPr>
                <w:sz w:val="20"/>
              </w:rPr>
            </w:pPr>
            <w:r>
              <w:rPr>
                <w:sz w:val="20"/>
              </w:rPr>
              <w:t>Years</w:t>
            </w:r>
            <w:r>
              <w:rPr>
                <w:spacing w:val="-1"/>
                <w:sz w:val="20"/>
              </w:rPr>
              <w:t xml:space="preserve"> </w:t>
            </w:r>
            <w:r>
              <w:rPr>
                <w:sz w:val="20"/>
              </w:rPr>
              <w:t>2</w:t>
            </w:r>
            <w:r>
              <w:rPr>
                <w:spacing w:val="1"/>
                <w:sz w:val="20"/>
              </w:rPr>
              <w:t xml:space="preserve"> </w:t>
            </w:r>
            <w:r>
              <w:rPr>
                <w:sz w:val="20"/>
              </w:rPr>
              <w:t>and</w:t>
            </w:r>
            <w:r>
              <w:rPr>
                <w:spacing w:val="1"/>
                <w:sz w:val="20"/>
              </w:rPr>
              <w:t xml:space="preserve"> </w:t>
            </w:r>
            <w:r>
              <w:rPr>
                <w:spacing w:val="-10"/>
                <w:sz w:val="20"/>
              </w:rPr>
              <w:t>4</w:t>
            </w:r>
          </w:p>
          <w:p w14:paraId="6B11AE07" w14:textId="77777777" w:rsidR="00A27E78" w:rsidRDefault="00A27E78">
            <w:pPr>
              <w:pStyle w:val="TableParagraph"/>
              <w:spacing w:before="0"/>
              <w:ind w:left="0"/>
              <w:rPr>
                <w:sz w:val="20"/>
              </w:rPr>
            </w:pPr>
          </w:p>
          <w:p w14:paraId="6B11AE08" w14:textId="77777777" w:rsidR="00A27E78" w:rsidRDefault="002F5016">
            <w:pPr>
              <w:pStyle w:val="TableParagraph"/>
              <w:spacing w:before="1"/>
              <w:ind w:left="143"/>
              <w:rPr>
                <w:sz w:val="20"/>
              </w:rPr>
            </w:pPr>
            <w:r>
              <w:rPr>
                <w:sz w:val="20"/>
              </w:rPr>
              <w:t>Years</w:t>
            </w:r>
            <w:r>
              <w:rPr>
                <w:spacing w:val="-1"/>
                <w:sz w:val="20"/>
              </w:rPr>
              <w:t xml:space="preserve"> </w:t>
            </w:r>
            <w:r>
              <w:rPr>
                <w:sz w:val="20"/>
              </w:rPr>
              <w:t>2</w:t>
            </w:r>
            <w:r>
              <w:rPr>
                <w:spacing w:val="1"/>
                <w:sz w:val="20"/>
              </w:rPr>
              <w:t xml:space="preserve"> </w:t>
            </w:r>
            <w:r>
              <w:rPr>
                <w:sz w:val="20"/>
              </w:rPr>
              <w:t>and</w:t>
            </w:r>
            <w:r>
              <w:rPr>
                <w:spacing w:val="1"/>
                <w:sz w:val="20"/>
              </w:rPr>
              <w:t xml:space="preserve"> </w:t>
            </w:r>
            <w:r>
              <w:rPr>
                <w:spacing w:val="-10"/>
                <w:sz w:val="20"/>
              </w:rPr>
              <w:t>4</w:t>
            </w:r>
          </w:p>
        </w:tc>
      </w:tr>
      <w:tr w:rsidR="00A27E78" w14:paraId="6B11AE10" w14:textId="77777777">
        <w:trPr>
          <w:trHeight w:val="661"/>
        </w:trPr>
        <w:tc>
          <w:tcPr>
            <w:tcW w:w="2234" w:type="dxa"/>
            <w:vMerge w:val="restart"/>
            <w:tcBorders>
              <w:top w:val="single" w:sz="6" w:space="0" w:color="000000"/>
              <w:left w:val="single" w:sz="6" w:space="0" w:color="000000"/>
              <w:bottom w:val="nil"/>
              <w:right w:val="nil"/>
            </w:tcBorders>
          </w:tcPr>
          <w:p w14:paraId="6B11AE0A" w14:textId="77777777" w:rsidR="00A27E78" w:rsidRDefault="002F5016">
            <w:pPr>
              <w:pStyle w:val="TableParagraph"/>
              <w:ind w:left="238" w:right="216"/>
              <w:jc w:val="center"/>
              <w:rPr>
                <w:b/>
                <w:sz w:val="20"/>
              </w:rPr>
            </w:pPr>
            <w:r>
              <w:rPr>
                <w:b/>
                <w:sz w:val="20"/>
              </w:rPr>
              <w:t>Curricular</w:t>
            </w:r>
            <w:r>
              <w:rPr>
                <w:b/>
                <w:spacing w:val="-3"/>
                <w:sz w:val="20"/>
              </w:rPr>
              <w:t xml:space="preserve"> </w:t>
            </w:r>
            <w:r>
              <w:rPr>
                <w:b/>
                <w:spacing w:val="-2"/>
                <w:sz w:val="20"/>
              </w:rPr>
              <w:t>Capacity</w:t>
            </w:r>
          </w:p>
          <w:p w14:paraId="6B11AE0B" w14:textId="77777777" w:rsidR="00A27E78" w:rsidRDefault="00A27E78">
            <w:pPr>
              <w:pStyle w:val="TableParagraph"/>
              <w:spacing w:before="0"/>
              <w:ind w:left="0"/>
              <w:rPr>
                <w:sz w:val="20"/>
              </w:rPr>
            </w:pPr>
          </w:p>
          <w:p w14:paraId="6B11AE0C" w14:textId="77777777" w:rsidR="00A27E78" w:rsidRDefault="002F5016">
            <w:pPr>
              <w:pStyle w:val="TableParagraph"/>
              <w:spacing w:before="1"/>
              <w:ind w:left="236" w:right="222" w:firstLine="7"/>
              <w:jc w:val="center"/>
              <w:rPr>
                <w:sz w:val="20"/>
              </w:rPr>
            </w:pPr>
            <w:r>
              <w:rPr>
                <w:sz w:val="20"/>
              </w:rPr>
              <w:t>Create 24 units</w:t>
            </w:r>
            <w:r>
              <w:rPr>
                <w:spacing w:val="-1"/>
                <w:sz w:val="20"/>
              </w:rPr>
              <w:t xml:space="preserve"> </w:t>
            </w:r>
            <w:r>
              <w:rPr>
                <w:sz w:val="20"/>
              </w:rPr>
              <w:t>of</w:t>
            </w:r>
            <w:r>
              <w:rPr>
                <w:spacing w:val="-2"/>
                <w:sz w:val="20"/>
              </w:rPr>
              <w:t xml:space="preserve"> </w:t>
            </w:r>
            <w:r>
              <w:rPr>
                <w:sz w:val="20"/>
              </w:rPr>
              <w:t>the I-Agents</w:t>
            </w:r>
            <w:r>
              <w:rPr>
                <w:spacing w:val="-2"/>
                <w:sz w:val="20"/>
              </w:rPr>
              <w:t xml:space="preserve"> </w:t>
            </w:r>
            <w:r>
              <w:rPr>
                <w:sz w:val="20"/>
              </w:rPr>
              <w:t>21</w:t>
            </w:r>
            <w:r>
              <w:rPr>
                <w:sz w:val="20"/>
                <w:vertAlign w:val="superscript"/>
              </w:rPr>
              <w:t>st</w:t>
            </w:r>
            <w:r>
              <w:rPr>
                <w:spacing w:val="-1"/>
                <w:sz w:val="20"/>
              </w:rPr>
              <w:t xml:space="preserve"> </w:t>
            </w:r>
            <w:r>
              <w:rPr>
                <w:sz w:val="20"/>
              </w:rPr>
              <w:t>Century Global Competence Curriculum which includes</w:t>
            </w:r>
            <w:r>
              <w:rPr>
                <w:spacing w:val="-13"/>
                <w:sz w:val="20"/>
              </w:rPr>
              <w:t xml:space="preserve"> </w:t>
            </w:r>
            <w:r>
              <w:rPr>
                <w:sz w:val="20"/>
              </w:rPr>
              <w:t>18</w:t>
            </w:r>
            <w:r>
              <w:rPr>
                <w:spacing w:val="-12"/>
                <w:sz w:val="20"/>
              </w:rPr>
              <w:t xml:space="preserve"> </w:t>
            </w:r>
            <w:r>
              <w:rPr>
                <w:sz w:val="20"/>
              </w:rPr>
              <w:t>languages</w:t>
            </w:r>
          </w:p>
        </w:tc>
        <w:tc>
          <w:tcPr>
            <w:tcW w:w="3213" w:type="dxa"/>
            <w:tcBorders>
              <w:top w:val="single" w:sz="6" w:space="0" w:color="000000"/>
              <w:left w:val="nil"/>
              <w:bottom w:val="single" w:sz="6" w:space="0" w:color="000000"/>
              <w:right w:val="nil"/>
            </w:tcBorders>
          </w:tcPr>
          <w:p w14:paraId="6B11AE0D" w14:textId="77777777" w:rsidR="00A27E78" w:rsidRDefault="002F5016">
            <w:pPr>
              <w:pStyle w:val="TableParagraph"/>
              <w:ind w:left="110" w:right="288"/>
              <w:rPr>
                <w:sz w:val="20"/>
              </w:rPr>
            </w:pPr>
            <w:r>
              <w:rPr>
                <w:sz w:val="20"/>
              </w:rPr>
              <w:t>Result:</w:t>
            </w:r>
            <w:r>
              <w:rPr>
                <w:spacing w:val="-9"/>
                <w:sz w:val="20"/>
              </w:rPr>
              <w:t xml:space="preserve"> </w:t>
            </w:r>
            <w:r>
              <w:rPr>
                <w:sz w:val="20"/>
              </w:rPr>
              <w:t>Completion</w:t>
            </w:r>
            <w:r>
              <w:rPr>
                <w:spacing w:val="-9"/>
                <w:sz w:val="20"/>
              </w:rPr>
              <w:t xml:space="preserve"> </w:t>
            </w:r>
            <w:r>
              <w:rPr>
                <w:sz w:val="20"/>
              </w:rPr>
              <w:t>and</w:t>
            </w:r>
            <w:r>
              <w:rPr>
                <w:spacing w:val="-9"/>
                <w:sz w:val="20"/>
              </w:rPr>
              <w:t xml:space="preserve"> </w:t>
            </w:r>
            <w:r>
              <w:rPr>
                <w:sz w:val="20"/>
              </w:rPr>
              <w:t>revision</w:t>
            </w:r>
            <w:r>
              <w:rPr>
                <w:spacing w:val="-9"/>
                <w:sz w:val="20"/>
              </w:rPr>
              <w:t xml:space="preserve"> </w:t>
            </w:r>
            <w:r>
              <w:rPr>
                <w:sz w:val="20"/>
              </w:rPr>
              <w:t>of 24 learning units (yearly targets)</w:t>
            </w:r>
          </w:p>
        </w:tc>
        <w:tc>
          <w:tcPr>
            <w:tcW w:w="1914" w:type="dxa"/>
            <w:tcBorders>
              <w:top w:val="single" w:sz="6" w:space="0" w:color="000000"/>
              <w:left w:val="nil"/>
              <w:bottom w:val="single" w:sz="6" w:space="0" w:color="000000"/>
              <w:right w:val="nil"/>
            </w:tcBorders>
          </w:tcPr>
          <w:p w14:paraId="6B11AE0E" w14:textId="77777777" w:rsidR="00A27E78" w:rsidRDefault="002F5016">
            <w:pPr>
              <w:pStyle w:val="TableParagraph"/>
              <w:ind w:left="137"/>
              <w:rPr>
                <w:sz w:val="20"/>
              </w:rPr>
            </w:pPr>
            <w:r>
              <w:rPr>
                <w:sz w:val="20"/>
              </w:rPr>
              <w:t>Count</w:t>
            </w:r>
            <w:r>
              <w:rPr>
                <w:spacing w:val="-13"/>
                <w:sz w:val="20"/>
              </w:rPr>
              <w:t xml:space="preserve"> </w:t>
            </w:r>
            <w:r>
              <w:rPr>
                <w:sz w:val="20"/>
              </w:rPr>
              <w:t>data</w:t>
            </w:r>
            <w:r>
              <w:rPr>
                <w:spacing w:val="-12"/>
                <w:sz w:val="20"/>
              </w:rPr>
              <w:t xml:space="preserve"> </w:t>
            </w:r>
            <w:r>
              <w:rPr>
                <w:sz w:val="20"/>
              </w:rPr>
              <w:t>from project records</w:t>
            </w:r>
          </w:p>
        </w:tc>
        <w:tc>
          <w:tcPr>
            <w:tcW w:w="1965" w:type="dxa"/>
            <w:tcBorders>
              <w:top w:val="single" w:sz="6" w:space="0" w:color="000000"/>
              <w:left w:val="nil"/>
              <w:bottom w:val="single" w:sz="6" w:space="0" w:color="000000"/>
              <w:right w:val="single" w:sz="6" w:space="0" w:color="000000"/>
            </w:tcBorders>
          </w:tcPr>
          <w:p w14:paraId="6B11AE0F" w14:textId="77777777" w:rsidR="00A27E78" w:rsidRDefault="002F5016">
            <w:pPr>
              <w:pStyle w:val="TableParagraph"/>
              <w:ind w:left="143"/>
              <w:rPr>
                <w:sz w:val="20"/>
              </w:rPr>
            </w:pPr>
            <w:r>
              <w:rPr>
                <w:sz w:val="20"/>
              </w:rPr>
              <w:t>Years</w:t>
            </w:r>
            <w:r>
              <w:rPr>
                <w:spacing w:val="-1"/>
                <w:sz w:val="20"/>
              </w:rPr>
              <w:t xml:space="preserve"> </w:t>
            </w:r>
            <w:r>
              <w:rPr>
                <w:sz w:val="20"/>
              </w:rPr>
              <w:t>1,</w:t>
            </w:r>
            <w:r>
              <w:rPr>
                <w:spacing w:val="3"/>
                <w:sz w:val="20"/>
              </w:rPr>
              <w:t xml:space="preserve"> </w:t>
            </w:r>
            <w:r>
              <w:rPr>
                <w:sz w:val="20"/>
              </w:rPr>
              <w:t>2, 3,</w:t>
            </w:r>
            <w:r>
              <w:rPr>
                <w:spacing w:val="-1"/>
                <w:sz w:val="20"/>
              </w:rPr>
              <w:t xml:space="preserve"> </w:t>
            </w:r>
            <w:r>
              <w:rPr>
                <w:sz w:val="20"/>
              </w:rPr>
              <w:t>and</w:t>
            </w:r>
            <w:r>
              <w:rPr>
                <w:spacing w:val="2"/>
                <w:sz w:val="20"/>
              </w:rPr>
              <w:t xml:space="preserve"> </w:t>
            </w:r>
            <w:r>
              <w:rPr>
                <w:spacing w:val="-10"/>
                <w:sz w:val="20"/>
              </w:rPr>
              <w:t>4</w:t>
            </w:r>
          </w:p>
        </w:tc>
      </w:tr>
      <w:tr w:rsidR="00A27E78" w14:paraId="6B11AE1A" w14:textId="77777777">
        <w:trPr>
          <w:trHeight w:val="1576"/>
        </w:trPr>
        <w:tc>
          <w:tcPr>
            <w:tcW w:w="2234" w:type="dxa"/>
            <w:vMerge/>
            <w:tcBorders>
              <w:top w:val="nil"/>
              <w:left w:val="single" w:sz="6" w:space="0" w:color="000000"/>
              <w:bottom w:val="nil"/>
              <w:right w:val="nil"/>
            </w:tcBorders>
          </w:tcPr>
          <w:p w14:paraId="6B11AE11" w14:textId="77777777" w:rsidR="00A27E78" w:rsidRDefault="00A27E78">
            <w:pPr>
              <w:rPr>
                <w:sz w:val="2"/>
                <w:szCs w:val="2"/>
              </w:rPr>
            </w:pPr>
          </w:p>
        </w:tc>
        <w:tc>
          <w:tcPr>
            <w:tcW w:w="3213" w:type="dxa"/>
            <w:tcBorders>
              <w:top w:val="single" w:sz="6" w:space="0" w:color="000000"/>
              <w:left w:val="nil"/>
              <w:bottom w:val="single" w:sz="6" w:space="0" w:color="000000"/>
              <w:right w:val="nil"/>
            </w:tcBorders>
          </w:tcPr>
          <w:p w14:paraId="6B11AE12" w14:textId="77777777" w:rsidR="00A27E78" w:rsidRDefault="002F5016">
            <w:pPr>
              <w:pStyle w:val="TableParagraph"/>
              <w:spacing w:before="95"/>
              <w:ind w:left="110"/>
              <w:rPr>
                <w:sz w:val="20"/>
              </w:rPr>
            </w:pPr>
            <w:r>
              <w:rPr>
                <w:sz w:val="20"/>
              </w:rPr>
              <w:t>Perceived quality, usefulness, and relevance</w:t>
            </w:r>
            <w:r>
              <w:rPr>
                <w:spacing w:val="-8"/>
                <w:sz w:val="20"/>
              </w:rPr>
              <w:t xml:space="preserve"> </w:t>
            </w:r>
            <w:r>
              <w:rPr>
                <w:sz w:val="20"/>
              </w:rPr>
              <w:t>of</w:t>
            </w:r>
            <w:r>
              <w:rPr>
                <w:spacing w:val="-6"/>
                <w:sz w:val="20"/>
              </w:rPr>
              <w:t xml:space="preserve"> </w:t>
            </w:r>
            <w:r>
              <w:rPr>
                <w:sz w:val="20"/>
              </w:rPr>
              <w:t>each</w:t>
            </w:r>
            <w:r>
              <w:rPr>
                <w:spacing w:val="-7"/>
                <w:sz w:val="20"/>
              </w:rPr>
              <w:t xml:space="preserve"> </w:t>
            </w:r>
            <w:r>
              <w:rPr>
                <w:sz w:val="20"/>
              </w:rPr>
              <w:t>learning</w:t>
            </w:r>
            <w:r>
              <w:rPr>
                <w:spacing w:val="-7"/>
                <w:sz w:val="20"/>
              </w:rPr>
              <w:t xml:space="preserve"> </w:t>
            </w:r>
            <w:r>
              <w:rPr>
                <w:sz w:val="20"/>
              </w:rPr>
              <w:t>unit:</w:t>
            </w:r>
            <w:r>
              <w:rPr>
                <w:spacing w:val="-7"/>
                <w:sz w:val="20"/>
              </w:rPr>
              <w:t xml:space="preserve"> </w:t>
            </w:r>
            <w:r>
              <w:rPr>
                <w:sz w:val="20"/>
              </w:rPr>
              <w:t>85- 95% by 2026</w:t>
            </w:r>
          </w:p>
        </w:tc>
        <w:tc>
          <w:tcPr>
            <w:tcW w:w="1914" w:type="dxa"/>
            <w:tcBorders>
              <w:top w:val="single" w:sz="6" w:space="0" w:color="000000"/>
              <w:left w:val="nil"/>
              <w:bottom w:val="single" w:sz="6" w:space="0" w:color="000000"/>
              <w:right w:val="nil"/>
            </w:tcBorders>
          </w:tcPr>
          <w:p w14:paraId="6B11AE13" w14:textId="77777777" w:rsidR="00A27E78" w:rsidRDefault="002F5016">
            <w:pPr>
              <w:pStyle w:val="TableParagraph"/>
              <w:spacing w:before="95" w:line="242" w:lineRule="auto"/>
              <w:ind w:left="137" w:right="77"/>
              <w:rPr>
                <w:sz w:val="20"/>
              </w:rPr>
            </w:pPr>
            <w:r>
              <w:rPr>
                <w:sz w:val="20"/>
              </w:rPr>
              <w:t>Focus</w:t>
            </w:r>
            <w:r>
              <w:rPr>
                <w:spacing w:val="-13"/>
                <w:sz w:val="20"/>
              </w:rPr>
              <w:t xml:space="preserve"> </w:t>
            </w:r>
            <w:r>
              <w:rPr>
                <w:sz w:val="20"/>
              </w:rPr>
              <w:t>groups</w:t>
            </w:r>
            <w:r>
              <w:rPr>
                <w:spacing w:val="-12"/>
                <w:sz w:val="20"/>
              </w:rPr>
              <w:t xml:space="preserve"> </w:t>
            </w:r>
            <w:r>
              <w:rPr>
                <w:sz w:val="20"/>
              </w:rPr>
              <w:t>and user testing</w:t>
            </w:r>
          </w:p>
          <w:p w14:paraId="6B11AE14" w14:textId="77777777" w:rsidR="00A27E78" w:rsidRDefault="00A27E78">
            <w:pPr>
              <w:pStyle w:val="TableParagraph"/>
              <w:spacing w:before="9"/>
              <w:ind w:left="0"/>
              <w:rPr>
                <w:sz w:val="19"/>
              </w:rPr>
            </w:pPr>
          </w:p>
          <w:p w14:paraId="6B11AE15" w14:textId="77777777" w:rsidR="00A27E78" w:rsidRDefault="002F5016">
            <w:pPr>
              <w:pStyle w:val="TableParagraph"/>
              <w:spacing w:before="0"/>
              <w:ind w:left="137" w:right="697"/>
              <w:rPr>
                <w:sz w:val="20"/>
              </w:rPr>
            </w:pPr>
            <w:r>
              <w:rPr>
                <w:spacing w:val="-2"/>
                <w:sz w:val="20"/>
              </w:rPr>
              <w:t>Systematic classroom observations</w:t>
            </w:r>
          </w:p>
        </w:tc>
        <w:tc>
          <w:tcPr>
            <w:tcW w:w="1965" w:type="dxa"/>
            <w:tcBorders>
              <w:top w:val="single" w:sz="6" w:space="0" w:color="000000"/>
              <w:left w:val="nil"/>
              <w:bottom w:val="single" w:sz="6" w:space="0" w:color="000000"/>
              <w:right w:val="single" w:sz="6" w:space="0" w:color="000000"/>
            </w:tcBorders>
          </w:tcPr>
          <w:p w14:paraId="6B11AE16" w14:textId="77777777" w:rsidR="00A27E78" w:rsidRDefault="002F5016">
            <w:pPr>
              <w:pStyle w:val="TableParagraph"/>
              <w:spacing w:before="95"/>
              <w:ind w:left="143"/>
              <w:rPr>
                <w:sz w:val="20"/>
              </w:rPr>
            </w:pPr>
            <w:r>
              <w:rPr>
                <w:sz w:val="20"/>
              </w:rPr>
              <w:t>Years</w:t>
            </w:r>
            <w:r>
              <w:rPr>
                <w:spacing w:val="-2"/>
                <w:sz w:val="20"/>
              </w:rPr>
              <w:t xml:space="preserve"> </w:t>
            </w:r>
            <w:r>
              <w:rPr>
                <w:sz w:val="20"/>
              </w:rPr>
              <w:t>1,</w:t>
            </w:r>
            <w:r>
              <w:rPr>
                <w:spacing w:val="3"/>
                <w:sz w:val="20"/>
              </w:rPr>
              <w:t xml:space="preserve"> </w:t>
            </w:r>
            <w:r>
              <w:rPr>
                <w:sz w:val="20"/>
              </w:rPr>
              <w:t>2,</w:t>
            </w:r>
            <w:r>
              <w:rPr>
                <w:spacing w:val="-2"/>
                <w:sz w:val="20"/>
              </w:rPr>
              <w:t xml:space="preserve"> </w:t>
            </w:r>
            <w:r>
              <w:rPr>
                <w:sz w:val="20"/>
              </w:rPr>
              <w:t>and</w:t>
            </w:r>
            <w:r>
              <w:rPr>
                <w:spacing w:val="1"/>
                <w:sz w:val="20"/>
              </w:rPr>
              <w:t xml:space="preserve"> </w:t>
            </w:r>
            <w:r>
              <w:rPr>
                <w:sz w:val="20"/>
              </w:rPr>
              <w:t>3,</w:t>
            </w:r>
            <w:r>
              <w:rPr>
                <w:spacing w:val="3"/>
                <w:sz w:val="20"/>
              </w:rPr>
              <w:t xml:space="preserve"> </w:t>
            </w:r>
            <w:r>
              <w:rPr>
                <w:spacing w:val="-10"/>
                <w:sz w:val="20"/>
              </w:rPr>
              <w:t>4</w:t>
            </w:r>
          </w:p>
          <w:p w14:paraId="6B11AE17" w14:textId="77777777" w:rsidR="00A27E78" w:rsidRDefault="00A27E78">
            <w:pPr>
              <w:pStyle w:val="TableParagraph"/>
              <w:spacing w:before="0"/>
              <w:ind w:left="0"/>
            </w:pPr>
          </w:p>
          <w:p w14:paraId="6B11AE18" w14:textId="77777777" w:rsidR="00A27E78" w:rsidRDefault="00A27E78">
            <w:pPr>
              <w:pStyle w:val="TableParagraph"/>
              <w:spacing w:before="2"/>
              <w:ind w:left="0"/>
              <w:rPr>
                <w:sz w:val="18"/>
              </w:rPr>
            </w:pPr>
          </w:p>
          <w:p w14:paraId="6B11AE19" w14:textId="77777777" w:rsidR="00A27E78" w:rsidRDefault="002F5016">
            <w:pPr>
              <w:pStyle w:val="TableParagraph"/>
              <w:spacing w:before="1"/>
              <w:ind w:left="143"/>
              <w:rPr>
                <w:sz w:val="20"/>
              </w:rPr>
            </w:pPr>
            <w:r>
              <w:rPr>
                <w:sz w:val="20"/>
              </w:rPr>
              <w:t>Years</w:t>
            </w:r>
            <w:r>
              <w:rPr>
                <w:spacing w:val="-1"/>
                <w:sz w:val="20"/>
              </w:rPr>
              <w:t xml:space="preserve"> </w:t>
            </w:r>
            <w:r>
              <w:rPr>
                <w:sz w:val="20"/>
              </w:rPr>
              <w:t>2</w:t>
            </w:r>
            <w:r>
              <w:rPr>
                <w:spacing w:val="1"/>
                <w:sz w:val="20"/>
              </w:rPr>
              <w:t xml:space="preserve"> </w:t>
            </w:r>
            <w:r>
              <w:rPr>
                <w:sz w:val="20"/>
              </w:rPr>
              <w:t>and</w:t>
            </w:r>
            <w:r>
              <w:rPr>
                <w:spacing w:val="1"/>
                <w:sz w:val="20"/>
              </w:rPr>
              <w:t xml:space="preserve"> </w:t>
            </w:r>
            <w:r>
              <w:rPr>
                <w:spacing w:val="-10"/>
                <w:sz w:val="20"/>
              </w:rPr>
              <w:t>3</w:t>
            </w:r>
          </w:p>
        </w:tc>
      </w:tr>
      <w:tr w:rsidR="00A27E78" w14:paraId="6B11AE1F" w14:textId="77777777">
        <w:trPr>
          <w:trHeight w:val="909"/>
        </w:trPr>
        <w:tc>
          <w:tcPr>
            <w:tcW w:w="2234" w:type="dxa"/>
            <w:tcBorders>
              <w:top w:val="nil"/>
              <w:left w:val="single" w:sz="6" w:space="0" w:color="000000"/>
              <w:bottom w:val="nil"/>
              <w:right w:val="nil"/>
            </w:tcBorders>
          </w:tcPr>
          <w:p w14:paraId="6B11AE1B" w14:textId="77777777" w:rsidR="00A27E78" w:rsidRDefault="00A27E78">
            <w:pPr>
              <w:pStyle w:val="TableParagraph"/>
              <w:spacing w:before="0"/>
              <w:ind w:left="0"/>
              <w:rPr>
                <w:sz w:val="20"/>
              </w:rPr>
            </w:pPr>
          </w:p>
        </w:tc>
        <w:tc>
          <w:tcPr>
            <w:tcW w:w="3213" w:type="dxa"/>
            <w:tcBorders>
              <w:top w:val="single" w:sz="6" w:space="0" w:color="000000"/>
              <w:left w:val="nil"/>
              <w:bottom w:val="nil"/>
              <w:right w:val="nil"/>
            </w:tcBorders>
          </w:tcPr>
          <w:p w14:paraId="6B11AE1C" w14:textId="77777777" w:rsidR="00A27E78" w:rsidRDefault="002F5016">
            <w:pPr>
              <w:pStyle w:val="TableParagraph"/>
              <w:spacing w:line="242" w:lineRule="auto"/>
              <w:ind w:left="110"/>
              <w:rPr>
                <w:sz w:val="20"/>
              </w:rPr>
            </w:pPr>
            <w:r>
              <w:rPr>
                <w:sz w:val="20"/>
              </w:rPr>
              <w:t>Outcome:</w:t>
            </w:r>
            <w:r>
              <w:rPr>
                <w:spacing w:val="-12"/>
                <w:sz w:val="20"/>
              </w:rPr>
              <w:t xml:space="preserve"> </w:t>
            </w:r>
            <w:r>
              <w:rPr>
                <w:sz w:val="20"/>
              </w:rPr>
              <w:t>Increased</w:t>
            </w:r>
            <w:r>
              <w:rPr>
                <w:spacing w:val="-12"/>
                <w:sz w:val="20"/>
              </w:rPr>
              <w:t xml:space="preserve"> </w:t>
            </w:r>
            <w:r>
              <w:rPr>
                <w:sz w:val="20"/>
              </w:rPr>
              <w:t>learning</w:t>
            </w:r>
            <w:r>
              <w:rPr>
                <w:spacing w:val="-12"/>
                <w:sz w:val="20"/>
              </w:rPr>
              <w:t xml:space="preserve"> </w:t>
            </w:r>
            <w:r>
              <w:rPr>
                <w:sz w:val="20"/>
              </w:rPr>
              <w:t xml:space="preserve">by </w:t>
            </w:r>
            <w:r>
              <w:rPr>
                <w:spacing w:val="-2"/>
                <w:sz w:val="20"/>
              </w:rPr>
              <w:t>students</w:t>
            </w:r>
          </w:p>
        </w:tc>
        <w:tc>
          <w:tcPr>
            <w:tcW w:w="1914" w:type="dxa"/>
            <w:tcBorders>
              <w:top w:val="single" w:sz="6" w:space="0" w:color="000000"/>
              <w:left w:val="nil"/>
              <w:bottom w:val="nil"/>
              <w:right w:val="nil"/>
            </w:tcBorders>
          </w:tcPr>
          <w:p w14:paraId="6B11AE1D" w14:textId="77777777" w:rsidR="00A27E78" w:rsidRDefault="002F5016">
            <w:pPr>
              <w:pStyle w:val="TableParagraph"/>
              <w:ind w:left="137" w:right="14"/>
              <w:rPr>
                <w:sz w:val="20"/>
              </w:rPr>
            </w:pPr>
            <w:r>
              <w:rPr>
                <w:sz w:val="20"/>
              </w:rPr>
              <w:t>Pre- and posttest based</w:t>
            </w:r>
            <w:r>
              <w:rPr>
                <w:spacing w:val="-13"/>
                <w:sz w:val="20"/>
              </w:rPr>
              <w:t xml:space="preserve"> </w:t>
            </w:r>
            <w:r>
              <w:rPr>
                <w:sz w:val="20"/>
              </w:rPr>
              <w:t>on</w:t>
            </w:r>
            <w:r>
              <w:rPr>
                <w:spacing w:val="-12"/>
                <w:sz w:val="20"/>
              </w:rPr>
              <w:t xml:space="preserve"> </w:t>
            </w:r>
            <w:r>
              <w:rPr>
                <w:sz w:val="20"/>
              </w:rPr>
              <w:t xml:space="preserve">curricular </w:t>
            </w:r>
            <w:r>
              <w:rPr>
                <w:spacing w:val="-2"/>
                <w:sz w:val="20"/>
              </w:rPr>
              <w:t>objectives</w:t>
            </w:r>
          </w:p>
        </w:tc>
        <w:tc>
          <w:tcPr>
            <w:tcW w:w="1965" w:type="dxa"/>
            <w:tcBorders>
              <w:top w:val="single" w:sz="6" w:space="0" w:color="000000"/>
              <w:left w:val="nil"/>
              <w:bottom w:val="nil"/>
              <w:right w:val="single" w:sz="6" w:space="0" w:color="000000"/>
            </w:tcBorders>
          </w:tcPr>
          <w:p w14:paraId="6B11AE1E" w14:textId="77777777" w:rsidR="00A27E78" w:rsidRDefault="002F5016">
            <w:pPr>
              <w:pStyle w:val="TableParagraph"/>
              <w:ind w:left="143"/>
              <w:rPr>
                <w:sz w:val="20"/>
              </w:rPr>
            </w:pPr>
            <w:r>
              <w:rPr>
                <w:sz w:val="20"/>
              </w:rPr>
              <w:t>Years</w:t>
            </w:r>
            <w:r>
              <w:rPr>
                <w:spacing w:val="-1"/>
                <w:sz w:val="20"/>
              </w:rPr>
              <w:t xml:space="preserve"> </w:t>
            </w:r>
            <w:r>
              <w:rPr>
                <w:sz w:val="20"/>
              </w:rPr>
              <w:t>2</w:t>
            </w:r>
            <w:r>
              <w:rPr>
                <w:spacing w:val="1"/>
                <w:sz w:val="20"/>
              </w:rPr>
              <w:t xml:space="preserve"> </w:t>
            </w:r>
            <w:r>
              <w:rPr>
                <w:sz w:val="20"/>
              </w:rPr>
              <w:t>and</w:t>
            </w:r>
            <w:r>
              <w:rPr>
                <w:spacing w:val="1"/>
                <w:sz w:val="20"/>
              </w:rPr>
              <w:t xml:space="preserve"> </w:t>
            </w:r>
            <w:r>
              <w:rPr>
                <w:spacing w:val="-10"/>
                <w:sz w:val="20"/>
              </w:rPr>
              <w:t>3</w:t>
            </w:r>
          </w:p>
        </w:tc>
      </w:tr>
      <w:tr w:rsidR="00A27E78" w14:paraId="6B11AE24" w14:textId="77777777">
        <w:trPr>
          <w:trHeight w:val="903"/>
        </w:trPr>
        <w:tc>
          <w:tcPr>
            <w:tcW w:w="2234" w:type="dxa"/>
            <w:tcBorders>
              <w:top w:val="nil"/>
              <w:left w:val="single" w:sz="6" w:space="0" w:color="000000"/>
              <w:bottom w:val="single" w:sz="6" w:space="0" w:color="000000"/>
              <w:right w:val="nil"/>
            </w:tcBorders>
          </w:tcPr>
          <w:p w14:paraId="6B11AE20" w14:textId="77777777" w:rsidR="00A27E78" w:rsidRDefault="00A27E78">
            <w:pPr>
              <w:pStyle w:val="TableParagraph"/>
              <w:spacing w:before="0"/>
              <w:ind w:left="0"/>
              <w:rPr>
                <w:sz w:val="20"/>
              </w:rPr>
            </w:pPr>
          </w:p>
        </w:tc>
        <w:tc>
          <w:tcPr>
            <w:tcW w:w="3213" w:type="dxa"/>
            <w:tcBorders>
              <w:top w:val="nil"/>
              <w:left w:val="nil"/>
              <w:bottom w:val="single" w:sz="6" w:space="0" w:color="000000"/>
              <w:right w:val="nil"/>
            </w:tcBorders>
          </w:tcPr>
          <w:p w14:paraId="6B11AE21" w14:textId="77777777" w:rsidR="00A27E78" w:rsidRDefault="00A27E78">
            <w:pPr>
              <w:pStyle w:val="TableParagraph"/>
              <w:spacing w:before="0"/>
              <w:ind w:left="0"/>
              <w:rPr>
                <w:sz w:val="20"/>
              </w:rPr>
            </w:pPr>
          </w:p>
        </w:tc>
        <w:tc>
          <w:tcPr>
            <w:tcW w:w="1914" w:type="dxa"/>
            <w:tcBorders>
              <w:top w:val="nil"/>
              <w:left w:val="nil"/>
              <w:bottom w:val="single" w:sz="6" w:space="0" w:color="000000"/>
              <w:right w:val="nil"/>
            </w:tcBorders>
          </w:tcPr>
          <w:p w14:paraId="6B11AE22" w14:textId="77777777" w:rsidR="00A27E78" w:rsidRDefault="002F5016">
            <w:pPr>
              <w:pStyle w:val="TableParagraph"/>
              <w:spacing w:before="110"/>
              <w:ind w:left="137" w:right="14"/>
              <w:rPr>
                <w:sz w:val="20"/>
              </w:rPr>
            </w:pPr>
            <w:r>
              <w:rPr>
                <w:sz w:val="20"/>
              </w:rPr>
              <w:t>Evaluation</w:t>
            </w:r>
            <w:r>
              <w:rPr>
                <w:spacing w:val="-13"/>
                <w:sz w:val="20"/>
              </w:rPr>
              <w:t xml:space="preserve"> </w:t>
            </w:r>
            <w:r>
              <w:rPr>
                <w:sz w:val="20"/>
              </w:rPr>
              <w:t>of</w:t>
            </w:r>
            <w:r>
              <w:rPr>
                <w:spacing w:val="-12"/>
                <w:sz w:val="20"/>
              </w:rPr>
              <w:t xml:space="preserve"> </w:t>
            </w:r>
            <w:r>
              <w:rPr>
                <w:sz w:val="20"/>
              </w:rPr>
              <w:t>earner projects and classroom tasks</w:t>
            </w:r>
          </w:p>
        </w:tc>
        <w:tc>
          <w:tcPr>
            <w:tcW w:w="1965" w:type="dxa"/>
            <w:tcBorders>
              <w:top w:val="nil"/>
              <w:left w:val="nil"/>
              <w:bottom w:val="single" w:sz="6" w:space="0" w:color="000000"/>
              <w:right w:val="single" w:sz="6" w:space="0" w:color="000000"/>
            </w:tcBorders>
          </w:tcPr>
          <w:p w14:paraId="6B11AE23" w14:textId="77777777" w:rsidR="00A27E78" w:rsidRDefault="002F5016">
            <w:pPr>
              <w:pStyle w:val="TableParagraph"/>
              <w:spacing w:before="110"/>
              <w:ind w:left="143"/>
              <w:rPr>
                <w:sz w:val="20"/>
              </w:rPr>
            </w:pPr>
            <w:r>
              <w:rPr>
                <w:sz w:val="20"/>
              </w:rPr>
              <w:t>Years</w:t>
            </w:r>
            <w:r>
              <w:rPr>
                <w:spacing w:val="-1"/>
                <w:sz w:val="20"/>
              </w:rPr>
              <w:t xml:space="preserve"> </w:t>
            </w:r>
            <w:r>
              <w:rPr>
                <w:sz w:val="20"/>
              </w:rPr>
              <w:t>2</w:t>
            </w:r>
            <w:r>
              <w:rPr>
                <w:spacing w:val="1"/>
                <w:sz w:val="20"/>
              </w:rPr>
              <w:t xml:space="preserve"> </w:t>
            </w:r>
            <w:r>
              <w:rPr>
                <w:sz w:val="20"/>
              </w:rPr>
              <w:t>and</w:t>
            </w:r>
            <w:r>
              <w:rPr>
                <w:spacing w:val="1"/>
                <w:sz w:val="20"/>
              </w:rPr>
              <w:t xml:space="preserve"> </w:t>
            </w:r>
            <w:r>
              <w:rPr>
                <w:spacing w:val="-10"/>
                <w:sz w:val="20"/>
              </w:rPr>
              <w:t>3</w:t>
            </w:r>
          </w:p>
        </w:tc>
      </w:tr>
      <w:tr w:rsidR="00A27E78" w14:paraId="6B11AE29" w14:textId="77777777">
        <w:trPr>
          <w:trHeight w:val="656"/>
        </w:trPr>
        <w:tc>
          <w:tcPr>
            <w:tcW w:w="2234" w:type="dxa"/>
            <w:tcBorders>
              <w:top w:val="single" w:sz="6" w:space="0" w:color="000000"/>
              <w:left w:val="single" w:sz="6" w:space="0" w:color="000000"/>
              <w:bottom w:val="nil"/>
              <w:right w:val="nil"/>
            </w:tcBorders>
          </w:tcPr>
          <w:p w14:paraId="6B11AE25" w14:textId="77777777" w:rsidR="00A27E78" w:rsidRDefault="002F5016">
            <w:pPr>
              <w:pStyle w:val="TableParagraph"/>
              <w:spacing w:before="95" w:line="242" w:lineRule="auto"/>
              <w:ind w:left="516" w:firstLine="24"/>
              <w:rPr>
                <w:b/>
                <w:sz w:val="20"/>
              </w:rPr>
            </w:pPr>
            <w:r>
              <w:rPr>
                <w:b/>
                <w:sz w:val="20"/>
              </w:rPr>
              <w:t>Research</w:t>
            </w:r>
            <w:r>
              <w:rPr>
                <w:b/>
                <w:spacing w:val="-11"/>
                <w:sz w:val="20"/>
              </w:rPr>
              <w:t xml:space="preserve"> </w:t>
            </w:r>
            <w:r>
              <w:rPr>
                <w:b/>
                <w:sz w:val="20"/>
              </w:rPr>
              <w:t xml:space="preserve">and </w:t>
            </w:r>
            <w:r>
              <w:rPr>
                <w:b/>
                <w:spacing w:val="-2"/>
                <w:sz w:val="20"/>
              </w:rPr>
              <w:t>Dissemination</w:t>
            </w:r>
          </w:p>
        </w:tc>
        <w:tc>
          <w:tcPr>
            <w:tcW w:w="3213" w:type="dxa"/>
            <w:tcBorders>
              <w:top w:val="single" w:sz="6" w:space="0" w:color="000000"/>
              <w:left w:val="nil"/>
              <w:bottom w:val="single" w:sz="6" w:space="0" w:color="000000"/>
              <w:right w:val="nil"/>
            </w:tcBorders>
          </w:tcPr>
          <w:p w14:paraId="6B11AE26" w14:textId="77777777" w:rsidR="00A27E78" w:rsidRDefault="002F5016">
            <w:pPr>
              <w:pStyle w:val="TableParagraph"/>
              <w:spacing w:before="95" w:line="242" w:lineRule="auto"/>
              <w:ind w:left="110"/>
              <w:rPr>
                <w:sz w:val="20"/>
              </w:rPr>
            </w:pPr>
            <w:r>
              <w:rPr>
                <w:sz w:val="20"/>
              </w:rPr>
              <w:t>Annual</w:t>
            </w:r>
            <w:r>
              <w:rPr>
                <w:spacing w:val="-13"/>
                <w:sz w:val="20"/>
              </w:rPr>
              <w:t xml:space="preserve"> </w:t>
            </w:r>
            <w:r>
              <w:rPr>
                <w:sz w:val="20"/>
              </w:rPr>
              <w:t>result:</w:t>
            </w:r>
            <w:r>
              <w:rPr>
                <w:spacing w:val="-12"/>
                <w:sz w:val="20"/>
              </w:rPr>
              <w:t xml:space="preserve"> </w:t>
            </w:r>
            <w:r>
              <w:rPr>
                <w:sz w:val="20"/>
              </w:rPr>
              <w:t>2</w:t>
            </w:r>
            <w:r>
              <w:rPr>
                <w:spacing w:val="-13"/>
                <w:sz w:val="20"/>
              </w:rPr>
              <w:t xml:space="preserve"> </w:t>
            </w:r>
            <w:r>
              <w:rPr>
                <w:sz w:val="20"/>
              </w:rPr>
              <w:t xml:space="preserve">conference </w:t>
            </w:r>
            <w:r>
              <w:rPr>
                <w:spacing w:val="-2"/>
                <w:sz w:val="20"/>
              </w:rPr>
              <w:t>presentations</w:t>
            </w:r>
          </w:p>
        </w:tc>
        <w:tc>
          <w:tcPr>
            <w:tcW w:w="1914" w:type="dxa"/>
            <w:tcBorders>
              <w:top w:val="single" w:sz="6" w:space="0" w:color="000000"/>
              <w:left w:val="nil"/>
              <w:bottom w:val="single" w:sz="6" w:space="0" w:color="000000"/>
              <w:right w:val="nil"/>
            </w:tcBorders>
          </w:tcPr>
          <w:p w14:paraId="6B11AE27" w14:textId="77777777" w:rsidR="00A27E78" w:rsidRDefault="002F5016">
            <w:pPr>
              <w:pStyle w:val="TableParagraph"/>
              <w:spacing w:before="95" w:line="242" w:lineRule="auto"/>
              <w:ind w:left="137"/>
              <w:rPr>
                <w:sz w:val="20"/>
              </w:rPr>
            </w:pPr>
            <w:r>
              <w:rPr>
                <w:sz w:val="20"/>
              </w:rPr>
              <w:t>Count</w:t>
            </w:r>
            <w:r>
              <w:rPr>
                <w:spacing w:val="-13"/>
                <w:sz w:val="20"/>
              </w:rPr>
              <w:t xml:space="preserve"> </w:t>
            </w:r>
            <w:r>
              <w:rPr>
                <w:sz w:val="20"/>
              </w:rPr>
              <w:t>data</w:t>
            </w:r>
            <w:r>
              <w:rPr>
                <w:spacing w:val="-12"/>
                <w:sz w:val="20"/>
              </w:rPr>
              <w:t xml:space="preserve"> </w:t>
            </w:r>
            <w:r>
              <w:rPr>
                <w:sz w:val="20"/>
              </w:rPr>
              <w:t>from project records</w:t>
            </w:r>
          </w:p>
        </w:tc>
        <w:tc>
          <w:tcPr>
            <w:tcW w:w="1965" w:type="dxa"/>
            <w:tcBorders>
              <w:top w:val="single" w:sz="6" w:space="0" w:color="000000"/>
              <w:left w:val="nil"/>
              <w:bottom w:val="single" w:sz="6" w:space="0" w:color="000000"/>
              <w:right w:val="single" w:sz="6" w:space="0" w:color="000000"/>
            </w:tcBorders>
          </w:tcPr>
          <w:p w14:paraId="6B11AE28" w14:textId="77777777" w:rsidR="00A27E78" w:rsidRDefault="002F5016">
            <w:pPr>
              <w:pStyle w:val="TableParagraph"/>
              <w:spacing w:before="95"/>
              <w:ind w:left="143"/>
              <w:rPr>
                <w:sz w:val="20"/>
              </w:rPr>
            </w:pPr>
            <w:r>
              <w:rPr>
                <w:sz w:val="20"/>
              </w:rPr>
              <w:t>Years</w:t>
            </w:r>
            <w:r>
              <w:rPr>
                <w:spacing w:val="-1"/>
                <w:sz w:val="20"/>
              </w:rPr>
              <w:t xml:space="preserve"> </w:t>
            </w:r>
            <w:r>
              <w:rPr>
                <w:sz w:val="20"/>
              </w:rPr>
              <w:t>1,</w:t>
            </w:r>
            <w:r>
              <w:rPr>
                <w:spacing w:val="3"/>
                <w:sz w:val="20"/>
              </w:rPr>
              <w:t xml:space="preserve"> </w:t>
            </w:r>
            <w:r>
              <w:rPr>
                <w:sz w:val="20"/>
              </w:rPr>
              <w:t>2, 3,</w:t>
            </w:r>
            <w:r>
              <w:rPr>
                <w:spacing w:val="-1"/>
                <w:sz w:val="20"/>
              </w:rPr>
              <w:t xml:space="preserve"> </w:t>
            </w:r>
            <w:r>
              <w:rPr>
                <w:sz w:val="20"/>
              </w:rPr>
              <w:t>and</w:t>
            </w:r>
            <w:r>
              <w:rPr>
                <w:spacing w:val="2"/>
                <w:sz w:val="20"/>
              </w:rPr>
              <w:t xml:space="preserve"> </w:t>
            </w:r>
            <w:r>
              <w:rPr>
                <w:spacing w:val="-10"/>
                <w:sz w:val="20"/>
              </w:rPr>
              <w:t>4</w:t>
            </w:r>
          </w:p>
        </w:tc>
      </w:tr>
      <w:tr w:rsidR="00A27E78" w14:paraId="6B11AE2E" w14:textId="77777777">
        <w:trPr>
          <w:trHeight w:val="897"/>
        </w:trPr>
        <w:tc>
          <w:tcPr>
            <w:tcW w:w="2234" w:type="dxa"/>
            <w:vMerge w:val="restart"/>
            <w:tcBorders>
              <w:top w:val="nil"/>
              <w:left w:val="single" w:sz="6" w:space="0" w:color="000000"/>
              <w:bottom w:val="nil"/>
              <w:right w:val="nil"/>
            </w:tcBorders>
          </w:tcPr>
          <w:p w14:paraId="6B11AE2A" w14:textId="77777777" w:rsidR="00A27E78" w:rsidRDefault="002F5016">
            <w:pPr>
              <w:pStyle w:val="TableParagraph"/>
              <w:spacing w:before="115"/>
              <w:ind w:left="132" w:right="109" w:hanging="4"/>
              <w:jc w:val="center"/>
              <w:rPr>
                <w:sz w:val="20"/>
              </w:rPr>
            </w:pPr>
            <w:r>
              <w:rPr>
                <w:sz w:val="20"/>
              </w:rPr>
              <w:t>Complete first year of longitudinal data collection, deliver two conference</w:t>
            </w:r>
            <w:r>
              <w:rPr>
                <w:spacing w:val="-13"/>
                <w:sz w:val="20"/>
              </w:rPr>
              <w:t xml:space="preserve"> </w:t>
            </w:r>
            <w:r>
              <w:rPr>
                <w:sz w:val="20"/>
              </w:rPr>
              <w:t>presentations annually; publish two peer-reviewed articles</w:t>
            </w:r>
          </w:p>
        </w:tc>
        <w:tc>
          <w:tcPr>
            <w:tcW w:w="3213" w:type="dxa"/>
            <w:tcBorders>
              <w:top w:val="single" w:sz="6" w:space="0" w:color="000000"/>
              <w:left w:val="nil"/>
              <w:bottom w:val="single" w:sz="6" w:space="0" w:color="000000"/>
              <w:right w:val="nil"/>
            </w:tcBorders>
          </w:tcPr>
          <w:p w14:paraId="6B11AE2B" w14:textId="77777777" w:rsidR="00A27E78" w:rsidRDefault="002F5016">
            <w:pPr>
              <w:pStyle w:val="TableParagraph"/>
              <w:spacing w:before="103"/>
              <w:ind w:left="110" w:right="288"/>
              <w:rPr>
                <w:sz w:val="20"/>
              </w:rPr>
            </w:pPr>
            <w:r>
              <w:rPr>
                <w:sz w:val="20"/>
              </w:rPr>
              <w:t>Perceived</w:t>
            </w:r>
            <w:r>
              <w:rPr>
                <w:spacing w:val="-13"/>
                <w:sz w:val="20"/>
              </w:rPr>
              <w:t xml:space="preserve"> </w:t>
            </w:r>
            <w:r>
              <w:rPr>
                <w:sz w:val="20"/>
              </w:rPr>
              <w:t>quality,</w:t>
            </w:r>
            <w:r>
              <w:rPr>
                <w:spacing w:val="-12"/>
                <w:sz w:val="20"/>
              </w:rPr>
              <w:t xml:space="preserve"> </w:t>
            </w:r>
            <w:r>
              <w:rPr>
                <w:sz w:val="20"/>
              </w:rPr>
              <w:t>usefulness,</w:t>
            </w:r>
            <w:r>
              <w:rPr>
                <w:spacing w:val="-13"/>
                <w:sz w:val="20"/>
              </w:rPr>
              <w:t xml:space="preserve"> </w:t>
            </w:r>
            <w:r>
              <w:rPr>
                <w:sz w:val="20"/>
              </w:rPr>
              <w:t>and relevance of conference presentations: 85-95%</w:t>
            </w:r>
          </w:p>
        </w:tc>
        <w:tc>
          <w:tcPr>
            <w:tcW w:w="1914" w:type="dxa"/>
            <w:tcBorders>
              <w:top w:val="single" w:sz="6" w:space="0" w:color="000000"/>
              <w:left w:val="nil"/>
              <w:bottom w:val="single" w:sz="6" w:space="0" w:color="000000"/>
              <w:right w:val="nil"/>
            </w:tcBorders>
          </w:tcPr>
          <w:p w14:paraId="6B11AE2C" w14:textId="77777777" w:rsidR="00A27E78" w:rsidRDefault="002F5016">
            <w:pPr>
              <w:pStyle w:val="TableParagraph"/>
              <w:spacing w:before="103"/>
              <w:ind w:left="137"/>
              <w:rPr>
                <w:sz w:val="20"/>
              </w:rPr>
            </w:pPr>
            <w:r>
              <w:rPr>
                <w:spacing w:val="-2"/>
                <w:sz w:val="20"/>
              </w:rPr>
              <w:t>Survey</w:t>
            </w:r>
          </w:p>
        </w:tc>
        <w:tc>
          <w:tcPr>
            <w:tcW w:w="1965" w:type="dxa"/>
            <w:tcBorders>
              <w:top w:val="single" w:sz="6" w:space="0" w:color="000000"/>
              <w:left w:val="nil"/>
              <w:bottom w:val="single" w:sz="6" w:space="0" w:color="000000"/>
              <w:right w:val="single" w:sz="6" w:space="0" w:color="000000"/>
            </w:tcBorders>
          </w:tcPr>
          <w:p w14:paraId="6B11AE2D" w14:textId="77777777" w:rsidR="00A27E78" w:rsidRDefault="002F5016">
            <w:pPr>
              <w:pStyle w:val="TableParagraph"/>
              <w:spacing w:before="103"/>
              <w:ind w:left="143"/>
              <w:rPr>
                <w:sz w:val="20"/>
              </w:rPr>
            </w:pPr>
            <w:r>
              <w:rPr>
                <w:sz w:val="20"/>
              </w:rPr>
              <w:t>Years</w:t>
            </w:r>
            <w:r>
              <w:rPr>
                <w:spacing w:val="-1"/>
                <w:sz w:val="20"/>
              </w:rPr>
              <w:t xml:space="preserve"> </w:t>
            </w:r>
            <w:r>
              <w:rPr>
                <w:sz w:val="20"/>
              </w:rPr>
              <w:t>1,</w:t>
            </w:r>
            <w:r>
              <w:rPr>
                <w:spacing w:val="3"/>
                <w:sz w:val="20"/>
              </w:rPr>
              <w:t xml:space="preserve"> </w:t>
            </w:r>
            <w:r>
              <w:rPr>
                <w:sz w:val="20"/>
              </w:rPr>
              <w:t>2, 3,</w:t>
            </w:r>
            <w:r>
              <w:rPr>
                <w:spacing w:val="-1"/>
                <w:sz w:val="20"/>
              </w:rPr>
              <w:t xml:space="preserve"> </w:t>
            </w:r>
            <w:r>
              <w:rPr>
                <w:sz w:val="20"/>
              </w:rPr>
              <w:t>and</w:t>
            </w:r>
            <w:r>
              <w:rPr>
                <w:spacing w:val="2"/>
                <w:sz w:val="20"/>
              </w:rPr>
              <w:t xml:space="preserve"> </w:t>
            </w:r>
            <w:r>
              <w:rPr>
                <w:spacing w:val="-10"/>
                <w:sz w:val="20"/>
              </w:rPr>
              <w:t>4</w:t>
            </w:r>
          </w:p>
        </w:tc>
      </w:tr>
      <w:tr w:rsidR="00A27E78" w14:paraId="6B11AE33" w14:textId="77777777">
        <w:trPr>
          <w:trHeight w:val="893"/>
        </w:trPr>
        <w:tc>
          <w:tcPr>
            <w:tcW w:w="2234" w:type="dxa"/>
            <w:vMerge/>
            <w:tcBorders>
              <w:top w:val="nil"/>
              <w:left w:val="single" w:sz="6" w:space="0" w:color="000000"/>
              <w:bottom w:val="nil"/>
              <w:right w:val="nil"/>
            </w:tcBorders>
          </w:tcPr>
          <w:p w14:paraId="6B11AE2F" w14:textId="77777777" w:rsidR="00A27E78" w:rsidRDefault="00A27E78">
            <w:pPr>
              <w:rPr>
                <w:sz w:val="2"/>
                <w:szCs w:val="2"/>
              </w:rPr>
            </w:pPr>
          </w:p>
        </w:tc>
        <w:tc>
          <w:tcPr>
            <w:tcW w:w="3213" w:type="dxa"/>
            <w:tcBorders>
              <w:top w:val="single" w:sz="6" w:space="0" w:color="000000"/>
              <w:left w:val="nil"/>
              <w:bottom w:val="single" w:sz="4" w:space="0" w:color="000000"/>
              <w:right w:val="nil"/>
            </w:tcBorders>
          </w:tcPr>
          <w:p w14:paraId="6B11AE30" w14:textId="77777777" w:rsidR="00A27E78" w:rsidRDefault="002F5016">
            <w:pPr>
              <w:pStyle w:val="TableParagraph"/>
              <w:spacing w:before="103"/>
              <w:ind w:left="110" w:right="288"/>
              <w:rPr>
                <w:sz w:val="20"/>
              </w:rPr>
            </w:pPr>
            <w:r>
              <w:rPr>
                <w:sz w:val="20"/>
              </w:rPr>
              <w:t>Annual result: 1 peer-reviewed publication</w:t>
            </w:r>
            <w:r>
              <w:rPr>
                <w:spacing w:val="-12"/>
                <w:sz w:val="20"/>
              </w:rPr>
              <w:t xml:space="preserve"> </w:t>
            </w:r>
            <w:r>
              <w:rPr>
                <w:sz w:val="20"/>
              </w:rPr>
              <w:t>based</w:t>
            </w:r>
            <w:r>
              <w:rPr>
                <w:spacing w:val="-12"/>
                <w:sz w:val="20"/>
              </w:rPr>
              <w:t xml:space="preserve"> </w:t>
            </w:r>
            <w:r>
              <w:rPr>
                <w:sz w:val="20"/>
              </w:rPr>
              <w:t>on</w:t>
            </w:r>
            <w:r>
              <w:rPr>
                <w:spacing w:val="-12"/>
                <w:sz w:val="20"/>
              </w:rPr>
              <w:t xml:space="preserve"> </w:t>
            </w:r>
            <w:r>
              <w:rPr>
                <w:sz w:val="20"/>
              </w:rPr>
              <w:t>longitudinal data (year 2 and 3)</w:t>
            </w:r>
          </w:p>
        </w:tc>
        <w:tc>
          <w:tcPr>
            <w:tcW w:w="1914" w:type="dxa"/>
            <w:tcBorders>
              <w:top w:val="single" w:sz="6" w:space="0" w:color="000000"/>
              <w:left w:val="nil"/>
              <w:bottom w:val="single" w:sz="4" w:space="0" w:color="000000"/>
              <w:right w:val="nil"/>
            </w:tcBorders>
          </w:tcPr>
          <w:p w14:paraId="6B11AE31" w14:textId="77777777" w:rsidR="00A27E78" w:rsidRDefault="002F5016">
            <w:pPr>
              <w:pStyle w:val="TableParagraph"/>
              <w:spacing w:before="103"/>
              <w:ind w:left="137"/>
              <w:rPr>
                <w:sz w:val="20"/>
              </w:rPr>
            </w:pPr>
            <w:r>
              <w:rPr>
                <w:sz w:val="20"/>
              </w:rPr>
              <w:t>Count</w:t>
            </w:r>
            <w:r>
              <w:rPr>
                <w:spacing w:val="-13"/>
                <w:sz w:val="20"/>
              </w:rPr>
              <w:t xml:space="preserve"> </w:t>
            </w:r>
            <w:r>
              <w:rPr>
                <w:sz w:val="20"/>
              </w:rPr>
              <w:t>data</w:t>
            </w:r>
            <w:r>
              <w:rPr>
                <w:spacing w:val="-12"/>
                <w:sz w:val="20"/>
              </w:rPr>
              <w:t xml:space="preserve"> </w:t>
            </w:r>
            <w:r>
              <w:rPr>
                <w:sz w:val="20"/>
              </w:rPr>
              <w:t>from project records</w:t>
            </w:r>
          </w:p>
        </w:tc>
        <w:tc>
          <w:tcPr>
            <w:tcW w:w="1965" w:type="dxa"/>
            <w:tcBorders>
              <w:top w:val="single" w:sz="6" w:space="0" w:color="000000"/>
              <w:left w:val="nil"/>
              <w:bottom w:val="single" w:sz="4" w:space="0" w:color="000000"/>
              <w:right w:val="single" w:sz="6" w:space="0" w:color="000000"/>
            </w:tcBorders>
          </w:tcPr>
          <w:p w14:paraId="6B11AE32" w14:textId="77777777" w:rsidR="00A27E78" w:rsidRDefault="002F5016">
            <w:pPr>
              <w:pStyle w:val="TableParagraph"/>
              <w:spacing w:before="103"/>
              <w:ind w:left="143"/>
              <w:rPr>
                <w:sz w:val="20"/>
              </w:rPr>
            </w:pPr>
            <w:r>
              <w:rPr>
                <w:sz w:val="20"/>
              </w:rPr>
              <w:t>Years</w:t>
            </w:r>
            <w:r>
              <w:rPr>
                <w:spacing w:val="-1"/>
                <w:sz w:val="20"/>
              </w:rPr>
              <w:t xml:space="preserve"> </w:t>
            </w:r>
            <w:r>
              <w:rPr>
                <w:sz w:val="20"/>
              </w:rPr>
              <w:t>1,</w:t>
            </w:r>
            <w:r>
              <w:rPr>
                <w:spacing w:val="3"/>
                <w:sz w:val="20"/>
              </w:rPr>
              <w:t xml:space="preserve"> </w:t>
            </w:r>
            <w:r>
              <w:rPr>
                <w:sz w:val="20"/>
              </w:rPr>
              <w:t>2,</w:t>
            </w:r>
            <w:r>
              <w:rPr>
                <w:spacing w:val="-1"/>
                <w:sz w:val="20"/>
              </w:rPr>
              <w:t xml:space="preserve"> </w:t>
            </w:r>
            <w:r>
              <w:rPr>
                <w:sz w:val="20"/>
              </w:rPr>
              <w:t>and</w:t>
            </w:r>
            <w:r>
              <w:rPr>
                <w:spacing w:val="2"/>
                <w:sz w:val="20"/>
              </w:rPr>
              <w:t xml:space="preserve"> </w:t>
            </w:r>
            <w:r>
              <w:rPr>
                <w:spacing w:val="-10"/>
                <w:sz w:val="20"/>
              </w:rPr>
              <w:t>4</w:t>
            </w:r>
          </w:p>
        </w:tc>
      </w:tr>
      <w:tr w:rsidR="00A27E78" w14:paraId="6B11AE38" w14:textId="77777777">
        <w:trPr>
          <w:trHeight w:val="673"/>
        </w:trPr>
        <w:tc>
          <w:tcPr>
            <w:tcW w:w="2234" w:type="dxa"/>
            <w:tcBorders>
              <w:top w:val="nil"/>
              <w:left w:val="single" w:sz="6" w:space="0" w:color="000000"/>
              <w:bottom w:val="single" w:sz="6" w:space="0" w:color="000000"/>
              <w:right w:val="nil"/>
            </w:tcBorders>
          </w:tcPr>
          <w:p w14:paraId="6B11AE34" w14:textId="77777777" w:rsidR="00A27E78" w:rsidRDefault="00A27E78">
            <w:pPr>
              <w:pStyle w:val="TableParagraph"/>
              <w:spacing w:before="0"/>
              <w:ind w:left="0"/>
              <w:rPr>
                <w:sz w:val="20"/>
              </w:rPr>
            </w:pPr>
          </w:p>
        </w:tc>
        <w:tc>
          <w:tcPr>
            <w:tcW w:w="3213" w:type="dxa"/>
            <w:tcBorders>
              <w:top w:val="single" w:sz="4" w:space="0" w:color="000000"/>
              <w:left w:val="nil"/>
              <w:bottom w:val="single" w:sz="6" w:space="0" w:color="000000"/>
              <w:right w:val="nil"/>
            </w:tcBorders>
          </w:tcPr>
          <w:p w14:paraId="6B11AE35" w14:textId="77777777" w:rsidR="00A27E78" w:rsidRDefault="002F5016">
            <w:pPr>
              <w:pStyle w:val="TableParagraph"/>
              <w:spacing w:before="108" w:line="242" w:lineRule="auto"/>
              <w:ind w:left="110"/>
              <w:rPr>
                <w:sz w:val="20"/>
              </w:rPr>
            </w:pPr>
            <w:r>
              <w:rPr>
                <w:sz w:val="20"/>
              </w:rPr>
              <w:t>Perceived</w:t>
            </w:r>
            <w:r>
              <w:rPr>
                <w:spacing w:val="-2"/>
                <w:sz w:val="20"/>
              </w:rPr>
              <w:t xml:space="preserve"> </w:t>
            </w:r>
            <w:r>
              <w:rPr>
                <w:sz w:val="20"/>
              </w:rPr>
              <w:t>quality,</w:t>
            </w:r>
            <w:r>
              <w:rPr>
                <w:spacing w:val="-3"/>
                <w:sz w:val="20"/>
              </w:rPr>
              <w:t xml:space="preserve"> </w:t>
            </w:r>
            <w:r>
              <w:rPr>
                <w:sz w:val="20"/>
              </w:rPr>
              <w:t>usefulness, and relevance</w:t>
            </w:r>
            <w:r>
              <w:rPr>
                <w:spacing w:val="-5"/>
                <w:sz w:val="20"/>
              </w:rPr>
              <w:t xml:space="preserve"> </w:t>
            </w:r>
            <w:r>
              <w:rPr>
                <w:sz w:val="20"/>
              </w:rPr>
              <w:t>of</w:t>
            </w:r>
            <w:r>
              <w:rPr>
                <w:spacing w:val="-2"/>
                <w:sz w:val="20"/>
              </w:rPr>
              <w:t xml:space="preserve"> </w:t>
            </w:r>
            <w:r>
              <w:rPr>
                <w:sz w:val="20"/>
              </w:rPr>
              <w:t>publications:</w:t>
            </w:r>
            <w:r>
              <w:rPr>
                <w:spacing w:val="-3"/>
                <w:sz w:val="20"/>
              </w:rPr>
              <w:t xml:space="preserve"> </w:t>
            </w:r>
            <w:r>
              <w:rPr>
                <w:sz w:val="20"/>
              </w:rPr>
              <w:t>85-</w:t>
            </w:r>
            <w:r>
              <w:rPr>
                <w:spacing w:val="-5"/>
                <w:sz w:val="20"/>
              </w:rPr>
              <w:t>95%</w:t>
            </w:r>
          </w:p>
        </w:tc>
        <w:tc>
          <w:tcPr>
            <w:tcW w:w="1914" w:type="dxa"/>
            <w:tcBorders>
              <w:top w:val="single" w:sz="4" w:space="0" w:color="000000"/>
              <w:left w:val="nil"/>
              <w:bottom w:val="single" w:sz="6" w:space="0" w:color="000000"/>
              <w:right w:val="nil"/>
            </w:tcBorders>
          </w:tcPr>
          <w:p w14:paraId="6B11AE36" w14:textId="77777777" w:rsidR="00A27E78" w:rsidRDefault="002F5016">
            <w:pPr>
              <w:pStyle w:val="TableParagraph"/>
              <w:spacing w:before="108" w:line="242" w:lineRule="auto"/>
              <w:ind w:left="137"/>
              <w:rPr>
                <w:sz w:val="20"/>
              </w:rPr>
            </w:pPr>
            <w:r>
              <w:rPr>
                <w:sz w:val="20"/>
              </w:rPr>
              <w:t>Review</w:t>
            </w:r>
            <w:r>
              <w:rPr>
                <w:spacing w:val="-13"/>
                <w:sz w:val="20"/>
              </w:rPr>
              <w:t xml:space="preserve"> </w:t>
            </w:r>
            <w:r>
              <w:rPr>
                <w:sz w:val="20"/>
              </w:rPr>
              <w:t>by</w:t>
            </w:r>
            <w:r>
              <w:rPr>
                <w:spacing w:val="-12"/>
                <w:sz w:val="20"/>
              </w:rPr>
              <w:t xml:space="preserve"> </w:t>
            </w:r>
            <w:r>
              <w:rPr>
                <w:sz w:val="20"/>
              </w:rPr>
              <w:t xml:space="preserve">Advisory </w:t>
            </w:r>
            <w:r>
              <w:rPr>
                <w:spacing w:val="-2"/>
                <w:sz w:val="20"/>
              </w:rPr>
              <w:t>Board</w:t>
            </w:r>
          </w:p>
        </w:tc>
        <w:tc>
          <w:tcPr>
            <w:tcW w:w="1965" w:type="dxa"/>
            <w:tcBorders>
              <w:top w:val="single" w:sz="4" w:space="0" w:color="000000"/>
              <w:left w:val="nil"/>
              <w:bottom w:val="single" w:sz="6" w:space="0" w:color="000000"/>
              <w:right w:val="single" w:sz="6" w:space="0" w:color="000000"/>
            </w:tcBorders>
          </w:tcPr>
          <w:p w14:paraId="6B11AE37" w14:textId="77777777" w:rsidR="00A27E78" w:rsidRDefault="002F5016">
            <w:pPr>
              <w:pStyle w:val="TableParagraph"/>
              <w:spacing w:before="108"/>
              <w:ind w:left="143"/>
              <w:rPr>
                <w:sz w:val="20"/>
              </w:rPr>
            </w:pPr>
            <w:r>
              <w:rPr>
                <w:sz w:val="20"/>
              </w:rPr>
              <w:t>Years</w:t>
            </w:r>
            <w:r>
              <w:rPr>
                <w:spacing w:val="-1"/>
                <w:sz w:val="20"/>
              </w:rPr>
              <w:t xml:space="preserve"> </w:t>
            </w:r>
            <w:r>
              <w:rPr>
                <w:sz w:val="20"/>
              </w:rPr>
              <w:t>1,</w:t>
            </w:r>
            <w:r>
              <w:rPr>
                <w:spacing w:val="3"/>
                <w:sz w:val="20"/>
              </w:rPr>
              <w:t xml:space="preserve"> </w:t>
            </w:r>
            <w:r>
              <w:rPr>
                <w:sz w:val="20"/>
              </w:rPr>
              <w:t>2,</w:t>
            </w:r>
            <w:r>
              <w:rPr>
                <w:spacing w:val="-1"/>
                <w:sz w:val="20"/>
              </w:rPr>
              <w:t xml:space="preserve"> </w:t>
            </w:r>
            <w:r>
              <w:rPr>
                <w:sz w:val="20"/>
              </w:rPr>
              <w:t>and</w:t>
            </w:r>
            <w:r>
              <w:rPr>
                <w:spacing w:val="2"/>
                <w:sz w:val="20"/>
              </w:rPr>
              <w:t xml:space="preserve"> </w:t>
            </w:r>
            <w:r>
              <w:rPr>
                <w:spacing w:val="-10"/>
                <w:sz w:val="20"/>
              </w:rPr>
              <w:t>4</w:t>
            </w:r>
          </w:p>
        </w:tc>
      </w:tr>
    </w:tbl>
    <w:p w14:paraId="6B11AE39" w14:textId="77777777" w:rsidR="00A27E78" w:rsidRDefault="00A27E78">
      <w:pPr>
        <w:pStyle w:val="BodyText"/>
        <w:spacing w:before="5"/>
        <w:rPr>
          <w:sz w:val="18"/>
        </w:rPr>
      </w:pPr>
    </w:p>
    <w:p w14:paraId="6B11AE3A" w14:textId="77777777" w:rsidR="00A27E78" w:rsidRDefault="002F5016">
      <w:pPr>
        <w:pStyle w:val="BodyText"/>
        <w:spacing w:before="90" w:line="480" w:lineRule="auto"/>
        <w:ind w:left="120" w:right="336"/>
      </w:pPr>
      <w:r>
        <w:t>This initiative includes a robust longitudinal research study at one of the implementation sites. This</w:t>
      </w:r>
      <w:r>
        <w:rPr>
          <w:spacing w:val="-5"/>
        </w:rPr>
        <w:t xml:space="preserve"> </w:t>
      </w:r>
      <w:r>
        <w:t>study</w:t>
      </w:r>
      <w:r>
        <w:rPr>
          <w:spacing w:val="-3"/>
        </w:rPr>
        <w:t xml:space="preserve"> </w:t>
      </w:r>
      <w:r>
        <w:t>will</w:t>
      </w:r>
      <w:r>
        <w:rPr>
          <w:spacing w:val="-3"/>
        </w:rPr>
        <w:t xml:space="preserve"> </w:t>
      </w:r>
      <w:r>
        <w:t>include</w:t>
      </w:r>
      <w:r>
        <w:rPr>
          <w:spacing w:val="-3"/>
        </w:rPr>
        <w:t xml:space="preserve"> </w:t>
      </w:r>
      <w:r>
        <w:t>pre-</w:t>
      </w:r>
      <w:r>
        <w:rPr>
          <w:spacing w:val="-3"/>
        </w:rPr>
        <w:t xml:space="preserve"> </w:t>
      </w:r>
      <w:r>
        <w:t>and</w:t>
      </w:r>
      <w:r>
        <w:rPr>
          <w:spacing w:val="-3"/>
        </w:rPr>
        <w:t xml:space="preserve"> </w:t>
      </w:r>
      <w:r>
        <w:t>post-measures</w:t>
      </w:r>
      <w:r>
        <w:rPr>
          <w:spacing w:val="-5"/>
        </w:rPr>
        <w:t xml:space="preserve"> </w:t>
      </w:r>
      <w:r>
        <w:t>based</w:t>
      </w:r>
      <w:r>
        <w:rPr>
          <w:spacing w:val="-3"/>
        </w:rPr>
        <w:t xml:space="preserve"> </w:t>
      </w:r>
      <w:r>
        <w:t>on</w:t>
      </w:r>
      <w:r>
        <w:rPr>
          <w:spacing w:val="-3"/>
        </w:rPr>
        <w:t xml:space="preserve"> </w:t>
      </w:r>
      <w:r>
        <w:t>curriculum</w:t>
      </w:r>
      <w:r>
        <w:rPr>
          <w:spacing w:val="-3"/>
        </w:rPr>
        <w:t xml:space="preserve"> </w:t>
      </w:r>
      <w:r>
        <w:t>goals,</w:t>
      </w:r>
      <w:r>
        <w:rPr>
          <w:spacing w:val="-3"/>
        </w:rPr>
        <w:t xml:space="preserve"> </w:t>
      </w:r>
      <w:r>
        <w:t>systematic</w:t>
      </w:r>
      <w:r>
        <w:rPr>
          <w:spacing w:val="-3"/>
        </w:rPr>
        <w:t xml:space="preserve"> </w:t>
      </w:r>
      <w:r>
        <w:t>classroom</w:t>
      </w:r>
    </w:p>
    <w:p w14:paraId="6B11AE3B" w14:textId="77777777" w:rsidR="00A27E78" w:rsidRDefault="00A27E78">
      <w:pPr>
        <w:spacing w:line="480" w:lineRule="auto"/>
        <w:sectPr w:rsidR="00A27E78">
          <w:pgSz w:w="12240" w:h="15840"/>
          <w:pgMar w:top="1420" w:right="1140" w:bottom="1240" w:left="1320" w:header="0" w:footer="1054" w:gutter="0"/>
          <w:cols w:space="720"/>
        </w:sectPr>
      </w:pPr>
    </w:p>
    <w:p w14:paraId="6B11AE3C" w14:textId="77777777" w:rsidR="00A27E78" w:rsidRDefault="002F5016">
      <w:pPr>
        <w:pStyle w:val="BodyText"/>
        <w:spacing w:before="60" w:line="480" w:lineRule="auto"/>
        <w:ind w:left="119" w:right="336"/>
      </w:pPr>
      <w:r>
        <w:lastRenderedPageBreak/>
        <w:t>observation, focus groups, interviews with students and teachers, and analysis of learner activities.</w:t>
      </w:r>
      <w:r>
        <w:rPr>
          <w:spacing w:val="-2"/>
        </w:rPr>
        <w:t xml:space="preserve"> </w:t>
      </w:r>
      <w:r>
        <w:t>In</w:t>
      </w:r>
      <w:r>
        <w:rPr>
          <w:spacing w:val="-2"/>
        </w:rPr>
        <w:t xml:space="preserve"> </w:t>
      </w:r>
      <w:r>
        <w:t>Year</w:t>
      </w:r>
      <w:r>
        <w:rPr>
          <w:spacing w:val="-2"/>
        </w:rPr>
        <w:t xml:space="preserve"> </w:t>
      </w:r>
      <w:r>
        <w:t>1,</w:t>
      </w:r>
      <w:r>
        <w:rPr>
          <w:spacing w:val="-2"/>
        </w:rPr>
        <w:t xml:space="preserve"> </w:t>
      </w:r>
      <w:r>
        <w:t>CASLS</w:t>
      </w:r>
      <w:r>
        <w:rPr>
          <w:spacing w:val="-4"/>
        </w:rPr>
        <w:t xml:space="preserve"> </w:t>
      </w:r>
      <w:r>
        <w:t>will</w:t>
      </w:r>
      <w:r>
        <w:rPr>
          <w:spacing w:val="-1"/>
        </w:rPr>
        <w:t xml:space="preserve"> </w:t>
      </w:r>
      <w:r>
        <w:t>revise</w:t>
      </w:r>
      <w:r>
        <w:rPr>
          <w:spacing w:val="-1"/>
        </w:rPr>
        <w:t xml:space="preserve"> </w:t>
      </w:r>
      <w:r>
        <w:t>the</w:t>
      </w:r>
      <w:r>
        <w:rPr>
          <w:spacing w:val="-1"/>
        </w:rPr>
        <w:t xml:space="preserve"> </w:t>
      </w:r>
      <w:r>
        <w:t>research</w:t>
      </w:r>
      <w:r>
        <w:rPr>
          <w:spacing w:val="-2"/>
        </w:rPr>
        <w:t xml:space="preserve"> </w:t>
      </w:r>
      <w:r>
        <w:t>plan</w:t>
      </w:r>
      <w:r>
        <w:rPr>
          <w:spacing w:val="-7"/>
        </w:rPr>
        <w:t xml:space="preserve"> </w:t>
      </w:r>
      <w:r>
        <w:t>as</w:t>
      </w:r>
      <w:r>
        <w:rPr>
          <w:spacing w:val="-4"/>
        </w:rPr>
        <w:t xml:space="preserve"> </w:t>
      </w:r>
      <w:r>
        <w:t>necessary</w:t>
      </w:r>
      <w:r>
        <w:rPr>
          <w:spacing w:val="-3"/>
        </w:rPr>
        <w:t xml:space="preserve"> </w:t>
      </w:r>
      <w:r>
        <w:t>based</w:t>
      </w:r>
      <w:r>
        <w:rPr>
          <w:spacing w:val="-2"/>
        </w:rPr>
        <w:t xml:space="preserve"> </w:t>
      </w:r>
      <w:r>
        <w:t>on</w:t>
      </w:r>
      <w:r>
        <w:rPr>
          <w:spacing w:val="-7"/>
        </w:rPr>
        <w:t xml:space="preserve"> </w:t>
      </w:r>
      <w:r>
        <w:t>implementation partner needs in order to begin data collection in Year 2.</w:t>
      </w:r>
    </w:p>
    <w:p w14:paraId="6B11AE3D" w14:textId="77777777" w:rsidR="00A27E78" w:rsidRDefault="002F5016">
      <w:pPr>
        <w:pStyle w:val="Heading2"/>
        <w:numPr>
          <w:ilvl w:val="1"/>
          <w:numId w:val="4"/>
        </w:numPr>
        <w:tabs>
          <w:tab w:val="left" w:pos="540"/>
        </w:tabs>
        <w:ind w:left="539" w:hanging="421"/>
      </w:pPr>
      <w:r>
        <w:t>Evaluating</w:t>
      </w:r>
      <w:r>
        <w:rPr>
          <w:spacing w:val="-1"/>
        </w:rPr>
        <w:t xml:space="preserve"> </w:t>
      </w:r>
      <w:r>
        <w:t>Initiative</w:t>
      </w:r>
      <w:r>
        <w:rPr>
          <w:spacing w:val="1"/>
        </w:rPr>
        <w:t xml:space="preserve"> </w:t>
      </w:r>
      <w:r>
        <w:t>3:</w:t>
      </w:r>
      <w:r>
        <w:rPr>
          <w:spacing w:val="-1"/>
        </w:rPr>
        <w:t xml:space="preserve"> </w:t>
      </w:r>
      <w:r>
        <w:t>Pragmatics</w:t>
      </w:r>
      <w:r>
        <w:rPr>
          <w:spacing w:val="-6"/>
        </w:rPr>
        <w:t xml:space="preserve"> </w:t>
      </w:r>
      <w:r>
        <w:t>in</w:t>
      </w:r>
      <w:r>
        <w:rPr>
          <w:spacing w:val="-2"/>
        </w:rPr>
        <w:t xml:space="preserve"> Action</w:t>
      </w:r>
    </w:p>
    <w:p w14:paraId="6B11AE3E" w14:textId="77777777" w:rsidR="00A27E78" w:rsidRDefault="00A27E78">
      <w:pPr>
        <w:pStyle w:val="BodyText"/>
        <w:rPr>
          <w:b/>
        </w:rPr>
      </w:pPr>
    </w:p>
    <w:p w14:paraId="6B11AE3F" w14:textId="77777777" w:rsidR="00A27E78" w:rsidRDefault="002F5016">
      <w:pPr>
        <w:pStyle w:val="BodyText"/>
        <w:spacing w:line="480" w:lineRule="auto"/>
        <w:ind w:left="120" w:right="318" w:firstLine="720"/>
      </w:pPr>
      <w:r>
        <w:t>For</w:t>
      </w:r>
      <w:r>
        <w:rPr>
          <w:spacing w:val="-3"/>
        </w:rPr>
        <w:t xml:space="preserve"> </w:t>
      </w:r>
      <w:r>
        <w:rPr>
          <w:i/>
        </w:rPr>
        <w:t>Initiative</w:t>
      </w:r>
      <w:r>
        <w:rPr>
          <w:i/>
          <w:spacing w:val="-2"/>
        </w:rPr>
        <w:t xml:space="preserve"> </w:t>
      </w:r>
      <w:r>
        <w:t>3,</w:t>
      </w:r>
      <w:r>
        <w:rPr>
          <w:spacing w:val="-3"/>
        </w:rPr>
        <w:t xml:space="preserve"> </w:t>
      </w:r>
      <w:r>
        <w:t>internal</w:t>
      </w:r>
      <w:r>
        <w:rPr>
          <w:spacing w:val="-2"/>
        </w:rPr>
        <w:t xml:space="preserve"> </w:t>
      </w:r>
      <w:r>
        <w:t>and</w:t>
      </w:r>
      <w:r>
        <w:rPr>
          <w:spacing w:val="-7"/>
        </w:rPr>
        <w:t xml:space="preserve"> </w:t>
      </w:r>
      <w:r>
        <w:t>external</w:t>
      </w:r>
      <w:r>
        <w:rPr>
          <w:spacing w:val="-2"/>
        </w:rPr>
        <w:t xml:space="preserve"> </w:t>
      </w:r>
      <w:r>
        <w:t>evaluation</w:t>
      </w:r>
      <w:r>
        <w:rPr>
          <w:spacing w:val="-3"/>
        </w:rPr>
        <w:t xml:space="preserve"> </w:t>
      </w:r>
      <w:r>
        <w:t>teams</w:t>
      </w:r>
      <w:r>
        <w:rPr>
          <w:spacing w:val="-5"/>
        </w:rPr>
        <w:t xml:space="preserve"> </w:t>
      </w:r>
      <w:r>
        <w:t>will</w:t>
      </w:r>
      <w:r>
        <w:rPr>
          <w:spacing w:val="-2"/>
        </w:rPr>
        <w:t xml:space="preserve"> </w:t>
      </w:r>
      <w:r>
        <w:t>review</w:t>
      </w:r>
      <w:r>
        <w:rPr>
          <w:spacing w:val="-5"/>
        </w:rPr>
        <w:t xml:space="preserve"> </w:t>
      </w:r>
      <w:r>
        <w:t>progress</w:t>
      </w:r>
      <w:r>
        <w:rPr>
          <w:spacing w:val="-5"/>
        </w:rPr>
        <w:t xml:space="preserve"> </w:t>
      </w:r>
      <w:r>
        <w:t>and</w:t>
      </w:r>
      <w:r>
        <w:rPr>
          <w:spacing w:val="-3"/>
        </w:rPr>
        <w:t xml:space="preserve"> </w:t>
      </w:r>
      <w:r>
        <w:t>outcomes twice per year. Data from each source will be tabulated, synthesized, and reported through project progress reports, content deliverables, presentations, and publications. Data will be used on an ongoing basis to drive the revisions of teacher training and curriculum development.</w:t>
      </w:r>
    </w:p>
    <w:tbl>
      <w:tblPr>
        <w:tblW w:w="0" w:type="auto"/>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8"/>
        <w:gridCol w:w="3200"/>
        <w:gridCol w:w="1885"/>
        <w:gridCol w:w="2009"/>
      </w:tblGrid>
      <w:tr w:rsidR="00A27E78" w14:paraId="6B11AE41" w14:textId="77777777">
        <w:trPr>
          <w:trHeight w:val="429"/>
        </w:trPr>
        <w:tc>
          <w:tcPr>
            <w:tcW w:w="9332" w:type="dxa"/>
            <w:gridSpan w:val="4"/>
            <w:shd w:val="clear" w:color="auto" w:fill="D9D9D9"/>
          </w:tcPr>
          <w:p w14:paraId="6B11AE40" w14:textId="77777777" w:rsidR="00A27E78" w:rsidRDefault="002F5016">
            <w:pPr>
              <w:pStyle w:val="TableParagraph"/>
              <w:ind w:left="100"/>
              <w:rPr>
                <w:b/>
                <w:sz w:val="20"/>
              </w:rPr>
            </w:pPr>
            <w:r>
              <w:rPr>
                <w:b/>
                <w:sz w:val="20"/>
              </w:rPr>
              <w:t>Table</w:t>
            </w:r>
            <w:r>
              <w:rPr>
                <w:b/>
                <w:spacing w:val="-1"/>
                <w:sz w:val="20"/>
              </w:rPr>
              <w:t xml:space="preserve"> </w:t>
            </w:r>
            <w:r>
              <w:rPr>
                <w:b/>
                <w:sz w:val="20"/>
              </w:rPr>
              <w:t>8.</w:t>
            </w:r>
            <w:r>
              <w:rPr>
                <w:b/>
                <w:spacing w:val="2"/>
                <w:sz w:val="20"/>
              </w:rPr>
              <w:t xml:space="preserve"> </w:t>
            </w:r>
            <w:r>
              <w:rPr>
                <w:b/>
                <w:sz w:val="20"/>
              </w:rPr>
              <w:t>Initiative 3:</w:t>
            </w:r>
            <w:r>
              <w:rPr>
                <w:b/>
                <w:spacing w:val="-3"/>
                <w:sz w:val="20"/>
              </w:rPr>
              <w:t xml:space="preserve"> </w:t>
            </w:r>
            <w:r>
              <w:rPr>
                <w:b/>
                <w:sz w:val="20"/>
              </w:rPr>
              <w:t>Pragmatics</w:t>
            </w:r>
            <w:r>
              <w:rPr>
                <w:b/>
                <w:spacing w:val="-1"/>
                <w:sz w:val="20"/>
              </w:rPr>
              <w:t xml:space="preserve"> </w:t>
            </w:r>
            <w:r>
              <w:rPr>
                <w:b/>
                <w:sz w:val="20"/>
              </w:rPr>
              <w:t>in</w:t>
            </w:r>
            <w:r>
              <w:rPr>
                <w:b/>
                <w:spacing w:val="-3"/>
                <w:sz w:val="20"/>
              </w:rPr>
              <w:t xml:space="preserve"> </w:t>
            </w:r>
            <w:r>
              <w:rPr>
                <w:b/>
                <w:spacing w:val="-2"/>
                <w:sz w:val="20"/>
              </w:rPr>
              <w:t>Action</w:t>
            </w:r>
          </w:p>
        </w:tc>
      </w:tr>
      <w:tr w:rsidR="00A27E78" w14:paraId="6B11AE46" w14:textId="77777777">
        <w:trPr>
          <w:trHeight w:val="429"/>
        </w:trPr>
        <w:tc>
          <w:tcPr>
            <w:tcW w:w="2238" w:type="dxa"/>
            <w:tcBorders>
              <w:right w:val="nil"/>
            </w:tcBorders>
            <w:shd w:val="clear" w:color="auto" w:fill="D9D9D9"/>
          </w:tcPr>
          <w:p w14:paraId="6B11AE42" w14:textId="77777777" w:rsidR="00A27E78" w:rsidRDefault="002F5016">
            <w:pPr>
              <w:pStyle w:val="TableParagraph"/>
              <w:ind w:left="100"/>
              <w:rPr>
                <w:i/>
                <w:sz w:val="20"/>
              </w:rPr>
            </w:pPr>
            <w:r>
              <w:rPr>
                <w:i/>
                <w:spacing w:val="-2"/>
                <w:sz w:val="20"/>
              </w:rPr>
              <w:t>Activities</w:t>
            </w:r>
          </w:p>
        </w:tc>
        <w:tc>
          <w:tcPr>
            <w:tcW w:w="3200" w:type="dxa"/>
            <w:tcBorders>
              <w:left w:val="nil"/>
              <w:right w:val="nil"/>
            </w:tcBorders>
            <w:shd w:val="clear" w:color="auto" w:fill="D9D9D9"/>
          </w:tcPr>
          <w:p w14:paraId="6B11AE43" w14:textId="77777777" w:rsidR="00A27E78" w:rsidRDefault="002F5016">
            <w:pPr>
              <w:pStyle w:val="TableParagraph"/>
              <w:ind w:left="114"/>
              <w:rPr>
                <w:i/>
                <w:sz w:val="20"/>
              </w:rPr>
            </w:pPr>
            <w:r>
              <w:rPr>
                <w:i/>
                <w:sz w:val="20"/>
              </w:rPr>
              <w:t>Performance</w:t>
            </w:r>
            <w:r>
              <w:rPr>
                <w:i/>
                <w:spacing w:val="-5"/>
                <w:sz w:val="20"/>
              </w:rPr>
              <w:t xml:space="preserve"> </w:t>
            </w:r>
            <w:r>
              <w:rPr>
                <w:i/>
                <w:spacing w:val="-2"/>
                <w:sz w:val="20"/>
              </w:rPr>
              <w:t>Measures</w:t>
            </w:r>
          </w:p>
        </w:tc>
        <w:tc>
          <w:tcPr>
            <w:tcW w:w="1885" w:type="dxa"/>
            <w:tcBorders>
              <w:left w:val="nil"/>
              <w:right w:val="nil"/>
            </w:tcBorders>
            <w:shd w:val="clear" w:color="auto" w:fill="D9D9D9"/>
          </w:tcPr>
          <w:p w14:paraId="6B11AE44" w14:textId="77777777" w:rsidR="00A27E78" w:rsidRDefault="002F5016">
            <w:pPr>
              <w:pStyle w:val="TableParagraph"/>
              <w:ind w:left="146"/>
              <w:rPr>
                <w:i/>
                <w:sz w:val="20"/>
              </w:rPr>
            </w:pPr>
            <w:r>
              <w:rPr>
                <w:i/>
                <w:sz w:val="20"/>
              </w:rPr>
              <w:t>Data</w:t>
            </w:r>
            <w:r>
              <w:rPr>
                <w:i/>
                <w:spacing w:val="1"/>
                <w:sz w:val="20"/>
              </w:rPr>
              <w:t xml:space="preserve"> </w:t>
            </w:r>
            <w:r>
              <w:rPr>
                <w:i/>
                <w:spacing w:val="-2"/>
                <w:sz w:val="20"/>
              </w:rPr>
              <w:t>Sources</w:t>
            </w:r>
          </w:p>
        </w:tc>
        <w:tc>
          <w:tcPr>
            <w:tcW w:w="2009" w:type="dxa"/>
            <w:tcBorders>
              <w:left w:val="nil"/>
            </w:tcBorders>
            <w:shd w:val="clear" w:color="auto" w:fill="D9D9D9"/>
          </w:tcPr>
          <w:p w14:paraId="6B11AE45" w14:textId="77777777" w:rsidR="00A27E78" w:rsidRDefault="002F5016">
            <w:pPr>
              <w:pStyle w:val="TableParagraph"/>
              <w:ind w:left="181"/>
              <w:rPr>
                <w:i/>
                <w:sz w:val="20"/>
              </w:rPr>
            </w:pPr>
            <w:r>
              <w:rPr>
                <w:i/>
                <w:spacing w:val="-2"/>
                <w:sz w:val="20"/>
              </w:rPr>
              <w:t>Frequency</w:t>
            </w:r>
          </w:p>
        </w:tc>
      </w:tr>
      <w:tr w:rsidR="00A27E78" w14:paraId="6B11AE4B" w14:textId="77777777">
        <w:trPr>
          <w:trHeight w:val="660"/>
        </w:trPr>
        <w:tc>
          <w:tcPr>
            <w:tcW w:w="2238" w:type="dxa"/>
            <w:tcBorders>
              <w:bottom w:val="nil"/>
              <w:right w:val="nil"/>
            </w:tcBorders>
          </w:tcPr>
          <w:p w14:paraId="6B11AE47" w14:textId="77777777" w:rsidR="00A27E78" w:rsidRDefault="002F5016">
            <w:pPr>
              <w:pStyle w:val="TableParagraph"/>
              <w:spacing w:line="242" w:lineRule="auto"/>
              <w:ind w:left="556" w:firstLine="40"/>
              <w:rPr>
                <w:b/>
                <w:sz w:val="20"/>
              </w:rPr>
            </w:pPr>
            <w:r>
              <w:rPr>
                <w:b/>
                <w:spacing w:val="-2"/>
                <w:sz w:val="20"/>
              </w:rPr>
              <w:t>Professional Development</w:t>
            </w:r>
          </w:p>
        </w:tc>
        <w:tc>
          <w:tcPr>
            <w:tcW w:w="3200" w:type="dxa"/>
            <w:tcBorders>
              <w:left w:val="nil"/>
              <w:right w:val="nil"/>
            </w:tcBorders>
          </w:tcPr>
          <w:p w14:paraId="6B11AE48" w14:textId="77777777" w:rsidR="00A27E78" w:rsidRDefault="002F5016">
            <w:pPr>
              <w:pStyle w:val="TableParagraph"/>
              <w:spacing w:line="242" w:lineRule="auto"/>
              <w:ind w:left="106"/>
              <w:rPr>
                <w:sz w:val="20"/>
              </w:rPr>
            </w:pPr>
            <w:r>
              <w:rPr>
                <w:sz w:val="20"/>
              </w:rPr>
              <w:t>Result:</w:t>
            </w:r>
            <w:r>
              <w:rPr>
                <w:spacing w:val="-9"/>
                <w:sz w:val="20"/>
              </w:rPr>
              <w:t xml:space="preserve"> </w:t>
            </w:r>
            <w:r>
              <w:rPr>
                <w:sz w:val="20"/>
              </w:rPr>
              <w:t>Number</w:t>
            </w:r>
            <w:r>
              <w:rPr>
                <w:spacing w:val="-8"/>
                <w:sz w:val="20"/>
              </w:rPr>
              <w:t xml:space="preserve"> </w:t>
            </w:r>
            <w:r>
              <w:rPr>
                <w:sz w:val="20"/>
              </w:rPr>
              <w:t>of</w:t>
            </w:r>
            <w:r>
              <w:rPr>
                <w:spacing w:val="-8"/>
                <w:sz w:val="20"/>
              </w:rPr>
              <w:t xml:space="preserve"> </w:t>
            </w:r>
            <w:r>
              <w:rPr>
                <w:sz w:val="20"/>
              </w:rPr>
              <w:t>participants</w:t>
            </w:r>
            <w:r>
              <w:rPr>
                <w:spacing w:val="-11"/>
                <w:sz w:val="20"/>
              </w:rPr>
              <w:t xml:space="preserve"> </w:t>
            </w:r>
            <w:r>
              <w:rPr>
                <w:sz w:val="20"/>
              </w:rPr>
              <w:t>in annual PLC</w:t>
            </w:r>
          </w:p>
        </w:tc>
        <w:tc>
          <w:tcPr>
            <w:tcW w:w="1885" w:type="dxa"/>
            <w:tcBorders>
              <w:left w:val="nil"/>
              <w:right w:val="nil"/>
            </w:tcBorders>
          </w:tcPr>
          <w:p w14:paraId="6B11AE49" w14:textId="77777777" w:rsidR="00A27E78" w:rsidRDefault="002F5016">
            <w:pPr>
              <w:pStyle w:val="TableParagraph"/>
              <w:spacing w:line="242" w:lineRule="auto"/>
              <w:ind w:left="146"/>
              <w:rPr>
                <w:sz w:val="20"/>
              </w:rPr>
            </w:pPr>
            <w:r>
              <w:rPr>
                <w:sz w:val="20"/>
              </w:rPr>
              <w:t>Count</w:t>
            </w:r>
            <w:r>
              <w:rPr>
                <w:spacing w:val="-13"/>
                <w:sz w:val="20"/>
              </w:rPr>
              <w:t xml:space="preserve"> </w:t>
            </w:r>
            <w:r>
              <w:rPr>
                <w:sz w:val="20"/>
              </w:rPr>
              <w:t>data</w:t>
            </w:r>
            <w:r>
              <w:rPr>
                <w:spacing w:val="-12"/>
                <w:sz w:val="20"/>
              </w:rPr>
              <w:t xml:space="preserve"> </w:t>
            </w:r>
            <w:r>
              <w:rPr>
                <w:sz w:val="20"/>
              </w:rPr>
              <w:t>from project records</w:t>
            </w:r>
          </w:p>
        </w:tc>
        <w:tc>
          <w:tcPr>
            <w:tcW w:w="2009" w:type="dxa"/>
            <w:tcBorders>
              <w:left w:val="nil"/>
            </w:tcBorders>
          </w:tcPr>
          <w:p w14:paraId="6B11AE4A" w14:textId="77777777" w:rsidR="00A27E78" w:rsidRDefault="002F5016">
            <w:pPr>
              <w:pStyle w:val="TableParagraph"/>
              <w:ind w:left="181"/>
              <w:rPr>
                <w:sz w:val="20"/>
              </w:rPr>
            </w:pPr>
            <w:r>
              <w:rPr>
                <w:sz w:val="20"/>
              </w:rPr>
              <w:t>Years</w:t>
            </w:r>
            <w:r>
              <w:rPr>
                <w:spacing w:val="-1"/>
                <w:sz w:val="20"/>
              </w:rPr>
              <w:t xml:space="preserve"> </w:t>
            </w:r>
            <w:r>
              <w:rPr>
                <w:sz w:val="20"/>
              </w:rPr>
              <w:t>1,</w:t>
            </w:r>
            <w:r>
              <w:rPr>
                <w:spacing w:val="3"/>
                <w:sz w:val="20"/>
              </w:rPr>
              <w:t xml:space="preserve"> </w:t>
            </w:r>
            <w:r>
              <w:rPr>
                <w:sz w:val="20"/>
              </w:rPr>
              <w:t>2,</w:t>
            </w:r>
            <w:r>
              <w:rPr>
                <w:spacing w:val="-1"/>
                <w:sz w:val="20"/>
              </w:rPr>
              <w:t xml:space="preserve"> </w:t>
            </w:r>
            <w:r>
              <w:rPr>
                <w:sz w:val="20"/>
              </w:rPr>
              <w:t>3,</w:t>
            </w:r>
            <w:r>
              <w:rPr>
                <w:spacing w:val="-1"/>
                <w:sz w:val="20"/>
              </w:rPr>
              <w:t xml:space="preserve"> </w:t>
            </w:r>
            <w:r>
              <w:rPr>
                <w:sz w:val="20"/>
              </w:rPr>
              <w:t>and</w:t>
            </w:r>
            <w:r>
              <w:rPr>
                <w:spacing w:val="2"/>
                <w:sz w:val="20"/>
              </w:rPr>
              <w:t xml:space="preserve"> </w:t>
            </w:r>
            <w:r>
              <w:rPr>
                <w:spacing w:val="-10"/>
                <w:sz w:val="20"/>
              </w:rPr>
              <w:t>4</w:t>
            </w:r>
          </w:p>
        </w:tc>
      </w:tr>
      <w:tr w:rsidR="00A27E78" w14:paraId="6B11AE52" w14:textId="77777777">
        <w:trPr>
          <w:trHeight w:val="888"/>
        </w:trPr>
        <w:tc>
          <w:tcPr>
            <w:tcW w:w="2238" w:type="dxa"/>
            <w:vMerge w:val="restart"/>
            <w:tcBorders>
              <w:top w:val="nil"/>
              <w:right w:val="nil"/>
            </w:tcBorders>
          </w:tcPr>
          <w:p w14:paraId="6B11AE4C" w14:textId="77777777" w:rsidR="00A27E78" w:rsidRDefault="002F5016">
            <w:pPr>
              <w:pStyle w:val="TableParagraph"/>
              <w:spacing w:before="115"/>
              <w:ind w:left="168" w:right="163" w:firstLine="3"/>
              <w:jc w:val="center"/>
              <w:rPr>
                <w:sz w:val="20"/>
              </w:rPr>
            </w:pPr>
            <w:r>
              <w:rPr>
                <w:sz w:val="20"/>
              </w:rPr>
              <w:t>Facilitate a sustainable PLC focused on pragmatics</w:t>
            </w:r>
            <w:r>
              <w:rPr>
                <w:spacing w:val="-13"/>
                <w:sz w:val="20"/>
              </w:rPr>
              <w:t xml:space="preserve"> </w:t>
            </w:r>
            <w:r>
              <w:rPr>
                <w:sz w:val="20"/>
              </w:rPr>
              <w:t>and</w:t>
            </w:r>
            <w:r>
              <w:rPr>
                <w:spacing w:val="-11"/>
                <w:sz w:val="20"/>
              </w:rPr>
              <w:t xml:space="preserve"> </w:t>
            </w:r>
            <w:r>
              <w:rPr>
                <w:sz w:val="20"/>
              </w:rPr>
              <w:t>curate</w:t>
            </w:r>
            <w:r>
              <w:rPr>
                <w:spacing w:val="-12"/>
                <w:sz w:val="20"/>
              </w:rPr>
              <w:t xml:space="preserve"> </w:t>
            </w:r>
            <w:r>
              <w:rPr>
                <w:sz w:val="20"/>
              </w:rPr>
              <w:t xml:space="preserve">a resource repository focused on teaching pragmatics with forty </w:t>
            </w:r>
            <w:r>
              <w:rPr>
                <w:spacing w:val="-2"/>
                <w:sz w:val="20"/>
              </w:rPr>
              <w:t>resources</w:t>
            </w:r>
          </w:p>
        </w:tc>
        <w:tc>
          <w:tcPr>
            <w:tcW w:w="3200" w:type="dxa"/>
            <w:tcBorders>
              <w:left w:val="nil"/>
              <w:right w:val="nil"/>
            </w:tcBorders>
          </w:tcPr>
          <w:p w14:paraId="6B11AE4D" w14:textId="77777777" w:rsidR="00A27E78" w:rsidRDefault="002F5016">
            <w:pPr>
              <w:pStyle w:val="TableParagraph"/>
              <w:ind w:left="106" w:right="240"/>
              <w:rPr>
                <w:sz w:val="20"/>
              </w:rPr>
            </w:pPr>
            <w:r>
              <w:rPr>
                <w:sz w:val="20"/>
              </w:rPr>
              <w:t>Perceived</w:t>
            </w:r>
            <w:r>
              <w:rPr>
                <w:spacing w:val="-13"/>
                <w:sz w:val="20"/>
              </w:rPr>
              <w:t xml:space="preserve"> </w:t>
            </w:r>
            <w:r>
              <w:rPr>
                <w:sz w:val="20"/>
              </w:rPr>
              <w:t>quality,</w:t>
            </w:r>
            <w:r>
              <w:rPr>
                <w:spacing w:val="-12"/>
                <w:sz w:val="20"/>
              </w:rPr>
              <w:t xml:space="preserve"> </w:t>
            </w:r>
            <w:r>
              <w:rPr>
                <w:sz w:val="20"/>
              </w:rPr>
              <w:t>usefulness,</w:t>
            </w:r>
            <w:r>
              <w:rPr>
                <w:spacing w:val="-13"/>
                <w:sz w:val="20"/>
              </w:rPr>
              <w:t xml:space="preserve"> </w:t>
            </w:r>
            <w:r>
              <w:rPr>
                <w:sz w:val="20"/>
              </w:rPr>
              <w:t>and relevance of professional development efforts: 80-95%</w:t>
            </w:r>
          </w:p>
        </w:tc>
        <w:tc>
          <w:tcPr>
            <w:tcW w:w="1885" w:type="dxa"/>
            <w:tcBorders>
              <w:left w:val="nil"/>
              <w:right w:val="nil"/>
            </w:tcBorders>
          </w:tcPr>
          <w:p w14:paraId="6B11AE4E" w14:textId="77777777" w:rsidR="00A27E78" w:rsidRDefault="002F5016">
            <w:pPr>
              <w:pStyle w:val="TableParagraph"/>
              <w:ind w:left="146"/>
              <w:rPr>
                <w:sz w:val="20"/>
              </w:rPr>
            </w:pPr>
            <w:r>
              <w:rPr>
                <w:sz w:val="20"/>
              </w:rPr>
              <w:t>Focus</w:t>
            </w:r>
            <w:r>
              <w:rPr>
                <w:spacing w:val="-3"/>
                <w:sz w:val="20"/>
              </w:rPr>
              <w:t xml:space="preserve"> </w:t>
            </w:r>
            <w:r>
              <w:rPr>
                <w:spacing w:val="-2"/>
                <w:sz w:val="20"/>
              </w:rPr>
              <w:t>groups</w:t>
            </w:r>
          </w:p>
          <w:p w14:paraId="6B11AE4F" w14:textId="77777777" w:rsidR="00A27E78" w:rsidRDefault="00A27E78">
            <w:pPr>
              <w:pStyle w:val="TableParagraph"/>
              <w:spacing w:before="0"/>
              <w:ind w:left="0"/>
              <w:rPr>
                <w:sz w:val="20"/>
              </w:rPr>
            </w:pPr>
          </w:p>
          <w:p w14:paraId="6B11AE50" w14:textId="77777777" w:rsidR="00A27E78" w:rsidRDefault="002F5016">
            <w:pPr>
              <w:pStyle w:val="TableParagraph"/>
              <w:spacing w:before="1"/>
              <w:ind w:left="146"/>
              <w:rPr>
                <w:sz w:val="20"/>
              </w:rPr>
            </w:pPr>
            <w:r>
              <w:rPr>
                <w:sz w:val="20"/>
              </w:rPr>
              <w:t>Survey</w:t>
            </w:r>
            <w:r>
              <w:rPr>
                <w:spacing w:val="2"/>
                <w:sz w:val="20"/>
              </w:rPr>
              <w:t xml:space="preserve"> </w:t>
            </w:r>
            <w:r>
              <w:rPr>
                <w:spacing w:val="-4"/>
                <w:sz w:val="20"/>
              </w:rPr>
              <w:t>data</w:t>
            </w:r>
          </w:p>
        </w:tc>
        <w:tc>
          <w:tcPr>
            <w:tcW w:w="2009" w:type="dxa"/>
            <w:tcBorders>
              <w:left w:val="nil"/>
            </w:tcBorders>
          </w:tcPr>
          <w:p w14:paraId="6B11AE51" w14:textId="77777777" w:rsidR="00A27E78" w:rsidRDefault="002F5016">
            <w:pPr>
              <w:pStyle w:val="TableParagraph"/>
              <w:ind w:left="181"/>
              <w:rPr>
                <w:sz w:val="20"/>
              </w:rPr>
            </w:pPr>
            <w:r>
              <w:rPr>
                <w:sz w:val="20"/>
              </w:rPr>
              <w:t>Years</w:t>
            </w:r>
            <w:r>
              <w:rPr>
                <w:spacing w:val="-1"/>
                <w:sz w:val="20"/>
              </w:rPr>
              <w:t xml:space="preserve"> </w:t>
            </w:r>
            <w:r>
              <w:rPr>
                <w:sz w:val="20"/>
              </w:rPr>
              <w:t>1,</w:t>
            </w:r>
            <w:r>
              <w:rPr>
                <w:spacing w:val="3"/>
                <w:sz w:val="20"/>
              </w:rPr>
              <w:t xml:space="preserve"> </w:t>
            </w:r>
            <w:r>
              <w:rPr>
                <w:sz w:val="20"/>
              </w:rPr>
              <w:t>2, 3,</w:t>
            </w:r>
            <w:r>
              <w:rPr>
                <w:spacing w:val="-1"/>
                <w:sz w:val="20"/>
              </w:rPr>
              <w:t xml:space="preserve"> </w:t>
            </w:r>
            <w:r>
              <w:rPr>
                <w:sz w:val="20"/>
              </w:rPr>
              <w:t>and</w:t>
            </w:r>
            <w:r>
              <w:rPr>
                <w:spacing w:val="2"/>
                <w:sz w:val="20"/>
              </w:rPr>
              <w:t xml:space="preserve"> </w:t>
            </w:r>
            <w:r>
              <w:rPr>
                <w:spacing w:val="-10"/>
                <w:sz w:val="20"/>
              </w:rPr>
              <w:t>4</w:t>
            </w:r>
          </w:p>
        </w:tc>
      </w:tr>
      <w:tr w:rsidR="00A27E78" w14:paraId="6B11AE57" w14:textId="77777777">
        <w:trPr>
          <w:trHeight w:val="661"/>
        </w:trPr>
        <w:tc>
          <w:tcPr>
            <w:tcW w:w="2238" w:type="dxa"/>
            <w:vMerge/>
            <w:tcBorders>
              <w:top w:val="nil"/>
              <w:right w:val="nil"/>
            </w:tcBorders>
          </w:tcPr>
          <w:p w14:paraId="6B11AE53" w14:textId="77777777" w:rsidR="00A27E78" w:rsidRDefault="00A27E78">
            <w:pPr>
              <w:rPr>
                <w:sz w:val="2"/>
                <w:szCs w:val="2"/>
              </w:rPr>
            </w:pPr>
          </w:p>
        </w:tc>
        <w:tc>
          <w:tcPr>
            <w:tcW w:w="3200" w:type="dxa"/>
            <w:tcBorders>
              <w:left w:val="nil"/>
              <w:right w:val="nil"/>
            </w:tcBorders>
          </w:tcPr>
          <w:p w14:paraId="6B11AE54" w14:textId="77777777" w:rsidR="00A27E78" w:rsidRDefault="002F5016">
            <w:pPr>
              <w:pStyle w:val="TableParagraph"/>
              <w:spacing w:line="242" w:lineRule="auto"/>
              <w:ind w:left="106" w:right="240"/>
              <w:rPr>
                <w:sz w:val="20"/>
              </w:rPr>
            </w:pPr>
            <w:r>
              <w:rPr>
                <w:sz w:val="20"/>
              </w:rPr>
              <w:t>Result:</w:t>
            </w:r>
            <w:r>
              <w:rPr>
                <w:spacing w:val="-13"/>
                <w:sz w:val="20"/>
              </w:rPr>
              <w:t xml:space="preserve"> </w:t>
            </w:r>
            <w:r>
              <w:rPr>
                <w:sz w:val="20"/>
              </w:rPr>
              <w:t>Number</w:t>
            </w:r>
            <w:r>
              <w:rPr>
                <w:spacing w:val="-12"/>
                <w:sz w:val="20"/>
              </w:rPr>
              <w:t xml:space="preserve"> </w:t>
            </w:r>
            <w:r>
              <w:rPr>
                <w:sz w:val="20"/>
              </w:rPr>
              <w:t>of</w:t>
            </w:r>
            <w:r>
              <w:rPr>
                <w:spacing w:val="-13"/>
                <w:sz w:val="20"/>
              </w:rPr>
              <w:t xml:space="preserve"> </w:t>
            </w:r>
            <w:r>
              <w:rPr>
                <w:sz w:val="20"/>
              </w:rPr>
              <w:t>pragmatics- focused units 10 per year</w:t>
            </w:r>
          </w:p>
        </w:tc>
        <w:tc>
          <w:tcPr>
            <w:tcW w:w="1885" w:type="dxa"/>
            <w:tcBorders>
              <w:left w:val="nil"/>
              <w:right w:val="nil"/>
            </w:tcBorders>
          </w:tcPr>
          <w:p w14:paraId="6B11AE55" w14:textId="77777777" w:rsidR="00A27E78" w:rsidRDefault="002F5016">
            <w:pPr>
              <w:pStyle w:val="TableParagraph"/>
              <w:spacing w:line="242" w:lineRule="auto"/>
              <w:ind w:left="146"/>
              <w:rPr>
                <w:sz w:val="20"/>
              </w:rPr>
            </w:pPr>
            <w:r>
              <w:rPr>
                <w:sz w:val="20"/>
              </w:rPr>
              <w:t>Count</w:t>
            </w:r>
            <w:r>
              <w:rPr>
                <w:spacing w:val="-13"/>
                <w:sz w:val="20"/>
              </w:rPr>
              <w:t xml:space="preserve"> </w:t>
            </w:r>
            <w:r>
              <w:rPr>
                <w:sz w:val="20"/>
              </w:rPr>
              <w:t>data</w:t>
            </w:r>
            <w:r>
              <w:rPr>
                <w:spacing w:val="-12"/>
                <w:sz w:val="20"/>
              </w:rPr>
              <w:t xml:space="preserve"> </w:t>
            </w:r>
            <w:r>
              <w:rPr>
                <w:sz w:val="20"/>
              </w:rPr>
              <w:t>from project records</w:t>
            </w:r>
          </w:p>
        </w:tc>
        <w:tc>
          <w:tcPr>
            <w:tcW w:w="2009" w:type="dxa"/>
            <w:tcBorders>
              <w:left w:val="nil"/>
            </w:tcBorders>
          </w:tcPr>
          <w:p w14:paraId="6B11AE56" w14:textId="77777777" w:rsidR="00A27E78" w:rsidRDefault="002F5016">
            <w:pPr>
              <w:pStyle w:val="TableParagraph"/>
              <w:ind w:left="181"/>
              <w:rPr>
                <w:sz w:val="20"/>
              </w:rPr>
            </w:pPr>
            <w:r>
              <w:rPr>
                <w:sz w:val="20"/>
              </w:rPr>
              <w:t>Years</w:t>
            </w:r>
            <w:r>
              <w:rPr>
                <w:spacing w:val="-1"/>
                <w:sz w:val="20"/>
              </w:rPr>
              <w:t xml:space="preserve"> </w:t>
            </w:r>
            <w:r>
              <w:rPr>
                <w:sz w:val="20"/>
              </w:rPr>
              <w:t>1,</w:t>
            </w:r>
            <w:r>
              <w:rPr>
                <w:spacing w:val="3"/>
                <w:sz w:val="20"/>
              </w:rPr>
              <w:t xml:space="preserve"> </w:t>
            </w:r>
            <w:r>
              <w:rPr>
                <w:sz w:val="20"/>
              </w:rPr>
              <w:t>2,</w:t>
            </w:r>
            <w:r>
              <w:rPr>
                <w:spacing w:val="-1"/>
                <w:sz w:val="20"/>
              </w:rPr>
              <w:t xml:space="preserve"> </w:t>
            </w:r>
            <w:r>
              <w:rPr>
                <w:sz w:val="20"/>
              </w:rPr>
              <w:t>3,</w:t>
            </w:r>
            <w:r>
              <w:rPr>
                <w:spacing w:val="-1"/>
                <w:sz w:val="20"/>
              </w:rPr>
              <w:t xml:space="preserve"> </w:t>
            </w:r>
            <w:r>
              <w:rPr>
                <w:sz w:val="20"/>
              </w:rPr>
              <w:t>and</w:t>
            </w:r>
            <w:r>
              <w:rPr>
                <w:spacing w:val="2"/>
                <w:sz w:val="20"/>
              </w:rPr>
              <w:t xml:space="preserve"> </w:t>
            </w:r>
            <w:r>
              <w:rPr>
                <w:spacing w:val="-10"/>
                <w:sz w:val="20"/>
              </w:rPr>
              <w:t>4</w:t>
            </w:r>
          </w:p>
        </w:tc>
      </w:tr>
      <w:tr w:rsidR="00A27E78" w14:paraId="6B11AE5C" w14:textId="77777777">
        <w:trPr>
          <w:trHeight w:val="888"/>
        </w:trPr>
        <w:tc>
          <w:tcPr>
            <w:tcW w:w="2238" w:type="dxa"/>
            <w:vMerge/>
            <w:tcBorders>
              <w:top w:val="nil"/>
              <w:right w:val="nil"/>
            </w:tcBorders>
          </w:tcPr>
          <w:p w14:paraId="6B11AE58" w14:textId="77777777" w:rsidR="00A27E78" w:rsidRDefault="00A27E78">
            <w:pPr>
              <w:rPr>
                <w:sz w:val="2"/>
                <w:szCs w:val="2"/>
              </w:rPr>
            </w:pPr>
          </w:p>
        </w:tc>
        <w:tc>
          <w:tcPr>
            <w:tcW w:w="3200" w:type="dxa"/>
            <w:tcBorders>
              <w:left w:val="nil"/>
              <w:right w:val="nil"/>
            </w:tcBorders>
          </w:tcPr>
          <w:p w14:paraId="6B11AE59" w14:textId="77777777" w:rsidR="00A27E78" w:rsidRDefault="002F5016">
            <w:pPr>
              <w:pStyle w:val="TableParagraph"/>
              <w:ind w:left="106"/>
              <w:rPr>
                <w:sz w:val="20"/>
              </w:rPr>
            </w:pPr>
            <w:r>
              <w:rPr>
                <w:sz w:val="20"/>
              </w:rPr>
              <w:t>Perceived</w:t>
            </w:r>
            <w:r>
              <w:rPr>
                <w:spacing w:val="-13"/>
                <w:sz w:val="20"/>
              </w:rPr>
              <w:t xml:space="preserve"> </w:t>
            </w:r>
            <w:r>
              <w:rPr>
                <w:sz w:val="20"/>
              </w:rPr>
              <w:t>quality,</w:t>
            </w:r>
            <w:r>
              <w:rPr>
                <w:spacing w:val="-12"/>
                <w:sz w:val="20"/>
              </w:rPr>
              <w:t xml:space="preserve"> </w:t>
            </w:r>
            <w:r>
              <w:rPr>
                <w:sz w:val="20"/>
              </w:rPr>
              <w:t>usefulness,</w:t>
            </w:r>
            <w:r>
              <w:rPr>
                <w:spacing w:val="-13"/>
                <w:sz w:val="20"/>
              </w:rPr>
              <w:t xml:space="preserve"> </w:t>
            </w:r>
            <w:r>
              <w:rPr>
                <w:sz w:val="20"/>
              </w:rPr>
              <w:t>and relevance of resources in the repository: 80-95%</w:t>
            </w:r>
          </w:p>
        </w:tc>
        <w:tc>
          <w:tcPr>
            <w:tcW w:w="1885" w:type="dxa"/>
            <w:tcBorders>
              <w:left w:val="nil"/>
              <w:right w:val="nil"/>
            </w:tcBorders>
          </w:tcPr>
          <w:p w14:paraId="6B11AE5A" w14:textId="77777777" w:rsidR="00A27E78" w:rsidRDefault="002F5016">
            <w:pPr>
              <w:pStyle w:val="TableParagraph"/>
              <w:ind w:left="146"/>
              <w:rPr>
                <w:sz w:val="20"/>
              </w:rPr>
            </w:pPr>
            <w:r>
              <w:rPr>
                <w:sz w:val="20"/>
              </w:rPr>
              <w:t>Survey</w:t>
            </w:r>
            <w:r>
              <w:rPr>
                <w:spacing w:val="2"/>
                <w:sz w:val="20"/>
              </w:rPr>
              <w:t xml:space="preserve"> </w:t>
            </w:r>
            <w:r>
              <w:rPr>
                <w:spacing w:val="-4"/>
                <w:sz w:val="20"/>
              </w:rPr>
              <w:t>data</w:t>
            </w:r>
          </w:p>
        </w:tc>
        <w:tc>
          <w:tcPr>
            <w:tcW w:w="2009" w:type="dxa"/>
            <w:tcBorders>
              <w:left w:val="nil"/>
            </w:tcBorders>
          </w:tcPr>
          <w:p w14:paraId="6B11AE5B" w14:textId="77777777" w:rsidR="00A27E78" w:rsidRDefault="002F5016">
            <w:pPr>
              <w:pStyle w:val="TableParagraph"/>
              <w:ind w:left="181"/>
              <w:rPr>
                <w:sz w:val="20"/>
              </w:rPr>
            </w:pPr>
            <w:r>
              <w:rPr>
                <w:sz w:val="20"/>
              </w:rPr>
              <w:t>Years</w:t>
            </w:r>
            <w:r>
              <w:rPr>
                <w:spacing w:val="-1"/>
                <w:sz w:val="20"/>
              </w:rPr>
              <w:t xml:space="preserve"> </w:t>
            </w:r>
            <w:r>
              <w:rPr>
                <w:sz w:val="20"/>
              </w:rPr>
              <w:t>1,</w:t>
            </w:r>
            <w:r>
              <w:rPr>
                <w:spacing w:val="3"/>
                <w:sz w:val="20"/>
              </w:rPr>
              <w:t xml:space="preserve"> </w:t>
            </w:r>
            <w:r>
              <w:rPr>
                <w:sz w:val="20"/>
              </w:rPr>
              <w:t>2, 3,</w:t>
            </w:r>
            <w:r>
              <w:rPr>
                <w:spacing w:val="-1"/>
                <w:sz w:val="20"/>
              </w:rPr>
              <w:t xml:space="preserve"> </w:t>
            </w:r>
            <w:r>
              <w:rPr>
                <w:sz w:val="20"/>
              </w:rPr>
              <w:t>and</w:t>
            </w:r>
            <w:r>
              <w:rPr>
                <w:spacing w:val="2"/>
                <w:sz w:val="20"/>
              </w:rPr>
              <w:t xml:space="preserve"> </w:t>
            </w:r>
            <w:r>
              <w:rPr>
                <w:spacing w:val="-10"/>
                <w:sz w:val="20"/>
              </w:rPr>
              <w:t>4</w:t>
            </w:r>
          </w:p>
        </w:tc>
      </w:tr>
      <w:tr w:rsidR="00A27E78" w14:paraId="6B11AE63" w14:textId="77777777">
        <w:trPr>
          <w:trHeight w:val="661"/>
        </w:trPr>
        <w:tc>
          <w:tcPr>
            <w:tcW w:w="2238" w:type="dxa"/>
            <w:vMerge w:val="restart"/>
            <w:tcBorders>
              <w:bottom w:val="nil"/>
              <w:right w:val="nil"/>
            </w:tcBorders>
          </w:tcPr>
          <w:p w14:paraId="6B11AE5D" w14:textId="77777777" w:rsidR="00A27E78" w:rsidRDefault="002F5016">
            <w:pPr>
              <w:pStyle w:val="TableParagraph"/>
              <w:ind w:left="160" w:right="150"/>
              <w:jc w:val="center"/>
              <w:rPr>
                <w:b/>
                <w:sz w:val="20"/>
              </w:rPr>
            </w:pPr>
            <w:r>
              <w:rPr>
                <w:b/>
                <w:sz w:val="20"/>
              </w:rPr>
              <w:t>Curricular</w:t>
            </w:r>
            <w:r>
              <w:rPr>
                <w:b/>
                <w:spacing w:val="-3"/>
                <w:sz w:val="20"/>
              </w:rPr>
              <w:t xml:space="preserve"> </w:t>
            </w:r>
            <w:r>
              <w:rPr>
                <w:b/>
                <w:spacing w:val="-2"/>
                <w:sz w:val="20"/>
              </w:rPr>
              <w:t>Capacity</w:t>
            </w:r>
          </w:p>
          <w:p w14:paraId="6B11AE5E" w14:textId="77777777" w:rsidR="00A27E78" w:rsidRDefault="00A27E78">
            <w:pPr>
              <w:pStyle w:val="TableParagraph"/>
              <w:spacing w:before="0"/>
              <w:ind w:left="0"/>
              <w:rPr>
                <w:sz w:val="20"/>
              </w:rPr>
            </w:pPr>
          </w:p>
          <w:p w14:paraId="6B11AE5F" w14:textId="77777777" w:rsidR="00A27E78" w:rsidRDefault="002F5016">
            <w:pPr>
              <w:pStyle w:val="TableParagraph"/>
              <w:spacing w:before="1"/>
              <w:ind w:left="124" w:right="115" w:hanging="3"/>
              <w:jc w:val="center"/>
              <w:rPr>
                <w:sz w:val="20"/>
              </w:rPr>
            </w:pPr>
            <w:r>
              <w:rPr>
                <w:sz w:val="20"/>
              </w:rPr>
              <w:t>Develop a set of six, career-focused, VAuLT learning and assessment modules based on domain analyses in business,</w:t>
            </w:r>
            <w:r>
              <w:rPr>
                <w:spacing w:val="-13"/>
                <w:sz w:val="20"/>
              </w:rPr>
              <w:t xml:space="preserve"> </w:t>
            </w:r>
            <w:r>
              <w:rPr>
                <w:sz w:val="20"/>
              </w:rPr>
              <w:t>healthcare,</w:t>
            </w:r>
            <w:r>
              <w:rPr>
                <w:spacing w:val="-12"/>
                <w:sz w:val="20"/>
              </w:rPr>
              <w:t xml:space="preserve"> </w:t>
            </w:r>
            <w:r>
              <w:rPr>
                <w:sz w:val="20"/>
              </w:rPr>
              <w:t xml:space="preserve">and </w:t>
            </w:r>
            <w:r>
              <w:rPr>
                <w:spacing w:val="-2"/>
                <w:sz w:val="20"/>
              </w:rPr>
              <w:t>strategic</w:t>
            </w:r>
            <w:r>
              <w:rPr>
                <w:spacing w:val="40"/>
                <w:sz w:val="20"/>
              </w:rPr>
              <w:t xml:space="preserve"> </w:t>
            </w:r>
            <w:r>
              <w:rPr>
                <w:spacing w:val="-2"/>
                <w:sz w:val="20"/>
              </w:rPr>
              <w:t>communications</w:t>
            </w:r>
          </w:p>
        </w:tc>
        <w:tc>
          <w:tcPr>
            <w:tcW w:w="3200" w:type="dxa"/>
            <w:tcBorders>
              <w:left w:val="nil"/>
              <w:right w:val="nil"/>
            </w:tcBorders>
          </w:tcPr>
          <w:p w14:paraId="6B11AE60" w14:textId="77777777" w:rsidR="00A27E78" w:rsidRDefault="002F5016">
            <w:pPr>
              <w:pStyle w:val="TableParagraph"/>
              <w:spacing w:line="242" w:lineRule="auto"/>
              <w:ind w:left="106"/>
              <w:rPr>
                <w:sz w:val="20"/>
              </w:rPr>
            </w:pPr>
            <w:r>
              <w:rPr>
                <w:sz w:val="20"/>
              </w:rPr>
              <w:t>Result:</w:t>
            </w:r>
            <w:r>
              <w:rPr>
                <w:spacing w:val="-9"/>
                <w:sz w:val="20"/>
              </w:rPr>
              <w:t xml:space="preserve"> </w:t>
            </w:r>
            <w:r>
              <w:rPr>
                <w:sz w:val="20"/>
              </w:rPr>
              <w:t>Completion</w:t>
            </w:r>
            <w:r>
              <w:rPr>
                <w:spacing w:val="-9"/>
                <w:sz w:val="20"/>
              </w:rPr>
              <w:t xml:space="preserve"> </w:t>
            </w:r>
            <w:r>
              <w:rPr>
                <w:sz w:val="20"/>
              </w:rPr>
              <w:t>of</w:t>
            </w:r>
            <w:r>
              <w:rPr>
                <w:spacing w:val="-9"/>
                <w:sz w:val="20"/>
              </w:rPr>
              <w:t xml:space="preserve"> </w:t>
            </w:r>
            <w:r>
              <w:rPr>
                <w:sz w:val="20"/>
              </w:rPr>
              <w:t>three</w:t>
            </w:r>
            <w:r>
              <w:rPr>
                <w:spacing w:val="-10"/>
                <w:sz w:val="20"/>
              </w:rPr>
              <w:t xml:space="preserve"> </w:t>
            </w:r>
            <w:r>
              <w:rPr>
                <w:sz w:val="20"/>
              </w:rPr>
              <w:t xml:space="preserve">domain </w:t>
            </w:r>
            <w:r>
              <w:rPr>
                <w:spacing w:val="-2"/>
                <w:sz w:val="20"/>
              </w:rPr>
              <w:t>analyses</w:t>
            </w:r>
          </w:p>
        </w:tc>
        <w:tc>
          <w:tcPr>
            <w:tcW w:w="1885" w:type="dxa"/>
            <w:tcBorders>
              <w:left w:val="nil"/>
              <w:right w:val="nil"/>
            </w:tcBorders>
          </w:tcPr>
          <w:p w14:paraId="6B11AE61" w14:textId="77777777" w:rsidR="00A27E78" w:rsidRDefault="002F5016">
            <w:pPr>
              <w:pStyle w:val="TableParagraph"/>
              <w:spacing w:line="242" w:lineRule="auto"/>
              <w:ind w:left="146"/>
              <w:rPr>
                <w:sz w:val="20"/>
              </w:rPr>
            </w:pPr>
            <w:r>
              <w:rPr>
                <w:sz w:val="20"/>
              </w:rPr>
              <w:t>Count</w:t>
            </w:r>
            <w:r>
              <w:rPr>
                <w:spacing w:val="-13"/>
                <w:sz w:val="20"/>
              </w:rPr>
              <w:t xml:space="preserve"> </w:t>
            </w:r>
            <w:r>
              <w:rPr>
                <w:sz w:val="20"/>
              </w:rPr>
              <w:t>data</w:t>
            </w:r>
            <w:r>
              <w:rPr>
                <w:spacing w:val="-12"/>
                <w:sz w:val="20"/>
              </w:rPr>
              <w:t xml:space="preserve"> </w:t>
            </w:r>
            <w:r>
              <w:rPr>
                <w:sz w:val="20"/>
              </w:rPr>
              <w:t>from project records</w:t>
            </w:r>
          </w:p>
        </w:tc>
        <w:tc>
          <w:tcPr>
            <w:tcW w:w="2009" w:type="dxa"/>
            <w:tcBorders>
              <w:left w:val="nil"/>
            </w:tcBorders>
          </w:tcPr>
          <w:p w14:paraId="6B11AE62" w14:textId="77777777" w:rsidR="00A27E78" w:rsidRDefault="002F5016">
            <w:pPr>
              <w:pStyle w:val="TableParagraph"/>
              <w:ind w:left="181"/>
              <w:rPr>
                <w:sz w:val="20"/>
              </w:rPr>
            </w:pPr>
            <w:r>
              <w:rPr>
                <w:sz w:val="20"/>
              </w:rPr>
              <w:t>Years</w:t>
            </w:r>
            <w:r>
              <w:rPr>
                <w:spacing w:val="-1"/>
                <w:sz w:val="20"/>
              </w:rPr>
              <w:t xml:space="preserve"> </w:t>
            </w:r>
            <w:r>
              <w:rPr>
                <w:sz w:val="20"/>
              </w:rPr>
              <w:t>1 and</w:t>
            </w:r>
            <w:r>
              <w:rPr>
                <w:spacing w:val="1"/>
                <w:sz w:val="20"/>
              </w:rPr>
              <w:t xml:space="preserve"> </w:t>
            </w:r>
            <w:r>
              <w:rPr>
                <w:spacing w:val="-10"/>
                <w:sz w:val="20"/>
              </w:rPr>
              <w:t>2</w:t>
            </w:r>
          </w:p>
        </w:tc>
      </w:tr>
      <w:tr w:rsidR="00A27E78" w14:paraId="6B11AE68" w14:textId="77777777">
        <w:trPr>
          <w:trHeight w:val="888"/>
        </w:trPr>
        <w:tc>
          <w:tcPr>
            <w:tcW w:w="2238" w:type="dxa"/>
            <w:vMerge/>
            <w:tcBorders>
              <w:top w:val="nil"/>
              <w:bottom w:val="nil"/>
              <w:right w:val="nil"/>
            </w:tcBorders>
          </w:tcPr>
          <w:p w14:paraId="6B11AE64" w14:textId="77777777" w:rsidR="00A27E78" w:rsidRDefault="00A27E78">
            <w:pPr>
              <w:rPr>
                <w:sz w:val="2"/>
                <w:szCs w:val="2"/>
              </w:rPr>
            </w:pPr>
          </w:p>
        </w:tc>
        <w:tc>
          <w:tcPr>
            <w:tcW w:w="3200" w:type="dxa"/>
            <w:tcBorders>
              <w:left w:val="nil"/>
              <w:right w:val="nil"/>
            </w:tcBorders>
          </w:tcPr>
          <w:p w14:paraId="6B11AE65" w14:textId="77777777" w:rsidR="00A27E78" w:rsidRDefault="002F5016">
            <w:pPr>
              <w:pStyle w:val="TableParagraph"/>
              <w:ind w:left="106" w:right="240"/>
              <w:rPr>
                <w:sz w:val="20"/>
              </w:rPr>
            </w:pPr>
            <w:r>
              <w:rPr>
                <w:sz w:val="20"/>
              </w:rPr>
              <w:t>Result:</w:t>
            </w:r>
            <w:r>
              <w:rPr>
                <w:spacing w:val="-7"/>
                <w:sz w:val="20"/>
              </w:rPr>
              <w:t xml:space="preserve"> </w:t>
            </w:r>
            <w:r>
              <w:rPr>
                <w:sz w:val="20"/>
              </w:rPr>
              <w:t>Creation</w:t>
            </w:r>
            <w:r>
              <w:rPr>
                <w:spacing w:val="-7"/>
                <w:sz w:val="20"/>
              </w:rPr>
              <w:t xml:space="preserve"> </w:t>
            </w:r>
            <w:r>
              <w:rPr>
                <w:sz w:val="20"/>
              </w:rPr>
              <w:t>of</w:t>
            </w:r>
            <w:r>
              <w:rPr>
                <w:spacing w:val="-6"/>
                <w:sz w:val="20"/>
              </w:rPr>
              <w:t xml:space="preserve"> </w:t>
            </w:r>
            <w:r>
              <w:rPr>
                <w:sz w:val="20"/>
              </w:rPr>
              <w:t>six</w:t>
            </w:r>
            <w:r>
              <w:rPr>
                <w:spacing w:val="-7"/>
                <w:sz w:val="20"/>
              </w:rPr>
              <w:t xml:space="preserve"> </w:t>
            </w:r>
            <w:r>
              <w:rPr>
                <w:sz w:val="20"/>
              </w:rPr>
              <w:t>learning</w:t>
            </w:r>
            <w:r>
              <w:rPr>
                <w:spacing w:val="-10"/>
                <w:sz w:val="20"/>
              </w:rPr>
              <w:t xml:space="preserve"> </w:t>
            </w:r>
            <w:r>
              <w:rPr>
                <w:sz w:val="20"/>
              </w:rPr>
              <w:t xml:space="preserve">and assessment modules focused on </w:t>
            </w:r>
            <w:r>
              <w:rPr>
                <w:spacing w:val="-2"/>
                <w:sz w:val="20"/>
              </w:rPr>
              <w:t>career-readiness</w:t>
            </w:r>
          </w:p>
        </w:tc>
        <w:tc>
          <w:tcPr>
            <w:tcW w:w="1885" w:type="dxa"/>
            <w:tcBorders>
              <w:left w:val="nil"/>
              <w:right w:val="nil"/>
            </w:tcBorders>
          </w:tcPr>
          <w:p w14:paraId="6B11AE66" w14:textId="77777777" w:rsidR="00A27E78" w:rsidRDefault="002F5016">
            <w:pPr>
              <w:pStyle w:val="TableParagraph"/>
              <w:ind w:left="146"/>
              <w:rPr>
                <w:sz w:val="20"/>
              </w:rPr>
            </w:pPr>
            <w:r>
              <w:rPr>
                <w:sz w:val="20"/>
              </w:rPr>
              <w:t>Count</w:t>
            </w:r>
            <w:r>
              <w:rPr>
                <w:spacing w:val="-13"/>
                <w:sz w:val="20"/>
              </w:rPr>
              <w:t xml:space="preserve"> </w:t>
            </w:r>
            <w:r>
              <w:rPr>
                <w:sz w:val="20"/>
              </w:rPr>
              <w:t>data</w:t>
            </w:r>
            <w:r>
              <w:rPr>
                <w:spacing w:val="-12"/>
                <w:sz w:val="20"/>
              </w:rPr>
              <w:t xml:space="preserve"> </w:t>
            </w:r>
            <w:r>
              <w:rPr>
                <w:sz w:val="20"/>
              </w:rPr>
              <w:t>from project records</w:t>
            </w:r>
          </w:p>
        </w:tc>
        <w:tc>
          <w:tcPr>
            <w:tcW w:w="2009" w:type="dxa"/>
            <w:tcBorders>
              <w:left w:val="nil"/>
            </w:tcBorders>
          </w:tcPr>
          <w:p w14:paraId="6B11AE67" w14:textId="77777777" w:rsidR="00A27E78" w:rsidRDefault="002F5016">
            <w:pPr>
              <w:pStyle w:val="TableParagraph"/>
              <w:ind w:left="181"/>
              <w:rPr>
                <w:sz w:val="20"/>
              </w:rPr>
            </w:pPr>
            <w:r>
              <w:rPr>
                <w:sz w:val="20"/>
              </w:rPr>
              <w:t>Years</w:t>
            </w:r>
            <w:r>
              <w:rPr>
                <w:spacing w:val="-1"/>
                <w:sz w:val="20"/>
              </w:rPr>
              <w:t xml:space="preserve"> </w:t>
            </w:r>
            <w:r>
              <w:rPr>
                <w:sz w:val="20"/>
              </w:rPr>
              <w:t>1,</w:t>
            </w:r>
            <w:r>
              <w:rPr>
                <w:spacing w:val="3"/>
                <w:sz w:val="20"/>
              </w:rPr>
              <w:t xml:space="preserve"> </w:t>
            </w:r>
            <w:r>
              <w:rPr>
                <w:sz w:val="20"/>
              </w:rPr>
              <w:t>2, 3,</w:t>
            </w:r>
            <w:r>
              <w:rPr>
                <w:spacing w:val="-1"/>
                <w:sz w:val="20"/>
              </w:rPr>
              <w:t xml:space="preserve"> </w:t>
            </w:r>
            <w:r>
              <w:rPr>
                <w:sz w:val="20"/>
              </w:rPr>
              <w:t>and</w:t>
            </w:r>
            <w:r>
              <w:rPr>
                <w:spacing w:val="2"/>
                <w:sz w:val="20"/>
              </w:rPr>
              <w:t xml:space="preserve"> </w:t>
            </w:r>
            <w:r>
              <w:rPr>
                <w:spacing w:val="-10"/>
                <w:sz w:val="20"/>
              </w:rPr>
              <w:t>4</w:t>
            </w:r>
          </w:p>
        </w:tc>
      </w:tr>
      <w:tr w:rsidR="00A27E78" w14:paraId="6B11AE72" w14:textId="77777777">
        <w:trPr>
          <w:trHeight w:val="1121"/>
        </w:trPr>
        <w:tc>
          <w:tcPr>
            <w:tcW w:w="2238" w:type="dxa"/>
            <w:vMerge/>
            <w:tcBorders>
              <w:top w:val="nil"/>
              <w:bottom w:val="nil"/>
              <w:right w:val="nil"/>
            </w:tcBorders>
          </w:tcPr>
          <w:p w14:paraId="6B11AE69" w14:textId="77777777" w:rsidR="00A27E78" w:rsidRDefault="00A27E78">
            <w:pPr>
              <w:rPr>
                <w:sz w:val="2"/>
                <w:szCs w:val="2"/>
              </w:rPr>
            </w:pPr>
          </w:p>
        </w:tc>
        <w:tc>
          <w:tcPr>
            <w:tcW w:w="3200" w:type="dxa"/>
            <w:tcBorders>
              <w:left w:val="nil"/>
              <w:right w:val="nil"/>
            </w:tcBorders>
          </w:tcPr>
          <w:p w14:paraId="6B11AE6A" w14:textId="77777777" w:rsidR="00A27E78" w:rsidRDefault="002F5016">
            <w:pPr>
              <w:pStyle w:val="TableParagraph"/>
              <w:ind w:left="106"/>
              <w:rPr>
                <w:sz w:val="20"/>
              </w:rPr>
            </w:pPr>
            <w:r>
              <w:rPr>
                <w:sz w:val="20"/>
              </w:rPr>
              <w:t>Perceived quality, usefulness, and relevance</w:t>
            </w:r>
            <w:r>
              <w:rPr>
                <w:spacing w:val="-12"/>
                <w:sz w:val="20"/>
              </w:rPr>
              <w:t xml:space="preserve"> </w:t>
            </w:r>
            <w:r>
              <w:rPr>
                <w:sz w:val="20"/>
              </w:rPr>
              <w:t>of</w:t>
            </w:r>
            <w:r>
              <w:rPr>
                <w:spacing w:val="-10"/>
                <w:sz w:val="20"/>
              </w:rPr>
              <w:t xml:space="preserve"> </w:t>
            </w:r>
            <w:r>
              <w:rPr>
                <w:sz w:val="20"/>
              </w:rPr>
              <w:t>learning</w:t>
            </w:r>
            <w:r>
              <w:rPr>
                <w:spacing w:val="-13"/>
                <w:sz w:val="20"/>
              </w:rPr>
              <w:t xml:space="preserve"> </w:t>
            </w:r>
            <w:r>
              <w:rPr>
                <w:sz w:val="20"/>
              </w:rPr>
              <w:t>and</w:t>
            </w:r>
            <w:r>
              <w:rPr>
                <w:spacing w:val="-10"/>
                <w:sz w:val="20"/>
              </w:rPr>
              <w:t xml:space="preserve"> </w:t>
            </w:r>
            <w:r>
              <w:rPr>
                <w:sz w:val="20"/>
              </w:rPr>
              <w:t>assessment modules: 85-90% by 2026</w:t>
            </w:r>
          </w:p>
        </w:tc>
        <w:tc>
          <w:tcPr>
            <w:tcW w:w="1885" w:type="dxa"/>
            <w:tcBorders>
              <w:left w:val="nil"/>
              <w:right w:val="nil"/>
            </w:tcBorders>
          </w:tcPr>
          <w:p w14:paraId="6B11AE6B" w14:textId="77777777" w:rsidR="00A27E78" w:rsidRDefault="002F5016">
            <w:pPr>
              <w:pStyle w:val="TableParagraph"/>
              <w:spacing w:line="242" w:lineRule="auto"/>
              <w:ind w:left="146" w:right="160"/>
              <w:rPr>
                <w:sz w:val="20"/>
              </w:rPr>
            </w:pPr>
            <w:r>
              <w:rPr>
                <w:sz w:val="20"/>
              </w:rPr>
              <w:t>Focus</w:t>
            </w:r>
            <w:r>
              <w:rPr>
                <w:spacing w:val="-13"/>
                <w:sz w:val="20"/>
              </w:rPr>
              <w:t xml:space="preserve"> </w:t>
            </w:r>
            <w:r>
              <w:rPr>
                <w:sz w:val="20"/>
              </w:rPr>
              <w:t>groups</w:t>
            </w:r>
            <w:r>
              <w:rPr>
                <w:spacing w:val="-12"/>
                <w:sz w:val="20"/>
              </w:rPr>
              <w:t xml:space="preserve"> </w:t>
            </w:r>
            <w:r>
              <w:rPr>
                <w:sz w:val="20"/>
              </w:rPr>
              <w:t>and user testing</w:t>
            </w:r>
          </w:p>
          <w:p w14:paraId="6B11AE6C" w14:textId="77777777" w:rsidR="00A27E78" w:rsidRDefault="00A27E78">
            <w:pPr>
              <w:pStyle w:val="TableParagraph"/>
              <w:spacing w:before="9"/>
              <w:ind w:left="0"/>
              <w:rPr>
                <w:sz w:val="19"/>
              </w:rPr>
            </w:pPr>
          </w:p>
          <w:p w14:paraId="6B11AE6D" w14:textId="77777777" w:rsidR="00A27E78" w:rsidRDefault="002F5016">
            <w:pPr>
              <w:pStyle w:val="TableParagraph"/>
              <w:spacing w:before="0"/>
              <w:ind w:left="146"/>
              <w:rPr>
                <w:sz w:val="20"/>
              </w:rPr>
            </w:pPr>
            <w:r>
              <w:rPr>
                <w:sz w:val="20"/>
              </w:rPr>
              <w:t>Survey</w:t>
            </w:r>
            <w:r>
              <w:rPr>
                <w:spacing w:val="2"/>
                <w:sz w:val="20"/>
              </w:rPr>
              <w:t xml:space="preserve"> </w:t>
            </w:r>
            <w:r>
              <w:rPr>
                <w:spacing w:val="-4"/>
                <w:sz w:val="20"/>
              </w:rPr>
              <w:t>data</w:t>
            </w:r>
          </w:p>
        </w:tc>
        <w:tc>
          <w:tcPr>
            <w:tcW w:w="2009" w:type="dxa"/>
            <w:tcBorders>
              <w:left w:val="nil"/>
            </w:tcBorders>
          </w:tcPr>
          <w:p w14:paraId="6B11AE6E" w14:textId="77777777" w:rsidR="00A27E78" w:rsidRDefault="002F5016">
            <w:pPr>
              <w:pStyle w:val="TableParagraph"/>
              <w:ind w:left="181"/>
              <w:rPr>
                <w:sz w:val="20"/>
              </w:rPr>
            </w:pPr>
            <w:r>
              <w:rPr>
                <w:sz w:val="20"/>
              </w:rPr>
              <w:t>Years</w:t>
            </w:r>
            <w:r>
              <w:rPr>
                <w:spacing w:val="-1"/>
                <w:sz w:val="20"/>
              </w:rPr>
              <w:t xml:space="preserve"> </w:t>
            </w:r>
            <w:r>
              <w:rPr>
                <w:sz w:val="20"/>
              </w:rPr>
              <w:t>1,</w:t>
            </w:r>
            <w:r>
              <w:rPr>
                <w:spacing w:val="3"/>
                <w:sz w:val="20"/>
              </w:rPr>
              <w:t xml:space="preserve"> </w:t>
            </w:r>
            <w:r>
              <w:rPr>
                <w:sz w:val="20"/>
              </w:rPr>
              <w:t>2, 3,</w:t>
            </w:r>
            <w:r>
              <w:rPr>
                <w:spacing w:val="-1"/>
                <w:sz w:val="20"/>
              </w:rPr>
              <w:t xml:space="preserve"> </w:t>
            </w:r>
            <w:r>
              <w:rPr>
                <w:sz w:val="20"/>
              </w:rPr>
              <w:t>and</w:t>
            </w:r>
            <w:r>
              <w:rPr>
                <w:spacing w:val="2"/>
                <w:sz w:val="20"/>
              </w:rPr>
              <w:t xml:space="preserve"> </w:t>
            </w:r>
            <w:r>
              <w:rPr>
                <w:spacing w:val="-10"/>
                <w:sz w:val="20"/>
              </w:rPr>
              <w:t>4</w:t>
            </w:r>
          </w:p>
          <w:p w14:paraId="6B11AE6F" w14:textId="77777777" w:rsidR="00A27E78" w:rsidRDefault="00A27E78">
            <w:pPr>
              <w:pStyle w:val="TableParagraph"/>
              <w:spacing w:before="0"/>
              <w:ind w:left="0"/>
            </w:pPr>
          </w:p>
          <w:p w14:paraId="6B11AE70" w14:textId="77777777" w:rsidR="00A27E78" w:rsidRDefault="00A27E78">
            <w:pPr>
              <w:pStyle w:val="TableParagraph"/>
              <w:spacing w:before="2"/>
              <w:ind w:left="0"/>
              <w:rPr>
                <w:sz w:val="18"/>
              </w:rPr>
            </w:pPr>
          </w:p>
          <w:p w14:paraId="6B11AE71" w14:textId="77777777" w:rsidR="00A27E78" w:rsidRDefault="002F5016">
            <w:pPr>
              <w:pStyle w:val="TableParagraph"/>
              <w:spacing w:before="1"/>
              <w:ind w:left="181"/>
              <w:rPr>
                <w:sz w:val="20"/>
              </w:rPr>
            </w:pPr>
            <w:r>
              <w:rPr>
                <w:sz w:val="20"/>
              </w:rPr>
              <w:t>Years</w:t>
            </w:r>
            <w:r>
              <w:rPr>
                <w:spacing w:val="-1"/>
                <w:sz w:val="20"/>
              </w:rPr>
              <w:t xml:space="preserve"> </w:t>
            </w:r>
            <w:r>
              <w:rPr>
                <w:sz w:val="20"/>
              </w:rPr>
              <w:t>1,</w:t>
            </w:r>
            <w:r>
              <w:rPr>
                <w:spacing w:val="3"/>
                <w:sz w:val="20"/>
              </w:rPr>
              <w:t xml:space="preserve"> </w:t>
            </w:r>
            <w:r>
              <w:rPr>
                <w:sz w:val="20"/>
              </w:rPr>
              <w:t>2,</w:t>
            </w:r>
            <w:r>
              <w:rPr>
                <w:spacing w:val="-1"/>
                <w:sz w:val="20"/>
              </w:rPr>
              <w:t xml:space="preserve"> </w:t>
            </w:r>
            <w:r>
              <w:rPr>
                <w:sz w:val="20"/>
              </w:rPr>
              <w:t>3,</w:t>
            </w:r>
            <w:r>
              <w:rPr>
                <w:spacing w:val="-1"/>
                <w:sz w:val="20"/>
              </w:rPr>
              <w:t xml:space="preserve"> </w:t>
            </w:r>
            <w:r>
              <w:rPr>
                <w:sz w:val="20"/>
              </w:rPr>
              <w:t>and</w:t>
            </w:r>
            <w:r>
              <w:rPr>
                <w:spacing w:val="2"/>
                <w:sz w:val="20"/>
              </w:rPr>
              <w:t xml:space="preserve"> </w:t>
            </w:r>
            <w:r>
              <w:rPr>
                <w:spacing w:val="-10"/>
                <w:sz w:val="20"/>
              </w:rPr>
              <w:t>4</w:t>
            </w:r>
          </w:p>
        </w:tc>
      </w:tr>
      <w:tr w:rsidR="00A27E78" w14:paraId="6B11AE77" w14:textId="77777777">
        <w:trPr>
          <w:trHeight w:val="1124"/>
        </w:trPr>
        <w:tc>
          <w:tcPr>
            <w:tcW w:w="2238" w:type="dxa"/>
            <w:tcBorders>
              <w:top w:val="nil"/>
              <w:right w:val="nil"/>
            </w:tcBorders>
          </w:tcPr>
          <w:p w14:paraId="6B11AE73" w14:textId="77777777" w:rsidR="00A27E78" w:rsidRDefault="00A27E78">
            <w:pPr>
              <w:pStyle w:val="TableParagraph"/>
              <w:spacing w:before="0"/>
              <w:ind w:left="0"/>
              <w:rPr>
                <w:sz w:val="20"/>
              </w:rPr>
            </w:pPr>
          </w:p>
        </w:tc>
        <w:tc>
          <w:tcPr>
            <w:tcW w:w="3200" w:type="dxa"/>
            <w:tcBorders>
              <w:left w:val="nil"/>
              <w:right w:val="nil"/>
            </w:tcBorders>
          </w:tcPr>
          <w:p w14:paraId="6B11AE74" w14:textId="77777777" w:rsidR="00A27E78" w:rsidRDefault="002F5016">
            <w:pPr>
              <w:pStyle w:val="TableParagraph"/>
              <w:ind w:left="106" w:right="240"/>
              <w:rPr>
                <w:sz w:val="20"/>
              </w:rPr>
            </w:pPr>
            <w:r>
              <w:rPr>
                <w:sz w:val="20"/>
              </w:rPr>
              <w:t>Outcomes:</w:t>
            </w:r>
            <w:r>
              <w:rPr>
                <w:spacing w:val="-13"/>
                <w:sz w:val="20"/>
              </w:rPr>
              <w:t xml:space="preserve"> </w:t>
            </w:r>
            <w:r>
              <w:rPr>
                <w:sz w:val="20"/>
              </w:rPr>
              <w:t>Measurement</w:t>
            </w:r>
            <w:r>
              <w:rPr>
                <w:spacing w:val="-12"/>
                <w:sz w:val="20"/>
              </w:rPr>
              <w:t xml:space="preserve"> </w:t>
            </w:r>
            <w:r>
              <w:rPr>
                <w:sz w:val="20"/>
              </w:rPr>
              <w:t>of</w:t>
            </w:r>
            <w:r>
              <w:rPr>
                <w:spacing w:val="-13"/>
                <w:sz w:val="20"/>
              </w:rPr>
              <w:t xml:space="preserve"> </w:t>
            </w:r>
            <w:r>
              <w:rPr>
                <w:sz w:val="20"/>
              </w:rPr>
              <w:t>learner abilities related to domain-specific pragmatics in Mandarin and one other LCTL</w:t>
            </w:r>
          </w:p>
        </w:tc>
        <w:tc>
          <w:tcPr>
            <w:tcW w:w="1885" w:type="dxa"/>
            <w:tcBorders>
              <w:left w:val="nil"/>
              <w:right w:val="nil"/>
            </w:tcBorders>
          </w:tcPr>
          <w:p w14:paraId="6B11AE75" w14:textId="77777777" w:rsidR="00A27E78" w:rsidRDefault="002F5016">
            <w:pPr>
              <w:pStyle w:val="TableParagraph"/>
              <w:ind w:left="146" w:right="160"/>
              <w:rPr>
                <w:sz w:val="20"/>
              </w:rPr>
            </w:pPr>
            <w:r>
              <w:rPr>
                <w:sz w:val="20"/>
              </w:rPr>
              <w:t>Student data from project</w:t>
            </w:r>
            <w:r>
              <w:rPr>
                <w:spacing w:val="-13"/>
                <w:sz w:val="20"/>
              </w:rPr>
              <w:t xml:space="preserve"> </w:t>
            </w:r>
            <w:r>
              <w:rPr>
                <w:sz w:val="20"/>
              </w:rPr>
              <w:t>assessments</w:t>
            </w:r>
          </w:p>
        </w:tc>
        <w:tc>
          <w:tcPr>
            <w:tcW w:w="2009" w:type="dxa"/>
            <w:tcBorders>
              <w:left w:val="nil"/>
            </w:tcBorders>
          </w:tcPr>
          <w:p w14:paraId="6B11AE76" w14:textId="77777777" w:rsidR="00A27E78" w:rsidRDefault="002F5016">
            <w:pPr>
              <w:pStyle w:val="TableParagraph"/>
              <w:ind w:left="181"/>
              <w:rPr>
                <w:sz w:val="20"/>
              </w:rPr>
            </w:pPr>
            <w:r>
              <w:rPr>
                <w:sz w:val="20"/>
              </w:rPr>
              <w:t>Years</w:t>
            </w:r>
            <w:r>
              <w:rPr>
                <w:spacing w:val="-1"/>
                <w:sz w:val="20"/>
              </w:rPr>
              <w:t xml:space="preserve"> </w:t>
            </w:r>
            <w:r>
              <w:rPr>
                <w:sz w:val="20"/>
              </w:rPr>
              <w:t>1,</w:t>
            </w:r>
            <w:r>
              <w:rPr>
                <w:spacing w:val="3"/>
                <w:sz w:val="20"/>
              </w:rPr>
              <w:t xml:space="preserve"> </w:t>
            </w:r>
            <w:r>
              <w:rPr>
                <w:sz w:val="20"/>
              </w:rPr>
              <w:t>2,</w:t>
            </w:r>
            <w:r>
              <w:rPr>
                <w:spacing w:val="-1"/>
                <w:sz w:val="20"/>
              </w:rPr>
              <w:t xml:space="preserve"> </w:t>
            </w:r>
            <w:r>
              <w:rPr>
                <w:sz w:val="20"/>
              </w:rPr>
              <w:t>3,</w:t>
            </w:r>
            <w:r>
              <w:rPr>
                <w:spacing w:val="-1"/>
                <w:sz w:val="20"/>
              </w:rPr>
              <w:t xml:space="preserve"> </w:t>
            </w:r>
            <w:r>
              <w:rPr>
                <w:sz w:val="20"/>
              </w:rPr>
              <w:t>and</w:t>
            </w:r>
            <w:r>
              <w:rPr>
                <w:spacing w:val="2"/>
                <w:sz w:val="20"/>
              </w:rPr>
              <w:t xml:space="preserve"> </w:t>
            </w:r>
            <w:r>
              <w:rPr>
                <w:spacing w:val="-10"/>
                <w:sz w:val="20"/>
              </w:rPr>
              <w:t>4</w:t>
            </w:r>
          </w:p>
        </w:tc>
      </w:tr>
    </w:tbl>
    <w:p w14:paraId="6B11AE78" w14:textId="77777777" w:rsidR="00A27E78" w:rsidRDefault="00A27E78">
      <w:pPr>
        <w:rPr>
          <w:sz w:val="20"/>
        </w:rPr>
        <w:sectPr w:rsidR="00A27E78">
          <w:pgSz w:w="12240" w:h="15840"/>
          <w:pgMar w:top="1380" w:right="1140" w:bottom="1240" w:left="1320" w:header="0" w:footer="1054" w:gutter="0"/>
          <w:cols w:space="720"/>
        </w:sectPr>
      </w:pPr>
    </w:p>
    <w:tbl>
      <w:tblPr>
        <w:tblW w:w="0" w:type="auto"/>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8"/>
        <w:gridCol w:w="3235"/>
        <w:gridCol w:w="1892"/>
        <w:gridCol w:w="1965"/>
      </w:tblGrid>
      <w:tr w:rsidR="00A27E78" w14:paraId="6B11AE7F" w14:textId="77777777">
        <w:trPr>
          <w:trHeight w:val="1120"/>
        </w:trPr>
        <w:tc>
          <w:tcPr>
            <w:tcW w:w="2238" w:type="dxa"/>
            <w:vMerge w:val="restart"/>
            <w:tcBorders>
              <w:right w:val="nil"/>
            </w:tcBorders>
          </w:tcPr>
          <w:p w14:paraId="6B11AE79" w14:textId="77777777" w:rsidR="00A27E78" w:rsidRDefault="00A27E78">
            <w:pPr>
              <w:pStyle w:val="TableParagraph"/>
              <w:spacing w:before="0"/>
              <w:ind w:left="0"/>
            </w:pPr>
          </w:p>
        </w:tc>
        <w:tc>
          <w:tcPr>
            <w:tcW w:w="3235" w:type="dxa"/>
            <w:tcBorders>
              <w:left w:val="nil"/>
              <w:right w:val="nil"/>
            </w:tcBorders>
          </w:tcPr>
          <w:p w14:paraId="6B11AE7A" w14:textId="77777777" w:rsidR="00A27E78" w:rsidRDefault="002F5016">
            <w:pPr>
              <w:pStyle w:val="TableParagraph"/>
              <w:ind w:left="106" w:right="17"/>
              <w:rPr>
                <w:sz w:val="20"/>
              </w:rPr>
            </w:pPr>
            <w:r>
              <w:rPr>
                <w:sz w:val="20"/>
              </w:rPr>
              <w:t>Perceived quality, usefulness, and relevance</w:t>
            </w:r>
            <w:r>
              <w:rPr>
                <w:spacing w:val="-11"/>
                <w:sz w:val="20"/>
              </w:rPr>
              <w:t xml:space="preserve"> </w:t>
            </w:r>
            <w:r>
              <w:rPr>
                <w:sz w:val="20"/>
              </w:rPr>
              <w:t>of</w:t>
            </w:r>
            <w:r>
              <w:rPr>
                <w:spacing w:val="-10"/>
                <w:sz w:val="20"/>
              </w:rPr>
              <w:t xml:space="preserve"> </w:t>
            </w:r>
            <w:r>
              <w:rPr>
                <w:sz w:val="20"/>
              </w:rPr>
              <w:t>assessment</w:t>
            </w:r>
            <w:r>
              <w:rPr>
                <w:spacing w:val="-10"/>
                <w:sz w:val="20"/>
              </w:rPr>
              <w:t xml:space="preserve"> </w:t>
            </w:r>
            <w:r>
              <w:rPr>
                <w:sz w:val="20"/>
              </w:rPr>
              <w:t>results:</w:t>
            </w:r>
            <w:r>
              <w:rPr>
                <w:spacing w:val="-10"/>
                <w:sz w:val="20"/>
              </w:rPr>
              <w:t xml:space="preserve"> </w:t>
            </w:r>
            <w:r>
              <w:rPr>
                <w:sz w:val="20"/>
              </w:rPr>
              <w:t>75%- 95% by 2026</w:t>
            </w:r>
          </w:p>
        </w:tc>
        <w:tc>
          <w:tcPr>
            <w:tcW w:w="1892" w:type="dxa"/>
            <w:tcBorders>
              <w:left w:val="nil"/>
              <w:right w:val="nil"/>
            </w:tcBorders>
          </w:tcPr>
          <w:p w14:paraId="6B11AE7B" w14:textId="77777777" w:rsidR="00A27E78" w:rsidRDefault="002F5016">
            <w:pPr>
              <w:pStyle w:val="TableParagraph"/>
              <w:spacing w:line="480" w:lineRule="auto"/>
              <w:ind w:left="111" w:right="657"/>
              <w:rPr>
                <w:sz w:val="20"/>
              </w:rPr>
            </w:pPr>
            <w:r>
              <w:rPr>
                <w:sz w:val="20"/>
              </w:rPr>
              <w:t>Focus</w:t>
            </w:r>
            <w:r>
              <w:rPr>
                <w:spacing w:val="-13"/>
                <w:sz w:val="20"/>
              </w:rPr>
              <w:t xml:space="preserve"> </w:t>
            </w:r>
            <w:r>
              <w:rPr>
                <w:sz w:val="20"/>
              </w:rPr>
              <w:t>Groups Survey data</w:t>
            </w:r>
          </w:p>
        </w:tc>
        <w:tc>
          <w:tcPr>
            <w:tcW w:w="1965" w:type="dxa"/>
            <w:tcBorders>
              <w:left w:val="nil"/>
            </w:tcBorders>
          </w:tcPr>
          <w:p w14:paraId="6B11AE7C" w14:textId="77777777" w:rsidR="00A27E78" w:rsidRDefault="002F5016">
            <w:pPr>
              <w:pStyle w:val="TableParagraph"/>
              <w:ind w:left="139"/>
              <w:rPr>
                <w:sz w:val="20"/>
              </w:rPr>
            </w:pPr>
            <w:r>
              <w:rPr>
                <w:sz w:val="20"/>
              </w:rPr>
              <w:t>Years</w:t>
            </w:r>
            <w:r>
              <w:rPr>
                <w:spacing w:val="-1"/>
                <w:sz w:val="20"/>
              </w:rPr>
              <w:t xml:space="preserve"> </w:t>
            </w:r>
            <w:r>
              <w:rPr>
                <w:sz w:val="20"/>
              </w:rPr>
              <w:t>1,</w:t>
            </w:r>
            <w:r>
              <w:rPr>
                <w:spacing w:val="3"/>
                <w:sz w:val="20"/>
              </w:rPr>
              <w:t xml:space="preserve"> </w:t>
            </w:r>
            <w:r>
              <w:rPr>
                <w:sz w:val="20"/>
              </w:rPr>
              <w:t>2, 3,</w:t>
            </w:r>
            <w:r>
              <w:rPr>
                <w:spacing w:val="-1"/>
                <w:sz w:val="20"/>
              </w:rPr>
              <w:t xml:space="preserve"> </w:t>
            </w:r>
            <w:r>
              <w:rPr>
                <w:sz w:val="20"/>
              </w:rPr>
              <w:t>and</w:t>
            </w:r>
            <w:r>
              <w:rPr>
                <w:spacing w:val="2"/>
                <w:sz w:val="20"/>
              </w:rPr>
              <w:t xml:space="preserve"> </w:t>
            </w:r>
            <w:r>
              <w:rPr>
                <w:spacing w:val="-10"/>
                <w:sz w:val="20"/>
              </w:rPr>
              <w:t>4</w:t>
            </w:r>
          </w:p>
          <w:p w14:paraId="6B11AE7D" w14:textId="77777777" w:rsidR="00A27E78" w:rsidRDefault="00A27E78">
            <w:pPr>
              <w:pStyle w:val="TableParagraph"/>
              <w:spacing w:before="0"/>
              <w:ind w:left="0"/>
              <w:rPr>
                <w:sz w:val="20"/>
              </w:rPr>
            </w:pPr>
          </w:p>
          <w:p w14:paraId="6B11AE7E" w14:textId="77777777" w:rsidR="00A27E78" w:rsidRDefault="002F5016">
            <w:pPr>
              <w:pStyle w:val="TableParagraph"/>
              <w:spacing w:before="1"/>
              <w:ind w:left="139"/>
              <w:rPr>
                <w:sz w:val="20"/>
              </w:rPr>
            </w:pPr>
            <w:r>
              <w:rPr>
                <w:sz w:val="20"/>
              </w:rPr>
              <w:t>Years</w:t>
            </w:r>
            <w:r>
              <w:rPr>
                <w:spacing w:val="-1"/>
                <w:sz w:val="20"/>
              </w:rPr>
              <w:t xml:space="preserve"> </w:t>
            </w:r>
            <w:r>
              <w:rPr>
                <w:sz w:val="20"/>
              </w:rPr>
              <w:t>1,</w:t>
            </w:r>
            <w:r>
              <w:rPr>
                <w:spacing w:val="3"/>
                <w:sz w:val="20"/>
              </w:rPr>
              <w:t xml:space="preserve"> </w:t>
            </w:r>
            <w:r>
              <w:rPr>
                <w:sz w:val="20"/>
              </w:rPr>
              <w:t>2, 3,</w:t>
            </w:r>
            <w:r>
              <w:rPr>
                <w:spacing w:val="-1"/>
                <w:sz w:val="20"/>
              </w:rPr>
              <w:t xml:space="preserve"> </w:t>
            </w:r>
            <w:r>
              <w:rPr>
                <w:sz w:val="20"/>
              </w:rPr>
              <w:t>and</w:t>
            </w:r>
            <w:r>
              <w:rPr>
                <w:spacing w:val="2"/>
                <w:sz w:val="20"/>
              </w:rPr>
              <w:t xml:space="preserve"> </w:t>
            </w:r>
            <w:r>
              <w:rPr>
                <w:spacing w:val="-10"/>
                <w:sz w:val="20"/>
              </w:rPr>
              <w:t>4</w:t>
            </w:r>
          </w:p>
        </w:tc>
      </w:tr>
      <w:tr w:rsidR="00A27E78" w14:paraId="6B11AE84" w14:textId="77777777">
        <w:trPr>
          <w:trHeight w:val="657"/>
        </w:trPr>
        <w:tc>
          <w:tcPr>
            <w:tcW w:w="2238" w:type="dxa"/>
            <w:vMerge/>
            <w:tcBorders>
              <w:top w:val="nil"/>
              <w:right w:val="nil"/>
            </w:tcBorders>
          </w:tcPr>
          <w:p w14:paraId="6B11AE80" w14:textId="77777777" w:rsidR="00A27E78" w:rsidRDefault="00A27E78">
            <w:pPr>
              <w:rPr>
                <w:sz w:val="2"/>
                <w:szCs w:val="2"/>
              </w:rPr>
            </w:pPr>
          </w:p>
        </w:tc>
        <w:tc>
          <w:tcPr>
            <w:tcW w:w="3235" w:type="dxa"/>
            <w:tcBorders>
              <w:left w:val="nil"/>
              <w:right w:val="nil"/>
            </w:tcBorders>
          </w:tcPr>
          <w:p w14:paraId="6B11AE81" w14:textId="77777777" w:rsidR="00A27E78" w:rsidRDefault="002F5016">
            <w:pPr>
              <w:pStyle w:val="TableParagraph"/>
              <w:spacing w:before="95" w:line="242" w:lineRule="auto"/>
              <w:ind w:left="106" w:right="17"/>
              <w:rPr>
                <w:sz w:val="20"/>
              </w:rPr>
            </w:pPr>
            <w:r>
              <w:rPr>
                <w:sz w:val="20"/>
              </w:rPr>
              <w:t>Outcomes:</w:t>
            </w:r>
            <w:r>
              <w:rPr>
                <w:spacing w:val="-12"/>
                <w:sz w:val="20"/>
              </w:rPr>
              <w:t xml:space="preserve"> </w:t>
            </w:r>
            <w:r>
              <w:rPr>
                <w:sz w:val="20"/>
              </w:rPr>
              <w:t>Sample</w:t>
            </w:r>
            <w:r>
              <w:rPr>
                <w:spacing w:val="-12"/>
                <w:sz w:val="20"/>
              </w:rPr>
              <w:t xml:space="preserve"> </w:t>
            </w:r>
            <w:r>
              <w:rPr>
                <w:sz w:val="20"/>
              </w:rPr>
              <w:t>learner</w:t>
            </w:r>
            <w:r>
              <w:rPr>
                <w:spacing w:val="-11"/>
                <w:sz w:val="20"/>
              </w:rPr>
              <w:t xml:space="preserve"> </w:t>
            </w:r>
            <w:r>
              <w:rPr>
                <w:sz w:val="20"/>
              </w:rPr>
              <w:t>career- focused portfolios</w:t>
            </w:r>
          </w:p>
        </w:tc>
        <w:tc>
          <w:tcPr>
            <w:tcW w:w="1892" w:type="dxa"/>
            <w:tcBorders>
              <w:left w:val="nil"/>
              <w:right w:val="nil"/>
            </w:tcBorders>
          </w:tcPr>
          <w:p w14:paraId="6B11AE82" w14:textId="77777777" w:rsidR="00A27E78" w:rsidRDefault="002F5016">
            <w:pPr>
              <w:pStyle w:val="TableParagraph"/>
              <w:spacing w:before="95"/>
              <w:ind w:left="111"/>
              <w:rPr>
                <w:sz w:val="20"/>
              </w:rPr>
            </w:pPr>
            <w:r>
              <w:rPr>
                <w:sz w:val="20"/>
              </w:rPr>
              <w:t>Sample</w:t>
            </w:r>
            <w:r>
              <w:rPr>
                <w:spacing w:val="-2"/>
                <w:sz w:val="20"/>
              </w:rPr>
              <w:t xml:space="preserve"> portfolios</w:t>
            </w:r>
          </w:p>
        </w:tc>
        <w:tc>
          <w:tcPr>
            <w:tcW w:w="1965" w:type="dxa"/>
            <w:tcBorders>
              <w:left w:val="nil"/>
            </w:tcBorders>
          </w:tcPr>
          <w:p w14:paraId="6B11AE83" w14:textId="77777777" w:rsidR="00A27E78" w:rsidRDefault="002F5016">
            <w:pPr>
              <w:pStyle w:val="TableParagraph"/>
              <w:spacing w:before="95"/>
              <w:ind w:left="139"/>
              <w:rPr>
                <w:sz w:val="20"/>
              </w:rPr>
            </w:pPr>
            <w:r>
              <w:rPr>
                <w:sz w:val="20"/>
              </w:rPr>
              <w:t>Years</w:t>
            </w:r>
            <w:r>
              <w:rPr>
                <w:spacing w:val="-1"/>
                <w:sz w:val="20"/>
              </w:rPr>
              <w:t xml:space="preserve"> </w:t>
            </w:r>
            <w:r>
              <w:rPr>
                <w:sz w:val="20"/>
              </w:rPr>
              <w:t>2,</w:t>
            </w:r>
            <w:r>
              <w:rPr>
                <w:spacing w:val="3"/>
                <w:sz w:val="20"/>
              </w:rPr>
              <w:t xml:space="preserve"> </w:t>
            </w:r>
            <w:r>
              <w:rPr>
                <w:sz w:val="20"/>
              </w:rPr>
              <w:t>3,</w:t>
            </w:r>
            <w:r>
              <w:rPr>
                <w:spacing w:val="-1"/>
                <w:sz w:val="20"/>
              </w:rPr>
              <w:t xml:space="preserve"> </w:t>
            </w:r>
            <w:r>
              <w:rPr>
                <w:sz w:val="20"/>
              </w:rPr>
              <w:t>and</w:t>
            </w:r>
            <w:r>
              <w:rPr>
                <w:spacing w:val="2"/>
                <w:sz w:val="20"/>
              </w:rPr>
              <w:t xml:space="preserve"> </w:t>
            </w:r>
            <w:r>
              <w:rPr>
                <w:spacing w:val="-10"/>
                <w:sz w:val="20"/>
              </w:rPr>
              <w:t>4</w:t>
            </w:r>
          </w:p>
        </w:tc>
      </w:tr>
      <w:tr w:rsidR="00A27E78" w14:paraId="6B11AE89" w14:textId="77777777">
        <w:trPr>
          <w:trHeight w:val="660"/>
        </w:trPr>
        <w:tc>
          <w:tcPr>
            <w:tcW w:w="2238" w:type="dxa"/>
            <w:tcBorders>
              <w:bottom w:val="nil"/>
              <w:right w:val="nil"/>
            </w:tcBorders>
          </w:tcPr>
          <w:p w14:paraId="6B11AE85" w14:textId="77777777" w:rsidR="00A27E78" w:rsidRDefault="002F5016">
            <w:pPr>
              <w:pStyle w:val="TableParagraph"/>
              <w:spacing w:line="242" w:lineRule="auto"/>
              <w:ind w:left="512" w:firstLine="24"/>
              <w:rPr>
                <w:b/>
                <w:sz w:val="20"/>
              </w:rPr>
            </w:pPr>
            <w:r>
              <w:rPr>
                <w:b/>
                <w:sz w:val="20"/>
              </w:rPr>
              <w:t>Research</w:t>
            </w:r>
            <w:r>
              <w:rPr>
                <w:b/>
                <w:spacing w:val="-11"/>
                <w:sz w:val="20"/>
              </w:rPr>
              <w:t xml:space="preserve"> </w:t>
            </w:r>
            <w:r>
              <w:rPr>
                <w:b/>
                <w:sz w:val="20"/>
              </w:rPr>
              <w:t xml:space="preserve">and </w:t>
            </w:r>
            <w:r>
              <w:rPr>
                <w:b/>
                <w:spacing w:val="-2"/>
                <w:sz w:val="20"/>
              </w:rPr>
              <w:t>Dissemination</w:t>
            </w:r>
          </w:p>
        </w:tc>
        <w:tc>
          <w:tcPr>
            <w:tcW w:w="3235" w:type="dxa"/>
            <w:tcBorders>
              <w:left w:val="nil"/>
              <w:right w:val="nil"/>
            </w:tcBorders>
          </w:tcPr>
          <w:p w14:paraId="6B11AE86" w14:textId="77777777" w:rsidR="00A27E78" w:rsidRDefault="002F5016">
            <w:pPr>
              <w:pStyle w:val="TableParagraph"/>
              <w:spacing w:line="242" w:lineRule="auto"/>
              <w:ind w:left="106" w:right="17"/>
              <w:rPr>
                <w:sz w:val="20"/>
              </w:rPr>
            </w:pPr>
            <w:r>
              <w:rPr>
                <w:sz w:val="20"/>
              </w:rPr>
              <w:t>Annual</w:t>
            </w:r>
            <w:r>
              <w:rPr>
                <w:spacing w:val="-13"/>
                <w:sz w:val="20"/>
              </w:rPr>
              <w:t xml:space="preserve"> </w:t>
            </w:r>
            <w:r>
              <w:rPr>
                <w:sz w:val="20"/>
              </w:rPr>
              <w:t>result:</w:t>
            </w:r>
            <w:r>
              <w:rPr>
                <w:spacing w:val="-12"/>
                <w:sz w:val="20"/>
              </w:rPr>
              <w:t xml:space="preserve"> </w:t>
            </w:r>
            <w:r>
              <w:rPr>
                <w:sz w:val="20"/>
              </w:rPr>
              <w:t>1</w:t>
            </w:r>
            <w:r>
              <w:rPr>
                <w:spacing w:val="-13"/>
                <w:sz w:val="20"/>
              </w:rPr>
              <w:t xml:space="preserve"> </w:t>
            </w:r>
            <w:r>
              <w:rPr>
                <w:sz w:val="20"/>
              </w:rPr>
              <w:t xml:space="preserve">conference </w:t>
            </w:r>
            <w:r>
              <w:rPr>
                <w:spacing w:val="-2"/>
                <w:sz w:val="20"/>
              </w:rPr>
              <w:t>presentation</w:t>
            </w:r>
          </w:p>
        </w:tc>
        <w:tc>
          <w:tcPr>
            <w:tcW w:w="1892" w:type="dxa"/>
            <w:tcBorders>
              <w:left w:val="nil"/>
              <w:right w:val="nil"/>
            </w:tcBorders>
          </w:tcPr>
          <w:p w14:paraId="6B11AE87" w14:textId="77777777" w:rsidR="00A27E78" w:rsidRDefault="002F5016">
            <w:pPr>
              <w:pStyle w:val="TableParagraph"/>
              <w:spacing w:line="242" w:lineRule="auto"/>
              <w:ind w:left="111"/>
              <w:rPr>
                <w:sz w:val="20"/>
              </w:rPr>
            </w:pPr>
            <w:r>
              <w:rPr>
                <w:sz w:val="20"/>
              </w:rPr>
              <w:t>Count</w:t>
            </w:r>
            <w:r>
              <w:rPr>
                <w:spacing w:val="-13"/>
                <w:sz w:val="20"/>
              </w:rPr>
              <w:t xml:space="preserve"> </w:t>
            </w:r>
            <w:r>
              <w:rPr>
                <w:sz w:val="20"/>
              </w:rPr>
              <w:t>data</w:t>
            </w:r>
            <w:r>
              <w:rPr>
                <w:spacing w:val="-12"/>
                <w:sz w:val="20"/>
              </w:rPr>
              <w:t xml:space="preserve"> </w:t>
            </w:r>
            <w:r>
              <w:rPr>
                <w:sz w:val="20"/>
              </w:rPr>
              <w:t>from project records</w:t>
            </w:r>
          </w:p>
        </w:tc>
        <w:tc>
          <w:tcPr>
            <w:tcW w:w="1965" w:type="dxa"/>
            <w:tcBorders>
              <w:left w:val="nil"/>
            </w:tcBorders>
          </w:tcPr>
          <w:p w14:paraId="6B11AE88" w14:textId="77777777" w:rsidR="00A27E78" w:rsidRDefault="002F5016">
            <w:pPr>
              <w:pStyle w:val="TableParagraph"/>
              <w:ind w:left="139"/>
              <w:rPr>
                <w:sz w:val="20"/>
              </w:rPr>
            </w:pPr>
            <w:r>
              <w:rPr>
                <w:sz w:val="20"/>
              </w:rPr>
              <w:t>Years</w:t>
            </w:r>
            <w:r>
              <w:rPr>
                <w:spacing w:val="-1"/>
                <w:sz w:val="20"/>
              </w:rPr>
              <w:t xml:space="preserve"> </w:t>
            </w:r>
            <w:r>
              <w:rPr>
                <w:sz w:val="20"/>
              </w:rPr>
              <w:t>1,</w:t>
            </w:r>
            <w:r>
              <w:rPr>
                <w:spacing w:val="3"/>
                <w:sz w:val="20"/>
              </w:rPr>
              <w:t xml:space="preserve"> </w:t>
            </w:r>
            <w:r>
              <w:rPr>
                <w:sz w:val="20"/>
              </w:rPr>
              <w:t>2, 3,</w:t>
            </w:r>
            <w:r>
              <w:rPr>
                <w:spacing w:val="-1"/>
                <w:sz w:val="20"/>
              </w:rPr>
              <w:t xml:space="preserve"> </w:t>
            </w:r>
            <w:r>
              <w:rPr>
                <w:sz w:val="20"/>
              </w:rPr>
              <w:t>and</w:t>
            </w:r>
            <w:r>
              <w:rPr>
                <w:spacing w:val="2"/>
                <w:sz w:val="20"/>
              </w:rPr>
              <w:t xml:space="preserve"> </w:t>
            </w:r>
            <w:r>
              <w:rPr>
                <w:spacing w:val="-10"/>
                <w:sz w:val="20"/>
              </w:rPr>
              <w:t>4</w:t>
            </w:r>
          </w:p>
        </w:tc>
      </w:tr>
      <w:tr w:rsidR="00A27E78" w14:paraId="6B11AE8E" w14:textId="77777777">
        <w:trPr>
          <w:trHeight w:val="889"/>
        </w:trPr>
        <w:tc>
          <w:tcPr>
            <w:tcW w:w="2238" w:type="dxa"/>
            <w:vMerge w:val="restart"/>
            <w:tcBorders>
              <w:top w:val="nil"/>
              <w:bottom w:val="nil"/>
              <w:right w:val="nil"/>
            </w:tcBorders>
          </w:tcPr>
          <w:p w14:paraId="6B11AE8A" w14:textId="77777777" w:rsidR="00A27E78" w:rsidRDefault="002F5016">
            <w:pPr>
              <w:pStyle w:val="TableParagraph"/>
              <w:spacing w:before="115"/>
              <w:ind w:left="160" w:right="155"/>
              <w:jc w:val="center"/>
              <w:rPr>
                <w:sz w:val="20"/>
              </w:rPr>
            </w:pPr>
            <w:r>
              <w:rPr>
                <w:sz w:val="20"/>
              </w:rPr>
              <w:t>Deliver</w:t>
            </w:r>
            <w:r>
              <w:rPr>
                <w:spacing w:val="-13"/>
                <w:sz w:val="20"/>
              </w:rPr>
              <w:t xml:space="preserve"> </w:t>
            </w:r>
            <w:r>
              <w:rPr>
                <w:sz w:val="20"/>
              </w:rPr>
              <w:t>four</w:t>
            </w:r>
            <w:r>
              <w:rPr>
                <w:spacing w:val="-12"/>
                <w:sz w:val="20"/>
              </w:rPr>
              <w:t xml:space="preserve"> </w:t>
            </w:r>
            <w:r>
              <w:rPr>
                <w:sz w:val="20"/>
              </w:rPr>
              <w:t>conference presentations, and publish two peer- reviewed articles</w:t>
            </w:r>
          </w:p>
        </w:tc>
        <w:tc>
          <w:tcPr>
            <w:tcW w:w="3235" w:type="dxa"/>
            <w:tcBorders>
              <w:left w:val="nil"/>
              <w:right w:val="nil"/>
            </w:tcBorders>
          </w:tcPr>
          <w:p w14:paraId="6B11AE8B" w14:textId="77777777" w:rsidR="00A27E78" w:rsidRDefault="002F5016">
            <w:pPr>
              <w:pStyle w:val="TableParagraph"/>
              <w:ind w:left="106" w:right="182"/>
              <w:rPr>
                <w:sz w:val="20"/>
              </w:rPr>
            </w:pPr>
            <w:r>
              <w:rPr>
                <w:sz w:val="20"/>
              </w:rPr>
              <w:t>Perceived</w:t>
            </w:r>
            <w:r>
              <w:rPr>
                <w:spacing w:val="-13"/>
                <w:sz w:val="20"/>
              </w:rPr>
              <w:t xml:space="preserve"> </w:t>
            </w:r>
            <w:r>
              <w:rPr>
                <w:sz w:val="20"/>
              </w:rPr>
              <w:t>quality,</w:t>
            </w:r>
            <w:r>
              <w:rPr>
                <w:spacing w:val="-12"/>
                <w:sz w:val="20"/>
              </w:rPr>
              <w:t xml:space="preserve"> </w:t>
            </w:r>
            <w:r>
              <w:rPr>
                <w:sz w:val="20"/>
              </w:rPr>
              <w:t>usefulness,</w:t>
            </w:r>
            <w:r>
              <w:rPr>
                <w:spacing w:val="-13"/>
                <w:sz w:val="20"/>
              </w:rPr>
              <w:t xml:space="preserve"> </w:t>
            </w:r>
            <w:r>
              <w:rPr>
                <w:sz w:val="20"/>
              </w:rPr>
              <w:t>and relevance of conference presentations: 85-95%</w:t>
            </w:r>
          </w:p>
        </w:tc>
        <w:tc>
          <w:tcPr>
            <w:tcW w:w="1892" w:type="dxa"/>
            <w:tcBorders>
              <w:left w:val="nil"/>
              <w:right w:val="nil"/>
            </w:tcBorders>
          </w:tcPr>
          <w:p w14:paraId="6B11AE8C" w14:textId="77777777" w:rsidR="00A27E78" w:rsidRDefault="002F5016">
            <w:pPr>
              <w:pStyle w:val="TableParagraph"/>
              <w:ind w:left="111"/>
              <w:rPr>
                <w:sz w:val="20"/>
              </w:rPr>
            </w:pPr>
            <w:r>
              <w:rPr>
                <w:spacing w:val="-2"/>
                <w:sz w:val="20"/>
              </w:rPr>
              <w:t>Survey</w:t>
            </w:r>
          </w:p>
        </w:tc>
        <w:tc>
          <w:tcPr>
            <w:tcW w:w="1965" w:type="dxa"/>
            <w:tcBorders>
              <w:left w:val="nil"/>
            </w:tcBorders>
          </w:tcPr>
          <w:p w14:paraId="6B11AE8D" w14:textId="77777777" w:rsidR="00A27E78" w:rsidRDefault="002F5016">
            <w:pPr>
              <w:pStyle w:val="TableParagraph"/>
              <w:ind w:left="139"/>
              <w:rPr>
                <w:sz w:val="20"/>
              </w:rPr>
            </w:pPr>
            <w:r>
              <w:rPr>
                <w:sz w:val="20"/>
              </w:rPr>
              <w:t>Years</w:t>
            </w:r>
            <w:r>
              <w:rPr>
                <w:spacing w:val="-1"/>
                <w:sz w:val="20"/>
              </w:rPr>
              <w:t xml:space="preserve"> </w:t>
            </w:r>
            <w:r>
              <w:rPr>
                <w:sz w:val="20"/>
              </w:rPr>
              <w:t>1,</w:t>
            </w:r>
            <w:r>
              <w:rPr>
                <w:spacing w:val="3"/>
                <w:sz w:val="20"/>
              </w:rPr>
              <w:t xml:space="preserve"> </w:t>
            </w:r>
            <w:r>
              <w:rPr>
                <w:sz w:val="20"/>
              </w:rPr>
              <w:t>2, 3,</w:t>
            </w:r>
            <w:r>
              <w:rPr>
                <w:spacing w:val="-1"/>
                <w:sz w:val="20"/>
              </w:rPr>
              <w:t xml:space="preserve"> </w:t>
            </w:r>
            <w:r>
              <w:rPr>
                <w:sz w:val="20"/>
              </w:rPr>
              <w:t>and</w:t>
            </w:r>
            <w:r>
              <w:rPr>
                <w:spacing w:val="2"/>
                <w:sz w:val="20"/>
              </w:rPr>
              <w:t xml:space="preserve"> </w:t>
            </w:r>
            <w:r>
              <w:rPr>
                <w:spacing w:val="-10"/>
                <w:sz w:val="20"/>
              </w:rPr>
              <w:t>4</w:t>
            </w:r>
          </w:p>
        </w:tc>
      </w:tr>
      <w:tr w:rsidR="00A27E78" w14:paraId="6B11AE93" w14:textId="77777777">
        <w:trPr>
          <w:trHeight w:val="661"/>
        </w:trPr>
        <w:tc>
          <w:tcPr>
            <w:tcW w:w="2238" w:type="dxa"/>
            <w:vMerge/>
            <w:tcBorders>
              <w:top w:val="nil"/>
              <w:bottom w:val="nil"/>
              <w:right w:val="nil"/>
            </w:tcBorders>
          </w:tcPr>
          <w:p w14:paraId="6B11AE8F" w14:textId="77777777" w:rsidR="00A27E78" w:rsidRDefault="00A27E78">
            <w:pPr>
              <w:rPr>
                <w:sz w:val="2"/>
                <w:szCs w:val="2"/>
              </w:rPr>
            </w:pPr>
          </w:p>
        </w:tc>
        <w:tc>
          <w:tcPr>
            <w:tcW w:w="3235" w:type="dxa"/>
            <w:tcBorders>
              <w:left w:val="nil"/>
              <w:right w:val="nil"/>
            </w:tcBorders>
          </w:tcPr>
          <w:p w14:paraId="6B11AE90" w14:textId="77777777" w:rsidR="00A27E78" w:rsidRDefault="002F5016">
            <w:pPr>
              <w:pStyle w:val="TableParagraph"/>
              <w:spacing w:line="242" w:lineRule="auto"/>
              <w:ind w:left="106" w:right="182"/>
              <w:rPr>
                <w:sz w:val="20"/>
              </w:rPr>
            </w:pPr>
            <w:r>
              <w:rPr>
                <w:sz w:val="20"/>
              </w:rPr>
              <w:t>Result: 1 peer-reviewed publication based on learning outcomes</w:t>
            </w:r>
            <w:r>
              <w:rPr>
                <w:spacing w:val="-1"/>
                <w:sz w:val="20"/>
              </w:rPr>
              <w:t xml:space="preserve"> </w:t>
            </w:r>
            <w:r>
              <w:rPr>
                <w:spacing w:val="-2"/>
                <w:sz w:val="20"/>
              </w:rPr>
              <w:t>research</w:t>
            </w:r>
          </w:p>
        </w:tc>
        <w:tc>
          <w:tcPr>
            <w:tcW w:w="1892" w:type="dxa"/>
            <w:tcBorders>
              <w:left w:val="nil"/>
              <w:right w:val="nil"/>
            </w:tcBorders>
          </w:tcPr>
          <w:p w14:paraId="6B11AE91" w14:textId="77777777" w:rsidR="00A27E78" w:rsidRDefault="002F5016">
            <w:pPr>
              <w:pStyle w:val="TableParagraph"/>
              <w:spacing w:line="242" w:lineRule="auto"/>
              <w:ind w:left="111"/>
              <w:rPr>
                <w:sz w:val="20"/>
              </w:rPr>
            </w:pPr>
            <w:r>
              <w:rPr>
                <w:sz w:val="20"/>
              </w:rPr>
              <w:t>Count</w:t>
            </w:r>
            <w:r>
              <w:rPr>
                <w:spacing w:val="-13"/>
                <w:sz w:val="20"/>
              </w:rPr>
              <w:t xml:space="preserve"> </w:t>
            </w:r>
            <w:r>
              <w:rPr>
                <w:sz w:val="20"/>
              </w:rPr>
              <w:t>data</w:t>
            </w:r>
            <w:r>
              <w:rPr>
                <w:spacing w:val="-12"/>
                <w:sz w:val="20"/>
              </w:rPr>
              <w:t xml:space="preserve"> </w:t>
            </w:r>
            <w:r>
              <w:rPr>
                <w:sz w:val="20"/>
              </w:rPr>
              <w:t>from project records</w:t>
            </w:r>
          </w:p>
        </w:tc>
        <w:tc>
          <w:tcPr>
            <w:tcW w:w="1965" w:type="dxa"/>
            <w:tcBorders>
              <w:left w:val="nil"/>
            </w:tcBorders>
          </w:tcPr>
          <w:p w14:paraId="6B11AE92" w14:textId="77777777" w:rsidR="00A27E78" w:rsidRDefault="002F5016">
            <w:pPr>
              <w:pStyle w:val="TableParagraph"/>
              <w:ind w:left="139"/>
              <w:rPr>
                <w:sz w:val="20"/>
              </w:rPr>
            </w:pPr>
            <w:r>
              <w:rPr>
                <w:sz w:val="20"/>
              </w:rPr>
              <w:t>Years</w:t>
            </w:r>
            <w:r>
              <w:rPr>
                <w:spacing w:val="-1"/>
                <w:sz w:val="20"/>
              </w:rPr>
              <w:t xml:space="preserve"> </w:t>
            </w:r>
            <w:r>
              <w:rPr>
                <w:sz w:val="20"/>
              </w:rPr>
              <w:t>2</w:t>
            </w:r>
            <w:r>
              <w:rPr>
                <w:spacing w:val="1"/>
                <w:sz w:val="20"/>
              </w:rPr>
              <w:t xml:space="preserve"> </w:t>
            </w:r>
            <w:r>
              <w:rPr>
                <w:sz w:val="20"/>
              </w:rPr>
              <w:t>and</w:t>
            </w:r>
            <w:r>
              <w:rPr>
                <w:spacing w:val="1"/>
                <w:sz w:val="20"/>
              </w:rPr>
              <w:t xml:space="preserve"> </w:t>
            </w:r>
            <w:r>
              <w:rPr>
                <w:spacing w:val="-10"/>
                <w:sz w:val="20"/>
              </w:rPr>
              <w:t>4</w:t>
            </w:r>
          </w:p>
        </w:tc>
      </w:tr>
      <w:tr w:rsidR="00A27E78" w14:paraId="6B11AE98" w14:textId="77777777">
        <w:trPr>
          <w:trHeight w:val="664"/>
        </w:trPr>
        <w:tc>
          <w:tcPr>
            <w:tcW w:w="2238" w:type="dxa"/>
            <w:tcBorders>
              <w:top w:val="nil"/>
              <w:right w:val="nil"/>
            </w:tcBorders>
          </w:tcPr>
          <w:p w14:paraId="6B11AE94" w14:textId="77777777" w:rsidR="00A27E78" w:rsidRDefault="00A27E78">
            <w:pPr>
              <w:pStyle w:val="TableParagraph"/>
              <w:spacing w:before="0"/>
              <w:ind w:left="0"/>
            </w:pPr>
          </w:p>
        </w:tc>
        <w:tc>
          <w:tcPr>
            <w:tcW w:w="3235" w:type="dxa"/>
            <w:tcBorders>
              <w:left w:val="nil"/>
              <w:right w:val="nil"/>
            </w:tcBorders>
          </w:tcPr>
          <w:p w14:paraId="6B11AE95" w14:textId="77777777" w:rsidR="00A27E78" w:rsidRDefault="002F5016">
            <w:pPr>
              <w:pStyle w:val="TableParagraph"/>
              <w:ind w:left="106" w:right="17"/>
              <w:rPr>
                <w:sz w:val="20"/>
              </w:rPr>
            </w:pPr>
            <w:r>
              <w:rPr>
                <w:sz w:val="20"/>
              </w:rPr>
              <w:t>Perceived</w:t>
            </w:r>
            <w:r>
              <w:rPr>
                <w:spacing w:val="-2"/>
                <w:sz w:val="20"/>
              </w:rPr>
              <w:t xml:space="preserve"> </w:t>
            </w:r>
            <w:r>
              <w:rPr>
                <w:sz w:val="20"/>
              </w:rPr>
              <w:t>quality,</w:t>
            </w:r>
            <w:r>
              <w:rPr>
                <w:spacing w:val="-3"/>
                <w:sz w:val="20"/>
              </w:rPr>
              <w:t xml:space="preserve"> </w:t>
            </w:r>
            <w:r>
              <w:rPr>
                <w:sz w:val="20"/>
              </w:rPr>
              <w:t>usefulness, and relevance</w:t>
            </w:r>
            <w:r>
              <w:rPr>
                <w:spacing w:val="-5"/>
                <w:sz w:val="20"/>
              </w:rPr>
              <w:t xml:space="preserve"> </w:t>
            </w:r>
            <w:r>
              <w:rPr>
                <w:sz w:val="20"/>
              </w:rPr>
              <w:t>of</w:t>
            </w:r>
            <w:r>
              <w:rPr>
                <w:spacing w:val="-2"/>
                <w:sz w:val="20"/>
              </w:rPr>
              <w:t xml:space="preserve"> </w:t>
            </w:r>
            <w:r>
              <w:rPr>
                <w:sz w:val="20"/>
              </w:rPr>
              <w:t>publications:</w:t>
            </w:r>
            <w:r>
              <w:rPr>
                <w:spacing w:val="-3"/>
                <w:sz w:val="20"/>
              </w:rPr>
              <w:t xml:space="preserve"> </w:t>
            </w:r>
            <w:r>
              <w:rPr>
                <w:sz w:val="20"/>
              </w:rPr>
              <w:t>85-</w:t>
            </w:r>
            <w:r>
              <w:rPr>
                <w:spacing w:val="-5"/>
                <w:sz w:val="20"/>
              </w:rPr>
              <w:t>95%</w:t>
            </w:r>
          </w:p>
        </w:tc>
        <w:tc>
          <w:tcPr>
            <w:tcW w:w="1892" w:type="dxa"/>
            <w:tcBorders>
              <w:left w:val="nil"/>
              <w:right w:val="nil"/>
            </w:tcBorders>
          </w:tcPr>
          <w:p w14:paraId="6B11AE96" w14:textId="77777777" w:rsidR="00A27E78" w:rsidRDefault="002F5016">
            <w:pPr>
              <w:pStyle w:val="TableParagraph"/>
              <w:ind w:left="111"/>
              <w:rPr>
                <w:sz w:val="20"/>
              </w:rPr>
            </w:pPr>
            <w:r>
              <w:rPr>
                <w:sz w:val="20"/>
              </w:rPr>
              <w:t>Review</w:t>
            </w:r>
            <w:r>
              <w:rPr>
                <w:spacing w:val="-13"/>
                <w:sz w:val="20"/>
              </w:rPr>
              <w:t xml:space="preserve"> </w:t>
            </w:r>
            <w:r>
              <w:rPr>
                <w:sz w:val="20"/>
              </w:rPr>
              <w:t>by</w:t>
            </w:r>
            <w:r>
              <w:rPr>
                <w:spacing w:val="-12"/>
                <w:sz w:val="20"/>
              </w:rPr>
              <w:t xml:space="preserve"> </w:t>
            </w:r>
            <w:r>
              <w:rPr>
                <w:sz w:val="20"/>
              </w:rPr>
              <w:t xml:space="preserve">Advisory </w:t>
            </w:r>
            <w:r>
              <w:rPr>
                <w:spacing w:val="-2"/>
                <w:sz w:val="20"/>
              </w:rPr>
              <w:t>Board</w:t>
            </w:r>
          </w:p>
        </w:tc>
        <w:tc>
          <w:tcPr>
            <w:tcW w:w="1965" w:type="dxa"/>
            <w:tcBorders>
              <w:left w:val="nil"/>
            </w:tcBorders>
          </w:tcPr>
          <w:p w14:paraId="6B11AE97" w14:textId="77777777" w:rsidR="00A27E78" w:rsidRDefault="002F5016">
            <w:pPr>
              <w:pStyle w:val="TableParagraph"/>
              <w:ind w:left="139"/>
              <w:rPr>
                <w:sz w:val="20"/>
              </w:rPr>
            </w:pPr>
            <w:r>
              <w:rPr>
                <w:sz w:val="20"/>
              </w:rPr>
              <w:t>Years</w:t>
            </w:r>
            <w:r>
              <w:rPr>
                <w:spacing w:val="-1"/>
                <w:sz w:val="20"/>
              </w:rPr>
              <w:t xml:space="preserve"> </w:t>
            </w:r>
            <w:r>
              <w:rPr>
                <w:sz w:val="20"/>
              </w:rPr>
              <w:t>1,</w:t>
            </w:r>
            <w:r>
              <w:rPr>
                <w:spacing w:val="3"/>
                <w:sz w:val="20"/>
              </w:rPr>
              <w:t xml:space="preserve"> </w:t>
            </w:r>
            <w:r>
              <w:rPr>
                <w:sz w:val="20"/>
              </w:rPr>
              <w:t>2, 3</w:t>
            </w:r>
            <w:r>
              <w:rPr>
                <w:spacing w:val="1"/>
                <w:sz w:val="20"/>
              </w:rPr>
              <w:t xml:space="preserve"> </w:t>
            </w:r>
            <w:r>
              <w:rPr>
                <w:sz w:val="20"/>
              </w:rPr>
              <w:t>and</w:t>
            </w:r>
            <w:r>
              <w:rPr>
                <w:spacing w:val="-2"/>
                <w:sz w:val="20"/>
              </w:rPr>
              <w:t xml:space="preserve"> </w:t>
            </w:r>
            <w:r>
              <w:rPr>
                <w:spacing w:val="-10"/>
                <w:sz w:val="20"/>
              </w:rPr>
              <w:t>4</w:t>
            </w:r>
          </w:p>
        </w:tc>
      </w:tr>
    </w:tbl>
    <w:p w14:paraId="6B11AE99" w14:textId="77777777" w:rsidR="00A27E78" w:rsidRDefault="00A27E78">
      <w:pPr>
        <w:pStyle w:val="BodyText"/>
        <w:spacing w:before="10"/>
        <w:rPr>
          <w:sz w:val="17"/>
        </w:rPr>
      </w:pPr>
    </w:p>
    <w:p w14:paraId="6B11AE9A" w14:textId="77777777" w:rsidR="00A27E78" w:rsidRDefault="002F5016">
      <w:pPr>
        <w:pStyle w:val="Heading1"/>
        <w:numPr>
          <w:ilvl w:val="0"/>
          <w:numId w:val="4"/>
        </w:numPr>
        <w:tabs>
          <w:tab w:val="left" w:pos="360"/>
        </w:tabs>
        <w:spacing w:before="90"/>
      </w:pPr>
      <w:r>
        <w:t>ADEQUACY</w:t>
      </w:r>
      <w:r>
        <w:rPr>
          <w:spacing w:val="-5"/>
        </w:rPr>
        <w:t xml:space="preserve"> </w:t>
      </w:r>
      <w:r>
        <w:t>OF</w:t>
      </w:r>
      <w:r>
        <w:rPr>
          <w:spacing w:val="-1"/>
        </w:rPr>
        <w:t xml:space="preserve"> </w:t>
      </w:r>
      <w:r>
        <w:rPr>
          <w:spacing w:val="-2"/>
        </w:rPr>
        <w:t>RESOURCES</w:t>
      </w:r>
    </w:p>
    <w:p w14:paraId="6B11AE9B" w14:textId="77777777" w:rsidR="00A27E78" w:rsidRDefault="00A27E78">
      <w:pPr>
        <w:pStyle w:val="BodyText"/>
        <w:rPr>
          <w:b/>
        </w:rPr>
      </w:pPr>
    </w:p>
    <w:p w14:paraId="6B11AE9C" w14:textId="77777777" w:rsidR="00A27E78" w:rsidRDefault="002F5016">
      <w:pPr>
        <w:pStyle w:val="BodyText"/>
        <w:spacing w:line="480" w:lineRule="auto"/>
        <w:ind w:left="120" w:right="324" w:firstLine="720"/>
      </w:pPr>
      <w:r>
        <w:t>Being</w:t>
      </w:r>
      <w:r>
        <w:rPr>
          <w:spacing w:val="-3"/>
        </w:rPr>
        <w:t xml:space="preserve"> </w:t>
      </w:r>
      <w:r>
        <w:t>housed</w:t>
      </w:r>
      <w:r>
        <w:rPr>
          <w:spacing w:val="-3"/>
        </w:rPr>
        <w:t xml:space="preserve"> </w:t>
      </w:r>
      <w:r>
        <w:t>in</w:t>
      </w:r>
      <w:r>
        <w:rPr>
          <w:spacing w:val="-3"/>
        </w:rPr>
        <w:t xml:space="preserve"> </w:t>
      </w:r>
      <w:r>
        <w:t>the</w:t>
      </w:r>
      <w:r>
        <w:rPr>
          <w:spacing w:val="-2"/>
        </w:rPr>
        <w:t xml:space="preserve"> </w:t>
      </w:r>
      <w:r>
        <w:t>UO’s</w:t>
      </w:r>
      <w:r>
        <w:rPr>
          <w:spacing w:val="-5"/>
        </w:rPr>
        <w:t xml:space="preserve"> </w:t>
      </w:r>
      <w:r>
        <w:t>GSI</w:t>
      </w:r>
      <w:r>
        <w:rPr>
          <w:spacing w:val="-3"/>
        </w:rPr>
        <w:t xml:space="preserve"> </w:t>
      </w:r>
      <w:r>
        <w:t>within</w:t>
      </w:r>
      <w:r>
        <w:rPr>
          <w:spacing w:val="-3"/>
        </w:rPr>
        <w:t xml:space="preserve"> </w:t>
      </w:r>
      <w:r>
        <w:t>the</w:t>
      </w:r>
      <w:r>
        <w:rPr>
          <w:spacing w:val="-2"/>
        </w:rPr>
        <w:t xml:space="preserve"> </w:t>
      </w:r>
      <w:r>
        <w:t>Division</w:t>
      </w:r>
      <w:r>
        <w:rPr>
          <w:spacing w:val="-3"/>
        </w:rPr>
        <w:t xml:space="preserve"> </w:t>
      </w:r>
      <w:r>
        <w:t>of</w:t>
      </w:r>
      <w:r>
        <w:rPr>
          <w:spacing w:val="-3"/>
        </w:rPr>
        <w:t xml:space="preserve"> </w:t>
      </w:r>
      <w:r>
        <w:t>Global</w:t>
      </w:r>
      <w:r>
        <w:rPr>
          <w:spacing w:val="-2"/>
        </w:rPr>
        <w:t xml:space="preserve"> </w:t>
      </w:r>
      <w:r>
        <w:t>Engagement</w:t>
      </w:r>
      <w:r>
        <w:rPr>
          <w:spacing w:val="-6"/>
        </w:rPr>
        <w:t xml:space="preserve"> </w:t>
      </w:r>
      <w:r>
        <w:t>allows</w:t>
      </w:r>
      <w:r>
        <w:rPr>
          <w:spacing w:val="-5"/>
        </w:rPr>
        <w:t xml:space="preserve"> </w:t>
      </w:r>
      <w:r>
        <w:t>CASLS to operate independently while sharing resources and administrative support. Collaborations through the GSI are a key resource fundamental to grant administration and strategic oversight.</w:t>
      </w:r>
    </w:p>
    <w:p w14:paraId="6B11AE9D" w14:textId="77777777" w:rsidR="00A27E78" w:rsidRDefault="002F5016">
      <w:pPr>
        <w:pStyle w:val="BodyText"/>
        <w:spacing w:line="480" w:lineRule="auto"/>
        <w:ind w:left="119" w:right="302" w:firstLine="720"/>
      </w:pPr>
      <w:r>
        <w:t>CASLS</w:t>
      </w:r>
      <w:r>
        <w:rPr>
          <w:spacing w:val="-4"/>
        </w:rPr>
        <w:t xml:space="preserve"> </w:t>
      </w:r>
      <w:r>
        <w:t>has</w:t>
      </w:r>
      <w:r>
        <w:rPr>
          <w:spacing w:val="-4"/>
        </w:rPr>
        <w:t xml:space="preserve"> </w:t>
      </w:r>
      <w:r>
        <w:t>access</w:t>
      </w:r>
      <w:r>
        <w:rPr>
          <w:spacing w:val="-4"/>
        </w:rPr>
        <w:t xml:space="preserve"> </w:t>
      </w:r>
      <w:r>
        <w:t>to</w:t>
      </w:r>
      <w:r>
        <w:rPr>
          <w:spacing w:val="-3"/>
        </w:rPr>
        <w:t xml:space="preserve"> </w:t>
      </w:r>
      <w:r>
        <w:t>a</w:t>
      </w:r>
      <w:r>
        <w:rPr>
          <w:spacing w:val="-2"/>
        </w:rPr>
        <w:t xml:space="preserve"> </w:t>
      </w:r>
      <w:r>
        <w:t>diverse</w:t>
      </w:r>
      <w:r>
        <w:rPr>
          <w:spacing w:val="-2"/>
        </w:rPr>
        <w:t xml:space="preserve"> </w:t>
      </w:r>
      <w:r>
        <w:t>pool</w:t>
      </w:r>
      <w:r>
        <w:rPr>
          <w:spacing w:val="-2"/>
        </w:rPr>
        <w:t xml:space="preserve"> </w:t>
      </w:r>
      <w:r>
        <w:t>of</w:t>
      </w:r>
      <w:r>
        <w:rPr>
          <w:spacing w:val="-3"/>
        </w:rPr>
        <w:t xml:space="preserve"> </w:t>
      </w:r>
      <w:r>
        <w:t>graduate</w:t>
      </w:r>
      <w:r>
        <w:rPr>
          <w:spacing w:val="-2"/>
        </w:rPr>
        <w:t xml:space="preserve"> </w:t>
      </w:r>
      <w:r>
        <w:t>and</w:t>
      </w:r>
      <w:r>
        <w:rPr>
          <w:spacing w:val="-3"/>
        </w:rPr>
        <w:t xml:space="preserve"> </w:t>
      </w:r>
      <w:r>
        <w:t>undergraduate</w:t>
      </w:r>
      <w:r>
        <w:rPr>
          <w:spacing w:val="-2"/>
        </w:rPr>
        <w:t xml:space="preserve"> </w:t>
      </w:r>
      <w:r>
        <w:t>students.</w:t>
      </w:r>
      <w:r>
        <w:rPr>
          <w:spacing w:val="-3"/>
        </w:rPr>
        <w:t xml:space="preserve"> </w:t>
      </w:r>
      <w:r>
        <w:t>These,</w:t>
      </w:r>
      <w:r>
        <w:rPr>
          <w:spacing w:val="-7"/>
        </w:rPr>
        <w:t xml:space="preserve"> </w:t>
      </w:r>
      <w:r>
        <w:t>along with institutional partners such as the Department of Linguistics; East Asian Languages and Literatures; Department of Romance Languages; UO Undergraduate Affairs; UO Advancement; and the Yamada Language Center are critical to CASLS’s ability to design curricula and professional development materials that address LCTLs (see Section 2).</w:t>
      </w:r>
    </w:p>
    <w:p w14:paraId="6B11AE9E" w14:textId="77777777" w:rsidR="00A27E78" w:rsidRDefault="002F5016">
      <w:pPr>
        <w:pStyle w:val="BodyText"/>
        <w:spacing w:before="1" w:line="480" w:lineRule="auto"/>
        <w:ind w:left="119" w:right="336" w:firstLine="720"/>
      </w:pPr>
      <w:r>
        <w:t>CASLS has 2,020 square feet of dedicated space with the technical infrastructure necessary</w:t>
      </w:r>
      <w:r>
        <w:rPr>
          <w:spacing w:val="-3"/>
        </w:rPr>
        <w:t xml:space="preserve"> </w:t>
      </w:r>
      <w:r>
        <w:t>to</w:t>
      </w:r>
      <w:r>
        <w:rPr>
          <w:spacing w:val="-3"/>
        </w:rPr>
        <w:t xml:space="preserve"> </w:t>
      </w:r>
      <w:r>
        <w:t>design</w:t>
      </w:r>
      <w:r>
        <w:rPr>
          <w:spacing w:val="-7"/>
        </w:rPr>
        <w:t xml:space="preserve"> </w:t>
      </w:r>
      <w:r>
        <w:t>and</w:t>
      </w:r>
      <w:r>
        <w:rPr>
          <w:spacing w:val="-3"/>
        </w:rPr>
        <w:t xml:space="preserve"> </w:t>
      </w:r>
      <w:r>
        <w:t>deliver</w:t>
      </w:r>
      <w:r>
        <w:rPr>
          <w:spacing w:val="-8"/>
        </w:rPr>
        <w:t xml:space="preserve"> </w:t>
      </w:r>
      <w:r>
        <w:t>the</w:t>
      </w:r>
      <w:r>
        <w:rPr>
          <w:spacing w:val="-2"/>
        </w:rPr>
        <w:t xml:space="preserve"> </w:t>
      </w:r>
      <w:r>
        <w:t>proposed</w:t>
      </w:r>
      <w:r>
        <w:rPr>
          <w:spacing w:val="-3"/>
        </w:rPr>
        <w:t xml:space="preserve"> </w:t>
      </w:r>
      <w:r>
        <w:t>complex</w:t>
      </w:r>
      <w:r>
        <w:rPr>
          <w:spacing w:val="-3"/>
        </w:rPr>
        <w:t xml:space="preserve"> </w:t>
      </w:r>
      <w:r>
        <w:t>technological</w:t>
      </w:r>
      <w:r>
        <w:rPr>
          <w:spacing w:val="-2"/>
        </w:rPr>
        <w:t xml:space="preserve"> </w:t>
      </w:r>
      <w:r>
        <w:t>tools.</w:t>
      </w:r>
      <w:r>
        <w:rPr>
          <w:spacing w:val="-3"/>
        </w:rPr>
        <w:t xml:space="preserve"> </w:t>
      </w:r>
      <w:r>
        <w:t>Furthermore,</w:t>
      </w:r>
      <w:r>
        <w:rPr>
          <w:spacing w:val="-3"/>
        </w:rPr>
        <w:t xml:space="preserve"> </w:t>
      </w:r>
      <w:r>
        <w:t>much</w:t>
      </w:r>
      <w:r>
        <w:rPr>
          <w:spacing w:val="-3"/>
        </w:rPr>
        <w:t xml:space="preserve"> </w:t>
      </w:r>
      <w:r>
        <w:t>of this infrastructure has recently been upgraded due to CASLS’s receipt of an innovation grant, further evidence of the value of base-plus</w:t>
      </w:r>
      <w:r>
        <w:rPr>
          <w:spacing w:val="-1"/>
        </w:rPr>
        <w:t xml:space="preserve"> </w:t>
      </w:r>
      <w:r>
        <w:t>funding. These resources include seventeen computer workstations (PC and Mac), fifteen iOS and Android mobile devices, two electronic cutting</w:t>
      </w:r>
    </w:p>
    <w:p w14:paraId="6B11AE9F" w14:textId="77777777" w:rsidR="00A27E78" w:rsidRDefault="00A27E78">
      <w:pPr>
        <w:spacing w:line="480" w:lineRule="auto"/>
        <w:sectPr w:rsidR="00A27E78">
          <w:type w:val="continuous"/>
          <w:pgSz w:w="12240" w:h="15840"/>
          <w:pgMar w:top="1420" w:right="1140" w:bottom="1240" w:left="1320" w:header="0" w:footer="1054" w:gutter="0"/>
          <w:cols w:space="720"/>
        </w:sectPr>
      </w:pPr>
    </w:p>
    <w:p w14:paraId="6B11AEA0" w14:textId="77777777" w:rsidR="00A27E78" w:rsidRDefault="002F5016">
      <w:pPr>
        <w:pStyle w:val="BodyText"/>
        <w:spacing w:before="60" w:line="480" w:lineRule="auto"/>
        <w:ind w:left="120" w:right="308"/>
      </w:pPr>
      <w:r>
        <w:lastRenderedPageBreak/>
        <w:t>machines</w:t>
      </w:r>
      <w:r>
        <w:rPr>
          <w:spacing w:val="-2"/>
        </w:rPr>
        <w:t xml:space="preserve"> </w:t>
      </w:r>
      <w:r>
        <w:t>for creating</w:t>
      </w:r>
      <w:r>
        <w:rPr>
          <w:spacing w:val="-4"/>
        </w:rPr>
        <w:t xml:space="preserve"> </w:t>
      </w:r>
      <w:r>
        <w:t>learning manipulatives, and an internal technical server</w:t>
      </w:r>
      <w:r>
        <w:rPr>
          <w:spacing w:val="-4"/>
        </w:rPr>
        <w:t xml:space="preserve"> </w:t>
      </w:r>
      <w:r>
        <w:t>infrastructure used during the iterative design cycles. Network support is provided by the UO Computing Center with</w:t>
      </w:r>
      <w:r>
        <w:rPr>
          <w:spacing w:val="-3"/>
        </w:rPr>
        <w:t xml:space="preserve"> </w:t>
      </w:r>
      <w:r>
        <w:t>no-cost</w:t>
      </w:r>
      <w:r>
        <w:rPr>
          <w:spacing w:val="-3"/>
        </w:rPr>
        <w:t xml:space="preserve"> </w:t>
      </w:r>
      <w:r>
        <w:t>hosting</w:t>
      </w:r>
      <w:r>
        <w:rPr>
          <w:spacing w:val="-3"/>
        </w:rPr>
        <w:t xml:space="preserve"> </w:t>
      </w:r>
      <w:r>
        <w:t>services</w:t>
      </w:r>
      <w:r>
        <w:rPr>
          <w:spacing w:val="-5"/>
        </w:rPr>
        <w:t xml:space="preserve"> </w:t>
      </w:r>
      <w:r>
        <w:t>available</w:t>
      </w:r>
      <w:r>
        <w:rPr>
          <w:spacing w:val="-6"/>
        </w:rPr>
        <w:t xml:space="preserve"> </w:t>
      </w:r>
      <w:r>
        <w:t>through</w:t>
      </w:r>
      <w:r>
        <w:rPr>
          <w:spacing w:val="-3"/>
        </w:rPr>
        <w:t xml:space="preserve"> </w:t>
      </w:r>
      <w:r>
        <w:t>UO</w:t>
      </w:r>
      <w:r>
        <w:rPr>
          <w:spacing w:val="-5"/>
        </w:rPr>
        <w:t xml:space="preserve"> </w:t>
      </w:r>
      <w:r>
        <w:t>Information</w:t>
      </w:r>
      <w:r>
        <w:rPr>
          <w:spacing w:val="-3"/>
        </w:rPr>
        <w:t xml:space="preserve"> </w:t>
      </w:r>
      <w:r>
        <w:t>Services.</w:t>
      </w:r>
      <w:r>
        <w:rPr>
          <w:spacing w:val="-3"/>
        </w:rPr>
        <w:t xml:space="preserve"> </w:t>
      </w:r>
      <w:r>
        <w:t>This</w:t>
      </w:r>
      <w:r>
        <w:rPr>
          <w:spacing w:val="-5"/>
        </w:rPr>
        <w:t xml:space="preserve"> </w:t>
      </w:r>
      <w:r>
        <w:t>infrastructure</w:t>
      </w:r>
      <w:r>
        <w:rPr>
          <w:spacing w:val="-3"/>
        </w:rPr>
        <w:t xml:space="preserve"> </w:t>
      </w:r>
      <w:r>
        <w:t>will be used to deliver the final initiatives and to host each initiative’s website.</w:t>
      </w:r>
    </w:p>
    <w:p w14:paraId="6B11AEA1" w14:textId="77777777" w:rsidR="00A27E78" w:rsidRDefault="002F5016">
      <w:pPr>
        <w:pStyle w:val="BodyText"/>
        <w:spacing w:line="480" w:lineRule="auto"/>
        <w:ind w:left="120" w:right="324" w:firstLine="720"/>
      </w:pPr>
      <w:r>
        <w:t>In terms of financial resources, CASLS generates approximately $100,000 of additional annual</w:t>
      </w:r>
      <w:r>
        <w:rPr>
          <w:spacing w:val="-2"/>
        </w:rPr>
        <w:t xml:space="preserve"> </w:t>
      </w:r>
      <w:r>
        <w:t>income</w:t>
      </w:r>
      <w:r>
        <w:rPr>
          <w:spacing w:val="-2"/>
        </w:rPr>
        <w:t xml:space="preserve"> </w:t>
      </w:r>
      <w:r>
        <w:t>from</w:t>
      </w:r>
      <w:r>
        <w:rPr>
          <w:spacing w:val="-2"/>
        </w:rPr>
        <w:t xml:space="preserve"> </w:t>
      </w:r>
      <w:r>
        <w:t>ongoing</w:t>
      </w:r>
      <w:r>
        <w:rPr>
          <w:spacing w:val="-3"/>
        </w:rPr>
        <w:t xml:space="preserve"> </w:t>
      </w:r>
      <w:r>
        <w:t>product</w:t>
      </w:r>
      <w:r>
        <w:rPr>
          <w:spacing w:val="-2"/>
        </w:rPr>
        <w:t xml:space="preserve"> </w:t>
      </w:r>
      <w:r>
        <w:t>royalties,</w:t>
      </w:r>
      <w:r>
        <w:rPr>
          <w:spacing w:val="-3"/>
        </w:rPr>
        <w:t xml:space="preserve"> </w:t>
      </w:r>
      <w:r>
        <w:t>ensuring</w:t>
      </w:r>
      <w:r>
        <w:rPr>
          <w:spacing w:val="-7"/>
        </w:rPr>
        <w:t xml:space="preserve"> </w:t>
      </w:r>
      <w:r>
        <w:t>adequate</w:t>
      </w:r>
      <w:r>
        <w:rPr>
          <w:spacing w:val="-6"/>
        </w:rPr>
        <w:t xml:space="preserve"> </w:t>
      </w:r>
      <w:r>
        <w:t>infrastructure</w:t>
      </w:r>
      <w:r>
        <w:rPr>
          <w:spacing w:val="-2"/>
        </w:rPr>
        <w:t xml:space="preserve"> </w:t>
      </w:r>
      <w:r>
        <w:t>and</w:t>
      </w:r>
      <w:r>
        <w:rPr>
          <w:spacing w:val="-7"/>
        </w:rPr>
        <w:t xml:space="preserve"> </w:t>
      </w:r>
      <w:r>
        <w:t>resources</w:t>
      </w:r>
      <w:r>
        <w:rPr>
          <w:spacing w:val="-5"/>
        </w:rPr>
        <w:t xml:space="preserve"> </w:t>
      </w:r>
      <w:r>
        <w:t>to perform the proposed</w:t>
      </w:r>
      <w:r>
        <w:rPr>
          <w:spacing w:val="-1"/>
        </w:rPr>
        <w:t xml:space="preserve"> </w:t>
      </w:r>
      <w:r>
        <w:t>work.</w:t>
      </w:r>
      <w:r>
        <w:rPr>
          <w:spacing w:val="-1"/>
        </w:rPr>
        <w:t xml:space="preserve"> </w:t>
      </w:r>
      <w:r>
        <w:t>CASLS</w:t>
      </w:r>
      <w:r>
        <w:rPr>
          <w:spacing w:val="-3"/>
        </w:rPr>
        <w:t xml:space="preserve"> </w:t>
      </w:r>
      <w:r>
        <w:t>expects</w:t>
      </w:r>
      <w:r>
        <w:rPr>
          <w:spacing w:val="-3"/>
        </w:rPr>
        <w:t xml:space="preserve"> </w:t>
      </w:r>
      <w:r>
        <w:t>its</w:t>
      </w:r>
      <w:r>
        <w:rPr>
          <w:spacing w:val="-3"/>
        </w:rPr>
        <w:t xml:space="preserve"> </w:t>
      </w:r>
      <w:r>
        <w:t>success</w:t>
      </w:r>
      <w:r>
        <w:rPr>
          <w:spacing w:val="-3"/>
        </w:rPr>
        <w:t xml:space="preserve"> </w:t>
      </w:r>
      <w:r>
        <w:t>with</w:t>
      </w:r>
      <w:r>
        <w:rPr>
          <w:spacing w:val="-1"/>
        </w:rPr>
        <w:t xml:space="preserve"> </w:t>
      </w:r>
      <w:r>
        <w:t>base-plus</w:t>
      </w:r>
      <w:r>
        <w:rPr>
          <w:spacing w:val="-3"/>
        </w:rPr>
        <w:t xml:space="preserve"> </w:t>
      </w:r>
      <w:r>
        <w:t>funding</w:t>
      </w:r>
      <w:r>
        <w:rPr>
          <w:spacing w:val="-1"/>
        </w:rPr>
        <w:t xml:space="preserve"> </w:t>
      </w:r>
      <w:r>
        <w:t>to</w:t>
      </w:r>
      <w:r>
        <w:rPr>
          <w:spacing w:val="-1"/>
        </w:rPr>
        <w:t xml:space="preserve"> </w:t>
      </w:r>
      <w:r>
        <w:t>continue,</w:t>
      </w:r>
      <w:r>
        <w:rPr>
          <w:spacing w:val="-1"/>
        </w:rPr>
        <w:t xml:space="preserve"> </w:t>
      </w:r>
      <w:r>
        <w:t>with most</w:t>
      </w:r>
      <w:r>
        <w:rPr>
          <w:spacing w:val="-1"/>
        </w:rPr>
        <w:t xml:space="preserve"> </w:t>
      </w:r>
      <w:r>
        <w:t>base-plus</w:t>
      </w:r>
      <w:r>
        <w:rPr>
          <w:spacing w:val="-4"/>
        </w:rPr>
        <w:t xml:space="preserve"> </w:t>
      </w:r>
      <w:r>
        <w:t>funding</w:t>
      </w:r>
      <w:r>
        <w:rPr>
          <w:spacing w:val="-2"/>
        </w:rPr>
        <w:t xml:space="preserve"> </w:t>
      </w:r>
      <w:r>
        <w:t>in</w:t>
      </w:r>
      <w:r>
        <w:rPr>
          <w:spacing w:val="-2"/>
        </w:rPr>
        <w:t xml:space="preserve"> </w:t>
      </w:r>
      <w:r>
        <w:t>place</w:t>
      </w:r>
      <w:r>
        <w:rPr>
          <w:spacing w:val="-1"/>
        </w:rPr>
        <w:t xml:space="preserve"> </w:t>
      </w:r>
      <w:r>
        <w:t>or</w:t>
      </w:r>
      <w:r>
        <w:rPr>
          <w:spacing w:val="-2"/>
        </w:rPr>
        <w:t xml:space="preserve"> </w:t>
      </w:r>
      <w:r>
        <w:t>well</w:t>
      </w:r>
      <w:r>
        <w:rPr>
          <w:spacing w:val="-1"/>
        </w:rPr>
        <w:t xml:space="preserve"> </w:t>
      </w:r>
      <w:r>
        <w:t>underway</w:t>
      </w:r>
      <w:r>
        <w:rPr>
          <w:spacing w:val="-2"/>
        </w:rPr>
        <w:t xml:space="preserve"> </w:t>
      </w:r>
      <w:r>
        <w:t>for</w:t>
      </w:r>
      <w:r>
        <w:rPr>
          <w:spacing w:val="-2"/>
        </w:rPr>
        <w:t xml:space="preserve"> </w:t>
      </w:r>
      <w:r>
        <w:t>the</w:t>
      </w:r>
      <w:r>
        <w:rPr>
          <w:spacing w:val="-1"/>
        </w:rPr>
        <w:t xml:space="preserve"> </w:t>
      </w:r>
      <w:r>
        <w:t>proposed</w:t>
      </w:r>
      <w:r>
        <w:rPr>
          <w:spacing w:val="-5"/>
        </w:rPr>
        <w:t xml:space="preserve"> </w:t>
      </w:r>
      <w:r>
        <w:t>initiatives;</w:t>
      </w:r>
      <w:r>
        <w:rPr>
          <w:spacing w:val="-1"/>
        </w:rPr>
        <w:t xml:space="preserve"> </w:t>
      </w:r>
      <w:r>
        <w:t>however,</w:t>
      </w:r>
      <w:r>
        <w:rPr>
          <w:spacing w:val="-2"/>
        </w:rPr>
        <w:t xml:space="preserve"> </w:t>
      </w:r>
      <w:r>
        <w:t>Title</w:t>
      </w:r>
      <w:r>
        <w:rPr>
          <w:spacing w:val="-1"/>
        </w:rPr>
        <w:t xml:space="preserve"> </w:t>
      </w:r>
      <w:r>
        <w:t>VI funds are critical to securing these other funding commitments. See Section 3 for details.</w:t>
      </w:r>
    </w:p>
    <w:p w14:paraId="6B11AEA2" w14:textId="77777777" w:rsidR="00A27E78" w:rsidRDefault="002F5016">
      <w:pPr>
        <w:pStyle w:val="Heading1"/>
        <w:numPr>
          <w:ilvl w:val="0"/>
          <w:numId w:val="4"/>
        </w:numPr>
        <w:tabs>
          <w:tab w:val="left" w:pos="360"/>
        </w:tabs>
      </w:pPr>
      <w:r>
        <w:t>NEED</w:t>
      </w:r>
      <w:r>
        <w:rPr>
          <w:spacing w:val="-6"/>
        </w:rPr>
        <w:t xml:space="preserve"> </w:t>
      </w:r>
      <w:r>
        <w:t>AND</w:t>
      </w:r>
      <w:r>
        <w:rPr>
          <w:spacing w:val="-6"/>
        </w:rPr>
        <w:t xml:space="preserve"> </w:t>
      </w:r>
      <w:r>
        <w:t>POTENTIAL</w:t>
      </w:r>
      <w:r>
        <w:rPr>
          <w:spacing w:val="-4"/>
        </w:rPr>
        <w:t xml:space="preserve"> </w:t>
      </w:r>
      <w:r>
        <w:rPr>
          <w:spacing w:val="-2"/>
        </w:rPr>
        <w:t>IMPACT</w:t>
      </w:r>
    </w:p>
    <w:p w14:paraId="6B11AEA3" w14:textId="77777777" w:rsidR="00A27E78" w:rsidRDefault="00A27E78">
      <w:pPr>
        <w:pStyle w:val="BodyText"/>
        <w:rPr>
          <w:b/>
        </w:rPr>
      </w:pPr>
    </w:p>
    <w:p w14:paraId="6B11AEA4" w14:textId="77777777" w:rsidR="00A27E78" w:rsidRDefault="002F5016">
      <w:pPr>
        <w:pStyle w:val="ListParagraph"/>
        <w:numPr>
          <w:ilvl w:val="1"/>
          <w:numId w:val="3"/>
        </w:numPr>
        <w:tabs>
          <w:tab w:val="left" w:pos="480"/>
        </w:tabs>
        <w:rPr>
          <w:b/>
          <w:i/>
          <w:sz w:val="24"/>
        </w:rPr>
      </w:pPr>
      <w:r>
        <w:rPr>
          <w:b/>
          <w:sz w:val="24"/>
        </w:rPr>
        <w:t>Need</w:t>
      </w:r>
      <w:r>
        <w:rPr>
          <w:b/>
          <w:spacing w:val="-4"/>
          <w:sz w:val="24"/>
        </w:rPr>
        <w:t xml:space="preserve"> </w:t>
      </w:r>
      <w:r>
        <w:rPr>
          <w:b/>
          <w:sz w:val="24"/>
        </w:rPr>
        <w:t>and</w:t>
      </w:r>
      <w:r>
        <w:rPr>
          <w:b/>
          <w:spacing w:val="-3"/>
          <w:sz w:val="24"/>
        </w:rPr>
        <w:t xml:space="preserve"> </w:t>
      </w:r>
      <w:r>
        <w:rPr>
          <w:b/>
          <w:sz w:val="24"/>
        </w:rPr>
        <w:t>Potential Impact</w:t>
      </w:r>
      <w:r>
        <w:rPr>
          <w:b/>
          <w:spacing w:val="-1"/>
          <w:sz w:val="24"/>
        </w:rPr>
        <w:t xml:space="preserve"> </w:t>
      </w:r>
      <w:r>
        <w:rPr>
          <w:b/>
          <w:i/>
          <w:sz w:val="24"/>
        </w:rPr>
        <w:t>Initiative</w:t>
      </w:r>
      <w:r>
        <w:rPr>
          <w:b/>
          <w:i/>
          <w:spacing w:val="-5"/>
          <w:sz w:val="24"/>
        </w:rPr>
        <w:t xml:space="preserve"> </w:t>
      </w:r>
      <w:r>
        <w:rPr>
          <w:b/>
          <w:i/>
          <w:sz w:val="24"/>
        </w:rPr>
        <w:t>1:</w:t>
      </w:r>
      <w:r>
        <w:rPr>
          <w:b/>
          <w:i/>
          <w:spacing w:val="-1"/>
          <w:sz w:val="24"/>
        </w:rPr>
        <w:t xml:space="preserve"> </w:t>
      </w:r>
      <w:r>
        <w:rPr>
          <w:b/>
          <w:i/>
          <w:sz w:val="24"/>
        </w:rPr>
        <w:t>Self-Directed</w:t>
      </w:r>
      <w:r>
        <w:rPr>
          <w:b/>
          <w:i/>
          <w:spacing w:val="-5"/>
          <w:sz w:val="24"/>
        </w:rPr>
        <w:t xml:space="preserve"> </w:t>
      </w:r>
      <w:r>
        <w:rPr>
          <w:b/>
          <w:i/>
          <w:sz w:val="24"/>
        </w:rPr>
        <w:t>Learning</w:t>
      </w:r>
      <w:r>
        <w:rPr>
          <w:b/>
          <w:i/>
          <w:spacing w:val="-1"/>
          <w:sz w:val="24"/>
        </w:rPr>
        <w:t xml:space="preserve"> </w:t>
      </w:r>
      <w:r>
        <w:rPr>
          <w:b/>
          <w:i/>
          <w:sz w:val="24"/>
        </w:rPr>
        <w:t>and</w:t>
      </w:r>
      <w:r>
        <w:rPr>
          <w:b/>
          <w:i/>
          <w:spacing w:val="-1"/>
          <w:sz w:val="24"/>
        </w:rPr>
        <w:t xml:space="preserve"> </w:t>
      </w:r>
      <w:r>
        <w:rPr>
          <w:b/>
          <w:i/>
          <w:sz w:val="24"/>
        </w:rPr>
        <w:t>Reflective</w:t>
      </w:r>
      <w:r>
        <w:rPr>
          <w:b/>
          <w:i/>
          <w:spacing w:val="-4"/>
          <w:sz w:val="24"/>
        </w:rPr>
        <w:t xml:space="preserve"> </w:t>
      </w:r>
      <w:r>
        <w:rPr>
          <w:b/>
          <w:i/>
          <w:spacing w:val="-2"/>
          <w:sz w:val="24"/>
        </w:rPr>
        <w:t>Practice</w:t>
      </w:r>
    </w:p>
    <w:p w14:paraId="6B11AEA5" w14:textId="77777777" w:rsidR="00A27E78" w:rsidRDefault="00A27E78">
      <w:pPr>
        <w:pStyle w:val="BodyText"/>
        <w:rPr>
          <w:b/>
          <w:i/>
        </w:rPr>
      </w:pPr>
    </w:p>
    <w:p w14:paraId="6B11AEA6" w14:textId="77777777" w:rsidR="00A27E78" w:rsidRDefault="002F5016">
      <w:pPr>
        <w:pStyle w:val="Heading3"/>
        <w:numPr>
          <w:ilvl w:val="2"/>
          <w:numId w:val="3"/>
        </w:numPr>
        <w:tabs>
          <w:tab w:val="left" w:pos="660"/>
        </w:tabs>
      </w:pPr>
      <w:r>
        <w:t>Educator</w:t>
      </w:r>
      <w:r>
        <w:rPr>
          <w:spacing w:val="-5"/>
        </w:rPr>
        <w:t xml:space="preserve"> </w:t>
      </w:r>
      <w:r>
        <w:t>Professional</w:t>
      </w:r>
      <w:r>
        <w:rPr>
          <w:spacing w:val="-1"/>
        </w:rPr>
        <w:t xml:space="preserve"> </w:t>
      </w:r>
      <w:r>
        <w:t>Learning</w:t>
      </w:r>
      <w:r>
        <w:rPr>
          <w:spacing w:val="-3"/>
        </w:rPr>
        <w:t xml:space="preserve"> </w:t>
      </w:r>
      <w:r>
        <w:t>Community</w:t>
      </w:r>
      <w:r>
        <w:rPr>
          <w:spacing w:val="-1"/>
        </w:rPr>
        <w:t xml:space="preserve"> </w:t>
      </w:r>
      <w:r>
        <w:rPr>
          <w:spacing w:val="-2"/>
        </w:rPr>
        <w:t>(EPLC)</w:t>
      </w:r>
    </w:p>
    <w:p w14:paraId="6B11AEA7" w14:textId="77777777" w:rsidR="00A27E78" w:rsidRDefault="00A27E78">
      <w:pPr>
        <w:pStyle w:val="BodyText"/>
        <w:rPr>
          <w:b/>
          <w:i/>
        </w:rPr>
      </w:pPr>
    </w:p>
    <w:p w14:paraId="6B11AEA8" w14:textId="77777777" w:rsidR="00A27E78" w:rsidRDefault="002F5016">
      <w:pPr>
        <w:pStyle w:val="BodyText"/>
        <w:ind w:left="840"/>
      </w:pPr>
      <w:r>
        <w:rPr>
          <w:u w:val="single"/>
        </w:rPr>
        <w:t>Need:</w:t>
      </w:r>
      <w:r>
        <w:rPr>
          <w:spacing w:val="-2"/>
        </w:rPr>
        <w:t xml:space="preserve"> </w:t>
      </w:r>
      <w:r>
        <w:t>World</w:t>
      </w:r>
      <w:r>
        <w:rPr>
          <w:spacing w:val="-4"/>
        </w:rPr>
        <w:t xml:space="preserve"> </w:t>
      </w:r>
      <w:r>
        <w:t>language education</w:t>
      </w:r>
      <w:r>
        <w:rPr>
          <w:spacing w:val="-1"/>
        </w:rPr>
        <w:t xml:space="preserve"> </w:t>
      </w:r>
      <w:r>
        <w:t>is</w:t>
      </w:r>
      <w:r>
        <w:rPr>
          <w:spacing w:val="-2"/>
        </w:rPr>
        <w:t xml:space="preserve"> </w:t>
      </w:r>
      <w:r>
        <w:t>facing</w:t>
      </w:r>
      <w:r>
        <w:rPr>
          <w:spacing w:val="-4"/>
        </w:rPr>
        <w:t xml:space="preserve"> </w:t>
      </w:r>
      <w:r>
        <w:t>a teaching</w:t>
      </w:r>
      <w:r>
        <w:rPr>
          <w:spacing w:val="-5"/>
        </w:rPr>
        <w:t xml:space="preserve"> </w:t>
      </w:r>
      <w:r>
        <w:t>crisis.</w:t>
      </w:r>
      <w:r>
        <w:rPr>
          <w:spacing w:val="-1"/>
        </w:rPr>
        <w:t xml:space="preserve"> </w:t>
      </w:r>
      <w:r>
        <w:t>Not</w:t>
      </w:r>
      <w:r>
        <w:rPr>
          <w:spacing w:val="1"/>
        </w:rPr>
        <w:t xml:space="preserve"> </w:t>
      </w:r>
      <w:r>
        <w:t>only</w:t>
      </w:r>
      <w:r>
        <w:rPr>
          <w:spacing w:val="-1"/>
        </w:rPr>
        <w:t xml:space="preserve"> </w:t>
      </w:r>
      <w:r>
        <w:t>are</w:t>
      </w:r>
      <w:r>
        <w:rPr>
          <w:spacing w:val="1"/>
        </w:rPr>
        <w:t xml:space="preserve"> </w:t>
      </w:r>
      <w:r>
        <w:rPr>
          <w:spacing w:val="-2"/>
        </w:rPr>
        <w:t>teaching</w:t>
      </w:r>
    </w:p>
    <w:p w14:paraId="6B11AEA9" w14:textId="77777777" w:rsidR="00A27E78" w:rsidRDefault="00A27E78">
      <w:pPr>
        <w:pStyle w:val="BodyText"/>
        <w:spacing w:before="2"/>
        <w:rPr>
          <w:sz w:val="16"/>
        </w:rPr>
      </w:pPr>
    </w:p>
    <w:p w14:paraId="6B11AEAA" w14:textId="77777777" w:rsidR="00A27E78" w:rsidRDefault="002F5016">
      <w:pPr>
        <w:pStyle w:val="BodyText"/>
        <w:spacing w:before="90" w:line="480" w:lineRule="auto"/>
        <w:ind w:left="119" w:right="336"/>
      </w:pPr>
      <w:r>
        <w:t>populations lacking in the requisite diversity to accurately represent learner populations, but declining pre-service training enrollments all but promise the perpetuation of the nationwide teacher</w:t>
      </w:r>
      <w:r>
        <w:rPr>
          <w:spacing w:val="-4"/>
        </w:rPr>
        <w:t xml:space="preserve"> </w:t>
      </w:r>
      <w:r>
        <w:t>shortage</w:t>
      </w:r>
      <w:r>
        <w:rPr>
          <w:spacing w:val="-3"/>
        </w:rPr>
        <w:t xml:space="preserve"> </w:t>
      </w:r>
      <w:r>
        <w:t>(Swanson</w:t>
      </w:r>
      <w:r>
        <w:rPr>
          <w:spacing w:val="-4"/>
        </w:rPr>
        <w:t xml:space="preserve"> </w:t>
      </w:r>
      <w:r>
        <w:t>&amp;</w:t>
      </w:r>
      <w:r>
        <w:rPr>
          <w:spacing w:val="-3"/>
        </w:rPr>
        <w:t xml:space="preserve"> </w:t>
      </w:r>
      <w:r>
        <w:t>Mason,</w:t>
      </w:r>
      <w:r>
        <w:rPr>
          <w:spacing w:val="-4"/>
        </w:rPr>
        <w:t xml:space="preserve"> </w:t>
      </w:r>
      <w:r>
        <w:t>2018).</w:t>
      </w:r>
      <w:r>
        <w:rPr>
          <w:spacing w:val="-4"/>
        </w:rPr>
        <w:t xml:space="preserve"> </w:t>
      </w:r>
      <w:r>
        <w:t>Furthermore,</w:t>
      </w:r>
      <w:r>
        <w:rPr>
          <w:spacing w:val="-4"/>
        </w:rPr>
        <w:t xml:space="preserve"> </w:t>
      </w:r>
      <w:r>
        <w:t>world</w:t>
      </w:r>
      <w:r>
        <w:rPr>
          <w:spacing w:val="-4"/>
        </w:rPr>
        <w:t xml:space="preserve"> </w:t>
      </w:r>
      <w:r>
        <w:t>language</w:t>
      </w:r>
      <w:r>
        <w:rPr>
          <w:spacing w:val="-3"/>
        </w:rPr>
        <w:t xml:space="preserve"> </w:t>
      </w:r>
      <w:r>
        <w:t>teachers</w:t>
      </w:r>
      <w:r>
        <w:rPr>
          <w:spacing w:val="-9"/>
        </w:rPr>
        <w:t xml:space="preserve"> </w:t>
      </w:r>
      <w:r>
        <w:t>often</w:t>
      </w:r>
      <w:r>
        <w:rPr>
          <w:spacing w:val="-4"/>
        </w:rPr>
        <w:t xml:space="preserve"> </w:t>
      </w:r>
      <w:r>
        <w:t>receive less (if any) professional development funding relative to their colleagues in other domains, an issue that is even more pronounced for teachers of LCTLs. This scarcity of human capital and investment prevents the establishment of localized, diverse PLCs. These communities are necessary because they facilitate the critical functions of reflection, the application of theory to practice, and the exchange of ideas in a supportive environment.</w:t>
      </w:r>
    </w:p>
    <w:p w14:paraId="6B11AEAB" w14:textId="77777777" w:rsidR="00A27E78" w:rsidRDefault="002F5016">
      <w:pPr>
        <w:pStyle w:val="BodyText"/>
        <w:spacing w:before="1" w:line="480" w:lineRule="auto"/>
        <w:ind w:left="120" w:right="336" w:firstLine="720"/>
      </w:pPr>
      <w:r>
        <w:t>This</w:t>
      </w:r>
      <w:r>
        <w:rPr>
          <w:spacing w:val="-5"/>
        </w:rPr>
        <w:t xml:space="preserve"> </w:t>
      </w:r>
      <w:r>
        <w:t>project</w:t>
      </w:r>
      <w:r>
        <w:rPr>
          <w:spacing w:val="-2"/>
        </w:rPr>
        <w:t xml:space="preserve"> </w:t>
      </w:r>
      <w:r>
        <w:t>aims</w:t>
      </w:r>
      <w:r>
        <w:rPr>
          <w:spacing w:val="-5"/>
        </w:rPr>
        <w:t xml:space="preserve"> </w:t>
      </w:r>
      <w:r>
        <w:t>to</w:t>
      </w:r>
      <w:r>
        <w:rPr>
          <w:spacing w:val="-3"/>
        </w:rPr>
        <w:t xml:space="preserve"> </w:t>
      </w:r>
      <w:r>
        <w:t>address</w:t>
      </w:r>
      <w:r>
        <w:rPr>
          <w:spacing w:val="-5"/>
        </w:rPr>
        <w:t xml:space="preserve"> </w:t>
      </w:r>
      <w:r>
        <w:t>this</w:t>
      </w:r>
      <w:r>
        <w:rPr>
          <w:spacing w:val="-5"/>
        </w:rPr>
        <w:t xml:space="preserve"> </w:t>
      </w:r>
      <w:r>
        <w:t>challenge</w:t>
      </w:r>
      <w:r>
        <w:rPr>
          <w:spacing w:val="-6"/>
        </w:rPr>
        <w:t xml:space="preserve"> </w:t>
      </w:r>
      <w:r>
        <w:t>by</w:t>
      </w:r>
      <w:r>
        <w:rPr>
          <w:spacing w:val="-3"/>
        </w:rPr>
        <w:t xml:space="preserve"> </w:t>
      </w:r>
      <w:r>
        <w:t>actively</w:t>
      </w:r>
      <w:r>
        <w:rPr>
          <w:spacing w:val="-3"/>
        </w:rPr>
        <w:t xml:space="preserve"> </w:t>
      </w:r>
      <w:r>
        <w:t>recruiting</w:t>
      </w:r>
      <w:r>
        <w:rPr>
          <w:spacing w:val="-3"/>
        </w:rPr>
        <w:t xml:space="preserve"> </w:t>
      </w:r>
      <w:r>
        <w:t>diverse</w:t>
      </w:r>
      <w:r>
        <w:rPr>
          <w:spacing w:val="-2"/>
        </w:rPr>
        <w:t xml:space="preserve"> </w:t>
      </w:r>
      <w:r>
        <w:t>communities</w:t>
      </w:r>
      <w:r>
        <w:rPr>
          <w:spacing w:val="-5"/>
        </w:rPr>
        <w:t xml:space="preserve"> </w:t>
      </w:r>
      <w:r>
        <w:t>of educators</w:t>
      </w:r>
      <w:r>
        <w:rPr>
          <w:spacing w:val="-3"/>
        </w:rPr>
        <w:t xml:space="preserve"> </w:t>
      </w:r>
      <w:r>
        <w:t>to participate</w:t>
      </w:r>
      <w:r>
        <w:rPr>
          <w:spacing w:val="-3"/>
        </w:rPr>
        <w:t xml:space="preserve"> </w:t>
      </w:r>
      <w:r>
        <w:t>in PLCs</w:t>
      </w:r>
      <w:r>
        <w:rPr>
          <w:spacing w:val="-2"/>
        </w:rPr>
        <w:t xml:space="preserve"> </w:t>
      </w:r>
      <w:r>
        <w:t>focused on the</w:t>
      </w:r>
      <w:r>
        <w:rPr>
          <w:spacing w:val="1"/>
        </w:rPr>
        <w:t xml:space="preserve"> </w:t>
      </w:r>
      <w:r>
        <w:t>teaching of</w:t>
      </w:r>
      <w:r>
        <w:rPr>
          <w:spacing w:val="-4"/>
        </w:rPr>
        <w:t xml:space="preserve"> </w:t>
      </w:r>
      <w:r>
        <w:t>LCTLs</w:t>
      </w:r>
      <w:r>
        <w:rPr>
          <w:spacing w:val="-2"/>
        </w:rPr>
        <w:t xml:space="preserve"> </w:t>
      </w:r>
      <w:r>
        <w:t>and the</w:t>
      </w:r>
      <w:r>
        <w:rPr>
          <w:spacing w:val="-3"/>
        </w:rPr>
        <w:t xml:space="preserve"> </w:t>
      </w:r>
      <w:r>
        <w:t>creation</w:t>
      </w:r>
      <w:r>
        <w:rPr>
          <w:spacing w:val="-5"/>
        </w:rPr>
        <w:t xml:space="preserve"> </w:t>
      </w:r>
      <w:r>
        <w:t xml:space="preserve">of </w:t>
      </w:r>
      <w:r>
        <w:rPr>
          <w:spacing w:val="-2"/>
        </w:rPr>
        <w:t>inclusive</w:t>
      </w:r>
    </w:p>
    <w:p w14:paraId="6B11AEAC" w14:textId="77777777" w:rsidR="00A27E78" w:rsidRDefault="00A27E78">
      <w:pPr>
        <w:spacing w:line="480" w:lineRule="auto"/>
        <w:sectPr w:rsidR="00A27E78">
          <w:pgSz w:w="12240" w:h="15840"/>
          <w:pgMar w:top="1380" w:right="1140" w:bottom="1240" w:left="1320" w:header="0" w:footer="1054" w:gutter="0"/>
          <w:cols w:space="720"/>
        </w:sectPr>
      </w:pPr>
    </w:p>
    <w:p w14:paraId="6B11AEAD" w14:textId="77777777" w:rsidR="00A27E78" w:rsidRDefault="002F5016">
      <w:pPr>
        <w:pStyle w:val="BodyText"/>
        <w:spacing w:before="60" w:line="480" w:lineRule="auto"/>
        <w:ind w:left="119" w:right="336"/>
      </w:pPr>
      <w:r>
        <w:lastRenderedPageBreak/>
        <w:t>classroom communities. Through Catalyst, participants will enjoy the social and cognitive benefits of PLCs while simultaneously vaulting the infrastructural barriers (e.g., distance and funding) that oftentimes prevent participatory professional learning in face-to-face contexts. Moreover,</w:t>
      </w:r>
      <w:r>
        <w:rPr>
          <w:spacing w:val="-3"/>
        </w:rPr>
        <w:t xml:space="preserve"> </w:t>
      </w:r>
      <w:r>
        <w:t>the</w:t>
      </w:r>
      <w:r>
        <w:rPr>
          <w:spacing w:val="-2"/>
        </w:rPr>
        <w:t xml:space="preserve"> </w:t>
      </w:r>
      <w:r>
        <w:t>sustained</w:t>
      </w:r>
      <w:r>
        <w:rPr>
          <w:spacing w:val="-3"/>
        </w:rPr>
        <w:t xml:space="preserve"> </w:t>
      </w:r>
      <w:r>
        <w:t>nature</w:t>
      </w:r>
      <w:r>
        <w:rPr>
          <w:spacing w:val="-2"/>
        </w:rPr>
        <w:t xml:space="preserve"> </w:t>
      </w:r>
      <w:r>
        <w:t>of</w:t>
      </w:r>
      <w:r>
        <w:rPr>
          <w:spacing w:val="-3"/>
        </w:rPr>
        <w:t xml:space="preserve"> </w:t>
      </w:r>
      <w:r>
        <w:t>each</w:t>
      </w:r>
      <w:r>
        <w:rPr>
          <w:spacing w:val="-3"/>
        </w:rPr>
        <w:t xml:space="preserve"> </w:t>
      </w:r>
      <w:r>
        <w:t>EPLC</w:t>
      </w:r>
      <w:r>
        <w:rPr>
          <w:spacing w:val="-3"/>
        </w:rPr>
        <w:t xml:space="preserve"> </w:t>
      </w:r>
      <w:r>
        <w:t>affords</w:t>
      </w:r>
      <w:r>
        <w:rPr>
          <w:spacing w:val="-5"/>
        </w:rPr>
        <w:t xml:space="preserve"> </w:t>
      </w:r>
      <w:r>
        <w:t>the</w:t>
      </w:r>
      <w:r>
        <w:rPr>
          <w:spacing w:val="-2"/>
        </w:rPr>
        <w:t xml:space="preserve"> </w:t>
      </w:r>
      <w:r>
        <w:t>opportunity</w:t>
      </w:r>
      <w:r>
        <w:rPr>
          <w:spacing w:val="-3"/>
        </w:rPr>
        <w:t xml:space="preserve"> </w:t>
      </w:r>
      <w:r>
        <w:t>to</w:t>
      </w:r>
      <w:r>
        <w:rPr>
          <w:spacing w:val="-3"/>
        </w:rPr>
        <w:t xml:space="preserve"> </w:t>
      </w:r>
      <w:r>
        <w:t>build</w:t>
      </w:r>
      <w:r>
        <w:rPr>
          <w:spacing w:val="-3"/>
        </w:rPr>
        <w:t xml:space="preserve"> </w:t>
      </w:r>
      <w:r>
        <w:t>deep,</w:t>
      </w:r>
      <w:r>
        <w:rPr>
          <w:spacing w:val="-7"/>
        </w:rPr>
        <w:t xml:space="preserve"> </w:t>
      </w:r>
      <w:r>
        <w:t>community connections not possible in one-off professional development workshops.</w:t>
      </w:r>
    </w:p>
    <w:p w14:paraId="6B11AEAE" w14:textId="77777777" w:rsidR="00A27E78" w:rsidRDefault="002F5016">
      <w:pPr>
        <w:pStyle w:val="BodyText"/>
        <w:ind w:left="840"/>
      </w:pPr>
      <w:r>
        <w:rPr>
          <w:u w:val="single"/>
        </w:rPr>
        <w:t>Extent</w:t>
      </w:r>
      <w:r>
        <w:rPr>
          <w:spacing w:val="-1"/>
          <w:u w:val="single"/>
        </w:rPr>
        <w:t xml:space="preserve"> </w:t>
      </w:r>
      <w:r>
        <w:rPr>
          <w:u w:val="single"/>
        </w:rPr>
        <w:t>of</w:t>
      </w:r>
      <w:r>
        <w:rPr>
          <w:spacing w:val="-2"/>
          <w:u w:val="single"/>
        </w:rPr>
        <w:t xml:space="preserve"> </w:t>
      </w:r>
      <w:r>
        <w:rPr>
          <w:u w:val="single"/>
        </w:rPr>
        <w:t>Use:</w:t>
      </w:r>
      <w:r>
        <w:rPr>
          <w:spacing w:val="-2"/>
        </w:rPr>
        <w:t xml:space="preserve"> </w:t>
      </w:r>
      <w:r>
        <w:t>Catalyst</w:t>
      </w:r>
      <w:r>
        <w:rPr>
          <w:spacing w:val="-1"/>
        </w:rPr>
        <w:t xml:space="preserve"> </w:t>
      </w:r>
      <w:r>
        <w:t>is</w:t>
      </w:r>
      <w:r>
        <w:rPr>
          <w:spacing w:val="-3"/>
        </w:rPr>
        <w:t xml:space="preserve"> </w:t>
      </w:r>
      <w:r>
        <w:t>currently</w:t>
      </w:r>
      <w:r>
        <w:rPr>
          <w:spacing w:val="-2"/>
        </w:rPr>
        <w:t xml:space="preserve"> </w:t>
      </w:r>
      <w:r>
        <w:t>used</w:t>
      </w:r>
      <w:r>
        <w:rPr>
          <w:spacing w:val="-1"/>
        </w:rPr>
        <w:t xml:space="preserve"> </w:t>
      </w:r>
      <w:r>
        <w:t>by</w:t>
      </w:r>
      <w:r>
        <w:rPr>
          <w:spacing w:val="-2"/>
        </w:rPr>
        <w:t xml:space="preserve"> </w:t>
      </w:r>
      <w:r>
        <w:t>2321</w:t>
      </w:r>
      <w:r>
        <w:rPr>
          <w:spacing w:val="-1"/>
        </w:rPr>
        <w:t xml:space="preserve"> </w:t>
      </w:r>
      <w:r>
        <w:t>pre-service</w:t>
      </w:r>
      <w:r>
        <w:rPr>
          <w:spacing w:val="-1"/>
        </w:rPr>
        <w:t xml:space="preserve"> </w:t>
      </w:r>
      <w:r>
        <w:t>and</w:t>
      </w:r>
      <w:r>
        <w:rPr>
          <w:spacing w:val="-1"/>
        </w:rPr>
        <w:t xml:space="preserve"> </w:t>
      </w:r>
      <w:r>
        <w:t>in-service</w:t>
      </w:r>
      <w:r>
        <w:rPr>
          <w:spacing w:val="-5"/>
        </w:rPr>
        <w:t xml:space="preserve"> </w:t>
      </w:r>
      <w:r>
        <w:t>teachers,</w:t>
      </w:r>
      <w:r>
        <w:rPr>
          <w:spacing w:val="-1"/>
        </w:rPr>
        <w:t xml:space="preserve"> </w:t>
      </w:r>
      <w:r>
        <w:rPr>
          <w:spacing w:val="-5"/>
        </w:rPr>
        <w:t>of</w:t>
      </w:r>
    </w:p>
    <w:p w14:paraId="6B11AEAF" w14:textId="77777777" w:rsidR="00A27E78" w:rsidRDefault="00A27E78">
      <w:pPr>
        <w:pStyle w:val="BodyText"/>
        <w:spacing w:before="2"/>
        <w:rPr>
          <w:sz w:val="16"/>
        </w:rPr>
      </w:pPr>
    </w:p>
    <w:p w14:paraId="6B11AEB0" w14:textId="77777777" w:rsidR="00A27E78" w:rsidRDefault="002F5016">
      <w:pPr>
        <w:pStyle w:val="BodyText"/>
        <w:spacing w:before="90" w:line="480" w:lineRule="auto"/>
        <w:ind w:left="119" w:right="397"/>
      </w:pPr>
      <w:r>
        <w:t>which at least 40 percent teach 34 distinct LCTLs. CASLS’s history of facilitating sustained teacher training initiatives with diverse teacher populations, with an emphasis on reflective practice and e-portfolios, will build from this established tool and ensure success in this initiative. To safeguard diversity, CASLS will place special emphasis on recruiting via our partner</w:t>
      </w:r>
      <w:r>
        <w:rPr>
          <w:spacing w:val="-4"/>
        </w:rPr>
        <w:t xml:space="preserve"> </w:t>
      </w:r>
      <w:r>
        <w:t>institutions</w:t>
      </w:r>
      <w:r>
        <w:rPr>
          <w:spacing w:val="-6"/>
        </w:rPr>
        <w:t xml:space="preserve"> </w:t>
      </w:r>
      <w:r>
        <w:t>(NVCC,</w:t>
      </w:r>
      <w:r>
        <w:rPr>
          <w:spacing w:val="-4"/>
        </w:rPr>
        <w:t xml:space="preserve"> </w:t>
      </w:r>
      <w:r>
        <w:t>UNM, PSU, MNPS,</w:t>
      </w:r>
      <w:r>
        <w:rPr>
          <w:spacing w:val="-4"/>
        </w:rPr>
        <w:t xml:space="preserve"> </w:t>
      </w:r>
      <w:r>
        <w:t>and</w:t>
      </w:r>
      <w:r>
        <w:rPr>
          <w:spacing w:val="-4"/>
        </w:rPr>
        <w:t xml:space="preserve"> </w:t>
      </w:r>
      <w:r>
        <w:t>Eugene</w:t>
      </w:r>
      <w:r>
        <w:rPr>
          <w:spacing w:val="-3"/>
        </w:rPr>
        <w:t xml:space="preserve"> </w:t>
      </w:r>
      <w:r>
        <w:t>4J)</w:t>
      </w:r>
      <w:r>
        <w:rPr>
          <w:spacing w:val="-4"/>
        </w:rPr>
        <w:t xml:space="preserve"> </w:t>
      </w:r>
      <w:r>
        <w:t>to</w:t>
      </w:r>
      <w:r>
        <w:rPr>
          <w:spacing w:val="-4"/>
        </w:rPr>
        <w:t xml:space="preserve"> </w:t>
      </w:r>
      <w:r>
        <w:t>conduct</w:t>
      </w:r>
      <w:r>
        <w:rPr>
          <w:spacing w:val="-3"/>
        </w:rPr>
        <w:t xml:space="preserve"> </w:t>
      </w:r>
      <w:r>
        <w:t>a</w:t>
      </w:r>
      <w:r>
        <w:rPr>
          <w:spacing w:val="-3"/>
        </w:rPr>
        <w:t xml:space="preserve"> </w:t>
      </w:r>
      <w:r>
        <w:t>nationwide</w:t>
      </w:r>
      <w:r>
        <w:rPr>
          <w:spacing w:val="-3"/>
        </w:rPr>
        <w:t xml:space="preserve"> </w:t>
      </w:r>
      <w:r>
        <w:t>search for participants. Each of these institutions employs underrepresented teacher populations (e.g., racial minorities), has LCTL course offerings, and serves traditionally underrepresented populations of teachers and learners (namely racial minorities and neurodivergent students).</w:t>
      </w:r>
    </w:p>
    <w:p w14:paraId="6B11AEB1" w14:textId="77777777" w:rsidR="00A27E78" w:rsidRDefault="002F5016">
      <w:pPr>
        <w:pStyle w:val="BodyText"/>
        <w:ind w:left="839"/>
      </w:pPr>
      <w:r>
        <w:rPr>
          <w:u w:val="single"/>
        </w:rPr>
        <w:t>Contribution</w:t>
      </w:r>
      <w:r>
        <w:rPr>
          <w:spacing w:val="-6"/>
          <w:u w:val="single"/>
        </w:rPr>
        <w:t xml:space="preserve"> </w:t>
      </w:r>
      <w:r>
        <w:rPr>
          <w:u w:val="single"/>
        </w:rPr>
        <w:t>to Program:</w:t>
      </w:r>
      <w:r>
        <w:t xml:space="preserve"> Sustained</w:t>
      </w:r>
      <w:r>
        <w:rPr>
          <w:spacing w:val="-1"/>
        </w:rPr>
        <w:t xml:space="preserve"> </w:t>
      </w:r>
      <w:r>
        <w:t>PLCs</w:t>
      </w:r>
      <w:r>
        <w:rPr>
          <w:spacing w:val="-6"/>
        </w:rPr>
        <w:t xml:space="preserve"> </w:t>
      </w:r>
      <w:r>
        <w:t>offer</w:t>
      </w:r>
      <w:r>
        <w:rPr>
          <w:spacing w:val="-1"/>
        </w:rPr>
        <w:t xml:space="preserve"> </w:t>
      </w:r>
      <w:r>
        <w:t>a</w:t>
      </w:r>
      <w:r>
        <w:rPr>
          <w:spacing w:val="1"/>
        </w:rPr>
        <w:t xml:space="preserve"> </w:t>
      </w:r>
      <w:r>
        <w:t xml:space="preserve">significant addition to </w:t>
      </w:r>
      <w:r>
        <w:rPr>
          <w:spacing w:val="-2"/>
        </w:rPr>
        <w:t>professional</w:t>
      </w:r>
    </w:p>
    <w:p w14:paraId="6B11AEB2" w14:textId="77777777" w:rsidR="00A27E78" w:rsidRDefault="00A27E78">
      <w:pPr>
        <w:pStyle w:val="BodyText"/>
        <w:spacing w:before="2"/>
        <w:rPr>
          <w:sz w:val="16"/>
        </w:rPr>
      </w:pPr>
    </w:p>
    <w:p w14:paraId="6B11AEB3" w14:textId="77777777" w:rsidR="00A27E78" w:rsidRDefault="002F5016">
      <w:pPr>
        <w:pStyle w:val="BodyText"/>
        <w:spacing w:before="90" w:line="480" w:lineRule="auto"/>
        <w:ind w:left="120" w:right="336"/>
      </w:pPr>
      <w:r>
        <w:t>development opportunities for world language educators. They offer a critical infrastructure to address the existing deficit in community-based professional learning opportunities for world language educators. Additionally, targeted recruitment efforts will ensure the participation of traditionally</w:t>
      </w:r>
      <w:r>
        <w:rPr>
          <w:spacing w:val="-3"/>
        </w:rPr>
        <w:t xml:space="preserve"> </w:t>
      </w:r>
      <w:r>
        <w:t>underrepresented</w:t>
      </w:r>
      <w:r>
        <w:rPr>
          <w:spacing w:val="-3"/>
        </w:rPr>
        <w:t xml:space="preserve"> </w:t>
      </w:r>
      <w:r>
        <w:t>teacher</w:t>
      </w:r>
      <w:r>
        <w:rPr>
          <w:spacing w:val="-3"/>
        </w:rPr>
        <w:t xml:space="preserve"> </w:t>
      </w:r>
      <w:r>
        <w:t>populations,</w:t>
      </w:r>
      <w:r>
        <w:rPr>
          <w:spacing w:val="-3"/>
        </w:rPr>
        <w:t xml:space="preserve"> </w:t>
      </w:r>
      <w:r>
        <w:t>and</w:t>
      </w:r>
      <w:r>
        <w:rPr>
          <w:spacing w:val="-7"/>
        </w:rPr>
        <w:t xml:space="preserve"> </w:t>
      </w:r>
      <w:r>
        <w:t>the</w:t>
      </w:r>
      <w:r>
        <w:rPr>
          <w:spacing w:val="-2"/>
        </w:rPr>
        <w:t xml:space="preserve"> </w:t>
      </w:r>
      <w:r>
        <w:t>topics</w:t>
      </w:r>
      <w:r>
        <w:rPr>
          <w:spacing w:val="-5"/>
        </w:rPr>
        <w:t xml:space="preserve"> </w:t>
      </w:r>
      <w:r>
        <w:t>covered</w:t>
      </w:r>
      <w:r>
        <w:rPr>
          <w:spacing w:val="-3"/>
        </w:rPr>
        <w:t xml:space="preserve"> </w:t>
      </w:r>
      <w:r>
        <w:t>(LCTLs</w:t>
      </w:r>
      <w:r>
        <w:rPr>
          <w:spacing w:val="-5"/>
        </w:rPr>
        <w:t xml:space="preserve"> </w:t>
      </w:r>
      <w:r>
        <w:t>and</w:t>
      </w:r>
      <w:r>
        <w:rPr>
          <w:spacing w:val="-3"/>
        </w:rPr>
        <w:t xml:space="preserve"> </w:t>
      </w:r>
      <w:r>
        <w:t>inclusive learning environments) are attentive to the reality of diverse learner groups with diverse needs.</w:t>
      </w:r>
    </w:p>
    <w:p w14:paraId="6B11AEB4" w14:textId="77777777" w:rsidR="00A27E78" w:rsidRDefault="002F5016">
      <w:pPr>
        <w:pStyle w:val="Heading3"/>
        <w:numPr>
          <w:ilvl w:val="2"/>
          <w:numId w:val="3"/>
        </w:numPr>
        <w:tabs>
          <w:tab w:val="left" w:pos="660"/>
        </w:tabs>
        <w:spacing w:before="1"/>
      </w:pPr>
      <w:r>
        <w:t>LFO</w:t>
      </w:r>
      <w:r>
        <w:rPr>
          <w:spacing w:val="-4"/>
        </w:rPr>
        <w:t xml:space="preserve"> </w:t>
      </w:r>
      <w:r>
        <w:t>Career-Focused</w:t>
      </w:r>
      <w:r>
        <w:rPr>
          <w:spacing w:val="-2"/>
        </w:rPr>
        <w:t xml:space="preserve"> </w:t>
      </w:r>
      <w:r>
        <w:t>Portfolio</w:t>
      </w:r>
      <w:r>
        <w:rPr>
          <w:spacing w:val="-2"/>
        </w:rPr>
        <w:t xml:space="preserve"> </w:t>
      </w:r>
      <w:r>
        <w:t xml:space="preserve">Export </w:t>
      </w:r>
      <w:r>
        <w:rPr>
          <w:spacing w:val="-2"/>
        </w:rPr>
        <w:t>Feature</w:t>
      </w:r>
    </w:p>
    <w:p w14:paraId="6B11AEB5" w14:textId="77777777" w:rsidR="00A27E78" w:rsidRDefault="00A27E78">
      <w:pPr>
        <w:pStyle w:val="BodyText"/>
        <w:spacing w:before="11"/>
        <w:rPr>
          <w:b/>
          <w:i/>
          <w:sz w:val="23"/>
        </w:rPr>
      </w:pPr>
    </w:p>
    <w:p w14:paraId="6B11AEB6" w14:textId="77777777" w:rsidR="00A27E78" w:rsidRDefault="002F5016">
      <w:pPr>
        <w:pStyle w:val="BodyText"/>
        <w:ind w:left="119"/>
      </w:pPr>
      <w:r>
        <w:rPr>
          <w:u w:val="single"/>
        </w:rPr>
        <w:t>Need:</w:t>
      </w:r>
      <w:r>
        <w:t xml:space="preserve"> Contemporary pedagogical</w:t>
      </w:r>
      <w:r>
        <w:rPr>
          <w:spacing w:val="-4"/>
        </w:rPr>
        <w:t xml:space="preserve"> </w:t>
      </w:r>
      <w:r>
        <w:t>approaches</w:t>
      </w:r>
      <w:r>
        <w:rPr>
          <w:spacing w:val="-2"/>
        </w:rPr>
        <w:t xml:space="preserve"> </w:t>
      </w:r>
      <w:r>
        <w:t>value learner-centered</w:t>
      </w:r>
      <w:r>
        <w:rPr>
          <w:spacing w:val="-4"/>
        </w:rPr>
        <w:t xml:space="preserve"> </w:t>
      </w:r>
      <w:r>
        <w:t>exploration</w:t>
      </w:r>
      <w:r>
        <w:rPr>
          <w:spacing w:val="-1"/>
        </w:rPr>
        <w:t xml:space="preserve"> </w:t>
      </w:r>
      <w:r>
        <w:t>that</w:t>
      </w:r>
      <w:r>
        <w:rPr>
          <w:spacing w:val="-3"/>
        </w:rPr>
        <w:t xml:space="preserve"> </w:t>
      </w:r>
      <w:r>
        <w:t>is</w:t>
      </w:r>
      <w:r>
        <w:rPr>
          <w:spacing w:val="-2"/>
        </w:rPr>
        <w:t xml:space="preserve"> grounded</w:t>
      </w:r>
    </w:p>
    <w:p w14:paraId="6B11AEB7" w14:textId="77777777" w:rsidR="00A27E78" w:rsidRDefault="00A27E78">
      <w:pPr>
        <w:pStyle w:val="BodyText"/>
        <w:spacing w:before="2"/>
        <w:rPr>
          <w:sz w:val="16"/>
        </w:rPr>
      </w:pPr>
    </w:p>
    <w:p w14:paraId="6B11AEB8" w14:textId="77777777" w:rsidR="00A27E78" w:rsidRDefault="002F5016">
      <w:pPr>
        <w:pStyle w:val="BodyText"/>
        <w:spacing w:before="90"/>
        <w:ind w:left="120"/>
      </w:pPr>
      <w:r>
        <w:t>in</w:t>
      </w:r>
      <w:r>
        <w:rPr>
          <w:spacing w:val="-1"/>
        </w:rPr>
        <w:t xml:space="preserve"> </w:t>
      </w:r>
      <w:r>
        <w:t>real-world practices.</w:t>
      </w:r>
      <w:r>
        <w:rPr>
          <w:spacing w:val="-1"/>
        </w:rPr>
        <w:t xml:space="preserve"> </w:t>
      </w:r>
      <w:r>
        <w:t>This</w:t>
      </w:r>
      <w:r>
        <w:rPr>
          <w:spacing w:val="-2"/>
        </w:rPr>
        <w:t xml:space="preserve"> </w:t>
      </w:r>
      <w:r>
        <w:t>project addresses</w:t>
      </w:r>
      <w:r>
        <w:rPr>
          <w:spacing w:val="-2"/>
        </w:rPr>
        <w:t xml:space="preserve"> </w:t>
      </w:r>
      <w:r>
        <w:t>this</w:t>
      </w:r>
      <w:r>
        <w:rPr>
          <w:spacing w:val="-2"/>
        </w:rPr>
        <w:t xml:space="preserve"> </w:t>
      </w:r>
      <w:r>
        <w:t>reality</w:t>
      </w:r>
      <w:r>
        <w:rPr>
          <w:spacing w:val="-5"/>
        </w:rPr>
        <w:t xml:space="preserve"> </w:t>
      </w:r>
      <w:r>
        <w:t>through</w:t>
      </w:r>
      <w:r>
        <w:rPr>
          <w:spacing w:val="-1"/>
        </w:rPr>
        <w:t xml:space="preserve"> </w:t>
      </w:r>
      <w:r>
        <w:t>the</w:t>
      </w:r>
      <w:r>
        <w:rPr>
          <w:spacing w:val="-3"/>
        </w:rPr>
        <w:t xml:space="preserve"> </w:t>
      </w:r>
      <w:r>
        <w:t>creation of</w:t>
      </w:r>
      <w:r>
        <w:rPr>
          <w:spacing w:val="-4"/>
        </w:rPr>
        <w:t xml:space="preserve"> </w:t>
      </w:r>
      <w:r>
        <w:t>a</w:t>
      </w:r>
      <w:r>
        <w:rPr>
          <w:spacing w:val="1"/>
        </w:rPr>
        <w:t xml:space="preserve"> </w:t>
      </w:r>
      <w:r>
        <w:rPr>
          <w:spacing w:val="-2"/>
        </w:rPr>
        <w:t>career-</w:t>
      </w:r>
    </w:p>
    <w:p w14:paraId="6B11AEB9" w14:textId="77777777" w:rsidR="00A27E78" w:rsidRDefault="00A27E78">
      <w:pPr>
        <w:sectPr w:rsidR="00A27E78">
          <w:pgSz w:w="12240" w:h="15840"/>
          <w:pgMar w:top="1380" w:right="1140" w:bottom="1240" w:left="1320" w:header="0" w:footer="1054" w:gutter="0"/>
          <w:cols w:space="720"/>
        </w:sectPr>
      </w:pPr>
    </w:p>
    <w:p w14:paraId="6B11AEBA" w14:textId="77777777" w:rsidR="00A27E78" w:rsidRDefault="002F5016">
      <w:pPr>
        <w:pStyle w:val="BodyText"/>
        <w:spacing w:before="60" w:line="480" w:lineRule="auto"/>
        <w:ind w:left="120" w:right="283" w:hanging="1"/>
      </w:pPr>
      <w:r>
        <w:lastRenderedPageBreak/>
        <w:t>focused export feature for LFO. Not only is this enhancement intended to extend the demonstrated capacity of LinguaFolio to improve language learners’ reflective practices, outcomes, and sustained engagement (Moeller, Thieler, &amp; Wu, 2012), it is also intended to support the long-term integration of world</w:t>
      </w:r>
      <w:r>
        <w:rPr>
          <w:spacing w:val="-4"/>
        </w:rPr>
        <w:t xml:space="preserve"> </w:t>
      </w:r>
      <w:r>
        <w:t>language</w:t>
      </w:r>
      <w:r>
        <w:rPr>
          <w:spacing w:val="-3"/>
        </w:rPr>
        <w:t xml:space="preserve"> </w:t>
      </w:r>
      <w:r>
        <w:t>into the study of other disciplines</w:t>
      </w:r>
      <w:r>
        <w:rPr>
          <w:spacing w:val="-2"/>
        </w:rPr>
        <w:t xml:space="preserve"> </w:t>
      </w:r>
      <w:r>
        <w:t>and career areas. Since the National Association of Career Academies estimates that 10,000 secondary institutions are organized into career-focused learning communities, this feature is likely to support</w:t>
      </w:r>
      <w:r>
        <w:rPr>
          <w:spacing w:val="-3"/>
        </w:rPr>
        <w:t xml:space="preserve"> </w:t>
      </w:r>
      <w:r>
        <w:t>both</w:t>
      </w:r>
      <w:r>
        <w:rPr>
          <w:spacing w:val="-4"/>
        </w:rPr>
        <w:t xml:space="preserve"> </w:t>
      </w:r>
      <w:r>
        <w:t>formal</w:t>
      </w:r>
      <w:r>
        <w:rPr>
          <w:spacing w:val="-6"/>
        </w:rPr>
        <w:t xml:space="preserve"> </w:t>
      </w:r>
      <w:r>
        <w:t>L2</w:t>
      </w:r>
      <w:r>
        <w:rPr>
          <w:spacing w:val="-4"/>
        </w:rPr>
        <w:t xml:space="preserve"> </w:t>
      </w:r>
      <w:r>
        <w:t>study</w:t>
      </w:r>
      <w:r>
        <w:rPr>
          <w:spacing w:val="-4"/>
        </w:rPr>
        <w:t xml:space="preserve"> </w:t>
      </w:r>
      <w:r>
        <w:t>and</w:t>
      </w:r>
      <w:r>
        <w:rPr>
          <w:spacing w:val="-4"/>
        </w:rPr>
        <w:t xml:space="preserve"> </w:t>
      </w:r>
      <w:r>
        <w:t>self-directed</w:t>
      </w:r>
      <w:r>
        <w:rPr>
          <w:spacing w:val="-4"/>
        </w:rPr>
        <w:t xml:space="preserve"> </w:t>
      </w:r>
      <w:r>
        <w:t>learning</w:t>
      </w:r>
      <w:r>
        <w:rPr>
          <w:spacing w:val="-4"/>
        </w:rPr>
        <w:t xml:space="preserve"> </w:t>
      </w:r>
      <w:r>
        <w:t>within</w:t>
      </w:r>
      <w:r>
        <w:rPr>
          <w:spacing w:val="-4"/>
        </w:rPr>
        <w:t xml:space="preserve"> </w:t>
      </w:r>
      <w:r>
        <w:t>these</w:t>
      </w:r>
      <w:r>
        <w:rPr>
          <w:spacing w:val="-3"/>
        </w:rPr>
        <w:t xml:space="preserve"> </w:t>
      </w:r>
      <w:r>
        <w:t>communities.</w:t>
      </w:r>
      <w:r>
        <w:rPr>
          <w:spacing w:val="-5"/>
        </w:rPr>
        <w:t xml:space="preserve"> </w:t>
      </w:r>
      <w:r>
        <w:t>CASLS’s</w:t>
      </w:r>
      <w:r>
        <w:rPr>
          <w:spacing w:val="-5"/>
        </w:rPr>
        <w:t xml:space="preserve"> </w:t>
      </w:r>
      <w:r>
        <w:t>four digital teacher training modules centered on reflective practices in career-adjacent domains will support widespread uptake, as will the NCSSFL-ACTFL task force.</w:t>
      </w:r>
    </w:p>
    <w:p w14:paraId="6B11AEBB" w14:textId="77777777" w:rsidR="00A27E78" w:rsidRDefault="002F5016">
      <w:pPr>
        <w:pStyle w:val="BodyText"/>
        <w:ind w:left="840"/>
      </w:pPr>
      <w:r>
        <w:rPr>
          <w:u w:val="single"/>
        </w:rPr>
        <w:t>Extent of</w:t>
      </w:r>
      <w:r>
        <w:rPr>
          <w:spacing w:val="-1"/>
          <w:u w:val="single"/>
        </w:rPr>
        <w:t xml:space="preserve"> </w:t>
      </w:r>
      <w:r>
        <w:rPr>
          <w:u w:val="single"/>
        </w:rPr>
        <w:t>Use:</w:t>
      </w:r>
      <w:r>
        <w:rPr>
          <w:spacing w:val="-2"/>
        </w:rPr>
        <w:t xml:space="preserve"> </w:t>
      </w:r>
      <w:r>
        <w:t>Based</w:t>
      </w:r>
      <w:r>
        <w:rPr>
          <w:spacing w:val="-1"/>
        </w:rPr>
        <w:t xml:space="preserve"> </w:t>
      </w:r>
      <w:r>
        <w:t>on</w:t>
      </w:r>
      <w:r>
        <w:rPr>
          <w:spacing w:val="-1"/>
        </w:rPr>
        <w:t xml:space="preserve"> </w:t>
      </w:r>
      <w:r>
        <w:t>current LFO</w:t>
      </w:r>
      <w:r>
        <w:rPr>
          <w:spacing w:val="-3"/>
        </w:rPr>
        <w:t xml:space="preserve"> </w:t>
      </w:r>
      <w:r>
        <w:t>usage (there</w:t>
      </w:r>
      <w:r>
        <w:rPr>
          <w:spacing w:val="-4"/>
        </w:rPr>
        <w:t xml:space="preserve"> </w:t>
      </w:r>
      <w:r>
        <w:t>are</w:t>
      </w:r>
      <w:r>
        <w:rPr>
          <w:spacing w:val="-4"/>
        </w:rPr>
        <w:t xml:space="preserve"> </w:t>
      </w:r>
      <w:r>
        <w:t>currently</w:t>
      </w:r>
      <w:r>
        <w:rPr>
          <w:spacing w:val="-1"/>
        </w:rPr>
        <w:t xml:space="preserve"> </w:t>
      </w:r>
      <w:r>
        <w:t>over</w:t>
      </w:r>
      <w:r>
        <w:rPr>
          <w:spacing w:val="-1"/>
        </w:rPr>
        <w:t xml:space="preserve"> </w:t>
      </w:r>
      <w:r>
        <w:t>45,000</w:t>
      </w:r>
      <w:r>
        <w:rPr>
          <w:spacing w:val="-1"/>
        </w:rPr>
        <w:t xml:space="preserve"> </w:t>
      </w:r>
      <w:r>
        <w:t>accounts</w:t>
      </w:r>
      <w:r>
        <w:rPr>
          <w:spacing w:val="-2"/>
        </w:rPr>
        <w:t xml:space="preserve"> </w:t>
      </w:r>
      <w:r>
        <w:rPr>
          <w:spacing w:val="-5"/>
        </w:rPr>
        <w:t>in</w:t>
      </w:r>
    </w:p>
    <w:p w14:paraId="6B11AEBC" w14:textId="77777777" w:rsidR="00A27E78" w:rsidRDefault="00A27E78">
      <w:pPr>
        <w:pStyle w:val="BodyText"/>
        <w:spacing w:before="2"/>
        <w:rPr>
          <w:sz w:val="16"/>
        </w:rPr>
      </w:pPr>
    </w:p>
    <w:p w14:paraId="6B11AEBD" w14:textId="77777777" w:rsidR="00A27E78" w:rsidRDefault="002F5016">
      <w:pPr>
        <w:pStyle w:val="BodyText"/>
        <w:spacing w:before="90" w:line="480" w:lineRule="auto"/>
        <w:ind w:left="120" w:right="302"/>
      </w:pPr>
      <w:r>
        <w:t>use with a lifetime user base of 80,000 users) and expected growth (CASLS receives</w:t>
      </w:r>
      <w:r>
        <w:rPr>
          <w:spacing w:val="-1"/>
        </w:rPr>
        <w:t xml:space="preserve"> </w:t>
      </w:r>
      <w:r>
        <w:t>over 2,000 new requests for accounts each year), CASLS estimates that over 50,000 learners will be able to utilize</w:t>
      </w:r>
      <w:r>
        <w:rPr>
          <w:spacing w:val="-2"/>
        </w:rPr>
        <w:t xml:space="preserve"> </w:t>
      </w:r>
      <w:r>
        <w:t>the</w:t>
      </w:r>
      <w:r>
        <w:rPr>
          <w:spacing w:val="-2"/>
        </w:rPr>
        <w:t xml:space="preserve"> </w:t>
      </w:r>
      <w:r>
        <w:t>career-related</w:t>
      </w:r>
      <w:r>
        <w:rPr>
          <w:spacing w:val="-3"/>
        </w:rPr>
        <w:t xml:space="preserve"> </w:t>
      </w:r>
      <w:r>
        <w:t>export</w:t>
      </w:r>
      <w:r>
        <w:rPr>
          <w:spacing w:val="-2"/>
        </w:rPr>
        <w:t xml:space="preserve"> </w:t>
      </w:r>
      <w:r>
        <w:t>feature.</w:t>
      </w:r>
      <w:r>
        <w:rPr>
          <w:spacing w:val="-7"/>
        </w:rPr>
        <w:t xml:space="preserve"> </w:t>
      </w:r>
      <w:r>
        <w:t>This</w:t>
      </w:r>
      <w:r>
        <w:rPr>
          <w:spacing w:val="-5"/>
        </w:rPr>
        <w:t xml:space="preserve"> </w:t>
      </w:r>
      <w:r>
        <w:t>widespread</w:t>
      </w:r>
      <w:r>
        <w:rPr>
          <w:spacing w:val="-3"/>
        </w:rPr>
        <w:t xml:space="preserve"> </w:t>
      </w:r>
      <w:r>
        <w:t>reach</w:t>
      </w:r>
      <w:r>
        <w:rPr>
          <w:spacing w:val="-4"/>
        </w:rPr>
        <w:t xml:space="preserve"> </w:t>
      </w:r>
      <w:r>
        <w:t>will</w:t>
      </w:r>
      <w:r>
        <w:rPr>
          <w:spacing w:val="-2"/>
        </w:rPr>
        <w:t xml:space="preserve"> </w:t>
      </w:r>
      <w:r>
        <w:t>only</w:t>
      </w:r>
      <w:r>
        <w:rPr>
          <w:spacing w:val="-3"/>
        </w:rPr>
        <w:t xml:space="preserve"> </w:t>
      </w:r>
      <w:r>
        <w:t>be</w:t>
      </w:r>
      <w:r>
        <w:rPr>
          <w:spacing w:val="-6"/>
        </w:rPr>
        <w:t xml:space="preserve"> </w:t>
      </w:r>
      <w:r>
        <w:t>enhanced</w:t>
      </w:r>
      <w:r>
        <w:rPr>
          <w:spacing w:val="-3"/>
        </w:rPr>
        <w:t xml:space="preserve"> </w:t>
      </w:r>
      <w:r>
        <w:t>by</w:t>
      </w:r>
      <w:r>
        <w:rPr>
          <w:spacing w:val="-3"/>
        </w:rPr>
        <w:t xml:space="preserve"> </w:t>
      </w:r>
      <w:r>
        <w:t>the</w:t>
      </w:r>
      <w:r>
        <w:rPr>
          <w:spacing w:val="-2"/>
        </w:rPr>
        <w:t xml:space="preserve"> </w:t>
      </w:r>
      <w:r>
        <w:t>LFO Task force with NCSSFL and ACTFL. Additionally, based on previous data related to other digital training modules at CASLS, it is expected that each of the four digital training modules related to career readiness in world language education will reach at least 100 educators.</w:t>
      </w:r>
    </w:p>
    <w:p w14:paraId="6B11AEBE" w14:textId="77777777" w:rsidR="00A27E78" w:rsidRDefault="002F5016">
      <w:pPr>
        <w:pStyle w:val="BodyText"/>
        <w:ind w:left="840"/>
      </w:pPr>
      <w:r>
        <w:rPr>
          <w:u w:val="single"/>
        </w:rPr>
        <w:t>Contribution</w:t>
      </w:r>
      <w:r>
        <w:rPr>
          <w:spacing w:val="-6"/>
          <w:u w:val="single"/>
        </w:rPr>
        <w:t xml:space="preserve"> </w:t>
      </w:r>
      <w:r>
        <w:rPr>
          <w:u w:val="single"/>
        </w:rPr>
        <w:t>to</w:t>
      </w:r>
      <w:r>
        <w:rPr>
          <w:spacing w:val="-1"/>
          <w:u w:val="single"/>
        </w:rPr>
        <w:t xml:space="preserve"> </w:t>
      </w:r>
      <w:r>
        <w:rPr>
          <w:u w:val="single"/>
        </w:rPr>
        <w:t>Programs:</w:t>
      </w:r>
      <w:r>
        <w:t xml:space="preserve"> The career-focused</w:t>
      </w:r>
      <w:r>
        <w:rPr>
          <w:spacing w:val="-1"/>
        </w:rPr>
        <w:t xml:space="preserve"> </w:t>
      </w:r>
      <w:r>
        <w:t>features</w:t>
      </w:r>
      <w:r>
        <w:rPr>
          <w:spacing w:val="-2"/>
        </w:rPr>
        <w:t xml:space="preserve"> </w:t>
      </w:r>
      <w:r>
        <w:t>of</w:t>
      </w:r>
      <w:r>
        <w:rPr>
          <w:spacing w:val="-5"/>
        </w:rPr>
        <w:t xml:space="preserve"> </w:t>
      </w:r>
      <w:r>
        <w:t>LFO</w:t>
      </w:r>
      <w:r>
        <w:rPr>
          <w:spacing w:val="-2"/>
        </w:rPr>
        <w:t xml:space="preserve"> </w:t>
      </w:r>
      <w:r>
        <w:t>will improve</w:t>
      </w:r>
      <w:r>
        <w:rPr>
          <w:spacing w:val="1"/>
        </w:rPr>
        <w:t xml:space="preserve"> </w:t>
      </w:r>
      <w:r>
        <w:rPr>
          <w:spacing w:val="-2"/>
        </w:rPr>
        <w:t>national</w:t>
      </w:r>
    </w:p>
    <w:p w14:paraId="6B11AEBF" w14:textId="77777777" w:rsidR="00A27E78" w:rsidRDefault="00A27E78">
      <w:pPr>
        <w:pStyle w:val="BodyText"/>
        <w:spacing w:before="2"/>
        <w:rPr>
          <w:sz w:val="16"/>
        </w:rPr>
      </w:pPr>
    </w:p>
    <w:p w14:paraId="6B11AEC0" w14:textId="77777777" w:rsidR="00A27E78" w:rsidRDefault="002F5016">
      <w:pPr>
        <w:pStyle w:val="BodyText"/>
        <w:spacing w:before="90" w:line="480" w:lineRule="auto"/>
        <w:ind w:left="119" w:right="391"/>
      </w:pPr>
      <w:r>
        <w:t>capacity and ensure effective integration of an e-portfolio in the language classroom and in career-related studies. The career-export feature in LFO not only strengthens LCTL curricular capacity (LCTL comprise 108 of the 138 languages associated with active accounts), but it, along with the teacher training modules, also supports the implementation of more widespread, learner-centered</w:t>
      </w:r>
      <w:r>
        <w:rPr>
          <w:spacing w:val="-4"/>
        </w:rPr>
        <w:t xml:space="preserve"> </w:t>
      </w:r>
      <w:r>
        <w:t>pedagogical</w:t>
      </w:r>
      <w:r>
        <w:rPr>
          <w:spacing w:val="-3"/>
        </w:rPr>
        <w:t xml:space="preserve"> </w:t>
      </w:r>
      <w:r>
        <w:t>practices.</w:t>
      </w:r>
      <w:r>
        <w:rPr>
          <w:spacing w:val="-5"/>
        </w:rPr>
        <w:t xml:space="preserve"> </w:t>
      </w:r>
      <w:r>
        <w:t>Moreover,</w:t>
      </w:r>
      <w:r>
        <w:rPr>
          <w:spacing w:val="-4"/>
        </w:rPr>
        <w:t xml:space="preserve"> </w:t>
      </w:r>
      <w:r>
        <w:t>CASLS’s</w:t>
      </w:r>
      <w:r>
        <w:rPr>
          <w:spacing w:val="-6"/>
        </w:rPr>
        <w:t xml:space="preserve"> </w:t>
      </w:r>
      <w:r>
        <w:t>proposed</w:t>
      </w:r>
      <w:r>
        <w:rPr>
          <w:spacing w:val="-4"/>
        </w:rPr>
        <w:t xml:space="preserve"> </w:t>
      </w:r>
      <w:r>
        <w:t>LFO</w:t>
      </w:r>
      <w:r>
        <w:rPr>
          <w:spacing w:val="-6"/>
        </w:rPr>
        <w:t xml:space="preserve"> </w:t>
      </w:r>
      <w:r>
        <w:t>implementation</w:t>
      </w:r>
      <w:r>
        <w:rPr>
          <w:spacing w:val="-4"/>
        </w:rPr>
        <w:t xml:space="preserve"> </w:t>
      </w:r>
      <w:r>
        <w:t>task force with NCSSFL and ACTFL will explore dissemination alternatives to increase access and,</w:t>
      </w:r>
    </w:p>
    <w:p w14:paraId="6B11AEC1" w14:textId="77777777" w:rsidR="00A27E78" w:rsidRDefault="00A27E78">
      <w:pPr>
        <w:spacing w:line="480" w:lineRule="auto"/>
        <w:sectPr w:rsidR="00A27E78">
          <w:pgSz w:w="12240" w:h="15840"/>
          <w:pgMar w:top="1380" w:right="1140" w:bottom="1240" w:left="1320" w:header="0" w:footer="1054" w:gutter="0"/>
          <w:cols w:space="720"/>
        </w:sectPr>
      </w:pPr>
    </w:p>
    <w:p w14:paraId="6B11AEC2" w14:textId="77777777" w:rsidR="00A27E78" w:rsidRDefault="002F5016">
      <w:pPr>
        <w:pStyle w:val="BodyText"/>
        <w:spacing w:before="60" w:line="480" w:lineRule="auto"/>
        <w:ind w:left="120" w:right="324"/>
      </w:pPr>
      <w:r>
        <w:lastRenderedPageBreak/>
        <w:t>as a result, use of LFO. Though the current subscription price is relatively low at $2</w:t>
      </w:r>
      <w:r>
        <w:rPr>
          <w:spacing w:val="-1"/>
        </w:rPr>
        <w:t xml:space="preserve"> </w:t>
      </w:r>
      <w:r>
        <w:t>per learner per</w:t>
      </w:r>
      <w:r>
        <w:rPr>
          <w:spacing w:val="-3"/>
        </w:rPr>
        <w:t xml:space="preserve"> </w:t>
      </w:r>
      <w:r>
        <w:t>academic</w:t>
      </w:r>
      <w:r>
        <w:rPr>
          <w:spacing w:val="-2"/>
        </w:rPr>
        <w:t xml:space="preserve"> </w:t>
      </w:r>
      <w:r>
        <w:t>year,</w:t>
      </w:r>
      <w:r>
        <w:rPr>
          <w:spacing w:val="-3"/>
        </w:rPr>
        <w:t xml:space="preserve"> </w:t>
      </w:r>
      <w:r>
        <w:t>it</w:t>
      </w:r>
      <w:r>
        <w:rPr>
          <w:spacing w:val="-5"/>
        </w:rPr>
        <w:t xml:space="preserve"> </w:t>
      </w:r>
      <w:r>
        <w:t>is</w:t>
      </w:r>
      <w:r>
        <w:rPr>
          <w:spacing w:val="-5"/>
        </w:rPr>
        <w:t xml:space="preserve"> </w:t>
      </w:r>
      <w:r>
        <w:t>cost-prohibitive</w:t>
      </w:r>
      <w:r>
        <w:rPr>
          <w:spacing w:val="-2"/>
        </w:rPr>
        <w:t xml:space="preserve"> </w:t>
      </w:r>
      <w:r>
        <w:t>for</w:t>
      </w:r>
      <w:r>
        <w:rPr>
          <w:spacing w:val="-3"/>
        </w:rPr>
        <w:t xml:space="preserve"> </w:t>
      </w:r>
      <w:r>
        <w:t>some</w:t>
      </w:r>
      <w:r>
        <w:rPr>
          <w:spacing w:val="-2"/>
        </w:rPr>
        <w:t xml:space="preserve"> </w:t>
      </w:r>
      <w:r>
        <w:t>educators</w:t>
      </w:r>
      <w:r>
        <w:rPr>
          <w:spacing w:val="-5"/>
        </w:rPr>
        <w:t xml:space="preserve"> </w:t>
      </w:r>
      <w:r>
        <w:t>and</w:t>
      </w:r>
      <w:r>
        <w:rPr>
          <w:spacing w:val="-3"/>
        </w:rPr>
        <w:t xml:space="preserve"> </w:t>
      </w:r>
      <w:r>
        <w:t>learners,</w:t>
      </w:r>
      <w:r>
        <w:rPr>
          <w:spacing w:val="-3"/>
        </w:rPr>
        <w:t xml:space="preserve"> </w:t>
      </w:r>
      <w:r>
        <w:t>particularly</w:t>
      </w:r>
      <w:r>
        <w:rPr>
          <w:spacing w:val="-6"/>
        </w:rPr>
        <w:t xml:space="preserve"> </w:t>
      </w:r>
      <w:r>
        <w:t>those</w:t>
      </w:r>
      <w:r>
        <w:rPr>
          <w:spacing w:val="-2"/>
        </w:rPr>
        <w:t xml:space="preserve"> </w:t>
      </w:r>
      <w:r>
        <w:t>from comparatively low socioeconomic communities.</w:t>
      </w:r>
    </w:p>
    <w:p w14:paraId="6B11AEC3" w14:textId="77777777" w:rsidR="00A27E78" w:rsidRDefault="002F5016">
      <w:pPr>
        <w:ind w:left="120"/>
        <w:rPr>
          <w:b/>
          <w:i/>
          <w:sz w:val="24"/>
        </w:rPr>
      </w:pPr>
      <w:r>
        <w:rPr>
          <w:b/>
          <w:sz w:val="24"/>
        </w:rPr>
        <w:t>6.2.</w:t>
      </w:r>
      <w:r>
        <w:rPr>
          <w:b/>
          <w:spacing w:val="-2"/>
          <w:sz w:val="24"/>
        </w:rPr>
        <w:t xml:space="preserve"> </w:t>
      </w:r>
      <w:r>
        <w:rPr>
          <w:b/>
          <w:sz w:val="24"/>
        </w:rPr>
        <w:t>Need</w:t>
      </w:r>
      <w:r>
        <w:rPr>
          <w:b/>
          <w:spacing w:val="-3"/>
          <w:sz w:val="24"/>
        </w:rPr>
        <w:t xml:space="preserve"> </w:t>
      </w:r>
      <w:r>
        <w:rPr>
          <w:b/>
          <w:sz w:val="24"/>
        </w:rPr>
        <w:t>and</w:t>
      </w:r>
      <w:r>
        <w:rPr>
          <w:b/>
          <w:spacing w:val="-4"/>
          <w:sz w:val="24"/>
        </w:rPr>
        <w:t xml:space="preserve"> </w:t>
      </w:r>
      <w:r>
        <w:rPr>
          <w:b/>
          <w:sz w:val="24"/>
        </w:rPr>
        <w:t>Potential Impact</w:t>
      </w:r>
      <w:r>
        <w:rPr>
          <w:b/>
          <w:spacing w:val="-1"/>
          <w:sz w:val="24"/>
        </w:rPr>
        <w:t xml:space="preserve"> </w:t>
      </w:r>
      <w:r>
        <w:rPr>
          <w:b/>
          <w:i/>
          <w:sz w:val="24"/>
        </w:rPr>
        <w:t>Initiative</w:t>
      </w:r>
      <w:r>
        <w:rPr>
          <w:b/>
          <w:i/>
          <w:spacing w:val="-1"/>
          <w:sz w:val="24"/>
        </w:rPr>
        <w:t xml:space="preserve"> </w:t>
      </w:r>
      <w:r>
        <w:rPr>
          <w:b/>
          <w:i/>
          <w:sz w:val="24"/>
        </w:rPr>
        <w:t>2:</w:t>
      </w:r>
      <w:r>
        <w:rPr>
          <w:b/>
          <w:i/>
          <w:spacing w:val="-1"/>
          <w:sz w:val="24"/>
        </w:rPr>
        <w:t xml:space="preserve"> </w:t>
      </w:r>
      <w:r>
        <w:rPr>
          <w:b/>
          <w:i/>
          <w:sz w:val="24"/>
        </w:rPr>
        <w:t>Early</w:t>
      </w:r>
      <w:r>
        <w:rPr>
          <w:b/>
          <w:i/>
          <w:spacing w:val="-1"/>
          <w:sz w:val="24"/>
        </w:rPr>
        <w:t xml:space="preserve"> </w:t>
      </w:r>
      <w:r>
        <w:rPr>
          <w:b/>
          <w:i/>
          <w:sz w:val="24"/>
        </w:rPr>
        <w:t>Language Learning</w:t>
      </w:r>
      <w:r>
        <w:rPr>
          <w:b/>
          <w:i/>
          <w:spacing w:val="-2"/>
          <w:sz w:val="24"/>
        </w:rPr>
        <w:t xml:space="preserve"> </w:t>
      </w:r>
      <w:r>
        <w:rPr>
          <w:b/>
          <w:i/>
          <w:sz w:val="24"/>
        </w:rPr>
        <w:t>(K-</w:t>
      </w:r>
      <w:r>
        <w:rPr>
          <w:b/>
          <w:i/>
          <w:spacing w:val="-5"/>
          <w:sz w:val="24"/>
        </w:rPr>
        <w:t>6)</w:t>
      </w:r>
    </w:p>
    <w:p w14:paraId="6B11AEC4" w14:textId="77777777" w:rsidR="00A27E78" w:rsidRDefault="00A27E78">
      <w:pPr>
        <w:pStyle w:val="BodyText"/>
        <w:rPr>
          <w:b/>
          <w:i/>
        </w:rPr>
      </w:pPr>
    </w:p>
    <w:p w14:paraId="6B11AEC5" w14:textId="77777777" w:rsidR="00A27E78" w:rsidRDefault="002F5016">
      <w:pPr>
        <w:pStyle w:val="BodyText"/>
        <w:ind w:left="840"/>
      </w:pPr>
      <w:r>
        <w:rPr>
          <w:u w:val="single"/>
        </w:rPr>
        <w:t>Need:</w:t>
      </w:r>
      <w:r>
        <w:t xml:space="preserve"> Though</w:t>
      </w:r>
      <w:r>
        <w:rPr>
          <w:spacing w:val="-1"/>
        </w:rPr>
        <w:t xml:space="preserve"> </w:t>
      </w:r>
      <w:r>
        <w:t>recent gains</w:t>
      </w:r>
      <w:r>
        <w:rPr>
          <w:spacing w:val="-2"/>
        </w:rPr>
        <w:t xml:space="preserve"> </w:t>
      </w:r>
      <w:r>
        <w:t>have been</w:t>
      </w:r>
      <w:r>
        <w:rPr>
          <w:spacing w:val="-4"/>
        </w:rPr>
        <w:t xml:space="preserve"> </w:t>
      </w:r>
      <w:r>
        <w:t>made in</w:t>
      </w:r>
      <w:r>
        <w:rPr>
          <w:spacing w:val="-1"/>
        </w:rPr>
        <w:t xml:space="preserve"> </w:t>
      </w:r>
      <w:r>
        <w:t>world</w:t>
      </w:r>
      <w:r>
        <w:rPr>
          <w:spacing w:val="-1"/>
        </w:rPr>
        <w:t xml:space="preserve"> </w:t>
      </w:r>
      <w:r>
        <w:t>language</w:t>
      </w:r>
      <w:r>
        <w:rPr>
          <w:spacing w:val="-3"/>
        </w:rPr>
        <w:t xml:space="preserve"> </w:t>
      </w:r>
      <w:r>
        <w:t>education</w:t>
      </w:r>
      <w:r>
        <w:rPr>
          <w:spacing w:val="-1"/>
        </w:rPr>
        <w:t xml:space="preserve"> </w:t>
      </w:r>
      <w:r>
        <w:t>at</w:t>
      </w:r>
      <w:r>
        <w:rPr>
          <w:spacing w:val="1"/>
        </w:rPr>
        <w:t xml:space="preserve"> </w:t>
      </w:r>
      <w:r>
        <w:rPr>
          <w:spacing w:val="-2"/>
        </w:rPr>
        <w:t>elementary</w:t>
      </w:r>
    </w:p>
    <w:p w14:paraId="6B11AEC6" w14:textId="77777777" w:rsidR="00A27E78" w:rsidRDefault="00A27E78">
      <w:pPr>
        <w:pStyle w:val="BodyText"/>
        <w:spacing w:before="2"/>
        <w:rPr>
          <w:sz w:val="16"/>
        </w:rPr>
      </w:pPr>
    </w:p>
    <w:p w14:paraId="6B11AEC7" w14:textId="77777777" w:rsidR="00A27E78" w:rsidRDefault="002F5016">
      <w:pPr>
        <w:pStyle w:val="BodyText"/>
        <w:spacing w:before="90" w:line="480" w:lineRule="auto"/>
        <w:ind w:left="119" w:right="336"/>
      </w:pPr>
      <w:r>
        <w:t>levels in terms of access to valuable dual-language immersion (DLI) programs, localized data suggest immersion programs</w:t>
      </w:r>
      <w:r>
        <w:rPr>
          <w:spacing w:val="-2"/>
        </w:rPr>
        <w:t xml:space="preserve"> </w:t>
      </w:r>
      <w:r>
        <w:t>are less</w:t>
      </w:r>
      <w:r>
        <w:rPr>
          <w:spacing w:val="-2"/>
        </w:rPr>
        <w:t xml:space="preserve"> </w:t>
      </w:r>
      <w:r>
        <w:t>frequent in low-income</w:t>
      </w:r>
      <w:r>
        <w:rPr>
          <w:spacing w:val="-3"/>
        </w:rPr>
        <w:t xml:space="preserve"> </w:t>
      </w:r>
      <w:r>
        <w:t>and minority neighborhoods</w:t>
      </w:r>
      <w:r>
        <w:rPr>
          <w:spacing w:val="-2"/>
        </w:rPr>
        <w:t xml:space="preserve"> </w:t>
      </w:r>
      <w:r>
        <w:t>(e.g., Damari, et.al., 2019). Furthermore, the most recent data suggests that only 25 percent of elementary</w:t>
      </w:r>
      <w:r>
        <w:rPr>
          <w:spacing w:val="-2"/>
        </w:rPr>
        <w:t xml:space="preserve"> </w:t>
      </w:r>
      <w:r>
        <w:t>schools</w:t>
      </w:r>
      <w:r>
        <w:rPr>
          <w:spacing w:val="-4"/>
        </w:rPr>
        <w:t xml:space="preserve"> </w:t>
      </w:r>
      <w:r>
        <w:t>offer</w:t>
      </w:r>
      <w:r>
        <w:rPr>
          <w:spacing w:val="-2"/>
        </w:rPr>
        <w:t xml:space="preserve"> </w:t>
      </w:r>
      <w:r>
        <w:t>any</w:t>
      </w:r>
      <w:r>
        <w:rPr>
          <w:spacing w:val="-2"/>
        </w:rPr>
        <w:t xml:space="preserve"> </w:t>
      </w:r>
      <w:r>
        <w:t>world</w:t>
      </w:r>
      <w:r>
        <w:rPr>
          <w:spacing w:val="-6"/>
        </w:rPr>
        <w:t xml:space="preserve"> </w:t>
      </w:r>
      <w:r>
        <w:t>language</w:t>
      </w:r>
      <w:r>
        <w:rPr>
          <w:spacing w:val="-1"/>
        </w:rPr>
        <w:t xml:space="preserve"> </w:t>
      </w:r>
      <w:r>
        <w:t>program</w:t>
      </w:r>
      <w:r>
        <w:rPr>
          <w:spacing w:val="-5"/>
        </w:rPr>
        <w:t xml:space="preserve"> </w:t>
      </w:r>
      <w:r>
        <w:t>at</w:t>
      </w:r>
      <w:r>
        <w:rPr>
          <w:spacing w:val="-5"/>
        </w:rPr>
        <w:t xml:space="preserve"> </w:t>
      </w:r>
      <w:r>
        <w:t>all,</w:t>
      </w:r>
      <w:r>
        <w:rPr>
          <w:spacing w:val="-6"/>
        </w:rPr>
        <w:t xml:space="preserve"> </w:t>
      </w:r>
      <w:r>
        <w:t>and</w:t>
      </w:r>
      <w:r>
        <w:rPr>
          <w:spacing w:val="-2"/>
        </w:rPr>
        <w:t xml:space="preserve"> </w:t>
      </w:r>
      <w:r>
        <w:t>of</w:t>
      </w:r>
      <w:r>
        <w:rPr>
          <w:spacing w:val="-2"/>
        </w:rPr>
        <w:t xml:space="preserve"> </w:t>
      </w:r>
      <w:r>
        <w:t>these,</w:t>
      </w:r>
      <w:r>
        <w:rPr>
          <w:spacing w:val="-2"/>
        </w:rPr>
        <w:t xml:space="preserve"> </w:t>
      </w:r>
      <w:r>
        <w:t>85</w:t>
      </w:r>
      <w:r>
        <w:rPr>
          <w:spacing w:val="-2"/>
        </w:rPr>
        <w:t xml:space="preserve"> </w:t>
      </w:r>
      <w:r>
        <w:t>percent</w:t>
      </w:r>
      <w:r>
        <w:rPr>
          <w:spacing w:val="-1"/>
        </w:rPr>
        <w:t xml:space="preserve"> </w:t>
      </w:r>
      <w:r>
        <w:t>are</w:t>
      </w:r>
      <w:r>
        <w:rPr>
          <w:spacing w:val="-1"/>
        </w:rPr>
        <w:t xml:space="preserve"> </w:t>
      </w:r>
      <w:r>
        <w:t>private institutions (American Academy of Arts and Sciences, 2016). This reality raises profound concerns in terms of equity and access. This project offers a partial solution to these issues through the creation of an elementary world language curriculum for non-immersion contexts.</w:t>
      </w:r>
    </w:p>
    <w:p w14:paraId="6B11AEC8" w14:textId="77777777" w:rsidR="00A27E78" w:rsidRDefault="002F5016">
      <w:pPr>
        <w:pStyle w:val="BodyText"/>
        <w:ind w:left="839"/>
      </w:pPr>
      <w:r>
        <w:rPr>
          <w:u w:val="single"/>
        </w:rPr>
        <w:t>Extent</w:t>
      </w:r>
      <w:r>
        <w:rPr>
          <w:spacing w:val="-2"/>
          <w:u w:val="single"/>
        </w:rPr>
        <w:t xml:space="preserve"> </w:t>
      </w:r>
      <w:r>
        <w:rPr>
          <w:u w:val="single"/>
        </w:rPr>
        <w:t>of</w:t>
      </w:r>
      <w:r>
        <w:rPr>
          <w:spacing w:val="-1"/>
          <w:u w:val="single"/>
        </w:rPr>
        <w:t xml:space="preserve"> </w:t>
      </w:r>
      <w:r>
        <w:rPr>
          <w:u w:val="single"/>
        </w:rPr>
        <w:t>Use:</w:t>
      </w:r>
      <w:r>
        <w:rPr>
          <w:spacing w:val="-5"/>
        </w:rPr>
        <w:t xml:space="preserve"> </w:t>
      </w:r>
      <w:r>
        <w:t>The</w:t>
      </w:r>
      <w:r>
        <w:rPr>
          <w:spacing w:val="1"/>
        </w:rPr>
        <w:t xml:space="preserve"> </w:t>
      </w:r>
      <w:r>
        <w:t>modular</w:t>
      </w:r>
      <w:r>
        <w:rPr>
          <w:spacing w:val="-1"/>
        </w:rPr>
        <w:t xml:space="preserve"> </w:t>
      </w:r>
      <w:r>
        <w:t>nature</w:t>
      </w:r>
      <w:r>
        <w:rPr>
          <w:spacing w:val="1"/>
        </w:rPr>
        <w:t xml:space="preserve"> </w:t>
      </w:r>
      <w:r>
        <w:t>of</w:t>
      </w:r>
      <w:r>
        <w:rPr>
          <w:spacing w:val="-5"/>
        </w:rPr>
        <w:t xml:space="preserve"> </w:t>
      </w:r>
      <w:r>
        <w:t>the</w:t>
      </w:r>
      <w:r>
        <w:rPr>
          <w:spacing w:val="1"/>
        </w:rPr>
        <w:t xml:space="preserve"> </w:t>
      </w:r>
      <w:r>
        <w:t>I-Agents</w:t>
      </w:r>
      <w:r>
        <w:rPr>
          <w:spacing w:val="-3"/>
        </w:rPr>
        <w:t xml:space="preserve"> </w:t>
      </w:r>
      <w:r>
        <w:t>21st</w:t>
      </w:r>
      <w:r>
        <w:rPr>
          <w:spacing w:val="1"/>
        </w:rPr>
        <w:t xml:space="preserve"> </w:t>
      </w:r>
      <w:r>
        <w:t>Century</w:t>
      </w:r>
      <w:r>
        <w:rPr>
          <w:spacing w:val="-1"/>
        </w:rPr>
        <w:t xml:space="preserve"> </w:t>
      </w:r>
      <w:r>
        <w:t>Global</w:t>
      </w:r>
      <w:r>
        <w:rPr>
          <w:spacing w:val="1"/>
        </w:rPr>
        <w:t xml:space="preserve"> </w:t>
      </w:r>
      <w:r>
        <w:rPr>
          <w:spacing w:val="-2"/>
        </w:rPr>
        <w:t>Competence</w:t>
      </w:r>
    </w:p>
    <w:p w14:paraId="6B11AEC9" w14:textId="77777777" w:rsidR="00A27E78" w:rsidRDefault="00A27E78">
      <w:pPr>
        <w:pStyle w:val="BodyText"/>
        <w:spacing w:before="2"/>
        <w:rPr>
          <w:sz w:val="16"/>
        </w:rPr>
      </w:pPr>
    </w:p>
    <w:p w14:paraId="6B11AECA" w14:textId="77777777" w:rsidR="00A27E78" w:rsidRDefault="002F5016">
      <w:pPr>
        <w:pStyle w:val="BodyText"/>
        <w:spacing w:before="90" w:line="480" w:lineRule="auto"/>
        <w:ind w:left="120" w:right="336"/>
      </w:pPr>
      <w:r>
        <w:t>Curriculum allows for flexible approaches to its implementation. As such, it is expected that it will be implemented in elementary schools both during the school day and in after-school programs. During this grant cycle, it is expected the curriculum will be used by approximately 1200</w:t>
      </w:r>
      <w:r>
        <w:rPr>
          <w:spacing w:val="-3"/>
        </w:rPr>
        <w:t xml:space="preserve"> </w:t>
      </w:r>
      <w:r>
        <w:t>students,</w:t>
      </w:r>
      <w:r>
        <w:rPr>
          <w:spacing w:val="-3"/>
        </w:rPr>
        <w:t xml:space="preserve"> </w:t>
      </w:r>
      <w:r>
        <w:t>distributed</w:t>
      </w:r>
      <w:r>
        <w:rPr>
          <w:spacing w:val="-3"/>
        </w:rPr>
        <w:t xml:space="preserve"> </w:t>
      </w:r>
      <w:r>
        <w:t>by</w:t>
      </w:r>
      <w:r>
        <w:rPr>
          <w:spacing w:val="-3"/>
        </w:rPr>
        <w:t xml:space="preserve"> </w:t>
      </w:r>
      <w:r>
        <w:t>program</w:t>
      </w:r>
      <w:r>
        <w:rPr>
          <w:spacing w:val="-6"/>
        </w:rPr>
        <w:t xml:space="preserve"> </w:t>
      </w:r>
      <w:r>
        <w:t>as</w:t>
      </w:r>
      <w:r>
        <w:rPr>
          <w:spacing w:val="-5"/>
        </w:rPr>
        <w:t xml:space="preserve"> </w:t>
      </w:r>
      <w:r>
        <w:t>follows:</w:t>
      </w:r>
      <w:r>
        <w:rPr>
          <w:spacing w:val="-2"/>
        </w:rPr>
        <w:t xml:space="preserve"> </w:t>
      </w:r>
      <w:r>
        <w:t>(1)</w:t>
      </w:r>
      <w:r>
        <w:rPr>
          <w:spacing w:val="-3"/>
        </w:rPr>
        <w:t xml:space="preserve"> </w:t>
      </w:r>
      <w:r>
        <w:t>Treetop</w:t>
      </w:r>
      <w:r>
        <w:rPr>
          <w:spacing w:val="-3"/>
        </w:rPr>
        <w:t xml:space="preserve"> </w:t>
      </w:r>
      <w:r>
        <w:t>Academics-</w:t>
      </w:r>
      <w:r>
        <w:rPr>
          <w:spacing w:val="-3"/>
        </w:rPr>
        <w:t xml:space="preserve"> </w:t>
      </w:r>
      <w:r>
        <w:t>200</w:t>
      </w:r>
      <w:r>
        <w:rPr>
          <w:spacing w:val="-3"/>
        </w:rPr>
        <w:t xml:space="preserve"> </w:t>
      </w:r>
      <w:r>
        <w:t>students</w:t>
      </w:r>
      <w:r>
        <w:rPr>
          <w:spacing w:val="-5"/>
        </w:rPr>
        <w:t xml:space="preserve"> </w:t>
      </w:r>
      <w:r>
        <w:t>K-5;</w:t>
      </w:r>
      <w:r>
        <w:rPr>
          <w:spacing w:val="-2"/>
        </w:rPr>
        <w:t xml:space="preserve"> </w:t>
      </w:r>
      <w:r>
        <w:t>and</w:t>
      </w:r>
    </w:p>
    <w:p w14:paraId="6B11AECB" w14:textId="77777777" w:rsidR="00A27E78" w:rsidRDefault="002F5016">
      <w:pPr>
        <w:pStyle w:val="BodyText"/>
        <w:spacing w:line="480" w:lineRule="auto"/>
        <w:ind w:left="120" w:right="336"/>
      </w:pPr>
      <w:r>
        <w:t>(2)</w:t>
      </w:r>
      <w:r>
        <w:rPr>
          <w:spacing w:val="-4"/>
        </w:rPr>
        <w:t xml:space="preserve"> </w:t>
      </w:r>
      <w:r>
        <w:t>two</w:t>
      </w:r>
      <w:r>
        <w:rPr>
          <w:spacing w:val="-4"/>
        </w:rPr>
        <w:t xml:space="preserve"> </w:t>
      </w:r>
      <w:r>
        <w:t>International</w:t>
      </w:r>
      <w:r>
        <w:rPr>
          <w:spacing w:val="-3"/>
        </w:rPr>
        <w:t xml:space="preserve"> </w:t>
      </w:r>
      <w:r>
        <w:t>Baccalaureate</w:t>
      </w:r>
      <w:r>
        <w:rPr>
          <w:spacing w:val="-3"/>
        </w:rPr>
        <w:t xml:space="preserve"> </w:t>
      </w:r>
      <w:r>
        <w:t>elementary</w:t>
      </w:r>
      <w:r>
        <w:rPr>
          <w:spacing w:val="-4"/>
        </w:rPr>
        <w:t xml:space="preserve"> </w:t>
      </w:r>
      <w:r>
        <w:t>schools</w:t>
      </w:r>
      <w:r>
        <w:rPr>
          <w:spacing w:val="-6"/>
        </w:rPr>
        <w:t xml:space="preserve"> </w:t>
      </w:r>
      <w:r>
        <w:t>at</w:t>
      </w:r>
      <w:r>
        <w:rPr>
          <w:spacing w:val="-3"/>
        </w:rPr>
        <w:t xml:space="preserve"> </w:t>
      </w:r>
      <w:r>
        <w:t>Metro</w:t>
      </w:r>
      <w:r>
        <w:rPr>
          <w:spacing w:val="-4"/>
        </w:rPr>
        <w:t xml:space="preserve"> </w:t>
      </w:r>
      <w:r>
        <w:t>Nashville</w:t>
      </w:r>
      <w:r>
        <w:rPr>
          <w:spacing w:val="-3"/>
        </w:rPr>
        <w:t xml:space="preserve"> </w:t>
      </w:r>
      <w:r>
        <w:t>Public</w:t>
      </w:r>
      <w:r>
        <w:rPr>
          <w:spacing w:val="-3"/>
        </w:rPr>
        <w:t xml:space="preserve"> </w:t>
      </w:r>
      <w:r>
        <w:t>Schools-1000 students (K-4). In Year 4, CASLS will publish materials so that they are readily accessible by even more stakeholders. Based on a preliminary needs</w:t>
      </w:r>
      <w:r>
        <w:rPr>
          <w:spacing w:val="-1"/>
        </w:rPr>
        <w:t xml:space="preserve"> </w:t>
      </w:r>
      <w:r>
        <w:t>analysis</w:t>
      </w:r>
      <w:r>
        <w:rPr>
          <w:spacing w:val="-1"/>
        </w:rPr>
        <w:t xml:space="preserve"> </w:t>
      </w:r>
      <w:r>
        <w:t>and contact with other potential implementation</w:t>
      </w:r>
      <w:r>
        <w:rPr>
          <w:spacing w:val="-1"/>
        </w:rPr>
        <w:t xml:space="preserve"> </w:t>
      </w:r>
      <w:r>
        <w:t>sites,</w:t>
      </w:r>
      <w:r>
        <w:rPr>
          <w:spacing w:val="-1"/>
        </w:rPr>
        <w:t xml:space="preserve"> </w:t>
      </w:r>
      <w:r>
        <w:t>CASLS</w:t>
      </w:r>
      <w:r>
        <w:rPr>
          <w:spacing w:val="-3"/>
        </w:rPr>
        <w:t xml:space="preserve"> </w:t>
      </w:r>
      <w:r>
        <w:t>expects</w:t>
      </w:r>
      <w:r>
        <w:rPr>
          <w:spacing w:val="-3"/>
        </w:rPr>
        <w:t xml:space="preserve"> </w:t>
      </w:r>
      <w:r>
        <w:t>that</w:t>
      </w:r>
      <w:r>
        <w:rPr>
          <w:spacing w:val="-4"/>
        </w:rPr>
        <w:t xml:space="preserve"> </w:t>
      </w:r>
      <w:r>
        <w:t>10</w:t>
      </w:r>
      <w:r>
        <w:rPr>
          <w:spacing w:val="-1"/>
        </w:rPr>
        <w:t xml:space="preserve"> </w:t>
      </w:r>
      <w:r>
        <w:t>additional programs</w:t>
      </w:r>
      <w:r>
        <w:rPr>
          <w:spacing w:val="-3"/>
        </w:rPr>
        <w:t xml:space="preserve"> </w:t>
      </w:r>
      <w:r>
        <w:t>impacting</w:t>
      </w:r>
      <w:r>
        <w:rPr>
          <w:spacing w:val="-1"/>
        </w:rPr>
        <w:t xml:space="preserve"> </w:t>
      </w:r>
      <w:r>
        <w:t>3000</w:t>
      </w:r>
      <w:r>
        <w:rPr>
          <w:spacing w:val="-1"/>
        </w:rPr>
        <w:t xml:space="preserve"> </w:t>
      </w:r>
      <w:r>
        <w:t>students</w:t>
      </w:r>
      <w:r>
        <w:rPr>
          <w:spacing w:val="-3"/>
        </w:rPr>
        <w:t xml:space="preserve"> </w:t>
      </w:r>
      <w:r>
        <w:t>will utilize the curriculum and training materials by 2026, Year 4 of the grant cycle.</w:t>
      </w:r>
    </w:p>
    <w:p w14:paraId="6B11AECC" w14:textId="77777777" w:rsidR="00A27E78" w:rsidRDefault="00A27E78">
      <w:pPr>
        <w:spacing w:line="480" w:lineRule="auto"/>
        <w:sectPr w:rsidR="00A27E78">
          <w:pgSz w:w="12240" w:h="15840"/>
          <w:pgMar w:top="1380" w:right="1140" w:bottom="1240" w:left="1320" w:header="0" w:footer="1054" w:gutter="0"/>
          <w:cols w:space="720"/>
        </w:sectPr>
      </w:pPr>
    </w:p>
    <w:p w14:paraId="6B11AECD" w14:textId="77777777" w:rsidR="00A27E78" w:rsidRDefault="002F5016">
      <w:pPr>
        <w:pStyle w:val="BodyText"/>
        <w:spacing w:before="60"/>
        <w:ind w:left="840"/>
      </w:pPr>
      <w:r>
        <w:rPr>
          <w:u w:val="single"/>
        </w:rPr>
        <w:lastRenderedPageBreak/>
        <w:t>Contribution</w:t>
      </w:r>
      <w:r>
        <w:rPr>
          <w:spacing w:val="-6"/>
          <w:u w:val="single"/>
        </w:rPr>
        <w:t xml:space="preserve"> </w:t>
      </w:r>
      <w:r>
        <w:rPr>
          <w:u w:val="single"/>
        </w:rPr>
        <w:t>to</w:t>
      </w:r>
      <w:r>
        <w:rPr>
          <w:spacing w:val="-1"/>
          <w:u w:val="single"/>
        </w:rPr>
        <w:t xml:space="preserve"> </w:t>
      </w:r>
      <w:r>
        <w:rPr>
          <w:u w:val="single"/>
        </w:rPr>
        <w:t>Programs:</w:t>
      </w:r>
      <w:r>
        <w:t xml:space="preserve"> The I-Agents</w:t>
      </w:r>
      <w:r>
        <w:rPr>
          <w:spacing w:val="-3"/>
        </w:rPr>
        <w:t xml:space="preserve"> </w:t>
      </w:r>
      <w:r>
        <w:t>21st Century</w:t>
      </w:r>
      <w:r>
        <w:rPr>
          <w:spacing w:val="-1"/>
        </w:rPr>
        <w:t xml:space="preserve"> </w:t>
      </w:r>
      <w:r>
        <w:t>Global Competence</w:t>
      </w:r>
      <w:r>
        <w:rPr>
          <w:spacing w:val="-3"/>
        </w:rPr>
        <w:t xml:space="preserve"> </w:t>
      </w:r>
      <w:r>
        <w:rPr>
          <w:spacing w:val="-2"/>
        </w:rPr>
        <w:t>curriculum</w:t>
      </w:r>
    </w:p>
    <w:p w14:paraId="6B11AECE" w14:textId="77777777" w:rsidR="00A27E78" w:rsidRDefault="00A27E78">
      <w:pPr>
        <w:pStyle w:val="BodyText"/>
        <w:spacing w:before="2"/>
        <w:rPr>
          <w:sz w:val="16"/>
        </w:rPr>
      </w:pPr>
    </w:p>
    <w:p w14:paraId="6B11AECF" w14:textId="77777777" w:rsidR="00A27E78" w:rsidRDefault="002F5016">
      <w:pPr>
        <w:pStyle w:val="BodyText"/>
        <w:spacing w:before="90" w:line="480" w:lineRule="auto"/>
        <w:ind w:left="120" w:right="327"/>
      </w:pPr>
      <w:r>
        <w:t>will impact stakeholders in a variety of meaningful and potentially transformative ways. Most overtly, the curriculum will support elementary learners’ development of critical language learning skills in ways that will impact both present and future language learning endeavors and opportunities for intercultural</w:t>
      </w:r>
      <w:r>
        <w:rPr>
          <w:spacing w:val="-1"/>
        </w:rPr>
        <w:t xml:space="preserve"> </w:t>
      </w:r>
      <w:r>
        <w:t>communication. These skills will be</w:t>
      </w:r>
      <w:r>
        <w:rPr>
          <w:spacing w:val="-1"/>
        </w:rPr>
        <w:t xml:space="preserve"> </w:t>
      </w:r>
      <w:r>
        <w:t>enhanced by the curriculum’s global focus and exploration of a variety of salient communicative scenarios (e.g., greetings, leave takings) in numerous intercultural contexts. From an equity and access perspective, the curriculum will create more opportunities for language learning at elementary levels, either by extending language classroom content, embedding world language learning in other subject areas, or by providing meaningful content for afterschool programs. Furthermore, the professional development materials will increase pedagogical awareness of world languages by providing</w:t>
      </w:r>
      <w:r>
        <w:rPr>
          <w:spacing w:val="-3"/>
        </w:rPr>
        <w:t xml:space="preserve"> </w:t>
      </w:r>
      <w:r>
        <w:t>foundational</w:t>
      </w:r>
      <w:r>
        <w:rPr>
          <w:spacing w:val="-6"/>
        </w:rPr>
        <w:t xml:space="preserve"> </w:t>
      </w:r>
      <w:r>
        <w:t>training</w:t>
      </w:r>
      <w:r>
        <w:rPr>
          <w:spacing w:val="-3"/>
        </w:rPr>
        <w:t xml:space="preserve"> </w:t>
      </w:r>
      <w:r>
        <w:t>in</w:t>
      </w:r>
      <w:r>
        <w:rPr>
          <w:spacing w:val="-3"/>
        </w:rPr>
        <w:t xml:space="preserve"> </w:t>
      </w:r>
      <w:r>
        <w:t>target</w:t>
      </w:r>
      <w:r>
        <w:rPr>
          <w:spacing w:val="-2"/>
        </w:rPr>
        <w:t xml:space="preserve"> </w:t>
      </w:r>
      <w:r>
        <w:t>languages</w:t>
      </w:r>
      <w:r>
        <w:rPr>
          <w:spacing w:val="-5"/>
        </w:rPr>
        <w:t xml:space="preserve"> </w:t>
      </w:r>
      <w:r>
        <w:t>and</w:t>
      </w:r>
      <w:r>
        <w:rPr>
          <w:spacing w:val="-3"/>
        </w:rPr>
        <w:t xml:space="preserve"> </w:t>
      </w:r>
      <w:r>
        <w:t>intercultural</w:t>
      </w:r>
      <w:r>
        <w:rPr>
          <w:spacing w:val="-2"/>
        </w:rPr>
        <w:t xml:space="preserve"> </w:t>
      </w:r>
      <w:r>
        <w:t>communicative</w:t>
      </w:r>
      <w:r>
        <w:rPr>
          <w:spacing w:val="-6"/>
        </w:rPr>
        <w:t xml:space="preserve"> </w:t>
      </w:r>
      <w:r>
        <w:t>contexts</w:t>
      </w:r>
      <w:r>
        <w:rPr>
          <w:spacing w:val="-5"/>
        </w:rPr>
        <w:t xml:space="preserve"> </w:t>
      </w:r>
      <w:r>
        <w:t>and in teaching techniques to facilitate learner-driven, inquiry-based learning.</w:t>
      </w:r>
    </w:p>
    <w:p w14:paraId="6B11AED0" w14:textId="77777777" w:rsidR="00A27E78" w:rsidRDefault="002F5016">
      <w:pPr>
        <w:pStyle w:val="Heading2"/>
        <w:numPr>
          <w:ilvl w:val="1"/>
          <w:numId w:val="2"/>
        </w:numPr>
        <w:tabs>
          <w:tab w:val="left" w:pos="480"/>
        </w:tabs>
      </w:pPr>
      <w:r>
        <w:t>Initiative</w:t>
      </w:r>
      <w:r>
        <w:rPr>
          <w:spacing w:val="1"/>
        </w:rPr>
        <w:t xml:space="preserve"> </w:t>
      </w:r>
      <w:r>
        <w:t>3: Pragmatics</w:t>
      </w:r>
      <w:r>
        <w:rPr>
          <w:spacing w:val="-2"/>
        </w:rPr>
        <w:t xml:space="preserve"> </w:t>
      </w:r>
      <w:r>
        <w:t>in</w:t>
      </w:r>
      <w:r>
        <w:rPr>
          <w:spacing w:val="-2"/>
        </w:rPr>
        <w:t xml:space="preserve"> Action</w:t>
      </w:r>
    </w:p>
    <w:p w14:paraId="6B11AED1" w14:textId="77777777" w:rsidR="00A27E78" w:rsidRDefault="00A27E78">
      <w:pPr>
        <w:pStyle w:val="BodyText"/>
        <w:rPr>
          <w:b/>
        </w:rPr>
      </w:pPr>
    </w:p>
    <w:p w14:paraId="6B11AED2" w14:textId="77777777" w:rsidR="00A27E78" w:rsidRDefault="002F5016">
      <w:pPr>
        <w:pStyle w:val="Heading3"/>
        <w:numPr>
          <w:ilvl w:val="2"/>
          <w:numId w:val="2"/>
        </w:numPr>
        <w:tabs>
          <w:tab w:val="left" w:pos="720"/>
        </w:tabs>
      </w:pPr>
      <w:r>
        <w:t>Teaching</w:t>
      </w:r>
      <w:r>
        <w:rPr>
          <w:spacing w:val="-4"/>
        </w:rPr>
        <w:t xml:space="preserve"> </w:t>
      </w:r>
      <w:r>
        <w:t>Interlanguage</w:t>
      </w:r>
      <w:r>
        <w:rPr>
          <w:spacing w:val="-2"/>
        </w:rPr>
        <w:t xml:space="preserve"> Pragmatics</w:t>
      </w:r>
    </w:p>
    <w:p w14:paraId="6B11AED3" w14:textId="77777777" w:rsidR="00A27E78" w:rsidRDefault="00A27E78">
      <w:pPr>
        <w:pStyle w:val="BodyText"/>
        <w:rPr>
          <w:b/>
          <w:i/>
        </w:rPr>
      </w:pPr>
    </w:p>
    <w:p w14:paraId="6B11AED4" w14:textId="77777777" w:rsidR="00A27E78" w:rsidRDefault="002F5016">
      <w:pPr>
        <w:pStyle w:val="BodyText"/>
        <w:ind w:left="840"/>
      </w:pPr>
      <w:r>
        <w:rPr>
          <w:u w:val="single"/>
        </w:rPr>
        <w:t>Need:</w:t>
      </w:r>
      <w:r>
        <w:rPr>
          <w:spacing w:val="-1"/>
        </w:rPr>
        <w:t xml:space="preserve"> </w:t>
      </w:r>
      <w:r>
        <w:t>Though</w:t>
      </w:r>
      <w:r>
        <w:rPr>
          <w:spacing w:val="-1"/>
        </w:rPr>
        <w:t xml:space="preserve"> </w:t>
      </w:r>
      <w:r>
        <w:t>the need</w:t>
      </w:r>
      <w:r>
        <w:rPr>
          <w:spacing w:val="-1"/>
        </w:rPr>
        <w:t xml:space="preserve"> </w:t>
      </w:r>
      <w:r>
        <w:t>to</w:t>
      </w:r>
      <w:r>
        <w:rPr>
          <w:spacing w:val="-1"/>
        </w:rPr>
        <w:t xml:space="preserve"> </w:t>
      </w:r>
      <w:r>
        <w:t>provide L2</w:t>
      </w:r>
      <w:r>
        <w:rPr>
          <w:spacing w:val="-1"/>
        </w:rPr>
        <w:t xml:space="preserve"> </w:t>
      </w:r>
      <w:r>
        <w:t>learners</w:t>
      </w:r>
      <w:r>
        <w:rPr>
          <w:spacing w:val="-3"/>
        </w:rPr>
        <w:t xml:space="preserve"> </w:t>
      </w:r>
      <w:r>
        <w:t>with</w:t>
      </w:r>
      <w:r>
        <w:rPr>
          <w:spacing w:val="-1"/>
        </w:rPr>
        <w:t xml:space="preserve"> </w:t>
      </w:r>
      <w:r>
        <w:t>explicit</w:t>
      </w:r>
      <w:r>
        <w:rPr>
          <w:spacing w:val="-4"/>
        </w:rPr>
        <w:t xml:space="preserve"> </w:t>
      </w:r>
      <w:r>
        <w:t>instruction</w:t>
      </w:r>
      <w:r>
        <w:rPr>
          <w:spacing w:val="-1"/>
        </w:rPr>
        <w:t xml:space="preserve"> </w:t>
      </w:r>
      <w:r>
        <w:t>in</w:t>
      </w:r>
      <w:r>
        <w:rPr>
          <w:spacing w:val="-1"/>
        </w:rPr>
        <w:t xml:space="preserve"> </w:t>
      </w:r>
      <w:r>
        <w:t>pragmatics</w:t>
      </w:r>
      <w:r>
        <w:rPr>
          <w:spacing w:val="-3"/>
        </w:rPr>
        <w:t xml:space="preserve"> </w:t>
      </w:r>
      <w:r>
        <w:rPr>
          <w:spacing w:val="-5"/>
        </w:rPr>
        <w:t>to</w:t>
      </w:r>
    </w:p>
    <w:p w14:paraId="6B11AED5" w14:textId="77777777" w:rsidR="00A27E78" w:rsidRDefault="00A27E78">
      <w:pPr>
        <w:pStyle w:val="BodyText"/>
        <w:spacing w:before="2"/>
        <w:rPr>
          <w:sz w:val="16"/>
        </w:rPr>
      </w:pPr>
    </w:p>
    <w:p w14:paraId="6B11AED6" w14:textId="77777777" w:rsidR="00A27E78" w:rsidRDefault="002F5016">
      <w:pPr>
        <w:pStyle w:val="BodyText"/>
        <w:spacing w:before="90" w:line="480" w:lineRule="auto"/>
        <w:ind w:left="120" w:right="336"/>
      </w:pPr>
      <w:r>
        <w:t>improve their communicative competence is often cited in literature (e.g., Plonsky and Zhuang, 2019),</w:t>
      </w:r>
      <w:r>
        <w:rPr>
          <w:spacing w:val="-3"/>
        </w:rPr>
        <w:t xml:space="preserve"> </w:t>
      </w:r>
      <w:r>
        <w:t>pre-service</w:t>
      </w:r>
      <w:r>
        <w:rPr>
          <w:spacing w:val="-2"/>
        </w:rPr>
        <w:t xml:space="preserve"> </w:t>
      </w:r>
      <w:r>
        <w:t>and</w:t>
      </w:r>
      <w:r>
        <w:rPr>
          <w:spacing w:val="-3"/>
        </w:rPr>
        <w:t xml:space="preserve"> </w:t>
      </w:r>
      <w:r>
        <w:t>in-service</w:t>
      </w:r>
      <w:r>
        <w:rPr>
          <w:spacing w:val="-6"/>
        </w:rPr>
        <w:t xml:space="preserve"> </w:t>
      </w:r>
      <w:r>
        <w:t>teacher</w:t>
      </w:r>
      <w:r>
        <w:rPr>
          <w:spacing w:val="-8"/>
        </w:rPr>
        <w:t xml:space="preserve"> </w:t>
      </w:r>
      <w:r>
        <w:t>training</w:t>
      </w:r>
      <w:r>
        <w:rPr>
          <w:spacing w:val="-3"/>
        </w:rPr>
        <w:t xml:space="preserve"> </w:t>
      </w:r>
      <w:r>
        <w:t>programs</w:t>
      </w:r>
      <w:r>
        <w:rPr>
          <w:spacing w:val="-5"/>
        </w:rPr>
        <w:t xml:space="preserve"> </w:t>
      </w:r>
      <w:r>
        <w:t>rarely</w:t>
      </w:r>
      <w:r>
        <w:rPr>
          <w:spacing w:val="-3"/>
        </w:rPr>
        <w:t xml:space="preserve"> </w:t>
      </w:r>
      <w:r>
        <w:t>include</w:t>
      </w:r>
      <w:r>
        <w:rPr>
          <w:spacing w:val="-2"/>
        </w:rPr>
        <w:t xml:space="preserve"> </w:t>
      </w:r>
      <w:r>
        <w:t>a</w:t>
      </w:r>
      <w:r>
        <w:rPr>
          <w:spacing w:val="-2"/>
        </w:rPr>
        <w:t xml:space="preserve"> </w:t>
      </w:r>
      <w:r>
        <w:t>focus</w:t>
      </w:r>
      <w:r>
        <w:rPr>
          <w:spacing w:val="-5"/>
        </w:rPr>
        <w:t xml:space="preserve"> </w:t>
      </w:r>
      <w:r>
        <w:t>on</w:t>
      </w:r>
      <w:r>
        <w:rPr>
          <w:spacing w:val="-3"/>
        </w:rPr>
        <w:t xml:space="preserve"> </w:t>
      </w:r>
      <w:r>
        <w:t>pragmatics. There is a notable absence of teaching materials related to pragmatics, and little attention has been devoted to teaching and assessing with pragmatics in mind (Taguchi and Roever, 2017).</w:t>
      </w:r>
    </w:p>
    <w:p w14:paraId="6B11AED7" w14:textId="77777777" w:rsidR="00A27E78" w:rsidRDefault="002F5016">
      <w:pPr>
        <w:pStyle w:val="BodyText"/>
        <w:spacing w:before="1" w:line="480" w:lineRule="auto"/>
        <w:ind w:left="120" w:right="397"/>
      </w:pPr>
      <w:r>
        <w:t>This</w:t>
      </w:r>
      <w:r>
        <w:rPr>
          <w:spacing w:val="-5"/>
        </w:rPr>
        <w:t xml:space="preserve"> </w:t>
      </w:r>
      <w:r>
        <w:t>project</w:t>
      </w:r>
      <w:r>
        <w:rPr>
          <w:spacing w:val="-2"/>
        </w:rPr>
        <w:t xml:space="preserve"> </w:t>
      </w:r>
      <w:r>
        <w:t>addresses</w:t>
      </w:r>
      <w:r>
        <w:rPr>
          <w:spacing w:val="-5"/>
        </w:rPr>
        <w:t xml:space="preserve"> </w:t>
      </w:r>
      <w:r>
        <w:t>this</w:t>
      </w:r>
      <w:r>
        <w:rPr>
          <w:spacing w:val="-5"/>
        </w:rPr>
        <w:t xml:space="preserve"> </w:t>
      </w:r>
      <w:r>
        <w:t>need</w:t>
      </w:r>
      <w:r>
        <w:rPr>
          <w:spacing w:val="-3"/>
        </w:rPr>
        <w:t xml:space="preserve"> </w:t>
      </w:r>
      <w:r>
        <w:t>through</w:t>
      </w:r>
      <w:r>
        <w:rPr>
          <w:spacing w:val="-7"/>
        </w:rPr>
        <w:t xml:space="preserve"> </w:t>
      </w:r>
      <w:r>
        <w:t>the</w:t>
      </w:r>
      <w:r>
        <w:rPr>
          <w:spacing w:val="-2"/>
        </w:rPr>
        <w:t xml:space="preserve"> </w:t>
      </w:r>
      <w:r>
        <w:t>establishment</w:t>
      </w:r>
      <w:r>
        <w:rPr>
          <w:spacing w:val="-2"/>
        </w:rPr>
        <w:t xml:space="preserve"> </w:t>
      </w:r>
      <w:r>
        <w:t>of</w:t>
      </w:r>
      <w:r>
        <w:rPr>
          <w:spacing w:val="-3"/>
        </w:rPr>
        <w:t xml:space="preserve"> </w:t>
      </w:r>
      <w:r>
        <w:t>various</w:t>
      </w:r>
      <w:r>
        <w:rPr>
          <w:spacing w:val="-5"/>
        </w:rPr>
        <w:t xml:space="preserve"> </w:t>
      </w:r>
      <w:r>
        <w:t>teacher</w:t>
      </w:r>
      <w:r>
        <w:rPr>
          <w:spacing w:val="-3"/>
        </w:rPr>
        <w:t xml:space="preserve"> </w:t>
      </w:r>
      <w:r>
        <w:t>training</w:t>
      </w:r>
      <w:r>
        <w:rPr>
          <w:spacing w:val="-3"/>
        </w:rPr>
        <w:t xml:space="preserve"> </w:t>
      </w:r>
      <w:r>
        <w:t>programs as well as the creation of a database of pragmatics instructional materials.</w:t>
      </w:r>
    </w:p>
    <w:p w14:paraId="6B11AED8" w14:textId="77777777" w:rsidR="00A27E78" w:rsidRDefault="00A27E78">
      <w:pPr>
        <w:spacing w:line="480" w:lineRule="auto"/>
        <w:sectPr w:rsidR="00A27E78">
          <w:pgSz w:w="12240" w:h="15840"/>
          <w:pgMar w:top="1380" w:right="1140" w:bottom="1240" w:left="1320" w:header="0" w:footer="1054" w:gutter="0"/>
          <w:cols w:space="720"/>
        </w:sectPr>
      </w:pPr>
    </w:p>
    <w:p w14:paraId="6B11AED9" w14:textId="77777777" w:rsidR="00A27E78" w:rsidRDefault="002F5016">
      <w:pPr>
        <w:pStyle w:val="BodyText"/>
        <w:spacing w:before="60"/>
        <w:ind w:left="840"/>
      </w:pPr>
      <w:r>
        <w:rPr>
          <w:u w:val="single"/>
        </w:rPr>
        <w:lastRenderedPageBreak/>
        <w:t>Extent</w:t>
      </w:r>
      <w:r>
        <w:rPr>
          <w:spacing w:val="-1"/>
          <w:u w:val="single"/>
        </w:rPr>
        <w:t xml:space="preserve"> </w:t>
      </w:r>
      <w:r>
        <w:rPr>
          <w:u w:val="single"/>
        </w:rPr>
        <w:t>of</w:t>
      </w:r>
      <w:r>
        <w:rPr>
          <w:spacing w:val="-1"/>
          <w:u w:val="single"/>
        </w:rPr>
        <w:t xml:space="preserve"> </w:t>
      </w:r>
      <w:r>
        <w:rPr>
          <w:u w:val="single"/>
        </w:rPr>
        <w:t>Use:</w:t>
      </w:r>
      <w:r>
        <w:rPr>
          <w:spacing w:val="-3"/>
        </w:rPr>
        <w:t xml:space="preserve"> </w:t>
      </w:r>
      <w:r>
        <w:t>Based</w:t>
      </w:r>
      <w:r>
        <w:rPr>
          <w:spacing w:val="-1"/>
        </w:rPr>
        <w:t xml:space="preserve"> </w:t>
      </w:r>
      <w:r>
        <w:t>on</w:t>
      </w:r>
      <w:r>
        <w:rPr>
          <w:spacing w:val="-1"/>
        </w:rPr>
        <w:t xml:space="preserve"> </w:t>
      </w:r>
      <w:r>
        <w:t>previous</w:t>
      </w:r>
      <w:r>
        <w:rPr>
          <w:spacing w:val="-4"/>
        </w:rPr>
        <w:t xml:space="preserve"> </w:t>
      </w:r>
      <w:r>
        <w:t>summer</w:t>
      </w:r>
      <w:r>
        <w:rPr>
          <w:spacing w:val="-5"/>
        </w:rPr>
        <w:t xml:space="preserve"> </w:t>
      </w:r>
      <w:r>
        <w:t>institutes</w:t>
      </w:r>
      <w:r>
        <w:rPr>
          <w:spacing w:val="-3"/>
        </w:rPr>
        <w:t xml:space="preserve"> </w:t>
      </w:r>
      <w:r>
        <w:t>and</w:t>
      </w:r>
      <w:r>
        <w:rPr>
          <w:spacing w:val="-2"/>
        </w:rPr>
        <w:t xml:space="preserve"> </w:t>
      </w:r>
      <w:r>
        <w:t>conference workshops,</w:t>
      </w:r>
      <w:r>
        <w:rPr>
          <w:spacing w:val="-1"/>
        </w:rPr>
        <w:t xml:space="preserve"> </w:t>
      </w:r>
      <w:r>
        <w:rPr>
          <w:spacing w:val="-2"/>
        </w:rPr>
        <w:t>CASLS</w:t>
      </w:r>
    </w:p>
    <w:p w14:paraId="6B11AEDA" w14:textId="77777777" w:rsidR="00A27E78" w:rsidRDefault="00A27E78">
      <w:pPr>
        <w:pStyle w:val="BodyText"/>
        <w:spacing w:before="2"/>
        <w:rPr>
          <w:sz w:val="16"/>
        </w:rPr>
      </w:pPr>
    </w:p>
    <w:p w14:paraId="6B11AEDB" w14:textId="77777777" w:rsidR="00A27E78" w:rsidRDefault="002F5016">
      <w:pPr>
        <w:pStyle w:val="BodyText"/>
        <w:spacing w:before="90" w:line="480" w:lineRule="auto"/>
        <w:ind w:left="119" w:right="336"/>
      </w:pPr>
      <w:r>
        <w:t>expects to reach at least 330 educators in the annual workshops (30 educators in in the CARLA summer</w:t>
      </w:r>
      <w:r>
        <w:rPr>
          <w:spacing w:val="-1"/>
        </w:rPr>
        <w:t xml:space="preserve"> </w:t>
      </w:r>
      <w:r>
        <w:t>institute,</w:t>
      </w:r>
      <w:r>
        <w:rPr>
          <w:spacing w:val="-1"/>
        </w:rPr>
        <w:t xml:space="preserve"> </w:t>
      </w:r>
      <w:r>
        <w:t>50</w:t>
      </w:r>
      <w:r>
        <w:rPr>
          <w:spacing w:val="-5"/>
        </w:rPr>
        <w:t xml:space="preserve"> </w:t>
      </w:r>
      <w:r>
        <w:t>educators</w:t>
      </w:r>
      <w:r>
        <w:rPr>
          <w:spacing w:val="-3"/>
        </w:rPr>
        <w:t xml:space="preserve"> </w:t>
      </w:r>
      <w:r>
        <w:t>in</w:t>
      </w:r>
      <w:r>
        <w:rPr>
          <w:spacing w:val="-1"/>
        </w:rPr>
        <w:t xml:space="preserve"> </w:t>
      </w:r>
      <w:r>
        <w:t>each</w:t>
      </w:r>
      <w:r>
        <w:rPr>
          <w:spacing w:val="-1"/>
        </w:rPr>
        <w:t xml:space="preserve"> </w:t>
      </w:r>
      <w:r>
        <w:t>ICC</w:t>
      </w:r>
      <w:r>
        <w:rPr>
          <w:spacing w:val="-1"/>
        </w:rPr>
        <w:t xml:space="preserve"> </w:t>
      </w:r>
      <w:r>
        <w:t>Conference workshop,</w:t>
      </w:r>
      <w:r>
        <w:rPr>
          <w:spacing w:val="-1"/>
        </w:rPr>
        <w:t xml:space="preserve"> </w:t>
      </w:r>
      <w:r>
        <w:t>and</w:t>
      </w:r>
      <w:r>
        <w:rPr>
          <w:spacing w:val="-1"/>
        </w:rPr>
        <w:t xml:space="preserve"> </w:t>
      </w:r>
      <w:r>
        <w:t>200</w:t>
      </w:r>
      <w:r>
        <w:rPr>
          <w:spacing w:val="-5"/>
        </w:rPr>
        <w:t xml:space="preserve"> </w:t>
      </w:r>
      <w:r>
        <w:t>conference attendees at the plenary session at the ICC Conference). Moreover, it is expected up to 1200 people (300 per year) will access the database of pragmatics instructional materials. These materials, half of which</w:t>
      </w:r>
      <w:r>
        <w:rPr>
          <w:spacing w:val="-3"/>
        </w:rPr>
        <w:t xml:space="preserve"> </w:t>
      </w:r>
      <w:r>
        <w:t>have</w:t>
      </w:r>
      <w:r>
        <w:rPr>
          <w:spacing w:val="-2"/>
        </w:rPr>
        <w:t xml:space="preserve"> </w:t>
      </w:r>
      <w:r>
        <w:t>already</w:t>
      </w:r>
      <w:r>
        <w:rPr>
          <w:spacing w:val="-3"/>
        </w:rPr>
        <w:t xml:space="preserve"> </w:t>
      </w:r>
      <w:r>
        <w:t>been</w:t>
      </w:r>
      <w:r>
        <w:rPr>
          <w:spacing w:val="-7"/>
        </w:rPr>
        <w:t xml:space="preserve"> </w:t>
      </w:r>
      <w:r>
        <w:t>created</w:t>
      </w:r>
      <w:r>
        <w:rPr>
          <w:spacing w:val="-3"/>
        </w:rPr>
        <w:t xml:space="preserve"> </w:t>
      </w:r>
      <w:r>
        <w:t>but</w:t>
      </w:r>
      <w:r>
        <w:rPr>
          <w:spacing w:val="-2"/>
        </w:rPr>
        <w:t xml:space="preserve"> </w:t>
      </w:r>
      <w:r>
        <w:t>not</w:t>
      </w:r>
      <w:r>
        <w:rPr>
          <w:spacing w:val="-2"/>
        </w:rPr>
        <w:t xml:space="preserve"> </w:t>
      </w:r>
      <w:r>
        <w:t>curated</w:t>
      </w:r>
      <w:r>
        <w:rPr>
          <w:spacing w:val="-3"/>
        </w:rPr>
        <w:t xml:space="preserve"> </w:t>
      </w:r>
      <w:r>
        <w:t>for</w:t>
      </w:r>
      <w:r>
        <w:rPr>
          <w:spacing w:val="-3"/>
        </w:rPr>
        <w:t xml:space="preserve"> </w:t>
      </w:r>
      <w:r>
        <w:t>distribution,</w:t>
      </w:r>
      <w:r>
        <w:rPr>
          <w:spacing w:val="-3"/>
        </w:rPr>
        <w:t xml:space="preserve"> </w:t>
      </w:r>
      <w:r>
        <w:t>will</w:t>
      </w:r>
      <w:r>
        <w:rPr>
          <w:spacing w:val="-2"/>
        </w:rPr>
        <w:t xml:space="preserve"> </w:t>
      </w:r>
      <w:r>
        <w:t>comprise</w:t>
      </w:r>
      <w:r>
        <w:rPr>
          <w:spacing w:val="-2"/>
        </w:rPr>
        <w:t xml:space="preserve"> </w:t>
      </w:r>
      <w:r>
        <w:t>40</w:t>
      </w:r>
      <w:r>
        <w:rPr>
          <w:spacing w:val="-3"/>
        </w:rPr>
        <w:t xml:space="preserve"> </w:t>
      </w:r>
      <w:r>
        <w:t>units</w:t>
      </w:r>
      <w:r>
        <w:rPr>
          <w:spacing w:val="-5"/>
        </w:rPr>
        <w:t xml:space="preserve"> </w:t>
      </w:r>
      <w:r>
        <w:t>of</w:t>
      </w:r>
      <w:r>
        <w:rPr>
          <w:spacing w:val="-3"/>
        </w:rPr>
        <w:t xml:space="preserve"> </w:t>
      </w:r>
      <w:r>
        <w:t>study. Each unit of study will include 15 empirical sources, 30 non-empirical examples of language in context, and one exemplar classroom activity. CASLS will promote the database via its social media platforms, InterCom e-digest, and all other professional development projects that form this initiative, in order to continually increase the number of users.</w:t>
      </w:r>
    </w:p>
    <w:p w14:paraId="6B11AEDC" w14:textId="77777777" w:rsidR="00A27E78" w:rsidRDefault="002F5016">
      <w:pPr>
        <w:pStyle w:val="BodyText"/>
        <w:ind w:left="839"/>
      </w:pPr>
      <w:r>
        <w:rPr>
          <w:u w:val="single"/>
        </w:rPr>
        <w:t>Contribution</w:t>
      </w:r>
      <w:r>
        <w:rPr>
          <w:spacing w:val="-6"/>
          <w:u w:val="single"/>
        </w:rPr>
        <w:t xml:space="preserve"> </w:t>
      </w:r>
      <w:r>
        <w:rPr>
          <w:u w:val="single"/>
        </w:rPr>
        <w:t>to</w:t>
      </w:r>
      <w:r>
        <w:rPr>
          <w:spacing w:val="-1"/>
          <w:u w:val="single"/>
        </w:rPr>
        <w:t xml:space="preserve"> </w:t>
      </w:r>
      <w:r>
        <w:rPr>
          <w:u w:val="single"/>
        </w:rPr>
        <w:t>Programs:</w:t>
      </w:r>
      <w:r>
        <w:t xml:space="preserve"> This</w:t>
      </w:r>
      <w:r>
        <w:rPr>
          <w:spacing w:val="-3"/>
        </w:rPr>
        <w:t xml:space="preserve"> </w:t>
      </w:r>
      <w:r>
        <w:t>project addresses</w:t>
      </w:r>
      <w:r>
        <w:rPr>
          <w:spacing w:val="-3"/>
        </w:rPr>
        <w:t xml:space="preserve"> </w:t>
      </w:r>
      <w:r>
        <w:t>the critical need</w:t>
      </w:r>
      <w:r>
        <w:rPr>
          <w:spacing w:val="-1"/>
        </w:rPr>
        <w:t xml:space="preserve"> </w:t>
      </w:r>
      <w:r>
        <w:t>for</w:t>
      </w:r>
      <w:r>
        <w:rPr>
          <w:spacing w:val="-1"/>
        </w:rPr>
        <w:t xml:space="preserve"> </w:t>
      </w:r>
      <w:r>
        <w:t>teacher</w:t>
      </w:r>
      <w:r>
        <w:rPr>
          <w:spacing w:val="-6"/>
        </w:rPr>
        <w:t xml:space="preserve"> </w:t>
      </w:r>
      <w:r>
        <w:t xml:space="preserve">training </w:t>
      </w:r>
      <w:r>
        <w:rPr>
          <w:spacing w:val="-5"/>
        </w:rPr>
        <w:t>in</w:t>
      </w:r>
    </w:p>
    <w:p w14:paraId="6B11AEDD" w14:textId="77777777" w:rsidR="00A27E78" w:rsidRDefault="00A27E78">
      <w:pPr>
        <w:pStyle w:val="BodyText"/>
        <w:spacing w:before="2"/>
        <w:rPr>
          <w:sz w:val="16"/>
        </w:rPr>
      </w:pPr>
    </w:p>
    <w:p w14:paraId="6B11AEDE" w14:textId="77777777" w:rsidR="00A27E78" w:rsidRDefault="002F5016">
      <w:pPr>
        <w:pStyle w:val="BodyText"/>
        <w:spacing w:before="90" w:line="480" w:lineRule="auto"/>
        <w:ind w:left="120" w:right="397"/>
      </w:pPr>
      <w:r>
        <w:t>pragmatics and intercultural competence by extending the quality and capacity of teacher training experiences and curricular models. The use of a professional development cycle, combined</w:t>
      </w:r>
      <w:r>
        <w:rPr>
          <w:spacing w:val="-3"/>
        </w:rPr>
        <w:t xml:space="preserve"> </w:t>
      </w:r>
      <w:r>
        <w:t>with</w:t>
      </w:r>
      <w:r>
        <w:rPr>
          <w:spacing w:val="-3"/>
        </w:rPr>
        <w:t xml:space="preserve"> </w:t>
      </w:r>
      <w:r>
        <w:t>current</w:t>
      </w:r>
      <w:r>
        <w:rPr>
          <w:spacing w:val="-2"/>
        </w:rPr>
        <w:t xml:space="preserve"> </w:t>
      </w:r>
      <w:r>
        <w:t>curricular</w:t>
      </w:r>
      <w:r>
        <w:rPr>
          <w:spacing w:val="-3"/>
        </w:rPr>
        <w:t xml:space="preserve"> </w:t>
      </w:r>
      <w:r>
        <w:t>resources,</w:t>
      </w:r>
      <w:r>
        <w:rPr>
          <w:spacing w:val="-3"/>
        </w:rPr>
        <w:t xml:space="preserve"> </w:t>
      </w:r>
      <w:r>
        <w:t>makes</w:t>
      </w:r>
      <w:r>
        <w:rPr>
          <w:spacing w:val="-4"/>
        </w:rPr>
        <w:t xml:space="preserve"> </w:t>
      </w:r>
      <w:r>
        <w:t>what</w:t>
      </w:r>
      <w:r>
        <w:rPr>
          <w:spacing w:val="-2"/>
        </w:rPr>
        <w:t xml:space="preserve"> </w:t>
      </w:r>
      <w:r>
        <w:t>is</w:t>
      </w:r>
      <w:r>
        <w:rPr>
          <w:spacing w:val="-4"/>
        </w:rPr>
        <w:t xml:space="preserve"> </w:t>
      </w:r>
      <w:r>
        <w:t>being</w:t>
      </w:r>
      <w:r>
        <w:rPr>
          <w:spacing w:val="-6"/>
        </w:rPr>
        <w:t xml:space="preserve"> </w:t>
      </w:r>
      <w:r>
        <w:t>learned</w:t>
      </w:r>
      <w:r>
        <w:rPr>
          <w:spacing w:val="-3"/>
        </w:rPr>
        <w:t xml:space="preserve"> </w:t>
      </w:r>
      <w:r>
        <w:t>directly</w:t>
      </w:r>
      <w:r>
        <w:rPr>
          <w:spacing w:val="-3"/>
        </w:rPr>
        <w:t xml:space="preserve"> </w:t>
      </w:r>
      <w:r>
        <w:t>applicable</w:t>
      </w:r>
      <w:r>
        <w:rPr>
          <w:spacing w:val="-2"/>
        </w:rPr>
        <w:t xml:space="preserve"> </w:t>
      </w:r>
      <w:r>
        <w:t>to the teaching contexts in which educators find themselves, thereby ensuring responsive integration of proficiency models in the classroom.</w:t>
      </w:r>
    </w:p>
    <w:p w14:paraId="6B11AEDF" w14:textId="77777777" w:rsidR="00A27E78" w:rsidRDefault="002F5016">
      <w:pPr>
        <w:pStyle w:val="Heading3"/>
        <w:numPr>
          <w:ilvl w:val="2"/>
          <w:numId w:val="2"/>
        </w:numPr>
        <w:tabs>
          <w:tab w:val="left" w:pos="720"/>
        </w:tabs>
      </w:pPr>
      <w:r>
        <w:rPr>
          <w:spacing w:val="-2"/>
        </w:rPr>
        <w:t>VAuLT</w:t>
      </w:r>
    </w:p>
    <w:p w14:paraId="6B11AEE0" w14:textId="77777777" w:rsidR="00A27E78" w:rsidRDefault="00A27E78">
      <w:pPr>
        <w:pStyle w:val="BodyText"/>
        <w:rPr>
          <w:b/>
          <w:i/>
        </w:rPr>
      </w:pPr>
    </w:p>
    <w:p w14:paraId="6B11AEE1" w14:textId="77777777" w:rsidR="00A27E78" w:rsidRDefault="002F5016">
      <w:pPr>
        <w:pStyle w:val="BodyText"/>
        <w:ind w:left="840"/>
      </w:pPr>
      <w:r>
        <w:rPr>
          <w:u w:val="single"/>
        </w:rPr>
        <w:t>Need:</w:t>
      </w:r>
      <w:r>
        <w:rPr>
          <w:spacing w:val="-1"/>
        </w:rPr>
        <w:t xml:space="preserve"> </w:t>
      </w:r>
      <w:r>
        <w:t>L2</w:t>
      </w:r>
      <w:r>
        <w:rPr>
          <w:spacing w:val="-1"/>
        </w:rPr>
        <w:t xml:space="preserve"> </w:t>
      </w:r>
      <w:r>
        <w:t>pragmatic</w:t>
      </w:r>
      <w:r>
        <w:rPr>
          <w:spacing w:val="-4"/>
        </w:rPr>
        <w:t xml:space="preserve"> </w:t>
      </w:r>
      <w:r>
        <w:t>competence</w:t>
      </w:r>
      <w:r>
        <w:rPr>
          <w:spacing w:val="-1"/>
        </w:rPr>
        <w:t xml:space="preserve"> </w:t>
      </w:r>
      <w:r>
        <w:t>allows</w:t>
      </w:r>
      <w:r>
        <w:rPr>
          <w:spacing w:val="-3"/>
        </w:rPr>
        <w:t xml:space="preserve"> </w:t>
      </w:r>
      <w:r>
        <w:t>for</w:t>
      </w:r>
      <w:r>
        <w:rPr>
          <w:spacing w:val="-1"/>
        </w:rPr>
        <w:t xml:space="preserve"> </w:t>
      </w:r>
      <w:r>
        <w:t>successful</w:t>
      </w:r>
      <w:r>
        <w:rPr>
          <w:spacing w:val="-1"/>
        </w:rPr>
        <w:t xml:space="preserve"> </w:t>
      </w:r>
      <w:r>
        <w:t>negotiation</w:t>
      </w:r>
      <w:r>
        <w:rPr>
          <w:spacing w:val="-1"/>
        </w:rPr>
        <w:t xml:space="preserve"> </w:t>
      </w:r>
      <w:r>
        <w:t>of</w:t>
      </w:r>
      <w:r>
        <w:rPr>
          <w:spacing w:val="-1"/>
        </w:rPr>
        <w:t xml:space="preserve"> </w:t>
      </w:r>
      <w:r>
        <w:rPr>
          <w:spacing w:val="-2"/>
        </w:rPr>
        <w:t>highly</w:t>
      </w:r>
    </w:p>
    <w:p w14:paraId="6B11AEE2" w14:textId="77777777" w:rsidR="00A27E78" w:rsidRDefault="00A27E78">
      <w:pPr>
        <w:pStyle w:val="BodyText"/>
        <w:spacing w:before="2"/>
        <w:rPr>
          <w:sz w:val="16"/>
        </w:rPr>
      </w:pPr>
    </w:p>
    <w:p w14:paraId="6B11AEE3" w14:textId="77777777" w:rsidR="00A27E78" w:rsidRDefault="002F5016">
      <w:pPr>
        <w:pStyle w:val="BodyText"/>
        <w:spacing w:before="90" w:line="480" w:lineRule="auto"/>
        <w:ind w:left="120" w:right="373"/>
      </w:pPr>
      <w:r>
        <w:t>contextualized spaces. Learners must understand a variety of factors, including the characteristics and relationships of all interlocutors involved, cultural norms, and individual preferences</w:t>
      </w:r>
      <w:r>
        <w:rPr>
          <w:spacing w:val="-4"/>
        </w:rPr>
        <w:t xml:space="preserve"> </w:t>
      </w:r>
      <w:r>
        <w:t>(Bardovi-Harlig,</w:t>
      </w:r>
      <w:r>
        <w:rPr>
          <w:spacing w:val="-3"/>
        </w:rPr>
        <w:t xml:space="preserve"> </w:t>
      </w:r>
      <w:r>
        <w:t>2013).</w:t>
      </w:r>
      <w:r>
        <w:rPr>
          <w:spacing w:val="-3"/>
        </w:rPr>
        <w:t xml:space="preserve"> </w:t>
      </w:r>
      <w:r>
        <w:t>Given</w:t>
      </w:r>
      <w:r>
        <w:rPr>
          <w:spacing w:val="-3"/>
        </w:rPr>
        <w:t xml:space="preserve"> </w:t>
      </w:r>
      <w:r>
        <w:t>the</w:t>
      </w:r>
      <w:r>
        <w:rPr>
          <w:spacing w:val="-2"/>
        </w:rPr>
        <w:t xml:space="preserve"> </w:t>
      </w:r>
      <w:r>
        <w:t>infinite</w:t>
      </w:r>
      <w:r>
        <w:rPr>
          <w:spacing w:val="-2"/>
        </w:rPr>
        <w:t xml:space="preserve"> </w:t>
      </w:r>
      <w:r>
        <w:t>number</w:t>
      </w:r>
      <w:r>
        <w:rPr>
          <w:spacing w:val="-3"/>
        </w:rPr>
        <w:t xml:space="preserve"> </w:t>
      </w:r>
      <w:r>
        <w:t>of</w:t>
      </w:r>
      <w:r>
        <w:rPr>
          <w:spacing w:val="-6"/>
        </w:rPr>
        <w:t xml:space="preserve"> </w:t>
      </w:r>
      <w:r>
        <w:t>combinations</w:t>
      </w:r>
      <w:r>
        <w:rPr>
          <w:spacing w:val="-4"/>
        </w:rPr>
        <w:t xml:space="preserve"> </w:t>
      </w:r>
      <w:r>
        <w:t>and</w:t>
      </w:r>
      <w:r>
        <w:rPr>
          <w:spacing w:val="-6"/>
        </w:rPr>
        <w:t xml:space="preserve"> </w:t>
      </w:r>
      <w:r>
        <w:t>expectations related to these factors, it can be difficult for L2 learners to make on-the-fly communication choices.</w:t>
      </w:r>
      <w:r>
        <w:rPr>
          <w:spacing w:val="-2"/>
        </w:rPr>
        <w:t xml:space="preserve"> </w:t>
      </w:r>
      <w:r>
        <w:t>However,</w:t>
      </w:r>
      <w:r>
        <w:rPr>
          <w:spacing w:val="-6"/>
        </w:rPr>
        <w:t xml:space="preserve"> </w:t>
      </w:r>
      <w:r>
        <w:t>training</w:t>
      </w:r>
      <w:r>
        <w:rPr>
          <w:spacing w:val="-2"/>
        </w:rPr>
        <w:t xml:space="preserve"> </w:t>
      </w:r>
      <w:r>
        <w:t>learners</w:t>
      </w:r>
      <w:r>
        <w:rPr>
          <w:spacing w:val="-4"/>
        </w:rPr>
        <w:t xml:space="preserve"> </w:t>
      </w:r>
      <w:r>
        <w:t>to</w:t>
      </w:r>
      <w:r>
        <w:rPr>
          <w:spacing w:val="-2"/>
        </w:rPr>
        <w:t xml:space="preserve"> </w:t>
      </w:r>
      <w:r>
        <w:t>interact</w:t>
      </w:r>
      <w:r>
        <w:rPr>
          <w:spacing w:val="-1"/>
        </w:rPr>
        <w:t xml:space="preserve"> </w:t>
      </w:r>
      <w:r>
        <w:t>in</w:t>
      </w:r>
      <w:r>
        <w:rPr>
          <w:spacing w:val="-6"/>
        </w:rPr>
        <w:t xml:space="preserve"> </w:t>
      </w:r>
      <w:r>
        <w:t>critical,</w:t>
      </w:r>
      <w:r>
        <w:rPr>
          <w:spacing w:val="-2"/>
        </w:rPr>
        <w:t xml:space="preserve"> </w:t>
      </w:r>
      <w:r>
        <w:t>highly</w:t>
      </w:r>
      <w:r>
        <w:rPr>
          <w:spacing w:val="-2"/>
        </w:rPr>
        <w:t xml:space="preserve"> </w:t>
      </w:r>
      <w:r>
        <w:t>predictable</w:t>
      </w:r>
      <w:r>
        <w:rPr>
          <w:spacing w:val="-1"/>
        </w:rPr>
        <w:t xml:space="preserve"> </w:t>
      </w:r>
      <w:r>
        <w:t>scenarios</w:t>
      </w:r>
      <w:r>
        <w:rPr>
          <w:spacing w:val="-4"/>
        </w:rPr>
        <w:t xml:space="preserve"> </w:t>
      </w:r>
      <w:r>
        <w:t>in</w:t>
      </w:r>
      <w:r>
        <w:rPr>
          <w:spacing w:val="-2"/>
        </w:rPr>
        <w:t xml:space="preserve"> </w:t>
      </w:r>
      <w:r>
        <w:t>specific</w:t>
      </w:r>
    </w:p>
    <w:p w14:paraId="6B11AEE4" w14:textId="77777777" w:rsidR="00A27E78" w:rsidRDefault="00A27E78">
      <w:pPr>
        <w:spacing w:line="480" w:lineRule="auto"/>
        <w:sectPr w:rsidR="00A27E78">
          <w:pgSz w:w="12240" w:h="15840"/>
          <w:pgMar w:top="1380" w:right="1140" w:bottom="1240" w:left="1320" w:header="0" w:footer="1054" w:gutter="0"/>
          <w:cols w:space="720"/>
        </w:sectPr>
      </w:pPr>
    </w:p>
    <w:p w14:paraId="6B11AEE5" w14:textId="77777777" w:rsidR="00A27E78" w:rsidRDefault="002F5016">
      <w:pPr>
        <w:pStyle w:val="BodyText"/>
        <w:spacing w:before="60" w:line="480" w:lineRule="auto"/>
        <w:ind w:left="119" w:right="283"/>
      </w:pPr>
      <w:r>
        <w:lastRenderedPageBreak/>
        <w:t>contexts has the potential to build these skills (e.g., the ability to analyze whether intended meaning</w:t>
      </w:r>
      <w:r>
        <w:rPr>
          <w:spacing w:val="-3"/>
        </w:rPr>
        <w:t xml:space="preserve"> </w:t>
      </w:r>
      <w:r>
        <w:t>has</w:t>
      </w:r>
      <w:r>
        <w:rPr>
          <w:spacing w:val="-4"/>
        </w:rPr>
        <w:t xml:space="preserve"> </w:t>
      </w:r>
      <w:r>
        <w:t>been</w:t>
      </w:r>
      <w:r>
        <w:rPr>
          <w:spacing w:val="-6"/>
        </w:rPr>
        <w:t xml:space="preserve"> </w:t>
      </w:r>
      <w:r>
        <w:t>conveyed)</w:t>
      </w:r>
      <w:r>
        <w:rPr>
          <w:spacing w:val="-6"/>
        </w:rPr>
        <w:t xml:space="preserve"> </w:t>
      </w:r>
      <w:r>
        <w:t>and</w:t>
      </w:r>
      <w:r>
        <w:rPr>
          <w:spacing w:val="-3"/>
        </w:rPr>
        <w:t xml:space="preserve"> </w:t>
      </w:r>
      <w:r>
        <w:t>enable</w:t>
      </w:r>
      <w:r>
        <w:rPr>
          <w:spacing w:val="-2"/>
        </w:rPr>
        <w:t xml:space="preserve"> </w:t>
      </w:r>
      <w:r>
        <w:t>participation</w:t>
      </w:r>
      <w:r>
        <w:rPr>
          <w:spacing w:val="-3"/>
        </w:rPr>
        <w:t xml:space="preserve"> </w:t>
      </w:r>
      <w:r>
        <w:t>in</w:t>
      </w:r>
      <w:r>
        <w:rPr>
          <w:spacing w:val="-4"/>
        </w:rPr>
        <w:t xml:space="preserve"> </w:t>
      </w:r>
      <w:r>
        <w:t>complex</w:t>
      </w:r>
      <w:r>
        <w:rPr>
          <w:spacing w:val="-3"/>
        </w:rPr>
        <w:t xml:space="preserve"> </w:t>
      </w:r>
      <w:r>
        <w:t>communicative</w:t>
      </w:r>
      <w:r>
        <w:rPr>
          <w:spacing w:val="-2"/>
        </w:rPr>
        <w:t xml:space="preserve"> </w:t>
      </w:r>
      <w:r>
        <w:t>scenarios</w:t>
      </w:r>
      <w:r>
        <w:rPr>
          <w:spacing w:val="-4"/>
        </w:rPr>
        <w:t xml:space="preserve"> </w:t>
      </w:r>
      <w:r>
        <w:t>when they arise. This project addresses this need via the creation of AR/VR learning and assessment simulations related to critical communicative contexts (e.g., greetings) in the stakeholder- requested career-related domains of healthcare, business, and strategic communications.</w:t>
      </w:r>
    </w:p>
    <w:p w14:paraId="6B11AEE6" w14:textId="77777777" w:rsidR="00A27E78" w:rsidRDefault="002F5016">
      <w:pPr>
        <w:pStyle w:val="BodyText"/>
        <w:ind w:left="839"/>
      </w:pPr>
      <w:r>
        <w:rPr>
          <w:u w:val="single"/>
        </w:rPr>
        <w:t>Extent</w:t>
      </w:r>
      <w:r>
        <w:rPr>
          <w:spacing w:val="-1"/>
          <w:u w:val="single"/>
        </w:rPr>
        <w:t xml:space="preserve"> </w:t>
      </w:r>
      <w:r>
        <w:rPr>
          <w:u w:val="single"/>
        </w:rPr>
        <w:t>of</w:t>
      </w:r>
      <w:r>
        <w:rPr>
          <w:spacing w:val="-2"/>
          <w:u w:val="single"/>
        </w:rPr>
        <w:t xml:space="preserve"> </w:t>
      </w:r>
      <w:r>
        <w:rPr>
          <w:u w:val="single"/>
        </w:rPr>
        <w:t>Use:</w:t>
      </w:r>
      <w:r>
        <w:rPr>
          <w:spacing w:val="-6"/>
        </w:rPr>
        <w:t xml:space="preserve"> </w:t>
      </w:r>
      <w:r>
        <w:t>The learning</w:t>
      </w:r>
      <w:r>
        <w:rPr>
          <w:spacing w:val="-2"/>
        </w:rPr>
        <w:t xml:space="preserve"> </w:t>
      </w:r>
      <w:r>
        <w:t>and</w:t>
      </w:r>
      <w:r>
        <w:rPr>
          <w:spacing w:val="-1"/>
        </w:rPr>
        <w:t xml:space="preserve"> </w:t>
      </w:r>
      <w:r>
        <w:t>assessment</w:t>
      </w:r>
      <w:r>
        <w:rPr>
          <w:spacing w:val="-1"/>
        </w:rPr>
        <w:t xml:space="preserve"> </w:t>
      </w:r>
      <w:r>
        <w:t>simulations</w:t>
      </w:r>
      <w:r>
        <w:rPr>
          <w:spacing w:val="-3"/>
        </w:rPr>
        <w:t xml:space="preserve"> </w:t>
      </w:r>
      <w:r>
        <w:t>will</w:t>
      </w:r>
      <w:r>
        <w:rPr>
          <w:spacing w:val="-1"/>
        </w:rPr>
        <w:t xml:space="preserve"> </w:t>
      </w:r>
      <w:r>
        <w:t>be distributed</w:t>
      </w:r>
      <w:r>
        <w:rPr>
          <w:spacing w:val="-2"/>
        </w:rPr>
        <w:t xml:space="preserve"> </w:t>
      </w:r>
      <w:r>
        <w:t xml:space="preserve">at </w:t>
      </w:r>
      <w:r>
        <w:rPr>
          <w:spacing w:val="-4"/>
        </w:rPr>
        <w:t>PSU,</w:t>
      </w:r>
    </w:p>
    <w:p w14:paraId="6B11AEE7" w14:textId="77777777" w:rsidR="00A27E78" w:rsidRDefault="00A27E78">
      <w:pPr>
        <w:pStyle w:val="BodyText"/>
        <w:spacing w:before="2"/>
        <w:rPr>
          <w:sz w:val="16"/>
        </w:rPr>
      </w:pPr>
    </w:p>
    <w:p w14:paraId="6B11AEE8" w14:textId="77777777" w:rsidR="00A27E78" w:rsidRDefault="002F5016">
      <w:pPr>
        <w:pStyle w:val="BodyText"/>
        <w:spacing w:before="90" w:line="480" w:lineRule="auto"/>
        <w:ind w:left="119" w:right="434"/>
      </w:pPr>
      <w:r>
        <w:t>UNM, and NVCC, and to one community partner (e.g., the Oregon Chinese Coalition). Additionally,</w:t>
      </w:r>
      <w:r>
        <w:rPr>
          <w:spacing w:val="-3"/>
        </w:rPr>
        <w:t xml:space="preserve"> </w:t>
      </w:r>
      <w:r>
        <w:t>the</w:t>
      </w:r>
      <w:r>
        <w:rPr>
          <w:spacing w:val="-6"/>
        </w:rPr>
        <w:t xml:space="preserve"> </w:t>
      </w:r>
      <w:r>
        <w:t>modules</w:t>
      </w:r>
      <w:r>
        <w:rPr>
          <w:spacing w:val="-5"/>
        </w:rPr>
        <w:t xml:space="preserve"> </w:t>
      </w:r>
      <w:r>
        <w:t>will</w:t>
      </w:r>
      <w:r>
        <w:rPr>
          <w:spacing w:val="-2"/>
        </w:rPr>
        <w:t xml:space="preserve"> </w:t>
      </w:r>
      <w:r>
        <w:t>be</w:t>
      </w:r>
      <w:r>
        <w:rPr>
          <w:spacing w:val="-2"/>
        </w:rPr>
        <w:t xml:space="preserve"> </w:t>
      </w:r>
      <w:r>
        <w:t>provided</w:t>
      </w:r>
      <w:r>
        <w:rPr>
          <w:spacing w:val="-3"/>
        </w:rPr>
        <w:t xml:space="preserve"> </w:t>
      </w:r>
      <w:r>
        <w:t>to</w:t>
      </w:r>
      <w:r>
        <w:rPr>
          <w:spacing w:val="-3"/>
        </w:rPr>
        <w:t xml:space="preserve"> </w:t>
      </w:r>
      <w:r>
        <w:t>high</w:t>
      </w:r>
      <w:r>
        <w:rPr>
          <w:spacing w:val="-3"/>
        </w:rPr>
        <w:t xml:space="preserve"> </w:t>
      </w:r>
      <w:r>
        <w:t>school</w:t>
      </w:r>
      <w:r>
        <w:rPr>
          <w:spacing w:val="-2"/>
        </w:rPr>
        <w:t xml:space="preserve"> </w:t>
      </w:r>
      <w:r>
        <w:t>partners</w:t>
      </w:r>
      <w:r>
        <w:rPr>
          <w:spacing w:val="-5"/>
        </w:rPr>
        <w:t xml:space="preserve"> </w:t>
      </w:r>
      <w:r>
        <w:t>(Eugene</w:t>
      </w:r>
      <w:r>
        <w:rPr>
          <w:spacing w:val="-2"/>
        </w:rPr>
        <w:t xml:space="preserve"> </w:t>
      </w:r>
      <w:r>
        <w:t>4J</w:t>
      </w:r>
      <w:r>
        <w:rPr>
          <w:spacing w:val="-5"/>
        </w:rPr>
        <w:t xml:space="preserve"> </w:t>
      </w:r>
      <w:r>
        <w:t>and</w:t>
      </w:r>
      <w:r>
        <w:rPr>
          <w:spacing w:val="-8"/>
        </w:rPr>
        <w:t xml:space="preserve"> </w:t>
      </w:r>
      <w:r>
        <w:t>MNPS) with learners studying language in career-related programs. At MNPS, these modules will support roughly 500 juniors and seniors engaging in language self-study, though the exact number will be determined after the second LCTL is selected. Given this population and the enrollments at each institution, CASLS’s conservative estimate is 1000 learners will utilize the simulations.</w:t>
      </w:r>
    </w:p>
    <w:p w14:paraId="6B11AEE9" w14:textId="77777777" w:rsidR="00A27E78" w:rsidRDefault="002F5016">
      <w:pPr>
        <w:pStyle w:val="BodyText"/>
        <w:ind w:left="839"/>
      </w:pPr>
      <w:r>
        <w:rPr>
          <w:u w:val="single"/>
        </w:rPr>
        <w:t>Contribution</w:t>
      </w:r>
      <w:r>
        <w:rPr>
          <w:spacing w:val="-6"/>
          <w:u w:val="single"/>
        </w:rPr>
        <w:t xml:space="preserve"> </w:t>
      </w:r>
      <w:r>
        <w:rPr>
          <w:u w:val="single"/>
        </w:rPr>
        <w:t>to Programs:</w:t>
      </w:r>
      <w:r>
        <w:t xml:space="preserve"> Projects</w:t>
      </w:r>
      <w:r>
        <w:rPr>
          <w:spacing w:val="-2"/>
        </w:rPr>
        <w:t xml:space="preserve"> </w:t>
      </w:r>
      <w:r>
        <w:t>in this</w:t>
      </w:r>
      <w:r>
        <w:rPr>
          <w:spacing w:val="-3"/>
        </w:rPr>
        <w:t xml:space="preserve"> </w:t>
      </w:r>
      <w:r>
        <w:t>initiative</w:t>
      </w:r>
      <w:r>
        <w:rPr>
          <w:spacing w:val="1"/>
        </w:rPr>
        <w:t xml:space="preserve"> </w:t>
      </w:r>
      <w:r>
        <w:t>address</w:t>
      </w:r>
      <w:r>
        <w:rPr>
          <w:spacing w:val="-2"/>
        </w:rPr>
        <w:t xml:space="preserve"> </w:t>
      </w:r>
      <w:r>
        <w:t>the</w:t>
      </w:r>
      <w:r>
        <w:rPr>
          <w:spacing w:val="-4"/>
        </w:rPr>
        <w:t xml:space="preserve"> </w:t>
      </w:r>
      <w:r>
        <w:t>critical</w:t>
      </w:r>
      <w:r>
        <w:rPr>
          <w:spacing w:val="1"/>
        </w:rPr>
        <w:t xml:space="preserve"> </w:t>
      </w:r>
      <w:r>
        <w:t xml:space="preserve">need </w:t>
      </w:r>
      <w:r>
        <w:rPr>
          <w:spacing w:val="-5"/>
        </w:rPr>
        <w:t>for</w:t>
      </w:r>
    </w:p>
    <w:p w14:paraId="6B11AEEA" w14:textId="77777777" w:rsidR="00A27E78" w:rsidRDefault="00A27E78">
      <w:pPr>
        <w:pStyle w:val="BodyText"/>
        <w:spacing w:before="2"/>
        <w:rPr>
          <w:sz w:val="16"/>
        </w:rPr>
      </w:pPr>
    </w:p>
    <w:p w14:paraId="6B11AEEB" w14:textId="77777777" w:rsidR="00A27E78" w:rsidRDefault="002F5016">
      <w:pPr>
        <w:pStyle w:val="BodyText"/>
        <w:spacing w:before="90" w:line="480" w:lineRule="auto"/>
        <w:ind w:left="120" w:right="336"/>
      </w:pPr>
      <w:r>
        <w:t>contextualized language learning and assessment materials to promote improved pragmatic and intercultural competence in L2 learners. Through the design and implementation of learning materials, the initiative extends classroom learning via technological enhancements (VR/AR) to contexts outside of the traditional classroom, facilitating contextualized exploration and connection to speakers of targeted languages. Furthermore, other than the IPIC (Intercultural, Pragmatic, and Interactional Competence) framework, a CASLS initiative from the 2018-2022 grant cycle, there are no widespread L2 theoretical frameworks for intercultural assessment and curricular</w:t>
      </w:r>
      <w:r>
        <w:rPr>
          <w:spacing w:val="-3"/>
        </w:rPr>
        <w:t xml:space="preserve"> </w:t>
      </w:r>
      <w:r>
        <w:t>design.</w:t>
      </w:r>
      <w:r>
        <w:rPr>
          <w:spacing w:val="-7"/>
        </w:rPr>
        <w:t xml:space="preserve"> </w:t>
      </w:r>
      <w:r>
        <w:t>These</w:t>
      </w:r>
      <w:r>
        <w:rPr>
          <w:spacing w:val="-2"/>
        </w:rPr>
        <w:t xml:space="preserve"> </w:t>
      </w:r>
      <w:r>
        <w:t>proposed</w:t>
      </w:r>
      <w:r>
        <w:rPr>
          <w:spacing w:val="-3"/>
        </w:rPr>
        <w:t xml:space="preserve"> </w:t>
      </w:r>
      <w:r>
        <w:t>simulations</w:t>
      </w:r>
      <w:r>
        <w:rPr>
          <w:spacing w:val="-5"/>
        </w:rPr>
        <w:t xml:space="preserve"> </w:t>
      </w:r>
      <w:r>
        <w:t>have</w:t>
      </w:r>
      <w:r>
        <w:rPr>
          <w:spacing w:val="-2"/>
        </w:rPr>
        <w:t xml:space="preserve"> </w:t>
      </w:r>
      <w:r>
        <w:t>the</w:t>
      </w:r>
      <w:r>
        <w:rPr>
          <w:spacing w:val="-2"/>
        </w:rPr>
        <w:t xml:space="preserve"> </w:t>
      </w:r>
      <w:r>
        <w:t>potential</w:t>
      </w:r>
      <w:r>
        <w:rPr>
          <w:spacing w:val="-2"/>
        </w:rPr>
        <w:t xml:space="preserve"> </w:t>
      </w:r>
      <w:r>
        <w:t>to</w:t>
      </w:r>
      <w:r>
        <w:rPr>
          <w:spacing w:val="-3"/>
        </w:rPr>
        <w:t xml:space="preserve"> </w:t>
      </w:r>
      <w:r>
        <w:t>greatly</w:t>
      </w:r>
      <w:r>
        <w:rPr>
          <w:spacing w:val="-3"/>
        </w:rPr>
        <w:t xml:space="preserve"> </w:t>
      </w:r>
      <w:r>
        <w:t>improve</w:t>
      </w:r>
      <w:r>
        <w:rPr>
          <w:spacing w:val="-2"/>
        </w:rPr>
        <w:t xml:space="preserve"> </w:t>
      </w:r>
      <w:r>
        <w:t>the</w:t>
      </w:r>
      <w:r>
        <w:rPr>
          <w:spacing w:val="-2"/>
        </w:rPr>
        <w:t xml:space="preserve"> </w:t>
      </w:r>
      <w:r>
        <w:t>ability</w:t>
      </w:r>
      <w:r>
        <w:rPr>
          <w:spacing w:val="-3"/>
        </w:rPr>
        <w:t xml:space="preserve"> </w:t>
      </w:r>
      <w:r>
        <w:t>to teach and assess pragmatic and intercultural competence in K-16 contexts.</w:t>
      </w:r>
    </w:p>
    <w:p w14:paraId="6B11AEEC" w14:textId="77777777" w:rsidR="00A27E78" w:rsidRDefault="00A27E78">
      <w:pPr>
        <w:spacing w:line="480" w:lineRule="auto"/>
        <w:sectPr w:rsidR="00A27E78">
          <w:pgSz w:w="12240" w:h="15840"/>
          <w:pgMar w:top="1380" w:right="1140" w:bottom="1240" w:left="1320" w:header="0" w:footer="1054" w:gutter="0"/>
          <w:cols w:space="720"/>
        </w:sectPr>
      </w:pPr>
    </w:p>
    <w:p w14:paraId="6B11AEED" w14:textId="77777777" w:rsidR="00A27E78" w:rsidRDefault="002F5016">
      <w:pPr>
        <w:pStyle w:val="Heading1"/>
        <w:numPr>
          <w:ilvl w:val="0"/>
          <w:numId w:val="4"/>
        </w:numPr>
        <w:tabs>
          <w:tab w:val="left" w:pos="360"/>
        </w:tabs>
        <w:spacing w:before="60"/>
      </w:pPr>
      <w:r>
        <w:lastRenderedPageBreak/>
        <w:t>LIKELIHOOD</w:t>
      </w:r>
      <w:r>
        <w:rPr>
          <w:spacing w:val="-4"/>
        </w:rPr>
        <w:t xml:space="preserve"> </w:t>
      </w:r>
      <w:r>
        <w:t>OF</w:t>
      </w:r>
      <w:r>
        <w:rPr>
          <w:spacing w:val="-1"/>
        </w:rPr>
        <w:t xml:space="preserve"> </w:t>
      </w:r>
      <w:r>
        <w:t>ACHIEVING</w:t>
      </w:r>
      <w:r>
        <w:rPr>
          <w:spacing w:val="-1"/>
        </w:rPr>
        <w:t xml:space="preserve"> </w:t>
      </w:r>
      <w:r>
        <w:rPr>
          <w:spacing w:val="-2"/>
        </w:rPr>
        <w:t>RESULTS</w:t>
      </w:r>
    </w:p>
    <w:p w14:paraId="6B11AEEE" w14:textId="77777777" w:rsidR="00A27E78" w:rsidRDefault="00A27E78">
      <w:pPr>
        <w:pStyle w:val="BodyText"/>
        <w:spacing w:before="11"/>
        <w:rPr>
          <w:b/>
          <w:sz w:val="23"/>
        </w:rPr>
      </w:pPr>
    </w:p>
    <w:p w14:paraId="6B11AEEF" w14:textId="77777777" w:rsidR="00A27E78" w:rsidRDefault="002F5016">
      <w:pPr>
        <w:pStyle w:val="BodyText"/>
        <w:spacing w:line="480" w:lineRule="auto"/>
        <w:ind w:left="119" w:right="339" w:firstLine="720"/>
      </w:pPr>
      <w:r>
        <w:t>This proposal entails three complex initiatives, multiple collaborative partners, and ambitious objectives. Collectively, the three initiatives work in concert and have the potential to significantly impact K-16 L2 education. The complexity of the initiatives might suggest a set of outcomes that are unrealistic with the amount of available funding. The intention here is not to attract</w:t>
      </w:r>
      <w:r>
        <w:rPr>
          <w:spacing w:val="-2"/>
        </w:rPr>
        <w:t xml:space="preserve"> </w:t>
      </w:r>
      <w:r>
        <w:t>funding</w:t>
      </w:r>
      <w:r>
        <w:rPr>
          <w:spacing w:val="-7"/>
        </w:rPr>
        <w:t xml:space="preserve"> </w:t>
      </w:r>
      <w:r>
        <w:t>through</w:t>
      </w:r>
      <w:r>
        <w:rPr>
          <w:spacing w:val="-3"/>
        </w:rPr>
        <w:t xml:space="preserve"> </w:t>
      </w:r>
      <w:r>
        <w:t>a</w:t>
      </w:r>
      <w:r>
        <w:rPr>
          <w:spacing w:val="-2"/>
        </w:rPr>
        <w:t xml:space="preserve"> </w:t>
      </w:r>
      <w:r>
        <w:t>set</w:t>
      </w:r>
      <w:r>
        <w:rPr>
          <w:spacing w:val="-2"/>
        </w:rPr>
        <w:t xml:space="preserve"> </w:t>
      </w:r>
      <w:r>
        <w:t>of</w:t>
      </w:r>
      <w:r>
        <w:rPr>
          <w:spacing w:val="-3"/>
        </w:rPr>
        <w:t xml:space="preserve"> </w:t>
      </w:r>
      <w:r>
        <w:t>unattainable</w:t>
      </w:r>
      <w:r>
        <w:rPr>
          <w:spacing w:val="-2"/>
        </w:rPr>
        <w:t xml:space="preserve"> </w:t>
      </w:r>
      <w:r>
        <w:t>promises,</w:t>
      </w:r>
      <w:r>
        <w:rPr>
          <w:spacing w:val="-3"/>
        </w:rPr>
        <w:t xml:space="preserve"> </w:t>
      </w:r>
      <w:r>
        <w:t>but</w:t>
      </w:r>
      <w:r>
        <w:rPr>
          <w:spacing w:val="-2"/>
        </w:rPr>
        <w:t xml:space="preserve"> </w:t>
      </w:r>
      <w:r>
        <w:t>rather</w:t>
      </w:r>
      <w:r>
        <w:rPr>
          <w:spacing w:val="-3"/>
        </w:rPr>
        <w:t xml:space="preserve"> </w:t>
      </w:r>
      <w:r>
        <w:t>to</w:t>
      </w:r>
      <w:r>
        <w:rPr>
          <w:spacing w:val="-3"/>
        </w:rPr>
        <w:t xml:space="preserve"> </w:t>
      </w:r>
      <w:r>
        <w:t>present</w:t>
      </w:r>
      <w:r>
        <w:rPr>
          <w:spacing w:val="-6"/>
        </w:rPr>
        <w:t xml:space="preserve"> </w:t>
      </w:r>
      <w:r>
        <w:t>a</w:t>
      </w:r>
      <w:r>
        <w:rPr>
          <w:spacing w:val="-2"/>
        </w:rPr>
        <w:t xml:space="preserve"> </w:t>
      </w:r>
      <w:r>
        <w:t>comprehensive</w:t>
      </w:r>
      <w:r>
        <w:rPr>
          <w:spacing w:val="-2"/>
        </w:rPr>
        <w:t xml:space="preserve"> </w:t>
      </w:r>
      <w:r>
        <w:t>plan that capitalizes on a broad base of knowledge and documented success to ensure the best</w:t>
      </w:r>
      <w:r>
        <w:rPr>
          <w:spacing w:val="40"/>
        </w:rPr>
        <w:t xml:space="preserve"> </w:t>
      </w:r>
      <w:r>
        <w:t>possible outcomes and make a strong impact in the language education field.</w:t>
      </w:r>
    </w:p>
    <w:p w14:paraId="6B11AEF0" w14:textId="77777777" w:rsidR="00A27E78" w:rsidRDefault="002F5016">
      <w:pPr>
        <w:pStyle w:val="BodyText"/>
        <w:spacing w:before="1" w:line="480" w:lineRule="auto"/>
        <w:ind w:left="120" w:right="324" w:firstLine="720"/>
      </w:pPr>
      <w:r>
        <w:t>The</w:t>
      </w:r>
      <w:r>
        <w:rPr>
          <w:spacing w:val="-3"/>
        </w:rPr>
        <w:t xml:space="preserve"> </w:t>
      </w:r>
      <w:r>
        <w:t>proposed</w:t>
      </w:r>
      <w:r>
        <w:rPr>
          <w:spacing w:val="-4"/>
        </w:rPr>
        <w:t xml:space="preserve"> </w:t>
      </w:r>
      <w:r>
        <w:t>initiatives</w:t>
      </w:r>
      <w:r>
        <w:rPr>
          <w:spacing w:val="-5"/>
        </w:rPr>
        <w:t xml:space="preserve"> </w:t>
      </w:r>
      <w:r>
        <w:t>represent</w:t>
      </w:r>
      <w:r>
        <w:rPr>
          <w:spacing w:val="-3"/>
        </w:rPr>
        <w:t xml:space="preserve"> </w:t>
      </w:r>
      <w:r>
        <w:t>CASLS’s</w:t>
      </w:r>
      <w:r>
        <w:rPr>
          <w:spacing w:val="-5"/>
        </w:rPr>
        <w:t xml:space="preserve"> </w:t>
      </w:r>
      <w:r>
        <w:t>strategic</w:t>
      </w:r>
      <w:r>
        <w:rPr>
          <w:spacing w:val="-3"/>
        </w:rPr>
        <w:t xml:space="preserve"> </w:t>
      </w:r>
      <w:r>
        <w:t>vision</w:t>
      </w:r>
      <w:r>
        <w:rPr>
          <w:spacing w:val="-4"/>
        </w:rPr>
        <w:t xml:space="preserve"> </w:t>
      </w:r>
      <w:r>
        <w:t>for</w:t>
      </w:r>
      <w:r>
        <w:rPr>
          <w:spacing w:val="-4"/>
        </w:rPr>
        <w:t xml:space="preserve"> </w:t>
      </w:r>
      <w:r>
        <w:t>the</w:t>
      </w:r>
      <w:r>
        <w:rPr>
          <w:spacing w:val="-3"/>
        </w:rPr>
        <w:t xml:space="preserve"> </w:t>
      </w:r>
      <w:r>
        <w:t>next</w:t>
      </w:r>
      <w:r>
        <w:rPr>
          <w:spacing w:val="-3"/>
        </w:rPr>
        <w:t xml:space="preserve"> </w:t>
      </w:r>
      <w:r>
        <w:t>four</w:t>
      </w:r>
      <w:r>
        <w:rPr>
          <w:spacing w:val="-4"/>
        </w:rPr>
        <w:t xml:space="preserve"> </w:t>
      </w:r>
      <w:r>
        <w:t>years;</w:t>
      </w:r>
      <w:r>
        <w:rPr>
          <w:spacing w:val="-6"/>
        </w:rPr>
        <w:t xml:space="preserve"> </w:t>
      </w:r>
      <w:r>
        <w:t>any additional projects added to CASLS’s repertoire will fall within these strategic initiatives.</w:t>
      </w:r>
    </w:p>
    <w:p w14:paraId="6B11AEF1" w14:textId="77777777" w:rsidR="00A27E78" w:rsidRDefault="002F5016">
      <w:pPr>
        <w:pStyle w:val="BodyText"/>
        <w:spacing w:line="480" w:lineRule="auto"/>
        <w:ind w:left="119" w:right="336"/>
      </w:pPr>
      <w:r>
        <w:t>CASLS’s significant experience balancing challenging goals with realistic expectations, as well as</w:t>
      </w:r>
      <w:r>
        <w:rPr>
          <w:spacing w:val="-4"/>
        </w:rPr>
        <w:t xml:space="preserve"> </w:t>
      </w:r>
      <w:r>
        <w:t>its</w:t>
      </w:r>
      <w:r>
        <w:rPr>
          <w:spacing w:val="-4"/>
        </w:rPr>
        <w:t xml:space="preserve"> </w:t>
      </w:r>
      <w:r>
        <w:t>history</w:t>
      </w:r>
      <w:r>
        <w:rPr>
          <w:spacing w:val="-2"/>
        </w:rPr>
        <w:t xml:space="preserve"> </w:t>
      </w:r>
      <w:r>
        <w:t>of</w:t>
      </w:r>
      <w:r>
        <w:rPr>
          <w:spacing w:val="-2"/>
        </w:rPr>
        <w:t xml:space="preserve"> </w:t>
      </w:r>
      <w:r>
        <w:t>efficient</w:t>
      </w:r>
      <w:r>
        <w:rPr>
          <w:spacing w:val="-1"/>
        </w:rPr>
        <w:t xml:space="preserve"> </w:t>
      </w:r>
      <w:r>
        <w:t>use</w:t>
      </w:r>
      <w:r>
        <w:rPr>
          <w:spacing w:val="-1"/>
        </w:rPr>
        <w:t xml:space="preserve"> </w:t>
      </w:r>
      <w:r>
        <w:t>of</w:t>
      </w:r>
      <w:r>
        <w:rPr>
          <w:spacing w:val="-2"/>
        </w:rPr>
        <w:t xml:space="preserve"> </w:t>
      </w:r>
      <w:r>
        <w:t>staff</w:t>
      </w:r>
      <w:r>
        <w:rPr>
          <w:spacing w:val="-6"/>
        </w:rPr>
        <w:t xml:space="preserve"> </w:t>
      </w:r>
      <w:r>
        <w:t>time</w:t>
      </w:r>
      <w:r>
        <w:rPr>
          <w:spacing w:val="-5"/>
        </w:rPr>
        <w:t xml:space="preserve"> </w:t>
      </w:r>
      <w:r>
        <w:t>and</w:t>
      </w:r>
      <w:r>
        <w:rPr>
          <w:spacing w:val="-2"/>
        </w:rPr>
        <w:t xml:space="preserve"> </w:t>
      </w:r>
      <w:r>
        <w:t>available</w:t>
      </w:r>
      <w:r>
        <w:rPr>
          <w:spacing w:val="-1"/>
        </w:rPr>
        <w:t xml:space="preserve"> </w:t>
      </w:r>
      <w:r>
        <w:t>funds,</w:t>
      </w:r>
      <w:r>
        <w:rPr>
          <w:spacing w:val="-2"/>
        </w:rPr>
        <w:t xml:space="preserve"> </w:t>
      </w:r>
      <w:r>
        <w:t>is</w:t>
      </w:r>
      <w:r>
        <w:rPr>
          <w:spacing w:val="-4"/>
        </w:rPr>
        <w:t xml:space="preserve"> </w:t>
      </w:r>
      <w:r>
        <w:t>key</w:t>
      </w:r>
      <w:r>
        <w:rPr>
          <w:spacing w:val="-2"/>
        </w:rPr>
        <w:t xml:space="preserve"> </w:t>
      </w:r>
      <w:r>
        <w:t>to</w:t>
      </w:r>
      <w:r>
        <w:rPr>
          <w:spacing w:val="-6"/>
        </w:rPr>
        <w:t xml:space="preserve"> </w:t>
      </w:r>
      <w:r>
        <w:t>the</w:t>
      </w:r>
      <w:r>
        <w:rPr>
          <w:spacing w:val="-1"/>
        </w:rPr>
        <w:t xml:space="preserve"> </w:t>
      </w:r>
      <w:r>
        <w:t>successful</w:t>
      </w:r>
      <w:r>
        <w:rPr>
          <w:spacing w:val="-1"/>
        </w:rPr>
        <w:t xml:space="preserve"> </w:t>
      </w:r>
      <w:r>
        <w:t>realization of the objectives set forth</w:t>
      </w:r>
      <w:r>
        <w:rPr>
          <w:spacing w:val="-1"/>
        </w:rPr>
        <w:t xml:space="preserve"> </w:t>
      </w:r>
      <w:r>
        <w:t>in this proposal.</w:t>
      </w:r>
      <w:r>
        <w:rPr>
          <w:spacing w:val="-1"/>
        </w:rPr>
        <w:t xml:space="preserve"> </w:t>
      </w:r>
      <w:r>
        <w:t>Materials and products will be developed</w:t>
      </w:r>
      <w:r>
        <w:rPr>
          <w:spacing w:val="-1"/>
        </w:rPr>
        <w:t xml:space="preserve"> </w:t>
      </w:r>
      <w:r>
        <w:t>utilizing an iterative model to ensure the highest quality outcomes possible. This includes background research, pilot testing, and data-driven decision making. CASLS has a twenty-four-year history of achieving project commitments and remains confident of its ability to complete the proposed initiatives for three fundamental reasons:</w:t>
      </w:r>
    </w:p>
    <w:p w14:paraId="6B11AEF2" w14:textId="77777777" w:rsidR="00A27E78" w:rsidRDefault="002F5016">
      <w:pPr>
        <w:pStyle w:val="ListParagraph"/>
        <w:numPr>
          <w:ilvl w:val="0"/>
          <w:numId w:val="1"/>
        </w:numPr>
        <w:tabs>
          <w:tab w:val="left" w:pos="360"/>
        </w:tabs>
        <w:ind w:hanging="241"/>
        <w:rPr>
          <w:sz w:val="24"/>
        </w:rPr>
      </w:pPr>
      <w:r>
        <w:rPr>
          <w:sz w:val="24"/>
          <w:u w:val="single"/>
        </w:rPr>
        <w:t>Experience:</w:t>
      </w:r>
      <w:r>
        <w:rPr>
          <w:sz w:val="24"/>
        </w:rPr>
        <w:t xml:space="preserve"> CASLS</w:t>
      </w:r>
      <w:r>
        <w:rPr>
          <w:spacing w:val="-3"/>
          <w:sz w:val="24"/>
        </w:rPr>
        <w:t xml:space="preserve"> </w:t>
      </w:r>
      <w:r>
        <w:rPr>
          <w:sz w:val="24"/>
        </w:rPr>
        <w:t>has</w:t>
      </w:r>
      <w:r>
        <w:rPr>
          <w:spacing w:val="-3"/>
          <w:sz w:val="24"/>
        </w:rPr>
        <w:t xml:space="preserve"> </w:t>
      </w:r>
      <w:r>
        <w:rPr>
          <w:sz w:val="24"/>
        </w:rPr>
        <w:t>proven</w:t>
      </w:r>
      <w:r>
        <w:rPr>
          <w:spacing w:val="-1"/>
          <w:sz w:val="24"/>
        </w:rPr>
        <w:t xml:space="preserve"> </w:t>
      </w:r>
      <w:r>
        <w:rPr>
          <w:sz w:val="24"/>
        </w:rPr>
        <w:t>it</w:t>
      </w:r>
      <w:r>
        <w:rPr>
          <w:spacing w:val="1"/>
          <w:sz w:val="24"/>
        </w:rPr>
        <w:t xml:space="preserve"> </w:t>
      </w:r>
      <w:r>
        <w:rPr>
          <w:sz w:val="24"/>
        </w:rPr>
        <w:t>is</w:t>
      </w:r>
      <w:r>
        <w:rPr>
          <w:spacing w:val="-3"/>
          <w:sz w:val="24"/>
        </w:rPr>
        <w:t xml:space="preserve"> </w:t>
      </w:r>
      <w:r>
        <w:rPr>
          <w:sz w:val="24"/>
        </w:rPr>
        <w:t>well equipped</w:t>
      </w:r>
      <w:r>
        <w:rPr>
          <w:spacing w:val="-1"/>
          <w:sz w:val="24"/>
        </w:rPr>
        <w:t xml:space="preserve"> </w:t>
      </w:r>
      <w:r>
        <w:rPr>
          <w:sz w:val="24"/>
        </w:rPr>
        <w:t>to meet</w:t>
      </w:r>
      <w:r>
        <w:rPr>
          <w:spacing w:val="-5"/>
          <w:sz w:val="24"/>
        </w:rPr>
        <w:t xml:space="preserve"> </w:t>
      </w:r>
      <w:r>
        <w:rPr>
          <w:sz w:val="24"/>
        </w:rPr>
        <w:t>the proposed</w:t>
      </w:r>
      <w:r>
        <w:rPr>
          <w:spacing w:val="-5"/>
          <w:sz w:val="24"/>
        </w:rPr>
        <w:t xml:space="preserve"> </w:t>
      </w:r>
      <w:r>
        <w:rPr>
          <w:sz w:val="24"/>
        </w:rPr>
        <w:t xml:space="preserve">timelines. </w:t>
      </w:r>
      <w:r>
        <w:rPr>
          <w:spacing w:val="-5"/>
          <w:sz w:val="24"/>
        </w:rPr>
        <w:t>For</w:t>
      </w:r>
    </w:p>
    <w:p w14:paraId="6B11AEF3" w14:textId="77777777" w:rsidR="00A27E78" w:rsidRDefault="00A27E78">
      <w:pPr>
        <w:pStyle w:val="BodyText"/>
        <w:spacing w:before="2"/>
        <w:rPr>
          <w:sz w:val="16"/>
        </w:rPr>
      </w:pPr>
    </w:p>
    <w:p w14:paraId="6B11AEF4" w14:textId="77777777" w:rsidR="00A27E78" w:rsidRDefault="002F5016">
      <w:pPr>
        <w:pStyle w:val="BodyText"/>
        <w:spacing w:before="90" w:line="480" w:lineRule="auto"/>
        <w:ind w:left="119" w:right="336"/>
      </w:pPr>
      <w:r>
        <w:t>twenty-four years, CASLS has established its ability to complete complex projects and meet ambitious</w:t>
      </w:r>
      <w:r>
        <w:rPr>
          <w:spacing w:val="-5"/>
        </w:rPr>
        <w:t xml:space="preserve"> </w:t>
      </w:r>
      <w:r>
        <w:t>timelines</w:t>
      </w:r>
      <w:r>
        <w:rPr>
          <w:spacing w:val="-5"/>
        </w:rPr>
        <w:t xml:space="preserve"> </w:t>
      </w:r>
      <w:r>
        <w:t>with</w:t>
      </w:r>
      <w:r>
        <w:rPr>
          <w:spacing w:val="-3"/>
        </w:rPr>
        <w:t xml:space="preserve"> </w:t>
      </w:r>
      <w:r>
        <w:t>limited</w:t>
      </w:r>
      <w:r>
        <w:rPr>
          <w:spacing w:val="-3"/>
        </w:rPr>
        <w:t xml:space="preserve"> </w:t>
      </w:r>
      <w:r>
        <w:t>funding.</w:t>
      </w:r>
      <w:r>
        <w:rPr>
          <w:spacing w:val="-7"/>
        </w:rPr>
        <w:t xml:space="preserve"> </w:t>
      </w:r>
      <w:r>
        <w:t>By</w:t>
      </w:r>
      <w:r>
        <w:rPr>
          <w:spacing w:val="-3"/>
        </w:rPr>
        <w:t xml:space="preserve"> </w:t>
      </w:r>
      <w:r>
        <w:t>drawing</w:t>
      </w:r>
      <w:r>
        <w:rPr>
          <w:spacing w:val="-3"/>
        </w:rPr>
        <w:t xml:space="preserve"> </w:t>
      </w:r>
      <w:r>
        <w:t>on</w:t>
      </w:r>
      <w:r>
        <w:rPr>
          <w:spacing w:val="-3"/>
        </w:rPr>
        <w:t xml:space="preserve"> </w:t>
      </w:r>
      <w:r>
        <w:t>past</w:t>
      </w:r>
      <w:r>
        <w:rPr>
          <w:spacing w:val="-2"/>
        </w:rPr>
        <w:t xml:space="preserve"> </w:t>
      </w:r>
      <w:r>
        <w:t>experiences,</w:t>
      </w:r>
      <w:r>
        <w:rPr>
          <w:spacing w:val="-3"/>
        </w:rPr>
        <w:t xml:space="preserve"> </w:t>
      </w:r>
      <w:r>
        <w:t>varied</w:t>
      </w:r>
      <w:r>
        <w:rPr>
          <w:spacing w:val="-3"/>
        </w:rPr>
        <w:t xml:space="preserve"> </w:t>
      </w:r>
      <w:r>
        <w:t>and</w:t>
      </w:r>
      <w:r>
        <w:rPr>
          <w:spacing w:val="-3"/>
        </w:rPr>
        <w:t xml:space="preserve"> </w:t>
      </w:r>
      <w:r>
        <w:t>targeted skill sets, and a strong infrastructure, CASLS will meet the proposed objectives.</w:t>
      </w:r>
    </w:p>
    <w:p w14:paraId="6B11AEF5" w14:textId="77777777" w:rsidR="00A27E78" w:rsidRDefault="002F5016">
      <w:pPr>
        <w:pStyle w:val="ListParagraph"/>
        <w:numPr>
          <w:ilvl w:val="0"/>
          <w:numId w:val="1"/>
        </w:numPr>
        <w:tabs>
          <w:tab w:val="left" w:pos="360"/>
        </w:tabs>
        <w:ind w:hanging="241"/>
        <w:rPr>
          <w:sz w:val="24"/>
        </w:rPr>
      </w:pPr>
      <w:r>
        <w:rPr>
          <w:sz w:val="24"/>
          <w:u w:val="single"/>
        </w:rPr>
        <w:t>Base-Plus</w:t>
      </w:r>
      <w:r>
        <w:rPr>
          <w:spacing w:val="-3"/>
          <w:sz w:val="24"/>
          <w:u w:val="single"/>
        </w:rPr>
        <w:t xml:space="preserve"> </w:t>
      </w:r>
      <w:r>
        <w:rPr>
          <w:sz w:val="24"/>
          <w:u w:val="single"/>
        </w:rPr>
        <w:t>Funding</w:t>
      </w:r>
      <w:r>
        <w:rPr>
          <w:spacing w:val="-1"/>
          <w:sz w:val="24"/>
          <w:u w:val="single"/>
        </w:rPr>
        <w:t xml:space="preserve"> </w:t>
      </w:r>
      <w:r>
        <w:rPr>
          <w:sz w:val="24"/>
          <w:u w:val="single"/>
        </w:rPr>
        <w:t>Strategy:</w:t>
      </w:r>
      <w:r>
        <w:rPr>
          <w:spacing w:val="-4"/>
          <w:sz w:val="24"/>
        </w:rPr>
        <w:t xml:space="preserve"> </w:t>
      </w:r>
      <w:r>
        <w:rPr>
          <w:sz w:val="24"/>
        </w:rPr>
        <w:t>Title VI</w:t>
      </w:r>
      <w:r>
        <w:rPr>
          <w:spacing w:val="-1"/>
          <w:sz w:val="24"/>
        </w:rPr>
        <w:t xml:space="preserve"> </w:t>
      </w:r>
      <w:r>
        <w:rPr>
          <w:sz w:val="24"/>
        </w:rPr>
        <w:t>provides</w:t>
      </w:r>
      <w:r>
        <w:rPr>
          <w:spacing w:val="-2"/>
          <w:sz w:val="24"/>
        </w:rPr>
        <w:t xml:space="preserve"> </w:t>
      </w:r>
      <w:r>
        <w:rPr>
          <w:sz w:val="24"/>
        </w:rPr>
        <w:t>the funds</w:t>
      </w:r>
      <w:r>
        <w:rPr>
          <w:spacing w:val="-3"/>
          <w:sz w:val="24"/>
        </w:rPr>
        <w:t xml:space="preserve"> </w:t>
      </w:r>
      <w:r>
        <w:rPr>
          <w:sz w:val="24"/>
        </w:rPr>
        <w:t>necessary</w:t>
      </w:r>
      <w:r>
        <w:rPr>
          <w:spacing w:val="-1"/>
          <w:sz w:val="24"/>
        </w:rPr>
        <w:t xml:space="preserve"> </w:t>
      </w:r>
      <w:r>
        <w:rPr>
          <w:sz w:val="24"/>
        </w:rPr>
        <w:t>to</w:t>
      </w:r>
      <w:r>
        <w:rPr>
          <w:spacing w:val="-1"/>
          <w:sz w:val="24"/>
        </w:rPr>
        <w:t xml:space="preserve"> </w:t>
      </w:r>
      <w:r>
        <w:rPr>
          <w:sz w:val="24"/>
        </w:rPr>
        <w:t>meet</w:t>
      </w:r>
      <w:r>
        <w:rPr>
          <w:spacing w:val="-4"/>
          <w:sz w:val="24"/>
        </w:rPr>
        <w:t xml:space="preserve"> </w:t>
      </w:r>
      <w:r>
        <w:rPr>
          <w:sz w:val="24"/>
        </w:rPr>
        <w:t>minimal</w:t>
      </w:r>
      <w:r>
        <w:rPr>
          <w:spacing w:val="1"/>
          <w:sz w:val="24"/>
        </w:rPr>
        <w:t xml:space="preserve"> </w:t>
      </w:r>
      <w:r>
        <w:rPr>
          <w:spacing w:val="-2"/>
          <w:sz w:val="24"/>
        </w:rPr>
        <w:t>outcomes.</w:t>
      </w:r>
    </w:p>
    <w:p w14:paraId="6B11AEF6" w14:textId="77777777" w:rsidR="00A27E78" w:rsidRDefault="00A27E78">
      <w:pPr>
        <w:pStyle w:val="BodyText"/>
        <w:spacing w:before="2"/>
        <w:rPr>
          <w:sz w:val="16"/>
        </w:rPr>
      </w:pPr>
    </w:p>
    <w:p w14:paraId="6B11AEF7" w14:textId="77777777" w:rsidR="00A27E78" w:rsidRDefault="002F5016">
      <w:pPr>
        <w:pStyle w:val="BodyText"/>
        <w:spacing w:before="90"/>
        <w:ind w:left="120"/>
      </w:pPr>
      <w:r>
        <w:t>Base-plus</w:t>
      </w:r>
      <w:r>
        <w:rPr>
          <w:spacing w:val="-3"/>
        </w:rPr>
        <w:t xml:space="preserve"> </w:t>
      </w:r>
      <w:r>
        <w:t>funding</w:t>
      </w:r>
      <w:r>
        <w:rPr>
          <w:spacing w:val="-1"/>
        </w:rPr>
        <w:t xml:space="preserve"> </w:t>
      </w:r>
      <w:r>
        <w:t>allows</w:t>
      </w:r>
      <w:r>
        <w:rPr>
          <w:spacing w:val="-2"/>
        </w:rPr>
        <w:t xml:space="preserve"> </w:t>
      </w:r>
      <w:r>
        <w:t>the center</w:t>
      </w:r>
      <w:r>
        <w:rPr>
          <w:spacing w:val="-6"/>
        </w:rPr>
        <w:t xml:space="preserve"> </w:t>
      </w:r>
      <w:r>
        <w:t>to reach</w:t>
      </w:r>
      <w:r>
        <w:rPr>
          <w:spacing w:val="-1"/>
        </w:rPr>
        <w:t xml:space="preserve"> </w:t>
      </w:r>
      <w:r>
        <w:t>aspirational standards.</w:t>
      </w:r>
      <w:r>
        <w:rPr>
          <w:spacing w:val="-1"/>
        </w:rPr>
        <w:t xml:space="preserve"> </w:t>
      </w:r>
      <w:r>
        <w:t>Base-plus</w:t>
      </w:r>
      <w:r>
        <w:rPr>
          <w:spacing w:val="-2"/>
        </w:rPr>
        <w:t xml:space="preserve"> </w:t>
      </w:r>
      <w:r>
        <w:t>funds</w:t>
      </w:r>
      <w:r>
        <w:rPr>
          <w:spacing w:val="-3"/>
        </w:rPr>
        <w:t xml:space="preserve"> </w:t>
      </w:r>
      <w:r>
        <w:t xml:space="preserve">do </w:t>
      </w:r>
      <w:r>
        <w:rPr>
          <w:spacing w:val="-5"/>
        </w:rPr>
        <w:t>not</w:t>
      </w:r>
    </w:p>
    <w:p w14:paraId="6B11AEF8" w14:textId="77777777" w:rsidR="00A27E78" w:rsidRDefault="00A27E78">
      <w:pPr>
        <w:sectPr w:rsidR="00A27E78">
          <w:pgSz w:w="12240" w:h="15840"/>
          <w:pgMar w:top="1380" w:right="1140" w:bottom="1240" w:left="1320" w:header="0" w:footer="1054" w:gutter="0"/>
          <w:cols w:space="720"/>
        </w:sectPr>
      </w:pPr>
    </w:p>
    <w:p w14:paraId="6B11AEF9" w14:textId="77777777" w:rsidR="00A27E78" w:rsidRDefault="002F5016">
      <w:pPr>
        <w:pStyle w:val="BodyText"/>
        <w:spacing w:before="60" w:line="480" w:lineRule="auto"/>
        <w:ind w:left="120" w:right="283"/>
      </w:pPr>
      <w:r>
        <w:lastRenderedPageBreak/>
        <w:t>contribute to additional projects; they will directly support the three initiatives proposed here. During the 2018-2022 Title VI grant cycle, CASLS secured an additional $2.2 million to supplement</w:t>
      </w:r>
      <w:r>
        <w:rPr>
          <w:spacing w:val="-5"/>
        </w:rPr>
        <w:t xml:space="preserve"> </w:t>
      </w:r>
      <w:r>
        <w:t>the</w:t>
      </w:r>
      <w:r>
        <w:rPr>
          <w:spacing w:val="-1"/>
        </w:rPr>
        <w:t xml:space="preserve"> </w:t>
      </w:r>
      <w:r>
        <w:t>$679,000</w:t>
      </w:r>
      <w:r>
        <w:rPr>
          <w:spacing w:val="-2"/>
        </w:rPr>
        <w:t xml:space="preserve"> </w:t>
      </w:r>
      <w:r>
        <w:t>in</w:t>
      </w:r>
      <w:r>
        <w:rPr>
          <w:spacing w:val="-6"/>
        </w:rPr>
        <w:t xml:space="preserve"> </w:t>
      </w:r>
      <w:r>
        <w:t>Title</w:t>
      </w:r>
      <w:r>
        <w:rPr>
          <w:spacing w:val="-1"/>
        </w:rPr>
        <w:t xml:space="preserve"> </w:t>
      </w:r>
      <w:r>
        <w:t>VI</w:t>
      </w:r>
      <w:r>
        <w:rPr>
          <w:spacing w:val="-2"/>
        </w:rPr>
        <w:t xml:space="preserve"> </w:t>
      </w:r>
      <w:r>
        <w:t>support.</w:t>
      </w:r>
      <w:r>
        <w:rPr>
          <w:spacing w:val="-2"/>
        </w:rPr>
        <w:t xml:space="preserve"> </w:t>
      </w:r>
      <w:r>
        <w:t>CASLS</w:t>
      </w:r>
      <w:r>
        <w:rPr>
          <w:spacing w:val="-4"/>
        </w:rPr>
        <w:t xml:space="preserve"> </w:t>
      </w:r>
      <w:r>
        <w:t>has</w:t>
      </w:r>
      <w:r>
        <w:rPr>
          <w:spacing w:val="-4"/>
        </w:rPr>
        <w:t xml:space="preserve"> </w:t>
      </w:r>
      <w:r>
        <w:t>already</w:t>
      </w:r>
      <w:r>
        <w:rPr>
          <w:spacing w:val="-2"/>
        </w:rPr>
        <w:t xml:space="preserve"> </w:t>
      </w:r>
      <w:r>
        <w:t>secured</w:t>
      </w:r>
      <w:r>
        <w:rPr>
          <w:spacing w:val="-2"/>
        </w:rPr>
        <w:t xml:space="preserve"> </w:t>
      </w:r>
      <w:r>
        <w:t>commitments</w:t>
      </w:r>
      <w:r>
        <w:rPr>
          <w:spacing w:val="-4"/>
        </w:rPr>
        <w:t xml:space="preserve"> </w:t>
      </w:r>
      <w:r>
        <w:t>for</w:t>
      </w:r>
      <w:r>
        <w:rPr>
          <w:spacing w:val="-2"/>
        </w:rPr>
        <w:t xml:space="preserve"> </w:t>
      </w:r>
      <w:r>
        <w:t>some of the initiatives proposed here. See Section 3 Budget and Cost Effectiveness for details.</w:t>
      </w:r>
    </w:p>
    <w:p w14:paraId="6B11AEFA" w14:textId="77777777" w:rsidR="00A27E78" w:rsidRDefault="002F5016">
      <w:pPr>
        <w:pStyle w:val="ListParagraph"/>
        <w:numPr>
          <w:ilvl w:val="0"/>
          <w:numId w:val="1"/>
        </w:numPr>
        <w:tabs>
          <w:tab w:val="left" w:pos="301"/>
        </w:tabs>
        <w:ind w:left="300" w:hanging="182"/>
        <w:rPr>
          <w:sz w:val="24"/>
        </w:rPr>
      </w:pPr>
      <w:r>
        <w:rPr>
          <w:sz w:val="24"/>
          <w:u w:val="single"/>
        </w:rPr>
        <w:t>Planning:</w:t>
      </w:r>
      <w:r>
        <w:rPr>
          <w:spacing w:val="-1"/>
          <w:sz w:val="24"/>
        </w:rPr>
        <w:t xml:space="preserve"> </w:t>
      </w:r>
      <w:r>
        <w:rPr>
          <w:sz w:val="24"/>
        </w:rPr>
        <w:t>CASLS</w:t>
      </w:r>
      <w:r>
        <w:rPr>
          <w:spacing w:val="-3"/>
          <w:sz w:val="24"/>
        </w:rPr>
        <w:t xml:space="preserve"> </w:t>
      </w:r>
      <w:r>
        <w:rPr>
          <w:sz w:val="24"/>
        </w:rPr>
        <w:t>utilizes</w:t>
      </w:r>
      <w:r>
        <w:rPr>
          <w:spacing w:val="-4"/>
          <w:sz w:val="24"/>
        </w:rPr>
        <w:t xml:space="preserve"> </w:t>
      </w:r>
      <w:r>
        <w:rPr>
          <w:sz w:val="24"/>
        </w:rPr>
        <w:t>a</w:t>
      </w:r>
      <w:r>
        <w:rPr>
          <w:spacing w:val="-1"/>
          <w:sz w:val="24"/>
        </w:rPr>
        <w:t xml:space="preserve"> </w:t>
      </w:r>
      <w:r>
        <w:rPr>
          <w:sz w:val="24"/>
        </w:rPr>
        <w:t>systematic project</w:t>
      </w:r>
      <w:r>
        <w:rPr>
          <w:spacing w:val="-4"/>
          <w:sz w:val="24"/>
        </w:rPr>
        <w:t xml:space="preserve"> </w:t>
      </w:r>
      <w:r>
        <w:rPr>
          <w:sz w:val="24"/>
        </w:rPr>
        <w:t>management</w:t>
      </w:r>
      <w:r>
        <w:rPr>
          <w:spacing w:val="-1"/>
          <w:sz w:val="24"/>
        </w:rPr>
        <w:t xml:space="preserve"> </w:t>
      </w:r>
      <w:r>
        <w:rPr>
          <w:sz w:val="24"/>
        </w:rPr>
        <w:t>and</w:t>
      </w:r>
      <w:r>
        <w:rPr>
          <w:spacing w:val="-5"/>
          <w:sz w:val="24"/>
        </w:rPr>
        <w:t xml:space="preserve"> </w:t>
      </w:r>
      <w:r>
        <w:rPr>
          <w:sz w:val="24"/>
        </w:rPr>
        <w:t>communication</w:t>
      </w:r>
      <w:r>
        <w:rPr>
          <w:spacing w:val="-2"/>
          <w:sz w:val="24"/>
        </w:rPr>
        <w:t xml:space="preserve"> </w:t>
      </w:r>
      <w:r>
        <w:rPr>
          <w:sz w:val="24"/>
        </w:rPr>
        <w:t xml:space="preserve">system </w:t>
      </w:r>
      <w:r>
        <w:rPr>
          <w:spacing w:val="-5"/>
          <w:sz w:val="24"/>
        </w:rPr>
        <w:t>to</w:t>
      </w:r>
    </w:p>
    <w:p w14:paraId="6B11AEFB" w14:textId="77777777" w:rsidR="00A27E78" w:rsidRDefault="00A27E78">
      <w:pPr>
        <w:pStyle w:val="BodyText"/>
        <w:spacing w:before="2"/>
        <w:rPr>
          <w:sz w:val="16"/>
        </w:rPr>
      </w:pPr>
    </w:p>
    <w:p w14:paraId="6B11AEFC" w14:textId="77777777" w:rsidR="00A27E78" w:rsidRDefault="002F5016">
      <w:pPr>
        <w:pStyle w:val="BodyText"/>
        <w:spacing w:before="90" w:line="480" w:lineRule="auto"/>
        <w:ind w:left="119" w:right="302"/>
      </w:pPr>
      <w:r>
        <w:t>facilitate ongoing collaboration and problem-solving. These structures are critical to sustaining innovation and overcoming challenges that arise. Systemic planning and effective communication allow CASLS to make adjustments when necessary to ensure the best possible outcomes. Potential complicating circumstances might include data demonstrating the need to redesign curriculum, receiving less partner funding than expected, or a key team member’s unforeseen absence during critical phases of a project. Though such circumstances are challenging, the team has a history of operationalizing the difficulties inherent to the situation to spark innovation and ensure ethical use of grant funding to achieve the proposed objectives. For example, when schools closed due to the COVID-19 pandemic, CASLS adjusted the format of InterCom to support teachers and learners as they navigated the new necessity for self-directed learning.</w:t>
      </w:r>
      <w:r>
        <w:rPr>
          <w:spacing w:val="-7"/>
        </w:rPr>
        <w:t xml:space="preserve"> </w:t>
      </w:r>
      <w:r>
        <w:t>This</w:t>
      </w:r>
      <w:r>
        <w:rPr>
          <w:spacing w:val="-5"/>
        </w:rPr>
        <w:t xml:space="preserve"> </w:t>
      </w:r>
      <w:r>
        <w:t>adjustment</w:t>
      </w:r>
      <w:r>
        <w:rPr>
          <w:spacing w:val="-2"/>
        </w:rPr>
        <w:t xml:space="preserve"> </w:t>
      </w:r>
      <w:r>
        <w:t>yielded</w:t>
      </w:r>
      <w:r>
        <w:rPr>
          <w:spacing w:val="-3"/>
        </w:rPr>
        <w:t xml:space="preserve"> </w:t>
      </w:r>
      <w:r>
        <w:t>the</w:t>
      </w:r>
      <w:r>
        <w:rPr>
          <w:spacing w:val="-2"/>
        </w:rPr>
        <w:t xml:space="preserve"> </w:t>
      </w:r>
      <w:r>
        <w:t>creation</w:t>
      </w:r>
      <w:r>
        <w:rPr>
          <w:spacing w:val="-3"/>
        </w:rPr>
        <w:t xml:space="preserve"> </w:t>
      </w:r>
      <w:r>
        <w:t>of</w:t>
      </w:r>
      <w:r>
        <w:rPr>
          <w:spacing w:val="-3"/>
        </w:rPr>
        <w:t xml:space="preserve"> </w:t>
      </w:r>
      <w:r>
        <w:t>CASLS’s</w:t>
      </w:r>
      <w:r>
        <w:rPr>
          <w:spacing w:val="-5"/>
        </w:rPr>
        <w:t xml:space="preserve"> </w:t>
      </w:r>
      <w:r>
        <w:t>YouTube</w:t>
      </w:r>
      <w:r>
        <w:rPr>
          <w:spacing w:val="-2"/>
        </w:rPr>
        <w:t xml:space="preserve"> </w:t>
      </w:r>
      <w:r>
        <w:t>channel</w:t>
      </w:r>
      <w:r>
        <w:rPr>
          <w:spacing w:val="-2"/>
        </w:rPr>
        <w:t xml:space="preserve"> </w:t>
      </w:r>
      <w:r>
        <w:t>and</w:t>
      </w:r>
      <w:r>
        <w:rPr>
          <w:spacing w:val="-3"/>
        </w:rPr>
        <w:t xml:space="preserve"> </w:t>
      </w:r>
      <w:r>
        <w:t>InterCom</w:t>
      </w:r>
      <w:r>
        <w:rPr>
          <w:spacing w:val="-2"/>
        </w:rPr>
        <w:t xml:space="preserve"> </w:t>
      </w:r>
      <w:r>
        <w:t>Live, both</w:t>
      </w:r>
      <w:r>
        <w:rPr>
          <w:spacing w:val="-1"/>
        </w:rPr>
        <w:t xml:space="preserve"> </w:t>
      </w:r>
      <w:r>
        <w:t>of which</w:t>
      </w:r>
      <w:r>
        <w:rPr>
          <w:spacing w:val="-1"/>
        </w:rPr>
        <w:t xml:space="preserve"> </w:t>
      </w:r>
      <w:r>
        <w:t>have</w:t>
      </w:r>
      <w:r>
        <w:rPr>
          <w:spacing w:val="-3"/>
        </w:rPr>
        <w:t xml:space="preserve"> </w:t>
      </w:r>
      <w:r>
        <w:t>increased</w:t>
      </w:r>
      <w:r>
        <w:rPr>
          <w:spacing w:val="-1"/>
        </w:rPr>
        <w:t xml:space="preserve"> </w:t>
      </w:r>
      <w:r>
        <w:t>CASLS’s</w:t>
      </w:r>
      <w:r>
        <w:rPr>
          <w:spacing w:val="-2"/>
        </w:rPr>
        <w:t xml:space="preserve"> </w:t>
      </w:r>
      <w:r>
        <w:t>reach</w:t>
      </w:r>
      <w:r>
        <w:rPr>
          <w:spacing w:val="-1"/>
        </w:rPr>
        <w:t xml:space="preserve"> </w:t>
      </w:r>
      <w:r>
        <w:t>and scope</w:t>
      </w:r>
      <w:r>
        <w:rPr>
          <w:spacing w:val="-4"/>
        </w:rPr>
        <w:t xml:space="preserve"> </w:t>
      </w:r>
      <w:r>
        <w:t>(see</w:t>
      </w:r>
      <w:r>
        <w:rPr>
          <w:spacing w:val="1"/>
        </w:rPr>
        <w:t xml:space="preserve"> </w:t>
      </w:r>
      <w:r>
        <w:t>Section</w:t>
      </w:r>
      <w:r>
        <w:rPr>
          <w:spacing w:val="-1"/>
        </w:rPr>
        <w:t xml:space="preserve"> </w:t>
      </w:r>
      <w:r>
        <w:t>1.3.5 for</w:t>
      </w:r>
      <w:r>
        <w:rPr>
          <w:spacing w:val="-1"/>
        </w:rPr>
        <w:t xml:space="preserve"> </w:t>
      </w:r>
      <w:r>
        <w:t>additional</w:t>
      </w:r>
      <w:r>
        <w:rPr>
          <w:spacing w:val="1"/>
        </w:rPr>
        <w:t xml:space="preserve"> </w:t>
      </w:r>
      <w:r>
        <w:rPr>
          <w:spacing w:val="-2"/>
        </w:rPr>
        <w:t>details).</w:t>
      </w:r>
    </w:p>
    <w:p w14:paraId="6B11AEFD" w14:textId="77777777" w:rsidR="00A27E78" w:rsidRDefault="002F5016">
      <w:pPr>
        <w:pStyle w:val="Heading1"/>
        <w:numPr>
          <w:ilvl w:val="0"/>
          <w:numId w:val="4"/>
        </w:numPr>
        <w:tabs>
          <w:tab w:val="left" w:pos="360"/>
        </w:tabs>
        <w:ind w:left="359" w:hanging="241"/>
      </w:pPr>
      <w:r>
        <w:t>DESCRIPTION</w:t>
      </w:r>
      <w:r>
        <w:rPr>
          <w:spacing w:val="-5"/>
        </w:rPr>
        <w:t xml:space="preserve"> </w:t>
      </w:r>
      <w:r>
        <w:t>OF</w:t>
      </w:r>
      <w:r>
        <w:rPr>
          <w:spacing w:val="-1"/>
        </w:rPr>
        <w:t xml:space="preserve"> </w:t>
      </w:r>
      <w:r>
        <w:t>FINAL</w:t>
      </w:r>
      <w:r>
        <w:rPr>
          <w:spacing w:val="-3"/>
        </w:rPr>
        <w:t xml:space="preserve"> </w:t>
      </w:r>
      <w:r>
        <w:t>FORM</w:t>
      </w:r>
      <w:r>
        <w:rPr>
          <w:spacing w:val="-1"/>
        </w:rPr>
        <w:t xml:space="preserve"> </w:t>
      </w:r>
      <w:r>
        <w:t>OF</w:t>
      </w:r>
      <w:r>
        <w:rPr>
          <w:spacing w:val="-1"/>
        </w:rPr>
        <w:t xml:space="preserve"> </w:t>
      </w:r>
      <w:r>
        <w:rPr>
          <w:spacing w:val="-2"/>
        </w:rPr>
        <w:t>RESULTS</w:t>
      </w:r>
    </w:p>
    <w:p w14:paraId="6B11AEFE" w14:textId="77777777" w:rsidR="00A27E78" w:rsidRDefault="00A27E78">
      <w:pPr>
        <w:pStyle w:val="BodyText"/>
        <w:rPr>
          <w:b/>
        </w:rPr>
      </w:pPr>
    </w:p>
    <w:p w14:paraId="6B11AEFF" w14:textId="77777777" w:rsidR="00A27E78" w:rsidRDefault="002F5016">
      <w:pPr>
        <w:pStyle w:val="BodyText"/>
        <w:spacing w:line="480" w:lineRule="auto"/>
        <w:ind w:left="119" w:right="336" w:firstLine="720"/>
      </w:pPr>
      <w:r>
        <w:t>Collectively,</w:t>
      </w:r>
      <w:r>
        <w:rPr>
          <w:spacing w:val="-3"/>
        </w:rPr>
        <w:t xml:space="preserve"> </w:t>
      </w:r>
      <w:r>
        <w:t>the</w:t>
      </w:r>
      <w:r>
        <w:rPr>
          <w:spacing w:val="-2"/>
        </w:rPr>
        <w:t xml:space="preserve"> </w:t>
      </w:r>
      <w:r>
        <w:t>final</w:t>
      </w:r>
      <w:r>
        <w:rPr>
          <w:spacing w:val="-6"/>
        </w:rPr>
        <w:t xml:space="preserve"> </w:t>
      </w:r>
      <w:r>
        <w:t>form</w:t>
      </w:r>
      <w:r>
        <w:rPr>
          <w:spacing w:val="-2"/>
        </w:rPr>
        <w:t xml:space="preserve"> </w:t>
      </w:r>
      <w:r>
        <w:t>results</w:t>
      </w:r>
      <w:r>
        <w:rPr>
          <w:spacing w:val="-5"/>
        </w:rPr>
        <w:t xml:space="preserve"> </w:t>
      </w:r>
      <w:r>
        <w:t>for</w:t>
      </w:r>
      <w:r>
        <w:rPr>
          <w:spacing w:val="-3"/>
        </w:rPr>
        <w:t xml:space="preserve"> </w:t>
      </w:r>
      <w:r>
        <w:t>the</w:t>
      </w:r>
      <w:r>
        <w:rPr>
          <w:spacing w:val="-6"/>
        </w:rPr>
        <w:t xml:space="preserve"> </w:t>
      </w:r>
      <w:r>
        <w:t>proposed</w:t>
      </w:r>
      <w:r>
        <w:rPr>
          <w:spacing w:val="-3"/>
        </w:rPr>
        <w:t xml:space="preserve"> </w:t>
      </w:r>
      <w:r>
        <w:t>initiatives</w:t>
      </w:r>
      <w:r>
        <w:rPr>
          <w:spacing w:val="-5"/>
        </w:rPr>
        <w:t xml:space="preserve"> </w:t>
      </w:r>
      <w:r>
        <w:t>contribute</w:t>
      </w:r>
      <w:r>
        <w:rPr>
          <w:spacing w:val="-2"/>
        </w:rPr>
        <w:t xml:space="preserve"> </w:t>
      </w:r>
      <w:r>
        <w:t>to</w:t>
      </w:r>
      <w:r>
        <w:rPr>
          <w:spacing w:val="-3"/>
        </w:rPr>
        <w:t xml:space="preserve"> </w:t>
      </w:r>
      <w:r>
        <w:t>strengthening national capacity in L2 education. Please review Figure 1, Section 1 Plan of Operation, and Section 4 Evaluation Plan for a comprehensive summary of each initiative.</w:t>
      </w:r>
    </w:p>
    <w:p w14:paraId="6B11AF00" w14:textId="77777777" w:rsidR="00A27E78" w:rsidRDefault="002F5016">
      <w:pPr>
        <w:spacing w:before="1" w:line="480" w:lineRule="auto"/>
        <w:ind w:left="119" w:right="324" w:firstLine="720"/>
        <w:rPr>
          <w:i/>
          <w:sz w:val="24"/>
        </w:rPr>
      </w:pPr>
      <w:r>
        <w:rPr>
          <w:sz w:val="24"/>
        </w:rPr>
        <w:t>Successful</w:t>
      </w:r>
      <w:r>
        <w:rPr>
          <w:spacing w:val="-3"/>
          <w:sz w:val="24"/>
        </w:rPr>
        <w:t xml:space="preserve"> </w:t>
      </w:r>
      <w:r>
        <w:rPr>
          <w:sz w:val="24"/>
        </w:rPr>
        <w:t>outcomes</w:t>
      </w:r>
      <w:r>
        <w:rPr>
          <w:spacing w:val="-5"/>
          <w:sz w:val="24"/>
        </w:rPr>
        <w:t xml:space="preserve"> </w:t>
      </w:r>
      <w:r>
        <w:rPr>
          <w:sz w:val="24"/>
        </w:rPr>
        <w:t>for</w:t>
      </w:r>
      <w:r>
        <w:rPr>
          <w:spacing w:val="-3"/>
          <w:sz w:val="24"/>
        </w:rPr>
        <w:t xml:space="preserve"> </w:t>
      </w:r>
      <w:r>
        <w:rPr>
          <w:sz w:val="24"/>
        </w:rPr>
        <w:t>the</w:t>
      </w:r>
      <w:r>
        <w:rPr>
          <w:spacing w:val="-3"/>
          <w:sz w:val="24"/>
        </w:rPr>
        <w:t xml:space="preserve"> </w:t>
      </w:r>
      <w:r>
        <w:rPr>
          <w:sz w:val="24"/>
        </w:rPr>
        <w:t>project</w:t>
      </w:r>
      <w:r>
        <w:rPr>
          <w:spacing w:val="-3"/>
          <w:sz w:val="24"/>
        </w:rPr>
        <w:t xml:space="preserve"> </w:t>
      </w:r>
      <w:r>
        <w:rPr>
          <w:sz w:val="24"/>
        </w:rPr>
        <w:t>activities</w:t>
      </w:r>
      <w:r>
        <w:rPr>
          <w:spacing w:val="-5"/>
          <w:sz w:val="24"/>
        </w:rPr>
        <w:t xml:space="preserve"> </w:t>
      </w:r>
      <w:r>
        <w:rPr>
          <w:sz w:val="24"/>
        </w:rPr>
        <w:t>in</w:t>
      </w:r>
      <w:r>
        <w:rPr>
          <w:spacing w:val="-3"/>
          <w:sz w:val="24"/>
        </w:rPr>
        <w:t xml:space="preserve"> </w:t>
      </w:r>
      <w:r>
        <w:rPr>
          <w:i/>
          <w:sz w:val="24"/>
        </w:rPr>
        <w:t>Initiative</w:t>
      </w:r>
      <w:r>
        <w:rPr>
          <w:i/>
          <w:spacing w:val="-3"/>
          <w:sz w:val="24"/>
        </w:rPr>
        <w:t xml:space="preserve"> </w:t>
      </w:r>
      <w:r>
        <w:rPr>
          <w:i/>
          <w:sz w:val="24"/>
        </w:rPr>
        <w:t>1:</w:t>
      </w:r>
      <w:r>
        <w:rPr>
          <w:i/>
          <w:spacing w:val="-3"/>
          <w:sz w:val="24"/>
        </w:rPr>
        <w:t xml:space="preserve"> </w:t>
      </w:r>
      <w:r>
        <w:rPr>
          <w:i/>
          <w:sz w:val="24"/>
        </w:rPr>
        <w:t>Self-Directed</w:t>
      </w:r>
      <w:r>
        <w:rPr>
          <w:i/>
          <w:spacing w:val="-3"/>
          <w:sz w:val="24"/>
        </w:rPr>
        <w:t xml:space="preserve"> </w:t>
      </w:r>
      <w:r>
        <w:rPr>
          <w:i/>
          <w:sz w:val="24"/>
        </w:rPr>
        <w:t>Learning</w:t>
      </w:r>
      <w:r>
        <w:rPr>
          <w:i/>
          <w:spacing w:val="-8"/>
          <w:sz w:val="24"/>
        </w:rPr>
        <w:t xml:space="preserve"> </w:t>
      </w:r>
      <w:r>
        <w:rPr>
          <w:i/>
          <w:sz w:val="24"/>
        </w:rPr>
        <w:t xml:space="preserve">and Reflective Practice </w:t>
      </w:r>
      <w:r>
        <w:rPr>
          <w:sz w:val="24"/>
        </w:rPr>
        <w:t xml:space="preserve">will result in: 1) the creation of four PLCs that engage via the </w:t>
      </w:r>
      <w:r>
        <w:rPr>
          <w:i/>
          <w:sz w:val="24"/>
        </w:rPr>
        <w:t>Catalyst</w:t>
      </w:r>
    </w:p>
    <w:p w14:paraId="6B11AF01" w14:textId="77777777" w:rsidR="00A27E78" w:rsidRDefault="00A27E78">
      <w:pPr>
        <w:spacing w:line="480" w:lineRule="auto"/>
        <w:rPr>
          <w:sz w:val="24"/>
        </w:rPr>
        <w:sectPr w:rsidR="00A27E78">
          <w:pgSz w:w="12240" w:h="15840"/>
          <w:pgMar w:top="1380" w:right="1140" w:bottom="1240" w:left="1320" w:header="0" w:footer="1054" w:gutter="0"/>
          <w:cols w:space="720"/>
        </w:sectPr>
      </w:pPr>
    </w:p>
    <w:p w14:paraId="6B11AF02" w14:textId="77777777" w:rsidR="00A27E78" w:rsidRDefault="002F5016">
      <w:pPr>
        <w:pStyle w:val="BodyText"/>
        <w:spacing w:before="60" w:line="480" w:lineRule="auto"/>
        <w:ind w:left="120" w:right="336"/>
      </w:pPr>
      <w:r>
        <w:lastRenderedPageBreak/>
        <w:t xml:space="preserve">platform; 2) the development and delivery of four digital training modules related to career readiness, professional skills, and career-based language learning portfolio use; 3) the development, design, and deployment of a career-related portfolio feature on LFO; 4) the publication of four </w:t>
      </w:r>
      <w:r>
        <w:rPr>
          <w:i/>
        </w:rPr>
        <w:t xml:space="preserve">Catalyst </w:t>
      </w:r>
      <w:r>
        <w:t>case studies focused on reflective practices in professional learning communities; 5) four high-impact conference presentations; 6) two peer-reviewed publications; and</w:t>
      </w:r>
      <w:r>
        <w:rPr>
          <w:spacing w:val="-2"/>
        </w:rPr>
        <w:t xml:space="preserve"> </w:t>
      </w:r>
      <w:r>
        <w:t>7)</w:t>
      </w:r>
      <w:r>
        <w:rPr>
          <w:spacing w:val="-2"/>
        </w:rPr>
        <w:t xml:space="preserve"> </w:t>
      </w:r>
      <w:r>
        <w:t>the</w:t>
      </w:r>
      <w:r>
        <w:rPr>
          <w:spacing w:val="-1"/>
        </w:rPr>
        <w:t xml:space="preserve"> </w:t>
      </w:r>
      <w:r>
        <w:t>facilitation</w:t>
      </w:r>
      <w:r>
        <w:rPr>
          <w:spacing w:val="-2"/>
        </w:rPr>
        <w:t xml:space="preserve"> </w:t>
      </w:r>
      <w:r>
        <w:t>of</w:t>
      </w:r>
      <w:r>
        <w:rPr>
          <w:spacing w:val="-6"/>
        </w:rPr>
        <w:t xml:space="preserve"> </w:t>
      </w:r>
      <w:r>
        <w:t>a</w:t>
      </w:r>
      <w:r>
        <w:rPr>
          <w:spacing w:val="-1"/>
        </w:rPr>
        <w:t xml:space="preserve"> </w:t>
      </w:r>
      <w:r>
        <w:t>national</w:t>
      </w:r>
      <w:r>
        <w:rPr>
          <w:spacing w:val="-5"/>
        </w:rPr>
        <w:t xml:space="preserve"> </w:t>
      </w:r>
      <w:r>
        <w:t>LFO</w:t>
      </w:r>
      <w:r>
        <w:rPr>
          <w:spacing w:val="-4"/>
        </w:rPr>
        <w:t xml:space="preserve"> </w:t>
      </w:r>
      <w:r>
        <w:t>task</w:t>
      </w:r>
      <w:r>
        <w:rPr>
          <w:spacing w:val="-2"/>
        </w:rPr>
        <w:t xml:space="preserve"> </w:t>
      </w:r>
      <w:r>
        <w:t>force</w:t>
      </w:r>
      <w:r>
        <w:rPr>
          <w:spacing w:val="-1"/>
        </w:rPr>
        <w:t xml:space="preserve"> </w:t>
      </w:r>
      <w:r>
        <w:t>designed</w:t>
      </w:r>
      <w:r>
        <w:rPr>
          <w:spacing w:val="-2"/>
        </w:rPr>
        <w:t xml:space="preserve"> </w:t>
      </w:r>
      <w:r>
        <w:t>to</w:t>
      </w:r>
      <w:r>
        <w:rPr>
          <w:spacing w:val="-6"/>
        </w:rPr>
        <w:t xml:space="preserve"> </w:t>
      </w:r>
      <w:r>
        <w:t>increase</w:t>
      </w:r>
      <w:r>
        <w:rPr>
          <w:spacing w:val="-1"/>
        </w:rPr>
        <w:t xml:space="preserve"> </w:t>
      </w:r>
      <w:r>
        <w:t>learner</w:t>
      </w:r>
      <w:r>
        <w:rPr>
          <w:spacing w:val="-6"/>
        </w:rPr>
        <w:t xml:space="preserve"> </w:t>
      </w:r>
      <w:r>
        <w:t>access</w:t>
      </w:r>
      <w:r>
        <w:rPr>
          <w:spacing w:val="-4"/>
        </w:rPr>
        <w:t xml:space="preserve"> </w:t>
      </w:r>
      <w:r>
        <w:t>to</w:t>
      </w:r>
      <w:r>
        <w:rPr>
          <w:spacing w:val="-2"/>
        </w:rPr>
        <w:t xml:space="preserve"> </w:t>
      </w:r>
      <w:r>
        <w:t>the</w:t>
      </w:r>
      <w:r>
        <w:rPr>
          <w:spacing w:val="-1"/>
        </w:rPr>
        <w:t xml:space="preserve"> </w:t>
      </w:r>
      <w:r>
        <w:t>tool. Each outcome will be measured on quantitative and qualitative evaluation of the initiative- specific outcomes detailed in Section 4.</w:t>
      </w:r>
    </w:p>
    <w:p w14:paraId="6B11AF03" w14:textId="77777777" w:rsidR="00A27E78" w:rsidRDefault="002F5016">
      <w:pPr>
        <w:pStyle w:val="BodyText"/>
        <w:spacing w:line="480" w:lineRule="auto"/>
        <w:ind w:left="119" w:right="314" w:firstLine="720"/>
      </w:pPr>
      <w:r>
        <w:rPr>
          <w:i/>
        </w:rPr>
        <w:t xml:space="preserve">Initiative 2: Early Language Learning </w:t>
      </w:r>
      <w:r>
        <w:t>will result in the design, development, and refinement of one of the first world language curricula designed for use in a variety of contexts: world language classrooms, other subject-area classrooms, and afterschool programs at non- immersion schools. This curriculum is designed to build critical, foundational language learning skills and awareness in ways that jumpstart language learning and perpetuate its study as more formal</w:t>
      </w:r>
      <w:r>
        <w:rPr>
          <w:spacing w:val="-1"/>
        </w:rPr>
        <w:t xml:space="preserve"> </w:t>
      </w:r>
      <w:r>
        <w:t>opportunities</w:t>
      </w:r>
      <w:r>
        <w:rPr>
          <w:spacing w:val="-4"/>
        </w:rPr>
        <w:t xml:space="preserve"> </w:t>
      </w:r>
      <w:r>
        <w:t>become</w:t>
      </w:r>
      <w:r>
        <w:rPr>
          <w:spacing w:val="-1"/>
        </w:rPr>
        <w:t xml:space="preserve"> </w:t>
      </w:r>
      <w:r>
        <w:t>available</w:t>
      </w:r>
      <w:r>
        <w:rPr>
          <w:spacing w:val="-5"/>
        </w:rPr>
        <w:t xml:space="preserve"> </w:t>
      </w:r>
      <w:r>
        <w:t>to</w:t>
      </w:r>
      <w:r>
        <w:rPr>
          <w:spacing w:val="-2"/>
        </w:rPr>
        <w:t xml:space="preserve"> </w:t>
      </w:r>
      <w:r>
        <w:t>learners.</w:t>
      </w:r>
      <w:r>
        <w:rPr>
          <w:spacing w:val="-2"/>
        </w:rPr>
        <w:t xml:space="preserve"> </w:t>
      </w:r>
      <w:r>
        <w:t>Specifically,</w:t>
      </w:r>
      <w:r>
        <w:rPr>
          <w:spacing w:val="-2"/>
        </w:rPr>
        <w:t xml:space="preserve"> </w:t>
      </w:r>
      <w:r>
        <w:t>final</w:t>
      </w:r>
      <w:r>
        <w:rPr>
          <w:spacing w:val="-1"/>
        </w:rPr>
        <w:t xml:space="preserve"> </w:t>
      </w:r>
      <w:r>
        <w:t>form</w:t>
      </w:r>
      <w:r>
        <w:rPr>
          <w:spacing w:val="-1"/>
        </w:rPr>
        <w:t xml:space="preserve"> </w:t>
      </w:r>
      <w:r>
        <w:t>results</w:t>
      </w:r>
      <w:r>
        <w:rPr>
          <w:spacing w:val="-4"/>
        </w:rPr>
        <w:t xml:space="preserve"> </w:t>
      </w:r>
      <w:r>
        <w:t>will</w:t>
      </w:r>
      <w:r>
        <w:rPr>
          <w:spacing w:val="-1"/>
        </w:rPr>
        <w:t xml:space="preserve"> </w:t>
      </w:r>
      <w:r>
        <w:t>include:</w:t>
      </w:r>
      <w:r>
        <w:rPr>
          <w:spacing w:val="-1"/>
        </w:rPr>
        <w:t xml:space="preserve"> </w:t>
      </w:r>
      <w:r>
        <w:t>1) the</w:t>
      </w:r>
      <w:r>
        <w:rPr>
          <w:spacing w:val="-2"/>
        </w:rPr>
        <w:t xml:space="preserve"> </w:t>
      </w:r>
      <w:r>
        <w:t>development</w:t>
      </w:r>
      <w:r>
        <w:rPr>
          <w:spacing w:val="-2"/>
        </w:rPr>
        <w:t xml:space="preserve"> </w:t>
      </w:r>
      <w:r>
        <w:t>and</w:t>
      </w:r>
      <w:r>
        <w:rPr>
          <w:spacing w:val="-3"/>
        </w:rPr>
        <w:t xml:space="preserve"> </w:t>
      </w:r>
      <w:r>
        <w:t>deployment</w:t>
      </w:r>
      <w:r>
        <w:rPr>
          <w:spacing w:val="-2"/>
        </w:rPr>
        <w:t xml:space="preserve"> </w:t>
      </w:r>
      <w:r>
        <w:t>of</w:t>
      </w:r>
      <w:r>
        <w:rPr>
          <w:spacing w:val="-3"/>
        </w:rPr>
        <w:t xml:space="preserve"> </w:t>
      </w:r>
      <w:r>
        <w:t>a</w:t>
      </w:r>
      <w:r>
        <w:rPr>
          <w:spacing w:val="-6"/>
        </w:rPr>
        <w:t xml:space="preserve"> </w:t>
      </w:r>
      <w:r>
        <w:t>comprehensive</w:t>
      </w:r>
      <w:r>
        <w:rPr>
          <w:spacing w:val="-2"/>
        </w:rPr>
        <w:t xml:space="preserve"> </w:t>
      </w:r>
      <w:r>
        <w:t>inquiry-oriented,</w:t>
      </w:r>
      <w:r>
        <w:rPr>
          <w:spacing w:val="-3"/>
        </w:rPr>
        <w:t xml:space="preserve"> </w:t>
      </w:r>
      <w:r>
        <w:t>gameplay</w:t>
      </w:r>
      <w:r>
        <w:rPr>
          <w:spacing w:val="-3"/>
        </w:rPr>
        <w:t xml:space="preserve"> </w:t>
      </w:r>
      <w:r>
        <w:t>curriculum</w:t>
      </w:r>
      <w:r>
        <w:rPr>
          <w:spacing w:val="-6"/>
        </w:rPr>
        <w:t xml:space="preserve"> </w:t>
      </w:r>
      <w:r>
        <w:t>that features 18 languages and is comprised of an introduction unit, 24 units of content study, and a wrap-up unit ; 2) the publication and dissemination of a comprehensive teacher guide to support curricular implementation and extension; 3) four digital training modules for teachers utilizing the curriculum; 4) longitudinal data collection; 5) two high-impact conference presentations;</w:t>
      </w:r>
      <w:r>
        <w:rPr>
          <w:spacing w:val="-3"/>
        </w:rPr>
        <w:t xml:space="preserve"> </w:t>
      </w:r>
      <w:r>
        <w:t>and</w:t>
      </w:r>
    </w:p>
    <w:p w14:paraId="6B11AF04" w14:textId="77777777" w:rsidR="00A27E78" w:rsidRDefault="002F5016">
      <w:pPr>
        <w:pStyle w:val="BodyText"/>
        <w:spacing w:before="1" w:line="480" w:lineRule="auto"/>
        <w:ind w:left="119" w:right="336"/>
      </w:pPr>
      <w:r>
        <w:t>6)</w:t>
      </w:r>
      <w:r>
        <w:rPr>
          <w:spacing w:val="-3"/>
        </w:rPr>
        <w:t xml:space="preserve"> </w:t>
      </w:r>
      <w:r>
        <w:t>two</w:t>
      </w:r>
      <w:r>
        <w:rPr>
          <w:spacing w:val="-3"/>
        </w:rPr>
        <w:t xml:space="preserve"> </w:t>
      </w:r>
      <w:r>
        <w:t>peer-reviewed</w:t>
      </w:r>
      <w:r>
        <w:rPr>
          <w:spacing w:val="-3"/>
        </w:rPr>
        <w:t xml:space="preserve"> </w:t>
      </w:r>
      <w:r>
        <w:t>articles.</w:t>
      </w:r>
      <w:r>
        <w:rPr>
          <w:spacing w:val="-3"/>
        </w:rPr>
        <w:t xml:space="preserve"> </w:t>
      </w:r>
      <w:r>
        <w:t>The</w:t>
      </w:r>
      <w:r>
        <w:rPr>
          <w:spacing w:val="-2"/>
        </w:rPr>
        <w:t xml:space="preserve"> </w:t>
      </w:r>
      <w:r>
        <w:t>quality</w:t>
      </w:r>
      <w:r>
        <w:rPr>
          <w:spacing w:val="-7"/>
        </w:rPr>
        <w:t xml:space="preserve"> </w:t>
      </w:r>
      <w:r>
        <w:t>of</w:t>
      </w:r>
      <w:r>
        <w:rPr>
          <w:spacing w:val="-3"/>
        </w:rPr>
        <w:t xml:space="preserve"> </w:t>
      </w:r>
      <w:r>
        <w:t>each</w:t>
      </w:r>
      <w:r>
        <w:rPr>
          <w:spacing w:val="-3"/>
        </w:rPr>
        <w:t xml:space="preserve"> </w:t>
      </w:r>
      <w:r>
        <w:t>outcome</w:t>
      </w:r>
      <w:r>
        <w:rPr>
          <w:spacing w:val="-2"/>
        </w:rPr>
        <w:t xml:space="preserve"> </w:t>
      </w:r>
      <w:r>
        <w:t>will</w:t>
      </w:r>
      <w:r>
        <w:rPr>
          <w:spacing w:val="-2"/>
        </w:rPr>
        <w:t xml:space="preserve"> </w:t>
      </w:r>
      <w:r>
        <w:t>be</w:t>
      </w:r>
      <w:r>
        <w:rPr>
          <w:spacing w:val="-2"/>
        </w:rPr>
        <w:t xml:space="preserve"> </w:t>
      </w:r>
      <w:r>
        <w:t>measured</w:t>
      </w:r>
      <w:r>
        <w:rPr>
          <w:spacing w:val="-3"/>
        </w:rPr>
        <w:t xml:space="preserve"> </w:t>
      </w:r>
      <w:r>
        <w:t>on</w:t>
      </w:r>
      <w:r>
        <w:rPr>
          <w:spacing w:val="-3"/>
        </w:rPr>
        <w:t xml:space="preserve"> </w:t>
      </w:r>
      <w:r>
        <w:t>quantitative</w:t>
      </w:r>
      <w:r>
        <w:rPr>
          <w:spacing w:val="-6"/>
        </w:rPr>
        <w:t xml:space="preserve"> </w:t>
      </w:r>
      <w:r>
        <w:t>and qualitative evaluation of the initiative-specific outcomes detailed in Section 4 Evaluation Plan.</w:t>
      </w:r>
    </w:p>
    <w:p w14:paraId="6B11AF05" w14:textId="77777777" w:rsidR="00A27E78" w:rsidRDefault="002F5016">
      <w:pPr>
        <w:pStyle w:val="BodyText"/>
        <w:spacing w:line="480" w:lineRule="auto"/>
        <w:ind w:left="119" w:right="336" w:firstLine="720"/>
      </w:pPr>
      <w:r>
        <w:t>Success</w:t>
      </w:r>
      <w:r>
        <w:rPr>
          <w:spacing w:val="-4"/>
        </w:rPr>
        <w:t xml:space="preserve"> </w:t>
      </w:r>
      <w:r>
        <w:t>in</w:t>
      </w:r>
      <w:r>
        <w:rPr>
          <w:spacing w:val="-2"/>
        </w:rPr>
        <w:t xml:space="preserve"> </w:t>
      </w:r>
      <w:r>
        <w:rPr>
          <w:i/>
        </w:rPr>
        <w:t>Initiative</w:t>
      </w:r>
      <w:r>
        <w:rPr>
          <w:i/>
          <w:spacing w:val="-1"/>
        </w:rPr>
        <w:t xml:space="preserve"> </w:t>
      </w:r>
      <w:r>
        <w:rPr>
          <w:i/>
        </w:rPr>
        <w:t>3:</w:t>
      </w:r>
      <w:r>
        <w:rPr>
          <w:i/>
          <w:spacing w:val="-2"/>
        </w:rPr>
        <w:t xml:space="preserve"> </w:t>
      </w:r>
      <w:r>
        <w:rPr>
          <w:i/>
        </w:rPr>
        <w:t>Pragmatics</w:t>
      </w:r>
      <w:r>
        <w:rPr>
          <w:i/>
          <w:spacing w:val="-4"/>
        </w:rPr>
        <w:t xml:space="preserve"> </w:t>
      </w:r>
      <w:r>
        <w:rPr>
          <w:i/>
        </w:rPr>
        <w:t>in</w:t>
      </w:r>
      <w:r>
        <w:rPr>
          <w:i/>
          <w:spacing w:val="-6"/>
        </w:rPr>
        <w:t xml:space="preserve"> </w:t>
      </w:r>
      <w:r>
        <w:rPr>
          <w:i/>
        </w:rPr>
        <w:t>Action</w:t>
      </w:r>
      <w:r>
        <w:rPr>
          <w:i/>
          <w:spacing w:val="-3"/>
        </w:rPr>
        <w:t xml:space="preserve"> </w:t>
      </w:r>
      <w:r>
        <w:t>will</w:t>
      </w:r>
      <w:r>
        <w:rPr>
          <w:spacing w:val="-1"/>
        </w:rPr>
        <w:t xml:space="preserve"> </w:t>
      </w:r>
      <w:r>
        <w:t>result</w:t>
      </w:r>
      <w:r>
        <w:rPr>
          <w:spacing w:val="-5"/>
        </w:rPr>
        <w:t xml:space="preserve"> </w:t>
      </w:r>
      <w:r>
        <w:t>in</w:t>
      </w:r>
      <w:r>
        <w:rPr>
          <w:spacing w:val="-2"/>
        </w:rPr>
        <w:t xml:space="preserve"> </w:t>
      </w:r>
      <w:r>
        <w:t>a</w:t>
      </w:r>
      <w:r>
        <w:rPr>
          <w:spacing w:val="-1"/>
        </w:rPr>
        <w:t xml:space="preserve"> </w:t>
      </w:r>
      <w:r>
        <w:t>training,</w:t>
      </w:r>
      <w:r>
        <w:rPr>
          <w:spacing w:val="-6"/>
        </w:rPr>
        <w:t xml:space="preserve"> </w:t>
      </w:r>
      <w:r>
        <w:t>instruction,</w:t>
      </w:r>
      <w:r>
        <w:rPr>
          <w:spacing w:val="-2"/>
        </w:rPr>
        <w:t xml:space="preserve"> </w:t>
      </w:r>
      <w:r>
        <w:t>and assessment</w:t>
      </w:r>
      <w:r>
        <w:rPr>
          <w:spacing w:val="-1"/>
        </w:rPr>
        <w:t xml:space="preserve"> </w:t>
      </w:r>
      <w:r>
        <w:t>ecosystem</w:t>
      </w:r>
      <w:r>
        <w:rPr>
          <w:spacing w:val="-5"/>
        </w:rPr>
        <w:t xml:space="preserve"> </w:t>
      </w:r>
      <w:r>
        <w:t>that features</w:t>
      </w:r>
      <w:r>
        <w:rPr>
          <w:spacing w:val="-4"/>
        </w:rPr>
        <w:t xml:space="preserve"> </w:t>
      </w:r>
      <w:r>
        <w:t>a proficiency</w:t>
      </w:r>
      <w:r>
        <w:rPr>
          <w:spacing w:val="-1"/>
        </w:rPr>
        <w:t xml:space="preserve"> </w:t>
      </w:r>
      <w:r>
        <w:t>pedagogy</w:t>
      </w:r>
      <w:r>
        <w:rPr>
          <w:spacing w:val="-2"/>
        </w:rPr>
        <w:t xml:space="preserve"> </w:t>
      </w:r>
      <w:r>
        <w:t>responsive to</w:t>
      </w:r>
      <w:r>
        <w:rPr>
          <w:spacing w:val="-1"/>
        </w:rPr>
        <w:t xml:space="preserve"> </w:t>
      </w:r>
      <w:r>
        <w:t>language</w:t>
      </w:r>
      <w:r>
        <w:rPr>
          <w:spacing w:val="-4"/>
        </w:rPr>
        <w:t xml:space="preserve"> </w:t>
      </w:r>
      <w:r>
        <w:rPr>
          <w:spacing w:val="-2"/>
        </w:rPr>
        <w:t>learners’</w:t>
      </w:r>
    </w:p>
    <w:p w14:paraId="6B11AF06" w14:textId="77777777" w:rsidR="00A27E78" w:rsidRDefault="00A27E78">
      <w:pPr>
        <w:spacing w:line="480" w:lineRule="auto"/>
        <w:sectPr w:rsidR="00A27E78">
          <w:pgSz w:w="12240" w:h="15840"/>
          <w:pgMar w:top="1380" w:right="1140" w:bottom="1240" w:left="1320" w:header="0" w:footer="1054" w:gutter="0"/>
          <w:cols w:space="720"/>
        </w:sectPr>
      </w:pPr>
    </w:p>
    <w:p w14:paraId="6B11AF07" w14:textId="77777777" w:rsidR="00A27E78" w:rsidRDefault="002F5016">
      <w:pPr>
        <w:pStyle w:val="BodyText"/>
        <w:spacing w:before="60" w:line="480" w:lineRule="auto"/>
        <w:ind w:left="119" w:right="343"/>
      </w:pPr>
      <w:r>
        <w:lastRenderedPageBreak/>
        <w:t>unique</w:t>
      </w:r>
      <w:r>
        <w:rPr>
          <w:spacing w:val="-1"/>
        </w:rPr>
        <w:t xml:space="preserve"> </w:t>
      </w:r>
      <w:r>
        <w:t>skills,</w:t>
      </w:r>
      <w:r>
        <w:rPr>
          <w:spacing w:val="-2"/>
        </w:rPr>
        <w:t xml:space="preserve"> </w:t>
      </w:r>
      <w:r>
        <w:t>strengths,</w:t>
      </w:r>
      <w:r>
        <w:rPr>
          <w:spacing w:val="-2"/>
        </w:rPr>
        <w:t xml:space="preserve"> </w:t>
      </w:r>
      <w:r>
        <w:t>and</w:t>
      </w:r>
      <w:r>
        <w:rPr>
          <w:spacing w:val="-2"/>
        </w:rPr>
        <w:t xml:space="preserve"> </w:t>
      </w:r>
      <w:r>
        <w:t>needs.</w:t>
      </w:r>
      <w:r>
        <w:rPr>
          <w:spacing w:val="-2"/>
        </w:rPr>
        <w:t xml:space="preserve"> </w:t>
      </w:r>
      <w:r>
        <w:t>ICC</w:t>
      </w:r>
      <w:r>
        <w:rPr>
          <w:spacing w:val="-2"/>
        </w:rPr>
        <w:t xml:space="preserve"> </w:t>
      </w:r>
      <w:r>
        <w:t>and</w:t>
      </w:r>
      <w:r>
        <w:rPr>
          <w:spacing w:val="-2"/>
        </w:rPr>
        <w:t xml:space="preserve"> </w:t>
      </w:r>
      <w:r>
        <w:t>pragmatic</w:t>
      </w:r>
      <w:r>
        <w:rPr>
          <w:spacing w:val="-1"/>
        </w:rPr>
        <w:t xml:space="preserve"> </w:t>
      </w:r>
      <w:r>
        <w:t>awareness</w:t>
      </w:r>
      <w:r>
        <w:rPr>
          <w:spacing w:val="-4"/>
        </w:rPr>
        <w:t xml:space="preserve"> </w:t>
      </w:r>
      <w:r>
        <w:t>are</w:t>
      </w:r>
      <w:r>
        <w:rPr>
          <w:spacing w:val="-5"/>
        </w:rPr>
        <w:t xml:space="preserve"> </w:t>
      </w:r>
      <w:r>
        <w:t>at</w:t>
      </w:r>
      <w:r>
        <w:rPr>
          <w:spacing w:val="-1"/>
        </w:rPr>
        <w:t xml:space="preserve"> </w:t>
      </w:r>
      <w:r>
        <w:t>the</w:t>
      </w:r>
      <w:r>
        <w:rPr>
          <w:spacing w:val="-1"/>
        </w:rPr>
        <w:t xml:space="preserve"> </w:t>
      </w:r>
      <w:r>
        <w:t>crux</w:t>
      </w:r>
      <w:r>
        <w:rPr>
          <w:spacing w:val="-2"/>
        </w:rPr>
        <w:t xml:space="preserve"> </w:t>
      </w:r>
      <w:r>
        <w:t>of</w:t>
      </w:r>
      <w:r>
        <w:rPr>
          <w:spacing w:val="-2"/>
        </w:rPr>
        <w:t xml:space="preserve"> </w:t>
      </w:r>
      <w:r>
        <w:t>this</w:t>
      </w:r>
      <w:r>
        <w:rPr>
          <w:spacing w:val="-4"/>
        </w:rPr>
        <w:t xml:space="preserve"> </w:t>
      </w:r>
      <w:r>
        <w:t>approach to second language acquisition. Final form deliverables will include:1) the collaboration on two CERCLL’s ICC conferences; 2) the delivery of one CARLA Summer Institute on pragmatics and the IPIC framework; 3) a four-year PLC with the Eugene 4J school district; 4) the creation and dissemination of four VAuLT learning and assessment simulations with partner minority- serving</w:t>
      </w:r>
      <w:r>
        <w:rPr>
          <w:spacing w:val="-3"/>
        </w:rPr>
        <w:t xml:space="preserve"> </w:t>
      </w:r>
      <w:r>
        <w:t>institutions</w:t>
      </w:r>
      <w:r>
        <w:rPr>
          <w:spacing w:val="-5"/>
        </w:rPr>
        <w:t xml:space="preserve"> </w:t>
      </w:r>
      <w:r>
        <w:t>(MSIs);</w:t>
      </w:r>
      <w:r>
        <w:rPr>
          <w:spacing w:val="-2"/>
        </w:rPr>
        <w:t xml:space="preserve"> </w:t>
      </w:r>
      <w:r>
        <w:t>5)</w:t>
      </w:r>
      <w:r>
        <w:rPr>
          <w:spacing w:val="-3"/>
        </w:rPr>
        <w:t xml:space="preserve"> </w:t>
      </w:r>
      <w:r>
        <w:t>the</w:t>
      </w:r>
      <w:r>
        <w:rPr>
          <w:spacing w:val="-2"/>
        </w:rPr>
        <w:t xml:space="preserve"> </w:t>
      </w:r>
      <w:r>
        <w:t>dissemination</w:t>
      </w:r>
      <w:r>
        <w:rPr>
          <w:spacing w:val="-3"/>
        </w:rPr>
        <w:t xml:space="preserve"> </w:t>
      </w:r>
      <w:r>
        <w:t>of</w:t>
      </w:r>
      <w:r>
        <w:rPr>
          <w:spacing w:val="-3"/>
        </w:rPr>
        <w:t xml:space="preserve"> </w:t>
      </w:r>
      <w:r>
        <w:t>each</w:t>
      </w:r>
      <w:r>
        <w:rPr>
          <w:spacing w:val="-3"/>
        </w:rPr>
        <w:t xml:space="preserve"> </w:t>
      </w:r>
      <w:r>
        <w:t>of</w:t>
      </w:r>
      <w:r>
        <w:rPr>
          <w:spacing w:val="-3"/>
        </w:rPr>
        <w:t xml:space="preserve"> </w:t>
      </w:r>
      <w:r>
        <w:t>said</w:t>
      </w:r>
      <w:r>
        <w:rPr>
          <w:spacing w:val="-3"/>
        </w:rPr>
        <w:t xml:space="preserve"> </w:t>
      </w:r>
      <w:r>
        <w:t>VAuLT</w:t>
      </w:r>
      <w:r>
        <w:rPr>
          <w:spacing w:val="-2"/>
        </w:rPr>
        <w:t xml:space="preserve"> </w:t>
      </w:r>
      <w:r>
        <w:t>learning</w:t>
      </w:r>
      <w:r>
        <w:rPr>
          <w:spacing w:val="-3"/>
        </w:rPr>
        <w:t xml:space="preserve"> </w:t>
      </w:r>
      <w:r>
        <w:t>and</w:t>
      </w:r>
      <w:r>
        <w:rPr>
          <w:spacing w:val="-3"/>
        </w:rPr>
        <w:t xml:space="preserve"> </w:t>
      </w:r>
      <w:r>
        <w:t>assessment simulations to a community partner affiliated with each MSI; 6) the creation, curation, and dissemination of a 40-unit pragmatics repository to support pragmatics-based instruction, featuring multiple LCTLs that align with CASLS’s staff and graduate interns’ expertise; 7) two peer-reviewed articles; 8) two high-impact conference presentations. The quality of each outcome will be determined based on quantitative and qualitative evaluation of the project- specific outcomes detailed in Section 4 Evaluation Plan.</w:t>
      </w:r>
    </w:p>
    <w:p w14:paraId="6B11AF08" w14:textId="77777777" w:rsidR="00A27E78" w:rsidRDefault="002F5016">
      <w:pPr>
        <w:pStyle w:val="Heading1"/>
        <w:numPr>
          <w:ilvl w:val="0"/>
          <w:numId w:val="4"/>
        </w:numPr>
        <w:tabs>
          <w:tab w:val="left" w:pos="360"/>
        </w:tabs>
        <w:ind w:left="359" w:hanging="241"/>
      </w:pPr>
      <w:r>
        <w:t>COMPETITIVE</w:t>
      </w:r>
      <w:r>
        <w:rPr>
          <w:spacing w:val="-4"/>
        </w:rPr>
        <w:t xml:space="preserve"> </w:t>
      </w:r>
      <w:r>
        <w:t>PREFERENCE</w:t>
      </w:r>
      <w:r>
        <w:rPr>
          <w:spacing w:val="-3"/>
        </w:rPr>
        <w:t xml:space="preserve"> </w:t>
      </w:r>
      <w:r>
        <w:rPr>
          <w:spacing w:val="-2"/>
        </w:rPr>
        <w:t>PRIORITIES</w:t>
      </w:r>
    </w:p>
    <w:p w14:paraId="6B11AF09" w14:textId="77777777" w:rsidR="00A27E78" w:rsidRDefault="00A27E78">
      <w:pPr>
        <w:pStyle w:val="BodyText"/>
        <w:rPr>
          <w:b/>
        </w:rPr>
      </w:pPr>
    </w:p>
    <w:p w14:paraId="6B11AF0A" w14:textId="77777777" w:rsidR="00A27E78" w:rsidRDefault="002F5016">
      <w:pPr>
        <w:pStyle w:val="Heading2"/>
        <w:numPr>
          <w:ilvl w:val="1"/>
          <w:numId w:val="4"/>
        </w:numPr>
        <w:tabs>
          <w:tab w:val="left" w:pos="600"/>
        </w:tabs>
        <w:ind w:left="599" w:hanging="421"/>
      </w:pPr>
      <w:bookmarkStart w:id="5" w:name="_TOC_250000"/>
      <w:r>
        <w:t>Minority-Serving</w:t>
      </w:r>
      <w:r>
        <w:rPr>
          <w:spacing w:val="-7"/>
        </w:rPr>
        <w:t xml:space="preserve"> </w:t>
      </w:r>
      <w:r>
        <w:t>Institutions</w:t>
      </w:r>
      <w:r>
        <w:rPr>
          <w:spacing w:val="-7"/>
        </w:rPr>
        <w:t xml:space="preserve"> </w:t>
      </w:r>
      <w:bookmarkEnd w:id="5"/>
      <w:r>
        <w:rPr>
          <w:spacing w:val="-2"/>
        </w:rPr>
        <w:t>(MSIs)</w:t>
      </w:r>
    </w:p>
    <w:p w14:paraId="6B11AF0B" w14:textId="77777777" w:rsidR="00A27E78" w:rsidRDefault="00A27E78">
      <w:pPr>
        <w:pStyle w:val="BodyText"/>
        <w:rPr>
          <w:b/>
        </w:rPr>
      </w:pPr>
    </w:p>
    <w:p w14:paraId="6B11AF0C" w14:textId="77777777" w:rsidR="00A27E78" w:rsidRDefault="002F5016">
      <w:pPr>
        <w:pStyle w:val="BodyText"/>
        <w:spacing w:line="480" w:lineRule="auto"/>
        <w:ind w:left="119" w:right="324" w:firstLine="720"/>
      </w:pPr>
      <w:r>
        <w:rPr>
          <w:i/>
        </w:rPr>
        <w:t>Initiative</w:t>
      </w:r>
      <w:r>
        <w:rPr>
          <w:i/>
          <w:spacing w:val="-2"/>
        </w:rPr>
        <w:t xml:space="preserve"> </w:t>
      </w:r>
      <w:r>
        <w:rPr>
          <w:i/>
        </w:rPr>
        <w:t>1:</w:t>
      </w:r>
      <w:r>
        <w:rPr>
          <w:i/>
          <w:spacing w:val="-3"/>
        </w:rPr>
        <w:t xml:space="preserve"> </w:t>
      </w:r>
      <w:r>
        <w:rPr>
          <w:i/>
        </w:rPr>
        <w:t>Self-Directed</w:t>
      </w:r>
      <w:r>
        <w:rPr>
          <w:i/>
          <w:spacing w:val="-3"/>
        </w:rPr>
        <w:t xml:space="preserve"> </w:t>
      </w:r>
      <w:r>
        <w:rPr>
          <w:i/>
        </w:rPr>
        <w:t>Learning</w:t>
      </w:r>
      <w:r>
        <w:rPr>
          <w:i/>
          <w:spacing w:val="-3"/>
        </w:rPr>
        <w:t xml:space="preserve"> </w:t>
      </w:r>
      <w:r>
        <w:rPr>
          <w:i/>
        </w:rPr>
        <w:t>and</w:t>
      </w:r>
      <w:r>
        <w:rPr>
          <w:i/>
          <w:spacing w:val="-3"/>
        </w:rPr>
        <w:t xml:space="preserve"> </w:t>
      </w:r>
      <w:r>
        <w:rPr>
          <w:i/>
        </w:rPr>
        <w:t>Reflective</w:t>
      </w:r>
      <w:r>
        <w:rPr>
          <w:i/>
          <w:spacing w:val="-6"/>
        </w:rPr>
        <w:t xml:space="preserve"> </w:t>
      </w:r>
      <w:r>
        <w:rPr>
          <w:i/>
        </w:rPr>
        <w:t>Practice</w:t>
      </w:r>
      <w:r>
        <w:rPr>
          <w:i/>
          <w:spacing w:val="-2"/>
        </w:rPr>
        <w:t xml:space="preserve"> </w:t>
      </w:r>
      <w:r>
        <w:t>meets</w:t>
      </w:r>
      <w:r>
        <w:rPr>
          <w:spacing w:val="-5"/>
        </w:rPr>
        <w:t xml:space="preserve"> </w:t>
      </w:r>
      <w:r>
        <w:t>this</w:t>
      </w:r>
      <w:r>
        <w:rPr>
          <w:spacing w:val="-5"/>
        </w:rPr>
        <w:t xml:space="preserve"> </w:t>
      </w:r>
      <w:r>
        <w:t>preference</w:t>
      </w:r>
      <w:r>
        <w:rPr>
          <w:spacing w:val="-2"/>
        </w:rPr>
        <w:t xml:space="preserve"> </w:t>
      </w:r>
      <w:r>
        <w:t>priority through the establishment of two professional learning communities dedicated to exploring building inclusive language learning communities. Recruitment efforts will focus on MSIs, including our established partnerships at Portland State University, which qualifies for Title III- A as it designated as an “Asian American and Native American Pacific Islander Serving Institution” (AANAPISI), and the University of New Mexico-Albuquerque, which qualifies for Title III-A as it is designated as an “Hispanic Serving Institution” (HSI).</w:t>
      </w:r>
    </w:p>
    <w:p w14:paraId="6B11AF0D" w14:textId="77777777" w:rsidR="00A27E78" w:rsidRDefault="002F5016">
      <w:pPr>
        <w:pStyle w:val="BodyText"/>
        <w:spacing w:before="1" w:line="480" w:lineRule="auto"/>
        <w:ind w:left="120" w:right="358" w:firstLine="720"/>
      </w:pPr>
      <w:r>
        <w:t>Furthermore, CASLS’s career-related simulations and portfolio exports will be distributed</w:t>
      </w:r>
      <w:r>
        <w:rPr>
          <w:spacing w:val="-7"/>
        </w:rPr>
        <w:t xml:space="preserve"> </w:t>
      </w:r>
      <w:r>
        <w:t>to</w:t>
      </w:r>
      <w:r>
        <w:rPr>
          <w:spacing w:val="-2"/>
        </w:rPr>
        <w:t xml:space="preserve"> </w:t>
      </w:r>
      <w:r>
        <w:t>MNPS</w:t>
      </w:r>
      <w:r>
        <w:rPr>
          <w:spacing w:val="-4"/>
        </w:rPr>
        <w:t xml:space="preserve"> </w:t>
      </w:r>
      <w:r>
        <w:t>Title</w:t>
      </w:r>
      <w:r>
        <w:rPr>
          <w:spacing w:val="-1"/>
        </w:rPr>
        <w:t xml:space="preserve"> </w:t>
      </w:r>
      <w:r>
        <w:t>I</w:t>
      </w:r>
      <w:r>
        <w:rPr>
          <w:spacing w:val="-2"/>
        </w:rPr>
        <w:t xml:space="preserve"> </w:t>
      </w:r>
      <w:r>
        <w:t>high</w:t>
      </w:r>
      <w:r>
        <w:rPr>
          <w:spacing w:val="-2"/>
        </w:rPr>
        <w:t xml:space="preserve"> </w:t>
      </w:r>
      <w:r>
        <w:t>schools</w:t>
      </w:r>
      <w:r>
        <w:rPr>
          <w:spacing w:val="-4"/>
        </w:rPr>
        <w:t xml:space="preserve"> </w:t>
      </w:r>
      <w:r>
        <w:t>(Hillsboro,</w:t>
      </w:r>
      <w:r>
        <w:rPr>
          <w:spacing w:val="-2"/>
        </w:rPr>
        <w:t xml:space="preserve"> </w:t>
      </w:r>
      <w:r>
        <w:t>Antioch,</w:t>
      </w:r>
      <w:r>
        <w:rPr>
          <w:spacing w:val="-2"/>
        </w:rPr>
        <w:t xml:space="preserve"> </w:t>
      </w:r>
      <w:r>
        <w:t>Hunter’s</w:t>
      </w:r>
      <w:r>
        <w:rPr>
          <w:spacing w:val="-4"/>
        </w:rPr>
        <w:t xml:space="preserve"> </w:t>
      </w:r>
      <w:r>
        <w:t>Lane,</w:t>
      </w:r>
      <w:r>
        <w:rPr>
          <w:spacing w:val="-6"/>
        </w:rPr>
        <w:t xml:space="preserve"> </w:t>
      </w:r>
      <w:r>
        <w:t>and</w:t>
      </w:r>
      <w:r>
        <w:rPr>
          <w:spacing w:val="-2"/>
        </w:rPr>
        <w:t xml:space="preserve"> </w:t>
      </w:r>
      <w:r>
        <w:t>East</w:t>
      </w:r>
      <w:r>
        <w:rPr>
          <w:spacing w:val="-1"/>
        </w:rPr>
        <w:t xml:space="preserve"> </w:t>
      </w:r>
      <w:r>
        <w:t>Literature</w:t>
      </w:r>
    </w:p>
    <w:p w14:paraId="6B11AF0E" w14:textId="77777777" w:rsidR="00A27E78" w:rsidRDefault="00A27E78">
      <w:pPr>
        <w:spacing w:line="480" w:lineRule="auto"/>
        <w:sectPr w:rsidR="00A27E78">
          <w:pgSz w:w="12240" w:h="15840"/>
          <w:pgMar w:top="1380" w:right="1140" w:bottom="1240" w:left="1320" w:header="0" w:footer="1054" w:gutter="0"/>
          <w:cols w:space="720"/>
        </w:sectPr>
      </w:pPr>
    </w:p>
    <w:p w14:paraId="6B11AF0F" w14:textId="77777777" w:rsidR="00A27E78" w:rsidRDefault="002F5016">
      <w:pPr>
        <w:pStyle w:val="BodyText"/>
        <w:spacing w:before="60" w:line="480" w:lineRule="auto"/>
        <w:ind w:left="119" w:right="342"/>
      </w:pPr>
      <w:r>
        <w:lastRenderedPageBreak/>
        <w:t>Magnet). Though this effort is indirect, its intent is to strengthen already established secondary- to-post-secondary</w:t>
      </w:r>
      <w:r>
        <w:rPr>
          <w:spacing w:val="-4"/>
        </w:rPr>
        <w:t xml:space="preserve"> </w:t>
      </w:r>
      <w:r>
        <w:t>pipelines</w:t>
      </w:r>
      <w:r>
        <w:rPr>
          <w:spacing w:val="-5"/>
        </w:rPr>
        <w:t xml:space="preserve"> </w:t>
      </w:r>
      <w:r>
        <w:t>with</w:t>
      </w:r>
      <w:r>
        <w:rPr>
          <w:spacing w:val="-4"/>
        </w:rPr>
        <w:t xml:space="preserve"> </w:t>
      </w:r>
      <w:r>
        <w:t>American</w:t>
      </w:r>
      <w:r>
        <w:rPr>
          <w:spacing w:val="-4"/>
        </w:rPr>
        <w:t xml:space="preserve"> </w:t>
      </w:r>
      <w:r>
        <w:t>Baptist</w:t>
      </w:r>
      <w:r>
        <w:rPr>
          <w:spacing w:val="-3"/>
        </w:rPr>
        <w:t xml:space="preserve"> </w:t>
      </w:r>
      <w:r>
        <w:t>College</w:t>
      </w:r>
      <w:r>
        <w:rPr>
          <w:spacing w:val="-6"/>
        </w:rPr>
        <w:t xml:space="preserve"> </w:t>
      </w:r>
      <w:r>
        <w:t>and</w:t>
      </w:r>
      <w:r>
        <w:rPr>
          <w:spacing w:val="-4"/>
        </w:rPr>
        <w:t xml:space="preserve"> </w:t>
      </w:r>
      <w:r>
        <w:t>Tennessee</w:t>
      </w:r>
      <w:r>
        <w:rPr>
          <w:spacing w:val="-3"/>
        </w:rPr>
        <w:t xml:space="preserve"> </w:t>
      </w:r>
      <w:r>
        <w:t>State</w:t>
      </w:r>
      <w:r>
        <w:rPr>
          <w:spacing w:val="-3"/>
        </w:rPr>
        <w:t xml:space="preserve"> </w:t>
      </w:r>
      <w:r>
        <w:t>University,</w:t>
      </w:r>
      <w:r>
        <w:rPr>
          <w:spacing w:val="-4"/>
        </w:rPr>
        <w:t xml:space="preserve"> </w:t>
      </w:r>
      <w:r>
        <w:t xml:space="preserve">both of which qualify for Title III-A as designated “Historically Black College or Universities” </w:t>
      </w:r>
      <w:r>
        <w:rPr>
          <w:spacing w:val="-2"/>
        </w:rPr>
        <w:t>(HBCUs).</w:t>
      </w:r>
    </w:p>
    <w:p w14:paraId="6B11AF10" w14:textId="77777777" w:rsidR="00A27E78" w:rsidRDefault="002F5016">
      <w:pPr>
        <w:pStyle w:val="BodyText"/>
        <w:spacing w:line="480" w:lineRule="auto"/>
        <w:ind w:left="119" w:right="336" w:firstLine="720"/>
      </w:pPr>
      <w:r>
        <w:rPr>
          <w:i/>
        </w:rPr>
        <w:t>Initiative</w:t>
      </w:r>
      <w:r>
        <w:rPr>
          <w:i/>
          <w:spacing w:val="-2"/>
        </w:rPr>
        <w:t xml:space="preserve"> </w:t>
      </w:r>
      <w:r>
        <w:rPr>
          <w:i/>
        </w:rPr>
        <w:t>3:</w:t>
      </w:r>
      <w:r>
        <w:rPr>
          <w:i/>
          <w:spacing w:val="-7"/>
        </w:rPr>
        <w:t xml:space="preserve"> </w:t>
      </w:r>
      <w:r>
        <w:rPr>
          <w:i/>
        </w:rPr>
        <w:t>Pragmatics</w:t>
      </w:r>
      <w:r>
        <w:rPr>
          <w:i/>
          <w:spacing w:val="-5"/>
        </w:rPr>
        <w:t xml:space="preserve"> </w:t>
      </w:r>
      <w:r>
        <w:rPr>
          <w:i/>
        </w:rPr>
        <w:t>in</w:t>
      </w:r>
      <w:r>
        <w:rPr>
          <w:i/>
          <w:spacing w:val="-3"/>
        </w:rPr>
        <w:t xml:space="preserve"> </w:t>
      </w:r>
      <w:r>
        <w:rPr>
          <w:i/>
        </w:rPr>
        <w:t>Action</w:t>
      </w:r>
      <w:r>
        <w:rPr>
          <w:i/>
          <w:spacing w:val="-4"/>
        </w:rPr>
        <w:t xml:space="preserve"> </w:t>
      </w:r>
      <w:r>
        <w:t>will</w:t>
      </w:r>
      <w:r>
        <w:rPr>
          <w:spacing w:val="-2"/>
        </w:rPr>
        <w:t xml:space="preserve"> </w:t>
      </w:r>
      <w:r>
        <w:t>meet</w:t>
      </w:r>
      <w:r>
        <w:rPr>
          <w:spacing w:val="-2"/>
        </w:rPr>
        <w:t xml:space="preserve"> </w:t>
      </w:r>
      <w:r>
        <w:t>this</w:t>
      </w:r>
      <w:r>
        <w:rPr>
          <w:spacing w:val="-5"/>
        </w:rPr>
        <w:t xml:space="preserve"> </w:t>
      </w:r>
      <w:r>
        <w:t>preference</w:t>
      </w:r>
      <w:r>
        <w:rPr>
          <w:spacing w:val="-2"/>
        </w:rPr>
        <w:t xml:space="preserve"> </w:t>
      </w:r>
      <w:r>
        <w:t>priority</w:t>
      </w:r>
      <w:r>
        <w:rPr>
          <w:spacing w:val="-3"/>
        </w:rPr>
        <w:t xml:space="preserve"> </w:t>
      </w:r>
      <w:r>
        <w:t>through</w:t>
      </w:r>
      <w:r>
        <w:rPr>
          <w:spacing w:val="-7"/>
        </w:rPr>
        <w:t xml:space="preserve"> </w:t>
      </w:r>
      <w:r>
        <w:t>a</w:t>
      </w:r>
      <w:r>
        <w:rPr>
          <w:spacing w:val="-2"/>
        </w:rPr>
        <w:t xml:space="preserve"> </w:t>
      </w:r>
      <w:r>
        <w:t>partnership to develop six career-readiness learning and assessment modules with Portland State University (AANAPISI), and the University of New Mexico-Albuquerque (HSI).</w:t>
      </w:r>
    </w:p>
    <w:p w14:paraId="6B11AF11" w14:textId="77777777" w:rsidR="00A27E78" w:rsidRDefault="002F5016">
      <w:pPr>
        <w:pStyle w:val="Heading2"/>
        <w:numPr>
          <w:ilvl w:val="1"/>
          <w:numId w:val="4"/>
        </w:numPr>
        <w:tabs>
          <w:tab w:val="left" w:pos="540"/>
        </w:tabs>
        <w:ind w:hanging="421"/>
      </w:pPr>
      <w:r>
        <w:t>Community</w:t>
      </w:r>
      <w:r>
        <w:rPr>
          <w:spacing w:val="-5"/>
        </w:rPr>
        <w:t xml:space="preserve"> </w:t>
      </w:r>
      <w:r>
        <w:rPr>
          <w:spacing w:val="-2"/>
        </w:rPr>
        <w:t>Colleges</w:t>
      </w:r>
    </w:p>
    <w:p w14:paraId="6B11AF12" w14:textId="77777777" w:rsidR="00A27E78" w:rsidRDefault="00A27E78">
      <w:pPr>
        <w:pStyle w:val="BodyText"/>
        <w:rPr>
          <w:b/>
        </w:rPr>
      </w:pPr>
    </w:p>
    <w:p w14:paraId="6B11AF13" w14:textId="77777777" w:rsidR="00A27E78" w:rsidRDefault="002F5016">
      <w:pPr>
        <w:spacing w:line="480" w:lineRule="auto"/>
        <w:ind w:left="119" w:right="336"/>
        <w:rPr>
          <w:sz w:val="24"/>
        </w:rPr>
      </w:pPr>
      <w:r>
        <w:rPr>
          <w:i/>
          <w:sz w:val="24"/>
        </w:rPr>
        <w:t xml:space="preserve">Initiative 1: Self-Directed Learning and Reflective Practice </w:t>
      </w:r>
      <w:r>
        <w:rPr>
          <w:sz w:val="24"/>
        </w:rPr>
        <w:t>will meet this preference priority through</w:t>
      </w:r>
      <w:r>
        <w:rPr>
          <w:spacing w:val="-3"/>
          <w:sz w:val="24"/>
        </w:rPr>
        <w:t xml:space="preserve"> </w:t>
      </w:r>
      <w:r>
        <w:rPr>
          <w:sz w:val="24"/>
        </w:rPr>
        <w:t>focused</w:t>
      </w:r>
      <w:r>
        <w:rPr>
          <w:spacing w:val="-3"/>
          <w:sz w:val="24"/>
        </w:rPr>
        <w:t xml:space="preserve"> </w:t>
      </w:r>
      <w:r>
        <w:rPr>
          <w:sz w:val="24"/>
        </w:rPr>
        <w:t>professional</w:t>
      </w:r>
      <w:r>
        <w:rPr>
          <w:spacing w:val="-6"/>
          <w:sz w:val="24"/>
        </w:rPr>
        <w:t xml:space="preserve"> </w:t>
      </w:r>
      <w:r>
        <w:rPr>
          <w:sz w:val="24"/>
        </w:rPr>
        <w:t>learning</w:t>
      </w:r>
      <w:r>
        <w:rPr>
          <w:spacing w:val="-3"/>
          <w:sz w:val="24"/>
        </w:rPr>
        <w:t xml:space="preserve"> </w:t>
      </w:r>
      <w:r>
        <w:rPr>
          <w:sz w:val="24"/>
        </w:rPr>
        <w:t>communities</w:t>
      </w:r>
      <w:r>
        <w:rPr>
          <w:spacing w:val="-5"/>
          <w:sz w:val="24"/>
        </w:rPr>
        <w:t xml:space="preserve"> </w:t>
      </w:r>
      <w:r>
        <w:rPr>
          <w:sz w:val="24"/>
        </w:rPr>
        <w:t>specifically</w:t>
      </w:r>
      <w:r>
        <w:rPr>
          <w:spacing w:val="-3"/>
          <w:sz w:val="24"/>
        </w:rPr>
        <w:t xml:space="preserve"> </w:t>
      </w:r>
      <w:r>
        <w:rPr>
          <w:sz w:val="24"/>
        </w:rPr>
        <w:t>directed</w:t>
      </w:r>
      <w:r>
        <w:rPr>
          <w:spacing w:val="-3"/>
          <w:sz w:val="24"/>
        </w:rPr>
        <w:t xml:space="preserve"> </w:t>
      </w:r>
      <w:r>
        <w:rPr>
          <w:sz w:val="24"/>
        </w:rPr>
        <w:t>to</w:t>
      </w:r>
      <w:r>
        <w:rPr>
          <w:spacing w:val="-7"/>
          <w:sz w:val="24"/>
        </w:rPr>
        <w:t xml:space="preserve"> </w:t>
      </w:r>
      <w:r>
        <w:rPr>
          <w:sz w:val="24"/>
        </w:rPr>
        <w:t>community</w:t>
      </w:r>
      <w:r>
        <w:rPr>
          <w:spacing w:val="-3"/>
          <w:sz w:val="24"/>
        </w:rPr>
        <w:t xml:space="preserve"> </w:t>
      </w:r>
      <w:r>
        <w:rPr>
          <w:sz w:val="24"/>
        </w:rPr>
        <w:t xml:space="preserve">college </w:t>
      </w:r>
      <w:r>
        <w:rPr>
          <w:spacing w:val="-2"/>
          <w:sz w:val="24"/>
        </w:rPr>
        <w:t>professors.</w:t>
      </w:r>
    </w:p>
    <w:p w14:paraId="6B11AF14" w14:textId="77777777" w:rsidR="00A27E78" w:rsidRDefault="002F5016">
      <w:pPr>
        <w:pStyle w:val="BodyText"/>
        <w:spacing w:line="480" w:lineRule="auto"/>
        <w:ind w:left="119" w:right="336"/>
      </w:pPr>
      <w:r>
        <w:rPr>
          <w:i/>
        </w:rPr>
        <w:t>Initiative</w:t>
      </w:r>
      <w:r>
        <w:rPr>
          <w:i/>
          <w:spacing w:val="-2"/>
        </w:rPr>
        <w:t xml:space="preserve"> </w:t>
      </w:r>
      <w:r>
        <w:rPr>
          <w:i/>
        </w:rPr>
        <w:t>2:</w:t>
      </w:r>
      <w:r>
        <w:rPr>
          <w:i/>
          <w:spacing w:val="-7"/>
        </w:rPr>
        <w:t xml:space="preserve"> </w:t>
      </w:r>
      <w:r>
        <w:rPr>
          <w:i/>
        </w:rPr>
        <w:t>Early</w:t>
      </w:r>
      <w:r>
        <w:rPr>
          <w:i/>
          <w:spacing w:val="-2"/>
        </w:rPr>
        <w:t xml:space="preserve"> </w:t>
      </w:r>
      <w:r>
        <w:rPr>
          <w:i/>
        </w:rPr>
        <w:t>Language</w:t>
      </w:r>
      <w:r>
        <w:rPr>
          <w:i/>
          <w:spacing w:val="-2"/>
        </w:rPr>
        <w:t xml:space="preserve"> </w:t>
      </w:r>
      <w:r>
        <w:rPr>
          <w:i/>
        </w:rPr>
        <w:t>Learning</w:t>
      </w:r>
      <w:r>
        <w:rPr>
          <w:i/>
          <w:spacing w:val="-3"/>
        </w:rPr>
        <w:t xml:space="preserve"> </w:t>
      </w:r>
      <w:r>
        <w:rPr>
          <w:i/>
        </w:rPr>
        <w:t>(K-6)</w:t>
      </w:r>
      <w:r>
        <w:rPr>
          <w:i/>
          <w:spacing w:val="-3"/>
        </w:rPr>
        <w:t xml:space="preserve"> </w:t>
      </w:r>
      <w:r>
        <w:t>includes</w:t>
      </w:r>
      <w:r>
        <w:rPr>
          <w:spacing w:val="-5"/>
        </w:rPr>
        <w:t xml:space="preserve"> </w:t>
      </w:r>
      <w:r>
        <w:t>a</w:t>
      </w:r>
      <w:r>
        <w:rPr>
          <w:spacing w:val="-2"/>
        </w:rPr>
        <w:t xml:space="preserve"> </w:t>
      </w:r>
      <w:r>
        <w:t>partnership</w:t>
      </w:r>
      <w:r>
        <w:rPr>
          <w:spacing w:val="-3"/>
        </w:rPr>
        <w:t xml:space="preserve"> </w:t>
      </w:r>
      <w:r>
        <w:t>with</w:t>
      </w:r>
      <w:r>
        <w:rPr>
          <w:spacing w:val="-3"/>
        </w:rPr>
        <w:t xml:space="preserve"> </w:t>
      </w:r>
      <w:r>
        <w:t>MNPS</w:t>
      </w:r>
      <w:r>
        <w:rPr>
          <w:spacing w:val="-5"/>
        </w:rPr>
        <w:t xml:space="preserve"> </w:t>
      </w:r>
      <w:r>
        <w:t>and</w:t>
      </w:r>
      <w:r>
        <w:rPr>
          <w:spacing w:val="-3"/>
        </w:rPr>
        <w:t xml:space="preserve"> </w:t>
      </w:r>
      <w:r>
        <w:t>Eugene</w:t>
      </w:r>
      <w:r>
        <w:rPr>
          <w:spacing w:val="-2"/>
        </w:rPr>
        <w:t xml:space="preserve"> </w:t>
      </w:r>
      <w:r>
        <w:t>4J School District. This initiative is designed to strengthen the entire K-16 language learning pipeline. We will seek the input of our partners and Advisory Board members (e.g., Ms.</w:t>
      </w:r>
    </w:p>
    <w:p w14:paraId="6B11AF15" w14:textId="77777777" w:rsidR="00A27E78" w:rsidRDefault="002F5016">
      <w:pPr>
        <w:pStyle w:val="BodyText"/>
        <w:spacing w:line="480" w:lineRule="auto"/>
        <w:ind w:left="119" w:right="336" w:hanging="1"/>
      </w:pPr>
      <w:r>
        <w:t>Shotwell,</w:t>
      </w:r>
      <w:r>
        <w:rPr>
          <w:spacing w:val="-2"/>
        </w:rPr>
        <w:t xml:space="preserve"> </w:t>
      </w:r>
      <w:r>
        <w:t>see</w:t>
      </w:r>
      <w:r>
        <w:rPr>
          <w:spacing w:val="-1"/>
        </w:rPr>
        <w:t xml:space="preserve"> </w:t>
      </w:r>
      <w:r>
        <w:t>Table</w:t>
      </w:r>
      <w:r>
        <w:rPr>
          <w:spacing w:val="-1"/>
        </w:rPr>
        <w:t xml:space="preserve"> </w:t>
      </w:r>
      <w:r>
        <w:t>5</w:t>
      </w:r>
      <w:r>
        <w:rPr>
          <w:spacing w:val="-2"/>
        </w:rPr>
        <w:t xml:space="preserve"> </w:t>
      </w:r>
      <w:r>
        <w:t>CASLS</w:t>
      </w:r>
      <w:r>
        <w:rPr>
          <w:spacing w:val="-4"/>
        </w:rPr>
        <w:t xml:space="preserve"> </w:t>
      </w:r>
      <w:r>
        <w:t>Advisory</w:t>
      </w:r>
      <w:r>
        <w:rPr>
          <w:spacing w:val="-2"/>
        </w:rPr>
        <w:t xml:space="preserve"> </w:t>
      </w:r>
      <w:r>
        <w:t>Board)</w:t>
      </w:r>
      <w:r>
        <w:rPr>
          <w:spacing w:val="-2"/>
        </w:rPr>
        <w:t xml:space="preserve"> </w:t>
      </w:r>
      <w:r>
        <w:t>with</w:t>
      </w:r>
      <w:r>
        <w:rPr>
          <w:spacing w:val="-2"/>
        </w:rPr>
        <w:t xml:space="preserve"> </w:t>
      </w:r>
      <w:r>
        <w:t>community</w:t>
      </w:r>
      <w:r>
        <w:rPr>
          <w:spacing w:val="-7"/>
        </w:rPr>
        <w:t xml:space="preserve"> </w:t>
      </w:r>
      <w:r>
        <w:t>college</w:t>
      </w:r>
      <w:r>
        <w:rPr>
          <w:spacing w:val="-5"/>
        </w:rPr>
        <w:t xml:space="preserve"> </w:t>
      </w:r>
      <w:r>
        <w:t>experience</w:t>
      </w:r>
      <w:r>
        <w:rPr>
          <w:spacing w:val="-5"/>
        </w:rPr>
        <w:t xml:space="preserve"> </w:t>
      </w:r>
      <w:r>
        <w:t>to</w:t>
      </w:r>
      <w:r>
        <w:rPr>
          <w:spacing w:val="-2"/>
        </w:rPr>
        <w:t xml:space="preserve"> </w:t>
      </w:r>
      <w:r>
        <w:t>ensure community college relevance.</w:t>
      </w:r>
    </w:p>
    <w:p w14:paraId="6B11AF16" w14:textId="77777777" w:rsidR="00A27E78" w:rsidRDefault="002F5016">
      <w:pPr>
        <w:pStyle w:val="BodyText"/>
        <w:spacing w:line="480" w:lineRule="auto"/>
        <w:ind w:left="119" w:right="363"/>
      </w:pPr>
      <w:r>
        <w:rPr>
          <w:i/>
        </w:rPr>
        <w:t xml:space="preserve">Initiative 3: Pragmatics in Action </w:t>
      </w:r>
      <w:r>
        <w:t>will focus on the development of career-focused VAuLT learning</w:t>
      </w:r>
      <w:r>
        <w:rPr>
          <w:spacing w:val="-7"/>
        </w:rPr>
        <w:t xml:space="preserve"> </w:t>
      </w:r>
      <w:r>
        <w:t>and</w:t>
      </w:r>
      <w:r>
        <w:rPr>
          <w:spacing w:val="-2"/>
        </w:rPr>
        <w:t xml:space="preserve"> </w:t>
      </w:r>
      <w:r>
        <w:t>assessment</w:t>
      </w:r>
      <w:r>
        <w:rPr>
          <w:spacing w:val="-1"/>
        </w:rPr>
        <w:t xml:space="preserve"> </w:t>
      </w:r>
      <w:r>
        <w:t>modules</w:t>
      </w:r>
      <w:r>
        <w:rPr>
          <w:spacing w:val="-4"/>
        </w:rPr>
        <w:t xml:space="preserve"> </w:t>
      </w:r>
      <w:r>
        <w:t>in</w:t>
      </w:r>
      <w:r>
        <w:rPr>
          <w:spacing w:val="-2"/>
        </w:rPr>
        <w:t xml:space="preserve"> </w:t>
      </w:r>
      <w:r>
        <w:t>business,</w:t>
      </w:r>
      <w:r>
        <w:rPr>
          <w:spacing w:val="-2"/>
        </w:rPr>
        <w:t xml:space="preserve"> </w:t>
      </w:r>
      <w:r>
        <w:t>healthcare,</w:t>
      </w:r>
      <w:r>
        <w:rPr>
          <w:spacing w:val="-7"/>
        </w:rPr>
        <w:t xml:space="preserve"> </w:t>
      </w:r>
      <w:r>
        <w:t>and</w:t>
      </w:r>
      <w:r>
        <w:rPr>
          <w:spacing w:val="-2"/>
        </w:rPr>
        <w:t xml:space="preserve"> </w:t>
      </w:r>
      <w:r>
        <w:t>strategic</w:t>
      </w:r>
      <w:r>
        <w:rPr>
          <w:spacing w:val="-5"/>
        </w:rPr>
        <w:t xml:space="preserve"> </w:t>
      </w:r>
      <w:r>
        <w:t>communications.</w:t>
      </w:r>
      <w:r>
        <w:rPr>
          <w:spacing w:val="-2"/>
        </w:rPr>
        <w:t xml:space="preserve"> </w:t>
      </w:r>
      <w:r>
        <w:t>We</w:t>
      </w:r>
      <w:r>
        <w:rPr>
          <w:spacing w:val="-1"/>
        </w:rPr>
        <w:t xml:space="preserve"> </w:t>
      </w:r>
      <w:r>
        <w:t>will collaborate with Northern Virginia Community College and share resources with our ongoing community</w:t>
      </w:r>
      <w:r>
        <w:rPr>
          <w:spacing w:val="-3"/>
        </w:rPr>
        <w:t xml:space="preserve"> </w:t>
      </w:r>
      <w:r>
        <w:t>college</w:t>
      </w:r>
      <w:r>
        <w:rPr>
          <w:spacing w:val="-2"/>
        </w:rPr>
        <w:t xml:space="preserve"> </w:t>
      </w:r>
      <w:r>
        <w:t>partners</w:t>
      </w:r>
      <w:r>
        <w:rPr>
          <w:spacing w:val="-5"/>
        </w:rPr>
        <w:t xml:space="preserve"> </w:t>
      </w:r>
      <w:r>
        <w:t>from</w:t>
      </w:r>
      <w:r>
        <w:rPr>
          <w:spacing w:val="-2"/>
        </w:rPr>
        <w:t xml:space="preserve"> </w:t>
      </w:r>
      <w:r>
        <w:t>the</w:t>
      </w:r>
      <w:r>
        <w:rPr>
          <w:spacing w:val="-2"/>
        </w:rPr>
        <w:t xml:space="preserve"> </w:t>
      </w:r>
      <w:r>
        <w:t>Pacific</w:t>
      </w:r>
      <w:r>
        <w:rPr>
          <w:spacing w:val="-2"/>
        </w:rPr>
        <w:t xml:space="preserve"> </w:t>
      </w:r>
      <w:r>
        <w:t>Northwest</w:t>
      </w:r>
      <w:r>
        <w:rPr>
          <w:spacing w:val="-2"/>
        </w:rPr>
        <w:t xml:space="preserve"> </w:t>
      </w:r>
      <w:r>
        <w:t>Pathways</w:t>
      </w:r>
      <w:r>
        <w:rPr>
          <w:spacing w:val="-5"/>
        </w:rPr>
        <w:t xml:space="preserve"> </w:t>
      </w:r>
      <w:r>
        <w:t>Collective,</w:t>
      </w:r>
      <w:r>
        <w:rPr>
          <w:spacing w:val="-7"/>
        </w:rPr>
        <w:t xml:space="preserve"> </w:t>
      </w:r>
      <w:r>
        <w:t>a</w:t>
      </w:r>
      <w:r>
        <w:rPr>
          <w:spacing w:val="-2"/>
        </w:rPr>
        <w:t xml:space="preserve"> </w:t>
      </w:r>
      <w:r>
        <w:t>previous</w:t>
      </w:r>
      <w:r>
        <w:rPr>
          <w:spacing w:val="-5"/>
        </w:rPr>
        <w:t xml:space="preserve"> </w:t>
      </w:r>
      <w:r>
        <w:t>CASLS grant-funded initiative.</w:t>
      </w:r>
    </w:p>
    <w:p w14:paraId="6B11AF17" w14:textId="77777777" w:rsidR="00A27E78" w:rsidRDefault="00A27E78">
      <w:pPr>
        <w:spacing w:line="480" w:lineRule="auto"/>
        <w:sectPr w:rsidR="00A27E78">
          <w:pgSz w:w="12240" w:h="15840"/>
          <w:pgMar w:top="1380" w:right="1140" w:bottom="1240" w:left="1320" w:header="0" w:footer="1054" w:gutter="0"/>
          <w:cols w:space="720"/>
        </w:sectPr>
      </w:pPr>
    </w:p>
    <w:p w14:paraId="6B11AF18" w14:textId="77777777" w:rsidR="00A27E78" w:rsidRDefault="002F5016">
      <w:pPr>
        <w:pStyle w:val="Heading1"/>
        <w:numPr>
          <w:ilvl w:val="0"/>
          <w:numId w:val="4"/>
        </w:numPr>
        <w:tabs>
          <w:tab w:val="left" w:pos="480"/>
        </w:tabs>
        <w:spacing w:before="60"/>
        <w:ind w:left="480" w:hanging="360"/>
      </w:pPr>
      <w:bookmarkStart w:id="6" w:name="Other_Narrative_Form"/>
      <w:bookmarkEnd w:id="6"/>
      <w:r>
        <w:rPr>
          <w:spacing w:val="-2"/>
        </w:rPr>
        <w:lastRenderedPageBreak/>
        <w:t>REFERENCES</w:t>
      </w:r>
    </w:p>
    <w:p w14:paraId="6B11AF19" w14:textId="77777777" w:rsidR="00A27E78" w:rsidRDefault="00A27E78">
      <w:pPr>
        <w:pStyle w:val="BodyText"/>
        <w:spacing w:before="11"/>
        <w:rPr>
          <w:b/>
          <w:sz w:val="23"/>
        </w:rPr>
      </w:pPr>
    </w:p>
    <w:p w14:paraId="6B11AF1A" w14:textId="77777777" w:rsidR="00A27E78" w:rsidRDefault="002F5016">
      <w:pPr>
        <w:pStyle w:val="BodyText"/>
        <w:ind w:left="780" w:right="333" w:hanging="660"/>
      </w:pPr>
      <w:r>
        <w:t>American</w:t>
      </w:r>
      <w:r>
        <w:rPr>
          <w:spacing w:val="-2"/>
        </w:rPr>
        <w:t xml:space="preserve"> </w:t>
      </w:r>
      <w:r>
        <w:t>Academy</w:t>
      </w:r>
      <w:r>
        <w:rPr>
          <w:spacing w:val="-2"/>
        </w:rPr>
        <w:t xml:space="preserve"> </w:t>
      </w:r>
      <w:r>
        <w:t>of</w:t>
      </w:r>
      <w:r>
        <w:rPr>
          <w:spacing w:val="-2"/>
        </w:rPr>
        <w:t xml:space="preserve"> </w:t>
      </w:r>
      <w:r>
        <w:t>Arts</w:t>
      </w:r>
      <w:r>
        <w:rPr>
          <w:spacing w:val="-4"/>
        </w:rPr>
        <w:t xml:space="preserve"> </w:t>
      </w:r>
      <w:r>
        <w:t>and</w:t>
      </w:r>
      <w:r>
        <w:rPr>
          <w:spacing w:val="-2"/>
        </w:rPr>
        <w:t xml:space="preserve"> </w:t>
      </w:r>
      <w:r>
        <w:t>Sciences.</w:t>
      </w:r>
      <w:r>
        <w:rPr>
          <w:spacing w:val="-6"/>
        </w:rPr>
        <w:t xml:space="preserve"> </w:t>
      </w:r>
      <w:r>
        <w:t>(2016).</w:t>
      </w:r>
      <w:r>
        <w:rPr>
          <w:spacing w:val="-2"/>
        </w:rPr>
        <w:t xml:space="preserve"> </w:t>
      </w:r>
      <w:r>
        <w:t>The</w:t>
      </w:r>
      <w:r>
        <w:rPr>
          <w:spacing w:val="-1"/>
        </w:rPr>
        <w:t xml:space="preserve"> </w:t>
      </w:r>
      <w:r>
        <w:t>State</w:t>
      </w:r>
      <w:r>
        <w:rPr>
          <w:spacing w:val="-1"/>
        </w:rPr>
        <w:t xml:space="preserve"> </w:t>
      </w:r>
      <w:r>
        <w:t>of</w:t>
      </w:r>
      <w:r>
        <w:rPr>
          <w:spacing w:val="-2"/>
        </w:rPr>
        <w:t xml:space="preserve"> </w:t>
      </w:r>
      <w:r>
        <w:t>Language</w:t>
      </w:r>
      <w:r>
        <w:rPr>
          <w:spacing w:val="-5"/>
        </w:rPr>
        <w:t xml:space="preserve"> </w:t>
      </w:r>
      <w:r>
        <w:t>Education</w:t>
      </w:r>
      <w:r>
        <w:rPr>
          <w:spacing w:val="-6"/>
        </w:rPr>
        <w:t xml:space="preserve"> </w:t>
      </w:r>
      <w:r>
        <w:t>in</w:t>
      </w:r>
      <w:r>
        <w:rPr>
          <w:spacing w:val="-2"/>
        </w:rPr>
        <w:t xml:space="preserve"> </w:t>
      </w:r>
      <w:r>
        <w:t>the</w:t>
      </w:r>
      <w:r>
        <w:rPr>
          <w:spacing w:val="-1"/>
        </w:rPr>
        <w:t xml:space="preserve"> </w:t>
      </w:r>
      <w:r>
        <w:t>US:</w:t>
      </w:r>
      <w:r>
        <w:rPr>
          <w:spacing w:val="-1"/>
        </w:rPr>
        <w:t xml:space="preserve"> </w:t>
      </w:r>
      <w:r>
        <w:t xml:space="preserve">A Statistical Portrait. </w:t>
      </w:r>
      <w:hyperlink r:id="rId12">
        <w:r>
          <w:t>https://www.amacad.org/sites/default/files/publication/</w:t>
        </w:r>
      </w:hyperlink>
      <w:r>
        <w:t xml:space="preserve"> </w:t>
      </w:r>
      <w:r>
        <w:rPr>
          <w:spacing w:val="-2"/>
        </w:rPr>
        <w:t>downloads/State-of-Languages-in-US.pdf</w:t>
      </w:r>
    </w:p>
    <w:p w14:paraId="6B11AF1B" w14:textId="77777777" w:rsidR="00A27E78" w:rsidRDefault="00A27E78">
      <w:pPr>
        <w:pStyle w:val="BodyText"/>
      </w:pPr>
    </w:p>
    <w:p w14:paraId="6B11AF1C" w14:textId="77777777" w:rsidR="00A27E78" w:rsidRDefault="002F5016">
      <w:pPr>
        <w:pStyle w:val="BodyText"/>
        <w:ind w:left="751" w:right="440" w:hanging="632"/>
      </w:pPr>
      <w:r>
        <w:t>American</w:t>
      </w:r>
      <w:r>
        <w:rPr>
          <w:spacing w:val="-3"/>
        </w:rPr>
        <w:t xml:space="preserve"> </w:t>
      </w:r>
      <w:r>
        <w:t>Academy</w:t>
      </w:r>
      <w:r>
        <w:rPr>
          <w:spacing w:val="-3"/>
        </w:rPr>
        <w:t xml:space="preserve"> </w:t>
      </w:r>
      <w:r>
        <w:t>of</w:t>
      </w:r>
      <w:r>
        <w:rPr>
          <w:spacing w:val="-3"/>
        </w:rPr>
        <w:t xml:space="preserve"> </w:t>
      </w:r>
      <w:r>
        <w:t>Arts</w:t>
      </w:r>
      <w:r>
        <w:rPr>
          <w:spacing w:val="-5"/>
        </w:rPr>
        <w:t xml:space="preserve"> </w:t>
      </w:r>
      <w:r>
        <w:t>and</w:t>
      </w:r>
      <w:r>
        <w:rPr>
          <w:spacing w:val="-3"/>
        </w:rPr>
        <w:t xml:space="preserve"> </w:t>
      </w:r>
      <w:r>
        <w:t>Sciences.</w:t>
      </w:r>
      <w:r>
        <w:rPr>
          <w:spacing w:val="-7"/>
        </w:rPr>
        <w:t xml:space="preserve"> </w:t>
      </w:r>
      <w:r>
        <w:t>(2017).</w:t>
      </w:r>
      <w:r>
        <w:rPr>
          <w:spacing w:val="-3"/>
        </w:rPr>
        <w:t xml:space="preserve"> </w:t>
      </w:r>
      <w:r>
        <w:t>America’s</w:t>
      </w:r>
      <w:r>
        <w:rPr>
          <w:spacing w:val="-5"/>
        </w:rPr>
        <w:t xml:space="preserve"> </w:t>
      </w:r>
      <w:r>
        <w:t>Languages:</w:t>
      </w:r>
      <w:r>
        <w:rPr>
          <w:spacing w:val="-2"/>
        </w:rPr>
        <w:t xml:space="preserve"> </w:t>
      </w:r>
      <w:r>
        <w:t>Investing</w:t>
      </w:r>
      <w:r>
        <w:rPr>
          <w:spacing w:val="-7"/>
        </w:rPr>
        <w:t xml:space="preserve"> </w:t>
      </w:r>
      <w:r>
        <w:t>in</w:t>
      </w:r>
      <w:r>
        <w:rPr>
          <w:spacing w:val="-3"/>
        </w:rPr>
        <w:t xml:space="preserve"> </w:t>
      </w:r>
      <w:r>
        <w:t>Language Education for the 21</w:t>
      </w:r>
      <w:r>
        <w:rPr>
          <w:vertAlign w:val="superscript"/>
        </w:rPr>
        <w:t>st</w:t>
      </w:r>
      <w:r>
        <w:t xml:space="preserve"> Century. </w:t>
      </w:r>
      <w:r>
        <w:rPr>
          <w:spacing w:val="-2"/>
        </w:rPr>
        <w:t>https://</w:t>
      </w:r>
      <w:hyperlink r:id="rId13">
        <w:r>
          <w:rPr>
            <w:spacing w:val="-2"/>
          </w:rPr>
          <w:t>www.amacad.org/sites/default/files/publication/downloads/Commission-on-</w:t>
        </w:r>
      </w:hyperlink>
      <w:r>
        <w:rPr>
          <w:spacing w:val="-2"/>
        </w:rPr>
        <w:t xml:space="preserve"> Language-Learning_Americas-Languages.pdf</w:t>
      </w:r>
    </w:p>
    <w:p w14:paraId="6B11AF1D" w14:textId="77777777" w:rsidR="00A27E78" w:rsidRDefault="00A27E78">
      <w:pPr>
        <w:pStyle w:val="BodyText"/>
      </w:pPr>
    </w:p>
    <w:p w14:paraId="6B11AF1E" w14:textId="77777777" w:rsidR="00A27E78" w:rsidRDefault="002F5016">
      <w:pPr>
        <w:pStyle w:val="BodyText"/>
        <w:spacing w:line="256" w:lineRule="auto"/>
        <w:ind w:left="840" w:right="336" w:hanging="720"/>
      </w:pPr>
      <w:r>
        <w:t>Anya,</w:t>
      </w:r>
      <w:r>
        <w:rPr>
          <w:spacing w:val="-3"/>
        </w:rPr>
        <w:t xml:space="preserve"> </w:t>
      </w:r>
      <w:r>
        <w:t>U.</w:t>
      </w:r>
      <w:r>
        <w:rPr>
          <w:spacing w:val="-3"/>
        </w:rPr>
        <w:t xml:space="preserve"> </w:t>
      </w:r>
      <w:r>
        <w:t>(2021).</w:t>
      </w:r>
      <w:r>
        <w:rPr>
          <w:spacing w:val="-3"/>
        </w:rPr>
        <w:t xml:space="preserve"> </w:t>
      </w:r>
      <w:r>
        <w:t>Critical</w:t>
      </w:r>
      <w:r>
        <w:rPr>
          <w:spacing w:val="-2"/>
        </w:rPr>
        <w:t xml:space="preserve"> </w:t>
      </w:r>
      <w:r>
        <w:t>race</w:t>
      </w:r>
      <w:r>
        <w:rPr>
          <w:spacing w:val="-2"/>
        </w:rPr>
        <w:t xml:space="preserve"> </w:t>
      </w:r>
      <w:r>
        <w:t>pedagogy</w:t>
      </w:r>
      <w:r>
        <w:rPr>
          <w:spacing w:val="-3"/>
        </w:rPr>
        <w:t xml:space="preserve"> </w:t>
      </w:r>
      <w:r>
        <w:t>for</w:t>
      </w:r>
      <w:r>
        <w:rPr>
          <w:spacing w:val="-3"/>
        </w:rPr>
        <w:t xml:space="preserve"> </w:t>
      </w:r>
      <w:r>
        <w:t>more</w:t>
      </w:r>
      <w:r>
        <w:rPr>
          <w:spacing w:val="-2"/>
        </w:rPr>
        <w:t xml:space="preserve"> </w:t>
      </w:r>
      <w:r>
        <w:t>effective</w:t>
      </w:r>
      <w:r>
        <w:rPr>
          <w:spacing w:val="-4"/>
        </w:rPr>
        <w:t xml:space="preserve"> </w:t>
      </w:r>
      <w:r>
        <w:t>and</w:t>
      </w:r>
      <w:r>
        <w:rPr>
          <w:spacing w:val="-7"/>
        </w:rPr>
        <w:t xml:space="preserve"> </w:t>
      </w:r>
      <w:r>
        <w:t>inclusive</w:t>
      </w:r>
      <w:r>
        <w:rPr>
          <w:spacing w:val="-2"/>
        </w:rPr>
        <w:t xml:space="preserve"> </w:t>
      </w:r>
      <w:r>
        <w:t>world</w:t>
      </w:r>
      <w:r>
        <w:rPr>
          <w:spacing w:val="-3"/>
        </w:rPr>
        <w:t xml:space="preserve"> </w:t>
      </w:r>
      <w:r>
        <w:t xml:space="preserve">language teaching. </w:t>
      </w:r>
      <w:r>
        <w:rPr>
          <w:i/>
        </w:rPr>
        <w:t>Applied Linguistics</w:t>
      </w:r>
      <w:r>
        <w:t xml:space="preserve">, </w:t>
      </w:r>
      <w:r>
        <w:rPr>
          <w:i/>
        </w:rPr>
        <w:t>42</w:t>
      </w:r>
      <w:r>
        <w:t>(6), 1055-1069.</w:t>
      </w:r>
    </w:p>
    <w:p w14:paraId="6B11AF1F" w14:textId="77777777" w:rsidR="00A27E78" w:rsidRDefault="002F5016">
      <w:pPr>
        <w:spacing w:before="166"/>
        <w:ind w:left="120"/>
        <w:rPr>
          <w:sz w:val="24"/>
        </w:rPr>
      </w:pPr>
      <w:r>
        <w:rPr>
          <w:sz w:val="24"/>
        </w:rPr>
        <w:t>Bardovi‐Harlig,</w:t>
      </w:r>
      <w:r>
        <w:rPr>
          <w:spacing w:val="-3"/>
          <w:sz w:val="24"/>
        </w:rPr>
        <w:t xml:space="preserve"> </w:t>
      </w:r>
      <w:r>
        <w:rPr>
          <w:sz w:val="24"/>
        </w:rPr>
        <w:t>K.</w:t>
      </w:r>
      <w:r>
        <w:rPr>
          <w:spacing w:val="-4"/>
          <w:sz w:val="24"/>
        </w:rPr>
        <w:t xml:space="preserve"> </w:t>
      </w:r>
      <w:r>
        <w:rPr>
          <w:sz w:val="24"/>
        </w:rPr>
        <w:t>(2013).</w:t>
      </w:r>
      <w:r>
        <w:rPr>
          <w:spacing w:val="-3"/>
          <w:sz w:val="24"/>
        </w:rPr>
        <w:t xml:space="preserve"> </w:t>
      </w:r>
      <w:r>
        <w:rPr>
          <w:sz w:val="24"/>
        </w:rPr>
        <w:t>Developing</w:t>
      </w:r>
      <w:r>
        <w:rPr>
          <w:spacing w:val="-7"/>
          <w:sz w:val="24"/>
        </w:rPr>
        <w:t xml:space="preserve"> </w:t>
      </w:r>
      <w:r>
        <w:rPr>
          <w:sz w:val="24"/>
        </w:rPr>
        <w:t>L2</w:t>
      </w:r>
      <w:r>
        <w:rPr>
          <w:spacing w:val="-6"/>
          <w:sz w:val="24"/>
        </w:rPr>
        <w:t xml:space="preserve"> </w:t>
      </w:r>
      <w:r>
        <w:rPr>
          <w:sz w:val="24"/>
        </w:rPr>
        <w:t>pragmatics.</w:t>
      </w:r>
      <w:r>
        <w:rPr>
          <w:spacing w:val="-3"/>
          <w:sz w:val="24"/>
        </w:rPr>
        <w:t xml:space="preserve"> </w:t>
      </w:r>
      <w:r>
        <w:rPr>
          <w:i/>
          <w:sz w:val="24"/>
        </w:rPr>
        <w:t>Language</w:t>
      </w:r>
      <w:r>
        <w:rPr>
          <w:i/>
          <w:spacing w:val="-2"/>
          <w:sz w:val="24"/>
        </w:rPr>
        <w:t xml:space="preserve"> </w:t>
      </w:r>
      <w:r>
        <w:rPr>
          <w:i/>
          <w:sz w:val="24"/>
        </w:rPr>
        <w:t>Learning</w:t>
      </w:r>
      <w:r>
        <w:rPr>
          <w:sz w:val="24"/>
        </w:rPr>
        <w:t>,</w:t>
      </w:r>
      <w:r>
        <w:rPr>
          <w:spacing w:val="-3"/>
          <w:sz w:val="24"/>
        </w:rPr>
        <w:t xml:space="preserve"> </w:t>
      </w:r>
      <w:r>
        <w:rPr>
          <w:sz w:val="24"/>
        </w:rPr>
        <w:t>63,</w:t>
      </w:r>
      <w:r>
        <w:rPr>
          <w:spacing w:val="-2"/>
          <w:sz w:val="24"/>
        </w:rPr>
        <w:t xml:space="preserve"> </w:t>
      </w:r>
      <w:r>
        <w:rPr>
          <w:sz w:val="24"/>
        </w:rPr>
        <w:t>68-</w:t>
      </w:r>
      <w:r>
        <w:rPr>
          <w:spacing w:val="-5"/>
          <w:sz w:val="24"/>
        </w:rPr>
        <w:t>86.</w:t>
      </w:r>
    </w:p>
    <w:p w14:paraId="6B11AF20" w14:textId="77777777" w:rsidR="00A27E78" w:rsidRDefault="002F5016">
      <w:pPr>
        <w:pStyle w:val="BodyText"/>
        <w:spacing w:before="180" w:line="259" w:lineRule="auto"/>
        <w:ind w:left="840" w:right="336" w:hanging="720"/>
      </w:pPr>
      <w:r w:rsidRPr="002F5016">
        <w:rPr>
          <w:lang w:val="fr-FR"/>
        </w:rPr>
        <w:t xml:space="preserve">Damari, R. R., Bertelli, V., Pulupa, C., &amp; Silver, L. (2019). </w:t>
      </w:r>
      <w:r>
        <w:t>Demographics and equity of dual language</w:t>
      </w:r>
      <w:r>
        <w:rPr>
          <w:spacing w:val="-6"/>
        </w:rPr>
        <w:t xml:space="preserve"> </w:t>
      </w:r>
      <w:r>
        <w:t>immersion</w:t>
      </w:r>
      <w:r>
        <w:rPr>
          <w:spacing w:val="-3"/>
        </w:rPr>
        <w:t xml:space="preserve"> </w:t>
      </w:r>
      <w:r>
        <w:t>programs</w:t>
      </w:r>
      <w:r>
        <w:rPr>
          <w:spacing w:val="-5"/>
        </w:rPr>
        <w:t xml:space="preserve"> </w:t>
      </w:r>
      <w:r>
        <w:t>in</w:t>
      </w:r>
      <w:r>
        <w:rPr>
          <w:spacing w:val="-3"/>
        </w:rPr>
        <w:t xml:space="preserve"> </w:t>
      </w:r>
      <w:r>
        <w:t>Washington,</w:t>
      </w:r>
      <w:r>
        <w:rPr>
          <w:spacing w:val="-3"/>
        </w:rPr>
        <w:t xml:space="preserve"> </w:t>
      </w:r>
      <w:r>
        <w:t>DC.</w:t>
      </w:r>
      <w:r>
        <w:rPr>
          <w:spacing w:val="-3"/>
        </w:rPr>
        <w:t xml:space="preserve"> </w:t>
      </w:r>
      <w:r>
        <w:t>DC</w:t>
      </w:r>
      <w:r>
        <w:rPr>
          <w:spacing w:val="-3"/>
        </w:rPr>
        <w:t xml:space="preserve"> </w:t>
      </w:r>
      <w:r>
        <w:t>Language</w:t>
      </w:r>
      <w:r>
        <w:rPr>
          <w:spacing w:val="-2"/>
        </w:rPr>
        <w:t xml:space="preserve"> </w:t>
      </w:r>
      <w:r>
        <w:t>Immersion</w:t>
      </w:r>
      <w:r>
        <w:rPr>
          <w:spacing w:val="-3"/>
        </w:rPr>
        <w:t xml:space="preserve"> </w:t>
      </w:r>
      <w:r>
        <w:t>Project</w:t>
      </w:r>
      <w:r>
        <w:rPr>
          <w:spacing w:val="-6"/>
        </w:rPr>
        <w:t xml:space="preserve"> </w:t>
      </w:r>
      <w:r>
        <w:t>and National Foreign Language Center, University of Maryland.</w:t>
      </w:r>
    </w:p>
    <w:p w14:paraId="6B11AF21" w14:textId="77777777" w:rsidR="00A27E78" w:rsidRDefault="002F5016">
      <w:pPr>
        <w:pStyle w:val="BodyText"/>
        <w:spacing w:before="162"/>
        <w:ind w:left="120"/>
      </w:pPr>
      <w:r>
        <w:t>Knight,</w:t>
      </w:r>
      <w:r>
        <w:rPr>
          <w:spacing w:val="-1"/>
        </w:rPr>
        <w:t xml:space="preserve"> </w:t>
      </w:r>
      <w:r>
        <w:t>S.</w:t>
      </w:r>
      <w:r>
        <w:rPr>
          <w:spacing w:val="-1"/>
        </w:rPr>
        <w:t xml:space="preserve"> </w:t>
      </w:r>
      <w:r>
        <w:t>W.,</w:t>
      </w:r>
      <w:r>
        <w:rPr>
          <w:spacing w:val="-1"/>
        </w:rPr>
        <w:t xml:space="preserve"> </w:t>
      </w:r>
      <w:r>
        <w:t>Sykes,</w:t>
      </w:r>
      <w:r>
        <w:rPr>
          <w:spacing w:val="-1"/>
        </w:rPr>
        <w:t xml:space="preserve"> </w:t>
      </w:r>
      <w:r>
        <w:t>J.</w:t>
      </w:r>
      <w:r>
        <w:rPr>
          <w:spacing w:val="-1"/>
        </w:rPr>
        <w:t xml:space="preserve"> </w:t>
      </w:r>
      <w:r>
        <w:t>M.,</w:t>
      </w:r>
      <w:r>
        <w:rPr>
          <w:spacing w:val="-1"/>
        </w:rPr>
        <w:t xml:space="preserve"> </w:t>
      </w:r>
      <w:r>
        <w:t>Forrest,</w:t>
      </w:r>
      <w:r>
        <w:rPr>
          <w:spacing w:val="-1"/>
        </w:rPr>
        <w:t xml:space="preserve"> </w:t>
      </w:r>
      <w:r>
        <w:t>L., Consolini,</w:t>
      </w:r>
      <w:r>
        <w:rPr>
          <w:spacing w:val="-1"/>
        </w:rPr>
        <w:t xml:space="preserve"> </w:t>
      </w:r>
      <w:r>
        <w:t>C.</w:t>
      </w:r>
      <w:r>
        <w:rPr>
          <w:spacing w:val="-1"/>
        </w:rPr>
        <w:t xml:space="preserve"> </w:t>
      </w:r>
      <w:r>
        <w:t>H.,</w:t>
      </w:r>
      <w:r>
        <w:rPr>
          <w:spacing w:val="-1"/>
        </w:rPr>
        <w:t xml:space="preserve"> </w:t>
      </w:r>
      <w:r>
        <w:t>&amp; Jimenez,</w:t>
      </w:r>
      <w:r>
        <w:rPr>
          <w:spacing w:val="-1"/>
        </w:rPr>
        <w:t xml:space="preserve"> </w:t>
      </w:r>
      <w:r>
        <w:t>J.</w:t>
      </w:r>
      <w:r>
        <w:rPr>
          <w:spacing w:val="-1"/>
        </w:rPr>
        <w:t xml:space="preserve"> </w:t>
      </w:r>
      <w:r>
        <w:t xml:space="preserve">(2021). </w:t>
      </w:r>
      <w:r>
        <w:rPr>
          <w:spacing w:val="-2"/>
        </w:rPr>
        <w:t>Meaningful</w:t>
      </w:r>
    </w:p>
    <w:p w14:paraId="6B11AF22" w14:textId="77777777" w:rsidR="00A27E78" w:rsidRDefault="002F5016">
      <w:pPr>
        <w:pStyle w:val="BodyText"/>
        <w:spacing w:before="20"/>
        <w:ind w:left="840"/>
      </w:pPr>
      <w:r>
        <w:t>integration</w:t>
      </w:r>
      <w:r>
        <w:rPr>
          <w:spacing w:val="4"/>
        </w:rPr>
        <w:t xml:space="preserve"> </w:t>
      </w:r>
      <w:r>
        <w:t>in</w:t>
      </w:r>
      <w:r>
        <w:rPr>
          <w:spacing w:val="6"/>
        </w:rPr>
        <w:t xml:space="preserve"> </w:t>
      </w:r>
      <w:r>
        <w:t>professional</w:t>
      </w:r>
      <w:r>
        <w:rPr>
          <w:spacing w:val="8"/>
        </w:rPr>
        <w:t xml:space="preserve"> </w:t>
      </w:r>
      <w:r>
        <w:t>communities:</w:t>
      </w:r>
      <w:r>
        <w:rPr>
          <w:spacing w:val="3"/>
        </w:rPr>
        <w:t xml:space="preserve"> </w:t>
      </w:r>
      <w:r>
        <w:t>Examining</w:t>
      </w:r>
      <w:r>
        <w:rPr>
          <w:spacing w:val="6"/>
        </w:rPr>
        <w:t xml:space="preserve"> </w:t>
      </w:r>
      <w:r>
        <w:t>user</w:t>
      </w:r>
      <w:r>
        <w:rPr>
          <w:spacing w:val="6"/>
        </w:rPr>
        <w:t xml:space="preserve"> </w:t>
      </w:r>
      <w:r>
        <w:t>behaviors</w:t>
      </w:r>
      <w:r>
        <w:rPr>
          <w:spacing w:val="5"/>
        </w:rPr>
        <w:t xml:space="preserve"> </w:t>
      </w:r>
      <w:r>
        <w:t>in</w:t>
      </w:r>
      <w:r>
        <w:rPr>
          <w:spacing w:val="7"/>
        </w:rPr>
        <w:t xml:space="preserve"> </w:t>
      </w:r>
      <w:r>
        <w:rPr>
          <w:spacing w:val="-2"/>
        </w:rPr>
        <w:t>Catalyst.</w:t>
      </w:r>
    </w:p>
    <w:p w14:paraId="6B11AF23" w14:textId="77777777" w:rsidR="00A27E78" w:rsidRDefault="002F5016">
      <w:pPr>
        <w:spacing w:before="24"/>
        <w:ind w:left="840"/>
        <w:rPr>
          <w:sz w:val="24"/>
        </w:rPr>
      </w:pPr>
      <w:r>
        <w:rPr>
          <w:i/>
          <w:sz w:val="24"/>
        </w:rPr>
        <w:t>CALICO</w:t>
      </w:r>
      <w:r>
        <w:rPr>
          <w:i/>
          <w:spacing w:val="-3"/>
          <w:sz w:val="24"/>
        </w:rPr>
        <w:t xml:space="preserve"> </w:t>
      </w:r>
      <w:r>
        <w:rPr>
          <w:i/>
          <w:sz w:val="24"/>
        </w:rPr>
        <w:t>Journal, 39</w:t>
      </w:r>
      <w:r>
        <w:rPr>
          <w:sz w:val="24"/>
        </w:rPr>
        <w:t xml:space="preserve">(2), </w:t>
      </w:r>
      <w:r>
        <w:rPr>
          <w:spacing w:val="-2"/>
          <w:sz w:val="24"/>
        </w:rPr>
        <w:t>https://doi.org/10.1558/cj.20861.</w:t>
      </w:r>
    </w:p>
    <w:p w14:paraId="6B11AF24" w14:textId="77777777" w:rsidR="00A27E78" w:rsidRDefault="002F5016">
      <w:pPr>
        <w:pStyle w:val="BodyText"/>
        <w:spacing w:before="180" w:line="261" w:lineRule="auto"/>
        <w:ind w:left="840" w:right="336" w:hanging="720"/>
      </w:pPr>
      <w:r>
        <w:t>Moeller,</w:t>
      </w:r>
      <w:r>
        <w:rPr>
          <w:spacing w:val="-3"/>
        </w:rPr>
        <w:t xml:space="preserve"> </w:t>
      </w:r>
      <w:r>
        <w:t>A.</w:t>
      </w:r>
      <w:r>
        <w:rPr>
          <w:spacing w:val="-3"/>
        </w:rPr>
        <w:t xml:space="preserve"> </w:t>
      </w:r>
      <w:r>
        <w:t>J.,</w:t>
      </w:r>
      <w:r>
        <w:rPr>
          <w:spacing w:val="-3"/>
        </w:rPr>
        <w:t xml:space="preserve"> </w:t>
      </w:r>
      <w:r>
        <w:t>Theiler,</w:t>
      </w:r>
      <w:r>
        <w:rPr>
          <w:spacing w:val="-3"/>
        </w:rPr>
        <w:t xml:space="preserve"> </w:t>
      </w:r>
      <w:r>
        <w:t>J.</w:t>
      </w:r>
      <w:r>
        <w:rPr>
          <w:spacing w:val="-3"/>
        </w:rPr>
        <w:t xml:space="preserve"> </w:t>
      </w:r>
      <w:r>
        <w:t>M.,</w:t>
      </w:r>
      <w:r>
        <w:rPr>
          <w:spacing w:val="-3"/>
        </w:rPr>
        <w:t xml:space="preserve"> </w:t>
      </w:r>
      <w:r>
        <w:t>&amp;</w:t>
      </w:r>
      <w:r>
        <w:rPr>
          <w:spacing w:val="-2"/>
        </w:rPr>
        <w:t xml:space="preserve"> </w:t>
      </w:r>
      <w:r>
        <w:t>Wu,</w:t>
      </w:r>
      <w:r>
        <w:rPr>
          <w:spacing w:val="-3"/>
        </w:rPr>
        <w:t xml:space="preserve"> </w:t>
      </w:r>
      <w:r>
        <w:t>C.</w:t>
      </w:r>
      <w:r>
        <w:rPr>
          <w:spacing w:val="-3"/>
        </w:rPr>
        <w:t xml:space="preserve"> </w:t>
      </w:r>
      <w:r>
        <w:t>(2012).</w:t>
      </w:r>
      <w:r>
        <w:rPr>
          <w:spacing w:val="-3"/>
        </w:rPr>
        <w:t xml:space="preserve"> </w:t>
      </w:r>
      <w:r>
        <w:t>Goal</w:t>
      </w:r>
      <w:r>
        <w:rPr>
          <w:spacing w:val="-2"/>
        </w:rPr>
        <w:t xml:space="preserve"> </w:t>
      </w:r>
      <w:r>
        <w:t>setting</w:t>
      </w:r>
      <w:r>
        <w:rPr>
          <w:spacing w:val="-6"/>
        </w:rPr>
        <w:t xml:space="preserve"> </w:t>
      </w:r>
      <w:r>
        <w:t>and</w:t>
      </w:r>
      <w:r>
        <w:rPr>
          <w:spacing w:val="-3"/>
        </w:rPr>
        <w:t xml:space="preserve"> </w:t>
      </w:r>
      <w:r>
        <w:t>student</w:t>
      </w:r>
      <w:r>
        <w:rPr>
          <w:spacing w:val="-5"/>
        </w:rPr>
        <w:t xml:space="preserve"> </w:t>
      </w:r>
      <w:r>
        <w:t>achievement:</w:t>
      </w:r>
      <w:r>
        <w:rPr>
          <w:spacing w:val="-2"/>
        </w:rPr>
        <w:t xml:space="preserve"> </w:t>
      </w:r>
      <w:r>
        <w:t xml:space="preserve">A longitudinal study. </w:t>
      </w:r>
      <w:r>
        <w:rPr>
          <w:i/>
        </w:rPr>
        <w:t>The Modern Language Journal</w:t>
      </w:r>
      <w:r>
        <w:t xml:space="preserve">, </w:t>
      </w:r>
      <w:r>
        <w:rPr>
          <w:i/>
        </w:rPr>
        <w:t>96</w:t>
      </w:r>
      <w:r>
        <w:t>(2), 153-169.</w:t>
      </w:r>
    </w:p>
    <w:p w14:paraId="6B11AF25" w14:textId="77777777" w:rsidR="00A27E78" w:rsidRDefault="002F5016">
      <w:pPr>
        <w:spacing w:before="154" w:line="256" w:lineRule="auto"/>
        <w:ind w:left="839" w:right="336" w:hanging="720"/>
        <w:rPr>
          <w:sz w:val="24"/>
        </w:rPr>
      </w:pPr>
      <w:r>
        <w:rPr>
          <w:sz w:val="24"/>
        </w:rPr>
        <w:t>Plonsky,</w:t>
      </w:r>
      <w:r>
        <w:rPr>
          <w:spacing w:val="-3"/>
          <w:sz w:val="24"/>
        </w:rPr>
        <w:t xml:space="preserve"> </w:t>
      </w:r>
      <w:r>
        <w:rPr>
          <w:sz w:val="24"/>
        </w:rPr>
        <w:t>L.,</w:t>
      </w:r>
      <w:r>
        <w:rPr>
          <w:spacing w:val="-3"/>
          <w:sz w:val="24"/>
        </w:rPr>
        <w:t xml:space="preserve"> </w:t>
      </w:r>
      <w:r>
        <w:rPr>
          <w:sz w:val="24"/>
        </w:rPr>
        <w:t>&amp;</w:t>
      </w:r>
      <w:r>
        <w:rPr>
          <w:spacing w:val="-2"/>
          <w:sz w:val="24"/>
        </w:rPr>
        <w:t xml:space="preserve"> </w:t>
      </w:r>
      <w:r>
        <w:rPr>
          <w:sz w:val="24"/>
        </w:rPr>
        <w:t>Zhuang,</w:t>
      </w:r>
      <w:r>
        <w:rPr>
          <w:spacing w:val="-3"/>
          <w:sz w:val="24"/>
        </w:rPr>
        <w:t xml:space="preserve"> </w:t>
      </w:r>
      <w:r>
        <w:rPr>
          <w:sz w:val="24"/>
        </w:rPr>
        <w:t>J.</w:t>
      </w:r>
      <w:r>
        <w:rPr>
          <w:spacing w:val="-3"/>
          <w:sz w:val="24"/>
        </w:rPr>
        <w:t xml:space="preserve"> </w:t>
      </w:r>
      <w:r>
        <w:rPr>
          <w:sz w:val="24"/>
        </w:rPr>
        <w:t>(2019).</w:t>
      </w:r>
      <w:r>
        <w:rPr>
          <w:spacing w:val="-3"/>
          <w:sz w:val="24"/>
        </w:rPr>
        <w:t xml:space="preserve"> </w:t>
      </w:r>
      <w:r>
        <w:rPr>
          <w:sz w:val="24"/>
        </w:rPr>
        <w:t>A</w:t>
      </w:r>
      <w:r>
        <w:rPr>
          <w:spacing w:val="-4"/>
          <w:sz w:val="24"/>
        </w:rPr>
        <w:t xml:space="preserve"> </w:t>
      </w:r>
      <w:r>
        <w:rPr>
          <w:sz w:val="24"/>
        </w:rPr>
        <w:t>meta-analysis</w:t>
      </w:r>
      <w:r>
        <w:rPr>
          <w:spacing w:val="-4"/>
          <w:sz w:val="24"/>
        </w:rPr>
        <w:t xml:space="preserve"> </w:t>
      </w:r>
      <w:r>
        <w:rPr>
          <w:sz w:val="24"/>
        </w:rPr>
        <w:t>of</w:t>
      </w:r>
      <w:r>
        <w:rPr>
          <w:spacing w:val="-3"/>
          <w:sz w:val="24"/>
        </w:rPr>
        <w:t xml:space="preserve"> </w:t>
      </w:r>
      <w:r>
        <w:rPr>
          <w:sz w:val="24"/>
        </w:rPr>
        <w:t>L2</w:t>
      </w:r>
      <w:r>
        <w:rPr>
          <w:spacing w:val="-3"/>
          <w:sz w:val="24"/>
        </w:rPr>
        <w:t xml:space="preserve"> </w:t>
      </w:r>
      <w:r>
        <w:rPr>
          <w:sz w:val="24"/>
        </w:rPr>
        <w:t>pragmatics</w:t>
      </w:r>
      <w:r>
        <w:rPr>
          <w:spacing w:val="-4"/>
          <w:sz w:val="24"/>
        </w:rPr>
        <w:t xml:space="preserve"> </w:t>
      </w:r>
      <w:r>
        <w:rPr>
          <w:sz w:val="24"/>
        </w:rPr>
        <w:t>instruction.</w:t>
      </w:r>
      <w:r>
        <w:rPr>
          <w:spacing w:val="-3"/>
          <w:sz w:val="24"/>
        </w:rPr>
        <w:t xml:space="preserve"> </w:t>
      </w:r>
      <w:r>
        <w:rPr>
          <w:i/>
          <w:sz w:val="24"/>
        </w:rPr>
        <w:t>The</w:t>
      </w:r>
      <w:r>
        <w:rPr>
          <w:i/>
          <w:spacing w:val="-5"/>
          <w:sz w:val="24"/>
        </w:rPr>
        <w:t xml:space="preserve"> </w:t>
      </w:r>
      <w:r>
        <w:rPr>
          <w:i/>
          <w:sz w:val="24"/>
        </w:rPr>
        <w:t>Routledge handbook of second language acquisition and pragmatics</w:t>
      </w:r>
      <w:r>
        <w:rPr>
          <w:sz w:val="24"/>
        </w:rPr>
        <w:t>, 287-307.</w:t>
      </w:r>
    </w:p>
    <w:p w14:paraId="6B11AF26" w14:textId="77777777" w:rsidR="00A27E78" w:rsidRDefault="002F5016">
      <w:pPr>
        <w:spacing w:before="166" w:line="256" w:lineRule="auto"/>
        <w:ind w:left="840" w:right="336" w:hanging="720"/>
        <w:rPr>
          <w:sz w:val="24"/>
        </w:rPr>
      </w:pPr>
      <w:r>
        <w:rPr>
          <w:sz w:val="24"/>
        </w:rPr>
        <w:t>Reinhardt,</w:t>
      </w:r>
      <w:r>
        <w:rPr>
          <w:spacing w:val="-3"/>
          <w:sz w:val="24"/>
        </w:rPr>
        <w:t xml:space="preserve"> </w:t>
      </w:r>
      <w:r>
        <w:rPr>
          <w:sz w:val="24"/>
        </w:rPr>
        <w:t>J.</w:t>
      </w:r>
      <w:r>
        <w:rPr>
          <w:spacing w:val="-3"/>
          <w:sz w:val="24"/>
        </w:rPr>
        <w:t xml:space="preserve"> </w:t>
      </w:r>
      <w:r>
        <w:rPr>
          <w:sz w:val="24"/>
        </w:rPr>
        <w:t>(2018).</w:t>
      </w:r>
      <w:r>
        <w:rPr>
          <w:spacing w:val="-3"/>
          <w:sz w:val="24"/>
        </w:rPr>
        <w:t xml:space="preserve"> </w:t>
      </w:r>
      <w:r>
        <w:rPr>
          <w:i/>
          <w:sz w:val="24"/>
        </w:rPr>
        <w:t>Gameful</w:t>
      </w:r>
      <w:r>
        <w:rPr>
          <w:i/>
          <w:spacing w:val="-2"/>
          <w:sz w:val="24"/>
        </w:rPr>
        <w:t xml:space="preserve"> </w:t>
      </w:r>
      <w:r>
        <w:rPr>
          <w:i/>
          <w:sz w:val="24"/>
        </w:rPr>
        <w:t>second</w:t>
      </w:r>
      <w:r>
        <w:rPr>
          <w:i/>
          <w:spacing w:val="-3"/>
          <w:sz w:val="24"/>
        </w:rPr>
        <w:t xml:space="preserve"> </w:t>
      </w:r>
      <w:r>
        <w:rPr>
          <w:i/>
          <w:sz w:val="24"/>
        </w:rPr>
        <w:t>and</w:t>
      </w:r>
      <w:r>
        <w:rPr>
          <w:i/>
          <w:spacing w:val="-7"/>
          <w:sz w:val="24"/>
        </w:rPr>
        <w:t xml:space="preserve"> </w:t>
      </w:r>
      <w:r>
        <w:rPr>
          <w:i/>
          <w:sz w:val="24"/>
        </w:rPr>
        <w:t>foreign</w:t>
      </w:r>
      <w:r>
        <w:rPr>
          <w:i/>
          <w:spacing w:val="-3"/>
          <w:sz w:val="24"/>
        </w:rPr>
        <w:t xml:space="preserve"> </w:t>
      </w:r>
      <w:r>
        <w:rPr>
          <w:i/>
          <w:sz w:val="24"/>
        </w:rPr>
        <w:t>language</w:t>
      </w:r>
      <w:r>
        <w:rPr>
          <w:i/>
          <w:spacing w:val="-6"/>
          <w:sz w:val="24"/>
        </w:rPr>
        <w:t xml:space="preserve"> </w:t>
      </w:r>
      <w:r>
        <w:rPr>
          <w:i/>
          <w:sz w:val="24"/>
        </w:rPr>
        <w:t>teaching</w:t>
      </w:r>
      <w:r>
        <w:rPr>
          <w:i/>
          <w:spacing w:val="-3"/>
          <w:sz w:val="24"/>
        </w:rPr>
        <w:t xml:space="preserve"> </w:t>
      </w:r>
      <w:r>
        <w:rPr>
          <w:i/>
          <w:sz w:val="24"/>
        </w:rPr>
        <w:t>and</w:t>
      </w:r>
      <w:r>
        <w:rPr>
          <w:i/>
          <w:spacing w:val="-3"/>
          <w:sz w:val="24"/>
        </w:rPr>
        <w:t xml:space="preserve"> </w:t>
      </w:r>
      <w:r>
        <w:rPr>
          <w:i/>
          <w:sz w:val="24"/>
        </w:rPr>
        <w:t>learning:</w:t>
      </w:r>
      <w:r>
        <w:rPr>
          <w:i/>
          <w:spacing w:val="-7"/>
          <w:sz w:val="24"/>
        </w:rPr>
        <w:t xml:space="preserve"> </w:t>
      </w:r>
      <w:r>
        <w:rPr>
          <w:i/>
          <w:sz w:val="24"/>
        </w:rPr>
        <w:t>Theory, research, and practice</w:t>
      </w:r>
      <w:r>
        <w:rPr>
          <w:sz w:val="24"/>
        </w:rPr>
        <w:t>. Springer.</w:t>
      </w:r>
    </w:p>
    <w:p w14:paraId="6B11AF27" w14:textId="77777777" w:rsidR="00A27E78" w:rsidRDefault="002F5016">
      <w:pPr>
        <w:pStyle w:val="BodyText"/>
        <w:spacing w:before="24" w:line="456" w:lineRule="exact"/>
        <w:ind w:left="120" w:right="336" w:hanging="1"/>
      </w:pPr>
      <w:r>
        <w:t xml:space="preserve">Taguchi, N., &amp; Roever, C. (2017). </w:t>
      </w:r>
      <w:r>
        <w:rPr>
          <w:i/>
        </w:rPr>
        <w:t>Second language pragmatics</w:t>
      </w:r>
      <w:r>
        <w:t>. Oxford University Press. Swanson,</w:t>
      </w:r>
      <w:r>
        <w:rPr>
          <w:spacing w:val="-3"/>
        </w:rPr>
        <w:t xml:space="preserve"> </w:t>
      </w:r>
      <w:r>
        <w:t>P.,</w:t>
      </w:r>
      <w:r>
        <w:rPr>
          <w:spacing w:val="-3"/>
        </w:rPr>
        <w:t xml:space="preserve"> </w:t>
      </w:r>
      <w:r>
        <w:t>&amp;</w:t>
      </w:r>
      <w:r>
        <w:rPr>
          <w:spacing w:val="-2"/>
        </w:rPr>
        <w:t xml:space="preserve"> </w:t>
      </w:r>
      <w:r>
        <w:t>Mason,</w:t>
      </w:r>
      <w:r>
        <w:rPr>
          <w:spacing w:val="-3"/>
        </w:rPr>
        <w:t xml:space="preserve"> </w:t>
      </w:r>
      <w:r>
        <w:t>S.</w:t>
      </w:r>
      <w:r>
        <w:rPr>
          <w:spacing w:val="-3"/>
        </w:rPr>
        <w:t xml:space="preserve"> </w:t>
      </w:r>
      <w:r>
        <w:t>(2018).</w:t>
      </w:r>
      <w:r>
        <w:rPr>
          <w:spacing w:val="-3"/>
        </w:rPr>
        <w:t xml:space="preserve"> </w:t>
      </w:r>
      <w:r>
        <w:t>The</w:t>
      </w:r>
      <w:r>
        <w:rPr>
          <w:spacing w:val="-2"/>
        </w:rPr>
        <w:t xml:space="preserve"> </w:t>
      </w:r>
      <w:r>
        <w:t>world</w:t>
      </w:r>
      <w:r>
        <w:rPr>
          <w:spacing w:val="-3"/>
        </w:rPr>
        <w:t xml:space="preserve"> </w:t>
      </w:r>
      <w:r>
        <w:t>language</w:t>
      </w:r>
      <w:r>
        <w:rPr>
          <w:spacing w:val="-2"/>
        </w:rPr>
        <w:t xml:space="preserve"> </w:t>
      </w:r>
      <w:r>
        <w:t>teacher</w:t>
      </w:r>
      <w:r>
        <w:rPr>
          <w:spacing w:val="-3"/>
        </w:rPr>
        <w:t xml:space="preserve"> </w:t>
      </w:r>
      <w:r>
        <w:t>shortage:</w:t>
      </w:r>
      <w:r>
        <w:rPr>
          <w:spacing w:val="-2"/>
        </w:rPr>
        <w:t xml:space="preserve"> </w:t>
      </w:r>
      <w:r>
        <w:t>Taking</w:t>
      </w:r>
      <w:r>
        <w:rPr>
          <w:spacing w:val="-3"/>
        </w:rPr>
        <w:t xml:space="preserve"> </w:t>
      </w:r>
      <w:r>
        <w:t>a</w:t>
      </w:r>
      <w:r>
        <w:rPr>
          <w:spacing w:val="-2"/>
        </w:rPr>
        <w:t xml:space="preserve"> </w:t>
      </w:r>
      <w:r>
        <w:t>new</w:t>
      </w:r>
      <w:r>
        <w:rPr>
          <w:spacing w:val="-5"/>
        </w:rPr>
        <w:t xml:space="preserve"> </w:t>
      </w:r>
      <w:r>
        <w:t>direction.</w:t>
      </w:r>
    </w:p>
    <w:p w14:paraId="6B11AF28" w14:textId="77777777" w:rsidR="00A27E78" w:rsidRDefault="002F5016">
      <w:pPr>
        <w:spacing w:line="237" w:lineRule="exact"/>
        <w:ind w:left="840"/>
        <w:rPr>
          <w:sz w:val="24"/>
        </w:rPr>
      </w:pPr>
      <w:r>
        <w:rPr>
          <w:i/>
          <w:sz w:val="24"/>
        </w:rPr>
        <w:t>Foreign</w:t>
      </w:r>
      <w:r>
        <w:rPr>
          <w:i/>
          <w:spacing w:val="-1"/>
          <w:sz w:val="24"/>
        </w:rPr>
        <w:t xml:space="preserve"> </w:t>
      </w:r>
      <w:r>
        <w:rPr>
          <w:i/>
          <w:sz w:val="24"/>
        </w:rPr>
        <w:t>Language</w:t>
      </w:r>
      <w:r>
        <w:rPr>
          <w:i/>
          <w:spacing w:val="1"/>
          <w:sz w:val="24"/>
        </w:rPr>
        <w:t xml:space="preserve"> </w:t>
      </w:r>
      <w:r>
        <w:rPr>
          <w:i/>
          <w:sz w:val="24"/>
        </w:rPr>
        <w:t>Annals, 51</w:t>
      </w:r>
      <w:r>
        <w:rPr>
          <w:sz w:val="24"/>
        </w:rPr>
        <w:t>(1), 251-</w:t>
      </w:r>
      <w:r>
        <w:rPr>
          <w:spacing w:val="-4"/>
          <w:sz w:val="24"/>
        </w:rPr>
        <w:t>262.</w:t>
      </w:r>
    </w:p>
    <w:p w14:paraId="6B11AF29" w14:textId="77777777" w:rsidR="00A27E78" w:rsidRDefault="00A27E78">
      <w:pPr>
        <w:pStyle w:val="BodyText"/>
      </w:pPr>
    </w:p>
    <w:p w14:paraId="6B11AF2A" w14:textId="77777777" w:rsidR="00A27E78" w:rsidRDefault="002F5016">
      <w:pPr>
        <w:pStyle w:val="BodyText"/>
        <w:spacing w:line="261" w:lineRule="auto"/>
        <w:ind w:left="840" w:right="336" w:hanging="720"/>
      </w:pPr>
      <w:r>
        <w:t>Sykes,</w:t>
      </w:r>
      <w:r>
        <w:rPr>
          <w:spacing w:val="-4"/>
        </w:rPr>
        <w:t xml:space="preserve"> </w:t>
      </w:r>
      <w:r>
        <w:t>J.</w:t>
      </w:r>
      <w:r>
        <w:rPr>
          <w:spacing w:val="-4"/>
        </w:rPr>
        <w:t xml:space="preserve"> </w:t>
      </w:r>
      <w:r>
        <w:t>(2018).</w:t>
      </w:r>
      <w:r>
        <w:rPr>
          <w:spacing w:val="-4"/>
        </w:rPr>
        <w:t xml:space="preserve"> </w:t>
      </w:r>
      <w:r>
        <w:t>Review</w:t>
      </w:r>
      <w:r>
        <w:rPr>
          <w:spacing w:val="-6"/>
        </w:rPr>
        <w:t xml:space="preserve"> </w:t>
      </w:r>
      <w:r>
        <w:t>article:</w:t>
      </w:r>
      <w:r>
        <w:rPr>
          <w:spacing w:val="-3"/>
        </w:rPr>
        <w:t xml:space="preserve"> </w:t>
      </w:r>
      <w:r>
        <w:t>Interlanguage</w:t>
      </w:r>
      <w:r>
        <w:rPr>
          <w:spacing w:val="-3"/>
        </w:rPr>
        <w:t xml:space="preserve"> </w:t>
      </w:r>
      <w:r>
        <w:t>pragmatics,</w:t>
      </w:r>
      <w:r>
        <w:rPr>
          <w:spacing w:val="-4"/>
        </w:rPr>
        <w:t xml:space="preserve"> </w:t>
      </w:r>
      <w:r>
        <w:t>curricular</w:t>
      </w:r>
      <w:r>
        <w:rPr>
          <w:spacing w:val="-8"/>
        </w:rPr>
        <w:t xml:space="preserve"> </w:t>
      </w:r>
      <w:r>
        <w:t>innovation,</w:t>
      </w:r>
      <w:r>
        <w:rPr>
          <w:spacing w:val="-4"/>
        </w:rPr>
        <w:t xml:space="preserve"> </w:t>
      </w:r>
      <w:r>
        <w:t>and</w:t>
      </w:r>
      <w:r>
        <w:rPr>
          <w:spacing w:val="-4"/>
        </w:rPr>
        <w:t xml:space="preserve"> </w:t>
      </w:r>
      <w:r>
        <w:t xml:space="preserve">digital technologies. </w:t>
      </w:r>
      <w:r>
        <w:rPr>
          <w:i/>
        </w:rPr>
        <w:t xml:space="preserve">CALICO Journal, </w:t>
      </w:r>
      <w:r>
        <w:t>35(2), 120-141</w:t>
      </w:r>
    </w:p>
    <w:sectPr w:rsidR="00A27E78">
      <w:pgSz w:w="12240" w:h="15840"/>
      <w:pgMar w:top="1380" w:right="1140" w:bottom="1240" w:left="1320" w:header="0"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AF48" w14:textId="77777777" w:rsidR="00970EC3" w:rsidRDefault="002F5016">
      <w:r>
        <w:separator/>
      </w:r>
    </w:p>
  </w:endnote>
  <w:endnote w:type="continuationSeparator" w:id="0">
    <w:p w14:paraId="6B11AF4A" w14:textId="77777777" w:rsidR="00970EC3" w:rsidRDefault="002F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AF41" w14:textId="5DB5340E" w:rsidR="00A27E78" w:rsidRDefault="0065219F">
    <w:pPr>
      <w:pStyle w:val="BodyText"/>
      <w:spacing w:line="14" w:lineRule="auto"/>
      <w:rPr>
        <w:sz w:val="20"/>
      </w:rPr>
    </w:pPr>
    <w:r>
      <w:rPr>
        <w:noProof/>
      </w:rPr>
      <mc:AlternateContent>
        <mc:Choice Requires="wps">
          <w:drawing>
            <wp:anchor distT="0" distB="0" distL="114300" distR="114300" simplePos="0" relativeHeight="486743040" behindDoc="1" locked="0" layoutInCell="1" allowOverlap="1" wp14:anchorId="6B11AF44" wp14:editId="00C9EDD2">
              <wp:simplePos x="0" y="0"/>
              <wp:positionH relativeFrom="page">
                <wp:posOffset>3266440</wp:posOffset>
              </wp:positionH>
              <wp:positionV relativeFrom="page">
                <wp:posOffset>9483725</wp:posOffset>
              </wp:positionV>
              <wp:extent cx="1240155" cy="29146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1AF5A" w14:textId="77777777" w:rsidR="00A27E78" w:rsidRDefault="002F5016">
                          <w:pPr>
                            <w:spacing w:before="14"/>
                            <w:ind w:left="11" w:right="11"/>
                            <w:jc w:val="center"/>
                            <w:rPr>
                              <w:rFonts w:ascii="Arial"/>
                              <w:sz w:val="16"/>
                            </w:rPr>
                          </w:pPr>
                          <w:r>
                            <w:rPr>
                              <w:rFonts w:ascii="Arial"/>
                              <w:sz w:val="16"/>
                            </w:rPr>
                            <w:t xml:space="preserve">PR/Award # </w:t>
                          </w:r>
                          <w:r>
                            <w:rPr>
                              <w:rFonts w:ascii="Arial"/>
                              <w:spacing w:val="-2"/>
                              <w:sz w:val="16"/>
                            </w:rPr>
                            <w:t>P229A220018</w:t>
                          </w:r>
                        </w:p>
                        <w:p w14:paraId="6B11AF5B" w14:textId="77777777" w:rsidR="00A27E78" w:rsidRDefault="002F5016">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1AF44" id="_x0000_t202" coordsize="21600,21600" o:spt="202" path="m,l,21600r21600,l21600,xe">
              <v:stroke joinstyle="miter"/>
              <v:path gradientshapeok="t" o:connecttype="rect"/>
            </v:shapetype>
            <v:shape id="docshape1" o:spid="_x0000_s1049" type="#_x0000_t202" style="position:absolute;margin-left:257.2pt;margin-top:746.75pt;width:97.65pt;height:22.95pt;z-index:-165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" filled="f" stroked="f">
              <v:textbox inset="0,0,0,0">
                <w:txbxContent>
                  <w:p w14:paraId="6B11AF5A" w14:textId="77777777" w:rsidR="00A27E78" w:rsidRDefault="002F5016">
                    <w:pPr>
                      <w:spacing w:before="14"/>
                      <w:ind w:left="11" w:right="11"/>
                      <w:jc w:val="center"/>
                      <w:rPr>
                        <w:rFonts w:ascii="Arial"/>
                        <w:sz w:val="16"/>
                      </w:rPr>
                    </w:pPr>
                    <w:r>
                      <w:rPr>
                        <w:rFonts w:ascii="Arial"/>
                        <w:sz w:val="16"/>
                      </w:rPr>
                      <w:t xml:space="preserve">PR/Award # </w:t>
                    </w:r>
                    <w:r>
                      <w:rPr>
                        <w:rFonts w:ascii="Arial"/>
                        <w:spacing w:val="-2"/>
                        <w:sz w:val="16"/>
                      </w:rPr>
                      <w:t>P229A220018</w:t>
                    </w:r>
                  </w:p>
                  <w:p w14:paraId="6B11AF5B" w14:textId="77777777" w:rsidR="00A27E78" w:rsidRDefault="002F5016">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23</w:t>
                    </w:r>
                    <w:r>
                      <w:rPr>
                        <w:rFonts w:ascii="Arial"/>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AF42" w14:textId="6AF8C2C8" w:rsidR="00A27E78" w:rsidRDefault="0065219F">
    <w:pPr>
      <w:pStyle w:val="BodyText"/>
      <w:spacing w:line="14" w:lineRule="auto"/>
      <w:rPr>
        <w:sz w:val="20"/>
      </w:rPr>
    </w:pPr>
    <w:r>
      <w:rPr>
        <w:noProof/>
      </w:rPr>
      <mc:AlternateContent>
        <mc:Choice Requires="wps">
          <w:drawing>
            <wp:anchor distT="0" distB="0" distL="114300" distR="114300" simplePos="0" relativeHeight="486743552" behindDoc="1" locked="0" layoutInCell="1" allowOverlap="1" wp14:anchorId="6B11AF45" wp14:editId="6FCB729C">
              <wp:simplePos x="0" y="0"/>
              <wp:positionH relativeFrom="page">
                <wp:posOffset>6769100</wp:posOffset>
              </wp:positionH>
              <wp:positionV relativeFrom="page">
                <wp:posOffset>9249410</wp:posOffset>
              </wp:positionV>
              <wp:extent cx="101600" cy="194310"/>
              <wp:effectExtent l="0" t="0" r="0" b="0"/>
              <wp:wrapNone/>
              <wp:docPr id="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1AF5C" w14:textId="77777777" w:rsidR="00A27E78" w:rsidRDefault="002F5016">
                          <w:pPr>
                            <w:pStyle w:val="BodyText"/>
                            <w:spacing w:before="10"/>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1AF45" id="_x0000_t202" coordsize="21600,21600" o:spt="202" path="m,l,21600r21600,l21600,xe">
              <v:stroke joinstyle="miter"/>
              <v:path gradientshapeok="t" o:connecttype="rect"/>
            </v:shapetype>
            <v:shape id="docshape26" o:spid="_x0000_s1050" type="#_x0000_t202" style="position:absolute;margin-left:533pt;margin-top:728.3pt;width:8pt;height:15.3pt;z-index:-165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" filled="f" stroked="f">
              <v:textbox inset="0,0,0,0">
                <w:txbxContent>
                  <w:p w14:paraId="6B11AF5C" w14:textId="77777777" w:rsidR="00A27E78" w:rsidRDefault="002F5016">
                    <w:pPr>
                      <w:pStyle w:val="BodyText"/>
                      <w:spacing w:before="10"/>
                      <w:ind w:left="20"/>
                    </w:pPr>
                    <w:r>
                      <w:t>1</w:t>
                    </w:r>
                  </w:p>
                </w:txbxContent>
              </v:textbox>
              <w10:wrap anchorx="page" anchory="page"/>
            </v:shape>
          </w:pict>
        </mc:Fallback>
      </mc:AlternateContent>
    </w:r>
    <w:r>
      <w:rPr>
        <w:noProof/>
      </w:rPr>
      <mc:AlternateContent>
        <mc:Choice Requires="wps">
          <w:drawing>
            <wp:anchor distT="0" distB="0" distL="114300" distR="114300" simplePos="0" relativeHeight="486744064" behindDoc="1" locked="0" layoutInCell="1" allowOverlap="1" wp14:anchorId="6B11AF46" wp14:editId="0581D332">
              <wp:simplePos x="0" y="0"/>
              <wp:positionH relativeFrom="page">
                <wp:posOffset>3266440</wp:posOffset>
              </wp:positionH>
              <wp:positionV relativeFrom="page">
                <wp:posOffset>9483725</wp:posOffset>
              </wp:positionV>
              <wp:extent cx="1240155" cy="291465"/>
              <wp:effectExtent l="0" t="0" r="0" b="0"/>
              <wp:wrapNone/>
              <wp:docPr id="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1AF5D" w14:textId="77777777" w:rsidR="00A27E78" w:rsidRDefault="002F5016">
                          <w:pPr>
                            <w:spacing w:before="14"/>
                            <w:ind w:left="11" w:right="11"/>
                            <w:jc w:val="center"/>
                            <w:rPr>
                              <w:rFonts w:ascii="Arial"/>
                              <w:sz w:val="16"/>
                            </w:rPr>
                          </w:pPr>
                          <w:r>
                            <w:rPr>
                              <w:rFonts w:ascii="Arial"/>
                              <w:sz w:val="16"/>
                            </w:rPr>
                            <w:t xml:space="preserve">PR/Award # </w:t>
                          </w:r>
                          <w:r>
                            <w:rPr>
                              <w:rFonts w:ascii="Arial"/>
                              <w:spacing w:val="-2"/>
                              <w:sz w:val="16"/>
                            </w:rPr>
                            <w:t>P229A220018</w:t>
                          </w:r>
                        </w:p>
                        <w:p w14:paraId="6B11AF5E" w14:textId="77777777" w:rsidR="00A27E78" w:rsidRDefault="002F5016">
                          <w:pPr>
                            <w:spacing w:before="56"/>
                            <w:ind w:left="11" w:right="11"/>
                            <w:jc w:val="center"/>
                            <w:rPr>
                              <w:rFonts w:ascii="Arial"/>
                              <w:sz w:val="16"/>
                            </w:rPr>
                          </w:pPr>
                          <w:r>
                            <w:rPr>
                              <w:rFonts w:ascii="Arial"/>
                              <w:sz w:val="16"/>
                            </w:rPr>
                            <w:t xml:space="preserve">Page </w:t>
                          </w:r>
                          <w:r>
                            <w:rPr>
                              <w:rFonts w:ascii="Arial"/>
                              <w:spacing w:val="-5"/>
                              <w:sz w:val="16"/>
                            </w:rPr>
                            <w:t>e24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AF46" id="docshape27" o:spid="_x0000_s1051" type="#_x0000_t202" style="position:absolute;margin-left:257.2pt;margin-top:746.75pt;width:97.65pt;height:22.95pt;z-index:-165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" filled="f" stroked="f">
              <v:textbox inset="0,0,0,0">
                <w:txbxContent>
                  <w:p w14:paraId="6B11AF5D" w14:textId="77777777" w:rsidR="00A27E78" w:rsidRDefault="002F5016">
                    <w:pPr>
                      <w:spacing w:before="14"/>
                      <w:ind w:left="11" w:right="11"/>
                      <w:jc w:val="center"/>
                      <w:rPr>
                        <w:rFonts w:ascii="Arial"/>
                        <w:sz w:val="16"/>
                      </w:rPr>
                    </w:pPr>
                    <w:r>
                      <w:rPr>
                        <w:rFonts w:ascii="Arial"/>
                        <w:sz w:val="16"/>
                      </w:rPr>
                      <w:t xml:space="preserve">PR/Award # </w:t>
                    </w:r>
                    <w:r>
                      <w:rPr>
                        <w:rFonts w:ascii="Arial"/>
                        <w:spacing w:val="-2"/>
                        <w:sz w:val="16"/>
                      </w:rPr>
                      <w:t>P229A220018</w:t>
                    </w:r>
                  </w:p>
                  <w:p w14:paraId="6B11AF5E" w14:textId="77777777" w:rsidR="00A27E78" w:rsidRDefault="002F5016">
                    <w:pPr>
                      <w:spacing w:before="56"/>
                      <w:ind w:left="11" w:right="11"/>
                      <w:jc w:val="center"/>
                      <w:rPr>
                        <w:rFonts w:ascii="Arial"/>
                        <w:sz w:val="16"/>
                      </w:rPr>
                    </w:pPr>
                    <w:r>
                      <w:rPr>
                        <w:rFonts w:ascii="Arial"/>
                        <w:sz w:val="16"/>
                      </w:rPr>
                      <w:t xml:space="preserve">Page </w:t>
                    </w:r>
                    <w:r>
                      <w:rPr>
                        <w:rFonts w:ascii="Arial"/>
                        <w:spacing w:val="-5"/>
                        <w:sz w:val="16"/>
                      </w:rPr>
                      <w:t>e24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AF43" w14:textId="72C1F132" w:rsidR="00A27E78" w:rsidRDefault="0065219F">
    <w:pPr>
      <w:pStyle w:val="BodyText"/>
      <w:spacing w:line="14" w:lineRule="auto"/>
      <w:rPr>
        <w:sz w:val="20"/>
      </w:rPr>
    </w:pPr>
    <w:r>
      <w:rPr>
        <w:noProof/>
      </w:rPr>
      <mc:AlternateContent>
        <mc:Choice Requires="wps">
          <w:drawing>
            <wp:anchor distT="0" distB="0" distL="114300" distR="114300" simplePos="0" relativeHeight="486744576" behindDoc="1" locked="0" layoutInCell="1" allowOverlap="1" wp14:anchorId="6B11AF47" wp14:editId="661FF334">
              <wp:simplePos x="0" y="0"/>
              <wp:positionH relativeFrom="page">
                <wp:posOffset>6667500</wp:posOffset>
              </wp:positionH>
              <wp:positionV relativeFrom="page">
                <wp:posOffset>9249410</wp:posOffset>
              </wp:positionV>
              <wp:extent cx="241300" cy="194310"/>
              <wp:effectExtent l="0" t="0" r="0" b="0"/>
              <wp:wrapNone/>
              <wp:docPr id="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1AF5F" w14:textId="77777777" w:rsidR="00A27E78" w:rsidRDefault="002F5016">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1AF47" id="_x0000_t202" coordsize="21600,21600" o:spt="202" path="m,l,21600r21600,l21600,xe">
              <v:stroke joinstyle="miter"/>
              <v:path gradientshapeok="t" o:connecttype="rect"/>
            </v:shapetype>
            <v:shape id="docshape28" o:spid="_x0000_s1052" type="#_x0000_t202" style="position:absolute;margin-left:525pt;margin-top:728.3pt;width:19pt;height:15.3pt;z-index:-165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" filled="f" stroked="f">
              <v:textbox inset="0,0,0,0">
                <w:txbxContent>
                  <w:p w14:paraId="6B11AF5F" w14:textId="77777777" w:rsidR="00A27E78" w:rsidRDefault="002F5016">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745088" behindDoc="1" locked="0" layoutInCell="1" allowOverlap="1" wp14:anchorId="6B11AF48" wp14:editId="0719BE1F">
              <wp:simplePos x="0" y="0"/>
              <wp:positionH relativeFrom="page">
                <wp:posOffset>3266440</wp:posOffset>
              </wp:positionH>
              <wp:positionV relativeFrom="page">
                <wp:posOffset>9483725</wp:posOffset>
              </wp:positionV>
              <wp:extent cx="1240155" cy="291465"/>
              <wp:effectExtent l="0" t="0" r="0" b="0"/>
              <wp:wrapNone/>
              <wp:docPr id="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1AF60" w14:textId="77777777" w:rsidR="00A27E78" w:rsidRDefault="002F5016">
                          <w:pPr>
                            <w:spacing w:before="14"/>
                            <w:ind w:left="11" w:right="11"/>
                            <w:jc w:val="center"/>
                            <w:rPr>
                              <w:rFonts w:ascii="Arial"/>
                              <w:sz w:val="16"/>
                            </w:rPr>
                          </w:pPr>
                          <w:r>
                            <w:rPr>
                              <w:rFonts w:ascii="Arial"/>
                              <w:sz w:val="16"/>
                            </w:rPr>
                            <w:t xml:space="preserve">PR/Award # </w:t>
                          </w:r>
                          <w:r>
                            <w:rPr>
                              <w:rFonts w:ascii="Arial"/>
                              <w:spacing w:val="-2"/>
                              <w:sz w:val="16"/>
                            </w:rPr>
                            <w:t>P229A220018</w:t>
                          </w:r>
                        </w:p>
                        <w:p w14:paraId="6B11AF61" w14:textId="77777777" w:rsidR="00A27E78" w:rsidRDefault="002F5016">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AF48" id="docshape29" o:spid="_x0000_s1053" type="#_x0000_t202" style="position:absolute;margin-left:257.2pt;margin-top:746.75pt;width:97.65pt;height:22.95pt;z-index:-165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NO2gEAAJg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kqvol9o5gamhPJQZjjQvGmogP8ydlIUam4/3EQqDjrP1qyJOZqKXAp6qUQVtLT&#10;igfO5vI2zPk7ODRtR8iz6RZuyDZtkqJnFme6NP4k9BzVmK/fv9Ot5x9q/ws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h1bzTtoBAACYAwAADgAAAAAAAAAAAAAAAAAuAgAAZHJzL2Uyb0RvYy54bWxQSwECLQAUAAYA&#10;CAAAACEA/UgeeeIAAAANAQAADwAAAAAAAAAAAAAAAAA0BAAAZHJzL2Rvd25yZXYueG1sUEsFBgAA&#10;AAAEAAQA8wAAAEMFAAAAAA==&#10;" filled="f" stroked="f">
              <v:textbox inset="0,0,0,0">
                <w:txbxContent>
                  <w:p w14:paraId="6B11AF60" w14:textId="77777777" w:rsidR="00A27E78" w:rsidRDefault="002F5016">
                    <w:pPr>
                      <w:spacing w:before="14"/>
                      <w:ind w:left="11" w:right="11"/>
                      <w:jc w:val="center"/>
                      <w:rPr>
                        <w:rFonts w:ascii="Arial"/>
                        <w:sz w:val="16"/>
                      </w:rPr>
                    </w:pPr>
                    <w:r>
                      <w:rPr>
                        <w:rFonts w:ascii="Arial"/>
                        <w:sz w:val="16"/>
                      </w:rPr>
                      <w:t xml:space="preserve">PR/Award # </w:t>
                    </w:r>
                    <w:r>
                      <w:rPr>
                        <w:rFonts w:ascii="Arial"/>
                        <w:spacing w:val="-2"/>
                        <w:sz w:val="16"/>
                      </w:rPr>
                      <w:t>P229A220018</w:t>
                    </w:r>
                  </w:p>
                  <w:p w14:paraId="6B11AF61" w14:textId="77777777" w:rsidR="00A27E78" w:rsidRDefault="002F5016">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33</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AF44" w14:textId="77777777" w:rsidR="00970EC3" w:rsidRDefault="002F5016">
      <w:r>
        <w:separator/>
      </w:r>
    </w:p>
  </w:footnote>
  <w:footnote w:type="continuationSeparator" w:id="0">
    <w:p w14:paraId="6B11AF46" w14:textId="77777777" w:rsidR="00970EC3" w:rsidRDefault="002F5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6C5"/>
    <w:multiLevelType w:val="multilevel"/>
    <w:tmpl w:val="FB6E6D54"/>
    <w:lvl w:ilvl="0">
      <w:start w:val="2"/>
      <w:numFmt w:val="decimal"/>
      <w:lvlText w:val="%1"/>
      <w:lvlJc w:val="left"/>
      <w:pPr>
        <w:ind w:left="948" w:hanging="360"/>
        <w:jc w:val="left"/>
      </w:pPr>
      <w:rPr>
        <w:rFonts w:hint="default"/>
        <w:lang w:val="en-US" w:eastAsia="en-US" w:bidi="ar-SA"/>
      </w:rPr>
    </w:lvl>
    <w:lvl w:ilvl="1">
      <w:start w:val="2"/>
      <w:numFmt w:val="decimal"/>
      <w:lvlText w:val="%1.%2"/>
      <w:lvlJc w:val="left"/>
      <w:pPr>
        <w:ind w:left="94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708" w:hanging="360"/>
      </w:pPr>
      <w:rPr>
        <w:rFonts w:hint="default"/>
        <w:lang w:val="en-US" w:eastAsia="en-US" w:bidi="ar-SA"/>
      </w:rPr>
    </w:lvl>
    <w:lvl w:ilvl="3">
      <w:numFmt w:val="bullet"/>
      <w:lvlText w:val="•"/>
      <w:lvlJc w:val="left"/>
      <w:pPr>
        <w:ind w:left="3592" w:hanging="360"/>
      </w:pPr>
      <w:rPr>
        <w:rFonts w:hint="default"/>
        <w:lang w:val="en-US" w:eastAsia="en-US" w:bidi="ar-SA"/>
      </w:rPr>
    </w:lvl>
    <w:lvl w:ilvl="4">
      <w:numFmt w:val="bullet"/>
      <w:lvlText w:val="•"/>
      <w:lvlJc w:val="left"/>
      <w:pPr>
        <w:ind w:left="4476" w:hanging="360"/>
      </w:pPr>
      <w:rPr>
        <w:rFonts w:hint="default"/>
        <w:lang w:val="en-US" w:eastAsia="en-US" w:bidi="ar-SA"/>
      </w:rPr>
    </w:lvl>
    <w:lvl w:ilvl="5">
      <w:numFmt w:val="bullet"/>
      <w:lvlText w:val="•"/>
      <w:lvlJc w:val="left"/>
      <w:pPr>
        <w:ind w:left="5360" w:hanging="360"/>
      </w:pPr>
      <w:rPr>
        <w:rFonts w:hint="default"/>
        <w:lang w:val="en-US" w:eastAsia="en-US" w:bidi="ar-SA"/>
      </w:rPr>
    </w:lvl>
    <w:lvl w:ilvl="6">
      <w:numFmt w:val="bullet"/>
      <w:lvlText w:val="•"/>
      <w:lvlJc w:val="left"/>
      <w:pPr>
        <w:ind w:left="6244" w:hanging="360"/>
      </w:pPr>
      <w:rPr>
        <w:rFonts w:hint="default"/>
        <w:lang w:val="en-US" w:eastAsia="en-US" w:bidi="ar-SA"/>
      </w:rPr>
    </w:lvl>
    <w:lvl w:ilvl="7">
      <w:numFmt w:val="bullet"/>
      <w:lvlText w:val="•"/>
      <w:lvlJc w:val="left"/>
      <w:pPr>
        <w:ind w:left="7128" w:hanging="360"/>
      </w:pPr>
      <w:rPr>
        <w:rFonts w:hint="default"/>
        <w:lang w:val="en-US" w:eastAsia="en-US" w:bidi="ar-SA"/>
      </w:rPr>
    </w:lvl>
    <w:lvl w:ilvl="8">
      <w:numFmt w:val="bullet"/>
      <w:lvlText w:val="•"/>
      <w:lvlJc w:val="left"/>
      <w:pPr>
        <w:ind w:left="8012" w:hanging="360"/>
      </w:pPr>
      <w:rPr>
        <w:rFonts w:hint="default"/>
        <w:lang w:val="en-US" w:eastAsia="en-US" w:bidi="ar-SA"/>
      </w:rPr>
    </w:lvl>
  </w:abstractNum>
  <w:abstractNum w:abstractNumId="1" w15:restartNumberingAfterBreak="0">
    <w:nsid w:val="070B6C67"/>
    <w:multiLevelType w:val="multilevel"/>
    <w:tmpl w:val="EAC653DC"/>
    <w:lvl w:ilvl="0">
      <w:start w:val="4"/>
      <w:numFmt w:val="decimal"/>
      <w:lvlText w:val="%1"/>
      <w:lvlJc w:val="left"/>
      <w:pPr>
        <w:ind w:left="1248" w:hanging="420"/>
        <w:jc w:val="left"/>
      </w:pPr>
      <w:rPr>
        <w:rFonts w:hint="default"/>
        <w:lang w:val="en-US" w:eastAsia="en-US" w:bidi="ar-SA"/>
      </w:rPr>
    </w:lvl>
    <w:lvl w:ilvl="1">
      <w:start w:val="2"/>
      <w:numFmt w:val="decimal"/>
      <w:lvlText w:val="%1.%2."/>
      <w:lvlJc w:val="left"/>
      <w:pPr>
        <w:ind w:left="1248" w:hanging="4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948" w:hanging="420"/>
      </w:pPr>
      <w:rPr>
        <w:rFonts w:hint="default"/>
        <w:lang w:val="en-US" w:eastAsia="en-US" w:bidi="ar-SA"/>
      </w:rPr>
    </w:lvl>
    <w:lvl w:ilvl="3">
      <w:numFmt w:val="bullet"/>
      <w:lvlText w:val="•"/>
      <w:lvlJc w:val="left"/>
      <w:pPr>
        <w:ind w:left="3802" w:hanging="420"/>
      </w:pPr>
      <w:rPr>
        <w:rFonts w:hint="default"/>
        <w:lang w:val="en-US" w:eastAsia="en-US" w:bidi="ar-SA"/>
      </w:rPr>
    </w:lvl>
    <w:lvl w:ilvl="4">
      <w:numFmt w:val="bullet"/>
      <w:lvlText w:val="•"/>
      <w:lvlJc w:val="left"/>
      <w:pPr>
        <w:ind w:left="4656" w:hanging="420"/>
      </w:pPr>
      <w:rPr>
        <w:rFonts w:hint="default"/>
        <w:lang w:val="en-US" w:eastAsia="en-US" w:bidi="ar-SA"/>
      </w:rPr>
    </w:lvl>
    <w:lvl w:ilvl="5">
      <w:numFmt w:val="bullet"/>
      <w:lvlText w:val="•"/>
      <w:lvlJc w:val="left"/>
      <w:pPr>
        <w:ind w:left="5510" w:hanging="420"/>
      </w:pPr>
      <w:rPr>
        <w:rFonts w:hint="default"/>
        <w:lang w:val="en-US" w:eastAsia="en-US" w:bidi="ar-SA"/>
      </w:rPr>
    </w:lvl>
    <w:lvl w:ilvl="6">
      <w:numFmt w:val="bullet"/>
      <w:lvlText w:val="•"/>
      <w:lvlJc w:val="left"/>
      <w:pPr>
        <w:ind w:left="6364" w:hanging="420"/>
      </w:pPr>
      <w:rPr>
        <w:rFonts w:hint="default"/>
        <w:lang w:val="en-US" w:eastAsia="en-US" w:bidi="ar-SA"/>
      </w:rPr>
    </w:lvl>
    <w:lvl w:ilvl="7">
      <w:numFmt w:val="bullet"/>
      <w:lvlText w:val="•"/>
      <w:lvlJc w:val="left"/>
      <w:pPr>
        <w:ind w:left="7218" w:hanging="420"/>
      </w:pPr>
      <w:rPr>
        <w:rFonts w:hint="default"/>
        <w:lang w:val="en-US" w:eastAsia="en-US" w:bidi="ar-SA"/>
      </w:rPr>
    </w:lvl>
    <w:lvl w:ilvl="8">
      <w:numFmt w:val="bullet"/>
      <w:lvlText w:val="•"/>
      <w:lvlJc w:val="left"/>
      <w:pPr>
        <w:ind w:left="8072" w:hanging="420"/>
      </w:pPr>
      <w:rPr>
        <w:rFonts w:hint="default"/>
        <w:lang w:val="en-US" w:eastAsia="en-US" w:bidi="ar-SA"/>
      </w:rPr>
    </w:lvl>
  </w:abstractNum>
  <w:abstractNum w:abstractNumId="2" w15:restartNumberingAfterBreak="0">
    <w:nsid w:val="0A1E4557"/>
    <w:multiLevelType w:val="multilevel"/>
    <w:tmpl w:val="D0E8F684"/>
    <w:lvl w:ilvl="0">
      <w:start w:val="9"/>
      <w:numFmt w:val="decimal"/>
      <w:lvlText w:val="%1"/>
      <w:lvlJc w:val="left"/>
      <w:pPr>
        <w:ind w:left="1188" w:hanging="360"/>
        <w:jc w:val="left"/>
      </w:pPr>
      <w:rPr>
        <w:rFonts w:hint="default"/>
        <w:lang w:val="en-US" w:eastAsia="en-US" w:bidi="ar-SA"/>
      </w:rPr>
    </w:lvl>
    <w:lvl w:ilvl="1">
      <w:start w:val="1"/>
      <w:numFmt w:val="decimal"/>
      <w:lvlText w:val="%1.%2"/>
      <w:lvlJc w:val="left"/>
      <w:pPr>
        <w:ind w:left="118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900" w:hanging="360"/>
      </w:pPr>
      <w:rPr>
        <w:rFonts w:hint="default"/>
        <w:lang w:val="en-US" w:eastAsia="en-US" w:bidi="ar-SA"/>
      </w:rPr>
    </w:lvl>
    <w:lvl w:ilvl="3">
      <w:numFmt w:val="bullet"/>
      <w:lvlText w:val="•"/>
      <w:lvlJc w:val="left"/>
      <w:pPr>
        <w:ind w:left="3760" w:hanging="360"/>
      </w:pPr>
      <w:rPr>
        <w:rFonts w:hint="default"/>
        <w:lang w:val="en-US" w:eastAsia="en-US" w:bidi="ar-SA"/>
      </w:rPr>
    </w:lvl>
    <w:lvl w:ilvl="4">
      <w:numFmt w:val="bullet"/>
      <w:lvlText w:val="•"/>
      <w:lvlJc w:val="left"/>
      <w:pPr>
        <w:ind w:left="4620" w:hanging="360"/>
      </w:pPr>
      <w:rPr>
        <w:rFonts w:hint="default"/>
        <w:lang w:val="en-US" w:eastAsia="en-US" w:bidi="ar-SA"/>
      </w:rPr>
    </w:lvl>
    <w:lvl w:ilvl="5">
      <w:numFmt w:val="bullet"/>
      <w:lvlText w:val="•"/>
      <w:lvlJc w:val="left"/>
      <w:pPr>
        <w:ind w:left="5480" w:hanging="360"/>
      </w:pPr>
      <w:rPr>
        <w:rFonts w:hint="default"/>
        <w:lang w:val="en-US" w:eastAsia="en-US" w:bidi="ar-SA"/>
      </w:rPr>
    </w:lvl>
    <w:lvl w:ilvl="6">
      <w:numFmt w:val="bullet"/>
      <w:lvlText w:val="•"/>
      <w:lvlJc w:val="left"/>
      <w:pPr>
        <w:ind w:left="6340" w:hanging="360"/>
      </w:pPr>
      <w:rPr>
        <w:rFonts w:hint="default"/>
        <w:lang w:val="en-US" w:eastAsia="en-US" w:bidi="ar-SA"/>
      </w:rPr>
    </w:lvl>
    <w:lvl w:ilvl="7">
      <w:numFmt w:val="bullet"/>
      <w:lvlText w:val="•"/>
      <w:lvlJc w:val="left"/>
      <w:pPr>
        <w:ind w:left="7200" w:hanging="360"/>
      </w:pPr>
      <w:rPr>
        <w:rFonts w:hint="default"/>
        <w:lang w:val="en-US" w:eastAsia="en-US" w:bidi="ar-SA"/>
      </w:rPr>
    </w:lvl>
    <w:lvl w:ilvl="8">
      <w:numFmt w:val="bullet"/>
      <w:lvlText w:val="•"/>
      <w:lvlJc w:val="left"/>
      <w:pPr>
        <w:ind w:left="8060" w:hanging="360"/>
      </w:pPr>
      <w:rPr>
        <w:rFonts w:hint="default"/>
        <w:lang w:val="en-US" w:eastAsia="en-US" w:bidi="ar-SA"/>
      </w:rPr>
    </w:lvl>
  </w:abstractNum>
  <w:abstractNum w:abstractNumId="3" w15:restartNumberingAfterBreak="0">
    <w:nsid w:val="0B696FA6"/>
    <w:multiLevelType w:val="multilevel"/>
    <w:tmpl w:val="1BC47AE0"/>
    <w:lvl w:ilvl="0">
      <w:start w:val="1"/>
      <w:numFmt w:val="decimal"/>
      <w:lvlText w:val="%1."/>
      <w:lvlJc w:val="left"/>
      <w:pPr>
        <w:ind w:left="360" w:hanging="240"/>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540" w:hanging="42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720" w:hanging="600"/>
        <w:jc w:val="lef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720" w:hanging="600"/>
      </w:pPr>
      <w:rPr>
        <w:rFonts w:hint="default"/>
        <w:lang w:val="en-US" w:eastAsia="en-US" w:bidi="ar-SA"/>
      </w:rPr>
    </w:lvl>
    <w:lvl w:ilvl="4">
      <w:numFmt w:val="bullet"/>
      <w:lvlText w:val="•"/>
      <w:lvlJc w:val="left"/>
      <w:pPr>
        <w:ind w:left="2014" w:hanging="600"/>
      </w:pPr>
      <w:rPr>
        <w:rFonts w:hint="default"/>
        <w:lang w:val="en-US" w:eastAsia="en-US" w:bidi="ar-SA"/>
      </w:rPr>
    </w:lvl>
    <w:lvl w:ilvl="5">
      <w:numFmt w:val="bullet"/>
      <w:lvlText w:val="•"/>
      <w:lvlJc w:val="left"/>
      <w:pPr>
        <w:ind w:left="3308" w:hanging="600"/>
      </w:pPr>
      <w:rPr>
        <w:rFonts w:hint="default"/>
        <w:lang w:val="en-US" w:eastAsia="en-US" w:bidi="ar-SA"/>
      </w:rPr>
    </w:lvl>
    <w:lvl w:ilvl="6">
      <w:numFmt w:val="bullet"/>
      <w:lvlText w:val="•"/>
      <w:lvlJc w:val="left"/>
      <w:pPr>
        <w:ind w:left="4602" w:hanging="600"/>
      </w:pPr>
      <w:rPr>
        <w:rFonts w:hint="default"/>
        <w:lang w:val="en-US" w:eastAsia="en-US" w:bidi="ar-SA"/>
      </w:rPr>
    </w:lvl>
    <w:lvl w:ilvl="7">
      <w:numFmt w:val="bullet"/>
      <w:lvlText w:val="•"/>
      <w:lvlJc w:val="left"/>
      <w:pPr>
        <w:ind w:left="5897" w:hanging="600"/>
      </w:pPr>
      <w:rPr>
        <w:rFonts w:hint="default"/>
        <w:lang w:val="en-US" w:eastAsia="en-US" w:bidi="ar-SA"/>
      </w:rPr>
    </w:lvl>
    <w:lvl w:ilvl="8">
      <w:numFmt w:val="bullet"/>
      <w:lvlText w:val="•"/>
      <w:lvlJc w:val="left"/>
      <w:pPr>
        <w:ind w:left="7191" w:hanging="600"/>
      </w:pPr>
      <w:rPr>
        <w:rFonts w:hint="default"/>
        <w:lang w:val="en-US" w:eastAsia="en-US" w:bidi="ar-SA"/>
      </w:rPr>
    </w:lvl>
  </w:abstractNum>
  <w:abstractNum w:abstractNumId="4" w15:restartNumberingAfterBreak="0">
    <w:nsid w:val="1FF11186"/>
    <w:multiLevelType w:val="hybridMultilevel"/>
    <w:tmpl w:val="EB4C420C"/>
    <w:lvl w:ilvl="0" w:tplc="599659FE">
      <w:start w:val="1"/>
      <w:numFmt w:val="decimal"/>
      <w:lvlText w:val="%1."/>
      <w:lvlJc w:val="left"/>
      <w:pPr>
        <w:ind w:left="359" w:hanging="240"/>
        <w:jc w:val="left"/>
      </w:pPr>
      <w:rPr>
        <w:rFonts w:ascii="Times New Roman" w:eastAsia="Times New Roman" w:hAnsi="Times New Roman" w:cs="Times New Roman" w:hint="default"/>
        <w:b w:val="0"/>
        <w:bCs w:val="0"/>
        <w:i w:val="0"/>
        <w:iCs w:val="0"/>
        <w:w w:val="100"/>
        <w:sz w:val="24"/>
        <w:szCs w:val="24"/>
        <w:u w:val="single" w:color="000000"/>
        <w:lang w:val="en-US" w:eastAsia="en-US" w:bidi="ar-SA"/>
      </w:rPr>
    </w:lvl>
    <w:lvl w:ilvl="1" w:tplc="DC94DD4C">
      <w:numFmt w:val="bullet"/>
      <w:lvlText w:val="•"/>
      <w:lvlJc w:val="left"/>
      <w:pPr>
        <w:ind w:left="1302" w:hanging="240"/>
      </w:pPr>
      <w:rPr>
        <w:rFonts w:hint="default"/>
        <w:lang w:val="en-US" w:eastAsia="en-US" w:bidi="ar-SA"/>
      </w:rPr>
    </w:lvl>
    <w:lvl w:ilvl="2" w:tplc="314C8F1E">
      <w:numFmt w:val="bullet"/>
      <w:lvlText w:val="•"/>
      <w:lvlJc w:val="left"/>
      <w:pPr>
        <w:ind w:left="2244" w:hanging="240"/>
      </w:pPr>
      <w:rPr>
        <w:rFonts w:hint="default"/>
        <w:lang w:val="en-US" w:eastAsia="en-US" w:bidi="ar-SA"/>
      </w:rPr>
    </w:lvl>
    <w:lvl w:ilvl="3" w:tplc="14BA7228">
      <w:numFmt w:val="bullet"/>
      <w:lvlText w:val="•"/>
      <w:lvlJc w:val="left"/>
      <w:pPr>
        <w:ind w:left="3186" w:hanging="240"/>
      </w:pPr>
      <w:rPr>
        <w:rFonts w:hint="default"/>
        <w:lang w:val="en-US" w:eastAsia="en-US" w:bidi="ar-SA"/>
      </w:rPr>
    </w:lvl>
    <w:lvl w:ilvl="4" w:tplc="EC202550">
      <w:numFmt w:val="bullet"/>
      <w:lvlText w:val="•"/>
      <w:lvlJc w:val="left"/>
      <w:pPr>
        <w:ind w:left="4128" w:hanging="240"/>
      </w:pPr>
      <w:rPr>
        <w:rFonts w:hint="default"/>
        <w:lang w:val="en-US" w:eastAsia="en-US" w:bidi="ar-SA"/>
      </w:rPr>
    </w:lvl>
    <w:lvl w:ilvl="5" w:tplc="CB4A6CBA">
      <w:numFmt w:val="bullet"/>
      <w:lvlText w:val="•"/>
      <w:lvlJc w:val="left"/>
      <w:pPr>
        <w:ind w:left="5070" w:hanging="240"/>
      </w:pPr>
      <w:rPr>
        <w:rFonts w:hint="default"/>
        <w:lang w:val="en-US" w:eastAsia="en-US" w:bidi="ar-SA"/>
      </w:rPr>
    </w:lvl>
    <w:lvl w:ilvl="6" w:tplc="83B08266">
      <w:numFmt w:val="bullet"/>
      <w:lvlText w:val="•"/>
      <w:lvlJc w:val="left"/>
      <w:pPr>
        <w:ind w:left="6012" w:hanging="240"/>
      </w:pPr>
      <w:rPr>
        <w:rFonts w:hint="default"/>
        <w:lang w:val="en-US" w:eastAsia="en-US" w:bidi="ar-SA"/>
      </w:rPr>
    </w:lvl>
    <w:lvl w:ilvl="7" w:tplc="E8C21264">
      <w:numFmt w:val="bullet"/>
      <w:lvlText w:val="•"/>
      <w:lvlJc w:val="left"/>
      <w:pPr>
        <w:ind w:left="6954" w:hanging="240"/>
      </w:pPr>
      <w:rPr>
        <w:rFonts w:hint="default"/>
        <w:lang w:val="en-US" w:eastAsia="en-US" w:bidi="ar-SA"/>
      </w:rPr>
    </w:lvl>
    <w:lvl w:ilvl="8" w:tplc="F25EA0A4">
      <w:numFmt w:val="bullet"/>
      <w:lvlText w:val="•"/>
      <w:lvlJc w:val="left"/>
      <w:pPr>
        <w:ind w:left="7896" w:hanging="240"/>
      </w:pPr>
      <w:rPr>
        <w:rFonts w:hint="default"/>
        <w:lang w:val="en-US" w:eastAsia="en-US" w:bidi="ar-SA"/>
      </w:rPr>
    </w:lvl>
  </w:abstractNum>
  <w:abstractNum w:abstractNumId="5" w15:restartNumberingAfterBreak="0">
    <w:nsid w:val="2001100C"/>
    <w:multiLevelType w:val="multilevel"/>
    <w:tmpl w:val="A50AFA0C"/>
    <w:lvl w:ilvl="0">
      <w:start w:val="6"/>
      <w:numFmt w:val="decimal"/>
      <w:lvlText w:val="%1"/>
      <w:lvlJc w:val="left"/>
      <w:pPr>
        <w:ind w:left="1248" w:hanging="420"/>
        <w:jc w:val="left"/>
      </w:pPr>
      <w:rPr>
        <w:rFonts w:hint="default"/>
        <w:lang w:val="en-US" w:eastAsia="en-US" w:bidi="ar-SA"/>
      </w:rPr>
    </w:lvl>
    <w:lvl w:ilvl="1">
      <w:start w:val="1"/>
      <w:numFmt w:val="decimal"/>
      <w:lvlText w:val="%1.%2."/>
      <w:lvlJc w:val="left"/>
      <w:pPr>
        <w:ind w:left="1248" w:hanging="4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948" w:hanging="420"/>
      </w:pPr>
      <w:rPr>
        <w:rFonts w:hint="default"/>
        <w:lang w:val="en-US" w:eastAsia="en-US" w:bidi="ar-SA"/>
      </w:rPr>
    </w:lvl>
    <w:lvl w:ilvl="3">
      <w:numFmt w:val="bullet"/>
      <w:lvlText w:val="•"/>
      <w:lvlJc w:val="left"/>
      <w:pPr>
        <w:ind w:left="3802" w:hanging="420"/>
      </w:pPr>
      <w:rPr>
        <w:rFonts w:hint="default"/>
        <w:lang w:val="en-US" w:eastAsia="en-US" w:bidi="ar-SA"/>
      </w:rPr>
    </w:lvl>
    <w:lvl w:ilvl="4">
      <w:numFmt w:val="bullet"/>
      <w:lvlText w:val="•"/>
      <w:lvlJc w:val="left"/>
      <w:pPr>
        <w:ind w:left="4656" w:hanging="420"/>
      </w:pPr>
      <w:rPr>
        <w:rFonts w:hint="default"/>
        <w:lang w:val="en-US" w:eastAsia="en-US" w:bidi="ar-SA"/>
      </w:rPr>
    </w:lvl>
    <w:lvl w:ilvl="5">
      <w:numFmt w:val="bullet"/>
      <w:lvlText w:val="•"/>
      <w:lvlJc w:val="left"/>
      <w:pPr>
        <w:ind w:left="5510" w:hanging="420"/>
      </w:pPr>
      <w:rPr>
        <w:rFonts w:hint="default"/>
        <w:lang w:val="en-US" w:eastAsia="en-US" w:bidi="ar-SA"/>
      </w:rPr>
    </w:lvl>
    <w:lvl w:ilvl="6">
      <w:numFmt w:val="bullet"/>
      <w:lvlText w:val="•"/>
      <w:lvlJc w:val="left"/>
      <w:pPr>
        <w:ind w:left="6364" w:hanging="420"/>
      </w:pPr>
      <w:rPr>
        <w:rFonts w:hint="default"/>
        <w:lang w:val="en-US" w:eastAsia="en-US" w:bidi="ar-SA"/>
      </w:rPr>
    </w:lvl>
    <w:lvl w:ilvl="7">
      <w:numFmt w:val="bullet"/>
      <w:lvlText w:val="•"/>
      <w:lvlJc w:val="left"/>
      <w:pPr>
        <w:ind w:left="7218" w:hanging="420"/>
      </w:pPr>
      <w:rPr>
        <w:rFonts w:hint="default"/>
        <w:lang w:val="en-US" w:eastAsia="en-US" w:bidi="ar-SA"/>
      </w:rPr>
    </w:lvl>
    <w:lvl w:ilvl="8">
      <w:numFmt w:val="bullet"/>
      <w:lvlText w:val="•"/>
      <w:lvlJc w:val="left"/>
      <w:pPr>
        <w:ind w:left="8072" w:hanging="420"/>
      </w:pPr>
      <w:rPr>
        <w:rFonts w:hint="default"/>
        <w:lang w:val="en-US" w:eastAsia="en-US" w:bidi="ar-SA"/>
      </w:rPr>
    </w:lvl>
  </w:abstractNum>
  <w:abstractNum w:abstractNumId="6" w15:restartNumberingAfterBreak="0">
    <w:nsid w:val="3B6D104F"/>
    <w:multiLevelType w:val="multilevel"/>
    <w:tmpl w:val="AEB4ABDC"/>
    <w:lvl w:ilvl="0">
      <w:start w:val="6"/>
      <w:numFmt w:val="decimal"/>
      <w:lvlText w:val="%1"/>
      <w:lvlJc w:val="left"/>
      <w:pPr>
        <w:ind w:left="1248" w:hanging="420"/>
        <w:jc w:val="left"/>
      </w:pPr>
      <w:rPr>
        <w:rFonts w:hint="default"/>
        <w:lang w:val="en-US" w:eastAsia="en-US" w:bidi="ar-SA"/>
      </w:rPr>
    </w:lvl>
    <w:lvl w:ilvl="1">
      <w:start w:val="3"/>
      <w:numFmt w:val="decimal"/>
      <w:lvlText w:val="%1.%2."/>
      <w:lvlJc w:val="left"/>
      <w:pPr>
        <w:ind w:left="1248" w:hanging="4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948" w:hanging="420"/>
      </w:pPr>
      <w:rPr>
        <w:rFonts w:hint="default"/>
        <w:lang w:val="en-US" w:eastAsia="en-US" w:bidi="ar-SA"/>
      </w:rPr>
    </w:lvl>
    <w:lvl w:ilvl="3">
      <w:numFmt w:val="bullet"/>
      <w:lvlText w:val="•"/>
      <w:lvlJc w:val="left"/>
      <w:pPr>
        <w:ind w:left="3802" w:hanging="420"/>
      </w:pPr>
      <w:rPr>
        <w:rFonts w:hint="default"/>
        <w:lang w:val="en-US" w:eastAsia="en-US" w:bidi="ar-SA"/>
      </w:rPr>
    </w:lvl>
    <w:lvl w:ilvl="4">
      <w:numFmt w:val="bullet"/>
      <w:lvlText w:val="•"/>
      <w:lvlJc w:val="left"/>
      <w:pPr>
        <w:ind w:left="4656" w:hanging="420"/>
      </w:pPr>
      <w:rPr>
        <w:rFonts w:hint="default"/>
        <w:lang w:val="en-US" w:eastAsia="en-US" w:bidi="ar-SA"/>
      </w:rPr>
    </w:lvl>
    <w:lvl w:ilvl="5">
      <w:numFmt w:val="bullet"/>
      <w:lvlText w:val="•"/>
      <w:lvlJc w:val="left"/>
      <w:pPr>
        <w:ind w:left="5510" w:hanging="420"/>
      </w:pPr>
      <w:rPr>
        <w:rFonts w:hint="default"/>
        <w:lang w:val="en-US" w:eastAsia="en-US" w:bidi="ar-SA"/>
      </w:rPr>
    </w:lvl>
    <w:lvl w:ilvl="6">
      <w:numFmt w:val="bullet"/>
      <w:lvlText w:val="•"/>
      <w:lvlJc w:val="left"/>
      <w:pPr>
        <w:ind w:left="6364" w:hanging="420"/>
      </w:pPr>
      <w:rPr>
        <w:rFonts w:hint="default"/>
        <w:lang w:val="en-US" w:eastAsia="en-US" w:bidi="ar-SA"/>
      </w:rPr>
    </w:lvl>
    <w:lvl w:ilvl="7">
      <w:numFmt w:val="bullet"/>
      <w:lvlText w:val="•"/>
      <w:lvlJc w:val="left"/>
      <w:pPr>
        <w:ind w:left="7218" w:hanging="420"/>
      </w:pPr>
      <w:rPr>
        <w:rFonts w:hint="default"/>
        <w:lang w:val="en-US" w:eastAsia="en-US" w:bidi="ar-SA"/>
      </w:rPr>
    </w:lvl>
    <w:lvl w:ilvl="8">
      <w:numFmt w:val="bullet"/>
      <w:lvlText w:val="•"/>
      <w:lvlJc w:val="left"/>
      <w:pPr>
        <w:ind w:left="8072" w:hanging="420"/>
      </w:pPr>
      <w:rPr>
        <w:rFonts w:hint="default"/>
        <w:lang w:val="en-US" w:eastAsia="en-US" w:bidi="ar-SA"/>
      </w:rPr>
    </w:lvl>
  </w:abstractNum>
  <w:abstractNum w:abstractNumId="7" w15:restartNumberingAfterBreak="0">
    <w:nsid w:val="644B4BBC"/>
    <w:multiLevelType w:val="multilevel"/>
    <w:tmpl w:val="5A8C339A"/>
    <w:lvl w:ilvl="0">
      <w:start w:val="1"/>
      <w:numFmt w:val="decimal"/>
      <w:lvlText w:val="%1"/>
      <w:lvlJc w:val="left"/>
      <w:pPr>
        <w:ind w:left="888" w:hanging="360"/>
        <w:jc w:val="left"/>
      </w:pPr>
      <w:rPr>
        <w:rFonts w:hint="default"/>
        <w:lang w:val="en-US" w:eastAsia="en-US" w:bidi="ar-SA"/>
      </w:rPr>
    </w:lvl>
    <w:lvl w:ilvl="1">
      <w:start w:val="4"/>
      <w:numFmt w:val="decimal"/>
      <w:lvlText w:val="%1.%2"/>
      <w:lvlJc w:val="left"/>
      <w:pPr>
        <w:ind w:left="88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660" w:hanging="360"/>
      </w:pPr>
      <w:rPr>
        <w:rFonts w:hint="default"/>
        <w:lang w:val="en-US" w:eastAsia="en-US" w:bidi="ar-SA"/>
      </w:rPr>
    </w:lvl>
    <w:lvl w:ilvl="3">
      <w:numFmt w:val="bullet"/>
      <w:lvlText w:val="•"/>
      <w:lvlJc w:val="left"/>
      <w:pPr>
        <w:ind w:left="3550" w:hanging="360"/>
      </w:pPr>
      <w:rPr>
        <w:rFonts w:hint="default"/>
        <w:lang w:val="en-US" w:eastAsia="en-US" w:bidi="ar-SA"/>
      </w:rPr>
    </w:lvl>
    <w:lvl w:ilvl="4">
      <w:numFmt w:val="bullet"/>
      <w:lvlText w:val="•"/>
      <w:lvlJc w:val="left"/>
      <w:pPr>
        <w:ind w:left="4440" w:hanging="360"/>
      </w:pPr>
      <w:rPr>
        <w:rFonts w:hint="default"/>
        <w:lang w:val="en-US" w:eastAsia="en-US" w:bidi="ar-SA"/>
      </w:rPr>
    </w:lvl>
    <w:lvl w:ilvl="5">
      <w:numFmt w:val="bullet"/>
      <w:lvlText w:val="•"/>
      <w:lvlJc w:val="left"/>
      <w:pPr>
        <w:ind w:left="5330" w:hanging="360"/>
      </w:pPr>
      <w:rPr>
        <w:rFonts w:hint="default"/>
        <w:lang w:val="en-US" w:eastAsia="en-US" w:bidi="ar-SA"/>
      </w:rPr>
    </w:lvl>
    <w:lvl w:ilvl="6">
      <w:numFmt w:val="bullet"/>
      <w:lvlText w:val="•"/>
      <w:lvlJc w:val="left"/>
      <w:pPr>
        <w:ind w:left="6220" w:hanging="360"/>
      </w:pPr>
      <w:rPr>
        <w:rFonts w:hint="default"/>
        <w:lang w:val="en-US" w:eastAsia="en-US" w:bidi="ar-SA"/>
      </w:rPr>
    </w:lvl>
    <w:lvl w:ilvl="7">
      <w:numFmt w:val="bullet"/>
      <w:lvlText w:val="•"/>
      <w:lvlJc w:val="left"/>
      <w:pPr>
        <w:ind w:left="7110" w:hanging="360"/>
      </w:pPr>
      <w:rPr>
        <w:rFonts w:hint="default"/>
        <w:lang w:val="en-US" w:eastAsia="en-US" w:bidi="ar-SA"/>
      </w:rPr>
    </w:lvl>
    <w:lvl w:ilvl="8">
      <w:numFmt w:val="bullet"/>
      <w:lvlText w:val="•"/>
      <w:lvlJc w:val="left"/>
      <w:pPr>
        <w:ind w:left="8000" w:hanging="360"/>
      </w:pPr>
      <w:rPr>
        <w:rFonts w:hint="default"/>
        <w:lang w:val="en-US" w:eastAsia="en-US" w:bidi="ar-SA"/>
      </w:rPr>
    </w:lvl>
  </w:abstractNum>
  <w:abstractNum w:abstractNumId="8" w15:restartNumberingAfterBreak="0">
    <w:nsid w:val="69CA4133"/>
    <w:multiLevelType w:val="multilevel"/>
    <w:tmpl w:val="15769402"/>
    <w:lvl w:ilvl="0">
      <w:start w:val="1"/>
      <w:numFmt w:val="decimal"/>
      <w:lvlText w:val="%1"/>
      <w:lvlJc w:val="left"/>
      <w:pPr>
        <w:ind w:left="888" w:hanging="360"/>
        <w:jc w:val="left"/>
      </w:pPr>
      <w:rPr>
        <w:rFonts w:hint="default"/>
        <w:lang w:val="en-US" w:eastAsia="en-US" w:bidi="ar-SA"/>
      </w:rPr>
    </w:lvl>
    <w:lvl w:ilvl="1">
      <w:start w:val="1"/>
      <w:numFmt w:val="decimal"/>
      <w:lvlText w:val="%1.%2"/>
      <w:lvlJc w:val="left"/>
      <w:pPr>
        <w:ind w:left="888"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2"/>
      <w:numFmt w:val="decimal"/>
      <w:lvlText w:val="%1.%2.%3."/>
      <w:lvlJc w:val="left"/>
      <w:pPr>
        <w:ind w:left="1848" w:hanging="600"/>
        <w:jc w:val="left"/>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604" w:hanging="600"/>
      </w:pPr>
      <w:rPr>
        <w:rFonts w:hint="default"/>
        <w:lang w:val="en-US" w:eastAsia="en-US" w:bidi="ar-SA"/>
      </w:rPr>
    </w:lvl>
    <w:lvl w:ilvl="4">
      <w:numFmt w:val="bullet"/>
      <w:lvlText w:val="•"/>
      <w:lvlJc w:val="left"/>
      <w:pPr>
        <w:ind w:left="4486" w:hanging="600"/>
      </w:pPr>
      <w:rPr>
        <w:rFonts w:hint="default"/>
        <w:lang w:val="en-US" w:eastAsia="en-US" w:bidi="ar-SA"/>
      </w:rPr>
    </w:lvl>
    <w:lvl w:ilvl="5">
      <w:numFmt w:val="bullet"/>
      <w:lvlText w:val="•"/>
      <w:lvlJc w:val="left"/>
      <w:pPr>
        <w:ind w:left="5368" w:hanging="600"/>
      </w:pPr>
      <w:rPr>
        <w:rFonts w:hint="default"/>
        <w:lang w:val="en-US" w:eastAsia="en-US" w:bidi="ar-SA"/>
      </w:rPr>
    </w:lvl>
    <w:lvl w:ilvl="6">
      <w:numFmt w:val="bullet"/>
      <w:lvlText w:val="•"/>
      <w:lvlJc w:val="left"/>
      <w:pPr>
        <w:ind w:left="6251" w:hanging="600"/>
      </w:pPr>
      <w:rPr>
        <w:rFonts w:hint="default"/>
        <w:lang w:val="en-US" w:eastAsia="en-US" w:bidi="ar-SA"/>
      </w:rPr>
    </w:lvl>
    <w:lvl w:ilvl="7">
      <w:numFmt w:val="bullet"/>
      <w:lvlText w:val="•"/>
      <w:lvlJc w:val="left"/>
      <w:pPr>
        <w:ind w:left="7133" w:hanging="600"/>
      </w:pPr>
      <w:rPr>
        <w:rFonts w:hint="default"/>
        <w:lang w:val="en-US" w:eastAsia="en-US" w:bidi="ar-SA"/>
      </w:rPr>
    </w:lvl>
    <w:lvl w:ilvl="8">
      <w:numFmt w:val="bullet"/>
      <w:lvlText w:val="•"/>
      <w:lvlJc w:val="left"/>
      <w:pPr>
        <w:ind w:left="8015" w:hanging="600"/>
      </w:pPr>
      <w:rPr>
        <w:rFonts w:hint="default"/>
        <w:lang w:val="en-US" w:eastAsia="en-US" w:bidi="ar-SA"/>
      </w:rPr>
    </w:lvl>
  </w:abstractNum>
  <w:abstractNum w:abstractNumId="9" w15:restartNumberingAfterBreak="0">
    <w:nsid w:val="757445FB"/>
    <w:multiLevelType w:val="multilevel"/>
    <w:tmpl w:val="C230673C"/>
    <w:lvl w:ilvl="0">
      <w:start w:val="6"/>
      <w:numFmt w:val="decimal"/>
      <w:lvlText w:val="%1"/>
      <w:lvlJc w:val="left"/>
      <w:pPr>
        <w:ind w:left="480" w:hanging="360"/>
        <w:jc w:val="left"/>
      </w:pPr>
      <w:rPr>
        <w:rFonts w:hint="default"/>
        <w:lang w:val="en-US" w:eastAsia="en-US" w:bidi="ar-SA"/>
      </w:rPr>
    </w:lvl>
    <w:lvl w:ilvl="1">
      <w:start w:val="1"/>
      <w:numFmt w:val="decimal"/>
      <w:lvlText w:val="%1.%2"/>
      <w:lvlJc w:val="left"/>
      <w:pPr>
        <w:ind w:left="480" w:hanging="36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660" w:hanging="540"/>
        <w:jc w:val="lef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2686" w:hanging="540"/>
      </w:pPr>
      <w:rPr>
        <w:rFonts w:hint="default"/>
        <w:lang w:val="en-US" w:eastAsia="en-US" w:bidi="ar-SA"/>
      </w:rPr>
    </w:lvl>
    <w:lvl w:ilvl="4">
      <w:numFmt w:val="bullet"/>
      <w:lvlText w:val="•"/>
      <w:lvlJc w:val="left"/>
      <w:pPr>
        <w:ind w:left="3700" w:hanging="540"/>
      </w:pPr>
      <w:rPr>
        <w:rFonts w:hint="default"/>
        <w:lang w:val="en-US" w:eastAsia="en-US" w:bidi="ar-SA"/>
      </w:rPr>
    </w:lvl>
    <w:lvl w:ilvl="5">
      <w:numFmt w:val="bullet"/>
      <w:lvlText w:val="•"/>
      <w:lvlJc w:val="left"/>
      <w:pPr>
        <w:ind w:left="4713" w:hanging="540"/>
      </w:pPr>
      <w:rPr>
        <w:rFonts w:hint="default"/>
        <w:lang w:val="en-US" w:eastAsia="en-US" w:bidi="ar-SA"/>
      </w:rPr>
    </w:lvl>
    <w:lvl w:ilvl="6">
      <w:numFmt w:val="bullet"/>
      <w:lvlText w:val="•"/>
      <w:lvlJc w:val="left"/>
      <w:pPr>
        <w:ind w:left="5726" w:hanging="540"/>
      </w:pPr>
      <w:rPr>
        <w:rFonts w:hint="default"/>
        <w:lang w:val="en-US" w:eastAsia="en-US" w:bidi="ar-SA"/>
      </w:rPr>
    </w:lvl>
    <w:lvl w:ilvl="7">
      <w:numFmt w:val="bullet"/>
      <w:lvlText w:val="•"/>
      <w:lvlJc w:val="left"/>
      <w:pPr>
        <w:ind w:left="6740" w:hanging="540"/>
      </w:pPr>
      <w:rPr>
        <w:rFonts w:hint="default"/>
        <w:lang w:val="en-US" w:eastAsia="en-US" w:bidi="ar-SA"/>
      </w:rPr>
    </w:lvl>
    <w:lvl w:ilvl="8">
      <w:numFmt w:val="bullet"/>
      <w:lvlText w:val="•"/>
      <w:lvlJc w:val="left"/>
      <w:pPr>
        <w:ind w:left="7753" w:hanging="540"/>
      </w:pPr>
      <w:rPr>
        <w:rFonts w:hint="default"/>
        <w:lang w:val="en-US" w:eastAsia="en-US" w:bidi="ar-SA"/>
      </w:rPr>
    </w:lvl>
  </w:abstractNum>
  <w:abstractNum w:abstractNumId="10" w15:restartNumberingAfterBreak="0">
    <w:nsid w:val="7C25684A"/>
    <w:multiLevelType w:val="multilevel"/>
    <w:tmpl w:val="5BE00F4C"/>
    <w:lvl w:ilvl="0">
      <w:start w:val="6"/>
      <w:numFmt w:val="decimal"/>
      <w:lvlText w:val="%1"/>
      <w:lvlJc w:val="left"/>
      <w:pPr>
        <w:ind w:left="480" w:hanging="360"/>
        <w:jc w:val="left"/>
      </w:pPr>
      <w:rPr>
        <w:rFonts w:hint="default"/>
        <w:lang w:val="en-US" w:eastAsia="en-US" w:bidi="ar-SA"/>
      </w:rPr>
    </w:lvl>
    <w:lvl w:ilvl="1">
      <w:start w:val="3"/>
      <w:numFmt w:val="decimal"/>
      <w:lvlText w:val="%1.%2"/>
      <w:lvlJc w:val="left"/>
      <w:pPr>
        <w:ind w:left="480" w:hanging="360"/>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720" w:hanging="600"/>
        <w:jc w:val="lef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2733" w:hanging="600"/>
      </w:pPr>
      <w:rPr>
        <w:rFonts w:hint="default"/>
        <w:lang w:val="en-US" w:eastAsia="en-US" w:bidi="ar-SA"/>
      </w:rPr>
    </w:lvl>
    <w:lvl w:ilvl="4">
      <w:numFmt w:val="bullet"/>
      <w:lvlText w:val="•"/>
      <w:lvlJc w:val="left"/>
      <w:pPr>
        <w:ind w:left="3740" w:hanging="600"/>
      </w:pPr>
      <w:rPr>
        <w:rFonts w:hint="default"/>
        <w:lang w:val="en-US" w:eastAsia="en-US" w:bidi="ar-SA"/>
      </w:rPr>
    </w:lvl>
    <w:lvl w:ilvl="5">
      <w:numFmt w:val="bullet"/>
      <w:lvlText w:val="•"/>
      <w:lvlJc w:val="left"/>
      <w:pPr>
        <w:ind w:left="4746" w:hanging="600"/>
      </w:pPr>
      <w:rPr>
        <w:rFonts w:hint="default"/>
        <w:lang w:val="en-US" w:eastAsia="en-US" w:bidi="ar-SA"/>
      </w:rPr>
    </w:lvl>
    <w:lvl w:ilvl="6">
      <w:numFmt w:val="bullet"/>
      <w:lvlText w:val="•"/>
      <w:lvlJc w:val="left"/>
      <w:pPr>
        <w:ind w:left="5753" w:hanging="600"/>
      </w:pPr>
      <w:rPr>
        <w:rFonts w:hint="default"/>
        <w:lang w:val="en-US" w:eastAsia="en-US" w:bidi="ar-SA"/>
      </w:rPr>
    </w:lvl>
    <w:lvl w:ilvl="7">
      <w:numFmt w:val="bullet"/>
      <w:lvlText w:val="•"/>
      <w:lvlJc w:val="left"/>
      <w:pPr>
        <w:ind w:left="6760" w:hanging="600"/>
      </w:pPr>
      <w:rPr>
        <w:rFonts w:hint="default"/>
        <w:lang w:val="en-US" w:eastAsia="en-US" w:bidi="ar-SA"/>
      </w:rPr>
    </w:lvl>
    <w:lvl w:ilvl="8">
      <w:numFmt w:val="bullet"/>
      <w:lvlText w:val="•"/>
      <w:lvlJc w:val="left"/>
      <w:pPr>
        <w:ind w:left="7766" w:hanging="600"/>
      </w:pPr>
      <w:rPr>
        <w:rFonts w:hint="default"/>
        <w:lang w:val="en-US" w:eastAsia="en-US" w:bidi="ar-SA"/>
      </w:rPr>
    </w:lvl>
  </w:abstractNum>
  <w:num w:numId="1" w16cid:durableId="1760449193">
    <w:abstractNumId w:val="4"/>
  </w:num>
  <w:num w:numId="2" w16cid:durableId="1005087793">
    <w:abstractNumId w:val="10"/>
  </w:num>
  <w:num w:numId="3" w16cid:durableId="311836549">
    <w:abstractNumId w:val="9"/>
  </w:num>
  <w:num w:numId="4" w16cid:durableId="946696998">
    <w:abstractNumId w:val="3"/>
  </w:num>
  <w:num w:numId="5" w16cid:durableId="1367027314">
    <w:abstractNumId w:val="2"/>
  </w:num>
  <w:num w:numId="6" w16cid:durableId="799149496">
    <w:abstractNumId w:val="6"/>
  </w:num>
  <w:num w:numId="7" w16cid:durableId="505245470">
    <w:abstractNumId w:val="5"/>
  </w:num>
  <w:num w:numId="8" w16cid:durableId="235366257">
    <w:abstractNumId w:val="1"/>
  </w:num>
  <w:num w:numId="9" w16cid:durableId="678235923">
    <w:abstractNumId w:val="0"/>
  </w:num>
  <w:num w:numId="10" w16cid:durableId="1961762448">
    <w:abstractNumId w:val="7"/>
  </w:num>
  <w:num w:numId="11" w16cid:durableId="537596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78"/>
    <w:rsid w:val="002F5016"/>
    <w:rsid w:val="0065219F"/>
    <w:rsid w:val="00970EC3"/>
    <w:rsid w:val="00A27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B11AB9D"/>
  <w15:docId w15:val="{7A1C9341-8B68-4C95-A7BF-3C19D3D1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60" w:hanging="240"/>
      <w:outlineLvl w:val="0"/>
    </w:pPr>
    <w:rPr>
      <w:b/>
      <w:bCs/>
      <w:sz w:val="24"/>
      <w:szCs w:val="24"/>
    </w:rPr>
  </w:style>
  <w:style w:type="paragraph" w:styleId="Heading2">
    <w:name w:val="heading 2"/>
    <w:basedOn w:val="Normal"/>
    <w:uiPriority w:val="9"/>
    <w:unhideWhenUsed/>
    <w:qFormat/>
    <w:pPr>
      <w:ind w:left="540" w:hanging="421"/>
      <w:outlineLvl w:val="1"/>
    </w:pPr>
    <w:rPr>
      <w:b/>
      <w:bCs/>
      <w:sz w:val="24"/>
      <w:szCs w:val="24"/>
    </w:rPr>
  </w:style>
  <w:style w:type="paragraph" w:styleId="Heading3">
    <w:name w:val="heading 3"/>
    <w:basedOn w:val="Normal"/>
    <w:uiPriority w:val="9"/>
    <w:unhideWhenUsed/>
    <w:qFormat/>
    <w:pPr>
      <w:ind w:left="720" w:hanging="60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ind w:left="228"/>
    </w:pPr>
    <w:rPr>
      <w:sz w:val="24"/>
      <w:szCs w:val="24"/>
    </w:rPr>
  </w:style>
  <w:style w:type="paragraph" w:styleId="TOC2">
    <w:name w:val="toc 2"/>
    <w:basedOn w:val="Normal"/>
    <w:uiPriority w:val="1"/>
    <w:qFormat/>
    <w:pPr>
      <w:spacing w:before="360"/>
      <w:ind w:left="888" w:hanging="360"/>
    </w:pPr>
    <w:rPr>
      <w:sz w:val="24"/>
      <w:szCs w:val="24"/>
    </w:rPr>
  </w:style>
  <w:style w:type="paragraph" w:styleId="TOC3">
    <w:name w:val="toc 3"/>
    <w:basedOn w:val="Normal"/>
    <w:uiPriority w:val="1"/>
    <w:qFormat/>
    <w:pPr>
      <w:spacing w:before="360"/>
      <w:ind w:left="948" w:hanging="360"/>
    </w:pPr>
    <w:rPr>
      <w:sz w:val="24"/>
      <w:szCs w:val="24"/>
    </w:rPr>
  </w:style>
  <w:style w:type="paragraph" w:styleId="TOC4">
    <w:name w:val="toc 4"/>
    <w:basedOn w:val="Normal"/>
    <w:uiPriority w:val="1"/>
    <w:qFormat/>
    <w:pPr>
      <w:spacing w:before="356"/>
      <w:ind w:left="1248" w:hanging="420"/>
    </w:pPr>
    <w:rPr>
      <w:sz w:val="24"/>
      <w:szCs w:val="24"/>
    </w:rPr>
  </w:style>
  <w:style w:type="paragraph" w:styleId="TOC5">
    <w:name w:val="toc 5"/>
    <w:basedOn w:val="Normal"/>
    <w:uiPriority w:val="1"/>
    <w:qFormat/>
    <w:pPr>
      <w:spacing w:before="40"/>
      <w:ind w:left="1248" w:hanging="60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120" w:right="336"/>
    </w:pPr>
    <w:rPr>
      <w:rFonts w:ascii="Calibri" w:eastAsia="Calibri" w:hAnsi="Calibri" w:cs="Calibri"/>
      <w:b/>
      <w:bCs/>
      <w:sz w:val="32"/>
      <w:szCs w:val="32"/>
    </w:rPr>
  </w:style>
  <w:style w:type="paragraph" w:styleId="ListParagraph">
    <w:name w:val="List Paragraph"/>
    <w:basedOn w:val="Normal"/>
    <w:uiPriority w:val="1"/>
    <w:qFormat/>
    <w:pPr>
      <w:ind w:left="720" w:hanging="421"/>
    </w:pPr>
  </w:style>
  <w:style w:type="paragraph" w:customStyle="1" w:styleId="TableParagraph">
    <w:name w:val="Table Paragraph"/>
    <w:basedOn w:val="Normal"/>
    <w:uiPriority w:val="1"/>
    <w:qFormat/>
    <w:pPr>
      <w:spacing w:before="99"/>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macad.org/sites/default/files/publication/downloads/Commission-on-" TargetMode="External"/><Relationship Id="rId3" Type="http://schemas.openxmlformats.org/officeDocument/2006/relationships/settings" Target="settings.xml"/><Relationship Id="rId7" Type="http://schemas.openxmlformats.org/officeDocument/2006/relationships/hyperlink" Target="mailto:ifle@ed.gov" TargetMode="External"/><Relationship Id="rId12" Type="http://schemas.openxmlformats.org/officeDocument/2006/relationships/hyperlink" Target="http://www.amacad.org/sites/default/files/pub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15404</Words>
  <Characters>87807</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FY 2022-2025 LRC Narratives (MS Word)</vt:lpstr>
    </vt:vector>
  </TitlesOfParts>
  <Company>Department of Education</Company>
  <LinksUpToDate>false</LinksUpToDate>
  <CharactersWithSpaces>103005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LRC Narratives (MS Word)</dc:title>
  <dc:creator>US Department of Education</dc:creator>
  <cp:lastModifiedBy>Chin, David</cp:lastModifiedBy>
  <cp:revision>2</cp:revision>
  <dcterms:created xsi:type="dcterms:W3CDTF">2023-04-19T19:40:00Z</dcterms:created>
  <dcterms:modified xsi:type="dcterms:W3CDTF">2023-04-19T19:40:00Z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LastSaved">
    <vt:filetime>2023-04-18T00:00:00Z</vt:filetime>
  </property>
  <property fmtid="{D5CDD505-2E9C-101B-9397-08002B2CF9AE}" pid="4" name="Producer">
    <vt:lpwstr>iText 2.0.8 (by lowagie.com)</vt:lpwstr>
  </property>
</Properties>
</file>