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8FBF" w14:textId="77777777" w:rsidR="00D024BB" w:rsidRDefault="007E3E6B">
      <w:pPr>
        <w:pStyle w:val="Title"/>
        <w:spacing w:line="259" w:lineRule="auto"/>
      </w:pPr>
      <w:r>
        <w:t>Individuals</w:t>
      </w:r>
      <w:r>
        <w:rPr>
          <w:spacing w:val="-4"/>
        </w:rPr>
        <w:t xml:space="preserve"> </w:t>
      </w:r>
      <w:r>
        <w:t>using</w:t>
      </w:r>
      <w:r>
        <w:rPr>
          <w:spacing w:val="-4"/>
        </w:rPr>
        <w:t xml:space="preserve"> </w:t>
      </w:r>
      <w:r>
        <w:t>assistive</w:t>
      </w:r>
      <w:r>
        <w:rPr>
          <w:spacing w:val="-5"/>
        </w:rPr>
        <w:t xml:space="preserve"> </w:t>
      </w:r>
      <w:r>
        <w:t>technology</w:t>
      </w:r>
      <w:r>
        <w:rPr>
          <w:spacing w:val="-5"/>
        </w:rPr>
        <w:t xml:space="preserve"> </w:t>
      </w:r>
      <w:r>
        <w:t>may</w:t>
      </w:r>
      <w:r>
        <w:rPr>
          <w:spacing w:val="-5"/>
        </w:rPr>
        <w:t xml:space="preserve"> </w:t>
      </w:r>
      <w:r>
        <w:t>not</w:t>
      </w:r>
      <w:r>
        <w:rPr>
          <w:spacing w:val="-4"/>
        </w:rPr>
        <w:t xml:space="preserve"> </w:t>
      </w:r>
      <w:r>
        <w:t>be</w:t>
      </w:r>
      <w:r>
        <w:rPr>
          <w:spacing w:val="-5"/>
        </w:rPr>
        <w:t xml:space="preserve"> </w:t>
      </w:r>
      <w:r>
        <w:t>able</w:t>
      </w:r>
      <w:r>
        <w:rPr>
          <w:spacing w:val="-5"/>
        </w:rPr>
        <w:t xml:space="preserve"> </w:t>
      </w:r>
      <w:r>
        <w:t>to</w:t>
      </w:r>
      <w:r>
        <w:rPr>
          <w:spacing w:val="-4"/>
        </w:rPr>
        <w:t xml:space="preserve"> </w:t>
      </w:r>
      <w:r>
        <w:t>fully</w:t>
      </w:r>
      <w:r>
        <w:rPr>
          <w:spacing w:val="-6"/>
        </w:rPr>
        <w:t xml:space="preserve"> </w:t>
      </w:r>
      <w:r>
        <w:t>access the information contained in this file.</w:t>
      </w:r>
    </w:p>
    <w:p w14:paraId="45D88FC0" w14:textId="77777777" w:rsidR="00D024BB" w:rsidRDefault="007E3E6B">
      <w:pPr>
        <w:pStyle w:val="Title"/>
        <w:spacing w:before="159" w:line="259" w:lineRule="auto"/>
        <w:ind w:right="326"/>
      </w:pPr>
      <w:r>
        <w:t xml:space="preserve">For assistance, please send an e-mail to </w:t>
      </w:r>
      <w:hyperlink r:id="rId7">
        <w:r>
          <w:rPr>
            <w:color w:val="0562C1"/>
            <w:u w:val="thick" w:color="0562C1"/>
          </w:rPr>
          <w:t>ifle@ed.gov</w:t>
        </w:r>
      </w:hyperlink>
      <w:r>
        <w:rPr>
          <w:color w:val="0562C1"/>
        </w:rPr>
        <w:t xml:space="preserve"> </w:t>
      </w:r>
      <w:r>
        <w:t>and include “508</w:t>
      </w:r>
      <w:r>
        <w:rPr>
          <w:spacing w:val="-5"/>
        </w:rPr>
        <w:t xml:space="preserve"> </w:t>
      </w:r>
      <w:r>
        <w:t>Accommodation”</w:t>
      </w:r>
      <w:r>
        <w:rPr>
          <w:spacing w:val="-5"/>
        </w:rPr>
        <w:t xml:space="preserve"> </w:t>
      </w:r>
      <w:r>
        <w:t>and</w:t>
      </w:r>
      <w:r>
        <w:rPr>
          <w:spacing w:val="-5"/>
        </w:rPr>
        <w:t xml:space="preserve"> </w:t>
      </w:r>
      <w:r>
        <w:t>the</w:t>
      </w:r>
      <w:r>
        <w:rPr>
          <w:spacing w:val="-5"/>
        </w:rPr>
        <w:t xml:space="preserve"> </w:t>
      </w:r>
      <w:r>
        <w:t>title</w:t>
      </w:r>
      <w:r>
        <w:rPr>
          <w:spacing w:val="-7"/>
        </w:rPr>
        <w:t xml:space="preserve"> </w:t>
      </w:r>
      <w:r>
        <w:t>of</w:t>
      </w:r>
      <w:r>
        <w:rPr>
          <w:spacing w:val="-5"/>
        </w:rPr>
        <w:t xml:space="preserve"> </w:t>
      </w:r>
      <w:r>
        <w:t>the</w:t>
      </w:r>
      <w:r>
        <w:rPr>
          <w:spacing w:val="-5"/>
        </w:rPr>
        <w:t xml:space="preserve"> </w:t>
      </w:r>
      <w:r>
        <w:t>document</w:t>
      </w:r>
      <w:r>
        <w:rPr>
          <w:spacing w:val="-4"/>
        </w:rPr>
        <w:t xml:space="preserve"> </w:t>
      </w:r>
      <w:r>
        <w:t>in</w:t>
      </w:r>
      <w:r>
        <w:rPr>
          <w:spacing w:val="-5"/>
        </w:rPr>
        <w:t xml:space="preserve"> </w:t>
      </w:r>
      <w:r>
        <w:t>the</w:t>
      </w:r>
      <w:r>
        <w:rPr>
          <w:spacing w:val="-5"/>
        </w:rPr>
        <w:t xml:space="preserve"> </w:t>
      </w:r>
      <w:r>
        <w:t>subject line of your e-mail.</w:t>
      </w:r>
    </w:p>
    <w:p w14:paraId="45D88FC1" w14:textId="77777777" w:rsidR="00D024BB" w:rsidRDefault="00D024BB">
      <w:pPr>
        <w:spacing w:line="259" w:lineRule="auto"/>
        <w:sectPr w:rsidR="00D024BB">
          <w:type w:val="continuous"/>
          <w:pgSz w:w="12240" w:h="15840"/>
          <w:pgMar w:top="1420" w:right="1340" w:bottom="280" w:left="1320" w:header="720" w:footer="720" w:gutter="0"/>
          <w:cols w:space="720"/>
        </w:sectPr>
      </w:pPr>
    </w:p>
    <w:p w14:paraId="45D88FC2" w14:textId="77777777" w:rsidR="00D024BB" w:rsidRDefault="007E3E6B">
      <w:pPr>
        <w:pStyle w:val="BodyText"/>
        <w:spacing w:before="60" w:line="480" w:lineRule="auto"/>
        <w:ind w:left="130" w:right="108"/>
        <w:jc w:val="center"/>
      </w:pPr>
      <w:r>
        <w:lastRenderedPageBreak/>
        <w:t>PROPOSAL</w:t>
      </w:r>
      <w:r>
        <w:rPr>
          <w:spacing w:val="-5"/>
        </w:rPr>
        <w:t xml:space="preserve"> </w:t>
      </w:r>
      <w:r>
        <w:t>TO</w:t>
      </w:r>
      <w:r>
        <w:rPr>
          <w:spacing w:val="-6"/>
        </w:rPr>
        <w:t xml:space="preserve"> </w:t>
      </w:r>
      <w:r>
        <w:t>FUND</w:t>
      </w:r>
      <w:r>
        <w:rPr>
          <w:spacing w:val="-5"/>
        </w:rPr>
        <w:t xml:space="preserve"> </w:t>
      </w:r>
      <w:r>
        <w:t>THE</w:t>
      </w:r>
      <w:r>
        <w:rPr>
          <w:spacing w:val="-6"/>
        </w:rPr>
        <w:t xml:space="preserve"> </w:t>
      </w:r>
      <w:r>
        <w:t>ASSESSMENT</w:t>
      </w:r>
      <w:r>
        <w:rPr>
          <w:spacing w:val="-6"/>
        </w:rPr>
        <w:t xml:space="preserve"> </w:t>
      </w:r>
      <w:r>
        <w:t>AND</w:t>
      </w:r>
      <w:r>
        <w:rPr>
          <w:spacing w:val="-6"/>
        </w:rPr>
        <w:t xml:space="preserve"> </w:t>
      </w:r>
      <w:r>
        <w:t>EVALUATION</w:t>
      </w:r>
      <w:r>
        <w:rPr>
          <w:spacing w:val="-6"/>
        </w:rPr>
        <w:t xml:space="preserve"> </w:t>
      </w:r>
      <w:r>
        <w:t>LANGUAGE</w:t>
      </w:r>
      <w:r>
        <w:rPr>
          <w:spacing w:val="-5"/>
        </w:rPr>
        <w:t xml:space="preserve"> </w:t>
      </w:r>
      <w:r>
        <w:t>RESOURCE CENTER (AELRC), 2022-2026, UNDER THE LANGUAGE RESOURCE CENTERS</w:t>
      </w:r>
    </w:p>
    <w:p w14:paraId="45D88FC3" w14:textId="77777777" w:rsidR="00D024BB" w:rsidRDefault="007E3E6B">
      <w:pPr>
        <w:pStyle w:val="BodyText"/>
        <w:ind w:left="126" w:right="108"/>
        <w:jc w:val="center"/>
      </w:pPr>
      <w:r>
        <w:t>PROGRAM</w:t>
      </w:r>
      <w:r>
        <w:rPr>
          <w:spacing w:val="-7"/>
        </w:rPr>
        <w:t xml:space="preserve"> </w:t>
      </w:r>
      <w:r>
        <w:t>(Assistance</w:t>
      </w:r>
      <w:r>
        <w:rPr>
          <w:spacing w:val="-8"/>
        </w:rPr>
        <w:t xml:space="preserve"> </w:t>
      </w:r>
      <w:r>
        <w:t>Listing</w:t>
      </w:r>
      <w:r>
        <w:rPr>
          <w:spacing w:val="-7"/>
        </w:rPr>
        <w:t xml:space="preserve"> </w:t>
      </w:r>
      <w:r>
        <w:t>Number</w:t>
      </w:r>
      <w:r>
        <w:rPr>
          <w:spacing w:val="-8"/>
        </w:rPr>
        <w:t xml:space="preserve"> </w:t>
      </w:r>
      <w:r>
        <w:rPr>
          <w:spacing w:val="-2"/>
        </w:rPr>
        <w:t>84.229A)</w:t>
      </w:r>
    </w:p>
    <w:p w14:paraId="45D88FC4" w14:textId="77777777" w:rsidR="00D024BB" w:rsidRDefault="00D024BB">
      <w:pPr>
        <w:pStyle w:val="BodyText"/>
        <w:ind w:left="0"/>
        <w:rPr>
          <w:sz w:val="26"/>
        </w:rPr>
      </w:pPr>
    </w:p>
    <w:p w14:paraId="45D88FC5" w14:textId="77777777" w:rsidR="00D024BB" w:rsidRDefault="007E3E6B">
      <w:pPr>
        <w:pStyle w:val="BodyText"/>
        <w:spacing w:before="217"/>
      </w:pPr>
      <w:r>
        <w:rPr>
          <w:spacing w:val="-2"/>
        </w:rPr>
        <w:t>PROGRAM NARRATIVE</w:t>
      </w:r>
    </w:p>
    <w:p w14:paraId="45D88FC6" w14:textId="77777777" w:rsidR="00D024BB" w:rsidRDefault="00D024BB">
      <w:pPr>
        <w:sectPr w:rsidR="00D024BB">
          <w:footerReference w:type="default" r:id="rId8"/>
          <w:pgSz w:w="12240" w:h="15840"/>
          <w:pgMar w:top="1380" w:right="1340" w:bottom="1566" w:left="1320" w:header="0" w:footer="685" w:gutter="0"/>
          <w:pgNumType w:start="14"/>
          <w:cols w:space="720"/>
        </w:sectPr>
      </w:pPr>
    </w:p>
    <w:sdt>
      <w:sdtPr>
        <w:rPr>
          <w:sz w:val="22"/>
          <w:szCs w:val="22"/>
        </w:rPr>
        <w:id w:val="-688144907"/>
        <w:docPartObj>
          <w:docPartGallery w:val="Table of Contents"/>
          <w:docPartUnique/>
        </w:docPartObj>
      </w:sdtPr>
      <w:sdtEndPr/>
      <w:sdtContent>
        <w:p w14:paraId="45D88FC7" w14:textId="77777777" w:rsidR="00D024BB" w:rsidRDefault="007E3E6B">
          <w:pPr>
            <w:pStyle w:val="TOC1"/>
            <w:numPr>
              <w:ilvl w:val="0"/>
              <w:numId w:val="18"/>
            </w:numPr>
            <w:tabs>
              <w:tab w:val="left" w:pos="580"/>
              <w:tab w:val="right" w:leader="dot" w:pos="9470"/>
            </w:tabs>
            <w:spacing w:before="22"/>
            <w:ind w:hanging="241"/>
          </w:pPr>
          <w:r>
            <w:fldChar w:fldCharType="begin"/>
          </w:r>
          <w:r>
            <w:instrText xml:space="preserve">TOC \o "1-2" \h \z \u </w:instrText>
          </w:r>
          <w:r>
            <w:fldChar w:fldCharType="separate"/>
          </w:r>
          <w:hyperlink w:anchor="_TOC_250033" w:history="1">
            <w:r>
              <w:t>PLAN</w:t>
            </w:r>
            <w:r>
              <w:rPr>
                <w:spacing w:val="-7"/>
              </w:rPr>
              <w:t xml:space="preserve"> </w:t>
            </w:r>
            <w:r>
              <w:t>OF</w:t>
            </w:r>
            <w:r>
              <w:rPr>
                <w:spacing w:val="-7"/>
              </w:rPr>
              <w:t xml:space="preserve"> </w:t>
            </w:r>
            <w:r>
              <w:rPr>
                <w:spacing w:val="-2"/>
              </w:rPr>
              <w:t>OPERATION</w:t>
            </w:r>
            <w:r>
              <w:tab/>
            </w:r>
            <w:r>
              <w:rPr>
                <w:spacing w:val="-10"/>
              </w:rPr>
              <w:t>1</w:t>
            </w:r>
          </w:hyperlink>
        </w:p>
        <w:p w14:paraId="45D88FC8" w14:textId="77777777" w:rsidR="00D024BB" w:rsidRDefault="007E3E6B">
          <w:pPr>
            <w:pStyle w:val="TOC2"/>
            <w:numPr>
              <w:ilvl w:val="1"/>
              <w:numId w:val="18"/>
            </w:numPr>
            <w:tabs>
              <w:tab w:val="left" w:pos="921"/>
              <w:tab w:val="right" w:leader="dot" w:pos="9470"/>
            </w:tabs>
            <w:ind w:hanging="361"/>
          </w:pPr>
          <w:hyperlink w:anchor="_TOC_250032" w:history="1">
            <w:r>
              <w:t>Project</w:t>
            </w:r>
            <w:r>
              <w:rPr>
                <w:spacing w:val="-11"/>
              </w:rPr>
              <w:t xml:space="preserve"> </w:t>
            </w:r>
            <w:r>
              <w:rPr>
                <w:spacing w:val="-2"/>
              </w:rPr>
              <w:t>Design</w:t>
            </w:r>
            <w:r>
              <w:tab/>
            </w:r>
            <w:r>
              <w:rPr>
                <w:spacing w:val="-10"/>
              </w:rPr>
              <w:t>1</w:t>
            </w:r>
          </w:hyperlink>
        </w:p>
        <w:p w14:paraId="45D88FC9" w14:textId="77777777" w:rsidR="00D024BB" w:rsidRDefault="007E3E6B">
          <w:pPr>
            <w:pStyle w:val="TOC2"/>
            <w:numPr>
              <w:ilvl w:val="1"/>
              <w:numId w:val="18"/>
            </w:numPr>
            <w:tabs>
              <w:tab w:val="left" w:pos="921"/>
              <w:tab w:val="right" w:leader="dot" w:pos="9470"/>
            </w:tabs>
            <w:spacing w:before="121"/>
            <w:ind w:hanging="361"/>
          </w:pPr>
          <w:hyperlink w:anchor="_TOC_250031" w:history="1">
            <w:r>
              <w:t>Management</w:t>
            </w:r>
            <w:r>
              <w:rPr>
                <w:spacing w:val="-4"/>
              </w:rPr>
              <w:t xml:space="preserve"> Plan</w:t>
            </w:r>
            <w:r>
              <w:tab/>
            </w:r>
            <w:r>
              <w:rPr>
                <w:spacing w:val="-5"/>
              </w:rPr>
              <w:t>18</w:t>
            </w:r>
          </w:hyperlink>
        </w:p>
        <w:p w14:paraId="45D88FCA" w14:textId="77777777" w:rsidR="00D024BB" w:rsidRDefault="007E3E6B">
          <w:pPr>
            <w:pStyle w:val="TOC2"/>
            <w:numPr>
              <w:ilvl w:val="1"/>
              <w:numId w:val="18"/>
            </w:numPr>
            <w:tabs>
              <w:tab w:val="left" w:pos="921"/>
              <w:tab w:val="right" w:leader="dot" w:pos="9470"/>
            </w:tabs>
            <w:spacing w:before="123"/>
            <w:ind w:hanging="361"/>
          </w:pPr>
          <w:hyperlink w:anchor="_TOC_250030" w:history="1">
            <w:r>
              <w:t>Relationship</w:t>
            </w:r>
            <w:r>
              <w:rPr>
                <w:spacing w:val="-4"/>
              </w:rPr>
              <w:t xml:space="preserve"> </w:t>
            </w:r>
            <w:r>
              <w:t>of</w:t>
            </w:r>
            <w:r>
              <w:rPr>
                <w:spacing w:val="-4"/>
              </w:rPr>
              <w:t xml:space="preserve"> </w:t>
            </w:r>
            <w:r>
              <w:t>Project</w:t>
            </w:r>
            <w:r>
              <w:rPr>
                <w:spacing w:val="-4"/>
              </w:rPr>
              <w:t xml:space="preserve"> </w:t>
            </w:r>
            <w:r>
              <w:t>Goals</w:t>
            </w:r>
            <w:r>
              <w:rPr>
                <w:spacing w:val="-4"/>
              </w:rPr>
              <w:t xml:space="preserve"> </w:t>
            </w:r>
            <w:r>
              <w:t>to</w:t>
            </w:r>
            <w:r>
              <w:rPr>
                <w:spacing w:val="-6"/>
              </w:rPr>
              <w:t xml:space="preserve"> </w:t>
            </w:r>
            <w:r>
              <w:t>Purpose</w:t>
            </w:r>
            <w:r>
              <w:rPr>
                <w:spacing w:val="-3"/>
              </w:rPr>
              <w:t xml:space="preserve"> </w:t>
            </w:r>
            <w:r>
              <w:t>of</w:t>
            </w:r>
            <w:r>
              <w:rPr>
                <w:spacing w:val="-5"/>
              </w:rPr>
              <w:t xml:space="preserve"> </w:t>
            </w:r>
            <w:r>
              <w:t>LRC</w:t>
            </w:r>
            <w:r>
              <w:rPr>
                <w:spacing w:val="-4"/>
              </w:rPr>
              <w:t xml:space="preserve"> </w:t>
            </w:r>
            <w:r>
              <w:rPr>
                <w:spacing w:val="-2"/>
              </w:rPr>
              <w:t>Program</w:t>
            </w:r>
            <w:r>
              <w:tab/>
            </w:r>
            <w:r>
              <w:rPr>
                <w:spacing w:val="-5"/>
              </w:rPr>
              <w:t>20</w:t>
            </w:r>
          </w:hyperlink>
        </w:p>
        <w:p w14:paraId="45D88FCB" w14:textId="77777777" w:rsidR="00D024BB" w:rsidRDefault="007E3E6B">
          <w:pPr>
            <w:pStyle w:val="TOC2"/>
            <w:numPr>
              <w:ilvl w:val="1"/>
              <w:numId w:val="18"/>
            </w:numPr>
            <w:tabs>
              <w:tab w:val="left" w:pos="921"/>
              <w:tab w:val="right" w:leader="dot" w:pos="9470"/>
            </w:tabs>
            <w:spacing w:before="121"/>
            <w:ind w:hanging="361"/>
          </w:pPr>
          <w:hyperlink w:anchor="_TOC_250029" w:history="1">
            <w:r>
              <w:t>Use</w:t>
            </w:r>
            <w:r>
              <w:rPr>
                <w:spacing w:val="-4"/>
              </w:rPr>
              <w:t xml:space="preserve"> </w:t>
            </w:r>
            <w:r>
              <w:t>of</w:t>
            </w:r>
            <w:r>
              <w:rPr>
                <w:spacing w:val="-4"/>
              </w:rPr>
              <w:t xml:space="preserve"> </w:t>
            </w:r>
            <w:r>
              <w:t>Resources</w:t>
            </w:r>
            <w:r>
              <w:rPr>
                <w:spacing w:val="-4"/>
              </w:rPr>
              <w:t xml:space="preserve"> </w:t>
            </w:r>
            <w:r>
              <w:t>and</w:t>
            </w:r>
            <w:r>
              <w:rPr>
                <w:spacing w:val="-3"/>
              </w:rPr>
              <w:t xml:space="preserve"> </w:t>
            </w:r>
            <w:r>
              <w:rPr>
                <w:spacing w:val="-2"/>
              </w:rPr>
              <w:t>Personnel</w:t>
            </w:r>
            <w:r>
              <w:tab/>
            </w:r>
            <w:r>
              <w:rPr>
                <w:spacing w:val="-5"/>
              </w:rPr>
              <w:t>21</w:t>
            </w:r>
          </w:hyperlink>
        </w:p>
        <w:p w14:paraId="45D88FCC" w14:textId="77777777" w:rsidR="00D024BB" w:rsidRDefault="007E3E6B">
          <w:pPr>
            <w:pStyle w:val="TOC2"/>
            <w:numPr>
              <w:ilvl w:val="1"/>
              <w:numId w:val="18"/>
            </w:numPr>
            <w:tabs>
              <w:tab w:val="left" w:pos="921"/>
              <w:tab w:val="right" w:leader="dot" w:pos="9470"/>
            </w:tabs>
            <w:spacing w:before="123"/>
            <w:ind w:hanging="361"/>
          </w:pPr>
          <w:hyperlink w:anchor="_TOC_250028" w:history="1">
            <w:r>
              <w:t>Equal</w:t>
            </w:r>
            <w:r>
              <w:rPr>
                <w:spacing w:val="-3"/>
              </w:rPr>
              <w:t xml:space="preserve"> </w:t>
            </w:r>
            <w:r>
              <w:t>Access</w:t>
            </w:r>
            <w:r>
              <w:rPr>
                <w:spacing w:val="-3"/>
              </w:rPr>
              <w:t xml:space="preserve"> </w:t>
            </w:r>
            <w:r>
              <w:t>and</w:t>
            </w:r>
            <w:r>
              <w:rPr>
                <w:spacing w:val="-3"/>
              </w:rPr>
              <w:t xml:space="preserve"> </w:t>
            </w:r>
            <w:r>
              <w:t>Treatment</w:t>
            </w:r>
            <w:r>
              <w:rPr>
                <w:spacing w:val="-3"/>
              </w:rPr>
              <w:t xml:space="preserve"> </w:t>
            </w:r>
            <w:r>
              <w:t>for</w:t>
            </w:r>
            <w:r>
              <w:rPr>
                <w:spacing w:val="-4"/>
              </w:rPr>
              <w:t xml:space="preserve"> </w:t>
            </w:r>
            <w:r>
              <w:t>Members</w:t>
            </w:r>
            <w:r>
              <w:rPr>
                <w:spacing w:val="-3"/>
              </w:rPr>
              <w:t xml:space="preserve"> </w:t>
            </w:r>
            <w:r>
              <w:t>of</w:t>
            </w:r>
            <w:r>
              <w:rPr>
                <w:spacing w:val="-4"/>
              </w:rPr>
              <w:t xml:space="preserve"> </w:t>
            </w:r>
            <w:r>
              <w:t>Underrepresented</w:t>
            </w:r>
            <w:r>
              <w:rPr>
                <w:spacing w:val="-3"/>
              </w:rPr>
              <w:t xml:space="preserve"> </w:t>
            </w:r>
            <w:r>
              <w:rPr>
                <w:spacing w:val="-2"/>
              </w:rPr>
              <w:t>Groups</w:t>
            </w:r>
            <w:r>
              <w:tab/>
            </w:r>
            <w:r>
              <w:rPr>
                <w:spacing w:val="-5"/>
              </w:rPr>
              <w:t>22</w:t>
            </w:r>
          </w:hyperlink>
        </w:p>
        <w:p w14:paraId="45D88FCD" w14:textId="77777777" w:rsidR="00D024BB" w:rsidRDefault="007E3E6B">
          <w:pPr>
            <w:pStyle w:val="TOC1"/>
            <w:numPr>
              <w:ilvl w:val="0"/>
              <w:numId w:val="18"/>
            </w:numPr>
            <w:tabs>
              <w:tab w:val="left" w:pos="580"/>
              <w:tab w:val="right" w:leader="dot" w:pos="9470"/>
            </w:tabs>
            <w:spacing w:before="121"/>
            <w:ind w:hanging="241"/>
          </w:pPr>
          <w:hyperlink w:anchor="_TOC_250027" w:history="1">
            <w:r>
              <w:t>KEY</w:t>
            </w:r>
            <w:r>
              <w:rPr>
                <w:spacing w:val="-8"/>
              </w:rPr>
              <w:t xml:space="preserve"> </w:t>
            </w:r>
            <w:r>
              <w:rPr>
                <w:spacing w:val="-2"/>
              </w:rPr>
              <w:t>PERSONNEL</w:t>
            </w:r>
            <w:r>
              <w:tab/>
            </w:r>
            <w:r>
              <w:rPr>
                <w:spacing w:val="-5"/>
              </w:rPr>
              <w:t>23</w:t>
            </w:r>
          </w:hyperlink>
        </w:p>
        <w:p w14:paraId="45D88FCE" w14:textId="77777777" w:rsidR="00D024BB" w:rsidRDefault="007E3E6B">
          <w:pPr>
            <w:pStyle w:val="TOC2"/>
            <w:numPr>
              <w:ilvl w:val="1"/>
              <w:numId w:val="18"/>
            </w:numPr>
            <w:tabs>
              <w:tab w:val="left" w:pos="921"/>
              <w:tab w:val="right" w:leader="dot" w:pos="9470"/>
            </w:tabs>
            <w:ind w:hanging="361"/>
          </w:pPr>
          <w:hyperlink w:anchor="_TOC_250026" w:history="1">
            <w:r>
              <w:t>Project</w:t>
            </w:r>
            <w:r>
              <w:rPr>
                <w:spacing w:val="-11"/>
              </w:rPr>
              <w:t xml:space="preserve"> </w:t>
            </w:r>
            <w:r>
              <w:rPr>
                <w:spacing w:val="-2"/>
              </w:rPr>
              <w:t>Director</w:t>
            </w:r>
            <w:r>
              <w:tab/>
            </w:r>
            <w:r>
              <w:rPr>
                <w:spacing w:val="-5"/>
              </w:rPr>
              <w:t>23</w:t>
            </w:r>
          </w:hyperlink>
        </w:p>
        <w:p w14:paraId="45D88FCF" w14:textId="77777777" w:rsidR="00D024BB" w:rsidRDefault="007E3E6B">
          <w:pPr>
            <w:pStyle w:val="TOC2"/>
            <w:numPr>
              <w:ilvl w:val="1"/>
              <w:numId w:val="18"/>
            </w:numPr>
            <w:tabs>
              <w:tab w:val="left" w:pos="921"/>
              <w:tab w:val="right" w:leader="dot" w:pos="9470"/>
            </w:tabs>
            <w:spacing w:before="121"/>
            <w:ind w:hanging="361"/>
          </w:pPr>
          <w:hyperlink w:anchor="_TOC_250025" w:history="1">
            <w:r>
              <w:t>Other</w:t>
            </w:r>
            <w:r>
              <w:rPr>
                <w:spacing w:val="-3"/>
              </w:rPr>
              <w:t xml:space="preserve"> </w:t>
            </w:r>
            <w:r>
              <w:t>Key</w:t>
            </w:r>
            <w:r>
              <w:rPr>
                <w:spacing w:val="-3"/>
              </w:rPr>
              <w:t xml:space="preserve"> </w:t>
            </w:r>
            <w:r>
              <w:rPr>
                <w:spacing w:val="-2"/>
              </w:rPr>
              <w:t>Personnel</w:t>
            </w:r>
            <w:r>
              <w:tab/>
            </w:r>
            <w:r>
              <w:rPr>
                <w:spacing w:val="-5"/>
              </w:rPr>
              <w:t>24</w:t>
            </w:r>
          </w:hyperlink>
        </w:p>
        <w:p w14:paraId="45D88FD0" w14:textId="77777777" w:rsidR="00D024BB" w:rsidRDefault="007E3E6B">
          <w:pPr>
            <w:pStyle w:val="TOC2"/>
            <w:numPr>
              <w:ilvl w:val="1"/>
              <w:numId w:val="18"/>
            </w:numPr>
            <w:tabs>
              <w:tab w:val="left" w:pos="921"/>
              <w:tab w:val="right" w:leader="dot" w:pos="9470"/>
            </w:tabs>
            <w:spacing w:before="123"/>
            <w:ind w:hanging="361"/>
          </w:pPr>
          <w:hyperlink w:anchor="_TOC_250024" w:history="1">
            <w:r>
              <w:t>Key</w:t>
            </w:r>
            <w:r>
              <w:rPr>
                <w:spacing w:val="-5"/>
              </w:rPr>
              <w:t xml:space="preserve"> </w:t>
            </w:r>
            <w:r>
              <w:t>Personnel</w:t>
            </w:r>
            <w:r>
              <w:rPr>
                <w:spacing w:val="-3"/>
              </w:rPr>
              <w:t xml:space="preserve"> </w:t>
            </w:r>
            <w:r>
              <w:t>Time</w:t>
            </w:r>
            <w:r>
              <w:rPr>
                <w:spacing w:val="-3"/>
              </w:rPr>
              <w:t xml:space="preserve"> </w:t>
            </w:r>
            <w:r>
              <w:rPr>
                <w:spacing w:val="-2"/>
              </w:rPr>
              <w:t>Commitments</w:t>
            </w:r>
            <w:r>
              <w:tab/>
            </w:r>
            <w:r>
              <w:rPr>
                <w:spacing w:val="-5"/>
              </w:rPr>
              <w:t>27</w:t>
            </w:r>
          </w:hyperlink>
        </w:p>
        <w:p w14:paraId="45D88FD1" w14:textId="77777777" w:rsidR="00D024BB" w:rsidRDefault="007E3E6B">
          <w:pPr>
            <w:pStyle w:val="TOC2"/>
            <w:numPr>
              <w:ilvl w:val="1"/>
              <w:numId w:val="18"/>
            </w:numPr>
            <w:tabs>
              <w:tab w:val="left" w:pos="921"/>
              <w:tab w:val="right" w:leader="dot" w:pos="9470"/>
            </w:tabs>
            <w:spacing w:before="121"/>
            <w:ind w:hanging="361"/>
          </w:pPr>
          <w:hyperlink w:anchor="_TOC_250023" w:history="1">
            <w:r>
              <w:t>Nondiscriminatory</w:t>
            </w:r>
            <w:r>
              <w:rPr>
                <w:spacing w:val="-5"/>
              </w:rPr>
              <w:t xml:space="preserve"> </w:t>
            </w:r>
            <w:r>
              <w:t>Employment</w:t>
            </w:r>
            <w:r>
              <w:rPr>
                <w:spacing w:val="-6"/>
              </w:rPr>
              <w:t xml:space="preserve"> </w:t>
            </w:r>
            <w:r>
              <w:rPr>
                <w:spacing w:val="-2"/>
              </w:rPr>
              <w:t>Practices</w:t>
            </w:r>
            <w:r>
              <w:tab/>
            </w:r>
            <w:r>
              <w:rPr>
                <w:spacing w:val="-5"/>
              </w:rPr>
              <w:t>27</w:t>
            </w:r>
          </w:hyperlink>
        </w:p>
        <w:p w14:paraId="45D88FD2" w14:textId="77777777" w:rsidR="00D024BB" w:rsidRDefault="007E3E6B">
          <w:pPr>
            <w:pStyle w:val="TOC2"/>
            <w:numPr>
              <w:ilvl w:val="1"/>
              <w:numId w:val="18"/>
            </w:numPr>
            <w:tabs>
              <w:tab w:val="left" w:pos="921"/>
              <w:tab w:val="right" w:leader="dot" w:pos="9470"/>
            </w:tabs>
            <w:ind w:hanging="361"/>
          </w:pPr>
          <w:hyperlink w:anchor="_TOC_250022" w:history="1">
            <w:r>
              <w:t>Relevant</w:t>
            </w:r>
            <w:r>
              <w:rPr>
                <w:spacing w:val="-3"/>
              </w:rPr>
              <w:t xml:space="preserve"> </w:t>
            </w:r>
            <w:r>
              <w:t>Training</w:t>
            </w:r>
            <w:r>
              <w:rPr>
                <w:spacing w:val="-3"/>
              </w:rPr>
              <w:t xml:space="preserve"> </w:t>
            </w:r>
            <w:r>
              <w:t>and</w:t>
            </w:r>
            <w:r>
              <w:rPr>
                <w:spacing w:val="-2"/>
              </w:rPr>
              <w:t xml:space="preserve"> </w:t>
            </w:r>
            <w:r>
              <w:t>Experience</w:t>
            </w:r>
            <w:r>
              <w:rPr>
                <w:spacing w:val="-1"/>
              </w:rPr>
              <w:t xml:space="preserve"> </w:t>
            </w:r>
            <w:r>
              <w:t>of</w:t>
            </w:r>
            <w:r>
              <w:rPr>
                <w:spacing w:val="-2"/>
              </w:rPr>
              <w:t xml:space="preserve"> </w:t>
            </w:r>
            <w:r>
              <w:t>Key</w:t>
            </w:r>
            <w:r>
              <w:rPr>
                <w:spacing w:val="-1"/>
              </w:rPr>
              <w:t xml:space="preserve"> </w:t>
            </w:r>
            <w:r>
              <w:rPr>
                <w:spacing w:val="-2"/>
              </w:rPr>
              <w:t>Personnel</w:t>
            </w:r>
            <w:r>
              <w:tab/>
            </w:r>
            <w:r>
              <w:rPr>
                <w:spacing w:val="-5"/>
              </w:rPr>
              <w:t>28</w:t>
            </w:r>
          </w:hyperlink>
        </w:p>
        <w:p w14:paraId="45D88FD3" w14:textId="77777777" w:rsidR="00D024BB" w:rsidRDefault="007E3E6B">
          <w:pPr>
            <w:pStyle w:val="TOC1"/>
            <w:numPr>
              <w:ilvl w:val="0"/>
              <w:numId w:val="18"/>
            </w:numPr>
            <w:tabs>
              <w:tab w:val="left" w:pos="580"/>
              <w:tab w:val="right" w:leader="dot" w:pos="9470"/>
            </w:tabs>
            <w:ind w:hanging="241"/>
          </w:pPr>
          <w:hyperlink w:anchor="_TOC_250021" w:history="1">
            <w:r>
              <w:t>BUDGET</w:t>
            </w:r>
            <w:r>
              <w:rPr>
                <w:spacing w:val="-9"/>
              </w:rPr>
              <w:t xml:space="preserve"> </w:t>
            </w:r>
            <w:r>
              <w:t>AND</w:t>
            </w:r>
            <w:r>
              <w:rPr>
                <w:spacing w:val="-9"/>
              </w:rPr>
              <w:t xml:space="preserve"> </w:t>
            </w:r>
            <w:r>
              <w:t>COST</w:t>
            </w:r>
            <w:r>
              <w:rPr>
                <w:spacing w:val="-10"/>
              </w:rPr>
              <w:t xml:space="preserve"> </w:t>
            </w:r>
            <w:r>
              <w:rPr>
                <w:spacing w:val="-2"/>
              </w:rPr>
              <w:t>EFFECTIVENESS</w:t>
            </w:r>
            <w:r>
              <w:tab/>
            </w:r>
            <w:r>
              <w:rPr>
                <w:spacing w:val="-5"/>
              </w:rPr>
              <w:t>28</w:t>
            </w:r>
          </w:hyperlink>
        </w:p>
        <w:p w14:paraId="45D88FD4" w14:textId="77777777" w:rsidR="00D024BB" w:rsidRDefault="007E3E6B">
          <w:pPr>
            <w:pStyle w:val="TOC2"/>
            <w:numPr>
              <w:ilvl w:val="1"/>
              <w:numId w:val="18"/>
            </w:numPr>
            <w:tabs>
              <w:tab w:val="left" w:pos="921"/>
              <w:tab w:val="right" w:leader="dot" w:pos="9470"/>
            </w:tabs>
            <w:ind w:hanging="361"/>
          </w:pPr>
          <w:hyperlink w:anchor="_TOC_250020" w:history="1">
            <w:r>
              <w:t>Adequacy</w:t>
            </w:r>
            <w:r>
              <w:rPr>
                <w:spacing w:val="-2"/>
              </w:rPr>
              <w:t xml:space="preserve"> </w:t>
            </w:r>
            <w:r>
              <w:t>of</w:t>
            </w:r>
            <w:r>
              <w:rPr>
                <w:spacing w:val="-1"/>
              </w:rPr>
              <w:t xml:space="preserve"> </w:t>
            </w:r>
            <w:r>
              <w:rPr>
                <w:spacing w:val="-2"/>
              </w:rPr>
              <w:t>Budget</w:t>
            </w:r>
            <w:r>
              <w:tab/>
            </w:r>
            <w:r>
              <w:rPr>
                <w:spacing w:val="-5"/>
              </w:rPr>
              <w:t>28</w:t>
            </w:r>
          </w:hyperlink>
        </w:p>
        <w:p w14:paraId="45D88FD5" w14:textId="77777777" w:rsidR="00D024BB" w:rsidRDefault="007E3E6B">
          <w:pPr>
            <w:pStyle w:val="TOC2"/>
            <w:numPr>
              <w:ilvl w:val="1"/>
              <w:numId w:val="18"/>
            </w:numPr>
            <w:tabs>
              <w:tab w:val="left" w:pos="921"/>
              <w:tab w:val="right" w:leader="dot" w:pos="9470"/>
            </w:tabs>
            <w:spacing w:before="121"/>
            <w:ind w:hanging="361"/>
          </w:pPr>
          <w:hyperlink w:anchor="_TOC_250019" w:history="1">
            <w:r>
              <w:t>Reasonableness</w:t>
            </w:r>
            <w:r>
              <w:rPr>
                <w:spacing w:val="-3"/>
              </w:rPr>
              <w:t xml:space="preserve"> </w:t>
            </w:r>
            <w:r>
              <w:t>of</w:t>
            </w:r>
            <w:r>
              <w:rPr>
                <w:spacing w:val="-3"/>
              </w:rPr>
              <w:t xml:space="preserve"> </w:t>
            </w:r>
            <w:r>
              <w:rPr>
                <w:spacing w:val="-4"/>
              </w:rPr>
              <w:t>Costs</w:t>
            </w:r>
            <w:r>
              <w:tab/>
            </w:r>
            <w:r>
              <w:rPr>
                <w:spacing w:val="-5"/>
              </w:rPr>
              <w:t>29</w:t>
            </w:r>
          </w:hyperlink>
        </w:p>
        <w:p w14:paraId="45D88FD6" w14:textId="77777777" w:rsidR="00D024BB" w:rsidRDefault="007E3E6B">
          <w:pPr>
            <w:pStyle w:val="TOC1"/>
            <w:numPr>
              <w:ilvl w:val="0"/>
              <w:numId w:val="18"/>
            </w:numPr>
            <w:tabs>
              <w:tab w:val="left" w:pos="580"/>
              <w:tab w:val="right" w:leader="dot" w:pos="9470"/>
            </w:tabs>
            <w:spacing w:before="123"/>
            <w:ind w:hanging="241"/>
          </w:pPr>
          <w:hyperlink w:anchor="_TOC_250018" w:history="1">
            <w:r>
              <w:rPr>
                <w:spacing w:val="-2"/>
              </w:rPr>
              <w:t>EVALUATION</w:t>
            </w:r>
            <w:r>
              <w:rPr>
                <w:spacing w:val="1"/>
              </w:rPr>
              <w:t xml:space="preserve"> </w:t>
            </w:r>
            <w:r>
              <w:rPr>
                <w:spacing w:val="-4"/>
              </w:rPr>
              <w:t>PLAN</w:t>
            </w:r>
            <w:r>
              <w:tab/>
            </w:r>
            <w:r>
              <w:rPr>
                <w:spacing w:val="-5"/>
              </w:rPr>
              <w:t>31</w:t>
            </w:r>
          </w:hyperlink>
        </w:p>
        <w:p w14:paraId="45D88FD7" w14:textId="77777777" w:rsidR="00D024BB" w:rsidRDefault="007E3E6B">
          <w:pPr>
            <w:pStyle w:val="TOC2"/>
            <w:numPr>
              <w:ilvl w:val="1"/>
              <w:numId w:val="18"/>
            </w:numPr>
            <w:tabs>
              <w:tab w:val="left" w:pos="921"/>
              <w:tab w:val="right" w:leader="dot" w:pos="9470"/>
            </w:tabs>
            <w:spacing w:before="121"/>
            <w:ind w:hanging="361"/>
          </w:pPr>
          <w:hyperlink w:anchor="_TOC_250017" w:history="1">
            <w:r>
              <w:t>Ev</w:t>
            </w:r>
            <w:r>
              <w:t>aluation</w:t>
            </w:r>
            <w:r>
              <w:rPr>
                <w:spacing w:val="-3"/>
              </w:rPr>
              <w:t xml:space="preserve"> </w:t>
            </w:r>
            <w:r>
              <w:rPr>
                <w:spacing w:val="-4"/>
              </w:rPr>
              <w:t>Plan</w:t>
            </w:r>
            <w:r>
              <w:tab/>
            </w:r>
            <w:r>
              <w:rPr>
                <w:spacing w:val="-5"/>
              </w:rPr>
              <w:t>31</w:t>
            </w:r>
          </w:hyperlink>
        </w:p>
        <w:p w14:paraId="45D88FD8" w14:textId="77777777" w:rsidR="00D024BB" w:rsidRDefault="007E3E6B">
          <w:pPr>
            <w:pStyle w:val="TOC2"/>
            <w:numPr>
              <w:ilvl w:val="1"/>
              <w:numId w:val="18"/>
            </w:numPr>
            <w:tabs>
              <w:tab w:val="left" w:pos="921"/>
              <w:tab w:val="right" w:leader="dot" w:pos="9470"/>
            </w:tabs>
            <w:ind w:hanging="361"/>
          </w:pPr>
          <w:hyperlink w:anchor="_TOC_250016" w:history="1">
            <w:r>
              <w:t>Methods</w:t>
            </w:r>
            <w:r>
              <w:rPr>
                <w:spacing w:val="-3"/>
              </w:rPr>
              <w:t xml:space="preserve"> </w:t>
            </w:r>
            <w:r>
              <w:t>of</w:t>
            </w:r>
            <w:r>
              <w:rPr>
                <w:spacing w:val="-1"/>
              </w:rPr>
              <w:t xml:space="preserve"> </w:t>
            </w:r>
            <w:r>
              <w:rPr>
                <w:spacing w:val="-2"/>
              </w:rPr>
              <w:t>Evaluation</w:t>
            </w:r>
            <w:r>
              <w:tab/>
            </w:r>
            <w:r>
              <w:rPr>
                <w:spacing w:val="-5"/>
              </w:rPr>
              <w:t>32</w:t>
            </w:r>
          </w:hyperlink>
        </w:p>
        <w:p w14:paraId="45D88FD9" w14:textId="77777777" w:rsidR="00D024BB" w:rsidRDefault="007E3E6B">
          <w:pPr>
            <w:pStyle w:val="TOC1"/>
            <w:numPr>
              <w:ilvl w:val="0"/>
              <w:numId w:val="18"/>
            </w:numPr>
            <w:tabs>
              <w:tab w:val="left" w:pos="580"/>
              <w:tab w:val="right" w:leader="dot" w:pos="9470"/>
            </w:tabs>
            <w:ind w:hanging="241"/>
          </w:pPr>
          <w:hyperlink w:anchor="_TOC_250015" w:history="1">
            <w:r>
              <w:t>ADEQUACY</w:t>
            </w:r>
            <w:r>
              <w:rPr>
                <w:spacing w:val="-12"/>
              </w:rPr>
              <w:t xml:space="preserve"> </w:t>
            </w:r>
            <w:r>
              <w:t>OF</w:t>
            </w:r>
            <w:r>
              <w:rPr>
                <w:spacing w:val="-12"/>
              </w:rPr>
              <w:t xml:space="preserve"> </w:t>
            </w:r>
            <w:r>
              <w:rPr>
                <w:spacing w:val="-2"/>
              </w:rPr>
              <w:t>RESOURCES</w:t>
            </w:r>
            <w:r>
              <w:tab/>
            </w:r>
            <w:r>
              <w:rPr>
                <w:spacing w:val="-5"/>
              </w:rPr>
              <w:t>35</w:t>
            </w:r>
          </w:hyperlink>
        </w:p>
        <w:p w14:paraId="45D88FDA" w14:textId="77777777" w:rsidR="00D024BB" w:rsidRDefault="007E3E6B">
          <w:pPr>
            <w:pStyle w:val="TOC2"/>
            <w:numPr>
              <w:ilvl w:val="1"/>
              <w:numId w:val="18"/>
            </w:numPr>
            <w:tabs>
              <w:tab w:val="left" w:pos="921"/>
              <w:tab w:val="right" w:leader="dot" w:pos="9470"/>
            </w:tabs>
            <w:ind w:hanging="361"/>
          </w:pPr>
          <w:hyperlink w:anchor="_TOC_250014" w:history="1">
            <w:r>
              <w:rPr>
                <w:spacing w:val="-2"/>
              </w:rPr>
              <w:t>Facilities</w:t>
            </w:r>
            <w:r>
              <w:tab/>
            </w:r>
            <w:r>
              <w:rPr>
                <w:spacing w:val="-5"/>
              </w:rPr>
              <w:t>35</w:t>
            </w:r>
          </w:hyperlink>
        </w:p>
        <w:p w14:paraId="45D88FDB" w14:textId="77777777" w:rsidR="00D024BB" w:rsidRDefault="007E3E6B">
          <w:pPr>
            <w:pStyle w:val="TOC2"/>
            <w:numPr>
              <w:ilvl w:val="1"/>
              <w:numId w:val="18"/>
            </w:numPr>
            <w:tabs>
              <w:tab w:val="left" w:pos="921"/>
              <w:tab w:val="right" w:leader="dot" w:pos="9470"/>
            </w:tabs>
            <w:ind w:hanging="361"/>
          </w:pPr>
          <w:hyperlink w:anchor="_TOC_250013" w:history="1">
            <w:r>
              <w:t>Equipment</w:t>
            </w:r>
            <w:r>
              <w:rPr>
                <w:spacing w:val="-1"/>
              </w:rPr>
              <w:t xml:space="preserve"> </w:t>
            </w:r>
            <w:r>
              <w:t>and</w:t>
            </w:r>
            <w:r>
              <w:rPr>
                <w:spacing w:val="-1"/>
              </w:rPr>
              <w:t xml:space="preserve"> </w:t>
            </w:r>
            <w:r>
              <w:rPr>
                <w:spacing w:val="-2"/>
              </w:rPr>
              <w:t>Supplies</w:t>
            </w:r>
            <w:r>
              <w:tab/>
            </w:r>
            <w:r>
              <w:rPr>
                <w:spacing w:val="-5"/>
              </w:rPr>
              <w:t>37</w:t>
            </w:r>
          </w:hyperlink>
        </w:p>
        <w:p w14:paraId="45D88FDC" w14:textId="77777777" w:rsidR="00D024BB" w:rsidRDefault="007E3E6B">
          <w:pPr>
            <w:pStyle w:val="TOC1"/>
            <w:numPr>
              <w:ilvl w:val="0"/>
              <w:numId w:val="18"/>
            </w:numPr>
            <w:tabs>
              <w:tab w:val="left" w:pos="580"/>
              <w:tab w:val="right" w:leader="dot" w:pos="9470"/>
            </w:tabs>
            <w:ind w:hanging="241"/>
          </w:pPr>
          <w:hyperlink w:anchor="_TOC_250012" w:history="1">
            <w:r>
              <w:t>NEED</w:t>
            </w:r>
            <w:r>
              <w:rPr>
                <w:spacing w:val="-10"/>
              </w:rPr>
              <w:t xml:space="preserve"> </w:t>
            </w:r>
            <w:r>
              <w:t>AND</w:t>
            </w:r>
            <w:r>
              <w:rPr>
                <w:spacing w:val="-11"/>
              </w:rPr>
              <w:t xml:space="preserve"> </w:t>
            </w:r>
            <w:r>
              <w:t>POTENTIAL</w:t>
            </w:r>
            <w:r>
              <w:rPr>
                <w:spacing w:val="-10"/>
              </w:rPr>
              <w:t xml:space="preserve"> </w:t>
            </w:r>
            <w:r>
              <w:rPr>
                <w:spacing w:val="-2"/>
              </w:rPr>
              <w:t>IMPACT</w:t>
            </w:r>
            <w:r>
              <w:tab/>
            </w:r>
            <w:r>
              <w:rPr>
                <w:spacing w:val="-5"/>
              </w:rPr>
              <w:t>37</w:t>
            </w:r>
          </w:hyperlink>
        </w:p>
        <w:p w14:paraId="45D88FDD" w14:textId="77777777" w:rsidR="00D024BB" w:rsidRDefault="007E3E6B">
          <w:pPr>
            <w:pStyle w:val="TOC2"/>
            <w:numPr>
              <w:ilvl w:val="1"/>
              <w:numId w:val="18"/>
            </w:numPr>
            <w:tabs>
              <w:tab w:val="left" w:pos="921"/>
              <w:tab w:val="right" w:leader="dot" w:pos="9470"/>
            </w:tabs>
            <w:ind w:hanging="361"/>
          </w:pPr>
          <w:hyperlink w:anchor="_TOC_250011" w:history="1">
            <w:r>
              <w:t>Need</w:t>
            </w:r>
            <w:r>
              <w:rPr>
                <w:spacing w:val="-4"/>
              </w:rPr>
              <w:t xml:space="preserve"> </w:t>
            </w:r>
            <w:r>
              <w:t>for</w:t>
            </w:r>
            <w:r>
              <w:rPr>
                <w:spacing w:val="-5"/>
              </w:rPr>
              <w:t xml:space="preserve"> </w:t>
            </w:r>
            <w:r>
              <w:t>Materials</w:t>
            </w:r>
            <w:r>
              <w:rPr>
                <w:spacing w:val="-4"/>
              </w:rPr>
              <w:t xml:space="preserve"> </w:t>
            </w:r>
            <w:r>
              <w:t>in</w:t>
            </w:r>
            <w:r>
              <w:rPr>
                <w:spacing w:val="-5"/>
              </w:rPr>
              <w:t xml:space="preserve"> </w:t>
            </w:r>
            <w:r>
              <w:t>Project</w:t>
            </w:r>
            <w:r>
              <w:rPr>
                <w:spacing w:val="-4"/>
              </w:rPr>
              <w:t xml:space="preserve"> </w:t>
            </w:r>
            <w:r>
              <w:t>Focus</w:t>
            </w:r>
            <w:r>
              <w:rPr>
                <w:spacing w:val="-4"/>
              </w:rPr>
              <w:t xml:space="preserve"> </w:t>
            </w:r>
            <w:r>
              <w:rPr>
                <w:spacing w:val="-2"/>
              </w:rPr>
              <w:t>Languages</w:t>
            </w:r>
            <w:r>
              <w:tab/>
            </w:r>
            <w:r>
              <w:rPr>
                <w:spacing w:val="-5"/>
              </w:rPr>
              <w:t>39</w:t>
            </w:r>
          </w:hyperlink>
        </w:p>
        <w:p w14:paraId="45D88FDE" w14:textId="77777777" w:rsidR="00D024BB" w:rsidRDefault="007E3E6B">
          <w:pPr>
            <w:pStyle w:val="TOC2"/>
            <w:numPr>
              <w:ilvl w:val="1"/>
              <w:numId w:val="18"/>
            </w:numPr>
            <w:tabs>
              <w:tab w:val="left" w:pos="921"/>
              <w:tab w:val="right" w:leader="dot" w:pos="9470"/>
            </w:tabs>
            <w:spacing w:before="121"/>
            <w:ind w:hanging="361"/>
          </w:pPr>
          <w:hyperlink w:anchor="_TOC_250010" w:history="1">
            <w:r>
              <w:t>Use</w:t>
            </w:r>
            <w:r>
              <w:rPr>
                <w:spacing w:val="-6"/>
              </w:rPr>
              <w:t xml:space="preserve"> </w:t>
            </w:r>
            <w:r>
              <w:t>of</w:t>
            </w:r>
            <w:r>
              <w:rPr>
                <w:spacing w:val="-4"/>
              </w:rPr>
              <w:t xml:space="preserve"> </w:t>
            </w:r>
            <w:r>
              <w:t>Proposed</w:t>
            </w:r>
            <w:r>
              <w:rPr>
                <w:spacing w:val="-4"/>
              </w:rPr>
              <w:t xml:space="preserve"> </w:t>
            </w:r>
            <w:r>
              <w:t>Materials</w:t>
            </w:r>
            <w:r>
              <w:rPr>
                <w:spacing w:val="-4"/>
              </w:rPr>
              <w:t xml:space="preserve"> </w:t>
            </w:r>
            <w:r>
              <w:t>Throughout</w:t>
            </w:r>
            <w:r>
              <w:rPr>
                <w:spacing w:val="-4"/>
              </w:rPr>
              <w:t xml:space="preserve"> </w:t>
            </w:r>
            <w:r>
              <w:t>the</w:t>
            </w:r>
            <w:r>
              <w:rPr>
                <w:spacing w:val="-4"/>
              </w:rPr>
              <w:t xml:space="preserve"> </w:t>
            </w:r>
            <w:r>
              <w:t>United</w:t>
            </w:r>
            <w:r>
              <w:rPr>
                <w:spacing w:val="-3"/>
              </w:rPr>
              <w:t xml:space="preserve"> </w:t>
            </w:r>
            <w:r>
              <w:rPr>
                <w:spacing w:val="-2"/>
              </w:rPr>
              <w:t>States</w:t>
            </w:r>
            <w:r>
              <w:tab/>
            </w:r>
            <w:r>
              <w:rPr>
                <w:spacing w:val="-5"/>
              </w:rPr>
              <w:t>41</w:t>
            </w:r>
          </w:hyperlink>
        </w:p>
        <w:p w14:paraId="45D88FDF" w14:textId="77777777" w:rsidR="00D024BB" w:rsidRDefault="007E3E6B">
          <w:pPr>
            <w:pStyle w:val="TOC2"/>
            <w:numPr>
              <w:ilvl w:val="1"/>
              <w:numId w:val="18"/>
            </w:numPr>
            <w:tabs>
              <w:tab w:val="left" w:pos="921"/>
              <w:tab w:val="right" w:leader="dot" w:pos="9470"/>
            </w:tabs>
            <w:spacing w:before="123"/>
            <w:ind w:hanging="361"/>
          </w:pPr>
          <w:hyperlink w:anchor="_TOC_250009" w:history="1">
            <w:r>
              <w:t>Contribution</w:t>
            </w:r>
            <w:r>
              <w:rPr>
                <w:spacing w:val="-3"/>
              </w:rPr>
              <w:t xml:space="preserve"> </w:t>
            </w:r>
            <w:r>
              <w:t>to</w:t>
            </w:r>
            <w:r>
              <w:rPr>
                <w:spacing w:val="-3"/>
              </w:rPr>
              <w:t xml:space="preserve"> </w:t>
            </w:r>
            <w:r>
              <w:t>Strengthening</w:t>
            </w:r>
            <w:r>
              <w:rPr>
                <w:spacing w:val="-3"/>
              </w:rPr>
              <w:t xml:space="preserve"> </w:t>
            </w:r>
            <w:r>
              <w:rPr>
                <w:spacing w:val="-2"/>
              </w:rPr>
              <w:t>Programs</w:t>
            </w:r>
            <w:r>
              <w:tab/>
            </w:r>
            <w:r>
              <w:rPr>
                <w:spacing w:val="-5"/>
              </w:rPr>
              <w:t>42</w:t>
            </w:r>
          </w:hyperlink>
        </w:p>
        <w:p w14:paraId="45D88FE0" w14:textId="77777777" w:rsidR="00D024BB" w:rsidRDefault="007E3E6B">
          <w:pPr>
            <w:pStyle w:val="TOC1"/>
            <w:numPr>
              <w:ilvl w:val="0"/>
              <w:numId w:val="18"/>
            </w:numPr>
            <w:tabs>
              <w:tab w:val="left" w:pos="580"/>
              <w:tab w:val="right" w:leader="dot" w:pos="9470"/>
            </w:tabs>
            <w:spacing w:before="121"/>
            <w:ind w:hanging="241"/>
          </w:pPr>
          <w:hyperlink w:anchor="_TOC_250008" w:history="1">
            <w:r>
              <w:t>LIKELIHOOD</w:t>
            </w:r>
            <w:r>
              <w:rPr>
                <w:spacing w:val="-13"/>
              </w:rPr>
              <w:t xml:space="preserve"> </w:t>
            </w:r>
            <w:r>
              <w:t>OF</w:t>
            </w:r>
            <w:r>
              <w:rPr>
                <w:spacing w:val="-13"/>
              </w:rPr>
              <w:t xml:space="preserve"> </w:t>
            </w:r>
            <w:r>
              <w:t>ACHIEVING</w:t>
            </w:r>
            <w:r>
              <w:rPr>
                <w:spacing w:val="-13"/>
              </w:rPr>
              <w:t xml:space="preserve"> </w:t>
            </w:r>
            <w:r>
              <w:rPr>
                <w:spacing w:val="-2"/>
              </w:rPr>
              <w:t>RESULTS</w:t>
            </w:r>
            <w:r>
              <w:tab/>
            </w:r>
            <w:r>
              <w:rPr>
                <w:spacing w:val="-5"/>
              </w:rPr>
              <w:t>45</w:t>
            </w:r>
          </w:hyperlink>
        </w:p>
        <w:p w14:paraId="45D88FE1" w14:textId="77777777" w:rsidR="00D024BB" w:rsidRDefault="007E3E6B">
          <w:pPr>
            <w:pStyle w:val="TOC2"/>
            <w:numPr>
              <w:ilvl w:val="1"/>
              <w:numId w:val="18"/>
            </w:numPr>
            <w:tabs>
              <w:tab w:val="left" w:pos="921"/>
              <w:tab w:val="right" w:leader="dot" w:pos="9470"/>
            </w:tabs>
            <w:spacing w:after="20"/>
            <w:ind w:hanging="361"/>
          </w:pPr>
          <w:hyperlink w:anchor="_TOC_250007" w:history="1">
            <w:r>
              <w:t>Quality</w:t>
            </w:r>
            <w:r>
              <w:rPr>
                <w:spacing w:val="-4"/>
              </w:rPr>
              <w:t xml:space="preserve"> </w:t>
            </w:r>
            <w:r>
              <w:t>of</w:t>
            </w:r>
            <w:r>
              <w:rPr>
                <w:spacing w:val="-2"/>
              </w:rPr>
              <w:t xml:space="preserve"> </w:t>
            </w:r>
            <w:r>
              <w:t>the</w:t>
            </w:r>
            <w:r>
              <w:rPr>
                <w:spacing w:val="-2"/>
              </w:rPr>
              <w:t xml:space="preserve"> </w:t>
            </w:r>
            <w:r>
              <w:t>Outlined</w:t>
            </w:r>
            <w:r>
              <w:rPr>
                <w:spacing w:val="-2"/>
              </w:rPr>
              <w:t xml:space="preserve"> </w:t>
            </w:r>
            <w:r>
              <w:t>Methods</w:t>
            </w:r>
            <w:r>
              <w:rPr>
                <w:spacing w:val="-2"/>
              </w:rPr>
              <w:t xml:space="preserve"> </w:t>
            </w:r>
            <w:r>
              <w:t>and</w:t>
            </w:r>
            <w:r>
              <w:rPr>
                <w:spacing w:val="-2"/>
              </w:rPr>
              <w:t xml:space="preserve"> Procedures</w:t>
            </w:r>
            <w:r>
              <w:tab/>
            </w:r>
            <w:r>
              <w:rPr>
                <w:spacing w:val="-5"/>
              </w:rPr>
              <w:t>46</w:t>
            </w:r>
          </w:hyperlink>
        </w:p>
        <w:p w14:paraId="45D88FE2" w14:textId="77777777" w:rsidR="00D024BB" w:rsidRDefault="007E3E6B">
          <w:pPr>
            <w:pStyle w:val="TOC2"/>
            <w:numPr>
              <w:ilvl w:val="1"/>
              <w:numId w:val="18"/>
            </w:numPr>
            <w:tabs>
              <w:tab w:val="left" w:pos="921"/>
              <w:tab w:val="right" w:leader="dot" w:pos="9470"/>
            </w:tabs>
            <w:spacing w:before="60"/>
            <w:ind w:hanging="361"/>
          </w:pPr>
          <w:hyperlink w:anchor="_TOC_250006" w:history="1">
            <w:r>
              <w:t>Practicability</w:t>
            </w:r>
            <w:r>
              <w:rPr>
                <w:spacing w:val="-6"/>
              </w:rPr>
              <w:t xml:space="preserve"> </w:t>
            </w:r>
            <w:r>
              <w:t>of</w:t>
            </w:r>
            <w:r>
              <w:rPr>
                <w:spacing w:val="-5"/>
              </w:rPr>
              <w:t xml:space="preserve"> </w:t>
            </w:r>
            <w:r>
              <w:t>Plans</w:t>
            </w:r>
            <w:r>
              <w:rPr>
                <w:spacing w:val="-4"/>
              </w:rPr>
              <w:t xml:space="preserve"> </w:t>
            </w:r>
            <w:r>
              <w:t>for</w:t>
            </w:r>
            <w:r>
              <w:rPr>
                <w:spacing w:val="-5"/>
              </w:rPr>
              <w:t xml:space="preserve"> </w:t>
            </w:r>
            <w:r>
              <w:t>Carrying</w:t>
            </w:r>
            <w:r>
              <w:rPr>
                <w:spacing w:val="-4"/>
              </w:rPr>
              <w:t xml:space="preserve"> </w:t>
            </w:r>
            <w:r>
              <w:t>out</w:t>
            </w:r>
            <w:r>
              <w:rPr>
                <w:spacing w:val="-5"/>
              </w:rPr>
              <w:t xml:space="preserve"> </w:t>
            </w:r>
            <w:r>
              <w:rPr>
                <w:spacing w:val="-2"/>
              </w:rPr>
              <w:t>Activities</w:t>
            </w:r>
            <w:r>
              <w:tab/>
            </w:r>
            <w:r>
              <w:rPr>
                <w:spacing w:val="-5"/>
              </w:rPr>
              <w:t>47</w:t>
            </w:r>
          </w:hyperlink>
        </w:p>
        <w:p w14:paraId="45D88FE3" w14:textId="77777777" w:rsidR="00D024BB" w:rsidRDefault="007E3E6B">
          <w:pPr>
            <w:pStyle w:val="TOC1"/>
            <w:numPr>
              <w:ilvl w:val="0"/>
              <w:numId w:val="18"/>
            </w:numPr>
            <w:tabs>
              <w:tab w:val="left" w:pos="580"/>
              <w:tab w:val="right" w:leader="dot" w:pos="9470"/>
            </w:tabs>
            <w:ind w:hanging="241"/>
          </w:pPr>
          <w:hyperlink w:anchor="_TOC_250005" w:history="1">
            <w:r>
              <w:t>FINAL</w:t>
            </w:r>
            <w:r>
              <w:rPr>
                <w:spacing w:val="-8"/>
              </w:rPr>
              <w:t xml:space="preserve"> </w:t>
            </w:r>
            <w:r>
              <w:t>FORM</w:t>
            </w:r>
            <w:r>
              <w:rPr>
                <w:spacing w:val="-7"/>
              </w:rPr>
              <w:t xml:space="preserve"> </w:t>
            </w:r>
            <w:r>
              <w:t>OF</w:t>
            </w:r>
            <w:r>
              <w:rPr>
                <w:spacing w:val="-6"/>
              </w:rPr>
              <w:t xml:space="preserve"> </w:t>
            </w:r>
            <w:r>
              <w:rPr>
                <w:spacing w:val="-2"/>
              </w:rPr>
              <w:t>RESULTS</w:t>
            </w:r>
            <w:r>
              <w:tab/>
            </w:r>
            <w:r>
              <w:rPr>
                <w:spacing w:val="-5"/>
              </w:rPr>
              <w:t>48</w:t>
            </w:r>
          </w:hyperlink>
        </w:p>
        <w:p w14:paraId="45D88FE4" w14:textId="77777777" w:rsidR="00D024BB" w:rsidRDefault="007E3E6B">
          <w:pPr>
            <w:pStyle w:val="TOC2"/>
            <w:numPr>
              <w:ilvl w:val="1"/>
              <w:numId w:val="18"/>
            </w:numPr>
            <w:tabs>
              <w:tab w:val="left" w:pos="921"/>
              <w:tab w:val="right" w:leader="dot" w:pos="9470"/>
            </w:tabs>
            <w:ind w:hanging="361"/>
          </w:pPr>
          <w:hyperlink w:anchor="_TOC_250004" w:history="1">
            <w:r>
              <w:t>Description</w:t>
            </w:r>
            <w:r>
              <w:rPr>
                <w:spacing w:val="-4"/>
              </w:rPr>
              <w:t xml:space="preserve"> </w:t>
            </w:r>
            <w:r>
              <w:t>of</w:t>
            </w:r>
            <w:r>
              <w:rPr>
                <w:spacing w:val="-3"/>
              </w:rPr>
              <w:t xml:space="preserve"> </w:t>
            </w:r>
            <w:r>
              <w:t>Final</w:t>
            </w:r>
            <w:r>
              <w:rPr>
                <w:spacing w:val="-4"/>
              </w:rPr>
              <w:t xml:space="preserve"> </w:t>
            </w:r>
            <w:r>
              <w:t>Form</w:t>
            </w:r>
            <w:r>
              <w:rPr>
                <w:spacing w:val="-4"/>
              </w:rPr>
              <w:t xml:space="preserve"> </w:t>
            </w:r>
            <w:r>
              <w:t>of</w:t>
            </w:r>
            <w:r>
              <w:rPr>
                <w:spacing w:val="-4"/>
              </w:rPr>
              <w:t xml:space="preserve"> </w:t>
            </w:r>
            <w:r>
              <w:rPr>
                <w:spacing w:val="-2"/>
              </w:rPr>
              <w:t>Results</w:t>
            </w:r>
            <w:r>
              <w:tab/>
            </w:r>
            <w:r>
              <w:rPr>
                <w:spacing w:val="-5"/>
              </w:rPr>
              <w:t>48</w:t>
            </w:r>
          </w:hyperlink>
        </w:p>
        <w:p w14:paraId="45D88FE5" w14:textId="77777777" w:rsidR="00D024BB" w:rsidRDefault="007E3E6B">
          <w:pPr>
            <w:pStyle w:val="TOC1"/>
            <w:numPr>
              <w:ilvl w:val="0"/>
              <w:numId w:val="18"/>
            </w:numPr>
            <w:tabs>
              <w:tab w:val="left" w:pos="580"/>
              <w:tab w:val="right" w:leader="dot" w:pos="9470"/>
            </w:tabs>
            <w:ind w:hanging="241"/>
          </w:pPr>
          <w:hyperlink w:anchor="_TOC_250003" w:history="1">
            <w:r>
              <w:rPr>
                <w:spacing w:val="-2"/>
              </w:rPr>
              <w:t>PRIORITIES</w:t>
            </w:r>
            <w:r>
              <w:tab/>
            </w:r>
            <w:r>
              <w:rPr>
                <w:spacing w:val="-5"/>
              </w:rPr>
              <w:t>49</w:t>
            </w:r>
          </w:hyperlink>
        </w:p>
        <w:p w14:paraId="45D88FE6" w14:textId="77777777" w:rsidR="00D024BB" w:rsidRDefault="007E3E6B">
          <w:pPr>
            <w:pStyle w:val="TOC2"/>
            <w:numPr>
              <w:ilvl w:val="1"/>
              <w:numId w:val="18"/>
            </w:numPr>
            <w:tabs>
              <w:tab w:val="left" w:pos="921"/>
              <w:tab w:val="right" w:leader="dot" w:pos="9470"/>
            </w:tabs>
            <w:spacing w:before="121"/>
            <w:ind w:hanging="361"/>
          </w:pPr>
          <w:hyperlink w:anchor="_TOC_250002" w:history="1">
            <w:r>
              <w:t>Absolute</w:t>
            </w:r>
            <w:r>
              <w:rPr>
                <w:spacing w:val="-7"/>
              </w:rPr>
              <w:t xml:space="preserve"> </w:t>
            </w:r>
            <w:r>
              <w:t>Priority:</w:t>
            </w:r>
            <w:r>
              <w:rPr>
                <w:spacing w:val="-6"/>
              </w:rPr>
              <w:t xml:space="preserve"> </w:t>
            </w:r>
            <w:r>
              <w:t>Focus</w:t>
            </w:r>
            <w:r>
              <w:rPr>
                <w:spacing w:val="-5"/>
              </w:rPr>
              <w:t xml:space="preserve"> </w:t>
            </w:r>
            <w:r>
              <w:t>on</w:t>
            </w:r>
            <w:r>
              <w:rPr>
                <w:spacing w:val="-5"/>
              </w:rPr>
              <w:t xml:space="preserve"> </w:t>
            </w:r>
            <w:r>
              <w:rPr>
                <w:spacing w:val="-4"/>
              </w:rPr>
              <w:t>LCTLs</w:t>
            </w:r>
            <w:r>
              <w:tab/>
            </w:r>
            <w:r>
              <w:rPr>
                <w:spacing w:val="-5"/>
              </w:rPr>
              <w:t>49</w:t>
            </w:r>
          </w:hyperlink>
        </w:p>
        <w:p w14:paraId="45D88FE7" w14:textId="77777777" w:rsidR="00D024BB" w:rsidRDefault="007E3E6B">
          <w:pPr>
            <w:pStyle w:val="TOC2"/>
            <w:numPr>
              <w:ilvl w:val="1"/>
              <w:numId w:val="18"/>
            </w:numPr>
            <w:tabs>
              <w:tab w:val="left" w:pos="921"/>
              <w:tab w:val="right" w:leader="dot" w:pos="9470"/>
            </w:tabs>
            <w:spacing w:before="123"/>
            <w:ind w:hanging="361"/>
          </w:pPr>
          <w:hyperlink w:anchor="_TOC_250001" w:history="1">
            <w:r>
              <w:t>Competitive</w:t>
            </w:r>
            <w:r>
              <w:rPr>
                <w:spacing w:val="-11"/>
              </w:rPr>
              <w:t xml:space="preserve"> </w:t>
            </w:r>
            <w:r>
              <w:t>Preference</w:t>
            </w:r>
            <w:r>
              <w:rPr>
                <w:spacing w:val="-11"/>
              </w:rPr>
              <w:t xml:space="preserve"> </w:t>
            </w:r>
            <w:r>
              <w:t>Priority:</w:t>
            </w:r>
            <w:r>
              <w:rPr>
                <w:spacing w:val="-12"/>
              </w:rPr>
              <w:t xml:space="preserve"> </w:t>
            </w:r>
            <w:r>
              <w:t>Promoting</w:t>
            </w:r>
            <w:r>
              <w:rPr>
                <w:spacing w:val="-13"/>
              </w:rPr>
              <w:t xml:space="preserve"> </w:t>
            </w:r>
            <w:r>
              <w:rPr>
                <w:spacing w:val="-2"/>
              </w:rPr>
              <w:t>Equity</w:t>
            </w:r>
            <w:r>
              <w:tab/>
            </w:r>
            <w:r>
              <w:rPr>
                <w:spacing w:val="-5"/>
              </w:rPr>
              <w:t>50</w:t>
            </w:r>
          </w:hyperlink>
        </w:p>
        <w:p w14:paraId="45D88FE8" w14:textId="77777777" w:rsidR="00D024BB" w:rsidRDefault="007E3E6B">
          <w:pPr>
            <w:pStyle w:val="TOC1"/>
            <w:tabs>
              <w:tab w:val="right" w:leader="dot" w:pos="9470"/>
            </w:tabs>
            <w:spacing w:before="121"/>
            <w:ind w:left="339" w:firstLine="0"/>
          </w:pPr>
          <w:hyperlink w:anchor="_TOC_250000" w:history="1">
            <w:r>
              <w:rPr>
                <w:spacing w:val="-2"/>
              </w:rPr>
              <w:t>REFRENCES</w:t>
            </w:r>
            <w:r>
              <w:tab/>
            </w:r>
            <w:r>
              <w:rPr>
                <w:spacing w:val="-5"/>
              </w:rPr>
              <w:t>51</w:t>
            </w:r>
          </w:hyperlink>
        </w:p>
        <w:p w14:paraId="45D88FE9" w14:textId="77777777" w:rsidR="00D024BB" w:rsidRDefault="007E3E6B">
          <w:r>
            <w:fldChar w:fldCharType="end"/>
          </w:r>
        </w:p>
      </w:sdtContent>
    </w:sdt>
    <w:p w14:paraId="45D88FEA" w14:textId="77777777" w:rsidR="00D024BB" w:rsidRDefault="00D024BB">
      <w:pPr>
        <w:sectPr w:rsidR="00D024BB">
          <w:type w:val="continuous"/>
          <w:pgSz w:w="12240" w:h="15840"/>
          <w:pgMar w:top="1380" w:right="1340" w:bottom="1566" w:left="1320" w:header="0" w:footer="685" w:gutter="0"/>
          <w:cols w:space="720"/>
        </w:sectPr>
      </w:pPr>
    </w:p>
    <w:p w14:paraId="45D88FEB" w14:textId="77777777" w:rsidR="00D024BB" w:rsidRDefault="007E3E6B">
      <w:pPr>
        <w:pStyle w:val="Heading1"/>
        <w:numPr>
          <w:ilvl w:val="0"/>
          <w:numId w:val="17"/>
        </w:numPr>
        <w:tabs>
          <w:tab w:val="left" w:pos="840"/>
        </w:tabs>
        <w:spacing w:before="60"/>
        <w:jc w:val="left"/>
      </w:pPr>
      <w:bookmarkStart w:id="0" w:name="_TOC_250033"/>
      <w:r>
        <w:lastRenderedPageBreak/>
        <w:t>PLAN</w:t>
      </w:r>
      <w:r>
        <w:rPr>
          <w:spacing w:val="-5"/>
        </w:rPr>
        <w:t xml:space="preserve"> </w:t>
      </w:r>
      <w:r>
        <w:t>OF</w:t>
      </w:r>
      <w:r>
        <w:rPr>
          <w:spacing w:val="-5"/>
        </w:rPr>
        <w:t xml:space="preserve"> </w:t>
      </w:r>
      <w:bookmarkEnd w:id="0"/>
      <w:r>
        <w:rPr>
          <w:spacing w:val="-2"/>
        </w:rPr>
        <w:t>OPERATION</w:t>
      </w:r>
    </w:p>
    <w:p w14:paraId="45D88FEC" w14:textId="77777777" w:rsidR="00D024BB" w:rsidRDefault="007E3E6B">
      <w:pPr>
        <w:pStyle w:val="BodyText"/>
        <w:spacing w:before="138" w:line="480" w:lineRule="auto"/>
        <w:ind w:left="119" w:right="153" w:firstLine="720"/>
      </w:pPr>
      <w:r>
        <w:t>Georgetown University, in partnership with the Center for Applied Linguistics (CAL) and ACTFL proposes to continue the Assessment and Evaluation Language Resource Center (AELRC) as part of the U.S. Department of Education’</w:t>
      </w:r>
      <w:r>
        <w:t>s Language Resource Centers Program for 2022-2026. Following its foundation in 2014, the AELRC has become a leading innovator and resource provider for best practices in assessment and evaluation, helping foreign language educators</w:t>
      </w:r>
      <w:r>
        <w:rPr>
          <w:spacing w:val="-3"/>
        </w:rPr>
        <w:t xml:space="preserve"> </w:t>
      </w:r>
      <w:r>
        <w:t>improve</w:t>
      </w:r>
      <w:r>
        <w:rPr>
          <w:spacing w:val="-3"/>
        </w:rPr>
        <w:t xml:space="preserve"> </w:t>
      </w:r>
      <w:r>
        <w:t>and</w:t>
      </w:r>
      <w:r>
        <w:rPr>
          <w:spacing w:val="-5"/>
        </w:rPr>
        <w:t xml:space="preserve"> </w:t>
      </w:r>
      <w:r>
        <w:t>transform</w:t>
      </w:r>
      <w:r>
        <w:rPr>
          <w:spacing w:val="-5"/>
        </w:rPr>
        <w:t xml:space="preserve"> </w:t>
      </w:r>
      <w:r>
        <w:t>th</w:t>
      </w:r>
      <w:r>
        <w:t>eir</w:t>
      </w:r>
      <w:r>
        <w:rPr>
          <w:spacing w:val="-4"/>
        </w:rPr>
        <w:t xml:space="preserve"> </w:t>
      </w:r>
      <w:r>
        <w:t>programs,</w:t>
      </w:r>
      <w:r>
        <w:rPr>
          <w:spacing w:val="-3"/>
        </w:rPr>
        <w:t xml:space="preserve"> </w:t>
      </w:r>
      <w:r>
        <w:t>ensuring</w:t>
      </w:r>
      <w:r>
        <w:rPr>
          <w:spacing w:val="-4"/>
        </w:rPr>
        <w:t xml:space="preserve"> </w:t>
      </w:r>
      <w:r>
        <w:t>accountability</w:t>
      </w:r>
      <w:r>
        <w:rPr>
          <w:spacing w:val="-6"/>
        </w:rPr>
        <w:t xml:space="preserve"> </w:t>
      </w:r>
      <w:r>
        <w:t>to</w:t>
      </w:r>
      <w:r>
        <w:rPr>
          <w:spacing w:val="-4"/>
        </w:rPr>
        <w:t xml:space="preserve"> </w:t>
      </w:r>
      <w:r>
        <w:t>students</w:t>
      </w:r>
      <w:r>
        <w:rPr>
          <w:spacing w:val="-3"/>
        </w:rPr>
        <w:t xml:space="preserve"> </w:t>
      </w:r>
      <w:r>
        <w:t>and</w:t>
      </w:r>
      <w:r>
        <w:rPr>
          <w:spacing w:val="-3"/>
        </w:rPr>
        <w:t xml:space="preserve"> </w:t>
      </w:r>
      <w:r>
        <w:t xml:space="preserve">society, and articulating the value of foreign language studies in the world today. The Georgetown, ACTFL, and CAL partnership provides an exceptionally strong base of resources, expertise, </w:t>
      </w:r>
      <w:r>
        <w:t>capacity, and reach in fulfilling the overall goal of the Language Resource Centers, to improve national capacity for teaching and learning foreign languages.</w:t>
      </w:r>
    </w:p>
    <w:p w14:paraId="45D88FED" w14:textId="77777777" w:rsidR="00D024BB" w:rsidRDefault="007E3E6B">
      <w:pPr>
        <w:pStyle w:val="Heading2"/>
        <w:numPr>
          <w:ilvl w:val="1"/>
          <w:numId w:val="17"/>
        </w:numPr>
        <w:tabs>
          <w:tab w:val="left" w:pos="1200"/>
        </w:tabs>
        <w:spacing w:before="160"/>
      </w:pPr>
      <w:bookmarkStart w:id="1" w:name="_TOC_250032"/>
      <w:r>
        <w:t>Project</w:t>
      </w:r>
      <w:r>
        <w:rPr>
          <w:spacing w:val="-5"/>
        </w:rPr>
        <w:t xml:space="preserve"> </w:t>
      </w:r>
      <w:bookmarkEnd w:id="1"/>
      <w:r>
        <w:rPr>
          <w:spacing w:val="-2"/>
        </w:rPr>
        <w:t>Design</w:t>
      </w:r>
    </w:p>
    <w:p w14:paraId="45D88FEE" w14:textId="77777777" w:rsidR="00D024BB" w:rsidRDefault="00D024BB">
      <w:pPr>
        <w:pStyle w:val="BodyText"/>
        <w:ind w:left="0"/>
        <w:rPr>
          <w:b/>
          <w:i/>
        </w:rPr>
      </w:pPr>
    </w:p>
    <w:p w14:paraId="45D88FEF" w14:textId="77777777" w:rsidR="00D024BB" w:rsidRDefault="007E3E6B">
      <w:pPr>
        <w:pStyle w:val="BodyText"/>
        <w:spacing w:line="480" w:lineRule="auto"/>
        <w:ind w:right="115" w:firstLine="720"/>
      </w:pPr>
      <w:r>
        <w:t xml:space="preserve">In the 2022-26 cycle, the AELRC will focus on three primary content areas </w:t>
      </w:r>
      <w:r>
        <w:t>across projects and activities: (1) Expanding the availability and use of our highly successful assessments</w:t>
      </w:r>
      <w:r>
        <w:rPr>
          <w:spacing w:val="-5"/>
        </w:rPr>
        <w:t xml:space="preserve"> </w:t>
      </w:r>
      <w:r>
        <w:t>for</w:t>
      </w:r>
      <w:r>
        <w:rPr>
          <w:spacing w:val="-4"/>
        </w:rPr>
        <w:t xml:space="preserve"> </w:t>
      </w:r>
      <w:r>
        <w:t>Less</w:t>
      </w:r>
      <w:r>
        <w:rPr>
          <w:spacing w:val="-4"/>
        </w:rPr>
        <w:t xml:space="preserve"> </w:t>
      </w:r>
      <w:r>
        <w:t>Commonly</w:t>
      </w:r>
      <w:r>
        <w:rPr>
          <w:spacing w:val="-4"/>
        </w:rPr>
        <w:t xml:space="preserve"> </w:t>
      </w:r>
      <w:r>
        <w:t>Taught</w:t>
      </w:r>
      <w:r>
        <w:rPr>
          <w:spacing w:val="-4"/>
        </w:rPr>
        <w:t xml:space="preserve"> </w:t>
      </w:r>
      <w:r>
        <w:t>Languages</w:t>
      </w:r>
      <w:r>
        <w:rPr>
          <w:spacing w:val="-4"/>
        </w:rPr>
        <w:t xml:space="preserve"> </w:t>
      </w:r>
      <w:r>
        <w:t>(LCTLs);</w:t>
      </w:r>
      <w:r>
        <w:rPr>
          <w:spacing w:val="-4"/>
        </w:rPr>
        <w:t xml:space="preserve"> </w:t>
      </w:r>
      <w:r>
        <w:t>(2)</w:t>
      </w:r>
      <w:r>
        <w:rPr>
          <w:spacing w:val="-4"/>
        </w:rPr>
        <w:t xml:space="preserve"> </w:t>
      </w:r>
      <w:r>
        <w:t>Supporting</w:t>
      </w:r>
      <w:r>
        <w:rPr>
          <w:spacing w:val="-6"/>
        </w:rPr>
        <w:t xml:space="preserve"> </w:t>
      </w:r>
      <w:r>
        <w:t>the</w:t>
      </w:r>
      <w:r>
        <w:rPr>
          <w:spacing w:val="-4"/>
        </w:rPr>
        <w:t xml:space="preserve"> </w:t>
      </w:r>
      <w:r>
        <w:t>implementation of a ground-breaking approach to useful language program evaluation, a</w:t>
      </w:r>
      <w:r>
        <w:t>nd (3) Overcoming barriers to effective K-16 program articulation as a high-impact area for expanding national foreign language capacity. These three focal areas are aligned with the AELRC’s mission, build upon our previous work and research, reflect press</w:t>
      </w:r>
      <w:r>
        <w:t>ing needs in U.S. foreign language education, and directly support the Department of Education’s priorities for LRCs. Below, we provide an explanation of each focal topic followed by a detailed plan for the projects, activities, and outcomes that align wit</w:t>
      </w:r>
      <w:r>
        <w:t>h these three priority areas.</w:t>
      </w:r>
    </w:p>
    <w:p w14:paraId="45D88FF0" w14:textId="77777777" w:rsidR="00D024BB" w:rsidRDefault="00D024BB">
      <w:pPr>
        <w:spacing w:line="480" w:lineRule="auto"/>
        <w:sectPr w:rsidR="00D024BB">
          <w:footerReference w:type="default" r:id="rId9"/>
          <w:pgSz w:w="12240" w:h="15840"/>
          <w:pgMar w:top="1380" w:right="1340" w:bottom="1220" w:left="1320" w:header="0" w:footer="1032" w:gutter="0"/>
          <w:cols w:space="720"/>
        </w:sectPr>
      </w:pPr>
    </w:p>
    <w:p w14:paraId="45D88FF1" w14:textId="77777777" w:rsidR="00D024BB" w:rsidRDefault="007E3E6B">
      <w:pPr>
        <w:pStyle w:val="BodyText"/>
        <w:spacing w:before="60" w:line="480" w:lineRule="auto"/>
        <w:ind w:right="117" w:firstLine="720"/>
      </w:pPr>
      <w:r>
        <w:rPr>
          <w:b/>
          <w:i/>
        </w:rPr>
        <w:lastRenderedPageBreak/>
        <w:t xml:space="preserve">Expanding the availability and use of LCTL assessments: </w:t>
      </w:r>
      <w:r>
        <w:t>Effective, valid assessments are essential to high-quality language education. LCTL teachers need reliable assess</w:t>
      </w:r>
      <w:r>
        <w:t>ments designed</w:t>
      </w:r>
      <w:r>
        <w:rPr>
          <w:spacing w:val="-3"/>
        </w:rPr>
        <w:t xml:space="preserve"> </w:t>
      </w:r>
      <w:r>
        <w:t>for</w:t>
      </w:r>
      <w:r>
        <w:rPr>
          <w:spacing w:val="-4"/>
        </w:rPr>
        <w:t xml:space="preserve"> </w:t>
      </w:r>
      <w:r>
        <w:t>their</w:t>
      </w:r>
      <w:r>
        <w:rPr>
          <w:spacing w:val="-3"/>
        </w:rPr>
        <w:t xml:space="preserve"> </w:t>
      </w:r>
      <w:r>
        <w:t>unique</w:t>
      </w:r>
      <w:r>
        <w:rPr>
          <w:spacing w:val="-4"/>
        </w:rPr>
        <w:t xml:space="preserve"> </w:t>
      </w:r>
      <w:r>
        <w:t>contexts,</w:t>
      </w:r>
      <w:r>
        <w:rPr>
          <w:spacing w:val="-3"/>
        </w:rPr>
        <w:t xml:space="preserve"> </w:t>
      </w:r>
      <w:r>
        <w:t>including</w:t>
      </w:r>
      <w:r>
        <w:rPr>
          <w:spacing w:val="-3"/>
        </w:rPr>
        <w:t xml:space="preserve"> </w:t>
      </w:r>
      <w:r>
        <w:t>both</w:t>
      </w:r>
      <w:r>
        <w:rPr>
          <w:spacing w:val="-5"/>
        </w:rPr>
        <w:t xml:space="preserve"> </w:t>
      </w:r>
      <w:r>
        <w:t>summative</w:t>
      </w:r>
      <w:r>
        <w:rPr>
          <w:spacing w:val="-4"/>
        </w:rPr>
        <w:t xml:space="preserve"> </w:t>
      </w:r>
      <w:r>
        <w:t>and</w:t>
      </w:r>
      <w:r>
        <w:rPr>
          <w:spacing w:val="-3"/>
        </w:rPr>
        <w:t xml:space="preserve"> </w:t>
      </w:r>
      <w:r>
        <w:t>formative</w:t>
      </w:r>
      <w:r>
        <w:rPr>
          <w:spacing w:val="-3"/>
        </w:rPr>
        <w:t xml:space="preserve"> </w:t>
      </w:r>
      <w:r>
        <w:t>tools.</w:t>
      </w:r>
      <w:r>
        <w:rPr>
          <w:spacing w:val="-3"/>
        </w:rPr>
        <w:t xml:space="preserve"> </w:t>
      </w:r>
      <w:r>
        <w:t>Educators</w:t>
      </w:r>
      <w:r>
        <w:rPr>
          <w:spacing w:val="-4"/>
        </w:rPr>
        <w:t xml:space="preserve"> </w:t>
      </w:r>
      <w:r>
        <w:t>and program administrators need a comprehensive understanding of the purpose, uses, and best practices of</w:t>
      </w:r>
      <w:r>
        <w:rPr>
          <w:spacing w:val="-1"/>
        </w:rPr>
        <w:t xml:space="preserve"> </w:t>
      </w:r>
      <w:r>
        <w:t>language assessments to</w:t>
      </w:r>
      <w:r>
        <w:rPr>
          <w:spacing w:val="-2"/>
        </w:rPr>
        <w:t xml:space="preserve"> </w:t>
      </w:r>
      <w:r>
        <w:t>be able</w:t>
      </w:r>
      <w:r>
        <w:rPr>
          <w:spacing w:val="-1"/>
        </w:rPr>
        <w:t xml:space="preserve"> </w:t>
      </w:r>
      <w:r>
        <w:t>to use them</w:t>
      </w:r>
      <w:r>
        <w:rPr>
          <w:spacing w:val="-1"/>
        </w:rPr>
        <w:t xml:space="preserve"> </w:t>
      </w:r>
      <w:r>
        <w:t xml:space="preserve">to </w:t>
      </w:r>
      <w:r>
        <w:t>improve instruction and</w:t>
      </w:r>
      <w:r>
        <w:rPr>
          <w:spacing w:val="-2"/>
        </w:rPr>
        <w:t xml:space="preserve"> </w:t>
      </w:r>
      <w:r>
        <w:t>learning and make appropriate programmatic decisions. Challenges particular to LCTLs can include lack of available and appropriate assessments, and limited pre-service or in-service training about language</w:t>
      </w:r>
      <w:r>
        <w:rPr>
          <w:spacing w:val="-1"/>
        </w:rPr>
        <w:t xml:space="preserve"> </w:t>
      </w:r>
      <w:r>
        <w:t>assessments.</w:t>
      </w:r>
      <w:r>
        <w:rPr>
          <w:spacing w:val="-1"/>
        </w:rPr>
        <w:t xml:space="preserve"> </w:t>
      </w:r>
      <w:r>
        <w:t>The</w:t>
      </w:r>
      <w:r>
        <w:rPr>
          <w:spacing w:val="-1"/>
        </w:rPr>
        <w:t xml:space="preserve"> </w:t>
      </w:r>
      <w:r>
        <w:t>AELRC’s</w:t>
      </w:r>
      <w:r>
        <w:rPr>
          <w:spacing w:val="-1"/>
        </w:rPr>
        <w:t xml:space="preserve"> </w:t>
      </w:r>
      <w:r>
        <w:t>a</w:t>
      </w:r>
      <w:r>
        <w:t>ctivities</w:t>
      </w:r>
      <w:r>
        <w:rPr>
          <w:spacing w:val="-1"/>
        </w:rPr>
        <w:t xml:space="preserve"> </w:t>
      </w:r>
      <w:r>
        <w:t>are</w:t>
      </w:r>
      <w:r>
        <w:rPr>
          <w:spacing w:val="-1"/>
        </w:rPr>
        <w:t xml:space="preserve"> </w:t>
      </w:r>
      <w:r>
        <w:t>designed</w:t>
      </w:r>
      <w:r>
        <w:rPr>
          <w:spacing w:val="-1"/>
        </w:rPr>
        <w:t xml:space="preserve"> </w:t>
      </w:r>
      <w:r>
        <w:t>to</w:t>
      </w:r>
      <w:r>
        <w:rPr>
          <w:spacing w:val="-1"/>
        </w:rPr>
        <w:t xml:space="preserve"> </w:t>
      </w:r>
      <w:r>
        <w:t>address</w:t>
      </w:r>
      <w:r>
        <w:rPr>
          <w:spacing w:val="-2"/>
        </w:rPr>
        <w:t xml:space="preserve"> </w:t>
      </w:r>
      <w:r>
        <w:t>these</w:t>
      </w:r>
      <w:r>
        <w:rPr>
          <w:spacing w:val="-1"/>
        </w:rPr>
        <w:t xml:space="preserve"> </w:t>
      </w:r>
      <w:r>
        <w:t>often-unmet</w:t>
      </w:r>
      <w:r>
        <w:rPr>
          <w:spacing w:val="-1"/>
        </w:rPr>
        <w:t xml:space="preserve"> </w:t>
      </w:r>
      <w:r>
        <w:t>needs.</w:t>
      </w:r>
    </w:p>
    <w:p w14:paraId="45D88FF2" w14:textId="77777777" w:rsidR="00D024BB" w:rsidRDefault="007E3E6B">
      <w:pPr>
        <w:pStyle w:val="BodyText"/>
        <w:spacing w:line="480" w:lineRule="auto"/>
        <w:ind w:left="119" w:right="116" w:firstLine="720"/>
      </w:pPr>
      <w:r>
        <w:t>The AELRC has a proven track record of developing high-quality assessments and tests as well as language assessment training materials. For example, in 2018-22, AELRC’s professional development off</w:t>
      </w:r>
      <w:r>
        <w:t>erings impacted more than 1,000 language educators and language professionals, demonstrating the wide reach of our work. In the 2022-26 cycle, we will build on existing projects by: (a) expanding assessments for LCTLs by creating materials in Arabic, Canto</w:t>
      </w:r>
      <w:r>
        <w:t>nese,</w:t>
      </w:r>
      <w:r>
        <w:rPr>
          <w:spacing w:val="-5"/>
        </w:rPr>
        <w:t xml:space="preserve"> </w:t>
      </w:r>
      <w:r>
        <w:t>Korean,</w:t>
      </w:r>
      <w:r>
        <w:rPr>
          <w:spacing w:val="-4"/>
        </w:rPr>
        <w:t xml:space="preserve"> </w:t>
      </w:r>
      <w:r>
        <w:t>Mandarin,</w:t>
      </w:r>
      <w:r>
        <w:rPr>
          <w:spacing w:val="-3"/>
        </w:rPr>
        <w:t xml:space="preserve"> </w:t>
      </w:r>
      <w:r>
        <w:t>and</w:t>
      </w:r>
      <w:r>
        <w:rPr>
          <w:spacing w:val="-5"/>
        </w:rPr>
        <w:t xml:space="preserve"> </w:t>
      </w:r>
      <w:r>
        <w:t>Ukrainian;</w:t>
      </w:r>
      <w:r>
        <w:rPr>
          <w:spacing w:val="-4"/>
        </w:rPr>
        <w:t xml:space="preserve"> </w:t>
      </w:r>
      <w:r>
        <w:t>(b)</w:t>
      </w:r>
      <w:r>
        <w:rPr>
          <w:spacing w:val="-4"/>
        </w:rPr>
        <w:t xml:space="preserve"> </w:t>
      </w:r>
      <w:r>
        <w:t>developing</w:t>
      </w:r>
      <w:r>
        <w:rPr>
          <w:spacing w:val="-4"/>
        </w:rPr>
        <w:t xml:space="preserve"> </w:t>
      </w:r>
      <w:r>
        <w:t>and</w:t>
      </w:r>
      <w:r>
        <w:rPr>
          <w:spacing w:val="-4"/>
        </w:rPr>
        <w:t xml:space="preserve"> </w:t>
      </w:r>
      <w:r>
        <w:t>providing</w:t>
      </w:r>
      <w:r>
        <w:rPr>
          <w:spacing w:val="-4"/>
        </w:rPr>
        <w:t xml:space="preserve"> </w:t>
      </w:r>
      <w:r>
        <w:t>language</w:t>
      </w:r>
      <w:r>
        <w:rPr>
          <w:spacing w:val="-4"/>
        </w:rPr>
        <w:t xml:space="preserve"> </w:t>
      </w:r>
      <w:r>
        <w:t>assessment training in both in-person and innovative digital formats; and (c) developing assessment</w:t>
      </w:r>
      <w:r>
        <w:rPr>
          <w:spacing w:val="40"/>
        </w:rPr>
        <w:t xml:space="preserve"> </w:t>
      </w:r>
      <w:r>
        <w:t>materials specifically for young LCTL learners.</w:t>
      </w:r>
    </w:p>
    <w:p w14:paraId="45D88FF3" w14:textId="77777777" w:rsidR="00D024BB" w:rsidRDefault="007E3E6B">
      <w:pPr>
        <w:pStyle w:val="BodyText"/>
        <w:spacing w:line="480" w:lineRule="auto"/>
        <w:ind w:left="119" w:firstLine="720"/>
      </w:pPr>
      <w:r>
        <w:rPr>
          <w:b/>
          <w:i/>
        </w:rPr>
        <w:t>Supporting high-quality LCTL pr</w:t>
      </w:r>
      <w:r>
        <w:rPr>
          <w:b/>
          <w:i/>
        </w:rPr>
        <w:t xml:space="preserve">ograms through transformative language program evaluation practices: </w:t>
      </w:r>
      <w:r>
        <w:t>Since 2014 the AELRC has led the field in applying utilization-focused evaluation</w:t>
      </w:r>
      <w:r>
        <w:rPr>
          <w:spacing w:val="-3"/>
        </w:rPr>
        <w:t xml:space="preserve"> </w:t>
      </w:r>
      <w:r>
        <w:t>to</w:t>
      </w:r>
      <w:r>
        <w:rPr>
          <w:spacing w:val="-3"/>
        </w:rPr>
        <w:t xml:space="preserve"> </w:t>
      </w:r>
      <w:r>
        <w:t>language</w:t>
      </w:r>
      <w:r>
        <w:rPr>
          <w:spacing w:val="-3"/>
        </w:rPr>
        <w:t xml:space="preserve"> </w:t>
      </w:r>
      <w:r>
        <w:t>programs</w:t>
      </w:r>
      <w:r>
        <w:rPr>
          <w:spacing w:val="-3"/>
        </w:rPr>
        <w:t xml:space="preserve"> </w:t>
      </w:r>
      <w:r>
        <w:t>(Patton,</w:t>
      </w:r>
      <w:r>
        <w:rPr>
          <w:spacing w:val="-3"/>
        </w:rPr>
        <w:t xml:space="preserve"> </w:t>
      </w:r>
      <w:r>
        <w:t>2008;</w:t>
      </w:r>
      <w:r>
        <w:rPr>
          <w:spacing w:val="-4"/>
        </w:rPr>
        <w:t xml:space="preserve"> </w:t>
      </w:r>
      <w:r>
        <w:t>Norris,</w:t>
      </w:r>
      <w:r>
        <w:rPr>
          <w:spacing w:val="-3"/>
        </w:rPr>
        <w:t xml:space="preserve"> </w:t>
      </w:r>
      <w:r>
        <w:t>2016;</w:t>
      </w:r>
      <w:r>
        <w:rPr>
          <w:spacing w:val="-3"/>
        </w:rPr>
        <w:t xml:space="preserve"> </w:t>
      </w:r>
      <w:r>
        <w:t>Davis,</w:t>
      </w:r>
      <w:r>
        <w:rPr>
          <w:spacing w:val="-3"/>
        </w:rPr>
        <w:t xml:space="preserve"> </w:t>
      </w:r>
      <w:r>
        <w:t>2018).</w:t>
      </w:r>
      <w:r>
        <w:rPr>
          <w:spacing w:val="-3"/>
        </w:rPr>
        <w:t xml:space="preserve"> </w:t>
      </w:r>
      <w:r>
        <w:t>This</w:t>
      </w:r>
      <w:r>
        <w:rPr>
          <w:spacing w:val="-3"/>
        </w:rPr>
        <w:t xml:space="preserve"> </w:t>
      </w:r>
      <w:r>
        <w:t>approach,</w:t>
      </w:r>
      <w:r>
        <w:rPr>
          <w:spacing w:val="-3"/>
        </w:rPr>
        <w:t xml:space="preserve"> </w:t>
      </w:r>
      <w:r>
        <w:t xml:space="preserve">often referred to as </w:t>
      </w:r>
      <w:r>
        <w:t>useful program evaluation, is a systematic process for collecting, analyzing, and using program-level data to answer evaluation questions and focuses on the application of evaluation outcomes to inform decisions and improve programs. For the 2022-26 cycle,</w:t>
      </w:r>
      <w:r>
        <w:t xml:space="preserve"> we will maintain a strong focus on language program evaluation because high-quality evaluation is one</w:t>
      </w:r>
    </w:p>
    <w:p w14:paraId="45D88FF4" w14:textId="77777777" w:rsidR="00D024BB" w:rsidRDefault="00D024BB">
      <w:pPr>
        <w:spacing w:line="480" w:lineRule="auto"/>
        <w:sectPr w:rsidR="00D024BB">
          <w:footerReference w:type="default" r:id="rId10"/>
          <w:pgSz w:w="12240" w:h="15840"/>
          <w:pgMar w:top="1380" w:right="1340" w:bottom="1220" w:left="1320" w:header="0" w:footer="1032" w:gutter="0"/>
          <w:pgNumType w:start="2"/>
          <w:cols w:space="720"/>
        </w:sectPr>
      </w:pPr>
    </w:p>
    <w:p w14:paraId="45D88FF5" w14:textId="77777777" w:rsidR="00D024BB" w:rsidRDefault="007E3E6B">
      <w:pPr>
        <w:pStyle w:val="BodyText"/>
        <w:spacing w:before="60" w:line="480" w:lineRule="auto"/>
        <w:ind w:left="119" w:right="326"/>
      </w:pPr>
      <w:r>
        <w:lastRenderedPageBreak/>
        <w:t>of</w:t>
      </w:r>
      <w:r>
        <w:rPr>
          <w:spacing w:val="-3"/>
        </w:rPr>
        <w:t xml:space="preserve"> </w:t>
      </w:r>
      <w:r>
        <w:t>the</w:t>
      </w:r>
      <w:r>
        <w:rPr>
          <w:spacing w:val="-4"/>
        </w:rPr>
        <w:t xml:space="preserve"> </w:t>
      </w:r>
      <w:r>
        <w:t>most</w:t>
      </w:r>
      <w:r>
        <w:rPr>
          <w:spacing w:val="-3"/>
        </w:rPr>
        <w:t xml:space="preserve"> </w:t>
      </w:r>
      <w:r>
        <w:t>impactful</w:t>
      </w:r>
      <w:r>
        <w:rPr>
          <w:spacing w:val="-2"/>
        </w:rPr>
        <w:t xml:space="preserve"> </w:t>
      </w:r>
      <w:r>
        <w:t>ways</w:t>
      </w:r>
      <w:r>
        <w:rPr>
          <w:spacing w:val="-2"/>
        </w:rPr>
        <w:t xml:space="preserve"> </w:t>
      </w:r>
      <w:r>
        <w:t>LCTL</w:t>
      </w:r>
      <w:r>
        <w:rPr>
          <w:spacing w:val="-3"/>
        </w:rPr>
        <w:t xml:space="preserve"> </w:t>
      </w:r>
      <w:r>
        <w:t>programs</w:t>
      </w:r>
      <w:r>
        <w:rPr>
          <w:spacing w:val="-2"/>
        </w:rPr>
        <w:t xml:space="preserve"> </w:t>
      </w:r>
      <w:r>
        <w:t>can</w:t>
      </w:r>
      <w:r>
        <w:rPr>
          <w:spacing w:val="-4"/>
        </w:rPr>
        <w:t xml:space="preserve"> </w:t>
      </w:r>
      <w:r>
        <w:t>ensure</w:t>
      </w:r>
      <w:r>
        <w:rPr>
          <w:spacing w:val="-3"/>
        </w:rPr>
        <w:t xml:space="preserve"> </w:t>
      </w:r>
      <w:r>
        <w:t>they</w:t>
      </w:r>
      <w:r>
        <w:rPr>
          <w:spacing w:val="-5"/>
        </w:rPr>
        <w:t xml:space="preserve"> </w:t>
      </w:r>
      <w:r>
        <w:t>are</w:t>
      </w:r>
      <w:r>
        <w:rPr>
          <w:spacing w:val="-3"/>
        </w:rPr>
        <w:t xml:space="preserve"> </w:t>
      </w:r>
      <w:r>
        <w:t>building</w:t>
      </w:r>
      <w:r>
        <w:rPr>
          <w:spacing w:val="-5"/>
        </w:rPr>
        <w:t xml:space="preserve"> </w:t>
      </w:r>
      <w:r>
        <w:t>and</w:t>
      </w:r>
      <w:r>
        <w:rPr>
          <w:spacing w:val="-3"/>
        </w:rPr>
        <w:t xml:space="preserve"> </w:t>
      </w:r>
      <w:r>
        <w:t>implementing effective programs. Well-planned evaluation can help language programs attract and retain students, ensure they are meeting their learning targets, and strengthen instruction.</w:t>
      </w:r>
    </w:p>
    <w:p w14:paraId="45D88FF6" w14:textId="77777777" w:rsidR="00D024BB" w:rsidRDefault="007E3E6B">
      <w:pPr>
        <w:pStyle w:val="BodyText"/>
        <w:spacing w:line="480" w:lineRule="auto"/>
        <w:ind w:right="117" w:firstLine="720"/>
      </w:pPr>
      <w:r>
        <w:t>The AELRC’s research to date shows that educators ofte</w:t>
      </w:r>
      <w:r>
        <w:t>n have limited understanding of and training in program evaluation (Malone, Stevenson, &amp; Pineault, 2021). Our projects and outcomes in the 2022-2026 cycle will build on our previous research in K-12 and higher education</w:t>
      </w:r>
      <w:r>
        <w:rPr>
          <w:spacing w:val="-4"/>
        </w:rPr>
        <w:t xml:space="preserve"> </w:t>
      </w:r>
      <w:r>
        <w:t>contexts</w:t>
      </w:r>
      <w:r>
        <w:rPr>
          <w:spacing w:val="-3"/>
        </w:rPr>
        <w:t xml:space="preserve"> </w:t>
      </w:r>
      <w:r>
        <w:t>by</w:t>
      </w:r>
      <w:r>
        <w:rPr>
          <w:spacing w:val="-5"/>
        </w:rPr>
        <w:t xml:space="preserve"> </w:t>
      </w:r>
      <w:r>
        <w:t>(a)</w:t>
      </w:r>
      <w:r>
        <w:rPr>
          <w:spacing w:val="-4"/>
        </w:rPr>
        <w:t xml:space="preserve"> </w:t>
      </w:r>
      <w:r>
        <w:t>devising</w:t>
      </w:r>
      <w:r>
        <w:rPr>
          <w:spacing w:val="-3"/>
        </w:rPr>
        <w:t xml:space="preserve"> </w:t>
      </w:r>
      <w:r>
        <w:t>new,</w:t>
      </w:r>
      <w:r>
        <w:rPr>
          <w:spacing w:val="-3"/>
        </w:rPr>
        <w:t xml:space="preserve"> </w:t>
      </w:r>
      <w:r>
        <w:t>resear</w:t>
      </w:r>
      <w:r>
        <w:t>ch-supported</w:t>
      </w:r>
      <w:r>
        <w:rPr>
          <w:spacing w:val="-3"/>
        </w:rPr>
        <w:t xml:space="preserve"> </w:t>
      </w:r>
      <w:r>
        <w:t>evaluation</w:t>
      </w:r>
      <w:r>
        <w:rPr>
          <w:spacing w:val="-3"/>
        </w:rPr>
        <w:t xml:space="preserve"> </w:t>
      </w:r>
      <w:r>
        <w:t>tools</w:t>
      </w:r>
      <w:r>
        <w:rPr>
          <w:spacing w:val="-3"/>
        </w:rPr>
        <w:t xml:space="preserve"> </w:t>
      </w:r>
      <w:r>
        <w:t>that</w:t>
      </w:r>
      <w:r>
        <w:rPr>
          <w:spacing w:val="-3"/>
        </w:rPr>
        <w:t xml:space="preserve"> </w:t>
      </w:r>
      <w:r>
        <w:t>focus</w:t>
      </w:r>
      <w:r>
        <w:rPr>
          <w:spacing w:val="-3"/>
        </w:rPr>
        <w:t xml:space="preserve"> </w:t>
      </w:r>
      <w:r>
        <w:t>on</w:t>
      </w:r>
      <w:r>
        <w:rPr>
          <w:spacing w:val="-3"/>
        </w:rPr>
        <w:t xml:space="preserve"> </w:t>
      </w:r>
      <w:r>
        <w:t>student equity and diversity; and (b) delivering summer institutes tailored to the needs of LCTL and community college educators.</w:t>
      </w:r>
    </w:p>
    <w:p w14:paraId="45D88FF7" w14:textId="77777777" w:rsidR="00D024BB" w:rsidRDefault="007E3E6B">
      <w:pPr>
        <w:pStyle w:val="BodyText"/>
        <w:spacing w:line="480" w:lineRule="auto"/>
        <w:ind w:right="153" w:firstLine="720"/>
      </w:pPr>
      <w:r>
        <w:rPr>
          <w:b/>
          <w:i/>
        </w:rPr>
        <w:t>Overcoming</w:t>
      </w:r>
      <w:r>
        <w:rPr>
          <w:b/>
          <w:i/>
          <w:spacing w:val="-6"/>
        </w:rPr>
        <w:t xml:space="preserve"> </w:t>
      </w:r>
      <w:r>
        <w:rPr>
          <w:b/>
          <w:i/>
        </w:rPr>
        <w:t>barriers</w:t>
      </w:r>
      <w:r>
        <w:rPr>
          <w:b/>
          <w:i/>
          <w:spacing w:val="-5"/>
        </w:rPr>
        <w:t xml:space="preserve"> </w:t>
      </w:r>
      <w:r>
        <w:rPr>
          <w:b/>
          <w:i/>
        </w:rPr>
        <w:t>to</w:t>
      </w:r>
      <w:r>
        <w:rPr>
          <w:b/>
          <w:i/>
          <w:spacing w:val="-6"/>
        </w:rPr>
        <w:t xml:space="preserve"> </w:t>
      </w:r>
      <w:r>
        <w:rPr>
          <w:b/>
          <w:i/>
        </w:rPr>
        <w:t>K-16</w:t>
      </w:r>
      <w:r>
        <w:rPr>
          <w:b/>
          <w:i/>
          <w:spacing w:val="-4"/>
        </w:rPr>
        <w:t xml:space="preserve"> </w:t>
      </w:r>
      <w:r>
        <w:rPr>
          <w:b/>
          <w:i/>
        </w:rPr>
        <w:t>program</w:t>
      </w:r>
      <w:r>
        <w:rPr>
          <w:b/>
          <w:i/>
          <w:spacing w:val="-4"/>
        </w:rPr>
        <w:t xml:space="preserve"> </w:t>
      </w:r>
      <w:r>
        <w:rPr>
          <w:b/>
          <w:i/>
        </w:rPr>
        <w:t>articulation:</w:t>
      </w:r>
      <w:r>
        <w:rPr>
          <w:b/>
          <w:i/>
          <w:spacing w:val="-5"/>
        </w:rPr>
        <w:t xml:space="preserve"> </w:t>
      </w:r>
      <w:r>
        <w:t>In</w:t>
      </w:r>
      <w:r>
        <w:rPr>
          <w:spacing w:val="-5"/>
        </w:rPr>
        <w:t xml:space="preserve"> </w:t>
      </w:r>
      <w:r>
        <w:t>2022-26,</w:t>
      </w:r>
      <w:r>
        <w:rPr>
          <w:spacing w:val="-5"/>
        </w:rPr>
        <w:t xml:space="preserve"> </w:t>
      </w:r>
      <w:r>
        <w:t>Georgetown,</w:t>
      </w:r>
      <w:r>
        <w:rPr>
          <w:spacing w:val="-4"/>
        </w:rPr>
        <w:t xml:space="preserve"> </w:t>
      </w:r>
      <w:r>
        <w:t xml:space="preserve">ACTFL, and CAL will collaborate to conduct a national study on program articulation from K-12 into higher education contexts. This study is designed to address some of the most critical practical barriers to expanding foreign language capacity </w:t>
      </w:r>
      <w:r>
        <w:t>in the U.S.</w:t>
      </w:r>
    </w:p>
    <w:p w14:paraId="45D88FF8" w14:textId="77777777" w:rsidR="00D024BB" w:rsidRDefault="007E3E6B">
      <w:pPr>
        <w:pStyle w:val="BodyText"/>
        <w:spacing w:line="480" w:lineRule="auto"/>
        <w:ind w:right="166" w:firstLine="720"/>
      </w:pPr>
      <w:r>
        <w:t>To develop high levels of language proficiency, students must be able to move from secondary to post-secondary language programs and continue building their language skills without</w:t>
      </w:r>
      <w:r>
        <w:rPr>
          <w:spacing w:val="-3"/>
        </w:rPr>
        <w:t xml:space="preserve"> </w:t>
      </w:r>
      <w:r>
        <w:t>beginning</w:t>
      </w:r>
      <w:r>
        <w:rPr>
          <w:spacing w:val="-3"/>
        </w:rPr>
        <w:t xml:space="preserve"> </w:t>
      </w:r>
      <w:r>
        <w:t>the</w:t>
      </w:r>
      <w:r>
        <w:rPr>
          <w:spacing w:val="-3"/>
        </w:rPr>
        <w:t xml:space="preserve"> </w:t>
      </w:r>
      <w:r>
        <w:t>same</w:t>
      </w:r>
      <w:r>
        <w:rPr>
          <w:spacing w:val="-3"/>
        </w:rPr>
        <w:t xml:space="preserve"> </w:t>
      </w:r>
      <w:r>
        <w:t>language</w:t>
      </w:r>
      <w:r>
        <w:rPr>
          <w:spacing w:val="-4"/>
        </w:rPr>
        <w:t xml:space="preserve"> </w:t>
      </w:r>
      <w:r>
        <w:t>at</w:t>
      </w:r>
      <w:r>
        <w:rPr>
          <w:spacing w:val="-3"/>
        </w:rPr>
        <w:t xml:space="preserve"> </w:t>
      </w:r>
      <w:r>
        <w:t>an</w:t>
      </w:r>
      <w:r>
        <w:rPr>
          <w:spacing w:val="-3"/>
        </w:rPr>
        <w:t xml:space="preserve"> </w:t>
      </w:r>
      <w:r>
        <w:t>introductory</w:t>
      </w:r>
      <w:r>
        <w:rPr>
          <w:spacing w:val="-5"/>
        </w:rPr>
        <w:t xml:space="preserve"> </w:t>
      </w:r>
      <w:r>
        <w:t>level.</w:t>
      </w:r>
      <w:r>
        <w:rPr>
          <w:spacing w:val="-5"/>
        </w:rPr>
        <w:t xml:space="preserve"> </w:t>
      </w:r>
      <w:r>
        <w:t>However,</w:t>
      </w:r>
      <w:r>
        <w:rPr>
          <w:spacing w:val="-3"/>
        </w:rPr>
        <w:t xml:space="preserve"> </w:t>
      </w:r>
      <w:r>
        <w:t>the</w:t>
      </w:r>
      <w:r>
        <w:rPr>
          <w:spacing w:val="-3"/>
        </w:rPr>
        <w:t xml:space="preserve"> </w:t>
      </w:r>
      <w:r>
        <w:t>most</w:t>
      </w:r>
      <w:r>
        <w:rPr>
          <w:spacing w:val="-4"/>
        </w:rPr>
        <w:t xml:space="preserve"> </w:t>
      </w:r>
      <w:r>
        <w:t>recent</w:t>
      </w:r>
      <w:r>
        <w:rPr>
          <w:spacing w:val="-3"/>
        </w:rPr>
        <w:t xml:space="preserve"> </w:t>
      </w:r>
      <w:r>
        <w:t>Modern Languages Association (MLA) foreign language enrollments survey in higher education that foreign language enrollments have declined by 9.2% from 2013 to 2016; this loss underscores the need</w:t>
      </w:r>
      <w:r>
        <w:rPr>
          <w:spacing w:val="-1"/>
        </w:rPr>
        <w:t xml:space="preserve"> </w:t>
      </w:r>
      <w:r>
        <w:t>for strong student retention</w:t>
      </w:r>
      <w:r>
        <w:rPr>
          <w:spacing w:val="-1"/>
        </w:rPr>
        <w:t xml:space="preserve"> </w:t>
      </w:r>
      <w:r>
        <w:t>at the transit</w:t>
      </w:r>
      <w:r>
        <w:t xml:space="preserve">ion point into higher education. Effective K-16 articulation is facilitated by state-level policies, incentives including the Seal of Biliteracy, and the policies and practices of institutions and language programs; articulation affects student retention, </w:t>
      </w:r>
      <w:r>
        <w:t>curricula and learning continuity for students who do continue in language classes.</w:t>
      </w:r>
    </w:p>
    <w:p w14:paraId="45D88FF9" w14:textId="77777777" w:rsidR="00D024BB" w:rsidRDefault="00D024BB">
      <w:pPr>
        <w:spacing w:line="480" w:lineRule="auto"/>
        <w:sectPr w:rsidR="00D024BB">
          <w:pgSz w:w="12240" w:h="15840"/>
          <w:pgMar w:top="1380" w:right="1340" w:bottom="1220" w:left="1320" w:header="0" w:footer="1032" w:gutter="0"/>
          <w:cols w:space="720"/>
        </w:sectPr>
      </w:pPr>
    </w:p>
    <w:p w14:paraId="45D88FFA" w14:textId="77777777" w:rsidR="00D024BB" w:rsidRDefault="007E3E6B">
      <w:pPr>
        <w:pStyle w:val="BodyText"/>
        <w:spacing w:before="60" w:line="480" w:lineRule="auto"/>
        <w:ind w:right="129" w:firstLine="720"/>
      </w:pPr>
      <w:r>
        <w:lastRenderedPageBreak/>
        <w:t>The</w:t>
      </w:r>
      <w:r>
        <w:rPr>
          <w:spacing w:val="-4"/>
        </w:rPr>
        <w:t xml:space="preserve"> </w:t>
      </w:r>
      <w:r>
        <w:t>proposed</w:t>
      </w:r>
      <w:r>
        <w:rPr>
          <w:spacing w:val="-4"/>
        </w:rPr>
        <w:t xml:space="preserve"> </w:t>
      </w:r>
      <w:r>
        <w:t>study</w:t>
      </w:r>
      <w:r>
        <w:rPr>
          <w:spacing w:val="-4"/>
        </w:rPr>
        <w:t xml:space="preserve"> </w:t>
      </w:r>
      <w:r>
        <w:t>extends</w:t>
      </w:r>
      <w:r>
        <w:rPr>
          <w:spacing w:val="-4"/>
        </w:rPr>
        <w:t xml:space="preserve"> </w:t>
      </w:r>
      <w:r>
        <w:t>and</w:t>
      </w:r>
      <w:r>
        <w:rPr>
          <w:spacing w:val="-4"/>
        </w:rPr>
        <w:t xml:space="preserve"> </w:t>
      </w:r>
      <w:r>
        <w:t>expands</w:t>
      </w:r>
      <w:r>
        <w:rPr>
          <w:spacing w:val="-4"/>
        </w:rPr>
        <w:t xml:space="preserve"> </w:t>
      </w:r>
      <w:r>
        <w:t>the</w:t>
      </w:r>
      <w:r>
        <w:rPr>
          <w:spacing w:val="-4"/>
        </w:rPr>
        <w:t xml:space="preserve"> </w:t>
      </w:r>
      <w:r>
        <w:t>AELRC’s</w:t>
      </w:r>
      <w:r>
        <w:rPr>
          <w:spacing w:val="-4"/>
        </w:rPr>
        <w:t xml:space="preserve"> </w:t>
      </w:r>
      <w:r>
        <w:t>ground-breaking</w:t>
      </w:r>
      <w:r>
        <w:rPr>
          <w:spacing w:val="-6"/>
        </w:rPr>
        <w:t xml:space="preserve"> </w:t>
      </w:r>
      <w:r>
        <w:t>initial</w:t>
      </w:r>
      <w:r>
        <w:rPr>
          <w:spacing w:val="-5"/>
        </w:rPr>
        <w:t xml:space="preserve"> </w:t>
      </w:r>
      <w:r>
        <w:t>studies</w:t>
      </w:r>
      <w:r>
        <w:rPr>
          <w:spacing w:val="-4"/>
        </w:rPr>
        <w:t xml:space="preserve"> </w:t>
      </w:r>
      <w:r>
        <w:t xml:space="preserve">on the Seal of Biliteracy, which promoted Equity in awarding the Seal </w:t>
      </w:r>
      <w:r>
        <w:t>and revealed the different</w:t>
      </w:r>
      <w:r>
        <w:rPr>
          <w:spacing w:val="40"/>
        </w:rPr>
        <w:t xml:space="preserve"> </w:t>
      </w:r>
      <w:r>
        <w:t>and sometimes conflicting practices used by states and institutions for recognizing and awarding the Seal (Subtirelu, Borowczyk, Hernández, &amp; Venezia, 2019; Borowczyk, 2020). The articulation study will magnify the underlying iss</w:t>
      </w:r>
      <w:r>
        <w:t>ues of equity and articulation by documenting how students’ skills and achievements are recognized as they matriculate into higher education, the</w:t>
      </w:r>
      <w:r>
        <w:rPr>
          <w:spacing w:val="-2"/>
        </w:rPr>
        <w:t xml:space="preserve"> </w:t>
      </w:r>
      <w:r>
        <w:t>barriers</w:t>
      </w:r>
      <w:r>
        <w:rPr>
          <w:spacing w:val="-2"/>
        </w:rPr>
        <w:t xml:space="preserve"> </w:t>
      </w:r>
      <w:r>
        <w:t>they</w:t>
      </w:r>
      <w:r>
        <w:rPr>
          <w:spacing w:val="-2"/>
        </w:rPr>
        <w:t xml:space="preserve"> </w:t>
      </w:r>
      <w:r>
        <w:t>encounter,</w:t>
      </w:r>
      <w:r>
        <w:rPr>
          <w:spacing w:val="-2"/>
        </w:rPr>
        <w:t xml:space="preserve"> </w:t>
      </w:r>
      <w:r>
        <w:t>and</w:t>
      </w:r>
      <w:r>
        <w:rPr>
          <w:spacing w:val="-2"/>
        </w:rPr>
        <w:t xml:space="preserve"> </w:t>
      </w:r>
      <w:r>
        <w:t>what</w:t>
      </w:r>
      <w:r>
        <w:rPr>
          <w:spacing w:val="-3"/>
        </w:rPr>
        <w:t xml:space="preserve"> </w:t>
      </w:r>
      <w:r>
        <w:t>can</w:t>
      </w:r>
      <w:r>
        <w:rPr>
          <w:spacing w:val="-2"/>
        </w:rPr>
        <w:t xml:space="preserve"> </w:t>
      </w:r>
      <w:r>
        <w:t>be</w:t>
      </w:r>
      <w:r>
        <w:rPr>
          <w:spacing w:val="-2"/>
        </w:rPr>
        <w:t xml:space="preserve"> </w:t>
      </w:r>
      <w:r>
        <w:t>done</w:t>
      </w:r>
      <w:r>
        <w:rPr>
          <w:spacing w:val="-3"/>
        </w:rPr>
        <w:t xml:space="preserve"> </w:t>
      </w:r>
      <w:r>
        <w:t>to</w:t>
      </w:r>
      <w:r>
        <w:rPr>
          <w:spacing w:val="-2"/>
        </w:rPr>
        <w:t xml:space="preserve"> </w:t>
      </w:r>
      <w:r>
        <w:t>overcome</w:t>
      </w:r>
      <w:r>
        <w:rPr>
          <w:spacing w:val="-2"/>
        </w:rPr>
        <w:t xml:space="preserve"> </w:t>
      </w:r>
      <w:r>
        <w:t>these.</w:t>
      </w:r>
      <w:r>
        <w:rPr>
          <w:spacing w:val="-2"/>
        </w:rPr>
        <w:t xml:space="preserve"> </w:t>
      </w:r>
      <w:r>
        <w:t>The</w:t>
      </w:r>
      <w:r>
        <w:rPr>
          <w:spacing w:val="-3"/>
        </w:rPr>
        <w:t xml:space="preserve"> </w:t>
      </w:r>
      <w:r>
        <w:t>combined</w:t>
      </w:r>
      <w:r>
        <w:rPr>
          <w:spacing w:val="-2"/>
        </w:rPr>
        <w:t xml:space="preserve"> </w:t>
      </w:r>
      <w:r>
        <w:t>network</w:t>
      </w:r>
      <w:r>
        <w:rPr>
          <w:spacing w:val="-2"/>
        </w:rPr>
        <w:t xml:space="preserve"> </w:t>
      </w:r>
      <w:r>
        <w:t>and reach of Georgetown,</w:t>
      </w:r>
      <w:r>
        <w:t xml:space="preserve"> ACTFL, and CAL will allow the study to draw on a wide range of language experts, policy makers, and language programs. The study will include a focus on program articulation at community colleges and Minority Serving Institutions.</w:t>
      </w:r>
    </w:p>
    <w:p w14:paraId="45D88FFB" w14:textId="77777777" w:rsidR="00D024BB" w:rsidRDefault="007E3E6B">
      <w:pPr>
        <w:spacing w:before="1" w:line="480" w:lineRule="auto"/>
        <w:ind w:left="119" w:right="115" w:firstLine="720"/>
        <w:rPr>
          <w:sz w:val="24"/>
        </w:rPr>
      </w:pPr>
      <w:r>
        <w:rPr>
          <w:sz w:val="24"/>
        </w:rPr>
        <w:t>Collectively, these thre</w:t>
      </w:r>
      <w:r>
        <w:rPr>
          <w:sz w:val="24"/>
        </w:rPr>
        <w:t>e areas (</w:t>
      </w:r>
      <w:r>
        <w:rPr>
          <w:b/>
          <w:i/>
          <w:sz w:val="24"/>
        </w:rPr>
        <w:t xml:space="preserve">Expanding the availability and use of LCTL assessments, Supporting the implementation of useful program evaluation, and Overcoming barriers to K-16 program articulation) </w:t>
      </w:r>
      <w:r>
        <w:rPr>
          <w:sz w:val="24"/>
        </w:rPr>
        <w:t>represent the core work of the renewed AELRC over the next four years and wil</w:t>
      </w:r>
      <w:r>
        <w:rPr>
          <w:sz w:val="24"/>
        </w:rPr>
        <w:t>l be realized through five goals and their associated activities. Across activities, we will prioritize the creation of innovative digital materials and tools. The pandemic has accelerated and expanded the use of online learning while demonstrating how dyn</w:t>
      </w:r>
      <w:r>
        <w:rPr>
          <w:sz w:val="24"/>
        </w:rPr>
        <w:t>amic and effective</w:t>
      </w:r>
      <w:r>
        <w:rPr>
          <w:spacing w:val="-3"/>
          <w:sz w:val="24"/>
        </w:rPr>
        <w:t xml:space="preserve"> </w:t>
      </w:r>
      <w:r>
        <w:rPr>
          <w:sz w:val="24"/>
        </w:rPr>
        <w:t>these</w:t>
      </w:r>
      <w:r>
        <w:rPr>
          <w:spacing w:val="-3"/>
          <w:sz w:val="24"/>
        </w:rPr>
        <w:t xml:space="preserve"> </w:t>
      </w:r>
      <w:r>
        <w:rPr>
          <w:sz w:val="24"/>
        </w:rPr>
        <w:t>modes</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when</w:t>
      </w:r>
      <w:r>
        <w:rPr>
          <w:spacing w:val="-3"/>
          <w:sz w:val="24"/>
        </w:rPr>
        <w:t xml:space="preserve"> </w:t>
      </w:r>
      <w:r>
        <w:rPr>
          <w:sz w:val="24"/>
        </w:rPr>
        <w:t>done</w:t>
      </w:r>
      <w:r>
        <w:rPr>
          <w:spacing w:val="-3"/>
          <w:sz w:val="24"/>
        </w:rPr>
        <w:t xml:space="preserve"> </w:t>
      </w:r>
      <w:r>
        <w:rPr>
          <w:sz w:val="24"/>
        </w:rPr>
        <w:t>well.</w:t>
      </w:r>
      <w:r>
        <w:rPr>
          <w:spacing w:val="-3"/>
          <w:sz w:val="24"/>
        </w:rPr>
        <w:t xml:space="preserve"> </w:t>
      </w:r>
      <w:r>
        <w:rPr>
          <w:sz w:val="24"/>
        </w:rPr>
        <w:t>Additionally,</w:t>
      </w:r>
      <w:r>
        <w:rPr>
          <w:spacing w:val="-5"/>
          <w:sz w:val="24"/>
        </w:rPr>
        <w:t xml:space="preserve"> </w:t>
      </w:r>
      <w:r>
        <w:rPr>
          <w:sz w:val="24"/>
        </w:rPr>
        <w:t>for</w:t>
      </w:r>
      <w:r>
        <w:rPr>
          <w:spacing w:val="-3"/>
          <w:sz w:val="24"/>
        </w:rPr>
        <w:t xml:space="preserve"> </w:t>
      </w:r>
      <w:r>
        <w:rPr>
          <w:sz w:val="24"/>
        </w:rPr>
        <w:t>LCTL</w:t>
      </w:r>
      <w:r>
        <w:rPr>
          <w:spacing w:val="-4"/>
          <w:sz w:val="24"/>
        </w:rPr>
        <w:t xml:space="preserve"> </w:t>
      </w:r>
      <w:r>
        <w:rPr>
          <w:sz w:val="24"/>
        </w:rPr>
        <w:t>educators</w:t>
      </w:r>
      <w:r>
        <w:rPr>
          <w:spacing w:val="-4"/>
          <w:sz w:val="24"/>
        </w:rPr>
        <w:t xml:space="preserve"> </w:t>
      </w:r>
      <w:r>
        <w:rPr>
          <w:sz w:val="24"/>
        </w:rPr>
        <w:t>and</w:t>
      </w:r>
      <w:r>
        <w:rPr>
          <w:spacing w:val="-5"/>
          <w:sz w:val="24"/>
        </w:rPr>
        <w:t xml:space="preserve"> </w:t>
      </w:r>
      <w:r>
        <w:rPr>
          <w:sz w:val="24"/>
        </w:rPr>
        <w:t>underserved programs, digital formats can help to increase equity because they provide widespread access to resources, and can be used to create online networks that</w:t>
      </w:r>
      <w:r>
        <w:rPr>
          <w:sz w:val="24"/>
        </w:rPr>
        <w:t xml:space="preserve"> connect LCTL educators across the</w:t>
      </w:r>
    </w:p>
    <w:p w14:paraId="45D88FFC" w14:textId="77777777" w:rsidR="00D024BB" w:rsidRDefault="007E3E6B">
      <w:pPr>
        <w:pStyle w:val="BodyText"/>
        <w:spacing w:line="480" w:lineRule="auto"/>
      </w:pPr>
      <w:r>
        <w:t>U.S. Our project outcomes include the development of extensive digital resources that will be freely</w:t>
      </w:r>
      <w:r>
        <w:rPr>
          <w:spacing w:val="-3"/>
        </w:rPr>
        <w:t xml:space="preserve"> </w:t>
      </w:r>
      <w:r>
        <w:t>available</w:t>
      </w:r>
      <w:r>
        <w:rPr>
          <w:spacing w:val="-3"/>
        </w:rPr>
        <w:t xml:space="preserve"> </w:t>
      </w:r>
      <w:r>
        <w:t>on</w:t>
      </w:r>
      <w:r>
        <w:rPr>
          <w:spacing w:val="-3"/>
        </w:rPr>
        <w:t xml:space="preserve"> </w:t>
      </w:r>
      <w:r>
        <w:t>the</w:t>
      </w:r>
      <w:r>
        <w:rPr>
          <w:spacing w:val="-3"/>
        </w:rPr>
        <w:t xml:space="preserve"> </w:t>
      </w:r>
      <w:r>
        <w:t>web.</w:t>
      </w:r>
      <w:r>
        <w:rPr>
          <w:spacing w:val="-3"/>
        </w:rPr>
        <w:t xml:space="preserve"> </w:t>
      </w:r>
      <w:r>
        <w:t>In</w:t>
      </w:r>
      <w:r>
        <w:rPr>
          <w:spacing w:val="-3"/>
        </w:rPr>
        <w:t xml:space="preserve"> </w:t>
      </w:r>
      <w:r>
        <w:t>addition,</w:t>
      </w:r>
      <w:r>
        <w:rPr>
          <w:spacing w:val="-3"/>
        </w:rPr>
        <w:t xml:space="preserve"> </w:t>
      </w:r>
      <w:r>
        <w:t>we</w:t>
      </w:r>
      <w:r>
        <w:rPr>
          <w:spacing w:val="-3"/>
        </w:rPr>
        <w:t xml:space="preserve"> </w:t>
      </w:r>
      <w:r>
        <w:t>will</w:t>
      </w:r>
      <w:r>
        <w:rPr>
          <w:spacing w:val="-3"/>
        </w:rPr>
        <w:t xml:space="preserve"> </w:t>
      </w:r>
      <w:r>
        <w:t>tailor</w:t>
      </w:r>
      <w:r>
        <w:rPr>
          <w:spacing w:val="-3"/>
        </w:rPr>
        <w:t xml:space="preserve"> </w:t>
      </w:r>
      <w:r>
        <w:t>our</w:t>
      </w:r>
      <w:r>
        <w:rPr>
          <w:spacing w:val="-3"/>
        </w:rPr>
        <w:t xml:space="preserve"> </w:t>
      </w:r>
      <w:r>
        <w:t>outreach,</w:t>
      </w:r>
      <w:r>
        <w:rPr>
          <w:spacing w:val="-3"/>
        </w:rPr>
        <w:t xml:space="preserve"> </w:t>
      </w:r>
      <w:r>
        <w:t>dissemination,</w:t>
      </w:r>
      <w:r>
        <w:rPr>
          <w:spacing w:val="-3"/>
        </w:rPr>
        <w:t xml:space="preserve"> </w:t>
      </w:r>
      <w:r>
        <w:t>and</w:t>
      </w:r>
      <w:r>
        <w:rPr>
          <w:spacing w:val="-3"/>
        </w:rPr>
        <w:t xml:space="preserve"> </w:t>
      </w:r>
      <w:r>
        <w:t xml:space="preserve">materials formats to help </w:t>
      </w:r>
      <w:r>
        <w:t>ensure that we are reaching our target audiences.</w:t>
      </w:r>
    </w:p>
    <w:p w14:paraId="45D88FFD" w14:textId="77777777" w:rsidR="00D024BB" w:rsidRDefault="00D024BB">
      <w:pPr>
        <w:spacing w:line="480" w:lineRule="auto"/>
        <w:sectPr w:rsidR="00D024BB">
          <w:pgSz w:w="12240" w:h="15840"/>
          <w:pgMar w:top="1380" w:right="1340" w:bottom="1220" w:left="1320" w:header="0" w:footer="1032" w:gutter="0"/>
          <w:cols w:space="720"/>
        </w:sectPr>
      </w:pPr>
    </w:p>
    <w:p w14:paraId="45D88FFE" w14:textId="77777777" w:rsidR="00D024BB" w:rsidRDefault="007E3E6B">
      <w:pPr>
        <w:pStyle w:val="BodyText"/>
        <w:spacing w:before="60" w:line="480" w:lineRule="auto"/>
        <w:ind w:left="119" w:right="117" w:firstLine="720"/>
      </w:pPr>
      <w:r>
        <w:rPr>
          <w:b/>
          <w:i/>
        </w:rPr>
        <w:lastRenderedPageBreak/>
        <w:t xml:space="preserve">Project Goals: </w:t>
      </w:r>
      <w:r>
        <w:t xml:space="preserve">Based on these focal areas, and building on successful projects from the last two cycles (2014-2018 and 2018-2022), we have developed five project goals designed to improve the </w:t>
      </w:r>
      <w:r>
        <w:t>nation’s capacity for teaching and learning foreign languages through assessment and useful evaluation. The outcomes and activities within each project goal align to one or more of</w:t>
      </w:r>
      <w:r>
        <w:rPr>
          <w:spacing w:val="-3"/>
        </w:rPr>
        <w:t xml:space="preserve"> </w:t>
      </w:r>
      <w:r>
        <w:t>the</w:t>
      </w:r>
      <w:r>
        <w:rPr>
          <w:spacing w:val="-3"/>
        </w:rPr>
        <w:t xml:space="preserve"> </w:t>
      </w:r>
      <w:r>
        <w:t>areas</w:t>
      </w:r>
      <w:r>
        <w:rPr>
          <w:spacing w:val="-4"/>
        </w:rPr>
        <w:t xml:space="preserve"> </w:t>
      </w:r>
      <w:r>
        <w:t>defined</w:t>
      </w:r>
      <w:r>
        <w:rPr>
          <w:spacing w:val="-5"/>
        </w:rPr>
        <w:t xml:space="preserve"> </w:t>
      </w:r>
      <w:r>
        <w:t>in</w:t>
      </w:r>
      <w:r>
        <w:rPr>
          <w:spacing w:val="-3"/>
        </w:rPr>
        <w:t xml:space="preserve"> </w:t>
      </w:r>
      <w:r>
        <w:t>the</w:t>
      </w:r>
      <w:r>
        <w:rPr>
          <w:spacing w:val="-3"/>
        </w:rPr>
        <w:t xml:space="preserve"> </w:t>
      </w:r>
      <w:r>
        <w:t>Federal</w:t>
      </w:r>
      <w:r>
        <w:rPr>
          <w:spacing w:val="-3"/>
        </w:rPr>
        <w:t xml:space="preserve"> </w:t>
      </w:r>
      <w:r>
        <w:t>Register:</w:t>
      </w:r>
      <w:r>
        <w:rPr>
          <w:spacing w:val="-4"/>
        </w:rPr>
        <w:t xml:space="preserve"> </w:t>
      </w:r>
      <w:r>
        <w:t>teacher</w:t>
      </w:r>
      <w:r>
        <w:rPr>
          <w:spacing w:val="-3"/>
        </w:rPr>
        <w:t xml:space="preserve"> </w:t>
      </w:r>
      <w:r>
        <w:t>training,</w:t>
      </w:r>
      <w:r>
        <w:rPr>
          <w:spacing w:val="-5"/>
        </w:rPr>
        <w:t xml:space="preserve"> </w:t>
      </w:r>
      <w:r>
        <w:t>materials</w:t>
      </w:r>
      <w:r>
        <w:rPr>
          <w:spacing w:val="-3"/>
        </w:rPr>
        <w:t xml:space="preserve"> </w:t>
      </w:r>
      <w:r>
        <w:t>deve</w:t>
      </w:r>
      <w:r>
        <w:t>lopment,</w:t>
      </w:r>
      <w:r>
        <w:rPr>
          <w:spacing w:val="-5"/>
        </w:rPr>
        <w:t xml:space="preserve"> </w:t>
      </w:r>
      <w:r>
        <w:t>assessment, research, and dissemination. Appendix A provides a summary table of activities related to each goal and lists the timeline of outcomes by project year. Appendix A also demonstrates the alignment of activities to the Department of Educa</w:t>
      </w:r>
      <w:r>
        <w:t>tion’s priorities.</w:t>
      </w:r>
    </w:p>
    <w:p w14:paraId="45D88FFF" w14:textId="77777777" w:rsidR="00D024BB" w:rsidRDefault="007E3E6B">
      <w:pPr>
        <w:pStyle w:val="BodyText"/>
        <w:spacing w:line="480" w:lineRule="auto"/>
        <w:ind w:left="119" w:right="104" w:firstLine="720"/>
      </w:pPr>
      <w:r>
        <w:rPr>
          <w:i/>
        </w:rPr>
        <w:t xml:space="preserve">Project Goal 1: Language Assessment Tools. </w:t>
      </w:r>
      <w:r>
        <w:t>Enhance national capacity in language assessment by developing assessment tools and providing professional development in how to use these tools for foreign language educators, with a particular</w:t>
      </w:r>
      <w:r>
        <w:t xml:space="preserve"> focus on resources for LCTLs, community</w:t>
      </w:r>
      <w:r>
        <w:rPr>
          <w:spacing w:val="-5"/>
        </w:rPr>
        <w:t xml:space="preserve"> </w:t>
      </w:r>
      <w:r>
        <w:t>colleges,</w:t>
      </w:r>
      <w:r>
        <w:rPr>
          <w:spacing w:val="-3"/>
        </w:rPr>
        <w:t xml:space="preserve"> </w:t>
      </w:r>
      <w:r>
        <w:t>and</w:t>
      </w:r>
      <w:r>
        <w:rPr>
          <w:spacing w:val="-3"/>
        </w:rPr>
        <w:t xml:space="preserve"> </w:t>
      </w:r>
      <w:r>
        <w:t>MSIs.</w:t>
      </w:r>
      <w:r>
        <w:rPr>
          <w:spacing w:val="-3"/>
        </w:rPr>
        <w:t xml:space="preserve"> </w:t>
      </w:r>
      <w:r>
        <w:t>To</w:t>
      </w:r>
      <w:r>
        <w:rPr>
          <w:spacing w:val="-3"/>
        </w:rPr>
        <w:t xml:space="preserve"> </w:t>
      </w:r>
      <w:r>
        <w:t>meet</w:t>
      </w:r>
      <w:r>
        <w:rPr>
          <w:spacing w:val="-4"/>
        </w:rPr>
        <w:t xml:space="preserve"> </w:t>
      </w:r>
      <w:r>
        <w:t>this</w:t>
      </w:r>
      <w:r>
        <w:rPr>
          <w:spacing w:val="-3"/>
        </w:rPr>
        <w:t xml:space="preserve"> </w:t>
      </w:r>
      <w:r>
        <w:t>goal,</w:t>
      </w:r>
      <w:r>
        <w:rPr>
          <w:spacing w:val="-3"/>
        </w:rPr>
        <w:t xml:space="preserve"> </w:t>
      </w:r>
      <w:r>
        <w:t>we</w:t>
      </w:r>
      <w:r>
        <w:rPr>
          <w:spacing w:val="-3"/>
        </w:rPr>
        <w:t xml:space="preserve"> </w:t>
      </w:r>
      <w:r>
        <w:t>will</w:t>
      </w:r>
      <w:r>
        <w:rPr>
          <w:spacing w:val="-3"/>
        </w:rPr>
        <w:t xml:space="preserve"> </w:t>
      </w:r>
      <w:r>
        <w:t>develop</w:t>
      </w:r>
      <w:r>
        <w:rPr>
          <w:spacing w:val="-3"/>
        </w:rPr>
        <w:t xml:space="preserve"> </w:t>
      </w:r>
      <w:r>
        <w:t>the</w:t>
      </w:r>
      <w:r>
        <w:rPr>
          <w:spacing w:val="-3"/>
        </w:rPr>
        <w:t xml:space="preserve"> </w:t>
      </w:r>
      <w:r>
        <w:t>assessments</w:t>
      </w:r>
      <w:r>
        <w:rPr>
          <w:spacing w:val="-3"/>
        </w:rPr>
        <w:t xml:space="preserve"> </w:t>
      </w:r>
      <w:r>
        <w:t>and</w:t>
      </w:r>
      <w:r>
        <w:rPr>
          <w:spacing w:val="-3"/>
        </w:rPr>
        <w:t xml:space="preserve"> </w:t>
      </w:r>
      <w:r>
        <w:t>materials listed below along with corresponding research studies, validation work, and training materials.</w:t>
      </w:r>
    </w:p>
    <w:p w14:paraId="45D89000" w14:textId="77777777" w:rsidR="00D024BB" w:rsidRDefault="007E3E6B">
      <w:pPr>
        <w:pStyle w:val="ListParagraph"/>
        <w:numPr>
          <w:ilvl w:val="1"/>
          <w:numId w:val="16"/>
        </w:numPr>
        <w:tabs>
          <w:tab w:val="left" w:pos="1200"/>
        </w:tabs>
        <w:spacing w:line="480" w:lineRule="auto"/>
        <w:ind w:left="119" w:right="171" w:firstLine="720"/>
        <w:rPr>
          <w:sz w:val="24"/>
        </w:rPr>
      </w:pPr>
      <w:r>
        <w:rPr>
          <w:i/>
          <w:sz w:val="24"/>
        </w:rPr>
        <w:t xml:space="preserve">Short-cut proficiency tests: </w:t>
      </w:r>
      <w:r>
        <w:rPr>
          <w:sz w:val="24"/>
        </w:rPr>
        <w:t>Sinc</w:t>
      </w:r>
      <w:r>
        <w:rPr>
          <w:sz w:val="24"/>
        </w:rPr>
        <w:t>e 2014, the AELRC has developed and piloted fourteen C-tests, a type of short-cut proficiency test, and has created a web-based system for sharing these instruments. C-tests are useful for estimating global proficiency quickly and accurately with universit</w:t>
      </w:r>
      <w:r>
        <w:rPr>
          <w:sz w:val="24"/>
        </w:rPr>
        <w:t>y, community college, high school and heritage learners using written texts.</w:t>
      </w:r>
      <w:r>
        <w:rPr>
          <w:spacing w:val="-4"/>
          <w:sz w:val="24"/>
        </w:rPr>
        <w:t xml:space="preserve"> </w:t>
      </w:r>
      <w:r>
        <w:rPr>
          <w:sz w:val="24"/>
        </w:rPr>
        <w:t>Work</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2022-26</w:t>
      </w:r>
      <w:r>
        <w:rPr>
          <w:spacing w:val="-2"/>
          <w:sz w:val="24"/>
        </w:rPr>
        <w:t xml:space="preserve"> </w:t>
      </w:r>
      <w:r>
        <w:rPr>
          <w:sz w:val="24"/>
        </w:rPr>
        <w:t>will</w:t>
      </w:r>
      <w:r>
        <w:rPr>
          <w:spacing w:val="-2"/>
          <w:sz w:val="24"/>
        </w:rPr>
        <w:t xml:space="preserve"> </w:t>
      </w:r>
      <w:r>
        <w:rPr>
          <w:sz w:val="24"/>
        </w:rPr>
        <w:t>expand</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AELRC’s</w:t>
      </w:r>
      <w:r>
        <w:rPr>
          <w:spacing w:val="-2"/>
          <w:sz w:val="24"/>
        </w:rPr>
        <w:t xml:space="preserve"> </w:t>
      </w:r>
      <w:r>
        <w:rPr>
          <w:sz w:val="24"/>
        </w:rPr>
        <w:t>work</w:t>
      </w:r>
      <w:r>
        <w:rPr>
          <w:spacing w:val="-3"/>
          <w:sz w:val="24"/>
        </w:rPr>
        <w:t xml:space="preserve"> </w:t>
      </w:r>
      <w:r>
        <w:rPr>
          <w:sz w:val="24"/>
        </w:rPr>
        <w:t>creating</w:t>
      </w:r>
      <w:r>
        <w:rPr>
          <w:spacing w:val="-3"/>
          <w:sz w:val="24"/>
        </w:rPr>
        <w:t xml:space="preserve"> </w:t>
      </w:r>
      <w:r>
        <w:rPr>
          <w:sz w:val="24"/>
        </w:rPr>
        <w:t>on</w:t>
      </w:r>
      <w:r>
        <w:rPr>
          <w:spacing w:val="-3"/>
          <w:sz w:val="24"/>
        </w:rPr>
        <w:t xml:space="preserve"> </w:t>
      </w:r>
      <w:r>
        <w:rPr>
          <w:sz w:val="24"/>
        </w:rPr>
        <w:t>C-tests</w:t>
      </w:r>
      <w:r>
        <w:rPr>
          <w:spacing w:val="-2"/>
          <w:sz w:val="24"/>
        </w:rPr>
        <w:t xml:space="preserve"> </w:t>
      </w:r>
      <w:r>
        <w:rPr>
          <w:sz w:val="24"/>
        </w:rPr>
        <w:t>by</w:t>
      </w:r>
      <w:r>
        <w:rPr>
          <w:spacing w:val="-4"/>
          <w:sz w:val="24"/>
        </w:rPr>
        <w:t xml:space="preserve"> </w:t>
      </w:r>
      <w:r>
        <w:rPr>
          <w:sz w:val="24"/>
        </w:rPr>
        <w:t>adding</w:t>
      </w:r>
      <w:r>
        <w:rPr>
          <w:spacing w:val="-2"/>
          <w:sz w:val="24"/>
        </w:rPr>
        <w:t xml:space="preserve"> </w:t>
      </w:r>
      <w:r>
        <w:rPr>
          <w:sz w:val="24"/>
        </w:rPr>
        <w:t xml:space="preserve">two new languages to the C-test repository, Cantonese and Ukrainian, and by piloting an </w:t>
      </w:r>
      <w:r>
        <w:rPr>
          <w:sz w:val="24"/>
        </w:rPr>
        <w:t>elicited imitation test, a short-cut</w:t>
      </w:r>
      <w:r>
        <w:rPr>
          <w:spacing w:val="-1"/>
          <w:sz w:val="24"/>
        </w:rPr>
        <w:t xml:space="preserve"> </w:t>
      </w:r>
      <w:r>
        <w:rPr>
          <w:sz w:val="24"/>
        </w:rPr>
        <w:t>proficiency</w:t>
      </w:r>
      <w:r>
        <w:rPr>
          <w:spacing w:val="-2"/>
          <w:sz w:val="24"/>
        </w:rPr>
        <w:t xml:space="preserve"> </w:t>
      </w:r>
      <w:r>
        <w:rPr>
          <w:sz w:val="24"/>
        </w:rPr>
        <w:t>measure that</w:t>
      </w:r>
      <w:r>
        <w:rPr>
          <w:spacing w:val="-1"/>
          <w:sz w:val="24"/>
        </w:rPr>
        <w:t xml:space="preserve"> </w:t>
      </w:r>
      <w:r>
        <w:rPr>
          <w:sz w:val="24"/>
        </w:rPr>
        <w:t>uses speaking</w:t>
      </w:r>
      <w:r>
        <w:rPr>
          <w:spacing w:val="-1"/>
          <w:sz w:val="24"/>
        </w:rPr>
        <w:t xml:space="preserve"> </w:t>
      </w:r>
      <w:r>
        <w:rPr>
          <w:sz w:val="24"/>
        </w:rPr>
        <w:t>to assess</w:t>
      </w:r>
      <w:r>
        <w:rPr>
          <w:spacing w:val="-1"/>
          <w:sz w:val="24"/>
        </w:rPr>
        <w:t xml:space="preserve"> </w:t>
      </w:r>
      <w:r>
        <w:rPr>
          <w:sz w:val="24"/>
        </w:rPr>
        <w:t>language proficiency, in Ukrainian. The purpose of this pilot will be to demonstrate the viability of the elicited imitation format and inform the AELRC’s future developm</w:t>
      </w:r>
      <w:r>
        <w:rPr>
          <w:sz w:val="24"/>
        </w:rPr>
        <w:t>ent work on this format.</w:t>
      </w:r>
    </w:p>
    <w:p w14:paraId="45D89001" w14:textId="77777777" w:rsidR="00D024BB" w:rsidRDefault="00D024BB">
      <w:pPr>
        <w:spacing w:line="480" w:lineRule="auto"/>
        <w:rPr>
          <w:sz w:val="24"/>
        </w:rPr>
        <w:sectPr w:rsidR="00D024BB">
          <w:pgSz w:w="12240" w:h="15840"/>
          <w:pgMar w:top="1380" w:right="1340" w:bottom="1220" w:left="1320" w:header="0" w:footer="1032" w:gutter="0"/>
          <w:cols w:space="720"/>
        </w:sectPr>
      </w:pPr>
    </w:p>
    <w:p w14:paraId="45D89002" w14:textId="77777777" w:rsidR="00D024BB" w:rsidRDefault="007E3E6B">
      <w:pPr>
        <w:pStyle w:val="BodyText"/>
        <w:spacing w:before="60" w:line="480" w:lineRule="auto"/>
        <w:ind w:left="119" w:right="153" w:firstLine="720"/>
      </w:pPr>
      <w:r>
        <w:lastRenderedPageBreak/>
        <w:t>This</w:t>
      </w:r>
      <w:r>
        <w:rPr>
          <w:spacing w:val="-3"/>
        </w:rPr>
        <w:t xml:space="preserve"> </w:t>
      </w:r>
      <w:r>
        <w:t>activity,</w:t>
      </w:r>
      <w:r>
        <w:rPr>
          <w:spacing w:val="-3"/>
        </w:rPr>
        <w:t xml:space="preserve"> </w:t>
      </w:r>
      <w:r>
        <w:t>which</w:t>
      </w:r>
      <w:r>
        <w:rPr>
          <w:spacing w:val="-3"/>
        </w:rPr>
        <w:t xml:space="preserve"> </w:t>
      </w:r>
      <w:r>
        <w:t>will</w:t>
      </w:r>
      <w:r>
        <w:rPr>
          <w:spacing w:val="-4"/>
        </w:rPr>
        <w:t xml:space="preserve"> </w:t>
      </w:r>
      <w:r>
        <w:t>be</w:t>
      </w:r>
      <w:r>
        <w:rPr>
          <w:spacing w:val="-3"/>
        </w:rPr>
        <w:t xml:space="preserve"> </w:t>
      </w:r>
      <w:r>
        <w:t>led</w:t>
      </w:r>
      <w:r>
        <w:rPr>
          <w:spacing w:val="-3"/>
        </w:rPr>
        <w:t xml:space="preserve"> </w:t>
      </w:r>
      <w:r>
        <w:t>by</w:t>
      </w:r>
      <w:r>
        <w:rPr>
          <w:spacing w:val="-3"/>
        </w:rPr>
        <w:t xml:space="preserve"> </w:t>
      </w:r>
      <w:r>
        <w:t>Dr.</w:t>
      </w:r>
      <w:r>
        <w:rPr>
          <w:spacing w:val="-3"/>
        </w:rPr>
        <w:t xml:space="preserve"> </w:t>
      </w:r>
      <w:r>
        <w:t>Lourdes</w:t>
      </w:r>
      <w:r>
        <w:rPr>
          <w:spacing w:val="-3"/>
        </w:rPr>
        <w:t xml:space="preserve"> </w:t>
      </w:r>
      <w:r>
        <w:t>Ortega,</w:t>
      </w:r>
      <w:r>
        <w:rPr>
          <w:spacing w:val="-3"/>
        </w:rPr>
        <w:t xml:space="preserve"> </w:t>
      </w:r>
      <w:r>
        <w:t>an</w:t>
      </w:r>
      <w:r>
        <w:rPr>
          <w:spacing w:val="-3"/>
        </w:rPr>
        <w:t xml:space="preserve"> </w:t>
      </w:r>
      <w:r>
        <w:t>expert</w:t>
      </w:r>
      <w:r>
        <w:rPr>
          <w:spacing w:val="-3"/>
        </w:rPr>
        <w:t xml:space="preserve"> </w:t>
      </w:r>
      <w:r>
        <w:t>on</w:t>
      </w:r>
      <w:r>
        <w:rPr>
          <w:spacing w:val="-3"/>
        </w:rPr>
        <w:t xml:space="preserve"> </w:t>
      </w:r>
      <w:r>
        <w:t>short-cut</w:t>
      </w:r>
      <w:r>
        <w:rPr>
          <w:spacing w:val="-3"/>
        </w:rPr>
        <w:t xml:space="preserve"> </w:t>
      </w:r>
      <w:r>
        <w:t>proficiency assessments and elicited imitation, will have three outcomes: (a) a Cantonese C-test; (b) a Ukrainian C-test; and (c) a Ukrain</w:t>
      </w:r>
      <w:r>
        <w:t>ian elicited imitation proof of concept. To promote short-cut proficiency tests and their use by researchers and educators, we will publicize our work through two presentations at professional conferences such as the East Coast Organization of Language Tes</w:t>
      </w:r>
      <w:r>
        <w:t xml:space="preserve">ters and the ACTFL Convention. We will create at least one updated AELRC brief on this topic and will submit at least one article to a peer-reviewed academic journal based on our </w:t>
      </w:r>
      <w:r>
        <w:rPr>
          <w:spacing w:val="-2"/>
        </w:rPr>
        <w:t>research.</w:t>
      </w:r>
    </w:p>
    <w:p w14:paraId="45D89003" w14:textId="77777777" w:rsidR="00D024BB" w:rsidRDefault="007E3E6B">
      <w:pPr>
        <w:pStyle w:val="ListParagraph"/>
        <w:numPr>
          <w:ilvl w:val="1"/>
          <w:numId w:val="16"/>
        </w:numPr>
        <w:tabs>
          <w:tab w:val="left" w:pos="1200"/>
        </w:tabs>
        <w:spacing w:line="480" w:lineRule="auto"/>
        <w:ind w:left="119" w:right="320" w:firstLine="720"/>
        <w:rPr>
          <w:sz w:val="24"/>
        </w:rPr>
      </w:pPr>
      <w:r>
        <w:rPr>
          <w:i/>
          <w:sz w:val="24"/>
        </w:rPr>
        <w:t>Intercultural</w:t>
      </w:r>
      <w:r>
        <w:rPr>
          <w:i/>
          <w:spacing w:val="-6"/>
          <w:sz w:val="24"/>
        </w:rPr>
        <w:t xml:space="preserve"> </w:t>
      </w:r>
      <w:r>
        <w:rPr>
          <w:i/>
          <w:sz w:val="24"/>
        </w:rPr>
        <w:t>Pragmatic</w:t>
      </w:r>
      <w:r>
        <w:rPr>
          <w:i/>
          <w:spacing w:val="-7"/>
          <w:sz w:val="24"/>
        </w:rPr>
        <w:t xml:space="preserve"> </w:t>
      </w:r>
      <w:r>
        <w:rPr>
          <w:i/>
          <w:sz w:val="24"/>
        </w:rPr>
        <w:t>Interactional</w:t>
      </w:r>
      <w:r>
        <w:rPr>
          <w:i/>
          <w:spacing w:val="-6"/>
          <w:sz w:val="24"/>
        </w:rPr>
        <w:t xml:space="preserve"> </w:t>
      </w:r>
      <w:r>
        <w:rPr>
          <w:i/>
          <w:sz w:val="24"/>
        </w:rPr>
        <w:t>Competence</w:t>
      </w:r>
      <w:r>
        <w:rPr>
          <w:i/>
          <w:spacing w:val="-7"/>
          <w:sz w:val="24"/>
        </w:rPr>
        <w:t xml:space="preserve"> </w:t>
      </w:r>
      <w:r>
        <w:rPr>
          <w:i/>
          <w:sz w:val="24"/>
        </w:rPr>
        <w:t>(IPIC)</w:t>
      </w:r>
      <w:r>
        <w:rPr>
          <w:i/>
          <w:spacing w:val="-6"/>
          <w:sz w:val="24"/>
        </w:rPr>
        <w:t xml:space="preserve"> </w:t>
      </w:r>
      <w:r>
        <w:rPr>
          <w:i/>
          <w:sz w:val="24"/>
        </w:rPr>
        <w:t>Assessment:</w:t>
      </w:r>
      <w:r>
        <w:rPr>
          <w:i/>
          <w:spacing w:val="-6"/>
          <w:sz w:val="24"/>
        </w:rPr>
        <w:t xml:space="preserve"> </w:t>
      </w:r>
      <w:r>
        <w:rPr>
          <w:sz w:val="24"/>
        </w:rPr>
        <w:t>The</w:t>
      </w:r>
      <w:r>
        <w:rPr>
          <w:spacing w:val="-6"/>
          <w:sz w:val="24"/>
        </w:rPr>
        <w:t xml:space="preserve"> </w:t>
      </w:r>
      <w:r>
        <w:rPr>
          <w:sz w:val="24"/>
        </w:rPr>
        <w:t xml:space="preserve">AELRC will collaborate with the Center for Applied Second Language Studies (CASLS) at the University of Oregon to develop two new forms of the Intercultural Pragmatic Interactional Competence (IPIC) Assessment in Mandarin. The IPIC is a digital </w:t>
      </w:r>
      <w:r>
        <w:rPr>
          <w:sz w:val="24"/>
        </w:rPr>
        <w:t>simulation instrument that assesses second language learners’ pragmatic, interactional, and intercultural competence. Through scenarios with varying degrees of social and individual factors (e.g., gender, social distance, power), the assessment tool reflec</w:t>
      </w:r>
      <w:r>
        <w:rPr>
          <w:sz w:val="24"/>
        </w:rPr>
        <w:t>ts the individualized, dynamic interactions learners are likely to encounter in real life.</w:t>
      </w:r>
    </w:p>
    <w:p w14:paraId="45D89004" w14:textId="77777777" w:rsidR="00D024BB" w:rsidRDefault="007E3E6B">
      <w:pPr>
        <w:pStyle w:val="BodyText"/>
        <w:spacing w:line="480" w:lineRule="auto"/>
        <w:ind w:left="119" w:right="153" w:firstLine="720"/>
      </w:pPr>
      <w:r>
        <w:t xml:space="preserve">Specifically, in the 2022-26 cycle, we will build on our collaborative work with CASLS during the 2018-22 cycle and use the IPIC Framework to develop </w:t>
      </w:r>
      <w:r>
        <w:t>career-specific IPICs in Mandarin for medical and business situations and pilot these with our new partners, including one</w:t>
      </w:r>
      <w:r>
        <w:rPr>
          <w:spacing w:val="-3"/>
        </w:rPr>
        <w:t xml:space="preserve"> </w:t>
      </w:r>
      <w:r>
        <w:t>community</w:t>
      </w:r>
      <w:r>
        <w:rPr>
          <w:spacing w:val="-3"/>
        </w:rPr>
        <w:t xml:space="preserve"> </w:t>
      </w:r>
      <w:r>
        <w:t>college</w:t>
      </w:r>
      <w:r>
        <w:rPr>
          <w:spacing w:val="-4"/>
        </w:rPr>
        <w:t xml:space="preserve"> </w:t>
      </w:r>
      <w:r>
        <w:t>partner,</w:t>
      </w:r>
      <w:r>
        <w:rPr>
          <w:spacing w:val="-3"/>
        </w:rPr>
        <w:t xml:space="preserve"> </w:t>
      </w:r>
      <w:r>
        <w:t>Northern</w:t>
      </w:r>
      <w:r>
        <w:rPr>
          <w:spacing w:val="-3"/>
        </w:rPr>
        <w:t xml:space="preserve"> </w:t>
      </w:r>
      <w:r>
        <w:t>Virginia</w:t>
      </w:r>
      <w:r>
        <w:rPr>
          <w:spacing w:val="-3"/>
        </w:rPr>
        <w:t xml:space="preserve"> </w:t>
      </w:r>
      <w:r>
        <w:t>Community</w:t>
      </w:r>
      <w:r>
        <w:rPr>
          <w:spacing w:val="-3"/>
        </w:rPr>
        <w:t xml:space="preserve"> </w:t>
      </w:r>
      <w:r>
        <w:t>College</w:t>
      </w:r>
      <w:r>
        <w:rPr>
          <w:spacing w:val="-4"/>
        </w:rPr>
        <w:t xml:space="preserve"> </w:t>
      </w:r>
      <w:r>
        <w:t>(NOVA),</w:t>
      </w:r>
      <w:r>
        <w:rPr>
          <w:spacing w:val="-3"/>
        </w:rPr>
        <w:t xml:space="preserve"> </w:t>
      </w:r>
      <w:r>
        <w:t>and</w:t>
      </w:r>
      <w:r>
        <w:rPr>
          <w:spacing w:val="-3"/>
        </w:rPr>
        <w:t xml:space="preserve"> </w:t>
      </w:r>
      <w:r>
        <w:t>two</w:t>
      </w:r>
      <w:r>
        <w:rPr>
          <w:spacing w:val="-3"/>
        </w:rPr>
        <w:t xml:space="preserve"> </w:t>
      </w:r>
      <w:r>
        <w:t>MSIs, Portland State University (PSU) and the Universi</w:t>
      </w:r>
      <w:r>
        <w:t>ty of New Mexico (UNM). The AELRC’s role will</w:t>
      </w:r>
      <w:r>
        <w:rPr>
          <w:spacing w:val="-3"/>
        </w:rPr>
        <w:t xml:space="preserve"> </w:t>
      </w:r>
      <w:r>
        <w:t>be</w:t>
      </w:r>
      <w:r>
        <w:rPr>
          <w:spacing w:val="-4"/>
        </w:rPr>
        <w:t xml:space="preserve"> </w:t>
      </w:r>
      <w:r>
        <w:t>to</w:t>
      </w:r>
      <w:r>
        <w:rPr>
          <w:spacing w:val="-3"/>
        </w:rPr>
        <w:t xml:space="preserve"> </w:t>
      </w:r>
      <w:r>
        <w:t>assist</w:t>
      </w:r>
      <w:r>
        <w:rPr>
          <w:spacing w:val="-3"/>
        </w:rPr>
        <w:t xml:space="preserve"> </w:t>
      </w:r>
      <w:r>
        <w:t>with</w:t>
      </w:r>
      <w:r>
        <w:rPr>
          <w:spacing w:val="-3"/>
        </w:rPr>
        <w:t xml:space="preserve"> </w:t>
      </w:r>
      <w:r>
        <w:t>the</w:t>
      </w:r>
      <w:r>
        <w:rPr>
          <w:spacing w:val="-4"/>
        </w:rPr>
        <w:t xml:space="preserve"> </w:t>
      </w:r>
      <w:r>
        <w:t>medical</w:t>
      </w:r>
      <w:r>
        <w:rPr>
          <w:spacing w:val="-3"/>
        </w:rPr>
        <w:t xml:space="preserve"> </w:t>
      </w:r>
      <w:r>
        <w:t>and</w:t>
      </w:r>
      <w:r>
        <w:rPr>
          <w:spacing w:val="-4"/>
        </w:rPr>
        <w:t xml:space="preserve"> </w:t>
      </w:r>
      <w:r>
        <w:t>business</w:t>
      </w:r>
      <w:r>
        <w:rPr>
          <w:spacing w:val="-3"/>
        </w:rPr>
        <w:t xml:space="preserve"> </w:t>
      </w:r>
      <w:r>
        <w:t>domain</w:t>
      </w:r>
      <w:r>
        <w:rPr>
          <w:spacing w:val="-3"/>
        </w:rPr>
        <w:t xml:space="preserve"> </w:t>
      </w:r>
      <w:r>
        <w:t>analyses,</w:t>
      </w:r>
      <w:r>
        <w:rPr>
          <w:spacing w:val="-3"/>
        </w:rPr>
        <w:t xml:space="preserve"> </w:t>
      </w:r>
      <w:r>
        <w:t>to</w:t>
      </w:r>
      <w:r>
        <w:rPr>
          <w:spacing w:val="-3"/>
        </w:rPr>
        <w:t xml:space="preserve"> </w:t>
      </w:r>
      <w:r>
        <w:t>support</w:t>
      </w:r>
      <w:r>
        <w:rPr>
          <w:spacing w:val="-3"/>
        </w:rPr>
        <w:t xml:space="preserve"> </w:t>
      </w:r>
      <w:r>
        <w:t>pilot</w:t>
      </w:r>
      <w:r>
        <w:rPr>
          <w:spacing w:val="-3"/>
        </w:rPr>
        <w:t xml:space="preserve"> </w:t>
      </w:r>
      <w:r>
        <w:t>recruitment,</w:t>
      </w:r>
      <w:r>
        <w:rPr>
          <w:spacing w:val="-3"/>
        </w:rPr>
        <w:t xml:space="preserve"> </w:t>
      </w:r>
      <w:r>
        <w:t>and to work collaboratively with CASLS to analyze the results of piloting work, deliver two</w:t>
      </w:r>
    </w:p>
    <w:p w14:paraId="45D89005" w14:textId="77777777" w:rsidR="00D024BB" w:rsidRDefault="00D024BB">
      <w:pPr>
        <w:spacing w:line="480" w:lineRule="auto"/>
        <w:sectPr w:rsidR="00D024BB">
          <w:pgSz w:w="12240" w:h="15840"/>
          <w:pgMar w:top="1380" w:right="1340" w:bottom="1220" w:left="1320" w:header="0" w:footer="1032" w:gutter="0"/>
          <w:cols w:space="720"/>
        </w:sectPr>
      </w:pPr>
    </w:p>
    <w:p w14:paraId="45D89006" w14:textId="77777777" w:rsidR="00D024BB" w:rsidRDefault="007E3E6B">
      <w:pPr>
        <w:spacing w:before="60" w:line="480" w:lineRule="auto"/>
        <w:ind w:left="119" w:right="166"/>
        <w:rPr>
          <w:i/>
          <w:sz w:val="24"/>
        </w:rPr>
      </w:pPr>
      <w:r>
        <w:rPr>
          <w:sz w:val="24"/>
        </w:rPr>
        <w:lastRenderedPageBreak/>
        <w:t>conference pre</w:t>
      </w:r>
      <w:r>
        <w:rPr>
          <w:sz w:val="24"/>
        </w:rPr>
        <w:t>sentations, and write one article for a peer-reviewed academic journal based on the research. The project will result in pre/post assessment tools with associated learning modules</w:t>
      </w:r>
      <w:r>
        <w:rPr>
          <w:spacing w:val="-3"/>
          <w:sz w:val="24"/>
        </w:rPr>
        <w:t xml:space="preserve"> </w:t>
      </w:r>
      <w:r>
        <w:rPr>
          <w:sz w:val="24"/>
        </w:rPr>
        <w:t>and</w:t>
      </w:r>
      <w:r>
        <w:rPr>
          <w:spacing w:val="-4"/>
          <w:sz w:val="24"/>
        </w:rPr>
        <w:t xml:space="preserve"> </w:t>
      </w:r>
      <w:r>
        <w:rPr>
          <w:sz w:val="24"/>
        </w:rPr>
        <w:t>validation</w:t>
      </w:r>
      <w:r>
        <w:rPr>
          <w:spacing w:val="-4"/>
          <w:sz w:val="24"/>
        </w:rPr>
        <w:t xml:space="preserve"> </w:t>
      </w:r>
      <w:r>
        <w:rPr>
          <w:sz w:val="24"/>
        </w:rPr>
        <w:t>research</w:t>
      </w:r>
      <w:r>
        <w:rPr>
          <w:spacing w:val="-2"/>
          <w:sz w:val="24"/>
        </w:rPr>
        <w:t xml:space="preserve"> </w:t>
      </w:r>
      <w:r>
        <w:rPr>
          <w:sz w:val="24"/>
        </w:rPr>
        <w:t>that</w:t>
      </w:r>
      <w:r>
        <w:rPr>
          <w:spacing w:val="-3"/>
          <w:sz w:val="24"/>
        </w:rPr>
        <w:t xml:space="preserve"> </w:t>
      </w:r>
      <w:r>
        <w:rPr>
          <w:sz w:val="24"/>
        </w:rPr>
        <w:t>can</w:t>
      </w:r>
      <w:r>
        <w:rPr>
          <w:spacing w:val="-2"/>
          <w:sz w:val="24"/>
        </w:rPr>
        <w:t xml:space="preserve"> </w:t>
      </w:r>
      <w:r>
        <w:rPr>
          <w:sz w:val="24"/>
        </w:rPr>
        <w:t>be</w:t>
      </w:r>
      <w:r>
        <w:rPr>
          <w:spacing w:val="-2"/>
          <w:sz w:val="24"/>
        </w:rPr>
        <w:t xml:space="preserve"> </w:t>
      </w:r>
      <w:r>
        <w:rPr>
          <w:sz w:val="24"/>
        </w:rPr>
        <w:t>used</w:t>
      </w:r>
      <w:r>
        <w:rPr>
          <w:spacing w:val="-4"/>
          <w:sz w:val="24"/>
        </w:rPr>
        <w:t xml:space="preserve"> </w:t>
      </w:r>
      <w:r>
        <w:rPr>
          <w:sz w:val="24"/>
        </w:rPr>
        <w:t>and</w:t>
      </w:r>
      <w:r>
        <w:rPr>
          <w:spacing w:val="-2"/>
          <w:sz w:val="24"/>
        </w:rPr>
        <w:t xml:space="preserve"> </w:t>
      </w:r>
      <w:r>
        <w:rPr>
          <w:sz w:val="24"/>
        </w:rPr>
        <w:t>adapted</w:t>
      </w:r>
      <w:r>
        <w:rPr>
          <w:spacing w:val="-4"/>
          <w:sz w:val="24"/>
        </w:rPr>
        <w:t xml:space="preserve"> </w:t>
      </w:r>
      <w:r>
        <w:rPr>
          <w:sz w:val="24"/>
        </w:rPr>
        <w:t>by</w:t>
      </w:r>
      <w:r>
        <w:rPr>
          <w:spacing w:val="-2"/>
          <w:sz w:val="24"/>
        </w:rPr>
        <w:t xml:space="preserve"> </w:t>
      </w:r>
      <w:r>
        <w:rPr>
          <w:sz w:val="24"/>
        </w:rPr>
        <w:t>other</w:t>
      </w:r>
      <w:r>
        <w:rPr>
          <w:spacing w:val="-2"/>
          <w:sz w:val="24"/>
        </w:rPr>
        <w:t xml:space="preserve"> </w:t>
      </w:r>
      <w:r>
        <w:rPr>
          <w:sz w:val="24"/>
        </w:rPr>
        <w:t>programs.</w:t>
      </w:r>
      <w:r>
        <w:rPr>
          <w:spacing w:val="-4"/>
          <w:sz w:val="24"/>
        </w:rPr>
        <w:t xml:space="preserve"> </w:t>
      </w:r>
      <w:r>
        <w:rPr>
          <w:sz w:val="24"/>
        </w:rPr>
        <w:t>(</w:t>
      </w:r>
      <w:r>
        <w:rPr>
          <w:i/>
          <w:sz w:val="24"/>
        </w:rPr>
        <w:t>Col</w:t>
      </w:r>
      <w:r>
        <w:rPr>
          <w:i/>
          <w:sz w:val="24"/>
        </w:rPr>
        <w:t>laboration with the Center for Applied Second Language Studies, Northern Virginia Community College, Portland State University, and the University of New Mexico.)</w:t>
      </w:r>
    </w:p>
    <w:p w14:paraId="45D89007" w14:textId="77777777" w:rsidR="00D024BB" w:rsidRDefault="007E3E6B">
      <w:pPr>
        <w:pStyle w:val="ListParagraph"/>
        <w:numPr>
          <w:ilvl w:val="1"/>
          <w:numId w:val="16"/>
        </w:numPr>
        <w:tabs>
          <w:tab w:val="left" w:pos="1200"/>
        </w:tabs>
        <w:spacing w:line="480" w:lineRule="auto"/>
        <w:ind w:left="119" w:right="127" w:firstLine="720"/>
        <w:rPr>
          <w:sz w:val="24"/>
        </w:rPr>
      </w:pPr>
      <w:r>
        <w:rPr>
          <w:i/>
          <w:sz w:val="24"/>
        </w:rPr>
        <w:t xml:space="preserve">Oral Proficiency Assessment Tasks: </w:t>
      </w:r>
      <w:r>
        <w:rPr>
          <w:sz w:val="24"/>
        </w:rPr>
        <w:t xml:space="preserve">Working with Georgetown, CAL will develop oral </w:t>
      </w:r>
      <w:r>
        <w:rPr>
          <w:sz w:val="24"/>
        </w:rPr>
        <w:t>proficiency assessment tools in Arabic and Mandarin that will support classroom-based assessment. These tools will be in the form of banks of oral proficiency assessment tasks and exemplar rated responses</w:t>
      </w:r>
      <w:r>
        <w:rPr>
          <w:spacing w:val="-1"/>
          <w:sz w:val="24"/>
        </w:rPr>
        <w:t xml:space="preserve"> </w:t>
      </w:r>
      <w:r>
        <w:rPr>
          <w:sz w:val="24"/>
        </w:rPr>
        <w:t>in Arabic</w:t>
      </w:r>
      <w:r>
        <w:rPr>
          <w:spacing w:val="-1"/>
          <w:sz w:val="24"/>
        </w:rPr>
        <w:t xml:space="preserve"> </w:t>
      </w:r>
      <w:r>
        <w:rPr>
          <w:sz w:val="24"/>
        </w:rPr>
        <w:t>and Mandarin appropriate for high</w:t>
      </w:r>
      <w:r>
        <w:rPr>
          <w:spacing w:val="-2"/>
          <w:sz w:val="24"/>
        </w:rPr>
        <w:t xml:space="preserve"> </w:t>
      </w:r>
      <w:r>
        <w:rPr>
          <w:sz w:val="24"/>
        </w:rPr>
        <w:t xml:space="preserve">school </w:t>
      </w:r>
      <w:r>
        <w:rPr>
          <w:sz w:val="24"/>
        </w:rPr>
        <w:t>and postsecondary contexts. The purpose of the online task banks in Arabic and Mandarin is to provide model assessment tasks for teachers that can be adapted and used in their classrooms. In addition, the sample responses are useful for helping educators u</w:t>
      </w:r>
      <w:r>
        <w:rPr>
          <w:sz w:val="24"/>
        </w:rPr>
        <w:t>nderstand ACTFL proficiency levels. For both</w:t>
      </w:r>
      <w:r>
        <w:rPr>
          <w:spacing w:val="-3"/>
          <w:sz w:val="24"/>
        </w:rPr>
        <w:t xml:space="preserve"> </w:t>
      </w:r>
      <w:r>
        <w:rPr>
          <w:sz w:val="24"/>
        </w:rPr>
        <w:t>Arabic</w:t>
      </w:r>
      <w:r>
        <w:rPr>
          <w:spacing w:val="-4"/>
          <w:sz w:val="24"/>
        </w:rPr>
        <w:t xml:space="preserve"> </w:t>
      </w:r>
      <w:r>
        <w:rPr>
          <w:sz w:val="24"/>
        </w:rPr>
        <w:t>and</w:t>
      </w:r>
      <w:r>
        <w:rPr>
          <w:spacing w:val="-3"/>
          <w:sz w:val="24"/>
        </w:rPr>
        <w:t xml:space="preserve"> </w:t>
      </w:r>
      <w:r>
        <w:rPr>
          <w:sz w:val="24"/>
        </w:rPr>
        <w:t>Mandarin,</w:t>
      </w:r>
      <w:r>
        <w:rPr>
          <w:spacing w:val="-3"/>
          <w:sz w:val="24"/>
        </w:rPr>
        <w:t xml:space="preserve"> </w:t>
      </w:r>
      <w:r>
        <w:rPr>
          <w:sz w:val="24"/>
        </w:rPr>
        <w:t>our</w:t>
      </w:r>
      <w:r>
        <w:rPr>
          <w:spacing w:val="-3"/>
          <w:sz w:val="24"/>
        </w:rPr>
        <w:t xml:space="preserve"> </w:t>
      </w:r>
      <w:r>
        <w:rPr>
          <w:sz w:val="24"/>
        </w:rPr>
        <w:t>partners</w:t>
      </w:r>
      <w:r>
        <w:rPr>
          <w:spacing w:val="-3"/>
          <w:sz w:val="24"/>
        </w:rPr>
        <w:t xml:space="preserve"> </w:t>
      </w:r>
      <w:r>
        <w:rPr>
          <w:sz w:val="24"/>
        </w:rPr>
        <w:t>at</w:t>
      </w:r>
      <w:r>
        <w:rPr>
          <w:spacing w:val="-4"/>
          <w:sz w:val="24"/>
        </w:rPr>
        <w:t xml:space="preserve"> </w:t>
      </w:r>
      <w:r>
        <w:rPr>
          <w:sz w:val="24"/>
        </w:rPr>
        <w:t>the</w:t>
      </w:r>
      <w:r>
        <w:rPr>
          <w:spacing w:val="-3"/>
          <w:sz w:val="24"/>
        </w:rPr>
        <w:t xml:space="preserve"> </w:t>
      </w:r>
      <w:r>
        <w:rPr>
          <w:sz w:val="24"/>
        </w:rPr>
        <w:t>Center</w:t>
      </w:r>
      <w:r>
        <w:rPr>
          <w:spacing w:val="-3"/>
          <w:sz w:val="24"/>
        </w:rPr>
        <w:t xml:space="preserve"> </w:t>
      </w:r>
      <w:r>
        <w:rPr>
          <w:sz w:val="24"/>
        </w:rPr>
        <w:t>for</w:t>
      </w:r>
      <w:r>
        <w:rPr>
          <w:spacing w:val="-3"/>
          <w:sz w:val="24"/>
        </w:rPr>
        <w:t xml:space="preserve"> </w:t>
      </w:r>
      <w:r>
        <w:rPr>
          <w:sz w:val="24"/>
        </w:rPr>
        <w:t>Applied</w:t>
      </w:r>
      <w:r>
        <w:rPr>
          <w:spacing w:val="-3"/>
          <w:sz w:val="24"/>
        </w:rPr>
        <w:t xml:space="preserve"> </w:t>
      </w:r>
      <w:r>
        <w:rPr>
          <w:sz w:val="24"/>
        </w:rPr>
        <w:t>Linguistics</w:t>
      </w:r>
      <w:r>
        <w:rPr>
          <w:spacing w:val="-3"/>
          <w:sz w:val="24"/>
        </w:rPr>
        <w:t xml:space="preserve"> </w:t>
      </w:r>
      <w:r>
        <w:rPr>
          <w:sz w:val="24"/>
        </w:rPr>
        <w:t>(CAL)</w:t>
      </w:r>
      <w:r>
        <w:rPr>
          <w:spacing w:val="-3"/>
          <w:sz w:val="24"/>
        </w:rPr>
        <w:t xml:space="preserve"> </w:t>
      </w:r>
      <w:r>
        <w:rPr>
          <w:sz w:val="24"/>
        </w:rPr>
        <w:t>will</w:t>
      </w:r>
      <w:r>
        <w:rPr>
          <w:spacing w:val="-3"/>
          <w:sz w:val="24"/>
        </w:rPr>
        <w:t xml:space="preserve"> </w:t>
      </w:r>
      <w:r>
        <w:rPr>
          <w:sz w:val="24"/>
        </w:rPr>
        <w:t>create</w:t>
      </w:r>
      <w:r>
        <w:rPr>
          <w:spacing w:val="-3"/>
          <w:sz w:val="24"/>
        </w:rPr>
        <w:t xml:space="preserve"> </w:t>
      </w:r>
      <w:r>
        <w:rPr>
          <w:sz w:val="24"/>
        </w:rPr>
        <w:t xml:space="preserve">a set of five tasks, task responses, and resources for developing similar oral proficiency tasks available in a free but </w:t>
      </w:r>
      <w:r>
        <w:rPr>
          <w:sz w:val="24"/>
        </w:rPr>
        <w:t>secure manner to educators and researchers in an online format.</w:t>
      </w:r>
    </w:p>
    <w:p w14:paraId="45D89008" w14:textId="77777777" w:rsidR="00D024BB" w:rsidRDefault="007E3E6B">
      <w:pPr>
        <w:pStyle w:val="BodyText"/>
        <w:spacing w:line="480" w:lineRule="auto"/>
        <w:ind w:left="119" w:firstLine="720"/>
      </w:pPr>
      <w:r>
        <w:t>The development of the Mandarin task bank will begin with a research study of the oral proficiency</w:t>
      </w:r>
      <w:r>
        <w:rPr>
          <w:spacing w:val="-4"/>
        </w:rPr>
        <w:t xml:space="preserve"> </w:t>
      </w:r>
      <w:r>
        <w:t>assessment</w:t>
      </w:r>
      <w:r>
        <w:rPr>
          <w:spacing w:val="-3"/>
        </w:rPr>
        <w:t xml:space="preserve"> </w:t>
      </w:r>
      <w:r>
        <w:t>needs</w:t>
      </w:r>
      <w:r>
        <w:rPr>
          <w:spacing w:val="-2"/>
        </w:rPr>
        <w:t xml:space="preserve"> </w:t>
      </w:r>
      <w:r>
        <w:t>of</w:t>
      </w:r>
      <w:r>
        <w:rPr>
          <w:spacing w:val="-2"/>
        </w:rPr>
        <w:t xml:space="preserve"> </w:t>
      </w:r>
      <w:r>
        <w:t>community</w:t>
      </w:r>
      <w:r>
        <w:rPr>
          <w:spacing w:val="-3"/>
        </w:rPr>
        <w:t xml:space="preserve"> </w:t>
      </w:r>
      <w:r>
        <w:t>college</w:t>
      </w:r>
      <w:r>
        <w:rPr>
          <w:spacing w:val="-2"/>
        </w:rPr>
        <w:t xml:space="preserve"> </w:t>
      </w:r>
      <w:r>
        <w:t>educators</w:t>
      </w:r>
      <w:r>
        <w:rPr>
          <w:spacing w:val="-2"/>
        </w:rPr>
        <w:t xml:space="preserve"> </w:t>
      </w:r>
      <w:r>
        <w:t>of</w:t>
      </w:r>
      <w:r>
        <w:rPr>
          <w:spacing w:val="-2"/>
        </w:rPr>
        <w:t xml:space="preserve"> </w:t>
      </w:r>
      <w:r>
        <w:t>Mandarin.</w:t>
      </w:r>
      <w:r>
        <w:rPr>
          <w:spacing w:val="-2"/>
        </w:rPr>
        <w:t xml:space="preserve"> </w:t>
      </w:r>
      <w:r>
        <w:t>This</w:t>
      </w:r>
      <w:r>
        <w:rPr>
          <w:spacing w:val="-2"/>
        </w:rPr>
        <w:t xml:space="preserve"> </w:t>
      </w:r>
      <w:r>
        <w:t>needs</w:t>
      </w:r>
      <w:r>
        <w:rPr>
          <w:spacing w:val="-2"/>
        </w:rPr>
        <w:t xml:space="preserve"> </w:t>
      </w:r>
      <w:r>
        <w:t>analysis research</w:t>
      </w:r>
      <w:r>
        <w:rPr>
          <w:spacing w:val="-4"/>
        </w:rPr>
        <w:t xml:space="preserve"> </w:t>
      </w:r>
      <w:r>
        <w:t>wil</w:t>
      </w:r>
      <w:r>
        <w:t>l</w:t>
      </w:r>
      <w:r>
        <w:rPr>
          <w:spacing w:val="-3"/>
        </w:rPr>
        <w:t xml:space="preserve"> </w:t>
      </w:r>
      <w:r>
        <w:t>be</w:t>
      </w:r>
      <w:r>
        <w:rPr>
          <w:spacing w:val="-3"/>
        </w:rPr>
        <w:t xml:space="preserve"> </w:t>
      </w:r>
      <w:r>
        <w:t>submitted</w:t>
      </w:r>
      <w:r>
        <w:rPr>
          <w:spacing w:val="-3"/>
        </w:rPr>
        <w:t xml:space="preserve"> </w:t>
      </w:r>
      <w:r>
        <w:t>to</w:t>
      </w:r>
      <w:r>
        <w:rPr>
          <w:spacing w:val="-3"/>
        </w:rPr>
        <w:t xml:space="preserve"> </w:t>
      </w:r>
      <w:r>
        <w:t>a</w:t>
      </w:r>
      <w:r>
        <w:rPr>
          <w:spacing w:val="-3"/>
        </w:rPr>
        <w:t xml:space="preserve"> </w:t>
      </w:r>
      <w:r>
        <w:t>peer-reviewed</w:t>
      </w:r>
      <w:r>
        <w:rPr>
          <w:spacing w:val="-5"/>
        </w:rPr>
        <w:t xml:space="preserve"> </w:t>
      </w:r>
      <w:r>
        <w:t>journal</w:t>
      </w:r>
      <w:r>
        <w:rPr>
          <w:spacing w:val="-3"/>
        </w:rPr>
        <w:t xml:space="preserve"> </w:t>
      </w:r>
      <w:r>
        <w:t>for</w:t>
      </w:r>
      <w:r>
        <w:rPr>
          <w:spacing w:val="-3"/>
        </w:rPr>
        <w:t xml:space="preserve"> </w:t>
      </w:r>
      <w:r>
        <w:t>publication</w:t>
      </w:r>
      <w:r>
        <w:rPr>
          <w:spacing w:val="-3"/>
        </w:rPr>
        <w:t xml:space="preserve"> </w:t>
      </w:r>
      <w:r>
        <w:t>and</w:t>
      </w:r>
      <w:r>
        <w:rPr>
          <w:spacing w:val="-3"/>
        </w:rPr>
        <w:t xml:space="preserve"> </w:t>
      </w:r>
      <w:r>
        <w:t>will</w:t>
      </w:r>
      <w:r>
        <w:rPr>
          <w:spacing w:val="-3"/>
        </w:rPr>
        <w:t xml:space="preserve"> </w:t>
      </w:r>
      <w:r>
        <w:t>simultaneously</w:t>
      </w:r>
      <w:r>
        <w:rPr>
          <w:spacing w:val="-3"/>
        </w:rPr>
        <w:t xml:space="preserve"> </w:t>
      </w:r>
      <w:r>
        <w:t xml:space="preserve">be used to inform the development of the Mandarin materials. This approach will ensure the final format of the materials is aligned with the authentic needs of </w:t>
      </w:r>
      <w:r>
        <w:t>community college programs, although</w:t>
      </w:r>
      <w:r>
        <w:rPr>
          <w:spacing w:val="-2"/>
        </w:rPr>
        <w:t xml:space="preserve"> </w:t>
      </w:r>
      <w:r>
        <w:t>they will also be broadly useful</w:t>
      </w:r>
      <w:r>
        <w:rPr>
          <w:spacing w:val="-1"/>
        </w:rPr>
        <w:t xml:space="preserve"> </w:t>
      </w:r>
      <w:r>
        <w:t>in high</w:t>
      </w:r>
      <w:r>
        <w:rPr>
          <w:spacing w:val="-2"/>
        </w:rPr>
        <w:t xml:space="preserve"> </w:t>
      </w:r>
      <w:r>
        <w:t>school and post-secondary contexts in</w:t>
      </w:r>
      <w:r>
        <w:rPr>
          <w:spacing w:val="-2"/>
        </w:rPr>
        <w:t xml:space="preserve"> </w:t>
      </w:r>
      <w:r>
        <w:t>general. This work will be informed by CAL’s previous research on LCTL educators’ assessment needs</w:t>
      </w:r>
    </w:p>
    <w:p w14:paraId="45D89009" w14:textId="77777777" w:rsidR="00D024BB" w:rsidRDefault="00D024BB">
      <w:pPr>
        <w:spacing w:line="480" w:lineRule="auto"/>
        <w:sectPr w:rsidR="00D024BB">
          <w:pgSz w:w="12240" w:h="15840"/>
          <w:pgMar w:top="1380" w:right="1340" w:bottom="1220" w:left="1320" w:header="0" w:footer="1032" w:gutter="0"/>
          <w:cols w:space="720"/>
        </w:sectPr>
      </w:pPr>
    </w:p>
    <w:p w14:paraId="45D8900A" w14:textId="77777777" w:rsidR="00D024BB" w:rsidRDefault="007E3E6B">
      <w:pPr>
        <w:spacing w:before="60" w:line="480" w:lineRule="auto"/>
        <w:ind w:left="120" w:right="326"/>
        <w:rPr>
          <w:i/>
          <w:sz w:val="24"/>
        </w:rPr>
      </w:pPr>
      <w:r>
        <w:rPr>
          <w:sz w:val="24"/>
        </w:rPr>
        <w:lastRenderedPageBreak/>
        <w:t>(Nier,</w:t>
      </w:r>
      <w:r>
        <w:rPr>
          <w:spacing w:val="-4"/>
          <w:sz w:val="24"/>
        </w:rPr>
        <w:t xml:space="preserve"> </w:t>
      </w:r>
      <w:r>
        <w:rPr>
          <w:sz w:val="24"/>
        </w:rPr>
        <w:t>Di</w:t>
      </w:r>
      <w:r>
        <w:rPr>
          <w:spacing w:val="-4"/>
          <w:sz w:val="24"/>
        </w:rPr>
        <w:t xml:space="preserve"> </w:t>
      </w:r>
      <w:r>
        <w:rPr>
          <w:sz w:val="24"/>
        </w:rPr>
        <w:t>Silvio,</w:t>
      </w:r>
      <w:r>
        <w:rPr>
          <w:spacing w:val="-4"/>
          <w:sz w:val="24"/>
        </w:rPr>
        <w:t xml:space="preserve"> </w:t>
      </w:r>
      <w:r>
        <w:rPr>
          <w:sz w:val="24"/>
        </w:rPr>
        <w:t>&amp;</w:t>
      </w:r>
      <w:r>
        <w:rPr>
          <w:spacing w:val="-4"/>
          <w:sz w:val="24"/>
        </w:rPr>
        <w:t xml:space="preserve"> </w:t>
      </w:r>
      <w:r>
        <w:rPr>
          <w:sz w:val="24"/>
        </w:rPr>
        <w:t>Malone,</w:t>
      </w:r>
      <w:r>
        <w:rPr>
          <w:spacing w:val="-4"/>
          <w:sz w:val="24"/>
        </w:rPr>
        <w:t xml:space="preserve"> </w:t>
      </w:r>
      <w:r>
        <w:rPr>
          <w:sz w:val="24"/>
        </w:rPr>
        <w:t>2014;</w:t>
      </w:r>
      <w:r>
        <w:rPr>
          <w:spacing w:val="-4"/>
          <w:sz w:val="24"/>
        </w:rPr>
        <w:t xml:space="preserve"> </w:t>
      </w:r>
      <w:r>
        <w:rPr>
          <w:sz w:val="24"/>
        </w:rPr>
        <w:t>Malone,</w:t>
      </w:r>
      <w:r>
        <w:rPr>
          <w:spacing w:val="-4"/>
          <w:sz w:val="24"/>
        </w:rPr>
        <w:t xml:space="preserve"> </w:t>
      </w:r>
      <w:r>
        <w:rPr>
          <w:sz w:val="24"/>
        </w:rPr>
        <w:t>Montee,</w:t>
      </w:r>
      <w:r>
        <w:rPr>
          <w:spacing w:val="-4"/>
          <w:sz w:val="24"/>
        </w:rPr>
        <w:t xml:space="preserve"> </w:t>
      </w:r>
      <w:r>
        <w:rPr>
          <w:sz w:val="24"/>
        </w:rPr>
        <w:t>&amp;</w:t>
      </w:r>
      <w:r>
        <w:rPr>
          <w:spacing w:val="-4"/>
          <w:sz w:val="24"/>
        </w:rPr>
        <w:t xml:space="preserve"> </w:t>
      </w:r>
      <w:r>
        <w:rPr>
          <w:sz w:val="24"/>
        </w:rPr>
        <w:t>Di</w:t>
      </w:r>
      <w:r>
        <w:rPr>
          <w:spacing w:val="-4"/>
          <w:sz w:val="24"/>
        </w:rPr>
        <w:t xml:space="preserve"> </w:t>
      </w:r>
      <w:r>
        <w:rPr>
          <w:sz w:val="24"/>
        </w:rPr>
        <w:t>Silvio,</w:t>
      </w:r>
      <w:r>
        <w:rPr>
          <w:spacing w:val="-4"/>
          <w:sz w:val="24"/>
        </w:rPr>
        <w:t xml:space="preserve"> </w:t>
      </w:r>
      <w:r>
        <w:rPr>
          <w:sz w:val="24"/>
        </w:rPr>
        <w:t>2010).</w:t>
      </w:r>
      <w:r>
        <w:rPr>
          <w:spacing w:val="-4"/>
          <w:sz w:val="24"/>
        </w:rPr>
        <w:t xml:space="preserve"> </w:t>
      </w:r>
      <w:r>
        <w:rPr>
          <w:i/>
          <w:sz w:val="24"/>
        </w:rPr>
        <w:t>(Collaboration</w:t>
      </w:r>
      <w:r>
        <w:rPr>
          <w:i/>
          <w:spacing w:val="-4"/>
          <w:sz w:val="24"/>
        </w:rPr>
        <w:t xml:space="preserve"> </w:t>
      </w:r>
      <w:r>
        <w:rPr>
          <w:i/>
          <w:sz w:val="24"/>
        </w:rPr>
        <w:t>with CAL and community colleges.)</w:t>
      </w:r>
    </w:p>
    <w:p w14:paraId="45D8900B" w14:textId="77777777" w:rsidR="00D024BB" w:rsidRDefault="007E3E6B">
      <w:pPr>
        <w:pStyle w:val="ListParagraph"/>
        <w:numPr>
          <w:ilvl w:val="1"/>
          <w:numId w:val="16"/>
        </w:numPr>
        <w:tabs>
          <w:tab w:val="left" w:pos="1200"/>
        </w:tabs>
        <w:spacing w:line="480" w:lineRule="auto"/>
        <w:ind w:right="160" w:firstLine="720"/>
        <w:rPr>
          <w:i/>
          <w:sz w:val="24"/>
        </w:rPr>
      </w:pPr>
      <w:r>
        <w:rPr>
          <w:i/>
          <w:sz w:val="24"/>
        </w:rPr>
        <w:t xml:space="preserve">Student Oral Proficiency Assessment (SOPA) Training: </w:t>
      </w:r>
      <w:r>
        <w:rPr>
          <w:sz w:val="24"/>
        </w:rPr>
        <w:t>CAL will develop an oral proficiency assessment training using the Student Oral Proficiency Assessment (SOPA) f</w:t>
      </w:r>
      <w:r>
        <w:rPr>
          <w:sz w:val="24"/>
        </w:rPr>
        <w:t>ramework and conduct an online training session with 10 Korean educators. SOPA is designed for young language learners and assesses PK-8 students’ speaking and listening proficiency according to the ACTFL Proficiency Guidelines. A trained administrator fol</w:t>
      </w:r>
      <w:r>
        <w:rPr>
          <w:sz w:val="24"/>
        </w:rPr>
        <w:t>lows a script to administer</w:t>
      </w:r>
      <w:r>
        <w:rPr>
          <w:spacing w:val="-2"/>
          <w:sz w:val="24"/>
        </w:rPr>
        <w:t xml:space="preserve"> </w:t>
      </w:r>
      <w:r>
        <w:rPr>
          <w:sz w:val="24"/>
        </w:rPr>
        <w:t>a</w:t>
      </w:r>
      <w:r>
        <w:rPr>
          <w:spacing w:val="-3"/>
          <w:sz w:val="24"/>
        </w:rPr>
        <w:t xml:space="preserve"> </w:t>
      </w:r>
      <w:r>
        <w:rPr>
          <w:sz w:val="24"/>
        </w:rPr>
        <w:t>series</w:t>
      </w:r>
      <w:r>
        <w:rPr>
          <w:spacing w:val="-2"/>
          <w:sz w:val="24"/>
        </w:rPr>
        <w:t xml:space="preserve"> </w:t>
      </w:r>
      <w:r>
        <w:rPr>
          <w:sz w:val="24"/>
        </w:rPr>
        <w:t>of</w:t>
      </w:r>
      <w:r>
        <w:rPr>
          <w:spacing w:val="-2"/>
          <w:sz w:val="24"/>
        </w:rPr>
        <w:t xml:space="preserve"> </w:t>
      </w:r>
      <w:r>
        <w:rPr>
          <w:sz w:val="24"/>
        </w:rPr>
        <w:t>interactive</w:t>
      </w:r>
      <w:r>
        <w:rPr>
          <w:spacing w:val="-3"/>
          <w:sz w:val="24"/>
        </w:rPr>
        <w:t xml:space="preserve"> </w:t>
      </w:r>
      <w:r>
        <w:rPr>
          <w:sz w:val="24"/>
        </w:rPr>
        <w:t>tasks</w:t>
      </w:r>
      <w:r>
        <w:rPr>
          <w:spacing w:val="-2"/>
          <w:sz w:val="24"/>
        </w:rPr>
        <w:t xml:space="preserve"> </w:t>
      </w:r>
      <w:r>
        <w:rPr>
          <w:sz w:val="24"/>
        </w:rPr>
        <w:t>to</w:t>
      </w:r>
      <w:r>
        <w:rPr>
          <w:spacing w:val="-2"/>
          <w:sz w:val="24"/>
        </w:rPr>
        <w:t xml:space="preserve"> </w:t>
      </w:r>
      <w:r>
        <w:rPr>
          <w:sz w:val="24"/>
        </w:rPr>
        <w:t>pairs</w:t>
      </w:r>
      <w:r>
        <w:rPr>
          <w:spacing w:val="-2"/>
          <w:sz w:val="24"/>
        </w:rPr>
        <w:t xml:space="preserve"> </w:t>
      </w:r>
      <w:r>
        <w:rPr>
          <w:sz w:val="24"/>
        </w:rPr>
        <w:t>of</w:t>
      </w:r>
      <w:r>
        <w:rPr>
          <w:spacing w:val="-3"/>
          <w:sz w:val="24"/>
        </w:rPr>
        <w:t xml:space="preserve"> </w:t>
      </w:r>
      <w:r>
        <w:rPr>
          <w:sz w:val="24"/>
        </w:rPr>
        <w:t>students</w:t>
      </w:r>
      <w:r>
        <w:rPr>
          <w:spacing w:val="-3"/>
          <w:sz w:val="24"/>
        </w:rPr>
        <w:t xml:space="preserve"> </w:t>
      </w:r>
      <w:r>
        <w:rPr>
          <w:sz w:val="24"/>
        </w:rPr>
        <w:t>that</w:t>
      </w:r>
      <w:r>
        <w:rPr>
          <w:spacing w:val="-3"/>
          <w:sz w:val="24"/>
        </w:rPr>
        <w:t xml:space="preserve"> </w:t>
      </w:r>
      <w:r>
        <w:rPr>
          <w:sz w:val="24"/>
        </w:rPr>
        <w:t>allow</w:t>
      </w:r>
      <w:r>
        <w:rPr>
          <w:spacing w:val="-3"/>
          <w:sz w:val="24"/>
        </w:rPr>
        <w:t xml:space="preserve"> </w:t>
      </w:r>
      <w:r>
        <w:rPr>
          <w:sz w:val="24"/>
        </w:rPr>
        <w:t>them</w:t>
      </w:r>
      <w:r>
        <w:rPr>
          <w:spacing w:val="-3"/>
          <w:sz w:val="24"/>
        </w:rPr>
        <w:t xml:space="preserve"> </w:t>
      </w:r>
      <w:r>
        <w:rPr>
          <w:sz w:val="24"/>
        </w:rPr>
        <w:t>to</w:t>
      </w:r>
      <w:r>
        <w:rPr>
          <w:spacing w:val="-2"/>
          <w:sz w:val="24"/>
        </w:rPr>
        <w:t xml:space="preserve"> </w:t>
      </w:r>
      <w:r>
        <w:rPr>
          <w:sz w:val="24"/>
        </w:rPr>
        <w:t>show</w:t>
      </w:r>
      <w:r>
        <w:rPr>
          <w:spacing w:val="-3"/>
          <w:sz w:val="24"/>
        </w:rPr>
        <w:t xml:space="preserve"> </w:t>
      </w:r>
      <w:r>
        <w:rPr>
          <w:sz w:val="24"/>
        </w:rPr>
        <w:t>what</w:t>
      </w:r>
      <w:r>
        <w:rPr>
          <w:spacing w:val="-2"/>
          <w:sz w:val="24"/>
        </w:rPr>
        <w:t xml:space="preserve"> </w:t>
      </w:r>
      <w:r>
        <w:rPr>
          <w:sz w:val="24"/>
        </w:rPr>
        <w:t>they</w:t>
      </w:r>
      <w:r>
        <w:rPr>
          <w:spacing w:val="-2"/>
          <w:sz w:val="24"/>
        </w:rPr>
        <w:t xml:space="preserve"> </w:t>
      </w:r>
      <w:r>
        <w:rPr>
          <w:sz w:val="24"/>
        </w:rPr>
        <w:t>can do in the target language. Educators must receive training to administer and score SOPA. Because there are often limited off-the-shelf opti</w:t>
      </w:r>
      <w:r>
        <w:rPr>
          <w:sz w:val="24"/>
        </w:rPr>
        <w:t xml:space="preserve">ons for LCTLs in the U.S., especially for elementary and middle school language learners, SOPA can be used as an adaptable assessment tool that allows programs to evaluate student proficiency. </w:t>
      </w:r>
      <w:r>
        <w:rPr>
          <w:i/>
          <w:sz w:val="24"/>
        </w:rPr>
        <w:t>(Collaboration with CAL.)</w:t>
      </w:r>
    </w:p>
    <w:p w14:paraId="45D8900C" w14:textId="77777777" w:rsidR="00D024BB" w:rsidRDefault="007E3E6B">
      <w:pPr>
        <w:pStyle w:val="ListParagraph"/>
        <w:numPr>
          <w:ilvl w:val="1"/>
          <w:numId w:val="16"/>
        </w:numPr>
        <w:tabs>
          <w:tab w:val="left" w:pos="1200"/>
        </w:tabs>
        <w:spacing w:before="1" w:line="480" w:lineRule="auto"/>
        <w:ind w:left="119" w:right="140" w:firstLine="720"/>
        <w:rPr>
          <w:sz w:val="24"/>
        </w:rPr>
      </w:pPr>
      <w:r>
        <w:rPr>
          <w:i/>
          <w:sz w:val="24"/>
        </w:rPr>
        <w:t xml:space="preserve">ACTFL Assessment of Performance toward Proficiency in Languages (AAPPL): </w:t>
      </w:r>
      <w:r>
        <w:rPr>
          <w:sz w:val="24"/>
        </w:rPr>
        <w:t>Georgetown and our partners at ACTFL will work collaboratively to identify one LCTL to add to languages assessed by Form E of the ACTFL Assessment of Performance toward Proficiency in</w:t>
      </w:r>
      <w:r>
        <w:rPr>
          <w:sz w:val="24"/>
        </w:rPr>
        <w:t xml:space="preserve"> Languages (AAPPL) test. The AAPPL is a web-based proficiency and performance assessment of K-12 standards-based language learning. The AAPPL Form E is an assessment of Interpersonal Listening and Speaking in which learners participate in a simulated conve</w:t>
      </w:r>
      <w:r>
        <w:rPr>
          <w:sz w:val="24"/>
        </w:rPr>
        <w:t>rsation with a virtual chat partner. It is developed for learners in Grades 3 and 4. Georgetown and ACTFL will devise and execute a means to identify the most-needed LTCL to add to ACTFL’s AAPPL</w:t>
      </w:r>
      <w:r>
        <w:rPr>
          <w:spacing w:val="-4"/>
          <w:sz w:val="24"/>
        </w:rPr>
        <w:t xml:space="preserve"> </w:t>
      </w:r>
      <w:r>
        <w:rPr>
          <w:sz w:val="24"/>
        </w:rPr>
        <w:t>assessment</w:t>
      </w:r>
      <w:r>
        <w:rPr>
          <w:spacing w:val="-3"/>
          <w:sz w:val="24"/>
        </w:rPr>
        <w:t xml:space="preserve"> </w:t>
      </w:r>
      <w:r>
        <w:rPr>
          <w:sz w:val="24"/>
        </w:rPr>
        <w:t>via</w:t>
      </w:r>
      <w:r>
        <w:rPr>
          <w:spacing w:val="-4"/>
          <w:sz w:val="24"/>
        </w:rPr>
        <w:t xml:space="preserve"> </w:t>
      </w:r>
      <w:r>
        <w:rPr>
          <w:sz w:val="24"/>
        </w:rPr>
        <w:t>language</w:t>
      </w:r>
      <w:r>
        <w:rPr>
          <w:spacing w:val="-3"/>
          <w:sz w:val="24"/>
        </w:rPr>
        <w:t xml:space="preserve"> </w:t>
      </w:r>
      <w:r>
        <w:rPr>
          <w:sz w:val="24"/>
        </w:rPr>
        <w:t>program</w:t>
      </w:r>
      <w:r>
        <w:rPr>
          <w:spacing w:val="-3"/>
          <w:sz w:val="24"/>
        </w:rPr>
        <w:t xml:space="preserve"> </w:t>
      </w:r>
      <w:r>
        <w:rPr>
          <w:sz w:val="24"/>
        </w:rPr>
        <w:t>data</w:t>
      </w:r>
      <w:r>
        <w:rPr>
          <w:spacing w:val="-3"/>
          <w:sz w:val="24"/>
        </w:rPr>
        <w:t xml:space="preserve"> </w:t>
      </w:r>
      <w:r>
        <w:rPr>
          <w:sz w:val="24"/>
        </w:rPr>
        <w:t>and</w:t>
      </w:r>
      <w:r>
        <w:rPr>
          <w:spacing w:val="-3"/>
          <w:sz w:val="24"/>
        </w:rPr>
        <w:t xml:space="preserve"> </w:t>
      </w:r>
      <w:r>
        <w:rPr>
          <w:sz w:val="24"/>
        </w:rPr>
        <w:t>surveys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field</w:t>
      </w:r>
      <w:r>
        <w:rPr>
          <w:sz w:val="24"/>
        </w:rPr>
        <w:t>,</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4"/>
          <w:sz w:val="24"/>
        </w:rPr>
        <w:t xml:space="preserve"> </w:t>
      </w:r>
      <w:r>
        <w:rPr>
          <w:sz w:val="24"/>
        </w:rPr>
        <w:t>feedback</w:t>
      </w:r>
      <w:r>
        <w:rPr>
          <w:spacing w:val="-3"/>
          <w:sz w:val="24"/>
        </w:rPr>
        <w:t xml:space="preserve"> </w:t>
      </w:r>
      <w:r>
        <w:rPr>
          <w:sz w:val="24"/>
        </w:rPr>
        <w:t>from the</w:t>
      </w:r>
      <w:r>
        <w:rPr>
          <w:spacing w:val="-2"/>
          <w:sz w:val="24"/>
        </w:rPr>
        <w:t xml:space="preserve"> </w:t>
      </w:r>
      <w:r>
        <w:rPr>
          <w:sz w:val="24"/>
        </w:rPr>
        <w:t>National</w:t>
      </w:r>
      <w:r>
        <w:rPr>
          <w:spacing w:val="-3"/>
          <w:sz w:val="24"/>
        </w:rPr>
        <w:t xml:space="preserve"> </w:t>
      </w:r>
      <w:r>
        <w:rPr>
          <w:sz w:val="24"/>
        </w:rPr>
        <w:t>Council</w:t>
      </w:r>
      <w:r>
        <w:rPr>
          <w:spacing w:val="-2"/>
          <w:sz w:val="24"/>
        </w:rPr>
        <w:t xml:space="preserve"> </w:t>
      </w:r>
      <w:r>
        <w:rPr>
          <w:sz w:val="24"/>
        </w:rPr>
        <w:t>of</w:t>
      </w:r>
      <w:r>
        <w:rPr>
          <w:spacing w:val="-3"/>
          <w:sz w:val="24"/>
        </w:rPr>
        <w:t xml:space="preserve"> </w:t>
      </w:r>
      <w:r>
        <w:rPr>
          <w:sz w:val="24"/>
        </w:rPr>
        <w:t>State</w:t>
      </w:r>
      <w:r>
        <w:rPr>
          <w:spacing w:val="-2"/>
          <w:sz w:val="24"/>
        </w:rPr>
        <w:t xml:space="preserve"> </w:t>
      </w:r>
      <w:r>
        <w:rPr>
          <w:sz w:val="24"/>
        </w:rPr>
        <w:t>Supervisors</w:t>
      </w:r>
      <w:r>
        <w:rPr>
          <w:spacing w:val="-2"/>
          <w:sz w:val="24"/>
        </w:rPr>
        <w:t xml:space="preserve"> </w:t>
      </w:r>
      <w:r>
        <w:rPr>
          <w:sz w:val="24"/>
        </w:rPr>
        <w:t>of</w:t>
      </w:r>
      <w:r>
        <w:rPr>
          <w:spacing w:val="-2"/>
          <w:sz w:val="24"/>
        </w:rPr>
        <w:t xml:space="preserve"> </w:t>
      </w:r>
      <w:r>
        <w:rPr>
          <w:sz w:val="24"/>
        </w:rPr>
        <w:t>Foreign</w:t>
      </w:r>
      <w:r>
        <w:rPr>
          <w:spacing w:val="-2"/>
          <w:sz w:val="24"/>
        </w:rPr>
        <w:t xml:space="preserve"> </w:t>
      </w:r>
      <w:r>
        <w:rPr>
          <w:sz w:val="24"/>
        </w:rPr>
        <w:t>Languages.</w:t>
      </w:r>
      <w:r>
        <w:rPr>
          <w:spacing w:val="-2"/>
          <w:sz w:val="24"/>
        </w:rPr>
        <w:t xml:space="preserve"> </w:t>
      </w:r>
      <w:r>
        <w:rPr>
          <w:sz w:val="24"/>
        </w:rPr>
        <w:t>In</w:t>
      </w:r>
      <w:r>
        <w:rPr>
          <w:spacing w:val="-2"/>
          <w:sz w:val="24"/>
        </w:rPr>
        <w:t xml:space="preserve"> </w:t>
      </w:r>
      <w:r>
        <w:rPr>
          <w:sz w:val="24"/>
        </w:rPr>
        <w:t>Year</w:t>
      </w:r>
      <w:r>
        <w:rPr>
          <w:spacing w:val="-2"/>
          <w:sz w:val="24"/>
        </w:rPr>
        <w:t xml:space="preserve"> </w:t>
      </w:r>
      <w:r>
        <w:rPr>
          <w:sz w:val="24"/>
        </w:rPr>
        <w:t>4,</w:t>
      </w:r>
      <w:r>
        <w:rPr>
          <w:spacing w:val="-2"/>
          <w:sz w:val="24"/>
        </w:rPr>
        <w:t xml:space="preserve"> </w:t>
      </w:r>
      <w:r>
        <w:rPr>
          <w:sz w:val="24"/>
        </w:rPr>
        <w:t>the</w:t>
      </w:r>
      <w:r>
        <w:rPr>
          <w:spacing w:val="-2"/>
          <w:sz w:val="24"/>
        </w:rPr>
        <w:t xml:space="preserve"> </w:t>
      </w:r>
      <w:r>
        <w:rPr>
          <w:sz w:val="24"/>
        </w:rPr>
        <w:t>new</w:t>
      </w:r>
      <w:r>
        <w:rPr>
          <w:spacing w:val="-3"/>
          <w:sz w:val="24"/>
        </w:rPr>
        <w:t xml:space="preserve"> </w:t>
      </w:r>
      <w:r>
        <w:rPr>
          <w:sz w:val="24"/>
        </w:rPr>
        <w:t>form</w:t>
      </w:r>
      <w:r>
        <w:rPr>
          <w:spacing w:val="-2"/>
          <w:sz w:val="24"/>
        </w:rPr>
        <w:t xml:space="preserve"> </w:t>
      </w:r>
      <w:r>
        <w:rPr>
          <w:sz w:val="24"/>
        </w:rPr>
        <w:t>will</w:t>
      </w:r>
      <w:r>
        <w:rPr>
          <w:spacing w:val="-2"/>
          <w:sz w:val="24"/>
        </w:rPr>
        <w:t xml:space="preserve"> </w:t>
      </w:r>
      <w:r>
        <w:rPr>
          <w:sz w:val="24"/>
        </w:rPr>
        <w:t>be piloted with 50 learners. This project will help expand resources particularly designed for</w:t>
      </w:r>
    </w:p>
    <w:p w14:paraId="45D8900D" w14:textId="77777777" w:rsidR="00D024BB" w:rsidRDefault="00D024BB">
      <w:pPr>
        <w:spacing w:line="480" w:lineRule="auto"/>
        <w:rPr>
          <w:sz w:val="24"/>
        </w:rPr>
        <w:sectPr w:rsidR="00D024BB">
          <w:pgSz w:w="12240" w:h="15840"/>
          <w:pgMar w:top="1380" w:right="1340" w:bottom="1220" w:left="1320" w:header="0" w:footer="1032" w:gutter="0"/>
          <w:cols w:space="720"/>
        </w:sectPr>
      </w:pPr>
    </w:p>
    <w:p w14:paraId="45D8900E" w14:textId="77777777" w:rsidR="00D024BB" w:rsidRDefault="007E3E6B">
      <w:pPr>
        <w:pStyle w:val="BodyText"/>
        <w:spacing w:before="60" w:line="480" w:lineRule="auto"/>
        <w:ind w:right="117"/>
        <w:rPr>
          <w:i/>
        </w:rPr>
      </w:pPr>
      <w:r>
        <w:lastRenderedPageBreak/>
        <w:t>assessing young learners. I</w:t>
      </w:r>
      <w:r>
        <w:t>n addition to developing one new AAPPL Form E, ACTFL will also conduct</w:t>
      </w:r>
      <w:r>
        <w:rPr>
          <w:spacing w:val="-3"/>
        </w:rPr>
        <w:t xml:space="preserve"> </w:t>
      </w:r>
      <w:r>
        <w:t>an</w:t>
      </w:r>
      <w:r>
        <w:rPr>
          <w:spacing w:val="-3"/>
        </w:rPr>
        <w:t xml:space="preserve"> </w:t>
      </w:r>
      <w:r>
        <w:t>educator</w:t>
      </w:r>
      <w:r>
        <w:rPr>
          <w:spacing w:val="-3"/>
        </w:rPr>
        <w:t xml:space="preserve"> </w:t>
      </w:r>
      <w:r>
        <w:t>workshop</w:t>
      </w:r>
      <w:r>
        <w:rPr>
          <w:spacing w:val="-3"/>
        </w:rPr>
        <w:t xml:space="preserve"> </w:t>
      </w:r>
      <w:r>
        <w:t>in</w:t>
      </w:r>
      <w:r>
        <w:rPr>
          <w:spacing w:val="-3"/>
        </w:rPr>
        <w:t xml:space="preserve"> </w:t>
      </w:r>
      <w:r>
        <w:t>Year</w:t>
      </w:r>
      <w:r>
        <w:rPr>
          <w:spacing w:val="-3"/>
        </w:rPr>
        <w:t xml:space="preserve"> </w:t>
      </w:r>
      <w:r>
        <w:t>2</w:t>
      </w:r>
      <w:r>
        <w:rPr>
          <w:spacing w:val="-3"/>
        </w:rPr>
        <w:t xml:space="preserve"> </w:t>
      </w:r>
      <w:r>
        <w:t>for</w:t>
      </w:r>
      <w:r>
        <w:rPr>
          <w:spacing w:val="-3"/>
        </w:rPr>
        <w:t xml:space="preserve"> </w:t>
      </w:r>
      <w:r>
        <w:t>20</w:t>
      </w:r>
      <w:r>
        <w:rPr>
          <w:spacing w:val="-3"/>
        </w:rPr>
        <w:t xml:space="preserve"> </w:t>
      </w:r>
      <w:r>
        <w:t>LCTL</w:t>
      </w:r>
      <w:r>
        <w:rPr>
          <w:spacing w:val="-4"/>
        </w:rPr>
        <w:t xml:space="preserve"> </w:t>
      </w:r>
      <w:r>
        <w:t>educators</w:t>
      </w:r>
      <w:r>
        <w:rPr>
          <w:spacing w:val="-3"/>
        </w:rPr>
        <w:t xml:space="preserve"> </w:t>
      </w:r>
      <w:r>
        <w:t>designed</w:t>
      </w:r>
      <w:r>
        <w:rPr>
          <w:spacing w:val="-5"/>
        </w:rPr>
        <w:t xml:space="preserve"> </w:t>
      </w:r>
      <w:r>
        <w:t>to</w:t>
      </w:r>
      <w:r>
        <w:rPr>
          <w:spacing w:val="-3"/>
        </w:rPr>
        <w:t xml:space="preserve"> </w:t>
      </w:r>
      <w:r>
        <w:t>support</w:t>
      </w:r>
      <w:r>
        <w:rPr>
          <w:spacing w:val="-4"/>
        </w:rPr>
        <w:t xml:space="preserve"> </w:t>
      </w:r>
      <w:r>
        <w:t>educators</w:t>
      </w:r>
      <w:r>
        <w:rPr>
          <w:spacing w:val="-4"/>
        </w:rPr>
        <w:t xml:space="preserve"> </w:t>
      </w:r>
      <w:r>
        <w:t xml:space="preserve">in building connections between the assessment and instruction. </w:t>
      </w:r>
      <w:r>
        <w:rPr>
          <w:i/>
        </w:rPr>
        <w:t>(Collaboration with ACTFL.)</w:t>
      </w:r>
    </w:p>
    <w:p w14:paraId="45D8900F" w14:textId="77777777" w:rsidR="00D024BB" w:rsidRDefault="007E3E6B">
      <w:pPr>
        <w:pStyle w:val="BodyText"/>
        <w:spacing w:line="480" w:lineRule="auto"/>
        <w:ind w:right="159" w:firstLine="720"/>
      </w:pPr>
      <w:r>
        <w:rPr>
          <w:i/>
        </w:rPr>
        <w:t>Project</w:t>
      </w:r>
      <w:r>
        <w:rPr>
          <w:i/>
          <w:spacing w:val="-4"/>
        </w:rPr>
        <w:t xml:space="preserve"> </w:t>
      </w:r>
      <w:r>
        <w:rPr>
          <w:i/>
        </w:rPr>
        <w:t>Goal</w:t>
      </w:r>
      <w:r>
        <w:rPr>
          <w:i/>
          <w:spacing w:val="-4"/>
        </w:rPr>
        <w:t xml:space="preserve"> </w:t>
      </w:r>
      <w:r>
        <w:rPr>
          <w:i/>
        </w:rPr>
        <w:t>2:</w:t>
      </w:r>
      <w:r>
        <w:rPr>
          <w:i/>
          <w:spacing w:val="-4"/>
        </w:rPr>
        <w:t xml:space="preserve"> </w:t>
      </w:r>
      <w:r>
        <w:rPr>
          <w:i/>
        </w:rPr>
        <w:t>Language</w:t>
      </w:r>
      <w:r>
        <w:rPr>
          <w:i/>
          <w:spacing w:val="-4"/>
        </w:rPr>
        <w:t xml:space="preserve"> </w:t>
      </w:r>
      <w:r>
        <w:rPr>
          <w:i/>
        </w:rPr>
        <w:t>Assessment</w:t>
      </w:r>
      <w:r>
        <w:rPr>
          <w:i/>
          <w:spacing w:val="-4"/>
        </w:rPr>
        <w:t xml:space="preserve"> </w:t>
      </w:r>
      <w:r>
        <w:rPr>
          <w:i/>
        </w:rPr>
        <w:t>Literacy</w:t>
      </w:r>
      <w:r>
        <w:rPr>
          <w:i/>
          <w:spacing w:val="-5"/>
        </w:rPr>
        <w:t xml:space="preserve"> </w:t>
      </w:r>
      <w:r>
        <w:rPr>
          <w:i/>
        </w:rPr>
        <w:t>Research</w:t>
      </w:r>
      <w:r>
        <w:rPr>
          <w:i/>
          <w:spacing w:val="-4"/>
        </w:rPr>
        <w:t xml:space="preserve"> </w:t>
      </w:r>
      <w:r>
        <w:rPr>
          <w:i/>
        </w:rPr>
        <w:t>and</w:t>
      </w:r>
      <w:r>
        <w:rPr>
          <w:i/>
          <w:spacing w:val="-4"/>
        </w:rPr>
        <w:t xml:space="preserve"> </w:t>
      </w:r>
      <w:r>
        <w:rPr>
          <w:i/>
        </w:rPr>
        <w:t>Teacher</w:t>
      </w:r>
      <w:r>
        <w:rPr>
          <w:i/>
          <w:spacing w:val="-4"/>
        </w:rPr>
        <w:t xml:space="preserve"> </w:t>
      </w:r>
      <w:r>
        <w:rPr>
          <w:i/>
        </w:rPr>
        <w:t>Training</w:t>
      </w:r>
      <w:r>
        <w:t>.</w:t>
      </w:r>
      <w:r>
        <w:rPr>
          <w:spacing w:val="-4"/>
        </w:rPr>
        <w:t xml:space="preserve"> </w:t>
      </w:r>
      <w:r>
        <w:t>Increase language educators’ ability to conduct useful, accurate language assessment, with a focus on LCTLs and teachers working in community colleges and MSIs. The AELRC will provide a series of face-to-face and online professional development opportuniti</w:t>
      </w:r>
      <w:r>
        <w:t>es in language assessment for language educators, and will focus on making these trainings available to and relevant for educators working with less commonly taught languages, in community colleges, and in other underrepresented settings.</w:t>
      </w:r>
    </w:p>
    <w:p w14:paraId="45D89010" w14:textId="77777777" w:rsidR="00D024BB" w:rsidRDefault="007E3E6B">
      <w:pPr>
        <w:pStyle w:val="ListParagraph"/>
        <w:numPr>
          <w:ilvl w:val="1"/>
          <w:numId w:val="15"/>
        </w:numPr>
        <w:tabs>
          <w:tab w:val="left" w:pos="1200"/>
        </w:tabs>
        <w:spacing w:before="1" w:line="480" w:lineRule="auto"/>
        <w:ind w:right="392" w:firstLine="720"/>
        <w:rPr>
          <w:sz w:val="24"/>
        </w:rPr>
      </w:pPr>
      <w:r>
        <w:rPr>
          <w:i/>
          <w:sz w:val="24"/>
        </w:rPr>
        <w:t>AELRC</w:t>
      </w:r>
      <w:r>
        <w:rPr>
          <w:i/>
          <w:spacing w:val="-4"/>
          <w:sz w:val="24"/>
        </w:rPr>
        <w:t xml:space="preserve"> </w:t>
      </w:r>
      <w:r>
        <w:rPr>
          <w:i/>
          <w:sz w:val="24"/>
        </w:rPr>
        <w:t>Multimedia</w:t>
      </w:r>
      <w:r>
        <w:rPr>
          <w:i/>
          <w:spacing w:val="-6"/>
          <w:sz w:val="24"/>
        </w:rPr>
        <w:t xml:space="preserve"> </w:t>
      </w:r>
      <w:r>
        <w:rPr>
          <w:i/>
          <w:sz w:val="24"/>
        </w:rPr>
        <w:t>Resource</w:t>
      </w:r>
      <w:r>
        <w:rPr>
          <w:i/>
          <w:spacing w:val="-4"/>
          <w:sz w:val="24"/>
        </w:rPr>
        <w:t xml:space="preserve"> </w:t>
      </w:r>
      <w:r>
        <w:rPr>
          <w:i/>
          <w:sz w:val="24"/>
        </w:rPr>
        <w:t>Library:</w:t>
      </w:r>
      <w:r>
        <w:rPr>
          <w:i/>
          <w:spacing w:val="-4"/>
          <w:sz w:val="24"/>
        </w:rPr>
        <w:t xml:space="preserve"> </w:t>
      </w:r>
      <w:r>
        <w:rPr>
          <w:sz w:val="24"/>
        </w:rPr>
        <w:t>The</w:t>
      </w:r>
      <w:r>
        <w:rPr>
          <w:spacing w:val="-5"/>
          <w:sz w:val="24"/>
        </w:rPr>
        <w:t xml:space="preserve"> </w:t>
      </w:r>
      <w:r>
        <w:rPr>
          <w:sz w:val="24"/>
        </w:rPr>
        <w:t>AELRC</w:t>
      </w:r>
      <w:r>
        <w:rPr>
          <w:spacing w:val="-5"/>
          <w:sz w:val="24"/>
        </w:rPr>
        <w:t xml:space="preserve"> </w:t>
      </w:r>
      <w:r>
        <w:rPr>
          <w:sz w:val="24"/>
        </w:rPr>
        <w:t>will</w:t>
      </w:r>
      <w:r>
        <w:rPr>
          <w:spacing w:val="-4"/>
          <w:sz w:val="24"/>
        </w:rPr>
        <w:t xml:space="preserve"> </w:t>
      </w:r>
      <w:r>
        <w:rPr>
          <w:sz w:val="24"/>
        </w:rPr>
        <w:t>develop</w:t>
      </w:r>
      <w:r>
        <w:rPr>
          <w:spacing w:val="-4"/>
          <w:sz w:val="24"/>
        </w:rPr>
        <w:t xml:space="preserve"> </w:t>
      </w:r>
      <w:r>
        <w:rPr>
          <w:sz w:val="24"/>
        </w:rPr>
        <w:t>a</w:t>
      </w:r>
      <w:r>
        <w:rPr>
          <w:spacing w:val="-5"/>
          <w:sz w:val="24"/>
        </w:rPr>
        <w:t xml:space="preserve"> </w:t>
      </w:r>
      <w:r>
        <w:rPr>
          <w:sz w:val="24"/>
        </w:rPr>
        <w:t>multimedia</w:t>
      </w:r>
      <w:r>
        <w:rPr>
          <w:spacing w:val="-5"/>
          <w:sz w:val="24"/>
        </w:rPr>
        <w:t xml:space="preserve"> </w:t>
      </w:r>
      <w:r>
        <w:rPr>
          <w:sz w:val="24"/>
        </w:rPr>
        <w:t>and downloadable resource library populated with two primary types of videos: recordings of live webinars and pre-recorded videos series, each supported by related resources. The resource library will b</w:t>
      </w:r>
      <w:r>
        <w:rPr>
          <w:sz w:val="24"/>
        </w:rPr>
        <w:t>e freely available and designed to make assessment and program evaluation information accessible to LCTL educators and underserved programs in an accessible and engaging format.</w:t>
      </w:r>
    </w:p>
    <w:p w14:paraId="45D89011" w14:textId="77777777" w:rsidR="00D024BB" w:rsidRDefault="007E3E6B">
      <w:pPr>
        <w:pStyle w:val="BodyText"/>
        <w:spacing w:line="480" w:lineRule="auto"/>
        <w:ind w:right="208" w:firstLine="720"/>
      </w:pPr>
      <w:r>
        <w:t>As part of creating this library, each year the AELRC will also develop and pr</w:t>
      </w:r>
      <w:r>
        <w:t>esent four 30-minute, synchronous webinars on topics such as C-test uses and the development of the Intercultural Pragmatic Interactional Competence Assessment. Our partners at CAL will contribute to the webinar series in Years 1 and 3. While the AELRC rec</w:t>
      </w:r>
      <w:r>
        <w:t>ognizes that day-long and multiple-day institutes and workshops support professional development best, studies also show that short webinars can introduce basic concepts and provide useful support to the field. The</w:t>
      </w:r>
      <w:r>
        <w:rPr>
          <w:spacing w:val="-3"/>
        </w:rPr>
        <w:t xml:space="preserve"> </w:t>
      </w:r>
      <w:r>
        <w:t>webinars</w:t>
      </w:r>
      <w:r>
        <w:rPr>
          <w:spacing w:val="-3"/>
        </w:rPr>
        <w:t xml:space="preserve"> </w:t>
      </w:r>
      <w:r>
        <w:t>will</w:t>
      </w:r>
      <w:r>
        <w:rPr>
          <w:spacing w:val="-3"/>
        </w:rPr>
        <w:t xml:space="preserve"> </w:t>
      </w:r>
      <w:r>
        <w:t>be</w:t>
      </w:r>
      <w:r>
        <w:rPr>
          <w:spacing w:val="-3"/>
        </w:rPr>
        <w:t xml:space="preserve"> </w:t>
      </w:r>
      <w:r>
        <w:t>video</w:t>
      </w:r>
      <w:r>
        <w:rPr>
          <w:spacing w:val="-3"/>
        </w:rPr>
        <w:t xml:space="preserve"> </w:t>
      </w:r>
      <w:r>
        <w:t>recorded</w:t>
      </w:r>
      <w:r>
        <w:rPr>
          <w:spacing w:val="-5"/>
        </w:rPr>
        <w:t xml:space="preserve"> </w:t>
      </w:r>
      <w:r>
        <w:t>and</w:t>
      </w:r>
      <w:r>
        <w:rPr>
          <w:spacing w:val="-3"/>
        </w:rPr>
        <w:t xml:space="preserve"> </w:t>
      </w:r>
      <w:r>
        <w:t>poste</w:t>
      </w:r>
      <w:r>
        <w:t>d</w:t>
      </w:r>
      <w:r>
        <w:rPr>
          <w:spacing w:val="-3"/>
        </w:rPr>
        <w:t xml:space="preserve"> </w:t>
      </w:r>
      <w:r>
        <w:t>on</w:t>
      </w:r>
      <w:r>
        <w:rPr>
          <w:spacing w:val="-3"/>
        </w:rPr>
        <w:t xml:space="preserve"> </w:t>
      </w:r>
      <w:r>
        <w:t>the</w:t>
      </w:r>
      <w:r>
        <w:rPr>
          <w:spacing w:val="-3"/>
        </w:rPr>
        <w:t xml:space="preserve"> </w:t>
      </w:r>
      <w:r>
        <w:t>AELRC’s</w:t>
      </w:r>
      <w:r>
        <w:rPr>
          <w:spacing w:val="-3"/>
        </w:rPr>
        <w:t xml:space="preserve"> </w:t>
      </w:r>
      <w:r>
        <w:t>website</w:t>
      </w:r>
      <w:r>
        <w:rPr>
          <w:spacing w:val="-4"/>
        </w:rPr>
        <w:t xml:space="preserve"> </w:t>
      </w:r>
      <w:r>
        <w:t>and</w:t>
      </w:r>
      <w:r>
        <w:rPr>
          <w:spacing w:val="-3"/>
        </w:rPr>
        <w:t xml:space="preserve"> </w:t>
      </w:r>
      <w:r>
        <w:t>YouTube</w:t>
      </w:r>
      <w:r>
        <w:rPr>
          <w:spacing w:val="-3"/>
        </w:rPr>
        <w:t xml:space="preserve"> </w:t>
      </w:r>
      <w:r>
        <w:t>channel</w:t>
      </w:r>
    </w:p>
    <w:p w14:paraId="45D89012" w14:textId="77777777" w:rsidR="00D024BB" w:rsidRDefault="00D024BB">
      <w:pPr>
        <w:spacing w:line="480" w:lineRule="auto"/>
        <w:sectPr w:rsidR="00D024BB">
          <w:pgSz w:w="12240" w:h="15840"/>
          <w:pgMar w:top="1380" w:right="1340" w:bottom="1220" w:left="1320" w:header="0" w:footer="1032" w:gutter="0"/>
          <w:cols w:space="720"/>
        </w:sectPr>
      </w:pPr>
    </w:p>
    <w:p w14:paraId="45D89013" w14:textId="77777777" w:rsidR="00D024BB" w:rsidRDefault="007E3E6B">
      <w:pPr>
        <w:pStyle w:val="BodyText"/>
        <w:spacing w:before="60" w:line="480" w:lineRule="auto"/>
      </w:pPr>
      <w:r>
        <w:lastRenderedPageBreak/>
        <w:t xml:space="preserve">as part of the AELRC Muti-media Resource Library. Electronic materials such as frameworks, handouts, and other related resources developed for the webinars will be posted along with the </w:t>
      </w:r>
      <w:r>
        <w:t>recordings. These webinars will be open broadly to foreign language educators and we will conduct</w:t>
      </w:r>
      <w:r>
        <w:rPr>
          <w:spacing w:val="-4"/>
        </w:rPr>
        <w:t xml:space="preserve"> </w:t>
      </w:r>
      <w:r>
        <w:t>targeted</w:t>
      </w:r>
      <w:r>
        <w:rPr>
          <w:spacing w:val="-4"/>
        </w:rPr>
        <w:t xml:space="preserve"> </w:t>
      </w:r>
      <w:r>
        <w:t>advertising</w:t>
      </w:r>
      <w:r>
        <w:rPr>
          <w:spacing w:val="-4"/>
        </w:rPr>
        <w:t xml:space="preserve"> </w:t>
      </w:r>
      <w:r>
        <w:t>and</w:t>
      </w:r>
      <w:r>
        <w:rPr>
          <w:spacing w:val="-4"/>
        </w:rPr>
        <w:t xml:space="preserve"> </w:t>
      </w:r>
      <w:r>
        <w:t>recruitment</w:t>
      </w:r>
      <w:r>
        <w:rPr>
          <w:spacing w:val="-4"/>
        </w:rPr>
        <w:t xml:space="preserve"> </w:t>
      </w:r>
      <w:r>
        <w:t>efforts</w:t>
      </w:r>
      <w:r>
        <w:rPr>
          <w:spacing w:val="-4"/>
        </w:rPr>
        <w:t xml:space="preserve"> </w:t>
      </w:r>
      <w:r>
        <w:t>for</w:t>
      </w:r>
      <w:r>
        <w:rPr>
          <w:spacing w:val="-4"/>
        </w:rPr>
        <w:t xml:space="preserve"> </w:t>
      </w:r>
      <w:r>
        <w:t>LCTL</w:t>
      </w:r>
      <w:r>
        <w:rPr>
          <w:spacing w:val="-5"/>
        </w:rPr>
        <w:t xml:space="preserve"> </w:t>
      </w:r>
      <w:r>
        <w:t>and</w:t>
      </w:r>
      <w:r>
        <w:rPr>
          <w:spacing w:val="-4"/>
        </w:rPr>
        <w:t xml:space="preserve"> </w:t>
      </w:r>
      <w:r>
        <w:t>community</w:t>
      </w:r>
      <w:r>
        <w:rPr>
          <w:spacing w:val="-4"/>
        </w:rPr>
        <w:t xml:space="preserve"> </w:t>
      </w:r>
      <w:r>
        <w:t>college</w:t>
      </w:r>
      <w:r>
        <w:rPr>
          <w:spacing w:val="-4"/>
        </w:rPr>
        <w:t xml:space="preserve"> </w:t>
      </w:r>
      <w:r>
        <w:t>educators, as well as those working with other under-represented programs.</w:t>
      </w:r>
    </w:p>
    <w:p w14:paraId="45D89014" w14:textId="77777777" w:rsidR="00D024BB" w:rsidRDefault="007E3E6B">
      <w:pPr>
        <w:pStyle w:val="BodyText"/>
        <w:spacing w:line="480" w:lineRule="auto"/>
        <w:ind w:right="153" w:firstLine="720"/>
      </w:pPr>
      <w:r>
        <w:t>AELRC w</w:t>
      </w:r>
      <w:r>
        <w:t>ill also create video series about three different topics as specified below, and each series will be made up of three to four short, standalone videos, about 5 minutes in length, about validity, LCTL assessment, and LCTL language program evaluation. These</w:t>
      </w:r>
      <w:r>
        <w:t xml:space="preserve"> videos are designed to provide educators with short, accessible introductions to topics from experts in the field, and they can be used as part of professional development workshops or as an</w:t>
      </w:r>
      <w:r>
        <w:rPr>
          <w:spacing w:val="-1"/>
        </w:rPr>
        <w:t xml:space="preserve"> </w:t>
      </w:r>
      <w:r>
        <w:t>independent resource</w:t>
      </w:r>
      <w:r>
        <w:rPr>
          <w:spacing w:val="-3"/>
        </w:rPr>
        <w:t xml:space="preserve"> </w:t>
      </w:r>
      <w:r>
        <w:t>educators</w:t>
      </w:r>
      <w:r>
        <w:rPr>
          <w:spacing w:val="-3"/>
        </w:rPr>
        <w:t xml:space="preserve"> </w:t>
      </w:r>
      <w:r>
        <w:t>can</w:t>
      </w:r>
      <w:r>
        <w:rPr>
          <w:spacing w:val="-2"/>
        </w:rPr>
        <w:t xml:space="preserve"> </w:t>
      </w:r>
      <w:r>
        <w:t>view</w:t>
      </w:r>
      <w:r>
        <w:rPr>
          <w:spacing w:val="-3"/>
        </w:rPr>
        <w:t xml:space="preserve"> </w:t>
      </w:r>
      <w:r>
        <w:t>on</w:t>
      </w:r>
      <w:r>
        <w:rPr>
          <w:spacing w:val="-2"/>
        </w:rPr>
        <w:t xml:space="preserve"> </w:t>
      </w:r>
      <w:r>
        <w:t>their</w:t>
      </w:r>
      <w:r>
        <w:rPr>
          <w:spacing w:val="-3"/>
        </w:rPr>
        <w:t xml:space="preserve"> </w:t>
      </w:r>
      <w:r>
        <w:t>own.</w:t>
      </w:r>
      <w:r>
        <w:rPr>
          <w:spacing w:val="-2"/>
        </w:rPr>
        <w:t xml:space="preserve"> </w:t>
      </w:r>
      <w:r>
        <w:t>Video</w:t>
      </w:r>
      <w:r>
        <w:rPr>
          <w:spacing w:val="-2"/>
        </w:rPr>
        <w:t xml:space="preserve"> </w:t>
      </w:r>
      <w:r>
        <w:t>is</w:t>
      </w:r>
      <w:r>
        <w:rPr>
          <w:spacing w:val="-2"/>
        </w:rPr>
        <w:t xml:space="preserve"> </w:t>
      </w:r>
      <w:r>
        <w:t>a</w:t>
      </w:r>
      <w:r>
        <w:t>n</w:t>
      </w:r>
      <w:r>
        <w:rPr>
          <w:spacing w:val="-2"/>
        </w:rPr>
        <w:t xml:space="preserve"> </w:t>
      </w:r>
      <w:r>
        <w:t>engaging,</w:t>
      </w:r>
      <w:r>
        <w:rPr>
          <w:spacing w:val="-2"/>
        </w:rPr>
        <w:t xml:space="preserve"> </w:t>
      </w:r>
      <w:r>
        <w:t>multimedia</w:t>
      </w:r>
      <w:r>
        <w:rPr>
          <w:spacing w:val="-2"/>
        </w:rPr>
        <w:t xml:space="preserve"> </w:t>
      </w:r>
      <w:r>
        <w:t>format</w:t>
      </w:r>
      <w:r>
        <w:rPr>
          <w:spacing w:val="-2"/>
        </w:rPr>
        <w:t xml:space="preserve"> </w:t>
      </w:r>
      <w:r>
        <w:t>that</w:t>
      </w:r>
      <w:r>
        <w:rPr>
          <w:spacing w:val="-2"/>
        </w:rPr>
        <w:t xml:space="preserve"> </w:t>
      </w:r>
      <w:r>
        <w:t>reflects the</w:t>
      </w:r>
      <w:r>
        <w:rPr>
          <w:spacing w:val="-3"/>
        </w:rPr>
        <w:t xml:space="preserve"> </w:t>
      </w:r>
      <w:r>
        <w:t>evolving</w:t>
      </w:r>
      <w:r>
        <w:rPr>
          <w:spacing w:val="-5"/>
        </w:rPr>
        <w:t xml:space="preserve"> </w:t>
      </w:r>
      <w:r>
        <w:t>way</w:t>
      </w:r>
      <w:r>
        <w:rPr>
          <w:spacing w:val="-3"/>
        </w:rPr>
        <w:t xml:space="preserve"> </w:t>
      </w:r>
      <w:r>
        <w:t>people</w:t>
      </w:r>
      <w:r>
        <w:rPr>
          <w:spacing w:val="-4"/>
        </w:rPr>
        <w:t xml:space="preserve"> </w:t>
      </w:r>
      <w:r>
        <w:t>learn</w:t>
      </w:r>
      <w:r>
        <w:rPr>
          <w:spacing w:val="-5"/>
        </w:rPr>
        <w:t xml:space="preserve"> </w:t>
      </w:r>
      <w:r>
        <w:t>and</w:t>
      </w:r>
      <w:r>
        <w:rPr>
          <w:spacing w:val="-3"/>
        </w:rPr>
        <w:t xml:space="preserve"> </w:t>
      </w:r>
      <w:r>
        <w:t>seek</w:t>
      </w:r>
      <w:r>
        <w:rPr>
          <w:spacing w:val="-3"/>
        </w:rPr>
        <w:t xml:space="preserve"> </w:t>
      </w:r>
      <w:r>
        <w:t>information</w:t>
      </w:r>
      <w:r>
        <w:rPr>
          <w:spacing w:val="-3"/>
        </w:rPr>
        <w:t xml:space="preserve"> </w:t>
      </w:r>
      <w:r>
        <w:t>online.</w:t>
      </w:r>
      <w:r>
        <w:rPr>
          <w:spacing w:val="-3"/>
        </w:rPr>
        <w:t xml:space="preserve"> </w:t>
      </w:r>
      <w:r>
        <w:t>The</w:t>
      </w:r>
      <w:r>
        <w:rPr>
          <w:spacing w:val="-3"/>
        </w:rPr>
        <w:t xml:space="preserve"> </w:t>
      </w:r>
      <w:r>
        <w:t>AELRC</w:t>
      </w:r>
      <w:r>
        <w:rPr>
          <w:spacing w:val="-3"/>
        </w:rPr>
        <w:t xml:space="preserve"> </w:t>
      </w:r>
      <w:r>
        <w:t>video</w:t>
      </w:r>
      <w:r>
        <w:rPr>
          <w:spacing w:val="-3"/>
        </w:rPr>
        <w:t xml:space="preserve"> </w:t>
      </w:r>
      <w:r>
        <w:t>series</w:t>
      </w:r>
      <w:r>
        <w:rPr>
          <w:spacing w:val="-4"/>
        </w:rPr>
        <w:t xml:space="preserve"> </w:t>
      </w:r>
      <w:r>
        <w:t>will</w:t>
      </w:r>
      <w:r>
        <w:rPr>
          <w:spacing w:val="-3"/>
        </w:rPr>
        <w:t xml:space="preserve"> </w:t>
      </w:r>
      <w:r>
        <w:t>cross- link to other resources, including AELRC briefs, webinars, research articles, and professional development opportuniti</w:t>
      </w:r>
      <w:r>
        <w:t>es. In order to ensure the series is tailored to the needs of LCTL educators, and to validate the usefulness of this resource, we will elicit educator feedback about the content</w:t>
      </w:r>
      <w:r>
        <w:rPr>
          <w:spacing w:val="-1"/>
        </w:rPr>
        <w:t xml:space="preserve"> </w:t>
      </w:r>
      <w:r>
        <w:t>via short</w:t>
      </w:r>
      <w:r>
        <w:rPr>
          <w:spacing w:val="-1"/>
        </w:rPr>
        <w:t xml:space="preserve"> </w:t>
      </w:r>
      <w:r>
        <w:t>surveys as part</w:t>
      </w:r>
      <w:r>
        <w:rPr>
          <w:spacing w:val="-1"/>
        </w:rPr>
        <w:t xml:space="preserve"> </w:t>
      </w:r>
      <w:r>
        <w:t>of the development process, and will</w:t>
      </w:r>
      <w:r>
        <w:rPr>
          <w:spacing w:val="-1"/>
        </w:rPr>
        <w:t xml:space="preserve"> </w:t>
      </w:r>
      <w:r>
        <w:t xml:space="preserve">apply this </w:t>
      </w:r>
      <w:r>
        <w:t>feedback to improve the accessibility of these videos.</w:t>
      </w:r>
    </w:p>
    <w:p w14:paraId="45D89015" w14:textId="77777777" w:rsidR="00D024BB" w:rsidRDefault="007E3E6B">
      <w:pPr>
        <w:pStyle w:val="ListParagraph"/>
        <w:numPr>
          <w:ilvl w:val="1"/>
          <w:numId w:val="15"/>
        </w:numPr>
        <w:tabs>
          <w:tab w:val="left" w:pos="1200"/>
        </w:tabs>
        <w:spacing w:line="480" w:lineRule="auto"/>
        <w:ind w:left="119" w:right="147" w:firstLine="720"/>
        <w:rPr>
          <w:sz w:val="24"/>
        </w:rPr>
      </w:pPr>
      <w:r>
        <w:rPr>
          <w:i/>
          <w:sz w:val="24"/>
        </w:rPr>
        <w:t xml:space="preserve">Conferences: </w:t>
      </w:r>
      <w:r>
        <w:rPr>
          <w:sz w:val="24"/>
        </w:rPr>
        <w:t>For more than 20 years, the East Coast Organization of Language Testers (ECOLT) has been a valuable forum for gathering researchers, educators, and professionals working in</w:t>
      </w:r>
      <w:r>
        <w:rPr>
          <w:spacing w:val="-2"/>
          <w:sz w:val="24"/>
        </w:rPr>
        <w:t xml:space="preserve"> </w:t>
      </w:r>
      <w:r>
        <w:rPr>
          <w:sz w:val="24"/>
        </w:rPr>
        <w:t>language assess</w:t>
      </w:r>
      <w:r>
        <w:rPr>
          <w:sz w:val="24"/>
        </w:rPr>
        <w:t>ment both in person</w:t>
      </w:r>
      <w:r>
        <w:rPr>
          <w:spacing w:val="-2"/>
          <w:sz w:val="24"/>
        </w:rPr>
        <w:t xml:space="preserve"> </w:t>
      </w:r>
      <w:r>
        <w:rPr>
          <w:sz w:val="24"/>
        </w:rPr>
        <w:t>and virtually. In collaboration with our partners at CAL, the AELRC will continue its support of this conference to provide a forum for the dissemination of high-quality, peer-reviewed research on language assessment to a national</w:t>
      </w:r>
      <w:r>
        <w:rPr>
          <w:spacing w:val="-4"/>
          <w:sz w:val="24"/>
        </w:rPr>
        <w:t xml:space="preserve"> </w:t>
      </w:r>
      <w:r>
        <w:rPr>
          <w:sz w:val="24"/>
        </w:rPr>
        <w:t>audie</w:t>
      </w:r>
      <w:r>
        <w:rPr>
          <w:sz w:val="24"/>
        </w:rPr>
        <w:t>nce</w:t>
      </w:r>
      <w:r>
        <w:rPr>
          <w:spacing w:val="-4"/>
          <w:sz w:val="24"/>
        </w:rPr>
        <w:t xml:space="preserve"> </w:t>
      </w:r>
      <w:r>
        <w:rPr>
          <w:sz w:val="24"/>
        </w:rPr>
        <w:t>of</w:t>
      </w:r>
      <w:r>
        <w:rPr>
          <w:spacing w:val="-4"/>
          <w:sz w:val="24"/>
        </w:rPr>
        <w:t xml:space="preserve"> </w:t>
      </w:r>
      <w:r>
        <w:rPr>
          <w:sz w:val="24"/>
        </w:rPr>
        <w:t>educators,</w:t>
      </w:r>
      <w:r>
        <w:rPr>
          <w:spacing w:val="-5"/>
          <w:sz w:val="24"/>
        </w:rPr>
        <w:t xml:space="preserve"> </w:t>
      </w:r>
      <w:r>
        <w:rPr>
          <w:sz w:val="24"/>
        </w:rPr>
        <w:t>scholars,</w:t>
      </w:r>
      <w:r>
        <w:rPr>
          <w:spacing w:val="-4"/>
          <w:sz w:val="24"/>
        </w:rPr>
        <w:t xml:space="preserve"> </w:t>
      </w:r>
      <w:r>
        <w:rPr>
          <w:sz w:val="24"/>
        </w:rPr>
        <w:t>students,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professionals,</w:t>
      </w:r>
      <w:r>
        <w:rPr>
          <w:spacing w:val="-5"/>
          <w:sz w:val="24"/>
        </w:rPr>
        <w:t xml:space="preserve"> </w:t>
      </w:r>
      <w:r>
        <w:rPr>
          <w:sz w:val="24"/>
        </w:rPr>
        <w:t>including</w:t>
      </w:r>
      <w:r>
        <w:rPr>
          <w:spacing w:val="-4"/>
          <w:sz w:val="24"/>
        </w:rPr>
        <w:t xml:space="preserve"> </w:t>
      </w:r>
      <w:r>
        <w:rPr>
          <w:sz w:val="24"/>
        </w:rPr>
        <w:t>members</w:t>
      </w:r>
      <w:r>
        <w:rPr>
          <w:spacing w:val="-4"/>
          <w:sz w:val="24"/>
        </w:rPr>
        <w:t xml:space="preserve"> </w:t>
      </w:r>
      <w:r>
        <w:rPr>
          <w:sz w:val="24"/>
        </w:rPr>
        <w:t>of</w:t>
      </w:r>
    </w:p>
    <w:p w14:paraId="45D89016" w14:textId="77777777" w:rsidR="00D024BB" w:rsidRDefault="00D024BB">
      <w:pPr>
        <w:spacing w:line="480" w:lineRule="auto"/>
        <w:rPr>
          <w:sz w:val="24"/>
        </w:rPr>
        <w:sectPr w:rsidR="00D024BB">
          <w:pgSz w:w="12240" w:h="15840"/>
          <w:pgMar w:top="1380" w:right="1340" w:bottom="1220" w:left="1320" w:header="0" w:footer="1032" w:gutter="0"/>
          <w:cols w:space="720"/>
        </w:sectPr>
      </w:pPr>
    </w:p>
    <w:p w14:paraId="45D89017" w14:textId="77777777" w:rsidR="00D024BB" w:rsidRDefault="007E3E6B">
      <w:pPr>
        <w:pStyle w:val="BodyText"/>
        <w:spacing w:before="60" w:line="480" w:lineRule="auto"/>
        <w:ind w:right="279"/>
        <w:rPr>
          <w:i/>
        </w:rPr>
      </w:pPr>
      <w:r>
        <w:lastRenderedPageBreak/>
        <w:t>the Interagency Language Roundtable (ILR). Over 100 language testers have participated annually</w:t>
      </w:r>
      <w:r>
        <w:rPr>
          <w:spacing w:val="-5"/>
        </w:rPr>
        <w:t xml:space="preserve"> </w:t>
      </w:r>
      <w:r>
        <w:t>in</w:t>
      </w:r>
      <w:r>
        <w:rPr>
          <w:spacing w:val="-3"/>
        </w:rPr>
        <w:t xml:space="preserve"> </w:t>
      </w:r>
      <w:r>
        <w:t>recent</w:t>
      </w:r>
      <w:r>
        <w:rPr>
          <w:spacing w:val="-3"/>
        </w:rPr>
        <w:t xml:space="preserve"> </w:t>
      </w:r>
      <w:r>
        <w:t>years,</w:t>
      </w:r>
      <w:r>
        <w:rPr>
          <w:spacing w:val="-5"/>
        </w:rPr>
        <w:t xml:space="preserve"> </w:t>
      </w:r>
      <w:r>
        <w:t>and</w:t>
      </w:r>
      <w:r>
        <w:rPr>
          <w:spacing w:val="-3"/>
        </w:rPr>
        <w:t xml:space="preserve"> </w:t>
      </w:r>
      <w:r>
        <w:t>post-conference</w:t>
      </w:r>
      <w:r>
        <w:rPr>
          <w:spacing w:val="-3"/>
        </w:rPr>
        <w:t xml:space="preserve"> </w:t>
      </w:r>
      <w:r>
        <w:t>evaluations</w:t>
      </w:r>
      <w:r>
        <w:rPr>
          <w:spacing w:val="-3"/>
        </w:rPr>
        <w:t xml:space="preserve"> </w:t>
      </w:r>
      <w:r>
        <w:t>reveal</w:t>
      </w:r>
      <w:r>
        <w:rPr>
          <w:spacing w:val="-3"/>
        </w:rPr>
        <w:t xml:space="preserve"> </w:t>
      </w:r>
      <w:r>
        <w:t>high</w:t>
      </w:r>
      <w:r>
        <w:rPr>
          <w:spacing w:val="-5"/>
        </w:rPr>
        <w:t xml:space="preserve"> </w:t>
      </w:r>
      <w:r>
        <w:t>s</w:t>
      </w:r>
      <w:r>
        <w:t>atisfaction</w:t>
      </w:r>
      <w:r>
        <w:rPr>
          <w:spacing w:val="-3"/>
        </w:rPr>
        <w:t xml:space="preserve"> </w:t>
      </w:r>
      <w:r>
        <w:t>(over</w:t>
      </w:r>
      <w:r>
        <w:rPr>
          <w:spacing w:val="-3"/>
        </w:rPr>
        <w:t xml:space="preserve"> </w:t>
      </w:r>
      <w:r>
        <w:t>4.0</w:t>
      </w:r>
      <w:r>
        <w:rPr>
          <w:spacing w:val="-4"/>
        </w:rPr>
        <w:t xml:space="preserve"> </w:t>
      </w:r>
      <w:r>
        <w:t>on</w:t>
      </w:r>
      <w:r>
        <w:rPr>
          <w:spacing w:val="-3"/>
        </w:rPr>
        <w:t xml:space="preserve"> </w:t>
      </w:r>
      <w:r>
        <w:t>a 5-point scale) with the conference. In Year 1, ECOLT will be held in collaboration with the Language Assessment Research Conference (LARC) in Chicago, Illinois. In subsequent years, the AELRC will plan and host the ECOLT conferen</w:t>
      </w:r>
      <w:r>
        <w:t xml:space="preserve">ce for at least 70 attendees annually with a pre-conference workshop in Year 2 and Year 3 for at least 10 participants. The pre-conference workshop provides in-depth training to educators and researchers about critical topics in language assessment. </w:t>
      </w:r>
      <w:r>
        <w:rPr>
          <w:i/>
        </w:rPr>
        <w:t>(Colla</w:t>
      </w:r>
      <w:r>
        <w:rPr>
          <w:i/>
        </w:rPr>
        <w:t>boration with CAL, LARC.)</w:t>
      </w:r>
    </w:p>
    <w:p w14:paraId="45D89018" w14:textId="77777777" w:rsidR="00D024BB" w:rsidRDefault="007E3E6B">
      <w:pPr>
        <w:pStyle w:val="ListParagraph"/>
        <w:numPr>
          <w:ilvl w:val="1"/>
          <w:numId w:val="15"/>
        </w:numPr>
        <w:tabs>
          <w:tab w:val="left" w:pos="1200"/>
        </w:tabs>
        <w:spacing w:line="480" w:lineRule="auto"/>
        <w:ind w:right="201" w:firstLine="720"/>
        <w:rPr>
          <w:sz w:val="24"/>
        </w:rPr>
      </w:pPr>
      <w:r>
        <w:rPr>
          <w:i/>
          <w:sz w:val="24"/>
        </w:rPr>
        <w:t xml:space="preserve">Assessment for Language Instructors: The Basics: </w:t>
      </w:r>
      <w:r>
        <w:rPr>
          <w:sz w:val="24"/>
        </w:rPr>
        <w:t>Georgetown’s partners at CAL will deliver a moderated, online course to 50 language educators each year. The purpose of the course</w:t>
      </w:r>
      <w:r>
        <w:rPr>
          <w:spacing w:val="-3"/>
          <w:sz w:val="24"/>
        </w:rPr>
        <w:t xml:space="preserve"> </w:t>
      </w:r>
      <w:r>
        <w:rPr>
          <w:sz w:val="24"/>
        </w:rPr>
        <w:t>is</w:t>
      </w:r>
      <w:r>
        <w:rPr>
          <w:spacing w:val="-3"/>
          <w:sz w:val="24"/>
        </w:rPr>
        <w:t xml:space="preserve"> </w:t>
      </w:r>
      <w:r>
        <w:rPr>
          <w:sz w:val="24"/>
        </w:rPr>
        <w:t>to</w:t>
      </w:r>
      <w:r>
        <w:rPr>
          <w:spacing w:val="-5"/>
          <w:sz w:val="24"/>
        </w:rPr>
        <w:t xml:space="preserve"> </w:t>
      </w:r>
      <w:r>
        <w:rPr>
          <w:sz w:val="24"/>
        </w:rPr>
        <w:t>help</w:t>
      </w:r>
      <w:r>
        <w:rPr>
          <w:spacing w:val="-3"/>
          <w:sz w:val="24"/>
        </w:rPr>
        <w:t xml:space="preserve"> </w:t>
      </w:r>
      <w:r>
        <w:rPr>
          <w:sz w:val="24"/>
        </w:rPr>
        <w:t>LCTL</w:t>
      </w:r>
      <w:r>
        <w:rPr>
          <w:spacing w:val="-4"/>
          <w:sz w:val="24"/>
        </w:rPr>
        <w:t xml:space="preserve"> </w:t>
      </w:r>
      <w:r>
        <w:rPr>
          <w:sz w:val="24"/>
        </w:rPr>
        <w:t>educators</w:t>
      </w:r>
      <w:r>
        <w:rPr>
          <w:spacing w:val="-3"/>
          <w:sz w:val="24"/>
        </w:rPr>
        <w:t xml:space="preserve"> </w:t>
      </w:r>
      <w:r>
        <w:rPr>
          <w:sz w:val="24"/>
        </w:rPr>
        <w:t>understand</w:t>
      </w:r>
      <w:r>
        <w:rPr>
          <w:spacing w:val="-5"/>
          <w:sz w:val="24"/>
        </w:rPr>
        <w:t xml:space="preserve"> </w:t>
      </w:r>
      <w:r>
        <w:rPr>
          <w:sz w:val="24"/>
        </w:rPr>
        <w:t>the</w:t>
      </w:r>
      <w:r>
        <w:rPr>
          <w:spacing w:val="-4"/>
          <w:sz w:val="24"/>
        </w:rPr>
        <w:t xml:space="preserve"> </w:t>
      </w:r>
      <w:r>
        <w:rPr>
          <w:sz w:val="24"/>
        </w:rPr>
        <w:t>essentials</w:t>
      </w:r>
      <w:r>
        <w:rPr>
          <w:spacing w:val="-3"/>
          <w:sz w:val="24"/>
        </w:rPr>
        <w:t xml:space="preserve"> </w:t>
      </w:r>
      <w:r>
        <w:rPr>
          <w:sz w:val="24"/>
        </w:rPr>
        <w:t>of</w:t>
      </w:r>
      <w:r>
        <w:rPr>
          <w:spacing w:val="-4"/>
          <w:sz w:val="24"/>
        </w:rPr>
        <w:t xml:space="preserve"> </w:t>
      </w:r>
      <w:r>
        <w:rPr>
          <w:sz w:val="24"/>
        </w:rPr>
        <w:t>language</w:t>
      </w:r>
      <w:r>
        <w:rPr>
          <w:spacing w:val="-3"/>
          <w:sz w:val="24"/>
        </w:rPr>
        <w:t xml:space="preserve"> </w:t>
      </w:r>
      <w:r>
        <w:rPr>
          <w:sz w:val="24"/>
        </w:rPr>
        <w:t>assessment.</w:t>
      </w:r>
      <w:r>
        <w:rPr>
          <w:spacing w:val="-3"/>
          <w:sz w:val="24"/>
        </w:rPr>
        <w:t xml:space="preserve"> </w:t>
      </w:r>
      <w:r>
        <w:rPr>
          <w:i/>
          <w:sz w:val="24"/>
        </w:rPr>
        <w:t xml:space="preserve">Assessment: The Basics </w:t>
      </w:r>
      <w:r>
        <w:rPr>
          <w:sz w:val="24"/>
        </w:rPr>
        <w:t>has been an ongoing AELRC offering for the past eight years, and in recent years interest has grown with 208 applicants for the Spring 2022 iteration of the course and 428 applicants for the Fall 20</w:t>
      </w:r>
      <w:r>
        <w:rPr>
          <w:sz w:val="24"/>
        </w:rPr>
        <w:t>21 iteration of the course. Of the 50 participants enrolled in the most recent iteration of the course, 5 participants reported working in a community college and 34 participants reported working in a minority serving school or institution.</w:t>
      </w:r>
    </w:p>
    <w:p w14:paraId="45D89019" w14:textId="77777777" w:rsidR="00D024BB" w:rsidRDefault="007E3E6B">
      <w:pPr>
        <w:pStyle w:val="BodyText"/>
        <w:spacing w:line="480" w:lineRule="auto"/>
        <w:ind w:right="153" w:firstLine="720"/>
        <w:rPr>
          <w:i/>
        </w:rPr>
      </w:pPr>
      <w:r>
        <w:t>Recruitment for</w:t>
      </w:r>
      <w:r>
        <w:t xml:space="preserve"> all of our courses during the 2022-26 funding cycle will continue to include targeted outreach to LCTL educators working in community colleges and MSIs. The course will be updated in Year 3 with a new module on developing performance tasks and rubrics, an</w:t>
      </w:r>
      <w:r>
        <w:t>d this expanded version of the course will be delivered in Year 4. CAL has received numerous</w:t>
      </w:r>
      <w:r>
        <w:rPr>
          <w:spacing w:val="-4"/>
        </w:rPr>
        <w:t xml:space="preserve"> </w:t>
      </w:r>
      <w:r>
        <w:t>requests</w:t>
      </w:r>
      <w:r>
        <w:rPr>
          <w:spacing w:val="-3"/>
        </w:rPr>
        <w:t xml:space="preserve"> </w:t>
      </w:r>
      <w:r>
        <w:t>from</w:t>
      </w:r>
      <w:r>
        <w:rPr>
          <w:spacing w:val="-4"/>
        </w:rPr>
        <w:t xml:space="preserve"> </w:t>
      </w:r>
      <w:r>
        <w:t>course</w:t>
      </w:r>
      <w:r>
        <w:rPr>
          <w:spacing w:val="-3"/>
        </w:rPr>
        <w:t xml:space="preserve"> </w:t>
      </w:r>
      <w:r>
        <w:t>participants</w:t>
      </w:r>
      <w:r>
        <w:rPr>
          <w:spacing w:val="-3"/>
        </w:rPr>
        <w:t xml:space="preserve"> </w:t>
      </w:r>
      <w:r>
        <w:t>to</w:t>
      </w:r>
      <w:r>
        <w:rPr>
          <w:spacing w:val="-3"/>
        </w:rPr>
        <w:t xml:space="preserve"> </w:t>
      </w:r>
      <w:r>
        <w:t>provide</w:t>
      </w:r>
      <w:r>
        <w:rPr>
          <w:spacing w:val="-3"/>
        </w:rPr>
        <w:t xml:space="preserve"> </w:t>
      </w:r>
      <w:r>
        <w:t>support</w:t>
      </w:r>
      <w:r>
        <w:rPr>
          <w:spacing w:val="-3"/>
        </w:rPr>
        <w:t xml:space="preserve"> </w:t>
      </w:r>
      <w:r>
        <w:t>for</w:t>
      </w:r>
      <w:r>
        <w:rPr>
          <w:spacing w:val="-3"/>
        </w:rPr>
        <w:t xml:space="preserve"> </w:t>
      </w:r>
      <w:r>
        <w:t>rubric</w:t>
      </w:r>
      <w:r>
        <w:rPr>
          <w:spacing w:val="-4"/>
        </w:rPr>
        <w:t xml:space="preserve"> </w:t>
      </w:r>
      <w:r>
        <w:t>development,</w:t>
      </w:r>
      <w:r>
        <w:rPr>
          <w:spacing w:val="-3"/>
        </w:rPr>
        <w:t xml:space="preserve"> </w:t>
      </w:r>
      <w:r>
        <w:t>and</w:t>
      </w:r>
      <w:r>
        <w:rPr>
          <w:spacing w:val="-3"/>
        </w:rPr>
        <w:t xml:space="preserve"> </w:t>
      </w:r>
      <w:r>
        <w:t>this new module will meet this need. (</w:t>
      </w:r>
      <w:r>
        <w:rPr>
          <w:i/>
        </w:rPr>
        <w:t>Collaboration with CAL.)</w:t>
      </w:r>
    </w:p>
    <w:p w14:paraId="45D8901A" w14:textId="77777777" w:rsidR="00D024BB" w:rsidRDefault="00D024BB">
      <w:pPr>
        <w:spacing w:line="480" w:lineRule="auto"/>
        <w:sectPr w:rsidR="00D024BB">
          <w:pgSz w:w="12240" w:h="15840"/>
          <w:pgMar w:top="1380" w:right="1340" w:bottom="1220" w:left="1320" w:header="0" w:footer="1032" w:gutter="0"/>
          <w:cols w:space="720"/>
        </w:sectPr>
      </w:pPr>
    </w:p>
    <w:p w14:paraId="45D8901B" w14:textId="77777777" w:rsidR="00D024BB" w:rsidRDefault="007E3E6B">
      <w:pPr>
        <w:pStyle w:val="ListParagraph"/>
        <w:numPr>
          <w:ilvl w:val="1"/>
          <w:numId w:val="15"/>
        </w:numPr>
        <w:tabs>
          <w:tab w:val="left" w:pos="1200"/>
        </w:tabs>
        <w:spacing w:before="60" w:line="480" w:lineRule="auto"/>
        <w:ind w:right="245" w:firstLine="720"/>
        <w:rPr>
          <w:i/>
          <w:sz w:val="24"/>
        </w:rPr>
      </w:pPr>
      <w:r>
        <w:rPr>
          <w:i/>
          <w:sz w:val="24"/>
        </w:rPr>
        <w:lastRenderedPageBreak/>
        <w:t>Foreign</w:t>
      </w:r>
      <w:r>
        <w:rPr>
          <w:i/>
          <w:spacing w:val="-1"/>
          <w:sz w:val="24"/>
        </w:rPr>
        <w:t xml:space="preserve"> </w:t>
      </w:r>
      <w:r>
        <w:rPr>
          <w:i/>
          <w:sz w:val="24"/>
        </w:rPr>
        <w:t xml:space="preserve">Language Assessment Directory (FLAD): </w:t>
      </w:r>
      <w:r>
        <w:rPr>
          <w:sz w:val="24"/>
        </w:rPr>
        <w:t>Working with Georgetown, CAL updates and continually maintains a free, online, searchable directory of information about currently available language assessments (</w:t>
      </w:r>
      <w:hyperlink r:id="rId11">
        <w:r>
          <w:rPr>
            <w:color w:val="0563C2"/>
            <w:sz w:val="24"/>
          </w:rPr>
          <w:t>www</w:t>
        </w:r>
        <w:r>
          <w:rPr>
            <w:color w:val="0563C2"/>
            <w:sz w:val="24"/>
          </w:rPr>
          <w:t>.cal.org/flad</w:t>
        </w:r>
        <w:r>
          <w:rPr>
            <w:sz w:val="24"/>
          </w:rPr>
          <w:t>).</w:t>
        </w:r>
      </w:hyperlink>
      <w:r>
        <w:rPr>
          <w:sz w:val="24"/>
        </w:rPr>
        <w:t xml:space="preserve"> The FLAD also includes a free, web-based tutorial designed to support educators in selecting an assessment, with sections devoted to the needs of heritage educators and post-secondary contexts. In 2022-26, CAL will update</w:t>
      </w:r>
      <w:r>
        <w:rPr>
          <w:spacing w:val="-2"/>
          <w:sz w:val="24"/>
        </w:rPr>
        <w:t xml:space="preserve"> </w:t>
      </w:r>
      <w:r>
        <w:rPr>
          <w:sz w:val="24"/>
        </w:rPr>
        <w:t>the</w:t>
      </w:r>
      <w:r>
        <w:rPr>
          <w:spacing w:val="-2"/>
          <w:sz w:val="24"/>
        </w:rPr>
        <w:t xml:space="preserve"> </w:t>
      </w:r>
      <w:r>
        <w:rPr>
          <w:sz w:val="24"/>
        </w:rPr>
        <w:t>FLAD</w:t>
      </w:r>
      <w:r>
        <w:rPr>
          <w:spacing w:val="-3"/>
          <w:sz w:val="24"/>
        </w:rPr>
        <w:t xml:space="preserve"> </w:t>
      </w:r>
      <w:r>
        <w:rPr>
          <w:sz w:val="24"/>
        </w:rPr>
        <w:t>in</w:t>
      </w:r>
      <w:r>
        <w:rPr>
          <w:spacing w:val="-2"/>
          <w:sz w:val="24"/>
        </w:rPr>
        <w:t xml:space="preserve"> </w:t>
      </w:r>
      <w:r>
        <w:rPr>
          <w:sz w:val="24"/>
        </w:rPr>
        <w:t>Year</w:t>
      </w:r>
      <w:r>
        <w:rPr>
          <w:spacing w:val="-2"/>
          <w:sz w:val="24"/>
        </w:rPr>
        <w:t xml:space="preserve"> </w:t>
      </w:r>
      <w:r>
        <w:rPr>
          <w:sz w:val="24"/>
        </w:rPr>
        <w:t>1</w:t>
      </w:r>
      <w:r>
        <w:rPr>
          <w:spacing w:val="-2"/>
          <w:sz w:val="24"/>
        </w:rPr>
        <w:t xml:space="preserve"> </w:t>
      </w:r>
      <w:r>
        <w:rPr>
          <w:sz w:val="24"/>
        </w:rPr>
        <w:t>and</w:t>
      </w:r>
      <w:r>
        <w:rPr>
          <w:spacing w:val="-2"/>
          <w:sz w:val="24"/>
        </w:rPr>
        <w:t xml:space="preserve"> </w:t>
      </w:r>
      <w:r>
        <w:rPr>
          <w:sz w:val="24"/>
        </w:rPr>
        <w:t>Year</w:t>
      </w:r>
      <w:r>
        <w:rPr>
          <w:spacing w:val="-3"/>
          <w:sz w:val="24"/>
        </w:rPr>
        <w:t xml:space="preserve"> </w:t>
      </w:r>
      <w:r>
        <w:rPr>
          <w:sz w:val="24"/>
        </w:rPr>
        <w:t>3,</w:t>
      </w:r>
      <w:r>
        <w:rPr>
          <w:spacing w:val="-2"/>
          <w:sz w:val="24"/>
        </w:rPr>
        <w:t xml:space="preserve"> </w:t>
      </w:r>
      <w:r>
        <w:rPr>
          <w:sz w:val="24"/>
        </w:rPr>
        <w:t>and</w:t>
      </w:r>
      <w:r>
        <w:rPr>
          <w:spacing w:val="-2"/>
          <w:sz w:val="24"/>
        </w:rPr>
        <w:t xml:space="preserve"> </w:t>
      </w:r>
      <w:r>
        <w:rPr>
          <w:sz w:val="24"/>
        </w:rPr>
        <w:t>focus</w:t>
      </w:r>
      <w:r>
        <w:rPr>
          <w:spacing w:val="-3"/>
          <w:sz w:val="24"/>
        </w:rPr>
        <w:t xml:space="preserve"> </w:t>
      </w:r>
      <w:r>
        <w:rPr>
          <w:sz w:val="24"/>
        </w:rPr>
        <w:t>on</w:t>
      </w:r>
      <w:r>
        <w:rPr>
          <w:spacing w:val="-2"/>
          <w:sz w:val="24"/>
        </w:rPr>
        <w:t xml:space="preserve"> </w:t>
      </w:r>
      <w:r>
        <w:rPr>
          <w:sz w:val="24"/>
        </w:rPr>
        <w:t>adding</w:t>
      </w:r>
      <w:r>
        <w:rPr>
          <w:spacing w:val="-2"/>
          <w:sz w:val="24"/>
        </w:rPr>
        <w:t xml:space="preserve"> </w:t>
      </w:r>
      <w:r>
        <w:rPr>
          <w:sz w:val="24"/>
        </w:rPr>
        <w:t>available</w:t>
      </w:r>
      <w:r>
        <w:rPr>
          <w:spacing w:val="-2"/>
          <w:sz w:val="24"/>
        </w:rPr>
        <w:t xml:space="preserve"> </w:t>
      </w:r>
      <w:r>
        <w:rPr>
          <w:sz w:val="24"/>
        </w:rPr>
        <w:t>LCTL</w:t>
      </w:r>
      <w:r>
        <w:rPr>
          <w:spacing w:val="-3"/>
          <w:sz w:val="24"/>
        </w:rPr>
        <w:t xml:space="preserve"> </w:t>
      </w:r>
      <w:r>
        <w:rPr>
          <w:sz w:val="24"/>
        </w:rPr>
        <w:t>assessments</w:t>
      </w:r>
      <w:r>
        <w:rPr>
          <w:spacing w:val="-2"/>
          <w:sz w:val="24"/>
        </w:rPr>
        <w:t xml:space="preserve"> </w:t>
      </w:r>
      <w:r>
        <w:rPr>
          <w:sz w:val="24"/>
        </w:rPr>
        <w:t>to</w:t>
      </w:r>
      <w:r>
        <w:rPr>
          <w:spacing w:val="-4"/>
          <w:sz w:val="24"/>
        </w:rPr>
        <w:t xml:space="preserve"> </w:t>
      </w:r>
      <w:r>
        <w:rPr>
          <w:sz w:val="24"/>
        </w:rPr>
        <w:t xml:space="preserve">the directory. To meet the need for information about the availability of LCTL assessments, they will also produce a research report of available assessments by language in Year 4 based on </w:t>
      </w:r>
      <w:r>
        <w:rPr>
          <w:sz w:val="24"/>
        </w:rPr>
        <w:t>FLAD data. (</w:t>
      </w:r>
      <w:r>
        <w:rPr>
          <w:i/>
          <w:sz w:val="24"/>
        </w:rPr>
        <w:t>Collaboration with CAL.)</w:t>
      </w:r>
    </w:p>
    <w:p w14:paraId="45D8901C" w14:textId="77777777" w:rsidR="00D024BB" w:rsidRDefault="007E3E6B">
      <w:pPr>
        <w:pStyle w:val="ListParagraph"/>
        <w:numPr>
          <w:ilvl w:val="1"/>
          <w:numId w:val="15"/>
        </w:numPr>
        <w:tabs>
          <w:tab w:val="left" w:pos="1200"/>
        </w:tabs>
        <w:spacing w:line="480" w:lineRule="auto"/>
        <w:ind w:left="119" w:right="226" w:firstLine="720"/>
        <w:rPr>
          <w:i/>
          <w:sz w:val="24"/>
        </w:rPr>
      </w:pPr>
      <w:r>
        <w:rPr>
          <w:i/>
          <w:sz w:val="24"/>
        </w:rPr>
        <w:t>OPI</w:t>
      </w:r>
      <w:r>
        <w:rPr>
          <w:i/>
          <w:spacing w:val="-3"/>
          <w:sz w:val="24"/>
        </w:rPr>
        <w:t xml:space="preserve"> </w:t>
      </w:r>
      <w:r>
        <w:rPr>
          <w:i/>
          <w:sz w:val="24"/>
        </w:rPr>
        <w:t>Training:</w:t>
      </w:r>
      <w:r>
        <w:rPr>
          <w:i/>
          <w:spacing w:val="-3"/>
          <w:sz w:val="24"/>
        </w:rPr>
        <w:t xml:space="preserve"> </w:t>
      </w:r>
      <w:r>
        <w:rPr>
          <w:sz w:val="24"/>
        </w:rPr>
        <w:t>Since</w:t>
      </w:r>
      <w:r>
        <w:rPr>
          <w:spacing w:val="-4"/>
          <w:sz w:val="24"/>
        </w:rPr>
        <w:t xml:space="preserve"> </w:t>
      </w:r>
      <w:r>
        <w:rPr>
          <w:sz w:val="24"/>
        </w:rPr>
        <w:t>2018,</w:t>
      </w:r>
      <w:r>
        <w:rPr>
          <w:spacing w:val="-3"/>
          <w:sz w:val="24"/>
        </w:rPr>
        <w:t xml:space="preserve"> </w:t>
      </w:r>
      <w:r>
        <w:rPr>
          <w:sz w:val="24"/>
        </w:rPr>
        <w:t>the</w:t>
      </w:r>
      <w:r>
        <w:rPr>
          <w:spacing w:val="-3"/>
          <w:sz w:val="24"/>
        </w:rPr>
        <w:t xml:space="preserve"> </w:t>
      </w:r>
      <w:r>
        <w:rPr>
          <w:sz w:val="24"/>
        </w:rPr>
        <w:t>AELRC</w:t>
      </w:r>
      <w:r>
        <w:rPr>
          <w:spacing w:val="-4"/>
          <w:sz w:val="24"/>
        </w:rPr>
        <w:t xml:space="preserve"> </w:t>
      </w:r>
      <w:r>
        <w:rPr>
          <w:sz w:val="24"/>
        </w:rPr>
        <w:t>has</w:t>
      </w:r>
      <w:r>
        <w:rPr>
          <w:spacing w:val="-3"/>
          <w:sz w:val="24"/>
        </w:rPr>
        <w:t xml:space="preserve"> </w:t>
      </w:r>
      <w:r>
        <w:rPr>
          <w:sz w:val="24"/>
        </w:rPr>
        <w:t>collaborated</w:t>
      </w:r>
      <w:r>
        <w:rPr>
          <w:spacing w:val="-5"/>
          <w:sz w:val="24"/>
        </w:rPr>
        <w:t xml:space="preserve"> </w:t>
      </w:r>
      <w:r>
        <w:rPr>
          <w:sz w:val="24"/>
        </w:rPr>
        <w:t>with</w:t>
      </w:r>
      <w:r>
        <w:rPr>
          <w:spacing w:val="-3"/>
          <w:sz w:val="24"/>
        </w:rPr>
        <w:t xml:space="preserve"> </w:t>
      </w:r>
      <w:r>
        <w:rPr>
          <w:sz w:val="24"/>
        </w:rPr>
        <w:t>our</w:t>
      </w:r>
      <w:r>
        <w:rPr>
          <w:spacing w:val="-3"/>
          <w:sz w:val="24"/>
        </w:rPr>
        <w:t xml:space="preserve"> </w:t>
      </w:r>
      <w:r>
        <w:rPr>
          <w:sz w:val="24"/>
        </w:rPr>
        <w:t>partners</w:t>
      </w:r>
      <w:r>
        <w:rPr>
          <w:spacing w:val="-3"/>
          <w:sz w:val="24"/>
        </w:rPr>
        <w:t xml:space="preserve"> </w:t>
      </w:r>
      <w:r>
        <w:rPr>
          <w:sz w:val="24"/>
        </w:rPr>
        <w:t>at</w:t>
      </w:r>
      <w:r>
        <w:rPr>
          <w:spacing w:val="-3"/>
          <w:sz w:val="24"/>
        </w:rPr>
        <w:t xml:space="preserve"> </w:t>
      </w:r>
      <w:r>
        <w:rPr>
          <w:sz w:val="24"/>
        </w:rPr>
        <w:t>ACTFL to provide ACTFL</w:t>
      </w:r>
      <w:r>
        <w:rPr>
          <w:spacing w:val="-1"/>
          <w:sz w:val="24"/>
        </w:rPr>
        <w:t xml:space="preserve"> </w:t>
      </w:r>
      <w:r>
        <w:rPr>
          <w:sz w:val="24"/>
        </w:rPr>
        <w:t>Oral</w:t>
      </w:r>
      <w:r>
        <w:rPr>
          <w:spacing w:val="-1"/>
          <w:sz w:val="24"/>
        </w:rPr>
        <w:t xml:space="preserve"> </w:t>
      </w:r>
      <w:r>
        <w:rPr>
          <w:sz w:val="24"/>
        </w:rPr>
        <w:t>Proficiency</w:t>
      </w:r>
      <w:r>
        <w:rPr>
          <w:spacing w:val="-3"/>
          <w:sz w:val="24"/>
        </w:rPr>
        <w:t xml:space="preserve"> </w:t>
      </w:r>
      <w:r>
        <w:rPr>
          <w:sz w:val="24"/>
        </w:rPr>
        <w:t>Interview</w:t>
      </w:r>
      <w:r>
        <w:rPr>
          <w:spacing w:val="-1"/>
          <w:sz w:val="24"/>
        </w:rPr>
        <w:t xml:space="preserve"> </w:t>
      </w:r>
      <w:r>
        <w:rPr>
          <w:sz w:val="24"/>
        </w:rPr>
        <w:t>workshops to</w:t>
      </w:r>
      <w:r>
        <w:rPr>
          <w:spacing w:val="-2"/>
          <w:sz w:val="24"/>
        </w:rPr>
        <w:t xml:space="preserve"> </w:t>
      </w:r>
      <w:r>
        <w:rPr>
          <w:sz w:val="24"/>
        </w:rPr>
        <w:t>10 language</w:t>
      </w:r>
      <w:r>
        <w:rPr>
          <w:spacing w:val="-1"/>
          <w:sz w:val="24"/>
        </w:rPr>
        <w:t xml:space="preserve"> </w:t>
      </w:r>
      <w:r>
        <w:rPr>
          <w:sz w:val="24"/>
        </w:rPr>
        <w:t>instructors annually at no charge. The workshop introduces participant</w:t>
      </w:r>
      <w:r>
        <w:rPr>
          <w:sz w:val="24"/>
        </w:rPr>
        <w:t>s to the ACTFL rating scale, the structure of the Oral</w:t>
      </w:r>
      <w:r>
        <w:rPr>
          <w:spacing w:val="-3"/>
          <w:sz w:val="24"/>
        </w:rPr>
        <w:t xml:space="preserve"> </w:t>
      </w:r>
      <w:r>
        <w:rPr>
          <w:sz w:val="24"/>
        </w:rPr>
        <w:t>Proficiency</w:t>
      </w:r>
      <w:r>
        <w:rPr>
          <w:spacing w:val="-3"/>
          <w:sz w:val="24"/>
        </w:rPr>
        <w:t xml:space="preserve"> </w:t>
      </w:r>
      <w:r>
        <w:rPr>
          <w:sz w:val="24"/>
        </w:rPr>
        <w:t>Interview</w:t>
      </w:r>
      <w:r>
        <w:rPr>
          <w:spacing w:val="-3"/>
          <w:sz w:val="24"/>
        </w:rPr>
        <w:t xml:space="preserve"> </w:t>
      </w:r>
      <w:r>
        <w:rPr>
          <w:sz w:val="24"/>
        </w:rPr>
        <w:t>(OPI),</w:t>
      </w:r>
      <w:r>
        <w:rPr>
          <w:spacing w:val="-3"/>
          <w:sz w:val="24"/>
        </w:rPr>
        <w:t xml:space="preserve"> </w:t>
      </w:r>
      <w:r>
        <w:rPr>
          <w:sz w:val="24"/>
        </w:rPr>
        <w:t>and</w:t>
      </w:r>
      <w:r>
        <w:rPr>
          <w:spacing w:val="-3"/>
          <w:sz w:val="24"/>
        </w:rPr>
        <w:t xml:space="preserve"> </w:t>
      </w:r>
      <w:r>
        <w:rPr>
          <w:sz w:val="24"/>
        </w:rPr>
        <w:t>techniques</w:t>
      </w:r>
      <w:r>
        <w:rPr>
          <w:spacing w:val="-2"/>
          <w:sz w:val="24"/>
        </w:rPr>
        <w:t xml:space="preserve"> </w:t>
      </w:r>
      <w:r>
        <w:rPr>
          <w:sz w:val="24"/>
        </w:rPr>
        <w:t>of</w:t>
      </w:r>
      <w:r>
        <w:rPr>
          <w:spacing w:val="-2"/>
          <w:sz w:val="24"/>
        </w:rPr>
        <w:t xml:space="preserve"> </w:t>
      </w:r>
      <w:r>
        <w:rPr>
          <w:sz w:val="24"/>
        </w:rPr>
        <w:t>administering</w:t>
      </w:r>
      <w:r>
        <w:rPr>
          <w:spacing w:val="-2"/>
          <w:sz w:val="24"/>
        </w:rPr>
        <w:t xml:space="preserve"> </w:t>
      </w:r>
      <w:r>
        <w:rPr>
          <w:sz w:val="24"/>
        </w:rPr>
        <w:t>and</w:t>
      </w:r>
      <w:r>
        <w:rPr>
          <w:spacing w:val="-2"/>
          <w:sz w:val="24"/>
        </w:rPr>
        <w:t xml:space="preserve"> </w:t>
      </w:r>
      <w:r>
        <w:rPr>
          <w:sz w:val="24"/>
        </w:rPr>
        <w:t>rating</w:t>
      </w:r>
      <w:r>
        <w:rPr>
          <w:spacing w:val="-4"/>
          <w:sz w:val="24"/>
        </w:rPr>
        <w:t xml:space="preserve"> </w:t>
      </w:r>
      <w:r>
        <w:rPr>
          <w:sz w:val="24"/>
        </w:rPr>
        <w:t>the</w:t>
      </w:r>
      <w:r>
        <w:rPr>
          <w:spacing w:val="-2"/>
          <w:sz w:val="24"/>
        </w:rPr>
        <w:t xml:space="preserve"> </w:t>
      </w:r>
      <w:r>
        <w:rPr>
          <w:sz w:val="24"/>
        </w:rPr>
        <w:t>OPI,</w:t>
      </w:r>
      <w:r>
        <w:rPr>
          <w:spacing w:val="-3"/>
          <w:sz w:val="24"/>
        </w:rPr>
        <w:t xml:space="preserve"> </w:t>
      </w:r>
      <w:r>
        <w:rPr>
          <w:sz w:val="24"/>
        </w:rPr>
        <w:t>including its applications in the</w:t>
      </w:r>
      <w:r>
        <w:rPr>
          <w:spacing w:val="-1"/>
          <w:sz w:val="24"/>
        </w:rPr>
        <w:t xml:space="preserve"> </w:t>
      </w:r>
      <w:r>
        <w:rPr>
          <w:sz w:val="24"/>
        </w:rPr>
        <w:t>language classroom.</w:t>
      </w:r>
      <w:r>
        <w:rPr>
          <w:spacing w:val="-1"/>
          <w:sz w:val="24"/>
        </w:rPr>
        <w:t xml:space="preserve"> </w:t>
      </w:r>
      <w:r>
        <w:rPr>
          <w:sz w:val="24"/>
        </w:rPr>
        <w:t>Participants have</w:t>
      </w:r>
      <w:r>
        <w:rPr>
          <w:spacing w:val="-1"/>
          <w:sz w:val="24"/>
        </w:rPr>
        <w:t xml:space="preserve"> </w:t>
      </w:r>
      <w:r>
        <w:rPr>
          <w:sz w:val="24"/>
        </w:rPr>
        <w:t>been and will continue to</w:t>
      </w:r>
      <w:r>
        <w:rPr>
          <w:spacing w:val="-2"/>
          <w:sz w:val="24"/>
        </w:rPr>
        <w:t xml:space="preserve"> </w:t>
      </w:r>
      <w:r>
        <w:rPr>
          <w:sz w:val="24"/>
        </w:rPr>
        <w:t xml:space="preserve">represent those </w:t>
      </w:r>
      <w:r>
        <w:rPr>
          <w:sz w:val="24"/>
        </w:rPr>
        <w:t>educators who will most benefit from this gold-standard professional development: instructors of LCTLs, community college instructors, and instructors from MSIs. Each year, through</w:t>
      </w:r>
      <w:r>
        <w:rPr>
          <w:spacing w:val="-1"/>
          <w:sz w:val="24"/>
        </w:rPr>
        <w:t xml:space="preserve"> </w:t>
      </w:r>
      <w:r>
        <w:rPr>
          <w:sz w:val="24"/>
        </w:rPr>
        <w:t>a</w:t>
      </w:r>
      <w:r>
        <w:rPr>
          <w:spacing w:val="-1"/>
          <w:sz w:val="24"/>
        </w:rPr>
        <w:t xml:space="preserve"> </w:t>
      </w:r>
      <w:r>
        <w:rPr>
          <w:sz w:val="24"/>
        </w:rPr>
        <w:t>recruitment</w:t>
      </w:r>
      <w:r>
        <w:rPr>
          <w:spacing w:val="-1"/>
          <w:sz w:val="24"/>
        </w:rPr>
        <w:t xml:space="preserve"> </w:t>
      </w:r>
      <w:r>
        <w:rPr>
          <w:sz w:val="24"/>
        </w:rPr>
        <w:t>and</w:t>
      </w:r>
      <w:r>
        <w:rPr>
          <w:spacing w:val="-1"/>
          <w:sz w:val="24"/>
        </w:rPr>
        <w:t xml:space="preserve"> </w:t>
      </w:r>
      <w:r>
        <w:rPr>
          <w:sz w:val="24"/>
        </w:rPr>
        <w:t>application</w:t>
      </w:r>
      <w:r>
        <w:rPr>
          <w:spacing w:val="-1"/>
          <w:sz w:val="24"/>
        </w:rPr>
        <w:t xml:space="preserve"> </w:t>
      </w:r>
      <w:r>
        <w:rPr>
          <w:sz w:val="24"/>
        </w:rPr>
        <w:t>process,</w:t>
      </w:r>
      <w:r>
        <w:rPr>
          <w:spacing w:val="-1"/>
          <w:sz w:val="24"/>
        </w:rPr>
        <w:t xml:space="preserve"> </w:t>
      </w:r>
      <w:r>
        <w:rPr>
          <w:sz w:val="24"/>
        </w:rPr>
        <w:t>10</w:t>
      </w:r>
      <w:r>
        <w:rPr>
          <w:spacing w:val="-1"/>
          <w:sz w:val="24"/>
        </w:rPr>
        <w:t xml:space="preserve"> </w:t>
      </w:r>
      <w:r>
        <w:rPr>
          <w:sz w:val="24"/>
        </w:rPr>
        <w:t>language</w:t>
      </w:r>
      <w:r>
        <w:rPr>
          <w:spacing w:val="-2"/>
          <w:sz w:val="24"/>
        </w:rPr>
        <w:t xml:space="preserve"> </w:t>
      </w:r>
      <w:r>
        <w:rPr>
          <w:sz w:val="24"/>
        </w:rPr>
        <w:t>instructors</w:t>
      </w:r>
      <w:r>
        <w:rPr>
          <w:spacing w:val="-2"/>
          <w:sz w:val="24"/>
        </w:rPr>
        <w:t xml:space="preserve"> </w:t>
      </w:r>
      <w:r>
        <w:rPr>
          <w:sz w:val="24"/>
        </w:rPr>
        <w:t>from</w:t>
      </w:r>
      <w:r>
        <w:rPr>
          <w:spacing w:val="-1"/>
          <w:sz w:val="24"/>
        </w:rPr>
        <w:t xml:space="preserve"> </w:t>
      </w:r>
      <w:r>
        <w:rPr>
          <w:sz w:val="24"/>
        </w:rPr>
        <w:t>across</w:t>
      </w:r>
      <w:r>
        <w:rPr>
          <w:spacing w:val="-1"/>
          <w:sz w:val="24"/>
        </w:rPr>
        <w:t xml:space="preserve"> </w:t>
      </w:r>
      <w:r>
        <w:rPr>
          <w:sz w:val="24"/>
        </w:rPr>
        <w:t>these</w:t>
      </w:r>
      <w:r>
        <w:rPr>
          <w:spacing w:val="-1"/>
          <w:sz w:val="24"/>
        </w:rPr>
        <w:t xml:space="preserve"> </w:t>
      </w:r>
      <w:r>
        <w:rPr>
          <w:sz w:val="24"/>
        </w:rPr>
        <w:t>groups will be able to participate in an ACTFL OPI workshop for no charge. (</w:t>
      </w:r>
      <w:r>
        <w:rPr>
          <w:i/>
          <w:sz w:val="24"/>
        </w:rPr>
        <w:t xml:space="preserve">Collaboration with </w:t>
      </w:r>
      <w:r>
        <w:rPr>
          <w:i/>
          <w:spacing w:val="-2"/>
          <w:sz w:val="24"/>
        </w:rPr>
        <w:t>ACTFL.)</w:t>
      </w:r>
    </w:p>
    <w:p w14:paraId="45D8901D" w14:textId="77777777" w:rsidR="00D024BB" w:rsidRDefault="007E3E6B">
      <w:pPr>
        <w:pStyle w:val="BodyText"/>
        <w:spacing w:line="480" w:lineRule="auto"/>
        <w:ind w:left="119" w:right="117" w:firstLine="720"/>
      </w:pPr>
      <w:r>
        <w:rPr>
          <w:i/>
        </w:rPr>
        <w:t>Project Goal 3: High-impact Research</w:t>
      </w:r>
      <w:r>
        <w:rPr>
          <w:b/>
          <w:i/>
        </w:rPr>
        <w:t xml:space="preserve">. </w:t>
      </w:r>
      <w:r>
        <w:t>Improve national capacity for foreign language teaching and learning through high-impact research and researc</w:t>
      </w:r>
      <w:r>
        <w:t>h tools on topics of critical importance</w:t>
      </w:r>
      <w:r>
        <w:rPr>
          <w:spacing w:val="-4"/>
        </w:rPr>
        <w:t xml:space="preserve"> </w:t>
      </w:r>
      <w:r>
        <w:t>to</w:t>
      </w:r>
      <w:r>
        <w:rPr>
          <w:spacing w:val="-3"/>
        </w:rPr>
        <w:t xml:space="preserve"> </w:t>
      </w:r>
      <w:r>
        <w:t>foreign</w:t>
      </w:r>
      <w:r>
        <w:rPr>
          <w:spacing w:val="-5"/>
        </w:rPr>
        <w:t xml:space="preserve"> </w:t>
      </w:r>
      <w:r>
        <w:t>language</w:t>
      </w:r>
      <w:r>
        <w:rPr>
          <w:spacing w:val="-3"/>
        </w:rPr>
        <w:t xml:space="preserve"> </w:t>
      </w:r>
      <w:r>
        <w:t>education,</w:t>
      </w:r>
      <w:r>
        <w:rPr>
          <w:spacing w:val="-3"/>
        </w:rPr>
        <w:t xml:space="preserve"> </w:t>
      </w:r>
      <w:r>
        <w:t>including</w:t>
      </w:r>
      <w:r>
        <w:rPr>
          <w:spacing w:val="-3"/>
        </w:rPr>
        <w:t xml:space="preserve"> </w:t>
      </w:r>
      <w:r>
        <w:t>K-16</w:t>
      </w:r>
      <w:r>
        <w:rPr>
          <w:spacing w:val="-3"/>
        </w:rPr>
        <w:t xml:space="preserve"> </w:t>
      </w:r>
      <w:r>
        <w:t>program</w:t>
      </w:r>
      <w:r>
        <w:rPr>
          <w:spacing w:val="-3"/>
        </w:rPr>
        <w:t xml:space="preserve"> </w:t>
      </w:r>
      <w:r>
        <w:t>articulation</w:t>
      </w:r>
      <w:r>
        <w:rPr>
          <w:spacing w:val="-3"/>
        </w:rPr>
        <w:t xml:space="preserve"> </w:t>
      </w:r>
      <w:r>
        <w:t>and</w:t>
      </w:r>
      <w:r>
        <w:rPr>
          <w:spacing w:val="-5"/>
        </w:rPr>
        <w:t xml:space="preserve"> </w:t>
      </w:r>
      <w:r>
        <w:t>the</w:t>
      </w:r>
      <w:r>
        <w:rPr>
          <w:spacing w:val="-3"/>
        </w:rPr>
        <w:t xml:space="preserve"> </w:t>
      </w:r>
      <w:r>
        <w:t>impact</w:t>
      </w:r>
      <w:r>
        <w:rPr>
          <w:spacing w:val="-3"/>
        </w:rPr>
        <w:t xml:space="preserve"> </w:t>
      </w:r>
      <w:r>
        <w:t>of professional</w:t>
      </w:r>
      <w:r>
        <w:rPr>
          <w:spacing w:val="-4"/>
        </w:rPr>
        <w:t xml:space="preserve"> </w:t>
      </w:r>
      <w:r>
        <w:t>learning</w:t>
      </w:r>
      <w:r>
        <w:rPr>
          <w:spacing w:val="-3"/>
        </w:rPr>
        <w:t xml:space="preserve"> </w:t>
      </w:r>
      <w:r>
        <w:t>and</w:t>
      </w:r>
      <w:r>
        <w:rPr>
          <w:spacing w:val="-3"/>
        </w:rPr>
        <w:t xml:space="preserve"> </w:t>
      </w:r>
      <w:r>
        <w:t>teacher</w:t>
      </w:r>
      <w:r>
        <w:rPr>
          <w:spacing w:val="-3"/>
        </w:rPr>
        <w:t xml:space="preserve"> </w:t>
      </w:r>
      <w:r>
        <w:t>training</w:t>
      </w:r>
      <w:r>
        <w:rPr>
          <w:spacing w:val="-3"/>
        </w:rPr>
        <w:t xml:space="preserve"> </w:t>
      </w:r>
      <w:r>
        <w:t>opportunities</w:t>
      </w:r>
      <w:r>
        <w:rPr>
          <w:spacing w:val="-3"/>
        </w:rPr>
        <w:t xml:space="preserve"> </w:t>
      </w:r>
      <w:r>
        <w:t>in</w:t>
      </w:r>
      <w:r>
        <w:rPr>
          <w:spacing w:val="-3"/>
        </w:rPr>
        <w:t xml:space="preserve"> </w:t>
      </w:r>
      <w:r>
        <w:t>assessment</w:t>
      </w:r>
      <w:r>
        <w:rPr>
          <w:spacing w:val="-3"/>
        </w:rPr>
        <w:t xml:space="preserve"> </w:t>
      </w:r>
      <w:r>
        <w:t>and</w:t>
      </w:r>
      <w:r>
        <w:rPr>
          <w:spacing w:val="-3"/>
        </w:rPr>
        <w:t xml:space="preserve"> </w:t>
      </w:r>
      <w:r>
        <w:t>evaluation.</w:t>
      </w:r>
      <w:r>
        <w:rPr>
          <w:spacing w:val="-3"/>
        </w:rPr>
        <w:t xml:space="preserve"> </w:t>
      </w:r>
      <w:r>
        <w:t>To</w:t>
      </w:r>
      <w:r>
        <w:rPr>
          <w:spacing w:val="-3"/>
        </w:rPr>
        <w:t xml:space="preserve"> </w:t>
      </w:r>
      <w:r>
        <w:rPr>
          <w:spacing w:val="-2"/>
        </w:rPr>
        <w:t>support</w:t>
      </w:r>
    </w:p>
    <w:p w14:paraId="45D8901E" w14:textId="77777777" w:rsidR="00D024BB" w:rsidRDefault="00D024BB">
      <w:pPr>
        <w:spacing w:line="480" w:lineRule="auto"/>
        <w:sectPr w:rsidR="00D024BB">
          <w:pgSz w:w="12240" w:h="15840"/>
          <w:pgMar w:top="1380" w:right="1340" w:bottom="1220" w:left="1320" w:header="0" w:footer="1032" w:gutter="0"/>
          <w:cols w:space="720"/>
        </w:sectPr>
      </w:pPr>
    </w:p>
    <w:p w14:paraId="45D8901F" w14:textId="77777777" w:rsidR="00D024BB" w:rsidRDefault="007E3E6B">
      <w:pPr>
        <w:pStyle w:val="BodyText"/>
        <w:spacing w:before="60" w:line="480" w:lineRule="auto"/>
      </w:pPr>
      <w:r>
        <w:lastRenderedPageBreak/>
        <w:t>the impact of this</w:t>
      </w:r>
      <w:r>
        <w:t xml:space="preserve"> research, Georgetown faculty Dr. Alison Mackey and Dr. Lourdes Ortega will guide</w:t>
      </w:r>
      <w:r>
        <w:rPr>
          <w:spacing w:val="-3"/>
        </w:rPr>
        <w:t xml:space="preserve"> </w:t>
      </w:r>
      <w:r>
        <w:t>the</w:t>
      </w:r>
      <w:r>
        <w:rPr>
          <w:spacing w:val="-4"/>
        </w:rPr>
        <w:t xml:space="preserve"> </w:t>
      </w:r>
      <w:r>
        <w:t>research</w:t>
      </w:r>
      <w:r>
        <w:rPr>
          <w:spacing w:val="-3"/>
        </w:rPr>
        <w:t xml:space="preserve"> </w:t>
      </w:r>
      <w:r>
        <w:t>design</w:t>
      </w:r>
      <w:r>
        <w:rPr>
          <w:spacing w:val="-5"/>
        </w:rPr>
        <w:t xml:space="preserve"> </w:t>
      </w:r>
      <w:r>
        <w:t>and</w:t>
      </w:r>
      <w:r>
        <w:rPr>
          <w:spacing w:val="-3"/>
        </w:rPr>
        <w:t xml:space="preserve"> </w:t>
      </w:r>
      <w:r>
        <w:t>publication</w:t>
      </w:r>
      <w:r>
        <w:rPr>
          <w:spacing w:val="-3"/>
        </w:rPr>
        <w:t xml:space="preserve"> </w:t>
      </w:r>
      <w:r>
        <w:t>and</w:t>
      </w:r>
      <w:r>
        <w:rPr>
          <w:spacing w:val="-3"/>
        </w:rPr>
        <w:t xml:space="preserve"> </w:t>
      </w:r>
      <w:r>
        <w:t>dissemination</w:t>
      </w:r>
      <w:r>
        <w:rPr>
          <w:spacing w:val="-3"/>
        </w:rPr>
        <w:t xml:space="preserve"> </w:t>
      </w:r>
      <w:r>
        <w:t>plans</w:t>
      </w:r>
      <w:r>
        <w:rPr>
          <w:spacing w:val="-3"/>
        </w:rPr>
        <w:t xml:space="preserve"> </w:t>
      </w:r>
      <w:r>
        <w:t>for</w:t>
      </w:r>
      <w:r>
        <w:rPr>
          <w:spacing w:val="-3"/>
        </w:rPr>
        <w:t xml:space="preserve"> </w:t>
      </w:r>
      <w:r>
        <w:t>activities</w:t>
      </w:r>
      <w:r>
        <w:rPr>
          <w:spacing w:val="-3"/>
        </w:rPr>
        <w:t xml:space="preserve"> </w:t>
      </w:r>
      <w:r>
        <w:t>under</w:t>
      </w:r>
      <w:r>
        <w:rPr>
          <w:spacing w:val="-4"/>
        </w:rPr>
        <w:t xml:space="preserve"> </w:t>
      </w:r>
      <w:r>
        <w:t>Goal</w:t>
      </w:r>
      <w:r>
        <w:rPr>
          <w:spacing w:val="-3"/>
        </w:rPr>
        <w:t xml:space="preserve"> </w:t>
      </w:r>
      <w:r>
        <w:t>3.</w:t>
      </w:r>
      <w:r>
        <w:rPr>
          <w:spacing w:val="-3"/>
        </w:rPr>
        <w:t xml:space="preserve"> </w:t>
      </w:r>
      <w:r>
        <w:t xml:space="preserve">Dr. Mackey, with 25,000 unique citations to her work (h index of 57 and i10 of 88) </w:t>
      </w:r>
      <w:r>
        <w:t>is the 9th most highly cited scholar (#1 highly cited woman) in Google Scholar’s Applied Linguistics search.</w:t>
      </w:r>
    </w:p>
    <w:p w14:paraId="45D89020" w14:textId="77777777" w:rsidR="00D024BB" w:rsidRDefault="007E3E6B">
      <w:pPr>
        <w:pStyle w:val="BodyText"/>
        <w:spacing w:line="480" w:lineRule="auto"/>
        <w:ind w:right="117"/>
      </w:pPr>
      <w:r>
        <w:t>Dr.</w:t>
      </w:r>
      <w:r>
        <w:rPr>
          <w:spacing w:val="-3"/>
        </w:rPr>
        <w:t xml:space="preserve"> </w:t>
      </w:r>
      <w:r>
        <w:t>Ortega,</w:t>
      </w:r>
      <w:r>
        <w:rPr>
          <w:spacing w:val="-3"/>
        </w:rPr>
        <w:t xml:space="preserve"> </w:t>
      </w:r>
      <w:r>
        <w:t>(17,300</w:t>
      </w:r>
      <w:r>
        <w:rPr>
          <w:spacing w:val="-3"/>
        </w:rPr>
        <w:t xml:space="preserve"> </w:t>
      </w:r>
      <w:r>
        <w:t>citations</w:t>
      </w:r>
      <w:r>
        <w:rPr>
          <w:spacing w:val="-3"/>
        </w:rPr>
        <w:t xml:space="preserve"> </w:t>
      </w:r>
      <w:r>
        <w:t>and</w:t>
      </w:r>
      <w:r>
        <w:rPr>
          <w:spacing w:val="-3"/>
        </w:rPr>
        <w:t xml:space="preserve"> </w:t>
      </w:r>
      <w:r>
        <w:t>in</w:t>
      </w:r>
      <w:r>
        <w:rPr>
          <w:spacing w:val="-3"/>
        </w:rPr>
        <w:t xml:space="preserve"> </w:t>
      </w:r>
      <w:r>
        <w:t>the</w:t>
      </w:r>
      <w:r>
        <w:rPr>
          <w:spacing w:val="-3"/>
        </w:rPr>
        <w:t xml:space="preserve"> </w:t>
      </w:r>
      <w:r>
        <w:t>top</w:t>
      </w:r>
      <w:r>
        <w:rPr>
          <w:spacing w:val="-3"/>
        </w:rPr>
        <w:t xml:space="preserve"> </w:t>
      </w:r>
      <w:r>
        <w:t>twenty</w:t>
      </w:r>
      <w:r>
        <w:rPr>
          <w:spacing w:val="-3"/>
        </w:rPr>
        <w:t xml:space="preserve"> </w:t>
      </w:r>
      <w:r>
        <w:t>scholars</w:t>
      </w:r>
      <w:r>
        <w:rPr>
          <w:spacing w:val="-3"/>
        </w:rPr>
        <w:t xml:space="preserve"> </w:t>
      </w:r>
      <w:r>
        <w:t>for</w:t>
      </w:r>
      <w:r>
        <w:rPr>
          <w:spacing w:val="-3"/>
        </w:rPr>
        <w:t xml:space="preserve"> </w:t>
      </w:r>
      <w:r>
        <w:t>second</w:t>
      </w:r>
      <w:r>
        <w:rPr>
          <w:spacing w:val="-3"/>
        </w:rPr>
        <w:t xml:space="preserve"> </w:t>
      </w:r>
      <w:r>
        <w:t>language</w:t>
      </w:r>
      <w:r>
        <w:rPr>
          <w:spacing w:val="-3"/>
        </w:rPr>
        <w:t xml:space="preserve"> </w:t>
      </w:r>
      <w:r>
        <w:t>acquisition,</w:t>
      </w:r>
      <w:r>
        <w:rPr>
          <w:spacing w:val="-3"/>
        </w:rPr>
        <w:t xml:space="preserve"> </w:t>
      </w:r>
      <w:r>
        <w:t>has an h index of 50 and i10 of 78). Both have publis</w:t>
      </w:r>
      <w:r>
        <w:t>hed extensively on language learning and research tools and methodology, and Dr. Mackey has published six books on research methodology. They are ideally placed to guide our research and publication plans.</w:t>
      </w:r>
    </w:p>
    <w:p w14:paraId="45D89021" w14:textId="77777777" w:rsidR="00D024BB" w:rsidRDefault="007E3E6B">
      <w:pPr>
        <w:pStyle w:val="ListParagraph"/>
        <w:numPr>
          <w:ilvl w:val="1"/>
          <w:numId w:val="14"/>
        </w:numPr>
        <w:tabs>
          <w:tab w:val="left" w:pos="1200"/>
        </w:tabs>
        <w:spacing w:line="480" w:lineRule="auto"/>
        <w:ind w:right="119" w:firstLine="720"/>
        <w:rPr>
          <w:sz w:val="24"/>
        </w:rPr>
      </w:pPr>
      <w:r>
        <w:rPr>
          <w:i/>
          <w:sz w:val="24"/>
        </w:rPr>
        <w:t xml:space="preserve">K-16 Program Articulation: </w:t>
      </w:r>
      <w:r>
        <w:rPr>
          <w:sz w:val="24"/>
        </w:rPr>
        <w:t>The AELRC will work wit</w:t>
      </w:r>
      <w:r>
        <w:rPr>
          <w:sz w:val="24"/>
        </w:rPr>
        <w:t>h our partners ACFTL and CAL to design and implement a national study of K-16 program articulation practices and challenges, and, as part of this research, will convene experts and decision-makers from states, institutions,</w:t>
      </w:r>
      <w:r>
        <w:rPr>
          <w:spacing w:val="-5"/>
          <w:sz w:val="24"/>
        </w:rPr>
        <w:t xml:space="preserve"> </w:t>
      </w:r>
      <w:r>
        <w:rPr>
          <w:sz w:val="24"/>
        </w:rPr>
        <w:t>and</w:t>
      </w:r>
      <w:r>
        <w:rPr>
          <w:spacing w:val="-3"/>
          <w:sz w:val="24"/>
        </w:rPr>
        <w:t xml:space="preserve"> </w:t>
      </w:r>
      <w:r>
        <w:rPr>
          <w:sz w:val="24"/>
        </w:rPr>
        <w:t>language</w:t>
      </w:r>
      <w:r>
        <w:rPr>
          <w:spacing w:val="-3"/>
          <w:sz w:val="24"/>
        </w:rPr>
        <w:t xml:space="preserve"> </w:t>
      </w:r>
      <w:r>
        <w:rPr>
          <w:sz w:val="24"/>
        </w:rPr>
        <w:t>programs</w:t>
      </w:r>
      <w:r>
        <w:rPr>
          <w:spacing w:val="-3"/>
          <w:sz w:val="24"/>
        </w:rPr>
        <w:t xml:space="preserve"> </w:t>
      </w:r>
      <w:r>
        <w:rPr>
          <w:sz w:val="24"/>
        </w:rPr>
        <w:t>to</w:t>
      </w:r>
      <w:r>
        <w:rPr>
          <w:spacing w:val="-3"/>
          <w:sz w:val="24"/>
        </w:rPr>
        <w:t xml:space="preserve"> </w:t>
      </w:r>
      <w:r>
        <w:rPr>
          <w:sz w:val="24"/>
        </w:rPr>
        <w:t>discuss</w:t>
      </w:r>
      <w:r>
        <w:rPr>
          <w:spacing w:val="-4"/>
          <w:sz w:val="24"/>
        </w:rPr>
        <w:t xml:space="preserve"> </w:t>
      </w:r>
      <w:r>
        <w:rPr>
          <w:sz w:val="24"/>
        </w:rPr>
        <w:t>the</w:t>
      </w:r>
      <w:r>
        <w:rPr>
          <w:spacing w:val="-4"/>
          <w:sz w:val="24"/>
        </w:rPr>
        <w:t xml:space="preserve"> </w:t>
      </w:r>
      <w:r>
        <w:rPr>
          <w:sz w:val="24"/>
        </w:rPr>
        <w:t>transition</w:t>
      </w:r>
      <w:r>
        <w:rPr>
          <w:spacing w:val="-3"/>
          <w:sz w:val="24"/>
        </w:rPr>
        <w:t xml:space="preserve"> </w:t>
      </w:r>
      <w:r>
        <w:rPr>
          <w:sz w:val="24"/>
        </w:rPr>
        <w:t>to</w:t>
      </w:r>
      <w:r>
        <w:rPr>
          <w:spacing w:val="-5"/>
          <w:sz w:val="24"/>
        </w:rPr>
        <w:t xml:space="preserve"> </w:t>
      </w:r>
      <w:r>
        <w:rPr>
          <w:sz w:val="24"/>
        </w:rPr>
        <w:t>post-secondary</w:t>
      </w:r>
      <w:r>
        <w:rPr>
          <w:spacing w:val="-3"/>
          <w:sz w:val="24"/>
        </w:rPr>
        <w:t xml:space="preserve"> </w:t>
      </w:r>
      <w:r>
        <w:rPr>
          <w:sz w:val="24"/>
        </w:rPr>
        <w:t>language</w:t>
      </w:r>
      <w:r>
        <w:rPr>
          <w:spacing w:val="-3"/>
          <w:sz w:val="24"/>
        </w:rPr>
        <w:t xml:space="preserve"> </w:t>
      </w:r>
      <w:r>
        <w:rPr>
          <w:sz w:val="24"/>
        </w:rPr>
        <w:t>learning, and LCTL language learning in particular. The research will produce findings and practical recommendations related to how K-16 program articulation can be strengthened in pursuit of three goals: (a) expa</w:t>
      </w:r>
      <w:r>
        <w:rPr>
          <w:sz w:val="24"/>
        </w:rPr>
        <w:t>nded language enrollments in higher education; (b) high-level proficiency outcomes; and (c) increased access and diversity of the student population. The research questions will focus on LCTL</w:t>
      </w:r>
      <w:r>
        <w:rPr>
          <w:spacing w:val="-1"/>
          <w:sz w:val="24"/>
        </w:rPr>
        <w:t xml:space="preserve"> </w:t>
      </w:r>
      <w:r>
        <w:rPr>
          <w:sz w:val="24"/>
        </w:rPr>
        <w:t>programs and post-secondary programs, and will include a special</w:t>
      </w:r>
      <w:r>
        <w:rPr>
          <w:sz w:val="24"/>
        </w:rPr>
        <w:t xml:space="preserve"> focus on community colleges and MSIs.</w:t>
      </w:r>
    </w:p>
    <w:p w14:paraId="45D89022" w14:textId="77777777" w:rsidR="00D024BB" w:rsidRDefault="007E3E6B">
      <w:pPr>
        <w:pStyle w:val="BodyText"/>
        <w:spacing w:line="480" w:lineRule="auto"/>
        <w:ind w:right="153" w:firstLine="720"/>
      </w:pPr>
      <w:r>
        <w:t>Results will widely disseminate the findings and recommendations at conferences and virtual meetings and through publications. Project activities and outcomes include a project design document and expert panel in Year</w:t>
      </w:r>
      <w:r>
        <w:t xml:space="preserve"> 2, a national survey using multiple instruments triangulated</w:t>
      </w:r>
      <w:r>
        <w:rPr>
          <w:spacing w:val="-5"/>
        </w:rPr>
        <w:t xml:space="preserve"> </w:t>
      </w:r>
      <w:r>
        <w:t>with</w:t>
      </w:r>
      <w:r>
        <w:rPr>
          <w:spacing w:val="-2"/>
        </w:rPr>
        <w:t xml:space="preserve"> </w:t>
      </w:r>
      <w:r>
        <w:t>interviews</w:t>
      </w:r>
      <w:r>
        <w:rPr>
          <w:spacing w:val="-2"/>
        </w:rPr>
        <w:t xml:space="preserve"> </w:t>
      </w:r>
      <w:r>
        <w:t>resulting</w:t>
      </w:r>
      <w:r>
        <w:rPr>
          <w:spacing w:val="-4"/>
        </w:rPr>
        <w:t xml:space="preserve"> </w:t>
      </w:r>
      <w:r>
        <w:t>in</w:t>
      </w:r>
      <w:r>
        <w:rPr>
          <w:spacing w:val="-2"/>
        </w:rPr>
        <w:t xml:space="preserve"> </w:t>
      </w:r>
      <w:r>
        <w:t>a</w:t>
      </w:r>
      <w:r>
        <w:rPr>
          <w:spacing w:val="-2"/>
        </w:rPr>
        <w:t xml:space="preserve"> </w:t>
      </w:r>
      <w:r>
        <w:t>research</w:t>
      </w:r>
      <w:r>
        <w:rPr>
          <w:spacing w:val="-5"/>
        </w:rPr>
        <w:t xml:space="preserve"> </w:t>
      </w:r>
      <w:r>
        <w:t>report</w:t>
      </w:r>
      <w:r>
        <w:rPr>
          <w:spacing w:val="-4"/>
        </w:rPr>
        <w:t xml:space="preserve"> </w:t>
      </w:r>
      <w:r>
        <w:t>and</w:t>
      </w:r>
      <w:r>
        <w:rPr>
          <w:spacing w:val="-3"/>
        </w:rPr>
        <w:t xml:space="preserve"> </w:t>
      </w:r>
      <w:r>
        <w:t>conference</w:t>
      </w:r>
      <w:r>
        <w:rPr>
          <w:spacing w:val="-3"/>
        </w:rPr>
        <w:t xml:space="preserve"> </w:t>
      </w:r>
      <w:r>
        <w:t>presentation</w:t>
      </w:r>
      <w:r>
        <w:rPr>
          <w:spacing w:val="-5"/>
        </w:rPr>
        <w:t xml:space="preserve"> </w:t>
      </w:r>
      <w:r>
        <w:t>in</w:t>
      </w:r>
      <w:r>
        <w:rPr>
          <w:spacing w:val="-5"/>
        </w:rPr>
        <w:t xml:space="preserve"> </w:t>
      </w:r>
      <w:r>
        <w:t>Year</w:t>
      </w:r>
      <w:r>
        <w:rPr>
          <w:spacing w:val="-3"/>
        </w:rPr>
        <w:t xml:space="preserve"> </w:t>
      </w:r>
      <w:r>
        <w:t>3, and in Year 4 at least one peer-reviewed journal article, a white paper, and conference</w:t>
      </w:r>
    </w:p>
    <w:p w14:paraId="45D89023" w14:textId="77777777" w:rsidR="00D024BB" w:rsidRDefault="00D024BB">
      <w:pPr>
        <w:spacing w:line="480" w:lineRule="auto"/>
        <w:sectPr w:rsidR="00D024BB">
          <w:pgSz w:w="12240" w:h="15840"/>
          <w:pgMar w:top="1380" w:right="1340" w:bottom="1220" w:left="1320" w:header="0" w:footer="1032" w:gutter="0"/>
          <w:cols w:space="720"/>
        </w:sectPr>
      </w:pPr>
    </w:p>
    <w:p w14:paraId="45D89024" w14:textId="77777777" w:rsidR="00D024BB" w:rsidRDefault="007E3E6B">
      <w:pPr>
        <w:spacing w:before="60" w:line="480" w:lineRule="auto"/>
        <w:ind w:left="120"/>
        <w:rPr>
          <w:i/>
          <w:sz w:val="24"/>
        </w:rPr>
      </w:pPr>
      <w:r>
        <w:rPr>
          <w:sz w:val="24"/>
        </w:rPr>
        <w:lastRenderedPageBreak/>
        <w:t>presentation</w:t>
      </w:r>
      <w:r>
        <w:rPr>
          <w:spacing w:val="-5"/>
          <w:sz w:val="24"/>
        </w:rPr>
        <w:t xml:space="preserve"> </w:t>
      </w:r>
      <w:r>
        <w:rPr>
          <w:sz w:val="24"/>
        </w:rPr>
        <w:t>focused</w:t>
      </w:r>
      <w:r>
        <w:rPr>
          <w:spacing w:val="-3"/>
          <w:sz w:val="24"/>
        </w:rPr>
        <w:t xml:space="preserve"> </w:t>
      </w:r>
      <w:r>
        <w:rPr>
          <w:sz w:val="24"/>
        </w:rPr>
        <w:t>on</w:t>
      </w:r>
      <w:r>
        <w:rPr>
          <w:spacing w:val="-5"/>
          <w:sz w:val="24"/>
        </w:rPr>
        <w:t xml:space="preserve"> </w:t>
      </w:r>
      <w:r>
        <w:rPr>
          <w:sz w:val="24"/>
        </w:rPr>
        <w:t>guidance</w:t>
      </w:r>
      <w:r>
        <w:rPr>
          <w:spacing w:val="-3"/>
          <w:sz w:val="24"/>
        </w:rPr>
        <w:t xml:space="preserve"> </w:t>
      </w:r>
      <w:r>
        <w:rPr>
          <w:sz w:val="24"/>
        </w:rPr>
        <w:t>and</w:t>
      </w:r>
      <w:r>
        <w:rPr>
          <w:spacing w:val="-3"/>
          <w:sz w:val="24"/>
        </w:rPr>
        <w:t xml:space="preserve"> </w:t>
      </w:r>
      <w:r>
        <w:rPr>
          <w:sz w:val="24"/>
        </w:rPr>
        <w:t>recommendations</w:t>
      </w:r>
      <w:r>
        <w:rPr>
          <w:spacing w:val="-4"/>
          <w:sz w:val="24"/>
        </w:rPr>
        <w:t xml:space="preserve"> </w:t>
      </w:r>
      <w:r>
        <w:rPr>
          <w:sz w:val="24"/>
        </w:rPr>
        <w:t>for</w:t>
      </w:r>
      <w:r>
        <w:rPr>
          <w:spacing w:val="-3"/>
          <w:sz w:val="24"/>
        </w:rPr>
        <w:t xml:space="preserve"> </w:t>
      </w:r>
      <w:r>
        <w:rPr>
          <w:sz w:val="24"/>
        </w:rPr>
        <w:t>states</w:t>
      </w:r>
      <w:r>
        <w:rPr>
          <w:spacing w:val="-3"/>
          <w:sz w:val="24"/>
        </w:rPr>
        <w:t xml:space="preserve"> </w:t>
      </w:r>
      <w:r>
        <w:rPr>
          <w:sz w:val="24"/>
        </w:rPr>
        <w:t>and</w:t>
      </w:r>
      <w:r>
        <w:rPr>
          <w:spacing w:val="-3"/>
          <w:sz w:val="24"/>
        </w:rPr>
        <w:t xml:space="preserve"> </w:t>
      </w:r>
      <w:r>
        <w:rPr>
          <w:sz w:val="24"/>
        </w:rPr>
        <w:t>programs.</w:t>
      </w:r>
      <w:r>
        <w:rPr>
          <w:spacing w:val="-5"/>
          <w:sz w:val="24"/>
        </w:rPr>
        <w:t xml:space="preserve"> </w:t>
      </w:r>
      <w:r>
        <w:rPr>
          <w:sz w:val="24"/>
        </w:rPr>
        <w:t>(</w:t>
      </w:r>
      <w:r>
        <w:rPr>
          <w:i/>
          <w:sz w:val="24"/>
        </w:rPr>
        <w:t>Collaboration with ACTFL and CAL.)</w:t>
      </w:r>
    </w:p>
    <w:p w14:paraId="45D89025" w14:textId="77777777" w:rsidR="00D024BB" w:rsidRDefault="007E3E6B">
      <w:pPr>
        <w:pStyle w:val="ListParagraph"/>
        <w:numPr>
          <w:ilvl w:val="1"/>
          <w:numId w:val="14"/>
        </w:numPr>
        <w:tabs>
          <w:tab w:val="left" w:pos="1200"/>
        </w:tabs>
        <w:spacing w:line="480" w:lineRule="auto"/>
        <w:ind w:right="120" w:firstLine="720"/>
        <w:rPr>
          <w:i/>
          <w:sz w:val="24"/>
        </w:rPr>
      </w:pPr>
      <w:r>
        <w:rPr>
          <w:i/>
          <w:sz w:val="24"/>
        </w:rPr>
        <w:t xml:space="preserve">Impact Assessment: </w:t>
      </w:r>
      <w:r>
        <w:rPr>
          <w:sz w:val="24"/>
        </w:rPr>
        <w:t>Georgetown and ACTFL will investigate the impact of the ACTFL Oral Proficiency Interview training (see Activity 1.3) for LC</w:t>
      </w:r>
      <w:r>
        <w:rPr>
          <w:sz w:val="24"/>
        </w:rPr>
        <w:t>TL instructors. The study will</w:t>
      </w:r>
      <w:r>
        <w:rPr>
          <w:spacing w:val="-3"/>
          <w:sz w:val="24"/>
        </w:rPr>
        <w:t xml:space="preserve"> </w:t>
      </w:r>
      <w:r>
        <w:rPr>
          <w:sz w:val="24"/>
        </w:rPr>
        <w:t>focus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impact</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professional</w:t>
      </w:r>
      <w:r>
        <w:rPr>
          <w:spacing w:val="-3"/>
          <w:sz w:val="24"/>
        </w:rPr>
        <w:t xml:space="preserve"> </w:t>
      </w:r>
      <w:r>
        <w:rPr>
          <w:sz w:val="24"/>
        </w:rPr>
        <w:t>development</w:t>
      </w:r>
      <w:r>
        <w:rPr>
          <w:spacing w:val="-3"/>
          <w:sz w:val="24"/>
        </w:rPr>
        <w:t xml:space="preserve"> </w:t>
      </w:r>
      <w:r>
        <w:rPr>
          <w:sz w:val="24"/>
        </w:rPr>
        <w:t>on</w:t>
      </w:r>
      <w:r>
        <w:rPr>
          <w:spacing w:val="-5"/>
          <w:sz w:val="24"/>
        </w:rPr>
        <w:t xml:space="preserve"> </w:t>
      </w:r>
      <w:r>
        <w:rPr>
          <w:sz w:val="24"/>
        </w:rPr>
        <w:t>participants’</w:t>
      </w:r>
      <w:r>
        <w:rPr>
          <w:spacing w:val="-4"/>
          <w:sz w:val="24"/>
        </w:rPr>
        <w:t xml:space="preserve"> </w:t>
      </w:r>
      <w:r>
        <w:rPr>
          <w:sz w:val="24"/>
        </w:rPr>
        <w:t>teaching</w:t>
      </w:r>
      <w:r>
        <w:rPr>
          <w:spacing w:val="-4"/>
          <w:sz w:val="24"/>
        </w:rPr>
        <w:t xml:space="preserve"> </w:t>
      </w:r>
      <w:r>
        <w:rPr>
          <w:sz w:val="24"/>
        </w:rPr>
        <w:t>and</w:t>
      </w:r>
      <w:r>
        <w:rPr>
          <w:spacing w:val="-4"/>
          <w:sz w:val="24"/>
        </w:rPr>
        <w:t xml:space="preserve"> </w:t>
      </w:r>
      <w:r>
        <w:rPr>
          <w:sz w:val="24"/>
        </w:rPr>
        <w:t xml:space="preserve">classroom assessment practices and will leverage survey data from participant workshop evaluations. An impact report, produced in Year 3, will </w:t>
      </w:r>
      <w:r>
        <w:rPr>
          <w:sz w:val="24"/>
        </w:rPr>
        <w:t>present the findings of the impact assessment and will discuss implications for teaching and curriculum development, and the results of the impact assessment will also be used to improve recruitment of LCTL educators for OPI workshops. (</w:t>
      </w:r>
      <w:r>
        <w:rPr>
          <w:i/>
          <w:sz w:val="24"/>
        </w:rPr>
        <w:t xml:space="preserve">Collaboration with </w:t>
      </w:r>
      <w:r>
        <w:rPr>
          <w:i/>
          <w:sz w:val="24"/>
        </w:rPr>
        <w:t>ACTFL.)</w:t>
      </w:r>
    </w:p>
    <w:p w14:paraId="45D89026" w14:textId="77777777" w:rsidR="00D024BB" w:rsidRDefault="007E3E6B">
      <w:pPr>
        <w:pStyle w:val="ListParagraph"/>
        <w:numPr>
          <w:ilvl w:val="1"/>
          <w:numId w:val="14"/>
        </w:numPr>
        <w:tabs>
          <w:tab w:val="left" w:pos="1200"/>
        </w:tabs>
        <w:spacing w:before="1" w:line="480" w:lineRule="auto"/>
        <w:ind w:right="140" w:firstLine="720"/>
        <w:rPr>
          <w:sz w:val="24"/>
        </w:rPr>
      </w:pPr>
      <w:r>
        <w:rPr>
          <w:i/>
          <w:sz w:val="24"/>
        </w:rPr>
        <w:t>Research</w:t>
      </w:r>
      <w:r>
        <w:rPr>
          <w:i/>
          <w:spacing w:val="-3"/>
          <w:sz w:val="24"/>
        </w:rPr>
        <w:t xml:space="preserve"> </w:t>
      </w:r>
      <w:r>
        <w:rPr>
          <w:i/>
          <w:sz w:val="24"/>
        </w:rPr>
        <w:t>Databases</w:t>
      </w:r>
      <w:r>
        <w:rPr>
          <w:i/>
          <w:spacing w:val="-4"/>
          <w:sz w:val="24"/>
        </w:rPr>
        <w:t xml:space="preserve"> </w:t>
      </w:r>
      <w:r>
        <w:rPr>
          <w:i/>
          <w:sz w:val="24"/>
        </w:rPr>
        <w:t>and</w:t>
      </w:r>
      <w:r>
        <w:rPr>
          <w:i/>
          <w:spacing w:val="-3"/>
          <w:sz w:val="24"/>
        </w:rPr>
        <w:t xml:space="preserve"> </w:t>
      </w:r>
      <w:r>
        <w:rPr>
          <w:i/>
          <w:sz w:val="24"/>
        </w:rPr>
        <w:t>Other</w:t>
      </w:r>
      <w:r>
        <w:rPr>
          <w:i/>
          <w:spacing w:val="-3"/>
          <w:sz w:val="24"/>
        </w:rPr>
        <w:t xml:space="preserve"> </w:t>
      </w:r>
      <w:r>
        <w:rPr>
          <w:i/>
          <w:sz w:val="24"/>
        </w:rPr>
        <w:t>Resources:</w:t>
      </w:r>
      <w:r>
        <w:rPr>
          <w:i/>
          <w:spacing w:val="-5"/>
          <w:sz w:val="24"/>
        </w:rPr>
        <w:t xml:space="preserve"> </w:t>
      </w:r>
      <w:r>
        <w:rPr>
          <w:sz w:val="24"/>
        </w:rPr>
        <w:t>The</w:t>
      </w:r>
      <w:r>
        <w:rPr>
          <w:spacing w:val="-4"/>
          <w:sz w:val="24"/>
        </w:rPr>
        <w:t xml:space="preserve"> </w:t>
      </w:r>
      <w:r>
        <w:rPr>
          <w:sz w:val="24"/>
        </w:rPr>
        <w:t>AELRC</w:t>
      </w:r>
      <w:r>
        <w:rPr>
          <w:spacing w:val="-3"/>
          <w:sz w:val="24"/>
        </w:rPr>
        <w:t xml:space="preserve"> </w:t>
      </w:r>
      <w:r>
        <w:rPr>
          <w:sz w:val="24"/>
        </w:rPr>
        <w:t>will</w:t>
      </w:r>
      <w:r>
        <w:rPr>
          <w:spacing w:val="-3"/>
          <w:sz w:val="24"/>
        </w:rPr>
        <w:t xml:space="preserve"> </w:t>
      </w:r>
      <w:r>
        <w:rPr>
          <w:sz w:val="24"/>
        </w:rPr>
        <w:t>maintain</w:t>
      </w:r>
      <w:r>
        <w:rPr>
          <w:spacing w:val="-3"/>
          <w:sz w:val="24"/>
        </w:rPr>
        <w:t xml:space="preserve"> </w:t>
      </w:r>
      <w:r>
        <w:rPr>
          <w:sz w:val="24"/>
        </w:rPr>
        <w:t>and</w:t>
      </w:r>
      <w:r>
        <w:rPr>
          <w:spacing w:val="-3"/>
          <w:sz w:val="24"/>
        </w:rPr>
        <w:t xml:space="preserve"> </w:t>
      </w:r>
      <w:r>
        <w:rPr>
          <w:sz w:val="24"/>
        </w:rPr>
        <w:t>update</w:t>
      </w:r>
      <w:r>
        <w:rPr>
          <w:spacing w:val="-4"/>
          <w:sz w:val="24"/>
        </w:rPr>
        <w:t xml:space="preserve"> </w:t>
      </w:r>
      <w:r>
        <w:rPr>
          <w:sz w:val="24"/>
        </w:rPr>
        <w:t>our web-based language assessment and program evaluation resources, including:</w:t>
      </w:r>
      <w:r>
        <w:rPr>
          <w:sz w:val="24"/>
        </w:rPr>
        <w:t xml:space="preserve"> research databases, annotated bibliographies, example evaluations, evaluation instruments, and AELRC briefs.</w:t>
      </w:r>
      <w:r>
        <w:rPr>
          <w:spacing w:val="-1"/>
          <w:sz w:val="24"/>
        </w:rPr>
        <w:t xml:space="preserve"> </w:t>
      </w:r>
      <w:r>
        <w:rPr>
          <w:sz w:val="24"/>
        </w:rPr>
        <w:t>These</w:t>
      </w:r>
      <w:r>
        <w:rPr>
          <w:spacing w:val="-1"/>
          <w:sz w:val="24"/>
        </w:rPr>
        <w:t xml:space="preserve"> </w:t>
      </w:r>
      <w:r>
        <w:rPr>
          <w:sz w:val="24"/>
        </w:rPr>
        <w:t>are</w:t>
      </w:r>
      <w:r>
        <w:rPr>
          <w:spacing w:val="-1"/>
          <w:sz w:val="24"/>
        </w:rPr>
        <w:t xml:space="preserve"> </w:t>
      </w:r>
      <w:r>
        <w:rPr>
          <w:sz w:val="24"/>
        </w:rPr>
        <w:t>hosted</w:t>
      </w:r>
      <w:r>
        <w:rPr>
          <w:spacing w:val="-3"/>
          <w:sz w:val="24"/>
        </w:rPr>
        <w:t xml:space="preserve"> </w:t>
      </w:r>
      <w:r>
        <w:rPr>
          <w:sz w:val="24"/>
        </w:rPr>
        <w:t>on</w:t>
      </w:r>
      <w:r>
        <w:rPr>
          <w:spacing w:val="-1"/>
          <w:sz w:val="24"/>
        </w:rPr>
        <w:t xml:space="preserve"> </w:t>
      </w:r>
      <w:r>
        <w:rPr>
          <w:sz w:val="24"/>
        </w:rPr>
        <w:t>our</w:t>
      </w:r>
      <w:r>
        <w:rPr>
          <w:spacing w:val="-1"/>
          <w:sz w:val="24"/>
        </w:rPr>
        <w:t xml:space="preserve"> </w:t>
      </w:r>
      <w:r>
        <w:rPr>
          <w:sz w:val="24"/>
        </w:rPr>
        <w:t>website</w:t>
      </w:r>
      <w:r>
        <w:rPr>
          <w:spacing w:val="-1"/>
          <w:sz w:val="24"/>
        </w:rPr>
        <w:t xml:space="preserve"> </w:t>
      </w:r>
      <w:r>
        <w:rPr>
          <w:sz w:val="24"/>
        </w:rPr>
        <w:t>and</w:t>
      </w:r>
      <w:r>
        <w:rPr>
          <w:spacing w:val="-1"/>
          <w:sz w:val="24"/>
        </w:rPr>
        <w:t xml:space="preserve"> </w:t>
      </w:r>
      <w:r>
        <w:rPr>
          <w:sz w:val="24"/>
        </w:rPr>
        <w:t>provide</w:t>
      </w:r>
      <w:r>
        <w:rPr>
          <w:spacing w:val="-1"/>
          <w:sz w:val="24"/>
        </w:rPr>
        <w:t xml:space="preserve"> </w:t>
      </w:r>
      <w:r>
        <w:rPr>
          <w:sz w:val="24"/>
        </w:rPr>
        <w:t>free,</w:t>
      </w:r>
      <w:r>
        <w:rPr>
          <w:spacing w:val="-1"/>
          <w:sz w:val="24"/>
        </w:rPr>
        <w:t xml:space="preserve"> </w:t>
      </w:r>
      <w:r>
        <w:rPr>
          <w:sz w:val="24"/>
        </w:rPr>
        <w:t>research-based</w:t>
      </w:r>
      <w:r>
        <w:rPr>
          <w:spacing w:val="-1"/>
          <w:sz w:val="24"/>
        </w:rPr>
        <w:t xml:space="preserve"> </w:t>
      </w:r>
      <w:r>
        <w:rPr>
          <w:sz w:val="24"/>
        </w:rPr>
        <w:t>information</w:t>
      </w:r>
      <w:r>
        <w:rPr>
          <w:spacing w:val="-3"/>
          <w:sz w:val="24"/>
        </w:rPr>
        <w:t xml:space="preserve"> </w:t>
      </w:r>
      <w:r>
        <w:rPr>
          <w:sz w:val="24"/>
        </w:rPr>
        <w:t>to</w:t>
      </w:r>
      <w:r>
        <w:rPr>
          <w:spacing w:val="-1"/>
          <w:sz w:val="24"/>
        </w:rPr>
        <w:t xml:space="preserve"> </w:t>
      </w:r>
      <w:r>
        <w:rPr>
          <w:sz w:val="24"/>
        </w:rPr>
        <w:t xml:space="preserve">language educators in an accessible format. We will refresh these </w:t>
      </w:r>
      <w:r>
        <w:rPr>
          <w:sz w:val="24"/>
        </w:rPr>
        <w:t>materials with two updated bibliographies and the addition of two AELRC briefs that focus on how educators can translate research into practice. We will also cross-link and promote our research databases, briefs, and support materials with the AELRC Multim</w:t>
      </w:r>
      <w:r>
        <w:rPr>
          <w:sz w:val="24"/>
        </w:rPr>
        <w:t>edia Resource Library, including the video series about</w:t>
      </w:r>
      <w:r>
        <w:rPr>
          <w:spacing w:val="-3"/>
          <w:sz w:val="24"/>
        </w:rPr>
        <w:t xml:space="preserve"> </w:t>
      </w:r>
      <w:r>
        <w:rPr>
          <w:sz w:val="24"/>
        </w:rPr>
        <w:t>critical</w:t>
      </w:r>
      <w:r>
        <w:rPr>
          <w:spacing w:val="-3"/>
          <w:sz w:val="24"/>
        </w:rPr>
        <w:t xml:space="preserve"> </w:t>
      </w:r>
      <w:r>
        <w:rPr>
          <w:sz w:val="24"/>
        </w:rPr>
        <w:t>topics</w:t>
      </w:r>
      <w:r>
        <w:rPr>
          <w:spacing w:val="-3"/>
          <w:sz w:val="24"/>
        </w:rPr>
        <w:t xml:space="preserve"> </w:t>
      </w:r>
      <w:r>
        <w:rPr>
          <w:sz w:val="24"/>
        </w:rPr>
        <w:t>in</w:t>
      </w:r>
      <w:r>
        <w:rPr>
          <w:spacing w:val="-3"/>
          <w:sz w:val="24"/>
        </w:rPr>
        <w:t xml:space="preserve"> </w:t>
      </w:r>
      <w:r>
        <w:rPr>
          <w:sz w:val="24"/>
        </w:rPr>
        <w:t>assessment</w:t>
      </w:r>
      <w:r>
        <w:rPr>
          <w:spacing w:val="-3"/>
          <w:sz w:val="24"/>
        </w:rPr>
        <w:t xml:space="preserve"> </w:t>
      </w:r>
      <w:r>
        <w:rPr>
          <w:sz w:val="24"/>
        </w:rPr>
        <w:t>and</w:t>
      </w:r>
      <w:r>
        <w:rPr>
          <w:spacing w:val="-3"/>
          <w:sz w:val="24"/>
        </w:rPr>
        <w:t xml:space="preserve"> </w:t>
      </w:r>
      <w:r>
        <w:rPr>
          <w:sz w:val="24"/>
        </w:rPr>
        <w:t>evaluation,</w:t>
      </w:r>
      <w:r>
        <w:rPr>
          <w:spacing w:val="-3"/>
          <w:sz w:val="24"/>
        </w:rPr>
        <w:t xml:space="preserve"> </w:t>
      </w:r>
      <w:r>
        <w:rPr>
          <w:sz w:val="24"/>
        </w:rPr>
        <w:t>in</w:t>
      </w:r>
      <w:r>
        <w:rPr>
          <w:spacing w:val="-3"/>
          <w:sz w:val="24"/>
        </w:rPr>
        <w:t xml:space="preserve"> </w:t>
      </w:r>
      <w:r>
        <w:rPr>
          <w:sz w:val="24"/>
        </w:rPr>
        <w:t>order</w:t>
      </w:r>
      <w:r>
        <w:rPr>
          <w:spacing w:val="-4"/>
          <w:sz w:val="24"/>
        </w:rPr>
        <w:t xml:space="preserve"> </w:t>
      </w:r>
      <w:r>
        <w:rPr>
          <w:sz w:val="24"/>
        </w:rPr>
        <w:t>to</w:t>
      </w:r>
      <w:r>
        <w:rPr>
          <w:spacing w:val="-5"/>
          <w:sz w:val="24"/>
        </w:rPr>
        <w:t xml:space="preserve"> </w:t>
      </w:r>
      <w:r>
        <w:rPr>
          <w:sz w:val="24"/>
        </w:rPr>
        <w:t>create</w:t>
      </w:r>
      <w:r>
        <w:rPr>
          <w:spacing w:val="-3"/>
          <w:sz w:val="24"/>
        </w:rPr>
        <w:t xml:space="preserve"> </w:t>
      </w:r>
      <w:r>
        <w:rPr>
          <w:sz w:val="24"/>
        </w:rPr>
        <w:t>dynamic</w:t>
      </w:r>
      <w:r>
        <w:rPr>
          <w:spacing w:val="-3"/>
          <w:sz w:val="24"/>
        </w:rPr>
        <w:t xml:space="preserve"> </w:t>
      </w:r>
      <w:r>
        <w:rPr>
          <w:sz w:val="24"/>
        </w:rPr>
        <w:t>self-access</w:t>
      </w:r>
      <w:r>
        <w:rPr>
          <w:spacing w:val="-3"/>
          <w:sz w:val="24"/>
        </w:rPr>
        <w:t xml:space="preserve"> </w:t>
      </w:r>
      <w:r>
        <w:rPr>
          <w:sz w:val="24"/>
        </w:rPr>
        <w:t>learning experiences for our website users.</w:t>
      </w:r>
    </w:p>
    <w:p w14:paraId="45D89027" w14:textId="77777777" w:rsidR="00D024BB" w:rsidRDefault="007E3E6B">
      <w:pPr>
        <w:spacing w:line="480" w:lineRule="auto"/>
        <w:ind w:left="120" w:right="159" w:firstLine="720"/>
        <w:rPr>
          <w:sz w:val="24"/>
        </w:rPr>
      </w:pPr>
      <w:r>
        <w:rPr>
          <w:i/>
          <w:sz w:val="24"/>
        </w:rPr>
        <w:t>Project</w:t>
      </w:r>
      <w:r>
        <w:rPr>
          <w:i/>
          <w:spacing w:val="-3"/>
          <w:sz w:val="24"/>
        </w:rPr>
        <w:t xml:space="preserve"> </w:t>
      </w:r>
      <w:r>
        <w:rPr>
          <w:i/>
          <w:sz w:val="24"/>
        </w:rPr>
        <w:t>Goal</w:t>
      </w:r>
      <w:r>
        <w:rPr>
          <w:i/>
          <w:spacing w:val="-3"/>
          <w:sz w:val="24"/>
        </w:rPr>
        <w:t xml:space="preserve"> </w:t>
      </w:r>
      <w:r>
        <w:rPr>
          <w:i/>
          <w:sz w:val="24"/>
        </w:rPr>
        <w:t>4:</w:t>
      </w:r>
      <w:r>
        <w:rPr>
          <w:i/>
          <w:spacing w:val="-3"/>
          <w:sz w:val="24"/>
        </w:rPr>
        <w:t xml:space="preserve"> </w:t>
      </w:r>
      <w:r>
        <w:rPr>
          <w:i/>
          <w:sz w:val="24"/>
        </w:rPr>
        <w:t>Program</w:t>
      </w:r>
      <w:r>
        <w:rPr>
          <w:i/>
          <w:spacing w:val="-4"/>
          <w:sz w:val="24"/>
        </w:rPr>
        <w:t xml:space="preserve"> </w:t>
      </w:r>
      <w:r>
        <w:rPr>
          <w:i/>
          <w:sz w:val="24"/>
        </w:rPr>
        <w:t>Evaluation</w:t>
      </w:r>
      <w:r>
        <w:rPr>
          <w:i/>
          <w:spacing w:val="-3"/>
          <w:sz w:val="24"/>
        </w:rPr>
        <w:t xml:space="preserve"> </w:t>
      </w:r>
      <w:r>
        <w:rPr>
          <w:i/>
          <w:sz w:val="24"/>
        </w:rPr>
        <w:t>Research</w:t>
      </w:r>
      <w:r>
        <w:rPr>
          <w:i/>
          <w:spacing w:val="-5"/>
          <w:sz w:val="24"/>
        </w:rPr>
        <w:t xml:space="preserve"> </w:t>
      </w:r>
      <w:r>
        <w:rPr>
          <w:i/>
          <w:sz w:val="24"/>
        </w:rPr>
        <w:t>and</w:t>
      </w:r>
      <w:r>
        <w:rPr>
          <w:i/>
          <w:spacing w:val="-3"/>
          <w:sz w:val="24"/>
        </w:rPr>
        <w:t xml:space="preserve"> </w:t>
      </w:r>
      <w:r>
        <w:rPr>
          <w:i/>
          <w:sz w:val="24"/>
        </w:rPr>
        <w:t>Training</w:t>
      </w:r>
      <w:r>
        <w:rPr>
          <w:sz w:val="24"/>
        </w:rPr>
        <w:t>.</w:t>
      </w:r>
      <w:r>
        <w:rPr>
          <w:spacing w:val="-3"/>
          <w:sz w:val="24"/>
        </w:rPr>
        <w:t xml:space="preserve"> </w:t>
      </w:r>
      <w:r>
        <w:rPr>
          <w:sz w:val="24"/>
        </w:rPr>
        <w:t>Enhance</w:t>
      </w:r>
      <w:r>
        <w:rPr>
          <w:spacing w:val="-4"/>
          <w:sz w:val="24"/>
        </w:rPr>
        <w:t xml:space="preserve"> </w:t>
      </w:r>
      <w:r>
        <w:rPr>
          <w:sz w:val="24"/>
        </w:rPr>
        <w:t>national</w:t>
      </w:r>
      <w:r>
        <w:rPr>
          <w:spacing w:val="-3"/>
          <w:sz w:val="24"/>
        </w:rPr>
        <w:t xml:space="preserve"> </w:t>
      </w:r>
      <w:r>
        <w:rPr>
          <w:sz w:val="24"/>
        </w:rPr>
        <w:t>capacity in language program evaluation by conducting research and providing training to foreign language</w:t>
      </w:r>
      <w:r>
        <w:rPr>
          <w:spacing w:val="-5"/>
          <w:sz w:val="24"/>
        </w:rPr>
        <w:t xml:space="preserve"> </w:t>
      </w:r>
      <w:r>
        <w:rPr>
          <w:sz w:val="24"/>
        </w:rPr>
        <w:t>educators</w:t>
      </w:r>
      <w:r>
        <w:rPr>
          <w:spacing w:val="-6"/>
          <w:sz w:val="24"/>
        </w:rPr>
        <w:t xml:space="preserve"> </w:t>
      </w:r>
      <w:r>
        <w:rPr>
          <w:sz w:val="24"/>
        </w:rPr>
        <w:t>representing</w:t>
      </w:r>
      <w:r>
        <w:rPr>
          <w:spacing w:val="-5"/>
          <w:sz w:val="24"/>
        </w:rPr>
        <w:t xml:space="preserve"> </w:t>
      </w:r>
      <w:r>
        <w:rPr>
          <w:sz w:val="24"/>
        </w:rPr>
        <w:t>multiple</w:t>
      </w:r>
      <w:r>
        <w:rPr>
          <w:spacing w:val="-5"/>
          <w:sz w:val="24"/>
        </w:rPr>
        <w:t xml:space="preserve"> </w:t>
      </w:r>
      <w:r>
        <w:rPr>
          <w:sz w:val="24"/>
        </w:rPr>
        <w:t>languages,</w:t>
      </w:r>
      <w:r>
        <w:rPr>
          <w:spacing w:val="-5"/>
          <w:sz w:val="24"/>
        </w:rPr>
        <w:t xml:space="preserve"> </w:t>
      </w:r>
      <w:r>
        <w:rPr>
          <w:sz w:val="24"/>
        </w:rPr>
        <w:t>including</w:t>
      </w:r>
      <w:r>
        <w:rPr>
          <w:spacing w:val="-5"/>
          <w:sz w:val="24"/>
        </w:rPr>
        <w:t xml:space="preserve"> </w:t>
      </w:r>
      <w:r>
        <w:rPr>
          <w:sz w:val="24"/>
        </w:rPr>
        <w:t>less</w:t>
      </w:r>
      <w:r>
        <w:rPr>
          <w:spacing w:val="-5"/>
          <w:sz w:val="24"/>
        </w:rPr>
        <w:t xml:space="preserve"> </w:t>
      </w:r>
      <w:r>
        <w:rPr>
          <w:sz w:val="24"/>
        </w:rPr>
        <w:t>commonly</w:t>
      </w:r>
      <w:r>
        <w:rPr>
          <w:spacing w:val="-5"/>
          <w:sz w:val="24"/>
        </w:rPr>
        <w:t xml:space="preserve"> </w:t>
      </w:r>
      <w:r>
        <w:rPr>
          <w:sz w:val="24"/>
        </w:rPr>
        <w:t>taught</w:t>
      </w:r>
      <w:r>
        <w:rPr>
          <w:spacing w:val="-5"/>
          <w:sz w:val="24"/>
        </w:rPr>
        <w:t xml:space="preserve"> </w:t>
      </w:r>
      <w:r>
        <w:rPr>
          <w:sz w:val="24"/>
        </w:rPr>
        <w:t>languages</w:t>
      </w:r>
    </w:p>
    <w:p w14:paraId="45D89028" w14:textId="77777777" w:rsidR="00D024BB" w:rsidRDefault="00D024BB">
      <w:pPr>
        <w:spacing w:line="480" w:lineRule="auto"/>
        <w:rPr>
          <w:sz w:val="24"/>
        </w:rPr>
        <w:sectPr w:rsidR="00D024BB">
          <w:pgSz w:w="12240" w:h="15840"/>
          <w:pgMar w:top="1380" w:right="1340" w:bottom="1220" w:left="1320" w:header="0" w:footer="1032" w:gutter="0"/>
          <w:cols w:space="720"/>
        </w:sectPr>
      </w:pPr>
    </w:p>
    <w:p w14:paraId="45D89029" w14:textId="77777777" w:rsidR="00D024BB" w:rsidRDefault="007E3E6B">
      <w:pPr>
        <w:pStyle w:val="BodyText"/>
        <w:spacing w:before="60" w:line="480" w:lineRule="auto"/>
        <w:ind w:right="166"/>
      </w:pPr>
      <w:r>
        <w:lastRenderedPageBreak/>
        <w:t>and a wide range of language progra</w:t>
      </w:r>
      <w:r>
        <w:t>m settings (community colleges, K-12, and Minority Serving Institutions). Program evaluation allows foreign language educators and administrators and others involved in promoting language learning in the United States to collect, analyze, and use appropria</w:t>
      </w:r>
      <w:r>
        <w:t>te data to make decisions about resource distribution, conduct periodic program reviews, reflect on federal accountability requirements, and provide ongoing quality assurance and improvement. Often, program evaluation is perceived as a task imposed by admi</w:t>
      </w:r>
      <w:r>
        <w:t>nistrators without a clear connection to supporting program outcomes. In the 2022-26 cycle, AELRC evaluation</w:t>
      </w:r>
      <w:r>
        <w:rPr>
          <w:spacing w:val="-4"/>
        </w:rPr>
        <w:t xml:space="preserve"> </w:t>
      </w:r>
      <w:r>
        <w:t>projects</w:t>
      </w:r>
      <w:r>
        <w:rPr>
          <w:spacing w:val="-4"/>
        </w:rPr>
        <w:t xml:space="preserve"> </w:t>
      </w:r>
      <w:r>
        <w:t>will</w:t>
      </w:r>
      <w:r>
        <w:rPr>
          <w:spacing w:val="-4"/>
        </w:rPr>
        <w:t xml:space="preserve"> </w:t>
      </w:r>
      <w:r>
        <w:t>focus</w:t>
      </w:r>
      <w:r>
        <w:rPr>
          <w:spacing w:val="-4"/>
        </w:rPr>
        <w:t xml:space="preserve"> </w:t>
      </w:r>
      <w:r>
        <w:t>on</w:t>
      </w:r>
      <w:r>
        <w:rPr>
          <w:spacing w:val="-4"/>
        </w:rPr>
        <w:t xml:space="preserve"> </w:t>
      </w:r>
      <w:r>
        <w:t>research,</w:t>
      </w:r>
      <w:r>
        <w:rPr>
          <w:spacing w:val="-4"/>
        </w:rPr>
        <w:t xml:space="preserve"> </w:t>
      </w:r>
      <w:r>
        <w:t>professional</w:t>
      </w:r>
      <w:r>
        <w:rPr>
          <w:spacing w:val="-4"/>
        </w:rPr>
        <w:t xml:space="preserve"> </w:t>
      </w:r>
      <w:r>
        <w:t>development,</w:t>
      </w:r>
      <w:r>
        <w:rPr>
          <w:spacing w:val="-6"/>
        </w:rPr>
        <w:t xml:space="preserve"> </w:t>
      </w:r>
      <w:r>
        <w:t>information</w:t>
      </w:r>
      <w:r>
        <w:rPr>
          <w:spacing w:val="-4"/>
        </w:rPr>
        <w:t xml:space="preserve"> </w:t>
      </w:r>
      <w:r>
        <w:t>dissemination, and developing resources aligned with programmatic needs.</w:t>
      </w:r>
    </w:p>
    <w:p w14:paraId="45D8902A" w14:textId="77777777" w:rsidR="00D024BB" w:rsidRDefault="007E3E6B">
      <w:pPr>
        <w:pStyle w:val="ListParagraph"/>
        <w:numPr>
          <w:ilvl w:val="1"/>
          <w:numId w:val="13"/>
        </w:numPr>
        <w:tabs>
          <w:tab w:val="left" w:pos="1200"/>
        </w:tabs>
        <w:spacing w:line="480" w:lineRule="auto"/>
        <w:ind w:left="119" w:right="180" w:firstLine="720"/>
        <w:rPr>
          <w:sz w:val="24"/>
        </w:rPr>
      </w:pPr>
      <w:r>
        <w:rPr>
          <w:i/>
          <w:sz w:val="24"/>
        </w:rPr>
        <w:t>Pro</w:t>
      </w:r>
      <w:r>
        <w:rPr>
          <w:i/>
          <w:sz w:val="24"/>
        </w:rPr>
        <w:t xml:space="preserve">gram evaluation for promoting student access and diversity: </w:t>
      </w:r>
      <w:r>
        <w:rPr>
          <w:sz w:val="24"/>
        </w:rPr>
        <w:t>The AELRC will create and validate at least five program evaluation instruments and tools that allow language programs to understand and evaluate their program’s equity and diversity, including st</w:t>
      </w:r>
      <w:r>
        <w:rPr>
          <w:sz w:val="24"/>
        </w:rPr>
        <w:t>udent access to the language program, diversity of the student population, and barriers to promoting equity.</w:t>
      </w:r>
      <w:r>
        <w:rPr>
          <w:spacing w:val="-3"/>
          <w:sz w:val="24"/>
        </w:rPr>
        <w:t xml:space="preserve"> </w:t>
      </w:r>
      <w:r>
        <w:rPr>
          <w:sz w:val="24"/>
        </w:rPr>
        <w:t>These</w:t>
      </w:r>
      <w:r>
        <w:rPr>
          <w:spacing w:val="-3"/>
          <w:sz w:val="24"/>
        </w:rPr>
        <w:t xml:space="preserve"> </w:t>
      </w:r>
      <w:r>
        <w:rPr>
          <w:sz w:val="24"/>
        </w:rPr>
        <w:t>evaluation</w:t>
      </w:r>
      <w:r>
        <w:rPr>
          <w:spacing w:val="-5"/>
          <w:sz w:val="24"/>
        </w:rPr>
        <w:t xml:space="preserve"> </w:t>
      </w:r>
      <w:r>
        <w:rPr>
          <w:sz w:val="24"/>
        </w:rPr>
        <w:t>instruments</w:t>
      </w:r>
      <w:r>
        <w:rPr>
          <w:spacing w:val="-4"/>
          <w:sz w:val="24"/>
        </w:rPr>
        <w:t xml:space="preserve"> </w:t>
      </w:r>
      <w:r>
        <w:rPr>
          <w:sz w:val="24"/>
        </w:rPr>
        <w:t>and</w:t>
      </w:r>
      <w:r>
        <w:rPr>
          <w:spacing w:val="-3"/>
          <w:sz w:val="24"/>
        </w:rPr>
        <w:t xml:space="preserve"> </w:t>
      </w:r>
      <w:r>
        <w:rPr>
          <w:sz w:val="24"/>
        </w:rPr>
        <w:t>tools,</w:t>
      </w:r>
      <w:r>
        <w:rPr>
          <w:spacing w:val="-3"/>
          <w:sz w:val="24"/>
        </w:rPr>
        <w:t xml:space="preserve"> </w:t>
      </w:r>
      <w:r>
        <w:rPr>
          <w:sz w:val="24"/>
        </w:rPr>
        <w:t>which</w:t>
      </w:r>
      <w:r>
        <w:rPr>
          <w:spacing w:val="-3"/>
          <w:sz w:val="24"/>
        </w:rPr>
        <w:t xml:space="preserve"> </w:t>
      </w:r>
      <w:r>
        <w:rPr>
          <w:sz w:val="24"/>
        </w:rPr>
        <w:t>will</w:t>
      </w:r>
      <w:r>
        <w:rPr>
          <w:spacing w:val="-3"/>
          <w:sz w:val="24"/>
        </w:rPr>
        <w:t xml:space="preserve"> </w:t>
      </w:r>
      <w:r>
        <w:rPr>
          <w:sz w:val="24"/>
        </w:rPr>
        <w:t>include</w:t>
      </w:r>
      <w:r>
        <w:rPr>
          <w:spacing w:val="-3"/>
          <w:sz w:val="24"/>
        </w:rPr>
        <w:t xml:space="preserve"> </w:t>
      </w:r>
      <w:r>
        <w:rPr>
          <w:sz w:val="24"/>
        </w:rPr>
        <w:t>a</w:t>
      </w:r>
      <w:r>
        <w:rPr>
          <w:spacing w:val="-3"/>
          <w:sz w:val="24"/>
        </w:rPr>
        <w:t xml:space="preserve"> </w:t>
      </w:r>
      <w:r>
        <w:rPr>
          <w:sz w:val="24"/>
        </w:rPr>
        <w:t>survey,</w:t>
      </w:r>
      <w:r>
        <w:rPr>
          <w:spacing w:val="-4"/>
          <w:sz w:val="24"/>
        </w:rPr>
        <w:t xml:space="preserve"> </w:t>
      </w:r>
      <w:r>
        <w:rPr>
          <w:sz w:val="24"/>
        </w:rPr>
        <w:t>interview</w:t>
      </w:r>
      <w:r>
        <w:rPr>
          <w:spacing w:val="-5"/>
          <w:sz w:val="24"/>
        </w:rPr>
        <w:t xml:space="preserve"> </w:t>
      </w:r>
      <w:r>
        <w:rPr>
          <w:sz w:val="24"/>
        </w:rPr>
        <w:t xml:space="preserve">protocols, data analysis procedures, and sample evaluation </w:t>
      </w:r>
      <w:r>
        <w:rPr>
          <w:sz w:val="24"/>
        </w:rPr>
        <w:t>scenarios, will be freely available and will provide programs with much-needed resources to understand their strengths and challenges related to student diversity and equity, and will help them make improvements where needed.</w:t>
      </w:r>
    </w:p>
    <w:p w14:paraId="45D8902B" w14:textId="77777777" w:rsidR="00D024BB" w:rsidRDefault="007E3E6B">
      <w:pPr>
        <w:pStyle w:val="BodyText"/>
        <w:spacing w:line="480" w:lineRule="auto"/>
        <w:ind w:right="153" w:firstLine="720"/>
      </w:pPr>
      <w:r>
        <w:t>In</w:t>
      </w:r>
      <w:r>
        <w:rPr>
          <w:spacing w:val="-1"/>
        </w:rPr>
        <w:t xml:space="preserve"> </w:t>
      </w:r>
      <w:r>
        <w:t>Year</w:t>
      </w:r>
      <w:r>
        <w:rPr>
          <w:spacing w:val="-1"/>
        </w:rPr>
        <w:t xml:space="preserve"> </w:t>
      </w:r>
      <w:r>
        <w:t>2,</w:t>
      </w:r>
      <w:r>
        <w:rPr>
          <w:spacing w:val="-1"/>
        </w:rPr>
        <w:t xml:space="preserve"> </w:t>
      </w:r>
      <w:r>
        <w:t>AELRC</w:t>
      </w:r>
      <w:r>
        <w:rPr>
          <w:spacing w:val="-1"/>
        </w:rPr>
        <w:t xml:space="preserve"> </w:t>
      </w:r>
      <w:r>
        <w:t>will</w:t>
      </w:r>
      <w:r>
        <w:rPr>
          <w:spacing w:val="-1"/>
        </w:rPr>
        <w:t xml:space="preserve"> </w:t>
      </w:r>
      <w:r>
        <w:t>conduct</w:t>
      </w:r>
      <w:r>
        <w:rPr>
          <w:spacing w:val="-1"/>
        </w:rPr>
        <w:t xml:space="preserve"> </w:t>
      </w:r>
      <w:r>
        <w:t>an</w:t>
      </w:r>
      <w:r>
        <w:rPr>
          <w:spacing w:val="-1"/>
        </w:rPr>
        <w:t xml:space="preserve"> </w:t>
      </w:r>
      <w:r>
        <w:t>efficacy</w:t>
      </w:r>
      <w:r>
        <w:rPr>
          <w:spacing w:val="-1"/>
        </w:rPr>
        <w:t xml:space="preserve"> </w:t>
      </w:r>
      <w:r>
        <w:t>study</w:t>
      </w:r>
      <w:r>
        <w:rPr>
          <w:spacing w:val="-3"/>
        </w:rPr>
        <w:t xml:space="preserve"> </w:t>
      </w:r>
      <w:r>
        <w:t>by</w:t>
      </w:r>
      <w:r>
        <w:rPr>
          <w:spacing w:val="-1"/>
        </w:rPr>
        <w:t xml:space="preserve"> </w:t>
      </w:r>
      <w:r>
        <w:t>delivering</w:t>
      </w:r>
      <w:r>
        <w:rPr>
          <w:spacing w:val="-1"/>
        </w:rPr>
        <w:t xml:space="preserve"> </w:t>
      </w:r>
      <w:r>
        <w:t>a</w:t>
      </w:r>
      <w:r>
        <w:rPr>
          <w:spacing w:val="-1"/>
        </w:rPr>
        <w:t xml:space="preserve"> </w:t>
      </w:r>
      <w:r>
        <w:t>pilot</w:t>
      </w:r>
      <w:r>
        <w:rPr>
          <w:spacing w:val="-1"/>
        </w:rPr>
        <w:t xml:space="preserve"> </w:t>
      </w:r>
      <w:r>
        <w:t>training</w:t>
      </w:r>
      <w:r>
        <w:rPr>
          <w:spacing w:val="-1"/>
        </w:rPr>
        <w:t xml:space="preserve"> </w:t>
      </w:r>
      <w:r>
        <w:t>about</w:t>
      </w:r>
      <w:r>
        <w:rPr>
          <w:spacing w:val="-2"/>
        </w:rPr>
        <w:t xml:space="preserve"> </w:t>
      </w:r>
      <w:r>
        <w:t>the materials to 15 educators as part of a Summer Evaluation Institute (See Activity 4.2), collecting feedback about the usefulness and efficacy of the evaluation instruments from these educators, and</w:t>
      </w:r>
      <w:r>
        <w:rPr>
          <w:spacing w:val="-3"/>
        </w:rPr>
        <w:t xml:space="preserve"> </w:t>
      </w:r>
      <w:r>
        <w:t>updating</w:t>
      </w:r>
      <w:r>
        <w:rPr>
          <w:spacing w:val="-3"/>
        </w:rPr>
        <w:t xml:space="preserve"> </w:t>
      </w:r>
      <w:r>
        <w:t>and</w:t>
      </w:r>
      <w:r>
        <w:rPr>
          <w:spacing w:val="-3"/>
        </w:rPr>
        <w:t xml:space="preserve"> </w:t>
      </w:r>
      <w:r>
        <w:t>improving</w:t>
      </w:r>
      <w:r>
        <w:rPr>
          <w:spacing w:val="-3"/>
        </w:rPr>
        <w:t xml:space="preserve"> </w:t>
      </w:r>
      <w:r>
        <w:t>the</w:t>
      </w:r>
      <w:r>
        <w:rPr>
          <w:spacing w:val="-4"/>
        </w:rPr>
        <w:t xml:space="preserve"> </w:t>
      </w:r>
      <w:r>
        <w:t>materials</w:t>
      </w:r>
      <w:r>
        <w:rPr>
          <w:spacing w:val="-3"/>
        </w:rPr>
        <w:t xml:space="preserve"> </w:t>
      </w:r>
      <w:r>
        <w:t>based</w:t>
      </w:r>
      <w:r>
        <w:rPr>
          <w:spacing w:val="-5"/>
        </w:rPr>
        <w:t xml:space="preserve"> </w:t>
      </w:r>
      <w:r>
        <w:t>on</w:t>
      </w:r>
      <w:r>
        <w:rPr>
          <w:spacing w:val="-3"/>
        </w:rPr>
        <w:t xml:space="preserve"> </w:t>
      </w:r>
      <w:r>
        <w:t>their</w:t>
      </w:r>
      <w:r>
        <w:rPr>
          <w:spacing w:val="-3"/>
        </w:rPr>
        <w:t xml:space="preserve"> </w:t>
      </w:r>
      <w:r>
        <w:t>feedback.</w:t>
      </w:r>
      <w:r>
        <w:rPr>
          <w:spacing w:val="-3"/>
        </w:rPr>
        <w:t xml:space="preserve"> </w:t>
      </w:r>
      <w:r>
        <w:t>The</w:t>
      </w:r>
      <w:r>
        <w:rPr>
          <w:spacing w:val="-3"/>
        </w:rPr>
        <w:t xml:space="preserve"> </w:t>
      </w:r>
      <w:r>
        <w:t>efficacy</w:t>
      </w:r>
      <w:r>
        <w:rPr>
          <w:spacing w:val="-3"/>
        </w:rPr>
        <w:t xml:space="preserve"> </w:t>
      </w:r>
      <w:r>
        <w:t>study</w:t>
      </w:r>
      <w:r>
        <w:rPr>
          <w:spacing w:val="-5"/>
        </w:rPr>
        <w:t xml:space="preserve"> </w:t>
      </w:r>
      <w:r>
        <w:t>will</w:t>
      </w:r>
      <w:r>
        <w:rPr>
          <w:spacing w:val="-3"/>
        </w:rPr>
        <w:t xml:space="preserve"> </w:t>
      </w:r>
      <w:r>
        <w:t xml:space="preserve">result in one AELRC brief. After the efficacy study, we will add a website landing page in Year 3 dedicated to using program evaluation to understand and promote student </w:t>
      </w:r>
      <w:r>
        <w:t>equity and diversity,</w:t>
      </w:r>
    </w:p>
    <w:p w14:paraId="45D8902C" w14:textId="77777777" w:rsidR="00D024BB" w:rsidRDefault="00D024BB">
      <w:pPr>
        <w:spacing w:line="480" w:lineRule="auto"/>
        <w:sectPr w:rsidR="00D024BB">
          <w:pgSz w:w="12240" w:h="15840"/>
          <w:pgMar w:top="1380" w:right="1340" w:bottom="1220" w:left="1320" w:header="0" w:footer="1032" w:gutter="0"/>
          <w:cols w:space="720"/>
        </w:sectPr>
      </w:pPr>
    </w:p>
    <w:p w14:paraId="45D8902D" w14:textId="77777777" w:rsidR="00D024BB" w:rsidRDefault="007E3E6B">
      <w:pPr>
        <w:pStyle w:val="BodyText"/>
        <w:spacing w:before="60" w:line="480" w:lineRule="auto"/>
      </w:pPr>
      <w:r>
        <w:lastRenderedPageBreak/>
        <w:t>and</w:t>
      </w:r>
      <w:r>
        <w:rPr>
          <w:spacing w:val="-3"/>
        </w:rPr>
        <w:t xml:space="preserve"> </w:t>
      </w:r>
      <w:r>
        <w:t>final</w:t>
      </w:r>
      <w:r>
        <w:rPr>
          <w:spacing w:val="-3"/>
        </w:rPr>
        <w:t xml:space="preserve"> </w:t>
      </w:r>
      <w:r>
        <w:t>versions</w:t>
      </w:r>
      <w:r>
        <w:rPr>
          <w:spacing w:val="-3"/>
        </w:rPr>
        <w:t xml:space="preserve"> </w:t>
      </w:r>
      <w:r>
        <w:t>of</w:t>
      </w:r>
      <w:r>
        <w:rPr>
          <w:spacing w:val="-4"/>
        </w:rPr>
        <w:t xml:space="preserve"> </w:t>
      </w:r>
      <w:r>
        <w:t>the</w:t>
      </w:r>
      <w:r>
        <w:rPr>
          <w:spacing w:val="-4"/>
        </w:rPr>
        <w:t xml:space="preserve"> </w:t>
      </w:r>
      <w:r>
        <w:t>evaluation</w:t>
      </w:r>
      <w:r>
        <w:rPr>
          <w:spacing w:val="-3"/>
        </w:rPr>
        <w:t xml:space="preserve"> </w:t>
      </w:r>
      <w:r>
        <w:t>instruments</w:t>
      </w:r>
      <w:r>
        <w:rPr>
          <w:spacing w:val="-4"/>
        </w:rPr>
        <w:t xml:space="preserve"> </w:t>
      </w:r>
      <w:r>
        <w:t>and</w:t>
      </w:r>
      <w:r>
        <w:rPr>
          <w:spacing w:val="-3"/>
        </w:rPr>
        <w:t xml:space="preserve"> </w:t>
      </w:r>
      <w:r>
        <w:t>tools</w:t>
      </w:r>
      <w:r>
        <w:rPr>
          <w:spacing w:val="-3"/>
        </w:rPr>
        <w:t xml:space="preserve"> </w:t>
      </w:r>
      <w:r>
        <w:t>will</w:t>
      </w:r>
      <w:r>
        <w:rPr>
          <w:spacing w:val="-4"/>
        </w:rPr>
        <w:t xml:space="preserve"> </w:t>
      </w:r>
      <w:r>
        <w:t>be</w:t>
      </w:r>
      <w:r>
        <w:rPr>
          <w:spacing w:val="-3"/>
        </w:rPr>
        <w:t xml:space="preserve"> </w:t>
      </w:r>
      <w:r>
        <w:t>freely</w:t>
      </w:r>
      <w:r>
        <w:rPr>
          <w:spacing w:val="-3"/>
        </w:rPr>
        <w:t xml:space="preserve"> </w:t>
      </w:r>
      <w:r>
        <w:t>available</w:t>
      </w:r>
      <w:r>
        <w:rPr>
          <w:spacing w:val="-3"/>
        </w:rPr>
        <w:t xml:space="preserve"> </w:t>
      </w:r>
      <w:r>
        <w:t>to</w:t>
      </w:r>
      <w:r>
        <w:rPr>
          <w:spacing w:val="-5"/>
        </w:rPr>
        <w:t xml:space="preserve"> </w:t>
      </w:r>
      <w:r>
        <w:t xml:space="preserve">language </w:t>
      </w:r>
      <w:r>
        <w:rPr>
          <w:spacing w:val="-2"/>
        </w:rPr>
        <w:t>educators.</w:t>
      </w:r>
    </w:p>
    <w:p w14:paraId="45D8902E" w14:textId="77777777" w:rsidR="00D024BB" w:rsidRDefault="007E3E6B">
      <w:pPr>
        <w:pStyle w:val="ListParagraph"/>
        <w:numPr>
          <w:ilvl w:val="1"/>
          <w:numId w:val="13"/>
        </w:numPr>
        <w:tabs>
          <w:tab w:val="left" w:pos="1200"/>
        </w:tabs>
        <w:spacing w:line="480" w:lineRule="auto"/>
        <w:ind w:right="205" w:firstLine="720"/>
        <w:rPr>
          <w:sz w:val="24"/>
        </w:rPr>
      </w:pPr>
      <w:r>
        <w:rPr>
          <w:i/>
          <w:sz w:val="24"/>
        </w:rPr>
        <w:t xml:space="preserve">Summer Evaluation Institutes: </w:t>
      </w:r>
      <w:r>
        <w:rPr>
          <w:sz w:val="24"/>
        </w:rPr>
        <w:t xml:space="preserve">The AELRC will conduct two summer institutes on language program </w:t>
      </w:r>
      <w:r>
        <w:rPr>
          <w:sz w:val="24"/>
        </w:rPr>
        <w:t>evaluation with the goal of improvement of foreign language education. Our partners at CAL will provide support for content development and delivery of the institutes. Content</w:t>
      </w:r>
      <w:r>
        <w:rPr>
          <w:spacing w:val="-3"/>
          <w:sz w:val="24"/>
        </w:rPr>
        <w:t xml:space="preserve"> </w:t>
      </w:r>
      <w:r>
        <w:rPr>
          <w:sz w:val="24"/>
        </w:rPr>
        <w:t>will</w:t>
      </w:r>
      <w:r>
        <w:rPr>
          <w:spacing w:val="-4"/>
          <w:sz w:val="24"/>
        </w:rPr>
        <w:t xml:space="preserve"> </w:t>
      </w:r>
      <w:r>
        <w:rPr>
          <w:sz w:val="24"/>
        </w:rPr>
        <w:t>include</w:t>
      </w:r>
      <w:r>
        <w:rPr>
          <w:spacing w:val="-4"/>
          <w:sz w:val="24"/>
        </w:rPr>
        <w:t xml:space="preserve"> </w:t>
      </w:r>
      <w:r>
        <w:rPr>
          <w:sz w:val="24"/>
        </w:rPr>
        <w:t>training</w:t>
      </w:r>
      <w:r>
        <w:rPr>
          <w:spacing w:val="-3"/>
          <w:sz w:val="24"/>
        </w:rPr>
        <w:t xml:space="preserve"> </w:t>
      </w:r>
      <w:r>
        <w:rPr>
          <w:sz w:val="24"/>
        </w:rPr>
        <w:t>in</w:t>
      </w:r>
      <w:r>
        <w:rPr>
          <w:spacing w:val="-3"/>
          <w:sz w:val="24"/>
        </w:rPr>
        <w:t xml:space="preserve"> </w:t>
      </w:r>
      <w:r>
        <w:rPr>
          <w:sz w:val="24"/>
        </w:rPr>
        <w:t>program</w:t>
      </w:r>
      <w:r>
        <w:rPr>
          <w:spacing w:val="-3"/>
          <w:sz w:val="24"/>
        </w:rPr>
        <w:t xml:space="preserve"> </w:t>
      </w:r>
      <w:r>
        <w:rPr>
          <w:sz w:val="24"/>
        </w:rPr>
        <w:t>evaluation</w:t>
      </w:r>
      <w:r>
        <w:rPr>
          <w:spacing w:val="-3"/>
          <w:sz w:val="24"/>
        </w:rPr>
        <w:t xml:space="preserve"> </w:t>
      </w:r>
      <w:r>
        <w:rPr>
          <w:sz w:val="24"/>
        </w:rPr>
        <w:t>techniques,</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evaluation</w:t>
      </w:r>
      <w:r>
        <w:rPr>
          <w:spacing w:val="-5"/>
          <w:sz w:val="24"/>
        </w:rPr>
        <w:t xml:space="preserve"> </w:t>
      </w:r>
      <w:r>
        <w:rPr>
          <w:sz w:val="24"/>
        </w:rPr>
        <w:t>to</w:t>
      </w:r>
      <w:r>
        <w:rPr>
          <w:spacing w:val="-3"/>
          <w:sz w:val="24"/>
        </w:rPr>
        <w:t xml:space="preserve"> </w:t>
      </w:r>
      <w:r>
        <w:rPr>
          <w:sz w:val="24"/>
        </w:rPr>
        <w:t xml:space="preserve">promote student diversity and equity, and the exploration of evaluation as a means for curricular innovation. In Year 2, the institute will be tailored to the specific needs of 15 LCTL educators and in Year 4, the institute will be aimed at the needs and </w:t>
      </w:r>
      <w:r>
        <w:rPr>
          <w:sz w:val="24"/>
        </w:rPr>
        <w:t>interests of 15 community college language educators. (</w:t>
      </w:r>
      <w:r>
        <w:rPr>
          <w:i/>
          <w:sz w:val="24"/>
        </w:rPr>
        <w:t>Collaboration with CAL.</w:t>
      </w:r>
      <w:r>
        <w:rPr>
          <w:sz w:val="24"/>
        </w:rPr>
        <w:t>)</w:t>
      </w:r>
    </w:p>
    <w:p w14:paraId="45D8902F" w14:textId="77777777" w:rsidR="00D024BB" w:rsidRDefault="007E3E6B">
      <w:pPr>
        <w:pStyle w:val="BodyText"/>
        <w:spacing w:before="1" w:line="480" w:lineRule="auto"/>
        <w:ind w:left="119" w:right="117" w:firstLine="720"/>
      </w:pPr>
      <w:r>
        <w:rPr>
          <w:i/>
        </w:rPr>
        <w:t xml:space="preserve">Project Goal 5: Dissemination and Communication. </w:t>
      </w:r>
      <w:r>
        <w:t>Enhance the capacity of all foreign language educators to conduct language assessment and program evaluation by disseminating r</w:t>
      </w:r>
      <w:r>
        <w:t>esearch findings, examples of best practices, and training materials. Through these efforts we will communicate with educators, researchers, and other stakeholders about the work of the AELRC and make sure our resources are widely available and accessible.</w:t>
      </w:r>
      <w:r>
        <w:t xml:space="preserve"> All project outcomes are publicly available and documented. For the 2022-26 cycle, we will create a comprehensive dissemination plan detailing quantifiable annual targets for social media, web, email, and professional meetings and conferences both globall</w:t>
      </w:r>
      <w:r>
        <w:t>y and aligned to specific projects. This dissemination plan will be submitted to the Department of Education and used as part of the Evaluation</w:t>
      </w:r>
      <w:r>
        <w:rPr>
          <w:spacing w:val="-3"/>
        </w:rPr>
        <w:t xml:space="preserve"> </w:t>
      </w:r>
      <w:r>
        <w:t>(See</w:t>
      </w:r>
      <w:r>
        <w:rPr>
          <w:spacing w:val="-3"/>
        </w:rPr>
        <w:t xml:space="preserve"> </w:t>
      </w:r>
      <w:r>
        <w:t>Section</w:t>
      </w:r>
      <w:r>
        <w:rPr>
          <w:spacing w:val="-5"/>
        </w:rPr>
        <w:t xml:space="preserve"> </w:t>
      </w:r>
      <w:r>
        <w:t>4).</w:t>
      </w:r>
      <w:r>
        <w:rPr>
          <w:spacing w:val="-3"/>
        </w:rPr>
        <w:t xml:space="preserve"> </w:t>
      </w:r>
      <w:r>
        <w:t>This</w:t>
      </w:r>
      <w:r>
        <w:rPr>
          <w:spacing w:val="-3"/>
        </w:rPr>
        <w:t xml:space="preserve"> </w:t>
      </w:r>
      <w:r>
        <w:t>plan</w:t>
      </w:r>
      <w:r>
        <w:rPr>
          <w:spacing w:val="-5"/>
        </w:rPr>
        <w:t xml:space="preserve"> </w:t>
      </w:r>
      <w:r>
        <w:t>will</w:t>
      </w:r>
      <w:r>
        <w:rPr>
          <w:spacing w:val="-3"/>
        </w:rPr>
        <w:t xml:space="preserve"> </w:t>
      </w:r>
      <w:r>
        <w:t>also</w:t>
      </w:r>
      <w:r>
        <w:rPr>
          <w:spacing w:val="-3"/>
        </w:rPr>
        <w:t xml:space="preserve"> </w:t>
      </w:r>
      <w:r>
        <w:t>include</w:t>
      </w:r>
      <w:r>
        <w:rPr>
          <w:spacing w:val="-3"/>
        </w:rPr>
        <w:t xml:space="preserve"> </w:t>
      </w:r>
      <w:r>
        <w:t>an</w:t>
      </w:r>
      <w:r>
        <w:rPr>
          <w:spacing w:val="-3"/>
        </w:rPr>
        <w:t xml:space="preserve"> </w:t>
      </w:r>
      <w:r>
        <w:t>outreach</w:t>
      </w:r>
      <w:r>
        <w:rPr>
          <w:spacing w:val="-3"/>
        </w:rPr>
        <w:t xml:space="preserve"> </w:t>
      </w:r>
      <w:r>
        <w:t>plan</w:t>
      </w:r>
      <w:r>
        <w:rPr>
          <w:spacing w:val="-3"/>
        </w:rPr>
        <w:t xml:space="preserve"> </w:t>
      </w:r>
      <w:r>
        <w:t>for</w:t>
      </w:r>
      <w:r>
        <w:rPr>
          <w:spacing w:val="-3"/>
        </w:rPr>
        <w:t xml:space="preserve"> </w:t>
      </w:r>
      <w:r>
        <w:t>strategically</w:t>
      </w:r>
      <w:r>
        <w:rPr>
          <w:spacing w:val="-3"/>
        </w:rPr>
        <w:t xml:space="preserve"> </w:t>
      </w:r>
      <w:r>
        <w:t>reaching language programs at co</w:t>
      </w:r>
      <w:r>
        <w:t>mmunity colleges, and Minority Serving Institutions.</w:t>
      </w:r>
    </w:p>
    <w:p w14:paraId="45D89030" w14:textId="77777777" w:rsidR="00D024BB" w:rsidRDefault="007E3E6B">
      <w:pPr>
        <w:pStyle w:val="ListParagraph"/>
        <w:numPr>
          <w:ilvl w:val="1"/>
          <w:numId w:val="12"/>
        </w:numPr>
        <w:tabs>
          <w:tab w:val="left" w:pos="1200"/>
        </w:tabs>
        <w:spacing w:line="480" w:lineRule="auto"/>
        <w:ind w:left="119" w:right="159" w:firstLine="720"/>
        <w:rPr>
          <w:sz w:val="24"/>
        </w:rPr>
      </w:pPr>
      <w:r>
        <w:rPr>
          <w:i/>
          <w:sz w:val="24"/>
        </w:rPr>
        <w:t>Print-based</w:t>
      </w:r>
      <w:r>
        <w:rPr>
          <w:i/>
          <w:spacing w:val="-5"/>
          <w:sz w:val="24"/>
        </w:rPr>
        <w:t xml:space="preserve"> </w:t>
      </w:r>
      <w:r>
        <w:rPr>
          <w:i/>
          <w:sz w:val="24"/>
        </w:rPr>
        <w:t>Materials:</w:t>
      </w:r>
      <w:r>
        <w:rPr>
          <w:i/>
          <w:spacing w:val="-5"/>
          <w:sz w:val="24"/>
        </w:rPr>
        <w:t xml:space="preserve"> </w:t>
      </w:r>
      <w:r>
        <w:rPr>
          <w:sz w:val="24"/>
        </w:rPr>
        <w:t>The</w:t>
      </w:r>
      <w:r>
        <w:rPr>
          <w:spacing w:val="-5"/>
          <w:sz w:val="24"/>
        </w:rPr>
        <w:t xml:space="preserve"> </w:t>
      </w:r>
      <w:r>
        <w:rPr>
          <w:sz w:val="24"/>
        </w:rPr>
        <w:t>annual</w:t>
      </w:r>
      <w:r>
        <w:rPr>
          <w:spacing w:val="-5"/>
          <w:sz w:val="24"/>
        </w:rPr>
        <w:t xml:space="preserve"> </w:t>
      </w:r>
      <w:r>
        <w:rPr>
          <w:i/>
          <w:sz w:val="24"/>
        </w:rPr>
        <w:t>AELRC</w:t>
      </w:r>
      <w:r>
        <w:rPr>
          <w:i/>
          <w:spacing w:val="-5"/>
          <w:sz w:val="24"/>
        </w:rPr>
        <w:t xml:space="preserve"> </w:t>
      </w:r>
      <w:r>
        <w:rPr>
          <w:i/>
          <w:sz w:val="24"/>
        </w:rPr>
        <w:t>Bulletin</w:t>
      </w:r>
      <w:r>
        <w:rPr>
          <w:i/>
          <w:spacing w:val="-5"/>
          <w:sz w:val="24"/>
        </w:rPr>
        <w:t xml:space="preserve"> </w:t>
      </w:r>
      <w:r>
        <w:rPr>
          <w:sz w:val="24"/>
        </w:rPr>
        <w:t>provides</w:t>
      </w:r>
      <w:r>
        <w:rPr>
          <w:spacing w:val="-5"/>
          <w:sz w:val="24"/>
        </w:rPr>
        <w:t xml:space="preserve"> </w:t>
      </w:r>
      <w:r>
        <w:rPr>
          <w:sz w:val="24"/>
        </w:rPr>
        <w:t>a</w:t>
      </w:r>
      <w:r>
        <w:rPr>
          <w:spacing w:val="-5"/>
          <w:sz w:val="24"/>
        </w:rPr>
        <w:t xml:space="preserve"> </w:t>
      </w:r>
      <w:r>
        <w:rPr>
          <w:sz w:val="24"/>
        </w:rPr>
        <w:t>comprehensive</w:t>
      </w:r>
      <w:r>
        <w:rPr>
          <w:spacing w:val="-5"/>
          <w:sz w:val="24"/>
        </w:rPr>
        <w:t xml:space="preserve"> </w:t>
      </w:r>
      <w:r>
        <w:rPr>
          <w:sz w:val="24"/>
        </w:rPr>
        <w:t>update about the center’s activities each year including project highlights and staff accomplishments.</w:t>
      </w:r>
    </w:p>
    <w:p w14:paraId="45D89031" w14:textId="77777777" w:rsidR="00D024BB" w:rsidRDefault="00D024BB">
      <w:pPr>
        <w:spacing w:line="480" w:lineRule="auto"/>
        <w:rPr>
          <w:sz w:val="24"/>
        </w:rPr>
        <w:sectPr w:rsidR="00D024BB">
          <w:pgSz w:w="12240" w:h="15840"/>
          <w:pgMar w:top="1380" w:right="1340" w:bottom="1220" w:left="1320" w:header="0" w:footer="1032" w:gutter="0"/>
          <w:cols w:space="720"/>
        </w:sectPr>
      </w:pPr>
    </w:p>
    <w:p w14:paraId="45D89032" w14:textId="77777777" w:rsidR="00D024BB" w:rsidRDefault="007E3E6B">
      <w:pPr>
        <w:pStyle w:val="BodyText"/>
        <w:spacing w:before="60" w:line="480" w:lineRule="auto"/>
        <w:ind w:left="119"/>
      </w:pPr>
      <w:r>
        <w:lastRenderedPageBreak/>
        <w:t>Printed,</w:t>
      </w:r>
      <w:r>
        <w:rPr>
          <w:spacing w:val="-6"/>
        </w:rPr>
        <w:t xml:space="preserve"> </w:t>
      </w:r>
      <w:r>
        <w:t>full-color</w:t>
      </w:r>
      <w:r>
        <w:rPr>
          <w:spacing w:val="-4"/>
        </w:rPr>
        <w:t xml:space="preserve"> </w:t>
      </w:r>
      <w:r>
        <w:t>copies</w:t>
      </w:r>
      <w:r>
        <w:rPr>
          <w:spacing w:val="-4"/>
        </w:rPr>
        <w:t xml:space="preserve"> </w:t>
      </w:r>
      <w:r>
        <w:t>have</w:t>
      </w:r>
      <w:r>
        <w:rPr>
          <w:spacing w:val="-3"/>
        </w:rPr>
        <w:t xml:space="preserve"> </w:t>
      </w:r>
      <w:r>
        <w:t>a</w:t>
      </w:r>
      <w:r>
        <w:rPr>
          <w:spacing w:val="-3"/>
        </w:rPr>
        <w:t xml:space="preserve"> </w:t>
      </w:r>
      <w:r>
        <w:t>visually-appealing,</w:t>
      </w:r>
      <w:r>
        <w:rPr>
          <w:spacing w:val="-3"/>
        </w:rPr>
        <w:t xml:space="preserve"> </w:t>
      </w:r>
      <w:r>
        <w:t>professional</w:t>
      </w:r>
      <w:r>
        <w:rPr>
          <w:spacing w:val="-3"/>
        </w:rPr>
        <w:t xml:space="preserve"> </w:t>
      </w:r>
      <w:r>
        <w:t>look</w:t>
      </w:r>
      <w:r>
        <w:rPr>
          <w:spacing w:val="-3"/>
        </w:rPr>
        <w:t xml:space="preserve"> </w:t>
      </w:r>
      <w:r>
        <w:t>and</w:t>
      </w:r>
      <w:r>
        <w:rPr>
          <w:spacing w:val="-5"/>
        </w:rPr>
        <w:t xml:space="preserve"> </w:t>
      </w:r>
      <w:r>
        <w:t>are</w:t>
      </w:r>
      <w:r>
        <w:rPr>
          <w:spacing w:val="-3"/>
        </w:rPr>
        <w:t xml:space="preserve"> </w:t>
      </w:r>
      <w:r>
        <w:t>disseminated</w:t>
      </w:r>
      <w:r>
        <w:rPr>
          <w:spacing w:val="-3"/>
        </w:rPr>
        <w:t xml:space="preserve"> </w:t>
      </w:r>
      <w:r>
        <w:t>at meetings, workshops, conferences, and special events along with other print-based materials.</w:t>
      </w:r>
    </w:p>
    <w:p w14:paraId="45D89033" w14:textId="77777777" w:rsidR="00D024BB" w:rsidRDefault="007E3E6B">
      <w:pPr>
        <w:pStyle w:val="ListParagraph"/>
        <w:numPr>
          <w:ilvl w:val="1"/>
          <w:numId w:val="12"/>
        </w:numPr>
        <w:tabs>
          <w:tab w:val="left" w:pos="1200"/>
        </w:tabs>
        <w:spacing w:line="480" w:lineRule="auto"/>
        <w:ind w:left="119" w:right="140" w:firstLine="720"/>
        <w:rPr>
          <w:sz w:val="24"/>
        </w:rPr>
      </w:pPr>
      <w:r>
        <w:rPr>
          <w:i/>
          <w:sz w:val="24"/>
        </w:rPr>
        <w:t xml:space="preserve">AELRC Website: </w:t>
      </w:r>
      <w:r>
        <w:rPr>
          <w:sz w:val="24"/>
        </w:rPr>
        <w:t>The AELRC website receives over 8,000 unique hits an</w:t>
      </w:r>
      <w:r>
        <w:rPr>
          <w:sz w:val="24"/>
        </w:rPr>
        <w:t>nually, accumulating</w:t>
      </w:r>
      <w:r>
        <w:rPr>
          <w:spacing w:val="-3"/>
          <w:sz w:val="24"/>
        </w:rPr>
        <w:t xml:space="preserve"> </w:t>
      </w:r>
      <w:r>
        <w:rPr>
          <w:sz w:val="24"/>
        </w:rPr>
        <w:t>over</w:t>
      </w:r>
      <w:r>
        <w:rPr>
          <w:spacing w:val="-3"/>
          <w:sz w:val="24"/>
        </w:rPr>
        <w:t xml:space="preserve"> </w:t>
      </w:r>
      <w:r>
        <w:rPr>
          <w:sz w:val="24"/>
        </w:rPr>
        <w:t>21,000</w:t>
      </w:r>
      <w:r>
        <w:rPr>
          <w:spacing w:val="-3"/>
          <w:sz w:val="24"/>
        </w:rPr>
        <w:t xml:space="preserve"> </w:t>
      </w:r>
      <w:r>
        <w:rPr>
          <w:sz w:val="24"/>
        </w:rPr>
        <w:t>unique</w:t>
      </w:r>
      <w:r>
        <w:rPr>
          <w:spacing w:val="-3"/>
          <w:sz w:val="24"/>
        </w:rPr>
        <w:t xml:space="preserve"> </w:t>
      </w:r>
      <w:r>
        <w:rPr>
          <w:sz w:val="24"/>
        </w:rPr>
        <w:t>hits</w:t>
      </w:r>
      <w:r>
        <w:rPr>
          <w:spacing w:val="-3"/>
          <w:sz w:val="24"/>
        </w:rPr>
        <w:t xml:space="preserve"> </w:t>
      </w:r>
      <w:r>
        <w:rPr>
          <w:sz w:val="24"/>
        </w:rPr>
        <w:t>in</w:t>
      </w:r>
      <w:r>
        <w:rPr>
          <w:spacing w:val="-3"/>
          <w:sz w:val="24"/>
        </w:rPr>
        <w:t xml:space="preserve"> </w:t>
      </w:r>
      <w:r>
        <w:rPr>
          <w:sz w:val="24"/>
        </w:rPr>
        <w:t>its</w:t>
      </w:r>
      <w:r>
        <w:rPr>
          <w:spacing w:val="-3"/>
          <w:sz w:val="24"/>
        </w:rPr>
        <w:t xml:space="preserve"> </w:t>
      </w:r>
      <w:r>
        <w:rPr>
          <w:sz w:val="24"/>
        </w:rPr>
        <w:t>the</w:t>
      </w:r>
      <w:r>
        <w:rPr>
          <w:spacing w:val="-4"/>
          <w:sz w:val="24"/>
        </w:rPr>
        <w:t xml:space="preserve"> </w:t>
      </w:r>
      <w:r>
        <w:rPr>
          <w:sz w:val="24"/>
        </w:rPr>
        <w:t>last</w:t>
      </w:r>
      <w:r>
        <w:rPr>
          <w:spacing w:val="-3"/>
          <w:sz w:val="24"/>
        </w:rPr>
        <w:t xml:space="preserve"> </w:t>
      </w:r>
      <w:r>
        <w:rPr>
          <w:sz w:val="24"/>
        </w:rPr>
        <w:t>three</w:t>
      </w:r>
      <w:r>
        <w:rPr>
          <w:spacing w:val="-3"/>
          <w:sz w:val="24"/>
        </w:rPr>
        <w:t xml:space="preserve"> </w:t>
      </w:r>
      <w:r>
        <w:rPr>
          <w:sz w:val="24"/>
        </w:rPr>
        <w:t>years</w:t>
      </w:r>
      <w:r>
        <w:rPr>
          <w:spacing w:val="-3"/>
          <w:sz w:val="24"/>
        </w:rPr>
        <w:t xml:space="preserve"> </w:t>
      </w:r>
      <w:r>
        <w:rPr>
          <w:sz w:val="24"/>
        </w:rPr>
        <w:t>of</w:t>
      </w:r>
      <w:r>
        <w:rPr>
          <w:spacing w:val="-3"/>
          <w:sz w:val="24"/>
        </w:rPr>
        <w:t xml:space="preserve"> </w:t>
      </w:r>
      <w:r>
        <w:rPr>
          <w:sz w:val="24"/>
        </w:rPr>
        <w:t>operation.</w:t>
      </w:r>
      <w:r>
        <w:rPr>
          <w:spacing w:val="-3"/>
          <w:sz w:val="24"/>
        </w:rPr>
        <w:t xml:space="preserve"> </w:t>
      </w:r>
      <w:r>
        <w:rPr>
          <w:sz w:val="24"/>
        </w:rPr>
        <w:t>This</w:t>
      </w:r>
      <w:r>
        <w:rPr>
          <w:spacing w:val="-3"/>
          <w:sz w:val="24"/>
        </w:rPr>
        <w:t xml:space="preserve"> </w:t>
      </w:r>
      <w:r>
        <w:rPr>
          <w:sz w:val="24"/>
        </w:rPr>
        <w:t>site</w:t>
      </w:r>
      <w:r>
        <w:rPr>
          <w:spacing w:val="-3"/>
          <w:sz w:val="24"/>
        </w:rPr>
        <w:t xml:space="preserve"> </w:t>
      </w:r>
      <w:r>
        <w:rPr>
          <w:sz w:val="24"/>
        </w:rPr>
        <w:t>is</w:t>
      </w:r>
      <w:r>
        <w:rPr>
          <w:spacing w:val="-3"/>
          <w:sz w:val="24"/>
        </w:rPr>
        <w:t xml:space="preserve"> </w:t>
      </w:r>
      <w:r>
        <w:rPr>
          <w:sz w:val="24"/>
        </w:rPr>
        <w:t>regularly updated with project information, resources, and AELRC briefs in downloadable PDF format. Recently, we have updated our PDF templates for briefs t</w:t>
      </w:r>
      <w:r>
        <w:rPr>
          <w:sz w:val="24"/>
        </w:rPr>
        <w:t>o follow best practices for accessible documents and ADA compliance. In Year 1 of the project, we will analyze and report on the AELRC website’s usability and accessibility, update the website to improve functionality and accessibility, and create a log of</w:t>
      </w:r>
      <w:r>
        <w:rPr>
          <w:sz w:val="24"/>
        </w:rPr>
        <w:t xml:space="preserve"> web changes to track and report new material posted to the site.</w:t>
      </w:r>
    </w:p>
    <w:p w14:paraId="45D89034" w14:textId="77777777" w:rsidR="00D024BB" w:rsidRDefault="007E3E6B">
      <w:pPr>
        <w:pStyle w:val="ListParagraph"/>
        <w:numPr>
          <w:ilvl w:val="1"/>
          <w:numId w:val="12"/>
        </w:numPr>
        <w:tabs>
          <w:tab w:val="left" w:pos="1200"/>
        </w:tabs>
        <w:spacing w:line="480" w:lineRule="auto"/>
        <w:ind w:left="119" w:right="142" w:firstLine="720"/>
        <w:rPr>
          <w:sz w:val="24"/>
        </w:rPr>
      </w:pPr>
      <w:r>
        <w:rPr>
          <w:i/>
          <w:sz w:val="24"/>
        </w:rPr>
        <w:t xml:space="preserve">Social Media and Email: </w:t>
      </w:r>
      <w:r>
        <w:rPr>
          <w:sz w:val="24"/>
        </w:rPr>
        <w:t>The AELRC maintains social media accounts on Twitter (@aelrcdc), Instagram (@aelrc), Facebook (@aelrcdc), and YouTube (@Assessment and Evaluation</w:t>
      </w:r>
      <w:r>
        <w:rPr>
          <w:spacing w:val="-5"/>
          <w:sz w:val="24"/>
        </w:rPr>
        <w:t xml:space="preserve"> </w:t>
      </w:r>
      <w:r>
        <w:rPr>
          <w:sz w:val="24"/>
        </w:rPr>
        <w:t>Language</w:t>
      </w:r>
      <w:r>
        <w:rPr>
          <w:spacing w:val="-3"/>
          <w:sz w:val="24"/>
        </w:rPr>
        <w:t xml:space="preserve"> </w:t>
      </w:r>
      <w:r>
        <w:rPr>
          <w:sz w:val="24"/>
        </w:rPr>
        <w:t>Resource</w:t>
      </w:r>
      <w:r>
        <w:rPr>
          <w:spacing w:val="-4"/>
          <w:sz w:val="24"/>
        </w:rPr>
        <w:t xml:space="preserve"> </w:t>
      </w:r>
      <w:r>
        <w:rPr>
          <w:sz w:val="24"/>
        </w:rPr>
        <w:t>Center)</w:t>
      </w:r>
      <w:r>
        <w:rPr>
          <w:spacing w:val="-5"/>
          <w:sz w:val="24"/>
        </w:rPr>
        <w:t xml:space="preserve"> </w:t>
      </w:r>
      <w:r>
        <w:rPr>
          <w:sz w:val="24"/>
        </w:rPr>
        <w:t>and</w:t>
      </w:r>
      <w:r>
        <w:rPr>
          <w:spacing w:val="-4"/>
          <w:sz w:val="24"/>
        </w:rPr>
        <w:t xml:space="preserve"> </w:t>
      </w:r>
      <w:r>
        <w:rPr>
          <w:sz w:val="24"/>
        </w:rPr>
        <w:t>disseminates</w:t>
      </w:r>
      <w:r>
        <w:rPr>
          <w:spacing w:val="-3"/>
          <w:sz w:val="24"/>
        </w:rPr>
        <w:t xml:space="preserve"> </w:t>
      </w:r>
      <w:r>
        <w:rPr>
          <w:sz w:val="24"/>
        </w:rPr>
        <w:t>content</w:t>
      </w:r>
      <w:r>
        <w:rPr>
          <w:spacing w:val="-4"/>
          <w:sz w:val="24"/>
        </w:rPr>
        <w:t xml:space="preserve"> </w:t>
      </w:r>
      <w:r>
        <w:rPr>
          <w:sz w:val="24"/>
        </w:rPr>
        <w:t>through</w:t>
      </w:r>
      <w:r>
        <w:rPr>
          <w:spacing w:val="-3"/>
          <w:sz w:val="24"/>
        </w:rPr>
        <w:t xml:space="preserve"> </w:t>
      </w:r>
      <w:r>
        <w:rPr>
          <w:sz w:val="24"/>
        </w:rPr>
        <w:t>each</w:t>
      </w:r>
      <w:r>
        <w:rPr>
          <w:spacing w:val="-3"/>
          <w:sz w:val="24"/>
        </w:rPr>
        <w:t xml:space="preserve"> </w:t>
      </w:r>
      <w:r>
        <w:rPr>
          <w:sz w:val="24"/>
        </w:rPr>
        <w:t>of</w:t>
      </w:r>
      <w:r>
        <w:rPr>
          <w:spacing w:val="-4"/>
          <w:sz w:val="24"/>
        </w:rPr>
        <w:t xml:space="preserve"> </w:t>
      </w:r>
      <w:r>
        <w:rPr>
          <w:sz w:val="24"/>
        </w:rPr>
        <w:t>these</w:t>
      </w:r>
      <w:r>
        <w:rPr>
          <w:spacing w:val="-3"/>
          <w:sz w:val="24"/>
        </w:rPr>
        <w:t xml:space="preserve"> </w:t>
      </w:r>
      <w:r>
        <w:rPr>
          <w:sz w:val="24"/>
        </w:rPr>
        <w:t>channels. This includes promoting resources and research from AELRC staff and highlighting relevant conferences and materials for language educators. We maintain an active presence through weekly posts</w:t>
      </w:r>
      <w:r>
        <w:rPr>
          <w:sz w:val="24"/>
        </w:rPr>
        <w:t xml:space="preserve"> on Twitter, Facebook, and Instagram. We also have a central email for distributing updates and announcements (aelrc@georgetown.edu). In Year 1, we will develop an outreach plan and communication strategy for social media and email that analyzes how to bet</w:t>
      </w:r>
      <w:r>
        <w:rPr>
          <w:sz w:val="24"/>
        </w:rPr>
        <w:t>ter target and reach LCTL educators and educators from community colleges and MSIs.</w:t>
      </w:r>
    </w:p>
    <w:p w14:paraId="45D89035" w14:textId="77777777" w:rsidR="00D024BB" w:rsidRDefault="007E3E6B">
      <w:pPr>
        <w:pStyle w:val="ListParagraph"/>
        <w:numPr>
          <w:ilvl w:val="1"/>
          <w:numId w:val="12"/>
        </w:numPr>
        <w:tabs>
          <w:tab w:val="left" w:pos="1200"/>
        </w:tabs>
        <w:spacing w:line="480" w:lineRule="auto"/>
        <w:ind w:left="119" w:right="120" w:firstLine="720"/>
        <w:rPr>
          <w:sz w:val="24"/>
        </w:rPr>
      </w:pPr>
      <w:r>
        <w:rPr>
          <w:i/>
          <w:sz w:val="24"/>
        </w:rPr>
        <w:t xml:space="preserve">Cross-promotion by Partners: </w:t>
      </w:r>
      <w:r>
        <w:rPr>
          <w:sz w:val="24"/>
        </w:rPr>
        <w:t>ACTFL and CAL have each worked in the area of foreign language education for over 50 years, and reach large networks of educators through</w:t>
      </w:r>
      <w:r>
        <w:rPr>
          <w:spacing w:val="40"/>
          <w:sz w:val="24"/>
        </w:rPr>
        <w:t xml:space="preserve"> </w:t>
      </w:r>
      <w:r>
        <w:rPr>
          <w:sz w:val="24"/>
        </w:rPr>
        <w:t>their</w:t>
      </w:r>
      <w:r>
        <w:rPr>
          <w:sz w:val="24"/>
        </w:rPr>
        <w:t xml:space="preserve"> social media channels and email listservs as respected and sought-after sources of information.</w:t>
      </w:r>
      <w:r>
        <w:rPr>
          <w:spacing w:val="-5"/>
          <w:sz w:val="24"/>
        </w:rPr>
        <w:t xml:space="preserve"> </w:t>
      </w:r>
      <w:r>
        <w:rPr>
          <w:sz w:val="24"/>
        </w:rPr>
        <w:t>For</w:t>
      </w:r>
      <w:r>
        <w:rPr>
          <w:spacing w:val="-3"/>
          <w:sz w:val="24"/>
        </w:rPr>
        <w:t xml:space="preserve"> </w:t>
      </w:r>
      <w:r>
        <w:rPr>
          <w:sz w:val="24"/>
        </w:rPr>
        <w:t>example,</w:t>
      </w:r>
      <w:r>
        <w:rPr>
          <w:spacing w:val="-3"/>
          <w:sz w:val="24"/>
        </w:rPr>
        <w:t xml:space="preserve"> </w:t>
      </w:r>
      <w:r>
        <w:rPr>
          <w:sz w:val="24"/>
        </w:rPr>
        <w:t>ACTFL</w:t>
      </w:r>
      <w:r>
        <w:rPr>
          <w:spacing w:val="-4"/>
          <w:sz w:val="24"/>
        </w:rPr>
        <w:t xml:space="preserve"> </w:t>
      </w:r>
      <w:r>
        <w:rPr>
          <w:sz w:val="24"/>
        </w:rPr>
        <w:t>has</w:t>
      </w:r>
      <w:r>
        <w:rPr>
          <w:spacing w:val="-3"/>
          <w:sz w:val="24"/>
        </w:rPr>
        <w:t xml:space="preserve"> </w:t>
      </w:r>
      <w:r>
        <w:rPr>
          <w:sz w:val="24"/>
        </w:rPr>
        <w:t>over</w:t>
      </w:r>
      <w:r>
        <w:rPr>
          <w:spacing w:val="-3"/>
          <w:sz w:val="24"/>
        </w:rPr>
        <w:t xml:space="preserve"> </w:t>
      </w:r>
      <w:r>
        <w:rPr>
          <w:sz w:val="24"/>
        </w:rPr>
        <w:t>26,00</w:t>
      </w:r>
      <w:r>
        <w:rPr>
          <w:spacing w:val="-3"/>
          <w:sz w:val="24"/>
        </w:rPr>
        <w:t xml:space="preserve"> </w:t>
      </w:r>
      <w:r>
        <w:rPr>
          <w:sz w:val="24"/>
        </w:rPr>
        <w:t>Twitter</w:t>
      </w:r>
      <w:r>
        <w:rPr>
          <w:spacing w:val="-4"/>
          <w:sz w:val="24"/>
        </w:rPr>
        <w:t xml:space="preserve"> </w:t>
      </w:r>
      <w:r>
        <w:rPr>
          <w:sz w:val="24"/>
        </w:rPr>
        <w:t>followers</w:t>
      </w:r>
      <w:r>
        <w:rPr>
          <w:spacing w:val="-3"/>
          <w:sz w:val="24"/>
        </w:rPr>
        <w:t xml:space="preserve"> </w:t>
      </w:r>
      <w:r>
        <w:rPr>
          <w:sz w:val="24"/>
        </w:rPr>
        <w:t>and</w:t>
      </w:r>
      <w:r>
        <w:rPr>
          <w:spacing w:val="-5"/>
          <w:sz w:val="24"/>
        </w:rPr>
        <w:t xml:space="preserve"> </w:t>
      </w:r>
      <w:r>
        <w:rPr>
          <w:sz w:val="24"/>
        </w:rPr>
        <w:t>CAL</w:t>
      </w:r>
      <w:r>
        <w:rPr>
          <w:spacing w:val="-4"/>
          <w:sz w:val="24"/>
        </w:rPr>
        <w:t xml:space="preserve"> </w:t>
      </w:r>
      <w:r>
        <w:rPr>
          <w:sz w:val="24"/>
        </w:rPr>
        <w:t>has</w:t>
      </w:r>
      <w:r>
        <w:rPr>
          <w:spacing w:val="-3"/>
          <w:sz w:val="24"/>
        </w:rPr>
        <w:t xml:space="preserve"> </w:t>
      </w:r>
      <w:r>
        <w:rPr>
          <w:sz w:val="24"/>
        </w:rPr>
        <w:t>over</w:t>
      </w:r>
      <w:r>
        <w:rPr>
          <w:spacing w:val="-3"/>
          <w:sz w:val="24"/>
        </w:rPr>
        <w:t xml:space="preserve"> </w:t>
      </w:r>
      <w:r>
        <w:rPr>
          <w:sz w:val="24"/>
        </w:rPr>
        <w:t>1,700.</w:t>
      </w:r>
      <w:r>
        <w:rPr>
          <w:spacing w:val="-3"/>
          <w:sz w:val="24"/>
        </w:rPr>
        <w:t xml:space="preserve"> </w:t>
      </w:r>
      <w:r>
        <w:rPr>
          <w:sz w:val="24"/>
        </w:rPr>
        <w:t>As</w:t>
      </w:r>
    </w:p>
    <w:p w14:paraId="45D89036" w14:textId="77777777" w:rsidR="00D024BB" w:rsidRDefault="00D024BB">
      <w:pPr>
        <w:spacing w:line="480" w:lineRule="auto"/>
        <w:rPr>
          <w:sz w:val="24"/>
        </w:rPr>
        <w:sectPr w:rsidR="00D024BB">
          <w:pgSz w:w="12240" w:h="15840"/>
          <w:pgMar w:top="1380" w:right="1340" w:bottom="1220" w:left="1320" w:header="0" w:footer="1032" w:gutter="0"/>
          <w:cols w:space="720"/>
        </w:sectPr>
      </w:pPr>
    </w:p>
    <w:p w14:paraId="45D89037" w14:textId="77777777" w:rsidR="00D024BB" w:rsidRDefault="007E3E6B">
      <w:pPr>
        <w:pStyle w:val="BodyText"/>
        <w:spacing w:before="60" w:line="480" w:lineRule="auto"/>
      </w:pPr>
      <w:r>
        <w:lastRenderedPageBreak/>
        <w:t>Georgetown’s</w:t>
      </w:r>
      <w:r>
        <w:rPr>
          <w:spacing w:val="-4"/>
        </w:rPr>
        <w:t xml:space="preserve"> </w:t>
      </w:r>
      <w:r>
        <w:t>partners,</w:t>
      </w:r>
      <w:r>
        <w:rPr>
          <w:spacing w:val="-6"/>
        </w:rPr>
        <w:t xml:space="preserve"> </w:t>
      </w:r>
      <w:r>
        <w:t>they</w:t>
      </w:r>
      <w:r>
        <w:rPr>
          <w:spacing w:val="-4"/>
        </w:rPr>
        <w:t xml:space="preserve"> </w:t>
      </w:r>
      <w:r>
        <w:t>cross-promote</w:t>
      </w:r>
      <w:r>
        <w:rPr>
          <w:spacing w:val="-5"/>
        </w:rPr>
        <w:t xml:space="preserve"> </w:t>
      </w:r>
      <w:r>
        <w:t>collaborative</w:t>
      </w:r>
      <w:r>
        <w:rPr>
          <w:spacing w:val="-5"/>
        </w:rPr>
        <w:t xml:space="preserve"> </w:t>
      </w:r>
      <w:r>
        <w:t>projects</w:t>
      </w:r>
      <w:r>
        <w:rPr>
          <w:spacing w:val="-4"/>
        </w:rPr>
        <w:t xml:space="preserve"> </w:t>
      </w:r>
      <w:r>
        <w:t>t</w:t>
      </w:r>
      <w:r>
        <w:t>o</w:t>
      </w:r>
      <w:r>
        <w:rPr>
          <w:spacing w:val="-4"/>
        </w:rPr>
        <w:t xml:space="preserve"> </w:t>
      </w:r>
      <w:r>
        <w:t>their</w:t>
      </w:r>
      <w:r>
        <w:rPr>
          <w:spacing w:val="-5"/>
        </w:rPr>
        <w:t xml:space="preserve"> </w:t>
      </w:r>
      <w:r>
        <w:t>networks</w:t>
      </w:r>
      <w:r>
        <w:rPr>
          <w:spacing w:val="-4"/>
        </w:rPr>
        <w:t xml:space="preserve"> </w:t>
      </w:r>
      <w:r>
        <w:t>and significantly expand the reach of the AELRC.</w:t>
      </w:r>
    </w:p>
    <w:p w14:paraId="45D89038" w14:textId="77777777" w:rsidR="00D024BB" w:rsidRDefault="007E3E6B">
      <w:pPr>
        <w:pStyle w:val="ListParagraph"/>
        <w:numPr>
          <w:ilvl w:val="1"/>
          <w:numId w:val="12"/>
        </w:numPr>
        <w:tabs>
          <w:tab w:val="left" w:pos="1200"/>
        </w:tabs>
        <w:spacing w:line="480" w:lineRule="auto"/>
        <w:ind w:right="178" w:firstLine="720"/>
        <w:rPr>
          <w:sz w:val="24"/>
        </w:rPr>
      </w:pPr>
      <w:r>
        <w:rPr>
          <w:i/>
          <w:sz w:val="24"/>
        </w:rPr>
        <w:t xml:space="preserve">Professional Meetings and Conferences: </w:t>
      </w:r>
      <w:r>
        <w:rPr>
          <w:sz w:val="24"/>
        </w:rPr>
        <w:t xml:space="preserve">AELRC staff regularly attend the annual ACTFL convention and promote the work of the AELRC collaboratively with other LRCs, including dissemination of </w:t>
      </w:r>
      <w:r>
        <w:rPr>
          <w:sz w:val="24"/>
        </w:rPr>
        <w:t xml:space="preserve">the </w:t>
      </w:r>
      <w:r>
        <w:rPr>
          <w:i/>
          <w:sz w:val="24"/>
        </w:rPr>
        <w:t xml:space="preserve">AELRC Bulletin </w:t>
      </w:r>
      <w:r>
        <w:rPr>
          <w:sz w:val="24"/>
        </w:rPr>
        <w:t>and other printed materials such as AELRC briefs.</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we</w:t>
      </w:r>
      <w:r>
        <w:rPr>
          <w:spacing w:val="-3"/>
          <w:sz w:val="24"/>
        </w:rPr>
        <w:t xml:space="preserve"> </w:t>
      </w:r>
      <w:r>
        <w:rPr>
          <w:sz w:val="24"/>
        </w:rPr>
        <w:t>attend</w:t>
      </w:r>
      <w:r>
        <w:rPr>
          <w:spacing w:val="-3"/>
          <w:sz w:val="24"/>
        </w:rPr>
        <w:t xml:space="preserve"> </w:t>
      </w:r>
      <w:r>
        <w:rPr>
          <w:sz w:val="24"/>
        </w:rPr>
        <w:t>meetings</w:t>
      </w:r>
      <w:r>
        <w:rPr>
          <w:spacing w:val="-3"/>
          <w:sz w:val="24"/>
        </w:rPr>
        <w:t xml:space="preserve"> </w:t>
      </w:r>
      <w:r>
        <w:rPr>
          <w:sz w:val="24"/>
        </w:rPr>
        <w:t>and</w:t>
      </w:r>
      <w:r>
        <w:rPr>
          <w:spacing w:val="-3"/>
          <w:sz w:val="24"/>
        </w:rPr>
        <w:t xml:space="preserve"> </w:t>
      </w:r>
      <w:r>
        <w:rPr>
          <w:sz w:val="24"/>
        </w:rPr>
        <w:t>conferences</w:t>
      </w:r>
      <w:r>
        <w:rPr>
          <w:spacing w:val="-4"/>
          <w:sz w:val="24"/>
        </w:rPr>
        <w:t xml:space="preserve"> </w:t>
      </w:r>
      <w:r>
        <w:rPr>
          <w:sz w:val="24"/>
        </w:rPr>
        <w:t>for</w:t>
      </w:r>
      <w:r>
        <w:rPr>
          <w:spacing w:val="-3"/>
          <w:sz w:val="24"/>
        </w:rPr>
        <w:t xml:space="preserve"> </w:t>
      </w:r>
      <w:r>
        <w:rPr>
          <w:sz w:val="24"/>
        </w:rPr>
        <w:t>foreign</w:t>
      </w:r>
      <w:r>
        <w:rPr>
          <w:spacing w:val="-5"/>
          <w:sz w:val="24"/>
        </w:rPr>
        <w:t xml:space="preserve"> </w:t>
      </w:r>
      <w:r>
        <w:rPr>
          <w:sz w:val="24"/>
        </w:rPr>
        <w:t>language</w:t>
      </w:r>
      <w:r>
        <w:rPr>
          <w:spacing w:val="-3"/>
          <w:sz w:val="24"/>
        </w:rPr>
        <w:t xml:space="preserve"> </w:t>
      </w:r>
      <w:r>
        <w:rPr>
          <w:sz w:val="24"/>
        </w:rPr>
        <w:t>teachers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 xml:space="preserve">the Northeast Conference on the Teaching of Foreign Languages (NECTFL) and disseminate </w:t>
      </w:r>
      <w:r>
        <w:rPr>
          <w:sz w:val="24"/>
        </w:rPr>
        <w:t>information about the AELRC through presentations. These opportunities provide valuable opportunities for direct and in-person connections with foreign language educators.</w:t>
      </w:r>
    </w:p>
    <w:p w14:paraId="45D89039" w14:textId="77777777" w:rsidR="00D024BB" w:rsidRDefault="007E3E6B">
      <w:pPr>
        <w:pStyle w:val="Heading2"/>
        <w:numPr>
          <w:ilvl w:val="1"/>
          <w:numId w:val="17"/>
        </w:numPr>
        <w:tabs>
          <w:tab w:val="left" w:pos="1200"/>
        </w:tabs>
      </w:pPr>
      <w:bookmarkStart w:id="2" w:name="_TOC_250031"/>
      <w:r>
        <w:t>Management</w:t>
      </w:r>
      <w:r>
        <w:rPr>
          <w:spacing w:val="-9"/>
        </w:rPr>
        <w:t xml:space="preserve"> </w:t>
      </w:r>
      <w:bookmarkEnd w:id="2"/>
      <w:r>
        <w:rPr>
          <w:spacing w:val="-4"/>
        </w:rPr>
        <w:t>Plan</w:t>
      </w:r>
    </w:p>
    <w:p w14:paraId="45D8903A" w14:textId="77777777" w:rsidR="00D024BB" w:rsidRDefault="00D024BB">
      <w:pPr>
        <w:pStyle w:val="BodyText"/>
        <w:ind w:left="0"/>
        <w:rPr>
          <w:b/>
          <w:i/>
        </w:rPr>
      </w:pPr>
    </w:p>
    <w:p w14:paraId="45D8903B" w14:textId="77777777" w:rsidR="00D024BB" w:rsidRDefault="007E3E6B">
      <w:pPr>
        <w:pStyle w:val="BodyText"/>
        <w:spacing w:before="1" w:line="480" w:lineRule="auto"/>
        <w:ind w:right="153" w:firstLine="720"/>
      </w:pPr>
      <w:r>
        <w:t>The</w:t>
      </w:r>
      <w:r>
        <w:rPr>
          <w:spacing w:val="-3"/>
        </w:rPr>
        <w:t xml:space="preserve"> </w:t>
      </w:r>
      <w:r>
        <w:t>AELRC’s</w:t>
      </w:r>
      <w:r>
        <w:rPr>
          <w:spacing w:val="-3"/>
        </w:rPr>
        <w:t xml:space="preserve"> </w:t>
      </w:r>
      <w:r>
        <w:t>management</w:t>
      </w:r>
      <w:r>
        <w:rPr>
          <w:spacing w:val="-3"/>
        </w:rPr>
        <w:t xml:space="preserve"> </w:t>
      </w:r>
      <w:r>
        <w:t>plan</w:t>
      </w:r>
      <w:r>
        <w:rPr>
          <w:spacing w:val="-5"/>
        </w:rPr>
        <w:t xml:space="preserve"> </w:t>
      </w:r>
      <w:r>
        <w:t>is</w:t>
      </w:r>
      <w:r>
        <w:rPr>
          <w:spacing w:val="-3"/>
        </w:rPr>
        <w:t xml:space="preserve"> </w:t>
      </w:r>
      <w:r>
        <w:t>designed</w:t>
      </w:r>
      <w:r>
        <w:rPr>
          <w:spacing w:val="-5"/>
        </w:rPr>
        <w:t xml:space="preserve"> </w:t>
      </w:r>
      <w:r>
        <w:t>to</w:t>
      </w:r>
      <w:r>
        <w:rPr>
          <w:spacing w:val="-3"/>
        </w:rPr>
        <w:t xml:space="preserve"> </w:t>
      </w:r>
      <w:r>
        <w:t>optimize</w:t>
      </w:r>
      <w:r>
        <w:rPr>
          <w:spacing w:val="-3"/>
        </w:rPr>
        <w:t xml:space="preserve"> </w:t>
      </w:r>
      <w:r>
        <w:t>and</w:t>
      </w:r>
      <w:r>
        <w:rPr>
          <w:spacing w:val="-5"/>
        </w:rPr>
        <w:t xml:space="preserve"> </w:t>
      </w:r>
      <w:r>
        <w:t>strengthen</w:t>
      </w:r>
      <w:r>
        <w:rPr>
          <w:spacing w:val="-3"/>
        </w:rPr>
        <w:t xml:space="preserve"> </w:t>
      </w:r>
      <w:r>
        <w:t>the</w:t>
      </w:r>
      <w:r>
        <w:rPr>
          <w:spacing w:val="-3"/>
        </w:rPr>
        <w:t xml:space="preserve"> </w:t>
      </w:r>
      <w:r>
        <w:t>collaboration between</w:t>
      </w:r>
      <w:r>
        <w:rPr>
          <w:spacing w:val="-2"/>
        </w:rPr>
        <w:t xml:space="preserve"> </w:t>
      </w:r>
      <w:r>
        <w:t>Georgetown,</w:t>
      </w:r>
      <w:r>
        <w:rPr>
          <w:spacing w:val="-2"/>
        </w:rPr>
        <w:t xml:space="preserve"> </w:t>
      </w:r>
      <w:r>
        <w:t>ACTFL,</w:t>
      </w:r>
      <w:r>
        <w:rPr>
          <w:spacing w:val="-2"/>
        </w:rPr>
        <w:t xml:space="preserve"> </w:t>
      </w:r>
      <w:r>
        <w:t>and</w:t>
      </w:r>
      <w:r>
        <w:rPr>
          <w:spacing w:val="-1"/>
        </w:rPr>
        <w:t xml:space="preserve"> </w:t>
      </w:r>
      <w:r>
        <w:t>CAL.</w:t>
      </w:r>
      <w:r>
        <w:rPr>
          <w:spacing w:val="-2"/>
        </w:rPr>
        <w:t xml:space="preserve"> </w:t>
      </w:r>
      <w:r>
        <w:t>The</w:t>
      </w:r>
      <w:r>
        <w:rPr>
          <w:spacing w:val="-2"/>
        </w:rPr>
        <w:t xml:space="preserve"> </w:t>
      </w:r>
      <w:r>
        <w:t>AELRC’s</w:t>
      </w:r>
      <w:r>
        <w:rPr>
          <w:spacing w:val="-2"/>
        </w:rPr>
        <w:t xml:space="preserve"> </w:t>
      </w:r>
      <w:r>
        <w:t>Director</w:t>
      </w:r>
      <w:r>
        <w:rPr>
          <w:spacing w:val="-3"/>
        </w:rPr>
        <w:t xml:space="preserve"> </w:t>
      </w:r>
      <w:r>
        <w:t>and</w:t>
      </w:r>
      <w:r>
        <w:rPr>
          <w:spacing w:val="-2"/>
        </w:rPr>
        <w:t xml:space="preserve"> </w:t>
      </w:r>
      <w:r>
        <w:t>Principal</w:t>
      </w:r>
      <w:r>
        <w:rPr>
          <w:spacing w:val="-4"/>
        </w:rPr>
        <w:t xml:space="preserve"> </w:t>
      </w:r>
      <w:r>
        <w:t>Investigator,</w:t>
      </w:r>
      <w:r>
        <w:rPr>
          <w:spacing w:val="-2"/>
        </w:rPr>
        <w:t xml:space="preserve"> </w:t>
      </w:r>
      <w:r>
        <w:t>Dr. Megan Montee, will lead all personnel and activities associated with the AELRC and lead all assessment, evaluation, research, teacher trai</w:t>
      </w:r>
      <w:r>
        <w:t>ning, materials development, and dissemination activities as well as grant reporting and financial management. At Georgetown, ACTFL, and CAL, the work of the AELRC will be supported through clear areas of responsibility.</w:t>
      </w:r>
    </w:p>
    <w:p w14:paraId="45D8903C" w14:textId="77777777" w:rsidR="00D024BB" w:rsidRDefault="007E3E6B">
      <w:pPr>
        <w:pStyle w:val="BodyText"/>
        <w:spacing w:line="480" w:lineRule="auto"/>
        <w:ind w:left="119" w:right="153" w:firstLine="720"/>
      </w:pPr>
      <w:r>
        <w:t>At Georgetown, Dr. Alison Mackey wi</w:t>
      </w:r>
      <w:r>
        <w:t>ll serve as Co-Principal Investigator. Dr. Mackey, who is Chair of the Department of Linguistics and Editor-in-Chief of the CUP journal, the Annual Review of Applied Linguistics (an official journal of AAAL) will provide expert guidance</w:t>
      </w:r>
      <w:r>
        <w:rPr>
          <w:spacing w:val="-3"/>
        </w:rPr>
        <w:t xml:space="preserve"> </w:t>
      </w:r>
      <w:r>
        <w:t>on</w:t>
      </w:r>
      <w:r>
        <w:rPr>
          <w:spacing w:val="-5"/>
        </w:rPr>
        <w:t xml:space="preserve"> </w:t>
      </w:r>
      <w:r>
        <w:t>the</w:t>
      </w:r>
      <w:r>
        <w:rPr>
          <w:spacing w:val="-3"/>
        </w:rPr>
        <w:t xml:space="preserve"> </w:t>
      </w:r>
      <w:r>
        <w:t>AELRC’s</w:t>
      </w:r>
      <w:r>
        <w:rPr>
          <w:spacing w:val="-3"/>
        </w:rPr>
        <w:t xml:space="preserve"> </w:t>
      </w:r>
      <w:r>
        <w:t>research</w:t>
      </w:r>
      <w:r>
        <w:rPr>
          <w:spacing w:val="-3"/>
        </w:rPr>
        <w:t xml:space="preserve"> </w:t>
      </w:r>
      <w:r>
        <w:t>agenda.</w:t>
      </w:r>
      <w:r>
        <w:rPr>
          <w:spacing w:val="-3"/>
        </w:rPr>
        <w:t xml:space="preserve"> </w:t>
      </w:r>
      <w:r>
        <w:t>She</w:t>
      </w:r>
      <w:r>
        <w:rPr>
          <w:spacing w:val="-3"/>
        </w:rPr>
        <w:t xml:space="preserve"> </w:t>
      </w:r>
      <w:r>
        <w:t>will</w:t>
      </w:r>
      <w:r>
        <w:rPr>
          <w:spacing w:val="-3"/>
        </w:rPr>
        <w:t xml:space="preserve"> </w:t>
      </w:r>
      <w:r>
        <w:t>provide</w:t>
      </w:r>
      <w:r>
        <w:rPr>
          <w:spacing w:val="-4"/>
        </w:rPr>
        <w:t xml:space="preserve"> </w:t>
      </w:r>
      <w:r>
        <w:t>feedback</w:t>
      </w:r>
      <w:r>
        <w:rPr>
          <w:spacing w:val="-5"/>
        </w:rPr>
        <w:t xml:space="preserve"> </w:t>
      </w:r>
      <w:r>
        <w:t>and</w:t>
      </w:r>
      <w:r>
        <w:rPr>
          <w:spacing w:val="-3"/>
        </w:rPr>
        <w:t xml:space="preserve"> </w:t>
      </w:r>
      <w:r>
        <w:t>revisions</w:t>
      </w:r>
      <w:r>
        <w:rPr>
          <w:spacing w:val="-3"/>
        </w:rPr>
        <w:t xml:space="preserve"> </w:t>
      </w:r>
      <w:r>
        <w:t>on</w:t>
      </w:r>
      <w:r>
        <w:rPr>
          <w:spacing w:val="-3"/>
        </w:rPr>
        <w:t xml:space="preserve"> </w:t>
      </w:r>
      <w:r>
        <w:t>all</w:t>
      </w:r>
      <w:r>
        <w:rPr>
          <w:spacing w:val="-3"/>
        </w:rPr>
        <w:t xml:space="preserve"> </w:t>
      </w:r>
      <w:r>
        <w:t>of</w:t>
      </w:r>
      <w:r>
        <w:rPr>
          <w:spacing w:val="-3"/>
        </w:rPr>
        <w:t xml:space="preserve"> </w:t>
      </w:r>
      <w:r>
        <w:t>the research methodologies and instruments for the AELRC’s research projects, and support and promote excellent scholarship, wide dissemination of AELRC research, and publications in tier o</w:t>
      </w:r>
      <w:r>
        <w:t>ne research journals.</w:t>
      </w:r>
    </w:p>
    <w:p w14:paraId="45D8903D" w14:textId="77777777" w:rsidR="00D024BB" w:rsidRDefault="00D024BB">
      <w:pPr>
        <w:spacing w:line="480" w:lineRule="auto"/>
        <w:sectPr w:rsidR="00D024BB">
          <w:pgSz w:w="12240" w:h="15840"/>
          <w:pgMar w:top="1380" w:right="1340" w:bottom="1220" w:left="1320" w:header="0" w:footer="1032" w:gutter="0"/>
          <w:cols w:space="720"/>
        </w:sectPr>
      </w:pPr>
    </w:p>
    <w:p w14:paraId="45D8903E" w14:textId="77777777" w:rsidR="00D024BB" w:rsidRDefault="007E3E6B">
      <w:pPr>
        <w:pStyle w:val="BodyText"/>
        <w:spacing w:before="60" w:line="480" w:lineRule="auto"/>
        <w:ind w:left="119" w:right="98" w:firstLine="720"/>
      </w:pPr>
      <w:r>
        <w:lastRenderedPageBreak/>
        <w:t>Georgetown’s Linguistics Department will provide support from of the department’s Business Manager, at minimal cost to the AELRC. The Linguistics Department Business Manager will assist Dr. Montee with financial reportin</w:t>
      </w:r>
      <w:r>
        <w:t>g and monitoring and other day-to-day business</w:t>
      </w:r>
      <w:r>
        <w:rPr>
          <w:spacing w:val="-4"/>
        </w:rPr>
        <w:t xml:space="preserve"> </w:t>
      </w:r>
      <w:r>
        <w:t>transactions</w:t>
      </w:r>
      <w:r>
        <w:rPr>
          <w:spacing w:val="-3"/>
        </w:rPr>
        <w:t xml:space="preserve"> </w:t>
      </w:r>
      <w:r>
        <w:t>of</w:t>
      </w:r>
      <w:r>
        <w:rPr>
          <w:spacing w:val="-4"/>
        </w:rPr>
        <w:t xml:space="preserve"> </w:t>
      </w:r>
      <w:r>
        <w:t>the</w:t>
      </w:r>
      <w:r>
        <w:rPr>
          <w:spacing w:val="-3"/>
        </w:rPr>
        <w:t xml:space="preserve"> </w:t>
      </w:r>
      <w:r>
        <w:t>AELRC.</w:t>
      </w:r>
      <w:r>
        <w:rPr>
          <w:spacing w:val="-2"/>
        </w:rPr>
        <w:t xml:space="preserve"> </w:t>
      </w:r>
      <w:r>
        <w:t>In</w:t>
      </w:r>
      <w:r>
        <w:rPr>
          <w:spacing w:val="-3"/>
        </w:rPr>
        <w:t xml:space="preserve"> </w:t>
      </w:r>
      <w:r>
        <w:t>addition,</w:t>
      </w:r>
      <w:r>
        <w:rPr>
          <w:spacing w:val="-5"/>
        </w:rPr>
        <w:t xml:space="preserve"> </w:t>
      </w:r>
      <w:r>
        <w:t>at</w:t>
      </w:r>
      <w:r>
        <w:rPr>
          <w:spacing w:val="-3"/>
        </w:rPr>
        <w:t xml:space="preserve"> </w:t>
      </w:r>
      <w:r>
        <w:t>least</w:t>
      </w:r>
      <w:r>
        <w:rPr>
          <w:spacing w:val="-4"/>
        </w:rPr>
        <w:t xml:space="preserve"> </w:t>
      </w:r>
      <w:r>
        <w:t>two</w:t>
      </w:r>
      <w:r>
        <w:rPr>
          <w:spacing w:val="-3"/>
        </w:rPr>
        <w:t xml:space="preserve"> </w:t>
      </w:r>
      <w:r>
        <w:t>graduate</w:t>
      </w:r>
      <w:r>
        <w:rPr>
          <w:spacing w:val="-3"/>
        </w:rPr>
        <w:t xml:space="preserve"> </w:t>
      </w:r>
      <w:r>
        <w:t>research</w:t>
      </w:r>
      <w:r>
        <w:rPr>
          <w:spacing w:val="-3"/>
        </w:rPr>
        <w:t xml:space="preserve"> </w:t>
      </w:r>
      <w:r>
        <w:t>assistants,</w:t>
      </w:r>
      <w:r>
        <w:rPr>
          <w:spacing w:val="-3"/>
        </w:rPr>
        <w:t xml:space="preserve"> </w:t>
      </w:r>
      <w:r>
        <w:t xml:space="preserve">funded as Georgetown University Linguistics Department fellows, will work at the AELRC each semester at no cost to the AELRC. </w:t>
      </w:r>
      <w:r>
        <w:t>Monthly staff meetings ensure that projects are meeting their expected outcomes and timelines. Additional staff will include Georgetown University Master’s students who will be paid hourly to conduct research and complete administrative and technology-orie</w:t>
      </w:r>
      <w:r>
        <w:t>nted tasks in support of the AELRC. Georgetown Assistant Teaching Professor Dr. Alexandra Johnston serves as an Associate Director for the AELRC and will lead work on</w:t>
      </w:r>
      <w:r>
        <w:rPr>
          <w:spacing w:val="40"/>
        </w:rPr>
        <w:t xml:space="preserve"> </w:t>
      </w:r>
      <w:r>
        <w:t>the Intercultural Pragmatic Interactional Competence Assessment, support workshop impleme</w:t>
      </w:r>
      <w:r>
        <w:t>ntation, and provide general support for the operations of the AELRC at Georgetown.</w:t>
      </w:r>
    </w:p>
    <w:p w14:paraId="45D8903F" w14:textId="77777777" w:rsidR="00D024BB" w:rsidRDefault="007E3E6B">
      <w:pPr>
        <w:pStyle w:val="BodyText"/>
        <w:spacing w:before="1" w:line="480" w:lineRule="auto"/>
        <w:ind w:left="119" w:right="166" w:firstLine="720"/>
      </w:pPr>
      <w:r>
        <w:t>At CAL, AELRC Associate Director Francesca Di Silvio will provide technical assistance for all projects and direct all CAL-initiated projects. At ACTFL, former AELRC Direct</w:t>
      </w:r>
      <w:r>
        <w:t>or</w:t>
      </w:r>
      <w:r>
        <w:rPr>
          <w:spacing w:val="-3"/>
        </w:rPr>
        <w:t xml:space="preserve"> </w:t>
      </w:r>
      <w:r>
        <w:t>Dr.</w:t>
      </w:r>
      <w:r>
        <w:rPr>
          <w:spacing w:val="-5"/>
        </w:rPr>
        <w:t xml:space="preserve"> </w:t>
      </w:r>
      <w:r>
        <w:t>Margaret</w:t>
      </w:r>
      <w:r>
        <w:rPr>
          <w:spacing w:val="-3"/>
        </w:rPr>
        <w:t xml:space="preserve"> </w:t>
      </w:r>
      <w:r>
        <w:t>Malone</w:t>
      </w:r>
      <w:r>
        <w:rPr>
          <w:spacing w:val="-3"/>
        </w:rPr>
        <w:t xml:space="preserve"> </w:t>
      </w:r>
      <w:r>
        <w:t>will</w:t>
      </w:r>
      <w:r>
        <w:rPr>
          <w:spacing w:val="-3"/>
        </w:rPr>
        <w:t xml:space="preserve"> </w:t>
      </w:r>
      <w:r>
        <w:t>coordinate</w:t>
      </w:r>
      <w:r>
        <w:rPr>
          <w:spacing w:val="-3"/>
        </w:rPr>
        <w:t xml:space="preserve"> </w:t>
      </w:r>
      <w:r>
        <w:t>ACTFL’s</w:t>
      </w:r>
      <w:r>
        <w:rPr>
          <w:spacing w:val="-3"/>
        </w:rPr>
        <w:t xml:space="preserve"> </w:t>
      </w:r>
      <w:r>
        <w:t>work</w:t>
      </w:r>
      <w:r>
        <w:rPr>
          <w:spacing w:val="-3"/>
        </w:rPr>
        <w:t xml:space="preserve"> </w:t>
      </w:r>
      <w:r>
        <w:t>and</w:t>
      </w:r>
      <w:r>
        <w:rPr>
          <w:spacing w:val="-3"/>
        </w:rPr>
        <w:t xml:space="preserve"> </w:t>
      </w:r>
      <w:r>
        <w:t>serve</w:t>
      </w:r>
      <w:r>
        <w:rPr>
          <w:spacing w:val="-4"/>
        </w:rPr>
        <w:t xml:space="preserve"> </w:t>
      </w:r>
      <w:r>
        <w:t>as</w:t>
      </w:r>
      <w:r>
        <w:rPr>
          <w:spacing w:val="-3"/>
        </w:rPr>
        <w:t xml:space="preserve"> </w:t>
      </w:r>
      <w:r>
        <w:t>a</w:t>
      </w:r>
      <w:r>
        <w:rPr>
          <w:spacing w:val="-3"/>
        </w:rPr>
        <w:t xml:space="preserve"> </w:t>
      </w:r>
      <w:r>
        <w:t>Senior</w:t>
      </w:r>
      <w:r>
        <w:rPr>
          <w:spacing w:val="-4"/>
        </w:rPr>
        <w:t xml:space="preserve"> </w:t>
      </w:r>
      <w:r>
        <w:t>Advisor</w:t>
      </w:r>
      <w:r>
        <w:rPr>
          <w:spacing w:val="-3"/>
        </w:rPr>
        <w:t xml:space="preserve"> </w:t>
      </w:r>
      <w:r>
        <w:t>to the AELRC and provide expert-level guidance about language assessment and program evaluation projects and effective dissemination practices.</w:t>
      </w:r>
    </w:p>
    <w:p w14:paraId="45D89040" w14:textId="77777777" w:rsidR="00D024BB" w:rsidRDefault="007E3E6B">
      <w:pPr>
        <w:pStyle w:val="BodyText"/>
        <w:spacing w:line="480" w:lineRule="auto"/>
        <w:ind w:left="119" w:right="208" w:firstLine="720"/>
      </w:pPr>
      <w:r>
        <w:t>Dr. Montee will meet monthly w</w:t>
      </w:r>
      <w:r>
        <w:t>ith CAL and ACTFL partners, and the longstanding collaboration</w:t>
      </w:r>
      <w:r>
        <w:rPr>
          <w:spacing w:val="-4"/>
        </w:rPr>
        <w:t xml:space="preserve"> </w:t>
      </w:r>
      <w:r>
        <w:t>and</w:t>
      </w:r>
      <w:r>
        <w:rPr>
          <w:spacing w:val="-4"/>
        </w:rPr>
        <w:t xml:space="preserve"> </w:t>
      </w:r>
      <w:r>
        <w:t>frequent</w:t>
      </w:r>
      <w:r>
        <w:rPr>
          <w:spacing w:val="-4"/>
        </w:rPr>
        <w:t xml:space="preserve"> </w:t>
      </w:r>
      <w:r>
        <w:t>communication</w:t>
      </w:r>
      <w:r>
        <w:rPr>
          <w:spacing w:val="-4"/>
        </w:rPr>
        <w:t xml:space="preserve"> </w:t>
      </w:r>
      <w:r>
        <w:t>between</w:t>
      </w:r>
      <w:r>
        <w:rPr>
          <w:spacing w:val="-4"/>
        </w:rPr>
        <w:t xml:space="preserve"> </w:t>
      </w:r>
      <w:r>
        <w:t>partners</w:t>
      </w:r>
      <w:r>
        <w:rPr>
          <w:spacing w:val="-5"/>
        </w:rPr>
        <w:t xml:space="preserve"> </w:t>
      </w:r>
      <w:r>
        <w:t>is</w:t>
      </w:r>
      <w:r>
        <w:rPr>
          <w:spacing w:val="-4"/>
        </w:rPr>
        <w:t xml:space="preserve"> </w:t>
      </w:r>
      <w:r>
        <w:t>a</w:t>
      </w:r>
      <w:r>
        <w:rPr>
          <w:spacing w:val="-4"/>
        </w:rPr>
        <w:t xml:space="preserve"> </w:t>
      </w:r>
      <w:r>
        <w:t>strength</w:t>
      </w:r>
      <w:r>
        <w:rPr>
          <w:spacing w:val="-5"/>
        </w:rPr>
        <w:t xml:space="preserve"> </w:t>
      </w:r>
      <w:r>
        <w:t>of</w:t>
      </w:r>
      <w:r>
        <w:rPr>
          <w:spacing w:val="-4"/>
        </w:rPr>
        <w:t xml:space="preserve"> </w:t>
      </w:r>
      <w:r>
        <w:t>the</w:t>
      </w:r>
      <w:r>
        <w:rPr>
          <w:spacing w:val="-4"/>
        </w:rPr>
        <w:t xml:space="preserve"> </w:t>
      </w:r>
      <w:r>
        <w:t>AELRC.</w:t>
      </w:r>
      <w:r>
        <w:rPr>
          <w:spacing w:val="-4"/>
        </w:rPr>
        <w:t xml:space="preserve"> </w:t>
      </w:r>
      <w:r>
        <w:t xml:space="preserve">We have elected not to convene an external advisory board because of the strong partnership between </w:t>
      </w:r>
      <w:r>
        <w:t>Georgetown, ACTFL, and CAL, and the support, internal evaluation, and thought leadership that each partner organization already provides.</w:t>
      </w:r>
    </w:p>
    <w:p w14:paraId="45D89041" w14:textId="77777777" w:rsidR="00D024BB" w:rsidRDefault="00D024BB">
      <w:pPr>
        <w:spacing w:line="480" w:lineRule="auto"/>
        <w:sectPr w:rsidR="00D024BB">
          <w:pgSz w:w="12240" w:h="15840"/>
          <w:pgMar w:top="1380" w:right="1340" w:bottom="1220" w:left="1320" w:header="0" w:footer="1032" w:gutter="0"/>
          <w:cols w:space="720"/>
        </w:sectPr>
      </w:pPr>
    </w:p>
    <w:p w14:paraId="45D89042" w14:textId="77777777" w:rsidR="00D024BB" w:rsidRDefault="007E3E6B">
      <w:pPr>
        <w:pStyle w:val="BodyText"/>
        <w:spacing w:before="60" w:line="480" w:lineRule="auto"/>
        <w:ind w:right="125" w:firstLine="720"/>
      </w:pPr>
      <w:r>
        <w:lastRenderedPageBreak/>
        <w:t>Every</w:t>
      </w:r>
      <w:r>
        <w:rPr>
          <w:spacing w:val="-3"/>
        </w:rPr>
        <w:t xml:space="preserve"> </w:t>
      </w:r>
      <w:r>
        <w:t>year,</w:t>
      </w:r>
      <w:r>
        <w:rPr>
          <w:spacing w:val="-5"/>
        </w:rPr>
        <w:t xml:space="preserve"> </w:t>
      </w:r>
      <w:r>
        <w:t>the</w:t>
      </w:r>
      <w:r>
        <w:rPr>
          <w:spacing w:val="-3"/>
        </w:rPr>
        <w:t xml:space="preserve"> </w:t>
      </w:r>
      <w:r>
        <w:t>AELRC</w:t>
      </w:r>
      <w:r>
        <w:rPr>
          <w:spacing w:val="-3"/>
        </w:rPr>
        <w:t xml:space="preserve"> </w:t>
      </w:r>
      <w:r>
        <w:t>will</w:t>
      </w:r>
      <w:r>
        <w:rPr>
          <w:spacing w:val="-3"/>
        </w:rPr>
        <w:t xml:space="preserve"> </w:t>
      </w:r>
      <w:r>
        <w:t>receive</w:t>
      </w:r>
      <w:r>
        <w:rPr>
          <w:spacing w:val="-4"/>
        </w:rPr>
        <w:t xml:space="preserve"> </w:t>
      </w:r>
      <w:r>
        <w:t>input</w:t>
      </w:r>
      <w:r>
        <w:rPr>
          <w:spacing w:val="-3"/>
        </w:rPr>
        <w:t xml:space="preserve"> </w:t>
      </w:r>
      <w:r>
        <w:t>and</w:t>
      </w:r>
      <w:r>
        <w:rPr>
          <w:spacing w:val="-5"/>
        </w:rPr>
        <w:t xml:space="preserve"> </w:t>
      </w:r>
      <w:r>
        <w:t>feedback</w:t>
      </w:r>
      <w:r>
        <w:rPr>
          <w:spacing w:val="-3"/>
        </w:rPr>
        <w:t xml:space="preserve"> </w:t>
      </w:r>
      <w:r>
        <w:t>from</w:t>
      </w:r>
      <w:r>
        <w:rPr>
          <w:spacing w:val="-4"/>
        </w:rPr>
        <w:t xml:space="preserve"> </w:t>
      </w:r>
      <w:r>
        <w:t>Dr.</w:t>
      </w:r>
      <w:r>
        <w:rPr>
          <w:spacing w:val="-4"/>
        </w:rPr>
        <w:t xml:space="preserve"> </w:t>
      </w:r>
      <w:r>
        <w:t>Judith</w:t>
      </w:r>
      <w:r>
        <w:rPr>
          <w:spacing w:val="-3"/>
        </w:rPr>
        <w:t xml:space="preserve"> </w:t>
      </w:r>
      <w:r>
        <w:t>Liskin-Gasparro, the project’s Ext</w:t>
      </w:r>
      <w:r>
        <w:t>ernal Evaluator who will meet with AELRC staff, review documentation and project outcomes, and provide both formative and summative evaluation feedback about the work of the AELRC.</w:t>
      </w:r>
    </w:p>
    <w:p w14:paraId="45D89043" w14:textId="77777777" w:rsidR="00D024BB" w:rsidRDefault="007E3E6B">
      <w:pPr>
        <w:pStyle w:val="BodyText"/>
        <w:ind w:left="840"/>
      </w:pPr>
      <w:r>
        <w:t>Figure</w:t>
      </w:r>
      <w:r>
        <w:rPr>
          <w:spacing w:val="-4"/>
        </w:rPr>
        <w:t xml:space="preserve"> </w:t>
      </w:r>
      <w:r>
        <w:t>1</w:t>
      </w:r>
      <w:r>
        <w:rPr>
          <w:spacing w:val="-4"/>
        </w:rPr>
        <w:t xml:space="preserve"> </w:t>
      </w:r>
      <w:r>
        <w:t>depicts</w:t>
      </w:r>
      <w:r>
        <w:rPr>
          <w:spacing w:val="-5"/>
        </w:rPr>
        <w:t xml:space="preserve"> </w:t>
      </w:r>
      <w:r>
        <w:t>the</w:t>
      </w:r>
      <w:r>
        <w:rPr>
          <w:spacing w:val="-3"/>
        </w:rPr>
        <w:t xml:space="preserve"> </w:t>
      </w:r>
      <w:r>
        <w:t>management</w:t>
      </w:r>
      <w:r>
        <w:rPr>
          <w:spacing w:val="-4"/>
        </w:rPr>
        <w:t xml:space="preserve"> </w:t>
      </w:r>
      <w:r>
        <w:t>structure</w:t>
      </w:r>
      <w:r>
        <w:rPr>
          <w:spacing w:val="-5"/>
        </w:rPr>
        <w:t xml:space="preserve"> </w:t>
      </w:r>
      <w:r>
        <w:t>for</w:t>
      </w:r>
      <w:r>
        <w:rPr>
          <w:spacing w:val="-5"/>
        </w:rPr>
        <w:t xml:space="preserve"> </w:t>
      </w:r>
      <w:r>
        <w:t>the</w:t>
      </w:r>
      <w:r>
        <w:rPr>
          <w:spacing w:val="-5"/>
        </w:rPr>
        <w:t xml:space="preserve"> </w:t>
      </w:r>
      <w:r>
        <w:rPr>
          <w:spacing w:val="-2"/>
        </w:rPr>
        <w:t>AELRC.</w:t>
      </w:r>
    </w:p>
    <w:p w14:paraId="45D89044" w14:textId="77777777" w:rsidR="00D024BB" w:rsidRDefault="007E3E6B">
      <w:pPr>
        <w:pStyle w:val="BodyText"/>
        <w:spacing w:before="10"/>
        <w:ind w:left="0"/>
        <w:rPr>
          <w:sz w:val="21"/>
        </w:rPr>
      </w:pPr>
      <w:r>
        <w:rPr>
          <w:noProof/>
        </w:rPr>
        <w:drawing>
          <wp:anchor distT="0" distB="0" distL="0" distR="0" simplePos="0" relativeHeight="251658240" behindDoc="0" locked="0" layoutInCell="1" allowOverlap="1" wp14:anchorId="45D89184" wp14:editId="45D89185">
            <wp:simplePos x="0" y="0"/>
            <wp:positionH relativeFrom="page">
              <wp:posOffset>2254783</wp:posOffset>
            </wp:positionH>
            <wp:positionV relativeFrom="paragraph">
              <wp:posOffset>175393</wp:posOffset>
            </wp:positionV>
            <wp:extent cx="3311719" cy="224332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311719" cy="2243328"/>
                    </a:xfrm>
                    <a:prstGeom prst="rect">
                      <a:avLst/>
                    </a:prstGeom>
                  </pic:spPr>
                </pic:pic>
              </a:graphicData>
            </a:graphic>
          </wp:anchor>
        </w:drawing>
      </w:r>
    </w:p>
    <w:p w14:paraId="45D89045" w14:textId="77777777" w:rsidR="00D024BB" w:rsidRDefault="007E3E6B">
      <w:pPr>
        <w:pStyle w:val="BodyText"/>
        <w:spacing w:before="28"/>
        <w:ind w:left="127" w:right="108"/>
        <w:jc w:val="center"/>
      </w:pPr>
      <w:r>
        <w:t>Figure</w:t>
      </w:r>
      <w:r>
        <w:rPr>
          <w:spacing w:val="-3"/>
        </w:rPr>
        <w:t xml:space="preserve"> </w:t>
      </w:r>
      <w:r>
        <w:t>1.</w:t>
      </w:r>
      <w:r>
        <w:rPr>
          <w:spacing w:val="-3"/>
        </w:rPr>
        <w:t xml:space="preserve"> </w:t>
      </w:r>
      <w:r>
        <w:t>AELRC</w:t>
      </w:r>
      <w:r>
        <w:rPr>
          <w:spacing w:val="-3"/>
        </w:rPr>
        <w:t xml:space="preserve"> </w:t>
      </w:r>
      <w:r>
        <w:t>Management</w:t>
      </w:r>
      <w:r>
        <w:rPr>
          <w:spacing w:val="-3"/>
        </w:rPr>
        <w:t xml:space="preserve"> </w:t>
      </w:r>
      <w:r>
        <w:rPr>
          <w:spacing w:val="-2"/>
        </w:rPr>
        <w:t>Structure.</w:t>
      </w:r>
    </w:p>
    <w:p w14:paraId="45D89046" w14:textId="77777777" w:rsidR="00D024BB" w:rsidRDefault="00D024BB">
      <w:pPr>
        <w:pStyle w:val="BodyText"/>
        <w:spacing w:before="11"/>
        <w:ind w:left="0"/>
        <w:rPr>
          <w:sz w:val="23"/>
        </w:rPr>
      </w:pPr>
    </w:p>
    <w:p w14:paraId="45D89047" w14:textId="77777777" w:rsidR="00D024BB" w:rsidRDefault="007E3E6B">
      <w:pPr>
        <w:pStyle w:val="Heading2"/>
        <w:numPr>
          <w:ilvl w:val="1"/>
          <w:numId w:val="17"/>
        </w:numPr>
        <w:tabs>
          <w:tab w:val="left" w:pos="1200"/>
        </w:tabs>
      </w:pPr>
      <w:bookmarkStart w:id="3" w:name="_TOC_250030"/>
      <w:r>
        <w:t>Relationship</w:t>
      </w:r>
      <w:r>
        <w:rPr>
          <w:spacing w:val="-6"/>
        </w:rPr>
        <w:t xml:space="preserve"> </w:t>
      </w:r>
      <w:r>
        <w:t>of</w:t>
      </w:r>
      <w:r>
        <w:rPr>
          <w:spacing w:val="-3"/>
        </w:rPr>
        <w:t xml:space="preserve"> </w:t>
      </w:r>
      <w:r>
        <w:t>Project</w:t>
      </w:r>
      <w:r>
        <w:rPr>
          <w:spacing w:val="-3"/>
        </w:rPr>
        <w:t xml:space="preserve"> </w:t>
      </w:r>
      <w:r>
        <w:t>Goals</w:t>
      </w:r>
      <w:r>
        <w:rPr>
          <w:spacing w:val="-4"/>
        </w:rPr>
        <w:t xml:space="preserve"> </w:t>
      </w:r>
      <w:r>
        <w:t>to</w:t>
      </w:r>
      <w:r>
        <w:rPr>
          <w:spacing w:val="-5"/>
        </w:rPr>
        <w:t xml:space="preserve"> </w:t>
      </w:r>
      <w:r>
        <w:t>Purpose</w:t>
      </w:r>
      <w:r>
        <w:rPr>
          <w:spacing w:val="-3"/>
        </w:rPr>
        <w:t xml:space="preserve"> </w:t>
      </w:r>
      <w:r>
        <w:t>of</w:t>
      </w:r>
      <w:r>
        <w:rPr>
          <w:spacing w:val="-4"/>
        </w:rPr>
        <w:t xml:space="preserve"> </w:t>
      </w:r>
      <w:r>
        <w:t>LRC</w:t>
      </w:r>
      <w:r>
        <w:rPr>
          <w:spacing w:val="-4"/>
        </w:rPr>
        <w:t xml:space="preserve"> </w:t>
      </w:r>
      <w:bookmarkEnd w:id="3"/>
      <w:r>
        <w:rPr>
          <w:spacing w:val="-2"/>
        </w:rPr>
        <w:t>Program</w:t>
      </w:r>
    </w:p>
    <w:p w14:paraId="45D89048" w14:textId="77777777" w:rsidR="00D024BB" w:rsidRDefault="00D024BB">
      <w:pPr>
        <w:pStyle w:val="BodyText"/>
        <w:ind w:left="0"/>
        <w:rPr>
          <w:b/>
          <w:i/>
        </w:rPr>
      </w:pPr>
    </w:p>
    <w:p w14:paraId="45D89049" w14:textId="77777777" w:rsidR="00D024BB" w:rsidRDefault="007E3E6B">
      <w:pPr>
        <w:pStyle w:val="BodyText"/>
        <w:spacing w:line="480" w:lineRule="auto"/>
        <w:ind w:right="117" w:firstLine="720"/>
      </w:pPr>
      <w:r>
        <w:t xml:space="preserve">The purpose of the LRC program is to establish, strengthen, and operate “centers that serve as resources for improving the Nation's capacity for teaching and learning </w:t>
      </w:r>
      <w:r>
        <w:t>foreign languages through teacher training, research, materials development, assessment, and dissemination projects.” Assessment and evaluation are key elements in a comprehensive approach to language education that is accountable to the needs of learners,</w:t>
      </w:r>
      <w:r>
        <w:t xml:space="preserve"> the values of scholarly disciplines, and the well-being of society. Assessment and evaluation provide critical mechanisms for understanding, improving, and demonstrating the worth of foreign language education. Since 2014, the AELRC has provided leadershi</w:t>
      </w:r>
      <w:r>
        <w:t>p, scholarship, and outreach in the practices of foreign language assessment and program evaluation to foreign language teachers, program</w:t>
      </w:r>
      <w:r>
        <w:rPr>
          <w:spacing w:val="-5"/>
        </w:rPr>
        <w:t xml:space="preserve"> </w:t>
      </w:r>
      <w:r>
        <w:t>administrators,</w:t>
      </w:r>
      <w:r>
        <w:rPr>
          <w:spacing w:val="-5"/>
        </w:rPr>
        <w:t xml:space="preserve"> </w:t>
      </w:r>
      <w:r>
        <w:t>and</w:t>
      </w:r>
      <w:r>
        <w:rPr>
          <w:spacing w:val="-4"/>
        </w:rPr>
        <w:t xml:space="preserve"> </w:t>
      </w:r>
      <w:r>
        <w:t>researchers</w:t>
      </w:r>
      <w:r>
        <w:rPr>
          <w:spacing w:val="-4"/>
        </w:rPr>
        <w:t xml:space="preserve"> </w:t>
      </w:r>
      <w:r>
        <w:t>in</w:t>
      </w:r>
      <w:r>
        <w:rPr>
          <w:spacing w:val="-4"/>
        </w:rPr>
        <w:t xml:space="preserve"> </w:t>
      </w:r>
      <w:r>
        <w:t>diverse</w:t>
      </w:r>
      <w:r>
        <w:rPr>
          <w:spacing w:val="-4"/>
        </w:rPr>
        <w:t xml:space="preserve"> </w:t>
      </w:r>
      <w:r>
        <w:t>educational</w:t>
      </w:r>
      <w:r>
        <w:rPr>
          <w:spacing w:val="-4"/>
        </w:rPr>
        <w:t xml:space="preserve"> </w:t>
      </w:r>
      <w:r>
        <w:t>settings.</w:t>
      </w:r>
      <w:r>
        <w:rPr>
          <w:spacing w:val="-4"/>
        </w:rPr>
        <w:t xml:space="preserve"> </w:t>
      </w:r>
      <w:r>
        <w:t>In</w:t>
      </w:r>
      <w:r>
        <w:rPr>
          <w:spacing w:val="-4"/>
        </w:rPr>
        <w:t xml:space="preserve"> </w:t>
      </w:r>
      <w:r>
        <w:t>doing</w:t>
      </w:r>
      <w:r>
        <w:rPr>
          <w:spacing w:val="-4"/>
        </w:rPr>
        <w:t xml:space="preserve"> </w:t>
      </w:r>
      <w:r>
        <w:t>so,</w:t>
      </w:r>
      <w:r>
        <w:rPr>
          <w:spacing w:val="-4"/>
        </w:rPr>
        <w:t xml:space="preserve"> </w:t>
      </w:r>
      <w:r>
        <w:t>the</w:t>
      </w:r>
      <w:r>
        <w:rPr>
          <w:spacing w:val="-4"/>
        </w:rPr>
        <w:t xml:space="preserve"> </w:t>
      </w:r>
      <w:r>
        <w:t>AELRC</w:t>
      </w:r>
    </w:p>
    <w:p w14:paraId="45D8904A" w14:textId="77777777" w:rsidR="00D024BB" w:rsidRDefault="00D024BB">
      <w:pPr>
        <w:spacing w:line="480" w:lineRule="auto"/>
        <w:sectPr w:rsidR="00D024BB">
          <w:pgSz w:w="12240" w:h="15840"/>
          <w:pgMar w:top="1380" w:right="1340" w:bottom="1220" w:left="1320" w:header="0" w:footer="1032" w:gutter="0"/>
          <w:cols w:space="720"/>
        </w:sectPr>
      </w:pPr>
    </w:p>
    <w:p w14:paraId="45D8904B" w14:textId="77777777" w:rsidR="00D024BB" w:rsidRDefault="007E3E6B">
      <w:pPr>
        <w:pStyle w:val="BodyText"/>
        <w:spacing w:before="60" w:line="480" w:lineRule="auto"/>
      </w:pPr>
      <w:r>
        <w:lastRenderedPageBreak/>
        <w:t>will</w:t>
      </w:r>
      <w:r>
        <w:rPr>
          <w:spacing w:val="-3"/>
        </w:rPr>
        <w:t xml:space="preserve"> </w:t>
      </w:r>
      <w:r>
        <w:t>continue</w:t>
      </w:r>
      <w:r>
        <w:rPr>
          <w:spacing w:val="-3"/>
        </w:rPr>
        <w:t xml:space="preserve"> </w:t>
      </w:r>
      <w:r>
        <w:t>to</w:t>
      </w:r>
      <w:r>
        <w:rPr>
          <w:spacing w:val="-3"/>
        </w:rPr>
        <w:t xml:space="preserve"> </w:t>
      </w:r>
      <w:r>
        <w:t>improve</w:t>
      </w:r>
      <w:r>
        <w:rPr>
          <w:spacing w:val="-4"/>
        </w:rPr>
        <w:t xml:space="preserve"> </w:t>
      </w:r>
      <w:r>
        <w:t>the</w:t>
      </w:r>
      <w:r>
        <w:rPr>
          <w:spacing w:val="-3"/>
        </w:rPr>
        <w:t xml:space="preserve"> </w:t>
      </w:r>
      <w:r>
        <w:t>nation's</w:t>
      </w:r>
      <w:r>
        <w:rPr>
          <w:spacing w:val="-4"/>
        </w:rPr>
        <w:t xml:space="preserve"> </w:t>
      </w:r>
      <w:r>
        <w:t>capacity</w:t>
      </w:r>
      <w:r>
        <w:rPr>
          <w:spacing w:val="-3"/>
        </w:rPr>
        <w:t xml:space="preserve"> </w:t>
      </w:r>
      <w:r>
        <w:t>for</w:t>
      </w:r>
      <w:r>
        <w:rPr>
          <w:spacing w:val="-4"/>
        </w:rPr>
        <w:t xml:space="preserve"> </w:t>
      </w:r>
      <w:r>
        <w:t>effective</w:t>
      </w:r>
      <w:r>
        <w:rPr>
          <w:spacing w:val="-3"/>
        </w:rPr>
        <w:t xml:space="preserve"> </w:t>
      </w:r>
      <w:r>
        <w:t>teaching</w:t>
      </w:r>
      <w:r>
        <w:rPr>
          <w:spacing w:val="-3"/>
        </w:rPr>
        <w:t xml:space="preserve"> </w:t>
      </w:r>
      <w:r>
        <w:t>and</w:t>
      </w:r>
      <w:r>
        <w:rPr>
          <w:spacing w:val="-3"/>
        </w:rPr>
        <w:t xml:space="preserve"> </w:t>
      </w:r>
      <w:r>
        <w:t>learning</w:t>
      </w:r>
      <w:r>
        <w:rPr>
          <w:spacing w:val="-3"/>
        </w:rPr>
        <w:t xml:space="preserve"> </w:t>
      </w:r>
      <w:r>
        <w:t>of</w:t>
      </w:r>
      <w:r>
        <w:rPr>
          <w:spacing w:val="-4"/>
        </w:rPr>
        <w:t xml:space="preserve"> </w:t>
      </w:r>
      <w:r>
        <w:t>foreign languages in several ways:</w:t>
      </w:r>
    </w:p>
    <w:p w14:paraId="45D8904C" w14:textId="77777777" w:rsidR="00D024BB" w:rsidRDefault="007E3E6B">
      <w:pPr>
        <w:pStyle w:val="ListParagraph"/>
        <w:numPr>
          <w:ilvl w:val="2"/>
          <w:numId w:val="17"/>
        </w:numPr>
        <w:tabs>
          <w:tab w:val="left" w:pos="984"/>
        </w:tabs>
        <w:spacing w:line="480" w:lineRule="auto"/>
        <w:ind w:right="1161" w:firstLine="0"/>
        <w:rPr>
          <w:sz w:val="24"/>
        </w:rPr>
      </w:pPr>
      <w:r>
        <w:rPr>
          <w:sz w:val="24"/>
        </w:rPr>
        <w:t>By</w:t>
      </w:r>
      <w:r>
        <w:rPr>
          <w:spacing w:val="-4"/>
          <w:sz w:val="24"/>
        </w:rPr>
        <w:t xml:space="preserve"> </w:t>
      </w:r>
      <w:r>
        <w:rPr>
          <w:sz w:val="24"/>
        </w:rPr>
        <w:t>developing</w:t>
      </w:r>
      <w:r>
        <w:rPr>
          <w:spacing w:val="-4"/>
          <w:sz w:val="24"/>
        </w:rPr>
        <w:t xml:space="preserve"> </w:t>
      </w:r>
      <w:r>
        <w:rPr>
          <w:sz w:val="24"/>
        </w:rPr>
        <w:t>language</w:t>
      </w:r>
      <w:r>
        <w:rPr>
          <w:spacing w:val="-4"/>
          <w:sz w:val="24"/>
        </w:rPr>
        <w:t xml:space="preserve"> </w:t>
      </w:r>
      <w:r>
        <w:rPr>
          <w:sz w:val="24"/>
        </w:rPr>
        <w:t>proficiency</w:t>
      </w:r>
      <w:r>
        <w:rPr>
          <w:spacing w:val="-4"/>
          <w:sz w:val="24"/>
        </w:rPr>
        <w:t xml:space="preserve"> </w:t>
      </w:r>
      <w:r>
        <w:rPr>
          <w:sz w:val="24"/>
        </w:rPr>
        <w:t>assessments</w:t>
      </w:r>
      <w:r>
        <w:rPr>
          <w:spacing w:val="-4"/>
          <w:sz w:val="24"/>
        </w:rPr>
        <w:t xml:space="preserve"> </w:t>
      </w:r>
      <w:r>
        <w:rPr>
          <w:sz w:val="24"/>
        </w:rPr>
        <w:t>and</w:t>
      </w:r>
      <w:r>
        <w:rPr>
          <w:spacing w:val="-4"/>
          <w:sz w:val="24"/>
        </w:rPr>
        <w:t xml:space="preserve"> </w:t>
      </w:r>
      <w:r>
        <w:rPr>
          <w:sz w:val="24"/>
        </w:rPr>
        <w:t>assessment</w:t>
      </w:r>
      <w:r>
        <w:rPr>
          <w:spacing w:val="-5"/>
          <w:sz w:val="24"/>
        </w:rPr>
        <w:t xml:space="preserve"> </w:t>
      </w:r>
      <w:r>
        <w:rPr>
          <w:sz w:val="24"/>
        </w:rPr>
        <w:t>tools</w:t>
      </w:r>
      <w:r>
        <w:rPr>
          <w:spacing w:val="-5"/>
          <w:sz w:val="24"/>
        </w:rPr>
        <w:t xml:space="preserve"> </w:t>
      </w:r>
      <w:r>
        <w:rPr>
          <w:sz w:val="24"/>
        </w:rPr>
        <w:t>in</w:t>
      </w:r>
      <w:r>
        <w:rPr>
          <w:spacing w:val="-4"/>
          <w:sz w:val="24"/>
        </w:rPr>
        <w:t xml:space="preserve"> </w:t>
      </w:r>
      <w:r>
        <w:rPr>
          <w:sz w:val="24"/>
        </w:rPr>
        <w:t>less commonly taught languages, where such assessments are not available,</w:t>
      </w:r>
    </w:p>
    <w:p w14:paraId="45D8904D" w14:textId="77777777" w:rsidR="00D024BB" w:rsidRDefault="007E3E6B">
      <w:pPr>
        <w:pStyle w:val="ListParagraph"/>
        <w:numPr>
          <w:ilvl w:val="2"/>
          <w:numId w:val="17"/>
        </w:numPr>
        <w:tabs>
          <w:tab w:val="left" w:pos="984"/>
        </w:tabs>
        <w:spacing w:line="480" w:lineRule="auto"/>
        <w:ind w:left="839" w:right="706" w:firstLine="0"/>
        <w:rPr>
          <w:sz w:val="24"/>
        </w:rPr>
      </w:pPr>
      <w:r>
        <w:rPr>
          <w:sz w:val="24"/>
        </w:rPr>
        <w:t>By pro</w:t>
      </w:r>
      <w:r>
        <w:rPr>
          <w:sz w:val="24"/>
        </w:rPr>
        <w:t>viding professional development workshops and resources on language assessment</w:t>
      </w:r>
      <w:r>
        <w:rPr>
          <w:spacing w:val="-5"/>
          <w:sz w:val="24"/>
        </w:rPr>
        <w:t xml:space="preserve"> </w:t>
      </w:r>
      <w:r>
        <w:rPr>
          <w:sz w:val="24"/>
        </w:rPr>
        <w:t>and</w:t>
      </w:r>
      <w:r>
        <w:rPr>
          <w:spacing w:val="-4"/>
          <w:sz w:val="24"/>
        </w:rPr>
        <w:t xml:space="preserve"> </w:t>
      </w:r>
      <w:r>
        <w:rPr>
          <w:sz w:val="24"/>
        </w:rPr>
        <w:t>program</w:t>
      </w:r>
      <w:r>
        <w:rPr>
          <w:spacing w:val="-5"/>
          <w:sz w:val="24"/>
        </w:rPr>
        <w:t xml:space="preserve"> </w:t>
      </w:r>
      <w:r>
        <w:rPr>
          <w:sz w:val="24"/>
        </w:rPr>
        <w:t>evaluation</w:t>
      </w:r>
      <w:r>
        <w:rPr>
          <w:spacing w:val="-4"/>
          <w:sz w:val="24"/>
        </w:rPr>
        <w:t xml:space="preserve"> </w:t>
      </w:r>
      <w:r>
        <w:rPr>
          <w:sz w:val="24"/>
        </w:rPr>
        <w:t>for</w:t>
      </w:r>
      <w:r>
        <w:rPr>
          <w:spacing w:val="-4"/>
          <w:sz w:val="24"/>
        </w:rPr>
        <w:t xml:space="preserve"> </w:t>
      </w:r>
      <w:r>
        <w:rPr>
          <w:sz w:val="24"/>
        </w:rPr>
        <w:t>teachers,</w:t>
      </w:r>
      <w:r>
        <w:rPr>
          <w:spacing w:val="-6"/>
          <w:sz w:val="24"/>
        </w:rPr>
        <w:t xml:space="preserve"> </w:t>
      </w:r>
      <w:r>
        <w:rPr>
          <w:sz w:val="24"/>
        </w:rPr>
        <w:t>administrators,</w:t>
      </w:r>
      <w:r>
        <w:rPr>
          <w:spacing w:val="-4"/>
          <w:sz w:val="24"/>
        </w:rPr>
        <w:t xml:space="preserve"> </w:t>
      </w:r>
      <w:r>
        <w:rPr>
          <w:sz w:val="24"/>
        </w:rPr>
        <w:t>and</w:t>
      </w:r>
      <w:r>
        <w:rPr>
          <w:spacing w:val="-4"/>
          <w:sz w:val="24"/>
        </w:rPr>
        <w:t xml:space="preserve"> </w:t>
      </w:r>
      <w:r>
        <w:rPr>
          <w:sz w:val="24"/>
        </w:rPr>
        <w:t>other</w:t>
      </w:r>
      <w:r>
        <w:rPr>
          <w:spacing w:val="-5"/>
          <w:sz w:val="24"/>
        </w:rPr>
        <w:t xml:space="preserve"> </w:t>
      </w:r>
      <w:r>
        <w:rPr>
          <w:sz w:val="24"/>
        </w:rPr>
        <w:t>language education professionals, particularly those in community colleges and MSIs, and</w:t>
      </w:r>
    </w:p>
    <w:p w14:paraId="45D8904E" w14:textId="77777777" w:rsidR="00D024BB" w:rsidRDefault="007E3E6B">
      <w:pPr>
        <w:pStyle w:val="ListParagraph"/>
        <w:numPr>
          <w:ilvl w:val="2"/>
          <w:numId w:val="17"/>
        </w:numPr>
        <w:tabs>
          <w:tab w:val="left" w:pos="984"/>
        </w:tabs>
        <w:spacing w:line="480" w:lineRule="auto"/>
        <w:ind w:right="223" w:firstLine="0"/>
        <w:rPr>
          <w:sz w:val="24"/>
        </w:rPr>
      </w:pPr>
      <w:r>
        <w:rPr>
          <w:sz w:val="24"/>
        </w:rPr>
        <w:t>By</w:t>
      </w:r>
      <w:r>
        <w:rPr>
          <w:spacing w:val="-4"/>
          <w:sz w:val="24"/>
        </w:rPr>
        <w:t xml:space="preserve"> </w:t>
      </w:r>
      <w:r>
        <w:rPr>
          <w:sz w:val="24"/>
        </w:rPr>
        <w:t>researching</w:t>
      </w:r>
      <w:r>
        <w:rPr>
          <w:spacing w:val="-4"/>
          <w:sz w:val="24"/>
        </w:rPr>
        <w:t xml:space="preserve"> </w:t>
      </w:r>
      <w:r>
        <w:rPr>
          <w:sz w:val="24"/>
        </w:rPr>
        <w:t>K-16</w:t>
      </w:r>
      <w:r>
        <w:rPr>
          <w:spacing w:val="-4"/>
          <w:sz w:val="24"/>
        </w:rPr>
        <w:t xml:space="preserve"> </w:t>
      </w:r>
      <w:r>
        <w:rPr>
          <w:sz w:val="24"/>
        </w:rPr>
        <w:t>program</w:t>
      </w:r>
      <w:r>
        <w:rPr>
          <w:spacing w:val="-5"/>
          <w:sz w:val="24"/>
        </w:rPr>
        <w:t xml:space="preserve"> </w:t>
      </w:r>
      <w:r>
        <w:rPr>
          <w:sz w:val="24"/>
        </w:rPr>
        <w:t>articulation</w:t>
      </w:r>
      <w:r>
        <w:rPr>
          <w:spacing w:val="-4"/>
          <w:sz w:val="24"/>
        </w:rPr>
        <w:t xml:space="preserve"> </w:t>
      </w:r>
      <w:r>
        <w:rPr>
          <w:sz w:val="24"/>
        </w:rPr>
        <w:t>and</w:t>
      </w:r>
      <w:r>
        <w:rPr>
          <w:spacing w:val="-6"/>
          <w:sz w:val="24"/>
        </w:rPr>
        <w:t xml:space="preserve"> </w:t>
      </w:r>
      <w:r>
        <w:rPr>
          <w:sz w:val="24"/>
        </w:rPr>
        <w:t>promoting</w:t>
      </w:r>
      <w:r>
        <w:rPr>
          <w:spacing w:val="-4"/>
          <w:sz w:val="24"/>
        </w:rPr>
        <w:t xml:space="preserve"> </w:t>
      </w:r>
      <w:r>
        <w:rPr>
          <w:sz w:val="24"/>
        </w:rPr>
        <w:t>a</w:t>
      </w:r>
      <w:r>
        <w:rPr>
          <w:spacing w:val="-5"/>
          <w:sz w:val="24"/>
        </w:rPr>
        <w:t xml:space="preserve"> </w:t>
      </w:r>
      <w:r>
        <w:rPr>
          <w:sz w:val="24"/>
        </w:rPr>
        <w:t>national</w:t>
      </w:r>
      <w:r>
        <w:rPr>
          <w:spacing w:val="-4"/>
          <w:sz w:val="24"/>
        </w:rPr>
        <w:t xml:space="preserve"> </w:t>
      </w:r>
      <w:r>
        <w:rPr>
          <w:sz w:val="24"/>
        </w:rPr>
        <w:t>conversation</w:t>
      </w:r>
      <w:r>
        <w:rPr>
          <w:spacing w:val="-4"/>
          <w:sz w:val="24"/>
        </w:rPr>
        <w:t xml:space="preserve"> </w:t>
      </w:r>
      <w:r>
        <w:rPr>
          <w:sz w:val="24"/>
        </w:rPr>
        <w:t>about overcoming barriers to language study in higher education contexts</w:t>
      </w:r>
    </w:p>
    <w:p w14:paraId="45D8904F" w14:textId="77777777" w:rsidR="00D024BB" w:rsidRDefault="007E3E6B">
      <w:pPr>
        <w:pStyle w:val="BodyText"/>
        <w:spacing w:line="480" w:lineRule="auto"/>
        <w:ind w:left="119" w:right="208" w:firstLine="720"/>
      </w:pPr>
      <w:r>
        <w:t>The primary audiences for AELRC endeavors will include LCTL teachers in K-12, and higher education, and government settings,</w:t>
      </w:r>
      <w:r>
        <w:t xml:space="preserve"> and particularly LCTL educators from community college and MSI contexts; language program administrators responsible for quality assurance and accountability; state administrators and policy makers; and foreign language professional organizations.</w:t>
      </w:r>
      <w:r>
        <w:rPr>
          <w:spacing w:val="-4"/>
        </w:rPr>
        <w:t xml:space="preserve"> </w:t>
      </w:r>
      <w:r>
        <w:t>Through</w:t>
      </w:r>
      <w:r>
        <w:rPr>
          <w:spacing w:val="-4"/>
        </w:rPr>
        <w:t xml:space="preserve"> </w:t>
      </w:r>
      <w:r>
        <w:t>its</w:t>
      </w:r>
      <w:r>
        <w:rPr>
          <w:spacing w:val="-4"/>
        </w:rPr>
        <w:t xml:space="preserve"> </w:t>
      </w:r>
      <w:r>
        <w:t>research,</w:t>
      </w:r>
      <w:r>
        <w:rPr>
          <w:spacing w:val="-6"/>
        </w:rPr>
        <w:t xml:space="preserve"> </w:t>
      </w:r>
      <w:r>
        <w:t>development,</w:t>
      </w:r>
      <w:r>
        <w:rPr>
          <w:spacing w:val="-4"/>
        </w:rPr>
        <w:t xml:space="preserve"> </w:t>
      </w:r>
      <w:r>
        <w:t>and</w:t>
      </w:r>
      <w:r>
        <w:rPr>
          <w:spacing w:val="-4"/>
        </w:rPr>
        <w:t xml:space="preserve"> </w:t>
      </w:r>
      <w:r>
        <w:t>dissemination</w:t>
      </w:r>
      <w:r>
        <w:rPr>
          <w:spacing w:val="-4"/>
        </w:rPr>
        <w:t xml:space="preserve"> </w:t>
      </w:r>
      <w:r>
        <w:t>activities,</w:t>
      </w:r>
      <w:r>
        <w:rPr>
          <w:spacing w:val="-6"/>
        </w:rPr>
        <w:t xml:space="preserve"> </w:t>
      </w:r>
      <w:r>
        <w:t>the</w:t>
      </w:r>
      <w:r>
        <w:rPr>
          <w:spacing w:val="-5"/>
        </w:rPr>
        <w:t xml:space="preserve"> </w:t>
      </w:r>
      <w:r>
        <w:t>AELRC</w:t>
      </w:r>
      <w:r>
        <w:rPr>
          <w:spacing w:val="-5"/>
        </w:rPr>
        <w:t xml:space="preserve"> </w:t>
      </w:r>
      <w:r>
        <w:t>will strengthen the field at all levels in multiple ways.</w:t>
      </w:r>
    </w:p>
    <w:p w14:paraId="45D89050" w14:textId="77777777" w:rsidR="00D024BB" w:rsidRDefault="007E3E6B">
      <w:pPr>
        <w:pStyle w:val="Heading2"/>
        <w:numPr>
          <w:ilvl w:val="1"/>
          <w:numId w:val="17"/>
        </w:numPr>
        <w:tabs>
          <w:tab w:val="left" w:pos="1200"/>
        </w:tabs>
        <w:spacing w:line="275" w:lineRule="exact"/>
        <w:ind w:hanging="361"/>
      </w:pPr>
      <w:bookmarkStart w:id="4" w:name="_TOC_250029"/>
      <w:r>
        <w:t>Use</w:t>
      </w:r>
      <w:r>
        <w:rPr>
          <w:spacing w:val="-5"/>
        </w:rPr>
        <w:t xml:space="preserve"> </w:t>
      </w:r>
      <w:r>
        <w:t>of</w:t>
      </w:r>
      <w:r>
        <w:rPr>
          <w:spacing w:val="-5"/>
        </w:rPr>
        <w:t xml:space="preserve"> </w:t>
      </w:r>
      <w:r>
        <w:t>Resources</w:t>
      </w:r>
      <w:r>
        <w:rPr>
          <w:spacing w:val="-4"/>
        </w:rPr>
        <w:t xml:space="preserve"> </w:t>
      </w:r>
      <w:r>
        <w:t>and</w:t>
      </w:r>
      <w:r>
        <w:rPr>
          <w:spacing w:val="-5"/>
        </w:rPr>
        <w:t xml:space="preserve"> </w:t>
      </w:r>
      <w:bookmarkEnd w:id="4"/>
      <w:r>
        <w:rPr>
          <w:spacing w:val="-2"/>
        </w:rPr>
        <w:t>Personnel</w:t>
      </w:r>
    </w:p>
    <w:p w14:paraId="45D89051" w14:textId="77777777" w:rsidR="00D024BB" w:rsidRDefault="00D024BB">
      <w:pPr>
        <w:pStyle w:val="BodyText"/>
        <w:ind w:left="0"/>
        <w:rPr>
          <w:b/>
          <w:i/>
        </w:rPr>
      </w:pPr>
    </w:p>
    <w:p w14:paraId="45D89052" w14:textId="77777777" w:rsidR="00D024BB" w:rsidRDefault="007E3E6B">
      <w:pPr>
        <w:pStyle w:val="BodyText"/>
        <w:spacing w:before="1" w:line="480" w:lineRule="auto"/>
        <w:ind w:left="119" w:firstLine="720"/>
      </w:pPr>
      <w:r>
        <w:t>The</w:t>
      </w:r>
      <w:r>
        <w:rPr>
          <w:spacing w:val="-4"/>
        </w:rPr>
        <w:t xml:space="preserve"> </w:t>
      </w:r>
      <w:r>
        <w:t>partnership</w:t>
      </w:r>
      <w:r>
        <w:rPr>
          <w:spacing w:val="-4"/>
        </w:rPr>
        <w:t xml:space="preserve"> </w:t>
      </w:r>
      <w:r>
        <w:t>of</w:t>
      </w:r>
      <w:r>
        <w:rPr>
          <w:spacing w:val="-4"/>
        </w:rPr>
        <w:t xml:space="preserve"> </w:t>
      </w:r>
      <w:r>
        <w:t>Georgetown,</w:t>
      </w:r>
      <w:r>
        <w:rPr>
          <w:spacing w:val="-4"/>
        </w:rPr>
        <w:t xml:space="preserve"> </w:t>
      </w:r>
      <w:r>
        <w:t>ACTFL,</w:t>
      </w:r>
      <w:r>
        <w:rPr>
          <w:spacing w:val="-4"/>
        </w:rPr>
        <w:t xml:space="preserve"> </w:t>
      </w:r>
      <w:r>
        <w:t>and</w:t>
      </w:r>
      <w:r>
        <w:rPr>
          <w:spacing w:val="-4"/>
        </w:rPr>
        <w:t xml:space="preserve"> </w:t>
      </w:r>
      <w:r>
        <w:t>CAL</w:t>
      </w:r>
      <w:r>
        <w:rPr>
          <w:spacing w:val="-5"/>
        </w:rPr>
        <w:t xml:space="preserve"> </w:t>
      </w:r>
      <w:r>
        <w:t>creates</w:t>
      </w:r>
      <w:r>
        <w:rPr>
          <w:spacing w:val="-4"/>
        </w:rPr>
        <w:t xml:space="preserve"> </w:t>
      </w:r>
      <w:r>
        <w:t>efficiencies</w:t>
      </w:r>
      <w:r>
        <w:rPr>
          <w:spacing w:val="-4"/>
        </w:rPr>
        <w:t xml:space="preserve"> </w:t>
      </w:r>
      <w:r>
        <w:t>within</w:t>
      </w:r>
      <w:r>
        <w:rPr>
          <w:spacing w:val="-4"/>
        </w:rPr>
        <w:t xml:space="preserve"> </w:t>
      </w:r>
      <w:r>
        <w:t>the</w:t>
      </w:r>
      <w:r>
        <w:rPr>
          <w:spacing w:val="-4"/>
        </w:rPr>
        <w:t xml:space="preserve"> </w:t>
      </w:r>
      <w:r>
        <w:t xml:space="preserve">project </w:t>
      </w:r>
      <w:r>
        <w:t>management structure which allow the AELRC to achieve its scope and deliver high-quality outcomes and materials defined</w:t>
      </w:r>
      <w:r>
        <w:rPr>
          <w:spacing w:val="-1"/>
        </w:rPr>
        <w:t xml:space="preserve"> </w:t>
      </w:r>
      <w:r>
        <w:t>in the project goals. Specifically,</w:t>
      </w:r>
      <w:r>
        <w:rPr>
          <w:spacing w:val="-1"/>
        </w:rPr>
        <w:t xml:space="preserve"> </w:t>
      </w:r>
      <w:r>
        <w:t>the project team has extensive experience</w:t>
      </w:r>
      <w:r>
        <w:rPr>
          <w:spacing w:val="-1"/>
        </w:rPr>
        <w:t xml:space="preserve"> </w:t>
      </w:r>
      <w:r>
        <w:t>with project-based work</w:t>
      </w:r>
      <w:r>
        <w:rPr>
          <w:spacing w:val="-3"/>
        </w:rPr>
        <w:t xml:space="preserve"> </w:t>
      </w:r>
      <w:r>
        <w:t>and</w:t>
      </w:r>
      <w:r>
        <w:rPr>
          <w:spacing w:val="-1"/>
        </w:rPr>
        <w:t xml:space="preserve"> </w:t>
      </w:r>
      <w:r>
        <w:t>with LRC</w:t>
      </w:r>
      <w:r>
        <w:rPr>
          <w:spacing w:val="-1"/>
        </w:rPr>
        <w:t xml:space="preserve"> </w:t>
      </w:r>
      <w:r>
        <w:t>management. Dr.</w:t>
      </w:r>
      <w:r>
        <w:rPr>
          <w:spacing w:val="-1"/>
        </w:rPr>
        <w:t xml:space="preserve"> </w:t>
      </w:r>
      <w:r>
        <w:t>Monte</w:t>
      </w:r>
      <w:r>
        <w:t>e will be responsible for allocating staffing and resources to each activity. As an experienced project director and program manager, Dr. Montee has the practical skills to implement the AELRC’s agenda.</w:t>
      </w:r>
    </w:p>
    <w:p w14:paraId="45D89053" w14:textId="77777777" w:rsidR="00D024BB" w:rsidRDefault="00D024BB">
      <w:pPr>
        <w:spacing w:line="480" w:lineRule="auto"/>
        <w:sectPr w:rsidR="00D024BB">
          <w:pgSz w:w="12240" w:h="15840"/>
          <w:pgMar w:top="1380" w:right="1340" w:bottom="1220" w:left="1320" w:header="0" w:footer="1032" w:gutter="0"/>
          <w:cols w:space="720"/>
        </w:sectPr>
      </w:pPr>
    </w:p>
    <w:p w14:paraId="45D89054" w14:textId="77777777" w:rsidR="00D024BB" w:rsidRDefault="007E3E6B">
      <w:pPr>
        <w:pStyle w:val="BodyText"/>
        <w:spacing w:before="60" w:line="480" w:lineRule="auto"/>
        <w:ind w:right="153" w:firstLine="720"/>
      </w:pPr>
      <w:r>
        <w:lastRenderedPageBreak/>
        <w:t>In</w:t>
      </w:r>
      <w:r>
        <w:rPr>
          <w:spacing w:val="-4"/>
        </w:rPr>
        <w:t xml:space="preserve"> </w:t>
      </w:r>
      <w:r>
        <w:t>addition</w:t>
      </w:r>
      <w:r>
        <w:rPr>
          <w:spacing w:val="-4"/>
        </w:rPr>
        <w:t xml:space="preserve"> </w:t>
      </w:r>
      <w:r>
        <w:t>to</w:t>
      </w:r>
      <w:r>
        <w:rPr>
          <w:spacing w:val="-4"/>
        </w:rPr>
        <w:t xml:space="preserve"> </w:t>
      </w:r>
      <w:r>
        <w:t>the</w:t>
      </w:r>
      <w:r>
        <w:rPr>
          <w:spacing w:val="-4"/>
        </w:rPr>
        <w:t xml:space="preserve"> </w:t>
      </w:r>
      <w:r>
        <w:t>coordination</w:t>
      </w:r>
      <w:r>
        <w:rPr>
          <w:spacing w:val="-4"/>
        </w:rPr>
        <w:t xml:space="preserve"> </w:t>
      </w:r>
      <w:r>
        <w:t>among</w:t>
      </w:r>
      <w:r>
        <w:rPr>
          <w:spacing w:val="-4"/>
        </w:rPr>
        <w:t xml:space="preserve"> </w:t>
      </w:r>
      <w:r>
        <w:t>G</w:t>
      </w:r>
      <w:r>
        <w:t>eorgetown,</w:t>
      </w:r>
      <w:r>
        <w:rPr>
          <w:spacing w:val="-4"/>
        </w:rPr>
        <w:t xml:space="preserve"> </w:t>
      </w:r>
      <w:r>
        <w:t>CAL,</w:t>
      </w:r>
      <w:r>
        <w:rPr>
          <w:spacing w:val="-4"/>
        </w:rPr>
        <w:t xml:space="preserve"> </w:t>
      </w:r>
      <w:r>
        <w:t>and</w:t>
      </w:r>
      <w:r>
        <w:rPr>
          <w:spacing w:val="-4"/>
        </w:rPr>
        <w:t xml:space="preserve"> </w:t>
      </w:r>
      <w:r>
        <w:t>ACTFL,</w:t>
      </w:r>
      <w:r>
        <w:rPr>
          <w:spacing w:val="-3"/>
        </w:rPr>
        <w:t xml:space="preserve"> </w:t>
      </w:r>
      <w:r>
        <w:t>the</w:t>
      </w:r>
      <w:r>
        <w:rPr>
          <w:spacing w:val="-4"/>
        </w:rPr>
        <w:t xml:space="preserve"> </w:t>
      </w:r>
      <w:r>
        <w:t>AELRC</w:t>
      </w:r>
      <w:r>
        <w:rPr>
          <w:spacing w:val="-4"/>
        </w:rPr>
        <w:t xml:space="preserve"> </w:t>
      </w:r>
      <w:r>
        <w:t>will leverage its relationships with the Center for Applied Second Language Studies (CASLS) to develop the Intercultural Pragmatic Interactional Competence assessment with clear roles for each organization. The AELRC wi</w:t>
      </w:r>
      <w:r>
        <w:t>ll lead various aspects of test development for this project.</w:t>
      </w:r>
    </w:p>
    <w:p w14:paraId="45D89055" w14:textId="77777777" w:rsidR="00D024BB" w:rsidRDefault="007E3E6B">
      <w:pPr>
        <w:pStyle w:val="Heading2"/>
        <w:numPr>
          <w:ilvl w:val="1"/>
          <w:numId w:val="17"/>
        </w:numPr>
        <w:tabs>
          <w:tab w:val="left" w:pos="1200"/>
        </w:tabs>
      </w:pPr>
      <w:bookmarkStart w:id="5" w:name="_TOC_250028"/>
      <w:r>
        <w:t>Equal</w:t>
      </w:r>
      <w:r>
        <w:rPr>
          <w:spacing w:val="-6"/>
        </w:rPr>
        <w:t xml:space="preserve"> </w:t>
      </w:r>
      <w:r>
        <w:t>Access</w:t>
      </w:r>
      <w:r>
        <w:rPr>
          <w:spacing w:val="-6"/>
        </w:rPr>
        <w:t xml:space="preserve"> </w:t>
      </w:r>
      <w:r>
        <w:t>and</w:t>
      </w:r>
      <w:r>
        <w:rPr>
          <w:spacing w:val="-6"/>
        </w:rPr>
        <w:t xml:space="preserve"> </w:t>
      </w:r>
      <w:r>
        <w:t>Treatment</w:t>
      </w:r>
      <w:r>
        <w:rPr>
          <w:spacing w:val="-5"/>
        </w:rPr>
        <w:t xml:space="preserve"> </w:t>
      </w:r>
      <w:r>
        <w:t>for</w:t>
      </w:r>
      <w:r>
        <w:rPr>
          <w:spacing w:val="-6"/>
        </w:rPr>
        <w:t xml:space="preserve"> </w:t>
      </w:r>
      <w:r>
        <w:t>Members</w:t>
      </w:r>
      <w:r>
        <w:rPr>
          <w:spacing w:val="-7"/>
        </w:rPr>
        <w:t xml:space="preserve"> </w:t>
      </w:r>
      <w:r>
        <w:t>of</w:t>
      </w:r>
      <w:r>
        <w:rPr>
          <w:spacing w:val="-6"/>
        </w:rPr>
        <w:t xml:space="preserve"> </w:t>
      </w:r>
      <w:r>
        <w:t>Underrepresented</w:t>
      </w:r>
      <w:r>
        <w:rPr>
          <w:spacing w:val="-5"/>
        </w:rPr>
        <w:t xml:space="preserve"> </w:t>
      </w:r>
      <w:bookmarkEnd w:id="5"/>
      <w:r>
        <w:rPr>
          <w:spacing w:val="-2"/>
        </w:rPr>
        <w:t>Groups</w:t>
      </w:r>
    </w:p>
    <w:p w14:paraId="45D89056" w14:textId="77777777" w:rsidR="00D024BB" w:rsidRDefault="00D024BB">
      <w:pPr>
        <w:pStyle w:val="BodyText"/>
        <w:ind w:left="0"/>
        <w:rPr>
          <w:b/>
          <w:i/>
        </w:rPr>
      </w:pPr>
    </w:p>
    <w:p w14:paraId="45D89057" w14:textId="77777777" w:rsidR="00D024BB" w:rsidRDefault="007E3E6B">
      <w:pPr>
        <w:pStyle w:val="BodyText"/>
        <w:spacing w:line="480" w:lineRule="auto"/>
        <w:ind w:right="153" w:firstLine="720"/>
      </w:pPr>
      <w:r>
        <w:t>With its emphasis on improving teacher preparation, assessing student and program outcomes, and improving foreign language prog</w:t>
      </w:r>
      <w:r>
        <w:t>rams, the AELRC recognizes that some populations are traditionally underrepresented in research on and outreach within foreign language education. The traditionally underrepresented groups include heritage speakers of LCTLs as well as LCTL teachers and stu</w:t>
      </w:r>
      <w:r>
        <w:t>dents more generally, and language learners and teachers in community colleges and Minority Serving Institutions (MSIs). In carrying out its proposed</w:t>
      </w:r>
      <w:r>
        <w:rPr>
          <w:spacing w:val="-3"/>
        </w:rPr>
        <w:t xml:space="preserve"> </w:t>
      </w:r>
      <w:r>
        <w:t>activities,</w:t>
      </w:r>
      <w:r>
        <w:rPr>
          <w:spacing w:val="-5"/>
        </w:rPr>
        <w:t xml:space="preserve"> </w:t>
      </w:r>
      <w:r>
        <w:t>the</w:t>
      </w:r>
      <w:r>
        <w:rPr>
          <w:spacing w:val="-4"/>
        </w:rPr>
        <w:t xml:space="preserve"> </w:t>
      </w:r>
      <w:r>
        <w:t>AELRC</w:t>
      </w:r>
      <w:r>
        <w:rPr>
          <w:spacing w:val="-4"/>
        </w:rPr>
        <w:t xml:space="preserve"> </w:t>
      </w:r>
      <w:r>
        <w:t>will</w:t>
      </w:r>
      <w:r>
        <w:rPr>
          <w:spacing w:val="-3"/>
        </w:rPr>
        <w:t xml:space="preserve"> </w:t>
      </w:r>
      <w:r>
        <w:t>actively</w:t>
      </w:r>
      <w:r>
        <w:rPr>
          <w:spacing w:val="-3"/>
        </w:rPr>
        <w:t xml:space="preserve"> </w:t>
      </w:r>
      <w:r>
        <w:t>seek</w:t>
      </w:r>
      <w:r>
        <w:rPr>
          <w:spacing w:val="-3"/>
        </w:rPr>
        <w:t xml:space="preserve"> </w:t>
      </w:r>
      <w:r>
        <w:t>to</w:t>
      </w:r>
      <w:r>
        <w:rPr>
          <w:spacing w:val="-3"/>
        </w:rPr>
        <w:t xml:space="preserve"> </w:t>
      </w:r>
      <w:r>
        <w:t>include</w:t>
      </w:r>
      <w:r>
        <w:rPr>
          <w:spacing w:val="-4"/>
        </w:rPr>
        <w:t xml:space="preserve"> </w:t>
      </w:r>
      <w:r>
        <w:t>members</w:t>
      </w:r>
      <w:r>
        <w:rPr>
          <w:spacing w:val="-3"/>
        </w:rPr>
        <w:t xml:space="preserve"> </w:t>
      </w:r>
      <w:r>
        <w:t>of</w:t>
      </w:r>
      <w:r>
        <w:rPr>
          <w:spacing w:val="-4"/>
        </w:rPr>
        <w:t xml:space="preserve"> </w:t>
      </w:r>
      <w:r>
        <w:t>these</w:t>
      </w:r>
      <w:r>
        <w:rPr>
          <w:spacing w:val="-3"/>
        </w:rPr>
        <w:t xml:space="preserve"> </w:t>
      </w:r>
      <w:r>
        <w:t>groups</w:t>
      </w:r>
      <w:r>
        <w:rPr>
          <w:spacing w:val="-4"/>
        </w:rPr>
        <w:t xml:space="preserve"> </w:t>
      </w:r>
      <w:r>
        <w:t>in</w:t>
      </w:r>
      <w:r>
        <w:rPr>
          <w:spacing w:val="-3"/>
        </w:rPr>
        <w:t xml:space="preserve"> </w:t>
      </w:r>
      <w:r>
        <w:t>three main ways:</w:t>
      </w:r>
    </w:p>
    <w:p w14:paraId="45D89058" w14:textId="77777777" w:rsidR="00D024BB" w:rsidRDefault="007E3E6B">
      <w:pPr>
        <w:pStyle w:val="ListParagraph"/>
        <w:numPr>
          <w:ilvl w:val="0"/>
          <w:numId w:val="11"/>
        </w:numPr>
        <w:tabs>
          <w:tab w:val="left" w:pos="534"/>
        </w:tabs>
        <w:spacing w:line="480" w:lineRule="auto"/>
        <w:ind w:right="150" w:firstLine="0"/>
        <w:rPr>
          <w:sz w:val="24"/>
        </w:rPr>
      </w:pPr>
      <w:r>
        <w:rPr>
          <w:sz w:val="24"/>
        </w:rPr>
        <w:t xml:space="preserve">The AELRC and its partners will actively engage teachers from community colleges, MSIs, and heritage LCTL programs as participants in Oral Proficiency Interview workshops, our </w:t>
      </w:r>
      <w:r>
        <w:rPr>
          <w:i/>
          <w:sz w:val="24"/>
        </w:rPr>
        <w:t xml:space="preserve">Assessment: The Basics </w:t>
      </w:r>
      <w:r>
        <w:rPr>
          <w:sz w:val="24"/>
        </w:rPr>
        <w:t>online course, summer institutes on program evaluation, a</w:t>
      </w:r>
      <w:r>
        <w:rPr>
          <w:sz w:val="24"/>
        </w:rPr>
        <w:t>nd other professional development opportunities. Professional development events will be held virtually or in physical locations that are convenient and accessible for these instructors. For example,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four</w:t>
      </w:r>
      <w:r>
        <w:rPr>
          <w:spacing w:val="-3"/>
          <w:sz w:val="24"/>
        </w:rPr>
        <w:t xml:space="preserve"> </w:t>
      </w:r>
      <w:r>
        <w:rPr>
          <w:sz w:val="24"/>
        </w:rPr>
        <w:t>Oral</w:t>
      </w:r>
      <w:r>
        <w:rPr>
          <w:spacing w:val="-4"/>
          <w:sz w:val="24"/>
        </w:rPr>
        <w:t xml:space="preserve"> </w:t>
      </w:r>
      <w:r>
        <w:rPr>
          <w:sz w:val="24"/>
        </w:rPr>
        <w:t>Proficiency</w:t>
      </w:r>
      <w:r>
        <w:rPr>
          <w:spacing w:val="-4"/>
          <w:sz w:val="24"/>
        </w:rPr>
        <w:t xml:space="preserve"> </w:t>
      </w:r>
      <w:r>
        <w:rPr>
          <w:sz w:val="24"/>
        </w:rPr>
        <w:t>Interview</w:t>
      </w:r>
      <w:r>
        <w:rPr>
          <w:spacing w:val="-5"/>
          <w:sz w:val="24"/>
        </w:rPr>
        <w:t xml:space="preserve"> </w:t>
      </w:r>
      <w:r>
        <w:rPr>
          <w:sz w:val="24"/>
        </w:rPr>
        <w:t>workshops,</w:t>
      </w:r>
      <w:r>
        <w:rPr>
          <w:spacing w:val="-3"/>
          <w:sz w:val="24"/>
        </w:rPr>
        <w:t xml:space="preserve"> </w:t>
      </w:r>
      <w:r>
        <w:rPr>
          <w:sz w:val="24"/>
        </w:rPr>
        <w:t>partic</w:t>
      </w:r>
      <w:r>
        <w:rPr>
          <w:sz w:val="24"/>
        </w:rPr>
        <w:t>ipants</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solicited</w:t>
      </w:r>
      <w:r>
        <w:rPr>
          <w:spacing w:val="-5"/>
          <w:sz w:val="24"/>
        </w:rPr>
        <w:t xml:space="preserve"> </w:t>
      </w:r>
      <w:r>
        <w:rPr>
          <w:sz w:val="24"/>
        </w:rPr>
        <w:t>from across the U.S and priority given to LCTL instructors from community colleges and MSIs.</w:t>
      </w:r>
    </w:p>
    <w:p w14:paraId="45D89059" w14:textId="77777777" w:rsidR="00D024BB" w:rsidRDefault="007E3E6B">
      <w:pPr>
        <w:pStyle w:val="ListParagraph"/>
        <w:numPr>
          <w:ilvl w:val="1"/>
          <w:numId w:val="11"/>
        </w:numPr>
        <w:tabs>
          <w:tab w:val="left" w:pos="624"/>
        </w:tabs>
        <w:spacing w:line="480" w:lineRule="auto"/>
        <w:ind w:right="201" w:firstLine="0"/>
        <w:rPr>
          <w:sz w:val="24"/>
        </w:rPr>
      </w:pPr>
      <w:r>
        <w:rPr>
          <w:sz w:val="24"/>
        </w:rPr>
        <w:t>In emphasizing the use of digital materials, we will ensure that AELRC resources and outcomes</w:t>
      </w:r>
      <w:r>
        <w:rPr>
          <w:spacing w:val="-4"/>
          <w:sz w:val="24"/>
        </w:rPr>
        <w:t xml:space="preserve"> </w:t>
      </w:r>
      <w:r>
        <w:rPr>
          <w:sz w:val="24"/>
        </w:rPr>
        <w:t>are</w:t>
      </w:r>
      <w:r>
        <w:rPr>
          <w:spacing w:val="-4"/>
          <w:sz w:val="24"/>
        </w:rPr>
        <w:t xml:space="preserve"> </w:t>
      </w:r>
      <w:r>
        <w:rPr>
          <w:sz w:val="24"/>
        </w:rPr>
        <w:t>widely</w:t>
      </w:r>
      <w:r>
        <w:rPr>
          <w:spacing w:val="-4"/>
          <w:sz w:val="24"/>
        </w:rPr>
        <w:t xml:space="preserve"> </w:t>
      </w:r>
      <w:r>
        <w:rPr>
          <w:sz w:val="24"/>
        </w:rPr>
        <w:t>accessible.</w:t>
      </w:r>
      <w:r>
        <w:rPr>
          <w:spacing w:val="-4"/>
          <w:sz w:val="24"/>
        </w:rPr>
        <w:t xml:space="preserve"> </w:t>
      </w:r>
      <w:r>
        <w:rPr>
          <w:sz w:val="24"/>
        </w:rPr>
        <w:t>Our</w:t>
      </w:r>
      <w:r>
        <w:rPr>
          <w:spacing w:val="-6"/>
          <w:sz w:val="24"/>
        </w:rPr>
        <w:t xml:space="preserve"> </w:t>
      </w:r>
      <w:r>
        <w:rPr>
          <w:sz w:val="24"/>
        </w:rPr>
        <w:t>dissemination</w:t>
      </w:r>
      <w:r>
        <w:rPr>
          <w:spacing w:val="-4"/>
          <w:sz w:val="24"/>
        </w:rPr>
        <w:t xml:space="preserve"> </w:t>
      </w:r>
      <w:r>
        <w:rPr>
          <w:sz w:val="24"/>
        </w:rPr>
        <w:t>pla</w:t>
      </w:r>
      <w:r>
        <w:rPr>
          <w:sz w:val="24"/>
        </w:rPr>
        <w:t>n</w:t>
      </w:r>
      <w:r>
        <w:rPr>
          <w:spacing w:val="-4"/>
          <w:sz w:val="24"/>
        </w:rPr>
        <w:t xml:space="preserve"> </w:t>
      </w:r>
      <w:r>
        <w:rPr>
          <w:sz w:val="24"/>
        </w:rPr>
        <w:t>includes</w:t>
      </w:r>
      <w:r>
        <w:rPr>
          <w:spacing w:val="-4"/>
          <w:sz w:val="24"/>
        </w:rPr>
        <w:t xml:space="preserve"> </w:t>
      </w:r>
      <w:r>
        <w:rPr>
          <w:sz w:val="24"/>
        </w:rPr>
        <w:t>metrics</w:t>
      </w:r>
      <w:r>
        <w:rPr>
          <w:spacing w:val="-4"/>
          <w:sz w:val="24"/>
        </w:rPr>
        <w:t xml:space="preserve"> </w:t>
      </w:r>
      <w:r>
        <w:rPr>
          <w:sz w:val="24"/>
        </w:rPr>
        <w:t>for</w:t>
      </w:r>
      <w:r>
        <w:rPr>
          <w:spacing w:val="-4"/>
          <w:sz w:val="24"/>
        </w:rPr>
        <w:t xml:space="preserve"> </w:t>
      </w:r>
      <w:r>
        <w:rPr>
          <w:sz w:val="24"/>
        </w:rPr>
        <w:t>communication with traditionally underserved programs and this will be reviewed annually as part of our</w:t>
      </w:r>
    </w:p>
    <w:p w14:paraId="45D8905A" w14:textId="77777777" w:rsidR="00D024BB" w:rsidRDefault="00D024BB">
      <w:pPr>
        <w:spacing w:line="480" w:lineRule="auto"/>
        <w:rPr>
          <w:sz w:val="24"/>
        </w:rPr>
        <w:sectPr w:rsidR="00D024BB">
          <w:pgSz w:w="12240" w:h="15840"/>
          <w:pgMar w:top="1380" w:right="1340" w:bottom="1220" w:left="1320" w:header="0" w:footer="1032" w:gutter="0"/>
          <w:cols w:space="720"/>
        </w:sectPr>
      </w:pPr>
    </w:p>
    <w:p w14:paraId="45D8905B" w14:textId="77777777" w:rsidR="00D024BB" w:rsidRDefault="007E3E6B">
      <w:pPr>
        <w:pStyle w:val="BodyText"/>
        <w:spacing w:before="60" w:line="480" w:lineRule="auto"/>
        <w:ind w:left="480"/>
      </w:pPr>
      <w:r>
        <w:lastRenderedPageBreak/>
        <w:t>evaluation</w:t>
      </w:r>
      <w:r>
        <w:rPr>
          <w:spacing w:val="-3"/>
        </w:rPr>
        <w:t xml:space="preserve"> </w:t>
      </w:r>
      <w:r>
        <w:t>activities</w:t>
      </w:r>
      <w:r>
        <w:rPr>
          <w:spacing w:val="-3"/>
        </w:rPr>
        <w:t xml:space="preserve"> </w:t>
      </w:r>
      <w:r>
        <w:t>(see</w:t>
      </w:r>
      <w:r>
        <w:rPr>
          <w:spacing w:val="-4"/>
        </w:rPr>
        <w:t xml:space="preserve"> </w:t>
      </w:r>
      <w:r>
        <w:t>Section</w:t>
      </w:r>
      <w:r>
        <w:rPr>
          <w:spacing w:val="-3"/>
        </w:rPr>
        <w:t xml:space="preserve"> </w:t>
      </w:r>
      <w:r>
        <w:t>4).</w:t>
      </w:r>
      <w:r>
        <w:rPr>
          <w:spacing w:val="-5"/>
        </w:rPr>
        <w:t xml:space="preserve"> </w:t>
      </w:r>
      <w:r>
        <w:t>The</w:t>
      </w:r>
      <w:r>
        <w:rPr>
          <w:spacing w:val="-3"/>
        </w:rPr>
        <w:t xml:space="preserve"> </w:t>
      </w:r>
      <w:r>
        <w:t>AELRC</w:t>
      </w:r>
      <w:r>
        <w:rPr>
          <w:spacing w:val="-3"/>
        </w:rPr>
        <w:t xml:space="preserve"> </w:t>
      </w:r>
      <w:r>
        <w:t>is</w:t>
      </w:r>
      <w:r>
        <w:rPr>
          <w:spacing w:val="-3"/>
        </w:rPr>
        <w:t xml:space="preserve"> </w:t>
      </w:r>
      <w:r>
        <w:t>also</w:t>
      </w:r>
      <w:r>
        <w:rPr>
          <w:spacing w:val="-5"/>
        </w:rPr>
        <w:t xml:space="preserve"> </w:t>
      </w:r>
      <w:r>
        <w:t>committed</w:t>
      </w:r>
      <w:r>
        <w:rPr>
          <w:spacing w:val="-3"/>
        </w:rPr>
        <w:t xml:space="preserve"> </w:t>
      </w:r>
      <w:r>
        <w:t>to</w:t>
      </w:r>
      <w:r>
        <w:rPr>
          <w:spacing w:val="-3"/>
        </w:rPr>
        <w:t xml:space="preserve"> </w:t>
      </w:r>
      <w:r>
        <w:t>using</w:t>
      </w:r>
      <w:r>
        <w:rPr>
          <w:spacing w:val="-3"/>
        </w:rPr>
        <w:t xml:space="preserve"> </w:t>
      </w:r>
      <w:r>
        <w:t xml:space="preserve">accessible document formats and </w:t>
      </w:r>
      <w:r>
        <w:t>video captioning.</w:t>
      </w:r>
    </w:p>
    <w:p w14:paraId="45D8905C" w14:textId="77777777" w:rsidR="00D024BB" w:rsidRDefault="007E3E6B">
      <w:pPr>
        <w:pStyle w:val="ListParagraph"/>
        <w:numPr>
          <w:ilvl w:val="1"/>
          <w:numId w:val="11"/>
        </w:numPr>
        <w:tabs>
          <w:tab w:val="left" w:pos="624"/>
        </w:tabs>
        <w:spacing w:line="480" w:lineRule="auto"/>
        <w:ind w:right="141" w:firstLine="0"/>
        <w:rPr>
          <w:sz w:val="24"/>
        </w:rPr>
      </w:pPr>
      <w:r>
        <w:rPr>
          <w:sz w:val="24"/>
        </w:rPr>
        <w:t>In exploring K-16 program articulation (Goal 3), we will include research questions related to articulation for community colleges and MSIs, including Historically Black Colleges and Universities</w:t>
      </w:r>
      <w:r>
        <w:rPr>
          <w:spacing w:val="-4"/>
          <w:sz w:val="24"/>
        </w:rPr>
        <w:t xml:space="preserve"> </w:t>
      </w:r>
      <w:r>
        <w:rPr>
          <w:sz w:val="24"/>
        </w:rPr>
        <w:t>and</w:t>
      </w:r>
      <w:r>
        <w:rPr>
          <w:spacing w:val="-3"/>
          <w:sz w:val="24"/>
        </w:rPr>
        <w:t xml:space="preserve"> </w:t>
      </w:r>
      <w:r>
        <w:rPr>
          <w:sz w:val="24"/>
        </w:rPr>
        <w:t>Tribal</w:t>
      </w:r>
      <w:r>
        <w:rPr>
          <w:spacing w:val="-3"/>
          <w:sz w:val="24"/>
        </w:rPr>
        <w:t xml:space="preserve"> </w:t>
      </w:r>
      <w:r>
        <w:rPr>
          <w:sz w:val="24"/>
        </w:rPr>
        <w:t>Colleges</w:t>
      </w:r>
      <w:r>
        <w:rPr>
          <w:spacing w:val="-3"/>
          <w:sz w:val="24"/>
        </w:rPr>
        <w:t xml:space="preserve"> </w:t>
      </w:r>
      <w:r>
        <w:rPr>
          <w:sz w:val="24"/>
        </w:rPr>
        <w:t>and</w:t>
      </w:r>
      <w:r>
        <w:rPr>
          <w:spacing w:val="-5"/>
          <w:sz w:val="24"/>
        </w:rPr>
        <w:t xml:space="preserve"> </w:t>
      </w:r>
      <w:r>
        <w:rPr>
          <w:sz w:val="24"/>
        </w:rPr>
        <w:t>Universities.</w:t>
      </w:r>
      <w:r>
        <w:rPr>
          <w:spacing w:val="-5"/>
          <w:sz w:val="24"/>
        </w:rPr>
        <w:t xml:space="preserve"> </w:t>
      </w:r>
      <w:r>
        <w:rPr>
          <w:sz w:val="24"/>
        </w:rPr>
        <w:t>Thro</w:t>
      </w:r>
      <w:r>
        <w:rPr>
          <w:sz w:val="24"/>
        </w:rPr>
        <w:t>ugh</w:t>
      </w:r>
      <w:r>
        <w:rPr>
          <w:spacing w:val="-3"/>
          <w:sz w:val="24"/>
        </w:rPr>
        <w:t xml:space="preserve"> </w:t>
      </w:r>
      <w:r>
        <w:rPr>
          <w:sz w:val="24"/>
        </w:rPr>
        <w:t>this</w:t>
      </w:r>
      <w:r>
        <w:rPr>
          <w:spacing w:val="-3"/>
          <w:sz w:val="24"/>
        </w:rPr>
        <w:t xml:space="preserve"> </w:t>
      </w:r>
      <w:r>
        <w:rPr>
          <w:sz w:val="24"/>
        </w:rPr>
        <w:t>research</w:t>
      </w:r>
      <w:r>
        <w:rPr>
          <w:spacing w:val="-3"/>
          <w:sz w:val="24"/>
        </w:rPr>
        <w:t xml:space="preserve"> </w:t>
      </w:r>
      <w:r>
        <w:rPr>
          <w:sz w:val="24"/>
        </w:rPr>
        <w:t>focus,</w:t>
      </w:r>
      <w:r>
        <w:rPr>
          <w:spacing w:val="-3"/>
          <w:sz w:val="24"/>
        </w:rPr>
        <w:t xml:space="preserve"> </w:t>
      </w:r>
      <w:r>
        <w:rPr>
          <w:sz w:val="24"/>
        </w:rPr>
        <w:t>our</w:t>
      </w:r>
      <w:r>
        <w:rPr>
          <w:spacing w:val="-3"/>
          <w:sz w:val="24"/>
        </w:rPr>
        <w:t xml:space="preserve"> </w:t>
      </w:r>
      <w:r>
        <w:rPr>
          <w:sz w:val="24"/>
        </w:rPr>
        <w:t>work</w:t>
      </w:r>
      <w:r>
        <w:rPr>
          <w:spacing w:val="-4"/>
          <w:sz w:val="24"/>
        </w:rPr>
        <w:t xml:space="preserve"> </w:t>
      </w:r>
      <w:r>
        <w:rPr>
          <w:sz w:val="24"/>
        </w:rPr>
        <w:t>will support the expansion of foreign language education to diverse students and programs.</w:t>
      </w:r>
    </w:p>
    <w:p w14:paraId="45D8905D" w14:textId="77777777" w:rsidR="00D024BB" w:rsidRDefault="007E3E6B">
      <w:pPr>
        <w:pStyle w:val="Heading1"/>
        <w:numPr>
          <w:ilvl w:val="0"/>
          <w:numId w:val="17"/>
        </w:numPr>
        <w:tabs>
          <w:tab w:val="left" w:pos="360"/>
        </w:tabs>
        <w:ind w:left="360" w:hanging="240"/>
        <w:jc w:val="left"/>
      </w:pPr>
      <w:bookmarkStart w:id="6" w:name="_TOC_250027"/>
      <w:r>
        <w:t>KEY</w:t>
      </w:r>
      <w:r>
        <w:rPr>
          <w:spacing w:val="-6"/>
        </w:rPr>
        <w:t xml:space="preserve"> </w:t>
      </w:r>
      <w:bookmarkEnd w:id="6"/>
      <w:r>
        <w:rPr>
          <w:spacing w:val="-2"/>
        </w:rPr>
        <w:t>PERSONNEL</w:t>
      </w:r>
    </w:p>
    <w:p w14:paraId="45D8905E" w14:textId="77777777" w:rsidR="00D024BB" w:rsidRDefault="007E3E6B">
      <w:pPr>
        <w:pStyle w:val="BodyText"/>
        <w:spacing w:before="138" w:line="480" w:lineRule="auto"/>
        <w:ind w:left="119" w:firstLine="720"/>
      </w:pPr>
      <w:r>
        <w:t>See</w:t>
      </w:r>
      <w:r>
        <w:rPr>
          <w:spacing w:val="-3"/>
        </w:rPr>
        <w:t xml:space="preserve"> </w:t>
      </w:r>
      <w:r>
        <w:t>Appendix</w:t>
      </w:r>
      <w:r>
        <w:rPr>
          <w:spacing w:val="-3"/>
        </w:rPr>
        <w:t xml:space="preserve"> </w:t>
      </w:r>
      <w:r>
        <w:t>B</w:t>
      </w:r>
      <w:r>
        <w:rPr>
          <w:spacing w:val="-4"/>
        </w:rPr>
        <w:t xml:space="preserve"> </w:t>
      </w:r>
      <w:r>
        <w:t>for</w:t>
      </w:r>
      <w:r>
        <w:rPr>
          <w:spacing w:val="-3"/>
        </w:rPr>
        <w:t xml:space="preserve"> </w:t>
      </w:r>
      <w:r>
        <w:t>the</w:t>
      </w:r>
      <w:r>
        <w:rPr>
          <w:spacing w:val="-4"/>
        </w:rPr>
        <w:t xml:space="preserve"> </w:t>
      </w:r>
      <w:r>
        <w:t>curricula</w:t>
      </w:r>
      <w:r>
        <w:rPr>
          <w:spacing w:val="-3"/>
        </w:rPr>
        <w:t xml:space="preserve"> </w:t>
      </w:r>
      <w:r>
        <w:t>vitae</w:t>
      </w:r>
      <w:r>
        <w:rPr>
          <w:spacing w:val="-3"/>
        </w:rPr>
        <w:t xml:space="preserve"> </w:t>
      </w:r>
      <w:r>
        <w:t>for</w:t>
      </w:r>
      <w:r>
        <w:rPr>
          <w:spacing w:val="-3"/>
        </w:rPr>
        <w:t xml:space="preserve"> </w:t>
      </w:r>
      <w:r>
        <w:t>key</w:t>
      </w:r>
      <w:r>
        <w:rPr>
          <w:spacing w:val="-3"/>
        </w:rPr>
        <w:t xml:space="preserve"> </w:t>
      </w:r>
      <w:r>
        <w:t>personnel</w:t>
      </w:r>
      <w:r>
        <w:rPr>
          <w:spacing w:val="-4"/>
        </w:rPr>
        <w:t xml:space="preserve"> </w:t>
      </w:r>
      <w:r>
        <w:t>and</w:t>
      </w:r>
      <w:r>
        <w:rPr>
          <w:spacing w:val="-5"/>
        </w:rPr>
        <w:t xml:space="preserve"> </w:t>
      </w:r>
      <w:r>
        <w:t>the</w:t>
      </w:r>
      <w:r>
        <w:rPr>
          <w:spacing w:val="-3"/>
        </w:rPr>
        <w:t xml:space="preserve"> </w:t>
      </w:r>
      <w:r>
        <w:t>biographic</w:t>
      </w:r>
      <w:r>
        <w:rPr>
          <w:spacing w:val="-3"/>
        </w:rPr>
        <w:t xml:space="preserve"> </w:t>
      </w:r>
      <w:r>
        <w:t>statements</w:t>
      </w:r>
      <w:r>
        <w:rPr>
          <w:spacing w:val="-3"/>
        </w:rPr>
        <w:t xml:space="preserve"> </w:t>
      </w:r>
      <w:r>
        <w:t xml:space="preserve">of key </w:t>
      </w:r>
      <w:r>
        <w:t>collaborators.</w:t>
      </w:r>
    </w:p>
    <w:p w14:paraId="45D8905F" w14:textId="77777777" w:rsidR="00D024BB" w:rsidRDefault="007E3E6B">
      <w:pPr>
        <w:pStyle w:val="Heading2"/>
        <w:numPr>
          <w:ilvl w:val="1"/>
          <w:numId w:val="17"/>
        </w:numPr>
        <w:tabs>
          <w:tab w:val="left" w:pos="1200"/>
        </w:tabs>
        <w:ind w:hanging="361"/>
      </w:pPr>
      <w:bookmarkStart w:id="7" w:name="_TOC_250026"/>
      <w:r>
        <w:t>Project</w:t>
      </w:r>
      <w:r>
        <w:rPr>
          <w:spacing w:val="-5"/>
        </w:rPr>
        <w:t xml:space="preserve"> </w:t>
      </w:r>
      <w:bookmarkEnd w:id="7"/>
      <w:r>
        <w:rPr>
          <w:spacing w:val="-2"/>
        </w:rPr>
        <w:t>Director</w:t>
      </w:r>
    </w:p>
    <w:p w14:paraId="45D89060" w14:textId="77777777" w:rsidR="00D024BB" w:rsidRDefault="00D024BB">
      <w:pPr>
        <w:pStyle w:val="BodyText"/>
        <w:ind w:left="0"/>
        <w:rPr>
          <w:b/>
          <w:i/>
        </w:rPr>
      </w:pPr>
    </w:p>
    <w:p w14:paraId="45D89061" w14:textId="77777777" w:rsidR="00D024BB" w:rsidRDefault="007E3E6B">
      <w:pPr>
        <w:pStyle w:val="BodyText"/>
        <w:spacing w:line="480" w:lineRule="auto"/>
        <w:ind w:left="119" w:right="115" w:firstLine="720"/>
      </w:pPr>
      <w:r>
        <w:t>Dr. Megan Montee (Ph.D, Georgia State University) will continue as AERLC Director and Principal Investigator (PI). She will oversee all projects and activities and coordinate the work</w:t>
      </w:r>
      <w:r>
        <w:rPr>
          <w:spacing w:val="-4"/>
        </w:rPr>
        <w:t xml:space="preserve"> </w:t>
      </w:r>
      <w:r>
        <w:t>of</w:t>
      </w:r>
      <w:r>
        <w:rPr>
          <w:spacing w:val="-4"/>
        </w:rPr>
        <w:t xml:space="preserve"> </w:t>
      </w:r>
      <w:r>
        <w:t>the</w:t>
      </w:r>
      <w:r>
        <w:rPr>
          <w:spacing w:val="-5"/>
        </w:rPr>
        <w:t xml:space="preserve"> </w:t>
      </w:r>
      <w:r>
        <w:t>institutional</w:t>
      </w:r>
      <w:r>
        <w:rPr>
          <w:spacing w:val="-4"/>
        </w:rPr>
        <w:t xml:space="preserve"> </w:t>
      </w:r>
      <w:r>
        <w:t>partners</w:t>
      </w:r>
      <w:r>
        <w:rPr>
          <w:spacing w:val="-4"/>
        </w:rPr>
        <w:t xml:space="preserve"> </w:t>
      </w:r>
      <w:r>
        <w:t>on</w:t>
      </w:r>
      <w:r>
        <w:rPr>
          <w:spacing w:val="-4"/>
        </w:rPr>
        <w:t xml:space="preserve"> </w:t>
      </w:r>
      <w:r>
        <w:t>language</w:t>
      </w:r>
      <w:r>
        <w:rPr>
          <w:spacing w:val="-4"/>
        </w:rPr>
        <w:t xml:space="preserve"> </w:t>
      </w:r>
      <w:r>
        <w:t>assessment</w:t>
      </w:r>
      <w:r>
        <w:rPr>
          <w:spacing w:val="-4"/>
        </w:rPr>
        <w:t xml:space="preserve"> </w:t>
      </w:r>
      <w:r>
        <w:t>development</w:t>
      </w:r>
      <w:r>
        <w:rPr>
          <w:spacing w:val="-4"/>
        </w:rPr>
        <w:t xml:space="preserve"> </w:t>
      </w:r>
      <w:r>
        <w:t>and</w:t>
      </w:r>
      <w:r>
        <w:rPr>
          <w:spacing w:val="-4"/>
        </w:rPr>
        <w:t xml:space="preserve"> </w:t>
      </w:r>
      <w:r>
        <w:t>evaluation.</w:t>
      </w:r>
      <w:r>
        <w:rPr>
          <w:spacing w:val="-4"/>
        </w:rPr>
        <w:t xml:space="preserve"> </w:t>
      </w:r>
      <w:r>
        <w:t>AELRC’s Associate Director from 2018-2021 and Director since 2021, Dr. Montee has nearly two decades of experience in developing tests and providing professional development to teachers on the use and develop</w:t>
      </w:r>
      <w:r>
        <w:t>ment of tests</w:t>
      </w:r>
      <w:r>
        <w:rPr>
          <w:spacing w:val="-1"/>
        </w:rPr>
        <w:t xml:space="preserve"> </w:t>
      </w:r>
      <w:r>
        <w:t>and the impact of</w:t>
      </w:r>
      <w:r>
        <w:rPr>
          <w:spacing w:val="-1"/>
        </w:rPr>
        <w:t xml:space="preserve"> </w:t>
      </w:r>
      <w:r>
        <w:t>testing on teaching. She began her career</w:t>
      </w:r>
      <w:r>
        <w:rPr>
          <w:spacing w:val="-1"/>
        </w:rPr>
        <w:t xml:space="preserve"> </w:t>
      </w:r>
      <w:r>
        <w:t>in language assessment in 2004, serving as a Research Assistant for the National Capital Language Resource Center and since that time has worked extensively with Language Resource Ce</w:t>
      </w:r>
      <w:r>
        <w:t>nters. Under her leadership, the AELRC has continued to meet or exceed its project goals and produce an impressive body of professional development, research, test development, and outreach. As Director, she has seamlessly continued the AELRC’s ground-brea</w:t>
      </w:r>
      <w:r>
        <w:t>king work and collaboration with partners and colleagues throughout the United States. Her main areas of focus include language teacher training in the areas of language assessment, program evaluation, and oral</w:t>
      </w:r>
    </w:p>
    <w:p w14:paraId="45D89062" w14:textId="77777777" w:rsidR="00D024BB" w:rsidRDefault="00D024BB">
      <w:pPr>
        <w:spacing w:line="480" w:lineRule="auto"/>
        <w:sectPr w:rsidR="00D024BB">
          <w:pgSz w:w="12240" w:h="15840"/>
          <w:pgMar w:top="1380" w:right="1340" w:bottom="1220" w:left="1320" w:header="0" w:footer="1032" w:gutter="0"/>
          <w:cols w:space="720"/>
        </w:sectPr>
      </w:pPr>
    </w:p>
    <w:p w14:paraId="45D89063" w14:textId="77777777" w:rsidR="00D024BB" w:rsidRDefault="007E3E6B">
      <w:pPr>
        <w:pStyle w:val="BodyText"/>
        <w:spacing w:before="60" w:line="480" w:lineRule="auto"/>
        <w:ind w:right="153"/>
      </w:pPr>
      <w:r>
        <w:lastRenderedPageBreak/>
        <w:t>proficiency</w:t>
      </w:r>
      <w:r>
        <w:rPr>
          <w:spacing w:val="-6"/>
        </w:rPr>
        <w:t xml:space="preserve"> </w:t>
      </w:r>
      <w:r>
        <w:t>assessment.</w:t>
      </w:r>
      <w:r>
        <w:rPr>
          <w:spacing w:val="-6"/>
        </w:rPr>
        <w:t xml:space="preserve"> </w:t>
      </w:r>
      <w:r>
        <w:t>She</w:t>
      </w:r>
      <w:r>
        <w:rPr>
          <w:spacing w:val="-4"/>
        </w:rPr>
        <w:t xml:space="preserve"> </w:t>
      </w:r>
      <w:r>
        <w:t>has</w:t>
      </w:r>
      <w:r>
        <w:rPr>
          <w:spacing w:val="-4"/>
        </w:rPr>
        <w:t xml:space="preserve"> </w:t>
      </w:r>
      <w:r>
        <w:t>published</w:t>
      </w:r>
      <w:r>
        <w:rPr>
          <w:spacing w:val="-4"/>
        </w:rPr>
        <w:t xml:space="preserve"> </w:t>
      </w:r>
      <w:r>
        <w:t>research</w:t>
      </w:r>
      <w:r>
        <w:rPr>
          <w:spacing w:val="-5"/>
        </w:rPr>
        <w:t xml:space="preserve"> </w:t>
      </w:r>
      <w:r>
        <w:t>regarding</w:t>
      </w:r>
      <w:r>
        <w:rPr>
          <w:spacing w:val="-6"/>
        </w:rPr>
        <w:t xml:space="preserve"> </w:t>
      </w:r>
      <w:r>
        <w:t>language</w:t>
      </w:r>
      <w:r>
        <w:rPr>
          <w:spacing w:val="-5"/>
        </w:rPr>
        <w:t xml:space="preserve"> </w:t>
      </w:r>
      <w:r>
        <w:t>assessment</w:t>
      </w:r>
      <w:r>
        <w:rPr>
          <w:spacing w:val="-4"/>
        </w:rPr>
        <w:t xml:space="preserve"> </w:t>
      </w:r>
      <w:r>
        <w:t>and assessment literacy, including articles in peer-reviewed journals and book chapters.</w:t>
      </w:r>
    </w:p>
    <w:p w14:paraId="45D89064" w14:textId="77777777" w:rsidR="00D024BB" w:rsidRDefault="007E3E6B">
      <w:pPr>
        <w:pStyle w:val="BodyText"/>
        <w:spacing w:line="480" w:lineRule="auto"/>
        <w:ind w:left="119" w:right="174" w:firstLine="720"/>
      </w:pPr>
      <w:r>
        <w:t>Dr. Montee is also the Director for Performance-based Language Assessment at the Center for Applied Linguistics. In t</w:t>
      </w:r>
      <w:r>
        <w:t>his role, she specializes in performance-based language assessment, with a focus on computer-based speaking assessment, and is committed to working with educators to create and implement useful and practical assessment tools. Her research interests include</w:t>
      </w:r>
      <w:r>
        <w:t xml:space="preserve"> oral proficiency assessment and language assessment literacy. She has worked with STARTALK</w:t>
      </w:r>
      <w:r>
        <w:rPr>
          <w:spacing w:val="-1"/>
        </w:rPr>
        <w:t xml:space="preserve"> </w:t>
      </w:r>
      <w:r>
        <w:t>summer</w:t>
      </w:r>
      <w:r>
        <w:rPr>
          <w:spacing w:val="-1"/>
        </w:rPr>
        <w:t xml:space="preserve"> </w:t>
      </w:r>
      <w:r>
        <w:t>teacher</w:t>
      </w:r>
      <w:r>
        <w:rPr>
          <w:spacing w:val="-1"/>
        </w:rPr>
        <w:t xml:space="preserve"> </w:t>
      </w:r>
      <w:r>
        <w:t>programs since 2009 and for the past two years</w:t>
      </w:r>
      <w:r>
        <w:rPr>
          <w:spacing w:val="-1"/>
        </w:rPr>
        <w:t xml:space="preserve"> </w:t>
      </w:r>
      <w:r>
        <w:t>has served</w:t>
      </w:r>
      <w:r>
        <w:rPr>
          <w:spacing w:val="-2"/>
        </w:rPr>
        <w:t xml:space="preserve"> </w:t>
      </w:r>
      <w:r>
        <w:t>as CAL’s</w:t>
      </w:r>
      <w:r>
        <w:rPr>
          <w:spacing w:val="-3"/>
        </w:rPr>
        <w:t xml:space="preserve"> </w:t>
      </w:r>
      <w:r>
        <w:t>STARTALK</w:t>
      </w:r>
      <w:r>
        <w:rPr>
          <w:spacing w:val="-4"/>
        </w:rPr>
        <w:t xml:space="preserve"> </w:t>
      </w:r>
      <w:r>
        <w:t>program</w:t>
      </w:r>
      <w:r>
        <w:rPr>
          <w:spacing w:val="-3"/>
        </w:rPr>
        <w:t xml:space="preserve"> </w:t>
      </w:r>
      <w:r>
        <w:t>director</w:t>
      </w:r>
      <w:r>
        <w:rPr>
          <w:spacing w:val="-3"/>
        </w:rPr>
        <w:t xml:space="preserve"> </w:t>
      </w:r>
      <w:r>
        <w:t>and</w:t>
      </w:r>
      <w:r>
        <w:rPr>
          <w:spacing w:val="-3"/>
        </w:rPr>
        <w:t xml:space="preserve"> </w:t>
      </w:r>
      <w:r>
        <w:t>PI.</w:t>
      </w:r>
      <w:r>
        <w:rPr>
          <w:spacing w:val="-3"/>
        </w:rPr>
        <w:t xml:space="preserve"> </w:t>
      </w:r>
      <w:r>
        <w:t>Currently,</w:t>
      </w:r>
      <w:r>
        <w:rPr>
          <w:spacing w:val="-3"/>
        </w:rPr>
        <w:t xml:space="preserve"> </w:t>
      </w:r>
      <w:r>
        <w:t>Dr.</w:t>
      </w:r>
      <w:r>
        <w:rPr>
          <w:spacing w:val="-5"/>
        </w:rPr>
        <w:t xml:space="preserve"> </w:t>
      </w:r>
      <w:r>
        <w:t>Montee</w:t>
      </w:r>
      <w:r>
        <w:rPr>
          <w:spacing w:val="-3"/>
        </w:rPr>
        <w:t xml:space="preserve"> </w:t>
      </w:r>
      <w:r>
        <w:t>serves</w:t>
      </w:r>
      <w:r>
        <w:rPr>
          <w:spacing w:val="-3"/>
        </w:rPr>
        <w:t xml:space="preserve"> </w:t>
      </w:r>
      <w:r>
        <w:t>as</w:t>
      </w:r>
      <w:r>
        <w:rPr>
          <w:spacing w:val="-3"/>
        </w:rPr>
        <w:t xml:space="preserve"> </w:t>
      </w:r>
      <w:r>
        <w:t>the</w:t>
      </w:r>
      <w:r>
        <w:rPr>
          <w:spacing w:val="-3"/>
        </w:rPr>
        <w:t xml:space="preserve"> </w:t>
      </w:r>
      <w:r>
        <w:t>PI</w:t>
      </w:r>
      <w:r>
        <w:rPr>
          <w:spacing w:val="-4"/>
        </w:rPr>
        <w:t xml:space="preserve"> </w:t>
      </w:r>
      <w:r>
        <w:t>and</w:t>
      </w:r>
      <w:r>
        <w:rPr>
          <w:spacing w:val="-3"/>
        </w:rPr>
        <w:t xml:space="preserve"> </w:t>
      </w:r>
      <w:r>
        <w:t>Proje</w:t>
      </w:r>
      <w:r>
        <w:t xml:space="preserve">ct Director for a U.S. Department of Education Grant </w:t>
      </w:r>
      <w:r>
        <w:rPr>
          <w:i/>
        </w:rPr>
        <w:t>Oral Proficiency Assessment Training for PK-8 Language Educators</w:t>
      </w:r>
      <w:r>
        <w:t>.</w:t>
      </w:r>
    </w:p>
    <w:p w14:paraId="45D89065" w14:textId="77777777" w:rsidR="00D024BB" w:rsidRDefault="007E3E6B">
      <w:pPr>
        <w:pStyle w:val="Heading2"/>
        <w:numPr>
          <w:ilvl w:val="1"/>
          <w:numId w:val="17"/>
        </w:numPr>
        <w:tabs>
          <w:tab w:val="left" w:pos="1200"/>
        </w:tabs>
        <w:spacing w:before="1"/>
        <w:ind w:hanging="361"/>
      </w:pPr>
      <w:bookmarkStart w:id="8" w:name="_TOC_250025"/>
      <w:r>
        <w:t>Other</w:t>
      </w:r>
      <w:r>
        <w:rPr>
          <w:spacing w:val="-5"/>
        </w:rPr>
        <w:t xml:space="preserve"> </w:t>
      </w:r>
      <w:r>
        <w:t>Key</w:t>
      </w:r>
      <w:r>
        <w:rPr>
          <w:spacing w:val="-4"/>
        </w:rPr>
        <w:t xml:space="preserve"> </w:t>
      </w:r>
      <w:bookmarkEnd w:id="8"/>
      <w:r>
        <w:rPr>
          <w:spacing w:val="-2"/>
        </w:rPr>
        <w:t>Personnel</w:t>
      </w:r>
    </w:p>
    <w:p w14:paraId="45D89066" w14:textId="77777777" w:rsidR="00D024BB" w:rsidRDefault="00D024BB">
      <w:pPr>
        <w:pStyle w:val="BodyText"/>
        <w:spacing w:before="11"/>
        <w:ind w:left="0"/>
        <w:rPr>
          <w:b/>
          <w:i/>
          <w:sz w:val="23"/>
        </w:rPr>
      </w:pPr>
    </w:p>
    <w:p w14:paraId="45D89067" w14:textId="77777777" w:rsidR="00D024BB" w:rsidRDefault="007E3E6B">
      <w:pPr>
        <w:pStyle w:val="BodyText"/>
        <w:spacing w:line="480" w:lineRule="auto"/>
        <w:ind w:left="119" w:right="208" w:firstLine="720"/>
      </w:pPr>
      <w:r>
        <w:t>Dr.</w:t>
      </w:r>
      <w:r>
        <w:rPr>
          <w:spacing w:val="-4"/>
        </w:rPr>
        <w:t xml:space="preserve"> </w:t>
      </w:r>
      <w:r>
        <w:t>Alison</w:t>
      </w:r>
      <w:r>
        <w:rPr>
          <w:spacing w:val="-5"/>
        </w:rPr>
        <w:t xml:space="preserve"> </w:t>
      </w:r>
      <w:r>
        <w:t>Mackey</w:t>
      </w:r>
      <w:r>
        <w:rPr>
          <w:spacing w:val="-3"/>
        </w:rPr>
        <w:t xml:space="preserve"> </w:t>
      </w:r>
      <w:r>
        <w:t>will</w:t>
      </w:r>
      <w:r>
        <w:rPr>
          <w:spacing w:val="-4"/>
        </w:rPr>
        <w:t xml:space="preserve"> </w:t>
      </w:r>
      <w:r>
        <w:t>serve</w:t>
      </w:r>
      <w:r>
        <w:rPr>
          <w:spacing w:val="-3"/>
        </w:rPr>
        <w:t xml:space="preserve"> </w:t>
      </w:r>
      <w:r>
        <w:t>as</w:t>
      </w:r>
      <w:r>
        <w:rPr>
          <w:spacing w:val="-3"/>
        </w:rPr>
        <w:t xml:space="preserve"> </w:t>
      </w:r>
      <w:r>
        <w:t>Co-Principal</w:t>
      </w:r>
      <w:r>
        <w:rPr>
          <w:spacing w:val="-5"/>
        </w:rPr>
        <w:t xml:space="preserve"> </w:t>
      </w:r>
      <w:r>
        <w:t>Investigator</w:t>
      </w:r>
      <w:r>
        <w:rPr>
          <w:spacing w:val="-4"/>
        </w:rPr>
        <w:t xml:space="preserve"> </w:t>
      </w:r>
      <w:r>
        <w:t>for</w:t>
      </w:r>
      <w:r>
        <w:rPr>
          <w:spacing w:val="-3"/>
        </w:rPr>
        <w:t xml:space="preserve"> </w:t>
      </w:r>
      <w:r>
        <w:t>the</w:t>
      </w:r>
      <w:r>
        <w:rPr>
          <w:spacing w:val="-3"/>
        </w:rPr>
        <w:t xml:space="preserve"> </w:t>
      </w:r>
      <w:r>
        <w:t>2022-26</w:t>
      </w:r>
      <w:r>
        <w:rPr>
          <w:spacing w:val="-3"/>
        </w:rPr>
        <w:t xml:space="preserve"> </w:t>
      </w:r>
      <w:r>
        <w:t>grant</w:t>
      </w:r>
      <w:r>
        <w:rPr>
          <w:spacing w:val="-3"/>
        </w:rPr>
        <w:t xml:space="preserve"> </w:t>
      </w:r>
      <w:r>
        <w:t xml:space="preserve">cycle and contribute </w:t>
      </w:r>
      <w:r>
        <w:t>expertise in research design, methodology, second language acquisition and applied linguistics research, and advice and support on research publication. Dr. Mackey is Professor and Chair of the Department of Linguistics at Georgetown University, serves as</w:t>
      </w:r>
    </w:p>
    <w:p w14:paraId="45D89068" w14:textId="77777777" w:rsidR="00D024BB" w:rsidRDefault="007E3E6B">
      <w:pPr>
        <w:pStyle w:val="BodyText"/>
        <w:spacing w:line="480" w:lineRule="auto"/>
        <w:ind w:left="119" w:right="138"/>
      </w:pPr>
      <w:r>
        <w:t>Editor-in-Chief</w:t>
      </w:r>
      <w:r>
        <w:rPr>
          <w:spacing w:val="-4"/>
        </w:rPr>
        <w:t xml:space="preserve"> </w:t>
      </w:r>
      <w:r>
        <w:t>of</w:t>
      </w:r>
      <w:r>
        <w:rPr>
          <w:spacing w:val="-4"/>
        </w:rPr>
        <w:t xml:space="preserve"> </w:t>
      </w:r>
      <w:r>
        <w:t>Cambridge</w:t>
      </w:r>
      <w:r>
        <w:rPr>
          <w:spacing w:val="-4"/>
        </w:rPr>
        <w:t xml:space="preserve"> </w:t>
      </w:r>
      <w:r>
        <w:t>University</w:t>
      </w:r>
      <w:r>
        <w:rPr>
          <w:spacing w:val="-4"/>
        </w:rPr>
        <w:t xml:space="preserve"> </w:t>
      </w:r>
      <w:r>
        <w:t>Press’s</w:t>
      </w:r>
      <w:r>
        <w:rPr>
          <w:spacing w:val="-5"/>
        </w:rPr>
        <w:t xml:space="preserve"> </w:t>
      </w:r>
      <w:r>
        <w:rPr>
          <w:i/>
        </w:rPr>
        <w:t>Annual</w:t>
      </w:r>
      <w:r>
        <w:rPr>
          <w:i/>
          <w:spacing w:val="-4"/>
        </w:rPr>
        <w:t xml:space="preserve"> </w:t>
      </w:r>
      <w:r>
        <w:rPr>
          <w:i/>
        </w:rPr>
        <w:t>Review</w:t>
      </w:r>
      <w:r>
        <w:rPr>
          <w:i/>
          <w:spacing w:val="-5"/>
        </w:rPr>
        <w:t xml:space="preserve"> </w:t>
      </w:r>
      <w:r>
        <w:rPr>
          <w:i/>
        </w:rPr>
        <w:t>of</w:t>
      </w:r>
      <w:r>
        <w:rPr>
          <w:i/>
          <w:spacing w:val="-4"/>
        </w:rPr>
        <w:t xml:space="preserve"> </w:t>
      </w:r>
      <w:r>
        <w:rPr>
          <w:i/>
        </w:rPr>
        <w:t>Applied</w:t>
      </w:r>
      <w:r>
        <w:rPr>
          <w:i/>
          <w:spacing w:val="-4"/>
        </w:rPr>
        <w:t xml:space="preserve"> </w:t>
      </w:r>
      <w:r>
        <w:rPr>
          <w:i/>
        </w:rPr>
        <w:t>Linguistics</w:t>
      </w:r>
      <w:r>
        <w:t>,</w:t>
      </w:r>
      <w:r>
        <w:rPr>
          <w:spacing w:val="-4"/>
        </w:rPr>
        <w:t xml:space="preserve"> </w:t>
      </w:r>
      <w:r>
        <w:t>co-series editor (with Kim Geeslin and Susan Gass) for Taylor and Francis’s “Second Language</w:t>
      </w:r>
      <w:r>
        <w:rPr>
          <w:spacing w:val="40"/>
        </w:rPr>
        <w:t xml:space="preserve"> </w:t>
      </w:r>
      <w:r>
        <w:t xml:space="preserve">Research” series and Routledge’s Handbook series, and has published over 100 </w:t>
      </w:r>
      <w:r>
        <w:t xml:space="preserve">journal articles and book chapters and 18 books. She has won the 2022 Distinguished Scholarship and Service Award from the </w:t>
      </w:r>
      <w:r>
        <w:rPr>
          <w:i/>
        </w:rPr>
        <w:t>American Association for Applied Linguistics</w:t>
      </w:r>
      <w:r>
        <w:t xml:space="preserve">, the MLA’s Mildenburger book prize, Georgetown’s Presidential Teacher-Scholar Award and </w:t>
      </w:r>
      <w:r>
        <w:t>Georgetown’s Career Research Award. Google scholar ranks her the #1 woman in the world for citations in applied linguistics.</w:t>
      </w:r>
    </w:p>
    <w:p w14:paraId="45D89069" w14:textId="77777777" w:rsidR="00D024BB" w:rsidRDefault="00D024BB">
      <w:pPr>
        <w:spacing w:line="480" w:lineRule="auto"/>
        <w:sectPr w:rsidR="00D024BB">
          <w:pgSz w:w="12240" w:h="15840"/>
          <w:pgMar w:top="1380" w:right="1340" w:bottom="1220" w:left="1320" w:header="0" w:footer="1032" w:gutter="0"/>
          <w:cols w:space="720"/>
        </w:sectPr>
      </w:pPr>
    </w:p>
    <w:p w14:paraId="45D8906A" w14:textId="77777777" w:rsidR="00D024BB" w:rsidRDefault="007E3E6B">
      <w:pPr>
        <w:pStyle w:val="BodyText"/>
        <w:spacing w:before="60" w:line="480" w:lineRule="auto"/>
        <w:ind w:right="117" w:firstLine="720"/>
      </w:pPr>
      <w:r>
        <w:lastRenderedPageBreak/>
        <w:t>Dr. Margaret Malone, the AELRC’s Co-Director and Director from 2014-2021 and current Director of Assessment and Resea</w:t>
      </w:r>
      <w:r>
        <w:t>rch at ACTFL, will serve as a Senior Advisor to the AELRC and, in coordination with other ACTFL staff, will oversee ACTFL’s partnership with Georgetown.</w:t>
      </w:r>
      <w:r>
        <w:rPr>
          <w:spacing w:val="40"/>
        </w:rPr>
        <w:t xml:space="preserve"> </w:t>
      </w:r>
      <w:r>
        <w:t>Dr. Malone has served as Chair of the Council of Directors of the Language Resource</w:t>
      </w:r>
      <w:r>
        <w:rPr>
          <w:spacing w:val="-3"/>
        </w:rPr>
        <w:t xml:space="preserve"> </w:t>
      </w:r>
      <w:r>
        <w:t>Centers</w:t>
      </w:r>
      <w:r>
        <w:rPr>
          <w:spacing w:val="-4"/>
        </w:rPr>
        <w:t xml:space="preserve"> </w:t>
      </w:r>
      <w:r>
        <w:t>(COD),</w:t>
      </w:r>
      <w:r>
        <w:rPr>
          <w:spacing w:val="-4"/>
        </w:rPr>
        <w:t xml:space="preserve"> </w:t>
      </w:r>
      <w:r>
        <w:t>Secr</w:t>
      </w:r>
      <w:r>
        <w:t>etary</w:t>
      </w:r>
      <w:r>
        <w:rPr>
          <w:spacing w:val="-4"/>
        </w:rPr>
        <w:t xml:space="preserve"> </w:t>
      </w:r>
      <w:r>
        <w:t>of</w:t>
      </w:r>
      <w:r>
        <w:rPr>
          <w:spacing w:val="-4"/>
        </w:rPr>
        <w:t xml:space="preserve"> </w:t>
      </w:r>
      <w:r>
        <w:t>the</w:t>
      </w:r>
      <w:r>
        <w:rPr>
          <w:spacing w:val="-4"/>
        </w:rPr>
        <w:t xml:space="preserve"> </w:t>
      </w:r>
      <w:r>
        <w:t>International</w:t>
      </w:r>
      <w:r>
        <w:rPr>
          <w:spacing w:val="-4"/>
        </w:rPr>
        <w:t xml:space="preserve"> </w:t>
      </w:r>
      <w:r>
        <w:t>Language</w:t>
      </w:r>
      <w:r>
        <w:rPr>
          <w:spacing w:val="-4"/>
        </w:rPr>
        <w:t xml:space="preserve"> </w:t>
      </w:r>
      <w:r>
        <w:t>Testing</w:t>
      </w:r>
      <w:r>
        <w:rPr>
          <w:spacing w:val="-5"/>
        </w:rPr>
        <w:t xml:space="preserve"> </w:t>
      </w:r>
      <w:r>
        <w:t>Association,</w:t>
      </w:r>
      <w:r>
        <w:rPr>
          <w:spacing w:val="-5"/>
        </w:rPr>
        <w:t xml:space="preserve"> </w:t>
      </w:r>
      <w:r>
        <w:t>and</w:t>
      </w:r>
      <w:r>
        <w:rPr>
          <w:spacing w:val="-3"/>
        </w:rPr>
        <w:t xml:space="preserve"> </w:t>
      </w:r>
      <w:r>
        <w:t>co- founder of the East Coast Organization of Language Testers. She is a published author of a number of peer-refereed journal articles, book chapters, and encyclopedia entries on language assess</w:t>
      </w:r>
      <w:r>
        <w:t>ment, as well as co-author of a book on classroom-based language assessment. Dr.</w:t>
      </w:r>
    </w:p>
    <w:p w14:paraId="45D8906B" w14:textId="77777777" w:rsidR="00D024BB" w:rsidRDefault="007E3E6B">
      <w:pPr>
        <w:pStyle w:val="BodyText"/>
        <w:spacing w:line="480" w:lineRule="auto"/>
      </w:pPr>
      <w:r>
        <w:t>Malone’s</w:t>
      </w:r>
      <w:r>
        <w:rPr>
          <w:spacing w:val="-3"/>
        </w:rPr>
        <w:t xml:space="preserve"> </w:t>
      </w:r>
      <w:r>
        <w:t>expertise</w:t>
      </w:r>
      <w:r>
        <w:rPr>
          <w:spacing w:val="-3"/>
        </w:rPr>
        <w:t xml:space="preserve"> </w:t>
      </w:r>
      <w:r>
        <w:t>and</w:t>
      </w:r>
      <w:r>
        <w:rPr>
          <w:spacing w:val="-3"/>
        </w:rPr>
        <w:t xml:space="preserve"> </w:t>
      </w:r>
      <w:r>
        <w:t>sustained</w:t>
      </w:r>
      <w:r>
        <w:rPr>
          <w:spacing w:val="-3"/>
        </w:rPr>
        <w:t xml:space="preserve"> </w:t>
      </w:r>
      <w:r>
        <w:t>involvement</w:t>
      </w:r>
      <w:r>
        <w:rPr>
          <w:spacing w:val="-3"/>
        </w:rPr>
        <w:t xml:space="preserve"> </w:t>
      </w:r>
      <w:r>
        <w:t>with</w:t>
      </w:r>
      <w:r>
        <w:rPr>
          <w:spacing w:val="-3"/>
        </w:rPr>
        <w:t xml:space="preserve"> </w:t>
      </w:r>
      <w:r>
        <w:t>the</w:t>
      </w:r>
      <w:r>
        <w:rPr>
          <w:spacing w:val="-3"/>
        </w:rPr>
        <w:t xml:space="preserve"> </w:t>
      </w:r>
      <w:r>
        <w:t>AELRC</w:t>
      </w:r>
      <w:r>
        <w:rPr>
          <w:spacing w:val="-4"/>
        </w:rPr>
        <w:t xml:space="preserve"> </w:t>
      </w:r>
      <w:r>
        <w:t>strengthen</w:t>
      </w:r>
      <w:r>
        <w:rPr>
          <w:spacing w:val="-5"/>
        </w:rPr>
        <w:t xml:space="preserve"> </w:t>
      </w:r>
      <w:r>
        <w:t>the</w:t>
      </w:r>
      <w:r>
        <w:rPr>
          <w:spacing w:val="-3"/>
        </w:rPr>
        <w:t xml:space="preserve"> </w:t>
      </w:r>
      <w:r>
        <w:t>continuity</w:t>
      </w:r>
      <w:r>
        <w:rPr>
          <w:spacing w:val="-3"/>
        </w:rPr>
        <w:t xml:space="preserve"> </w:t>
      </w:r>
      <w:r>
        <w:t>of</w:t>
      </w:r>
      <w:r>
        <w:rPr>
          <w:spacing w:val="-3"/>
        </w:rPr>
        <w:t xml:space="preserve"> </w:t>
      </w:r>
      <w:r>
        <w:t>its work and she continues to play an active advisory role.</w:t>
      </w:r>
    </w:p>
    <w:p w14:paraId="45D8906C" w14:textId="77777777" w:rsidR="00D024BB" w:rsidRDefault="007E3E6B">
      <w:pPr>
        <w:pStyle w:val="BodyText"/>
        <w:spacing w:before="1" w:line="480" w:lineRule="auto"/>
        <w:ind w:right="153" w:firstLine="720"/>
      </w:pPr>
      <w:r>
        <w:t xml:space="preserve">Francesca Di Silvio </w:t>
      </w:r>
      <w:r>
        <w:t>will continue to serve as Associate Director of the AERLC and project director for all CAL projects, a role she has had since 2021. She holds an M.A. in Linguistics from Georgetown University. As Director of World Languages at the Center for Applied Lingui</w:t>
      </w:r>
      <w:r>
        <w:t>stics, Francesca leads projects to develop language proficiency assessments for English and world language learners, manages research on world language instruction, and delivers</w:t>
      </w:r>
      <w:r>
        <w:rPr>
          <w:spacing w:val="-3"/>
        </w:rPr>
        <w:t xml:space="preserve"> </w:t>
      </w:r>
      <w:r>
        <w:t>professional</w:t>
      </w:r>
      <w:r>
        <w:rPr>
          <w:spacing w:val="-3"/>
        </w:rPr>
        <w:t xml:space="preserve"> </w:t>
      </w:r>
      <w:r>
        <w:t>development</w:t>
      </w:r>
      <w:r>
        <w:rPr>
          <w:spacing w:val="-3"/>
        </w:rPr>
        <w:t xml:space="preserve"> </w:t>
      </w:r>
      <w:r>
        <w:t>to</w:t>
      </w:r>
      <w:r>
        <w:rPr>
          <w:spacing w:val="-5"/>
        </w:rPr>
        <w:t xml:space="preserve"> </w:t>
      </w:r>
      <w:r>
        <w:t>language</w:t>
      </w:r>
      <w:r>
        <w:rPr>
          <w:spacing w:val="-3"/>
        </w:rPr>
        <w:t xml:space="preserve"> </w:t>
      </w:r>
      <w:r>
        <w:t>educators.</w:t>
      </w:r>
      <w:r>
        <w:rPr>
          <w:spacing w:val="-5"/>
        </w:rPr>
        <w:t xml:space="preserve"> </w:t>
      </w:r>
      <w:r>
        <w:t>Ms.</w:t>
      </w:r>
      <w:r>
        <w:rPr>
          <w:spacing w:val="-5"/>
        </w:rPr>
        <w:t xml:space="preserve"> </w:t>
      </w:r>
      <w:r>
        <w:t>Di</w:t>
      </w:r>
      <w:r>
        <w:rPr>
          <w:spacing w:val="-3"/>
        </w:rPr>
        <w:t xml:space="preserve"> </w:t>
      </w:r>
      <w:r>
        <w:t>Silvio</w:t>
      </w:r>
      <w:r>
        <w:rPr>
          <w:spacing w:val="-3"/>
        </w:rPr>
        <w:t xml:space="preserve"> </w:t>
      </w:r>
      <w:r>
        <w:t>will</w:t>
      </w:r>
      <w:r>
        <w:rPr>
          <w:spacing w:val="-3"/>
        </w:rPr>
        <w:t xml:space="preserve"> </w:t>
      </w:r>
      <w:r>
        <w:t>support</w:t>
      </w:r>
      <w:r>
        <w:rPr>
          <w:spacing w:val="-3"/>
        </w:rPr>
        <w:t xml:space="preserve"> </w:t>
      </w:r>
      <w:r>
        <w:t>Dr.</w:t>
      </w:r>
      <w:r>
        <w:rPr>
          <w:spacing w:val="-4"/>
        </w:rPr>
        <w:t xml:space="preserve"> </w:t>
      </w:r>
      <w:r>
        <w:t>Montee in the day-to-day management of the AELRC and will direct all CAL projects.</w:t>
      </w:r>
    </w:p>
    <w:p w14:paraId="45D8906D" w14:textId="77777777" w:rsidR="00D024BB" w:rsidRDefault="007E3E6B">
      <w:pPr>
        <w:pStyle w:val="BodyText"/>
        <w:spacing w:line="480" w:lineRule="auto"/>
        <w:ind w:right="117" w:firstLine="720"/>
      </w:pPr>
      <w:r>
        <w:t>Dr.</w:t>
      </w:r>
      <w:r>
        <w:rPr>
          <w:spacing w:val="-4"/>
        </w:rPr>
        <w:t xml:space="preserve"> </w:t>
      </w:r>
      <w:r>
        <w:t>Alexandra</w:t>
      </w:r>
      <w:r>
        <w:rPr>
          <w:spacing w:val="-3"/>
        </w:rPr>
        <w:t xml:space="preserve"> </w:t>
      </w:r>
      <w:r>
        <w:t>Johnston,</w:t>
      </w:r>
      <w:r>
        <w:rPr>
          <w:spacing w:val="-6"/>
        </w:rPr>
        <w:t xml:space="preserve"> </w:t>
      </w:r>
      <w:r>
        <w:t>Assistant</w:t>
      </w:r>
      <w:r>
        <w:rPr>
          <w:spacing w:val="-3"/>
        </w:rPr>
        <w:t xml:space="preserve"> </w:t>
      </w:r>
      <w:r>
        <w:t>Teaching</w:t>
      </w:r>
      <w:r>
        <w:rPr>
          <w:spacing w:val="-3"/>
        </w:rPr>
        <w:t xml:space="preserve"> </w:t>
      </w:r>
      <w:r>
        <w:t>Professor</w:t>
      </w:r>
      <w:r>
        <w:rPr>
          <w:spacing w:val="-4"/>
        </w:rPr>
        <w:t xml:space="preserve"> </w:t>
      </w:r>
      <w:r>
        <w:t>in</w:t>
      </w:r>
      <w:r>
        <w:rPr>
          <w:spacing w:val="-6"/>
        </w:rPr>
        <w:t xml:space="preserve"> </w:t>
      </w:r>
      <w:r>
        <w:t>the</w:t>
      </w:r>
      <w:r>
        <w:rPr>
          <w:spacing w:val="-4"/>
        </w:rPr>
        <w:t xml:space="preserve"> </w:t>
      </w:r>
      <w:r>
        <w:t>Department</w:t>
      </w:r>
      <w:r>
        <w:rPr>
          <w:spacing w:val="-3"/>
        </w:rPr>
        <w:t xml:space="preserve"> </w:t>
      </w:r>
      <w:r>
        <w:t>of</w:t>
      </w:r>
      <w:r>
        <w:rPr>
          <w:spacing w:val="-4"/>
        </w:rPr>
        <w:t xml:space="preserve"> </w:t>
      </w:r>
      <w:r>
        <w:t>Linguistics</w:t>
      </w:r>
      <w:r>
        <w:rPr>
          <w:spacing w:val="-4"/>
        </w:rPr>
        <w:t xml:space="preserve"> </w:t>
      </w:r>
      <w:r>
        <w:t>at Georgetown University, will lead work on the Intercultural Pragmatic and Interactio</w:t>
      </w:r>
      <w:r>
        <w:t>nal Competence assessment and assist with summer workshops. Dr. Johnston is an applied sociolinguist and critical discourse analyst with research and publications on workplace communication and intercultural (mis)communication. In addition to providing exp</w:t>
      </w:r>
      <w:r>
        <w:t>ertise on</w:t>
      </w:r>
    </w:p>
    <w:p w14:paraId="45D8906E" w14:textId="77777777" w:rsidR="00D024BB" w:rsidRDefault="00D024BB">
      <w:pPr>
        <w:spacing w:line="480" w:lineRule="auto"/>
        <w:sectPr w:rsidR="00D024BB">
          <w:pgSz w:w="12240" w:h="15840"/>
          <w:pgMar w:top="1380" w:right="1340" w:bottom="1220" w:left="1320" w:header="0" w:footer="1032" w:gutter="0"/>
          <w:cols w:space="720"/>
        </w:sectPr>
      </w:pPr>
    </w:p>
    <w:p w14:paraId="45D8906F" w14:textId="77777777" w:rsidR="00D024BB" w:rsidRDefault="007E3E6B">
      <w:pPr>
        <w:pStyle w:val="BodyText"/>
        <w:spacing w:before="60" w:line="480" w:lineRule="auto"/>
        <w:ind w:right="153"/>
      </w:pPr>
      <w:r>
        <w:lastRenderedPageBreak/>
        <w:t>intercultural and interactional competence, Dr. Johnston, an experienced administrator and director</w:t>
      </w:r>
      <w:r>
        <w:rPr>
          <w:spacing w:val="-3"/>
        </w:rPr>
        <w:t xml:space="preserve"> </w:t>
      </w:r>
      <w:r>
        <w:t>of</w:t>
      </w:r>
      <w:r>
        <w:rPr>
          <w:spacing w:val="-4"/>
        </w:rPr>
        <w:t xml:space="preserve"> </w:t>
      </w:r>
      <w:r>
        <w:t>masters</w:t>
      </w:r>
      <w:r>
        <w:rPr>
          <w:spacing w:val="-3"/>
        </w:rPr>
        <w:t xml:space="preserve"> </w:t>
      </w:r>
      <w:r>
        <w:t>programs,</w:t>
      </w:r>
      <w:r>
        <w:rPr>
          <w:spacing w:val="-3"/>
        </w:rPr>
        <w:t xml:space="preserve"> </w:t>
      </w:r>
      <w:r>
        <w:t>will</w:t>
      </w:r>
      <w:r>
        <w:rPr>
          <w:spacing w:val="-4"/>
        </w:rPr>
        <w:t xml:space="preserve"> </w:t>
      </w:r>
      <w:r>
        <w:t>also</w:t>
      </w:r>
      <w:r>
        <w:rPr>
          <w:spacing w:val="-3"/>
        </w:rPr>
        <w:t xml:space="preserve"> </w:t>
      </w:r>
      <w:r>
        <w:t>provide</w:t>
      </w:r>
      <w:r>
        <w:rPr>
          <w:spacing w:val="-4"/>
        </w:rPr>
        <w:t xml:space="preserve"> </w:t>
      </w:r>
      <w:r>
        <w:t>support</w:t>
      </w:r>
      <w:r>
        <w:rPr>
          <w:spacing w:val="-3"/>
        </w:rPr>
        <w:t xml:space="preserve"> </w:t>
      </w:r>
      <w:r>
        <w:t>for</w:t>
      </w:r>
      <w:r>
        <w:rPr>
          <w:spacing w:val="-4"/>
        </w:rPr>
        <w:t xml:space="preserve"> </w:t>
      </w:r>
      <w:r>
        <w:t>AELRC</w:t>
      </w:r>
      <w:r>
        <w:rPr>
          <w:spacing w:val="-4"/>
        </w:rPr>
        <w:t xml:space="preserve"> </w:t>
      </w:r>
      <w:r>
        <w:t>operations</w:t>
      </w:r>
      <w:r>
        <w:rPr>
          <w:spacing w:val="-3"/>
        </w:rPr>
        <w:t xml:space="preserve"> </w:t>
      </w:r>
      <w:r>
        <w:t>at</w:t>
      </w:r>
      <w:r>
        <w:rPr>
          <w:spacing w:val="-3"/>
        </w:rPr>
        <w:t xml:space="preserve"> </w:t>
      </w:r>
      <w:r>
        <w:t>Georgetown.</w:t>
      </w:r>
    </w:p>
    <w:p w14:paraId="45D89070" w14:textId="77777777" w:rsidR="00D024BB" w:rsidRDefault="007E3E6B">
      <w:pPr>
        <w:pStyle w:val="BodyText"/>
        <w:spacing w:line="480" w:lineRule="auto"/>
        <w:ind w:left="119" w:right="131" w:firstLine="720"/>
      </w:pPr>
      <w:r>
        <w:rPr>
          <w:b/>
        </w:rPr>
        <w:t xml:space="preserve">Collaborators. </w:t>
      </w:r>
      <w:r>
        <w:t xml:space="preserve">The AELRC will draw upon the </w:t>
      </w:r>
      <w:r>
        <w:t>expertise of Georgetown faculty members and staff as collaborators on specific projects. Dr. Lara Bryfonski (Linguistics) will serve as a technical advisor on best practices in professional development for language</w:t>
      </w:r>
      <w:r>
        <w:rPr>
          <w:spacing w:val="40"/>
        </w:rPr>
        <w:t xml:space="preserve"> </w:t>
      </w:r>
      <w:r>
        <w:t xml:space="preserve">educators, her area of expertise, and on </w:t>
      </w:r>
      <w:r>
        <w:t>AELRC briefs, given her experience in translating complex concepts in applied linguistics to non-technical audiences. She will also lead the development of the three distinct video series included in the AELRC Multimedia Resource Library. Dr. Lourdes Orteg</w:t>
      </w:r>
      <w:r>
        <w:t>a (Linguistics) will be the primary technical expert related to the development of short-cut estimates of language proficiency, including C-tests and elicited imitation, given her extensive research on measurement in foreign language research and her exper</w:t>
      </w:r>
      <w:r>
        <w:t>tise</w:t>
      </w:r>
      <w:r>
        <w:rPr>
          <w:spacing w:val="-4"/>
        </w:rPr>
        <w:t xml:space="preserve"> </w:t>
      </w:r>
      <w:r>
        <w:t>in</w:t>
      </w:r>
      <w:r>
        <w:rPr>
          <w:spacing w:val="-5"/>
        </w:rPr>
        <w:t xml:space="preserve"> </w:t>
      </w:r>
      <w:r>
        <w:t>elicited</w:t>
      </w:r>
      <w:r>
        <w:rPr>
          <w:spacing w:val="-5"/>
        </w:rPr>
        <w:t xml:space="preserve"> </w:t>
      </w:r>
      <w:r>
        <w:t>imitation</w:t>
      </w:r>
      <w:r>
        <w:rPr>
          <w:spacing w:val="-5"/>
        </w:rPr>
        <w:t xml:space="preserve"> </w:t>
      </w:r>
      <w:r>
        <w:t>tests.</w:t>
      </w:r>
      <w:r>
        <w:rPr>
          <w:spacing w:val="-3"/>
        </w:rPr>
        <w:t xml:space="preserve"> </w:t>
      </w:r>
      <w:r>
        <w:t>She</w:t>
      </w:r>
      <w:r>
        <w:rPr>
          <w:spacing w:val="-3"/>
        </w:rPr>
        <w:t xml:space="preserve"> </w:t>
      </w:r>
      <w:r>
        <w:t>will</w:t>
      </w:r>
      <w:r>
        <w:rPr>
          <w:spacing w:val="-3"/>
        </w:rPr>
        <w:t xml:space="preserve"> </w:t>
      </w:r>
      <w:r>
        <w:t>also</w:t>
      </w:r>
      <w:r>
        <w:rPr>
          <w:spacing w:val="-5"/>
        </w:rPr>
        <w:t xml:space="preserve"> </w:t>
      </w:r>
      <w:r>
        <w:t>contribute</w:t>
      </w:r>
      <w:r>
        <w:rPr>
          <w:spacing w:val="-3"/>
        </w:rPr>
        <w:t xml:space="preserve"> </w:t>
      </w:r>
      <w:r>
        <w:t>advice</w:t>
      </w:r>
      <w:r>
        <w:rPr>
          <w:spacing w:val="-3"/>
        </w:rPr>
        <w:t xml:space="preserve"> </w:t>
      </w:r>
      <w:r>
        <w:t>on</w:t>
      </w:r>
      <w:r>
        <w:rPr>
          <w:spacing w:val="-3"/>
        </w:rPr>
        <w:t xml:space="preserve"> </w:t>
      </w:r>
      <w:r>
        <w:t>research</w:t>
      </w:r>
      <w:r>
        <w:rPr>
          <w:spacing w:val="-3"/>
        </w:rPr>
        <w:t xml:space="preserve"> </w:t>
      </w:r>
      <w:r>
        <w:t>publications</w:t>
      </w:r>
      <w:r>
        <w:rPr>
          <w:spacing w:val="-3"/>
        </w:rPr>
        <w:t xml:space="preserve"> </w:t>
      </w:r>
      <w:r>
        <w:t>given her own expertise and extensive publications.</w:t>
      </w:r>
    </w:p>
    <w:p w14:paraId="45D89071" w14:textId="77777777" w:rsidR="00D024BB" w:rsidRDefault="007E3E6B">
      <w:pPr>
        <w:pStyle w:val="BodyText"/>
        <w:spacing w:line="275" w:lineRule="exact"/>
        <w:ind w:left="839"/>
      </w:pPr>
      <w:r>
        <w:rPr>
          <w:b/>
        </w:rPr>
        <w:t>Evaluator.</w:t>
      </w:r>
      <w:r>
        <w:rPr>
          <w:b/>
          <w:spacing w:val="-5"/>
        </w:rPr>
        <w:t xml:space="preserve"> </w:t>
      </w:r>
      <w:r>
        <w:t>Dr.</w:t>
      </w:r>
      <w:r>
        <w:rPr>
          <w:spacing w:val="-5"/>
        </w:rPr>
        <w:t xml:space="preserve"> </w:t>
      </w:r>
      <w:r>
        <w:t>Judith</w:t>
      </w:r>
      <w:r>
        <w:rPr>
          <w:spacing w:val="-4"/>
        </w:rPr>
        <w:t xml:space="preserve"> </w:t>
      </w:r>
      <w:r>
        <w:t>Liskin-Gasparro</w:t>
      </w:r>
      <w:r>
        <w:rPr>
          <w:spacing w:val="-4"/>
        </w:rPr>
        <w:t xml:space="preserve"> </w:t>
      </w:r>
      <w:r>
        <w:t>will</w:t>
      </w:r>
      <w:r>
        <w:rPr>
          <w:spacing w:val="-4"/>
        </w:rPr>
        <w:t xml:space="preserve"> </w:t>
      </w:r>
      <w:r>
        <w:t>serve</w:t>
      </w:r>
      <w:r>
        <w:rPr>
          <w:spacing w:val="-5"/>
        </w:rPr>
        <w:t xml:space="preserve"> </w:t>
      </w:r>
      <w:r>
        <w:t>as</w:t>
      </w:r>
      <w:r>
        <w:rPr>
          <w:spacing w:val="-4"/>
        </w:rPr>
        <w:t xml:space="preserve"> </w:t>
      </w:r>
      <w:r>
        <w:t>the</w:t>
      </w:r>
      <w:r>
        <w:rPr>
          <w:spacing w:val="-4"/>
        </w:rPr>
        <w:t xml:space="preserve"> </w:t>
      </w:r>
      <w:r>
        <w:t>AELRC’s</w:t>
      </w:r>
      <w:r>
        <w:rPr>
          <w:spacing w:val="-4"/>
        </w:rPr>
        <w:t xml:space="preserve"> </w:t>
      </w:r>
      <w:r>
        <w:t>External</w:t>
      </w:r>
      <w:r>
        <w:rPr>
          <w:spacing w:val="-4"/>
        </w:rPr>
        <w:t xml:space="preserve"> </w:t>
      </w:r>
      <w:r>
        <w:rPr>
          <w:spacing w:val="-2"/>
        </w:rPr>
        <w:t>Evaluator.</w:t>
      </w:r>
    </w:p>
    <w:p w14:paraId="45D89072" w14:textId="77777777" w:rsidR="00D024BB" w:rsidRDefault="00D024BB">
      <w:pPr>
        <w:pStyle w:val="BodyText"/>
        <w:ind w:left="0"/>
      </w:pPr>
    </w:p>
    <w:p w14:paraId="45D89073" w14:textId="77777777" w:rsidR="00D024BB" w:rsidRDefault="007E3E6B">
      <w:pPr>
        <w:pStyle w:val="BodyText"/>
        <w:spacing w:line="480" w:lineRule="auto"/>
        <w:ind w:left="119" w:right="136"/>
      </w:pPr>
      <w:r>
        <w:t xml:space="preserve">Dr. Liskin-Gasparro (Ph.D., </w:t>
      </w:r>
      <w:r>
        <w:t>University of Texas–Austin) is Associate Professor Emerita of Spanish and Applied Linguistics at the University of Iowa. She directed the Spanish language program</w:t>
      </w:r>
      <w:r>
        <w:rPr>
          <w:spacing w:val="-5"/>
        </w:rPr>
        <w:t xml:space="preserve"> </w:t>
      </w:r>
      <w:r>
        <w:t>(1993-2006)</w:t>
      </w:r>
      <w:r>
        <w:rPr>
          <w:spacing w:val="-4"/>
        </w:rPr>
        <w:t xml:space="preserve"> </w:t>
      </w:r>
      <w:r>
        <w:t>and</w:t>
      </w:r>
      <w:r>
        <w:rPr>
          <w:spacing w:val="-4"/>
        </w:rPr>
        <w:t xml:space="preserve"> </w:t>
      </w:r>
      <w:r>
        <w:t>co-directed</w:t>
      </w:r>
      <w:r>
        <w:rPr>
          <w:spacing w:val="-4"/>
        </w:rPr>
        <w:t xml:space="preserve"> </w:t>
      </w:r>
      <w:r>
        <w:t>the</w:t>
      </w:r>
      <w:r>
        <w:rPr>
          <w:spacing w:val="-4"/>
        </w:rPr>
        <w:t xml:space="preserve"> </w:t>
      </w:r>
      <w:r>
        <w:t>interdisciplinary</w:t>
      </w:r>
      <w:r>
        <w:rPr>
          <w:spacing w:val="-4"/>
        </w:rPr>
        <w:t xml:space="preserve"> </w:t>
      </w:r>
      <w:r>
        <w:t>doctoral</w:t>
      </w:r>
      <w:r>
        <w:rPr>
          <w:spacing w:val="-4"/>
        </w:rPr>
        <w:t xml:space="preserve"> </w:t>
      </w:r>
      <w:r>
        <w:t>program</w:t>
      </w:r>
      <w:r>
        <w:rPr>
          <w:spacing w:val="-5"/>
        </w:rPr>
        <w:t xml:space="preserve"> </w:t>
      </w:r>
      <w:r>
        <w:t>in</w:t>
      </w:r>
      <w:r>
        <w:rPr>
          <w:spacing w:val="-4"/>
        </w:rPr>
        <w:t xml:space="preserve"> </w:t>
      </w:r>
      <w:r>
        <w:t>Second</w:t>
      </w:r>
      <w:r>
        <w:rPr>
          <w:spacing w:val="-4"/>
        </w:rPr>
        <w:t xml:space="preserve"> </w:t>
      </w:r>
      <w:r>
        <w:t>Language Acquisi</w:t>
      </w:r>
      <w:r>
        <w:t>tion from its founding until her retirement (2000-2015). She designed and led the first Oral Proficiency Interview workshops in the early 1980s and was principally responsible for training the first generation of OPI testers and trainers in Spanish. She se</w:t>
      </w:r>
      <w:r>
        <w:t>rved on the first</w:t>
      </w:r>
      <w:r>
        <w:rPr>
          <w:spacing w:val="40"/>
        </w:rPr>
        <w:t xml:space="preserve"> </w:t>
      </w:r>
      <w:r>
        <w:t>AELRC advisory board (2015) and in that capacity contributed to the external evaluation of the AELRC. She was also a member of the CAL Board of Trustees (2005-2012) and in 2012 served</w:t>
      </w:r>
    </w:p>
    <w:p w14:paraId="45D89074" w14:textId="77777777" w:rsidR="00D024BB" w:rsidRDefault="00D024BB">
      <w:pPr>
        <w:spacing w:line="480" w:lineRule="auto"/>
        <w:sectPr w:rsidR="00D024BB">
          <w:pgSz w:w="12240" w:h="15840"/>
          <w:pgMar w:top="1380" w:right="1340" w:bottom="1220" w:left="1320" w:header="0" w:footer="1032" w:gutter="0"/>
          <w:cols w:space="720"/>
        </w:sectPr>
      </w:pPr>
    </w:p>
    <w:p w14:paraId="45D89075" w14:textId="77777777" w:rsidR="00D024BB" w:rsidRDefault="007E3E6B">
      <w:pPr>
        <w:pStyle w:val="BodyText"/>
        <w:spacing w:before="60" w:line="480" w:lineRule="auto"/>
      </w:pPr>
      <w:r>
        <w:lastRenderedPageBreak/>
        <w:t>as</w:t>
      </w:r>
      <w:r>
        <w:rPr>
          <w:spacing w:val="-3"/>
        </w:rPr>
        <w:t xml:space="preserve"> </w:t>
      </w:r>
      <w:r>
        <w:t>chair.</w:t>
      </w:r>
      <w:r>
        <w:rPr>
          <w:spacing w:val="-3"/>
        </w:rPr>
        <w:t xml:space="preserve"> </w:t>
      </w:r>
      <w:r>
        <w:t>As</w:t>
      </w:r>
      <w:r>
        <w:rPr>
          <w:spacing w:val="-3"/>
        </w:rPr>
        <w:t xml:space="preserve"> </w:t>
      </w:r>
      <w:r>
        <w:t>the</w:t>
      </w:r>
      <w:r>
        <w:rPr>
          <w:spacing w:val="-3"/>
        </w:rPr>
        <w:t xml:space="preserve"> </w:t>
      </w:r>
      <w:r>
        <w:t>External</w:t>
      </w:r>
      <w:r>
        <w:rPr>
          <w:spacing w:val="-4"/>
        </w:rPr>
        <w:t xml:space="preserve"> </w:t>
      </w:r>
      <w:r>
        <w:t>Evaluator,</w:t>
      </w:r>
      <w:r>
        <w:rPr>
          <w:spacing w:val="-3"/>
        </w:rPr>
        <w:t xml:space="preserve"> </w:t>
      </w:r>
      <w:r>
        <w:t>she</w:t>
      </w:r>
      <w:r>
        <w:rPr>
          <w:spacing w:val="-3"/>
        </w:rPr>
        <w:t xml:space="preserve"> </w:t>
      </w:r>
      <w:r>
        <w:t>will</w:t>
      </w:r>
      <w:r>
        <w:rPr>
          <w:spacing w:val="-3"/>
        </w:rPr>
        <w:t xml:space="preserve"> </w:t>
      </w:r>
      <w:r>
        <w:t>provide</w:t>
      </w:r>
      <w:r>
        <w:rPr>
          <w:spacing w:val="-3"/>
        </w:rPr>
        <w:t xml:space="preserve"> </w:t>
      </w:r>
      <w:r>
        <w:t>both</w:t>
      </w:r>
      <w:r>
        <w:rPr>
          <w:spacing w:val="-3"/>
        </w:rPr>
        <w:t xml:space="preserve"> </w:t>
      </w:r>
      <w:r>
        <w:t>formative</w:t>
      </w:r>
      <w:r>
        <w:rPr>
          <w:spacing w:val="-3"/>
        </w:rPr>
        <w:t xml:space="preserve"> </w:t>
      </w:r>
      <w:r>
        <w:t>feedback</w:t>
      </w:r>
      <w:r>
        <w:rPr>
          <w:spacing w:val="-3"/>
        </w:rPr>
        <w:t xml:space="preserve"> </w:t>
      </w:r>
      <w:r>
        <w:t>and</w:t>
      </w:r>
      <w:r>
        <w:rPr>
          <w:spacing w:val="-3"/>
        </w:rPr>
        <w:t xml:space="preserve"> </w:t>
      </w:r>
      <w:r>
        <w:t>a</w:t>
      </w:r>
      <w:r>
        <w:rPr>
          <w:spacing w:val="-3"/>
        </w:rPr>
        <w:t xml:space="preserve"> </w:t>
      </w:r>
      <w:r>
        <w:t>summative evaluation of the AELRC’s work and impact.</w:t>
      </w:r>
    </w:p>
    <w:p w14:paraId="45D89076" w14:textId="77777777" w:rsidR="00D024BB" w:rsidRDefault="007E3E6B">
      <w:pPr>
        <w:pStyle w:val="BodyText"/>
        <w:spacing w:line="480" w:lineRule="auto"/>
        <w:ind w:right="115" w:firstLine="720"/>
      </w:pPr>
      <w:r>
        <w:t>For the 2022-26 funding cycle, the AELRC will rely on its partner organizations, extensive</w:t>
      </w:r>
      <w:r>
        <w:rPr>
          <w:spacing w:val="-3"/>
        </w:rPr>
        <w:t xml:space="preserve"> </w:t>
      </w:r>
      <w:r>
        <w:t>input</w:t>
      </w:r>
      <w:r>
        <w:rPr>
          <w:spacing w:val="-3"/>
        </w:rPr>
        <w:t xml:space="preserve"> </w:t>
      </w:r>
      <w:r>
        <w:t>of</w:t>
      </w:r>
      <w:r>
        <w:rPr>
          <w:spacing w:val="-3"/>
        </w:rPr>
        <w:t xml:space="preserve"> </w:t>
      </w:r>
      <w:r>
        <w:t>the</w:t>
      </w:r>
      <w:r>
        <w:rPr>
          <w:spacing w:val="-3"/>
        </w:rPr>
        <w:t xml:space="preserve"> </w:t>
      </w:r>
      <w:r>
        <w:t>Georgetown</w:t>
      </w:r>
      <w:r>
        <w:rPr>
          <w:spacing w:val="-3"/>
        </w:rPr>
        <w:t xml:space="preserve"> </w:t>
      </w:r>
      <w:r>
        <w:t>faculty</w:t>
      </w:r>
      <w:r>
        <w:rPr>
          <w:spacing w:val="-5"/>
        </w:rPr>
        <w:t xml:space="preserve"> </w:t>
      </w:r>
      <w:r>
        <w:t>and</w:t>
      </w:r>
      <w:r>
        <w:rPr>
          <w:spacing w:val="-3"/>
        </w:rPr>
        <w:t xml:space="preserve"> </w:t>
      </w:r>
      <w:r>
        <w:t>a</w:t>
      </w:r>
      <w:r>
        <w:rPr>
          <w:spacing w:val="-4"/>
        </w:rPr>
        <w:t xml:space="preserve"> </w:t>
      </w:r>
      <w:r>
        <w:t>uniquely</w:t>
      </w:r>
      <w:r>
        <w:rPr>
          <w:spacing w:val="-3"/>
        </w:rPr>
        <w:t xml:space="preserve"> </w:t>
      </w:r>
      <w:r>
        <w:t>qualified</w:t>
      </w:r>
      <w:r>
        <w:rPr>
          <w:spacing w:val="-3"/>
        </w:rPr>
        <w:t xml:space="preserve"> </w:t>
      </w:r>
      <w:r>
        <w:t>and</w:t>
      </w:r>
      <w:r>
        <w:rPr>
          <w:spacing w:val="-5"/>
        </w:rPr>
        <w:t xml:space="preserve"> </w:t>
      </w:r>
      <w:r>
        <w:t>experienced</w:t>
      </w:r>
      <w:r>
        <w:rPr>
          <w:spacing w:val="-3"/>
        </w:rPr>
        <w:t xml:space="preserve"> </w:t>
      </w:r>
      <w:r>
        <w:t>evaluator,</w:t>
      </w:r>
      <w:r>
        <w:rPr>
          <w:spacing w:val="-3"/>
        </w:rPr>
        <w:t xml:space="preserve"> </w:t>
      </w:r>
      <w:r>
        <w:t>to provide formative and summative feedback on the progress of AELRC projects. Thus, the AELRC will not convene an external advisory board.</w:t>
      </w:r>
    </w:p>
    <w:p w14:paraId="45D89077" w14:textId="77777777" w:rsidR="00D024BB" w:rsidRDefault="007E3E6B">
      <w:pPr>
        <w:pStyle w:val="Heading2"/>
        <w:numPr>
          <w:ilvl w:val="1"/>
          <w:numId w:val="17"/>
        </w:numPr>
        <w:tabs>
          <w:tab w:val="left" w:pos="1200"/>
        </w:tabs>
      </w:pPr>
      <w:bookmarkStart w:id="9" w:name="_TOC_250024"/>
      <w:r>
        <w:t>Key</w:t>
      </w:r>
      <w:r>
        <w:rPr>
          <w:spacing w:val="-4"/>
        </w:rPr>
        <w:t xml:space="preserve"> </w:t>
      </w:r>
      <w:r>
        <w:t>Personnel</w:t>
      </w:r>
      <w:r>
        <w:rPr>
          <w:spacing w:val="-4"/>
        </w:rPr>
        <w:t xml:space="preserve"> </w:t>
      </w:r>
      <w:r>
        <w:t>Time</w:t>
      </w:r>
      <w:r>
        <w:rPr>
          <w:spacing w:val="-5"/>
        </w:rPr>
        <w:t xml:space="preserve"> </w:t>
      </w:r>
      <w:bookmarkEnd w:id="9"/>
      <w:r>
        <w:rPr>
          <w:spacing w:val="-2"/>
        </w:rPr>
        <w:t>Commitments</w:t>
      </w:r>
    </w:p>
    <w:p w14:paraId="45D89078" w14:textId="77777777" w:rsidR="00D024BB" w:rsidRDefault="00D024BB">
      <w:pPr>
        <w:pStyle w:val="BodyText"/>
        <w:ind w:left="0"/>
        <w:rPr>
          <w:b/>
          <w:i/>
        </w:rPr>
      </w:pPr>
    </w:p>
    <w:p w14:paraId="45D89079" w14:textId="77777777" w:rsidR="00D024BB" w:rsidRDefault="007E3E6B">
      <w:pPr>
        <w:pStyle w:val="BodyText"/>
        <w:spacing w:line="480" w:lineRule="auto"/>
        <w:ind w:right="153" w:firstLine="720"/>
      </w:pPr>
      <w:r>
        <w:t>Dr.</w:t>
      </w:r>
      <w:r>
        <w:rPr>
          <w:spacing w:val="-3"/>
        </w:rPr>
        <w:t xml:space="preserve"> </w:t>
      </w:r>
      <w:r>
        <w:t>Montee</w:t>
      </w:r>
      <w:r>
        <w:rPr>
          <w:spacing w:val="-4"/>
        </w:rPr>
        <w:t xml:space="preserve"> </w:t>
      </w:r>
      <w:r>
        <w:t>will</w:t>
      </w:r>
      <w:r>
        <w:rPr>
          <w:spacing w:val="-3"/>
        </w:rPr>
        <w:t xml:space="preserve"> </w:t>
      </w:r>
      <w:r>
        <w:t>devote</w:t>
      </w:r>
      <w:r>
        <w:rPr>
          <w:spacing w:val="-4"/>
        </w:rPr>
        <w:t xml:space="preserve"> </w:t>
      </w:r>
      <w:r>
        <w:t>40%</w:t>
      </w:r>
      <w:r>
        <w:rPr>
          <w:spacing w:val="-3"/>
        </w:rPr>
        <w:t xml:space="preserve"> </w:t>
      </w:r>
      <w:r>
        <w:t>of</w:t>
      </w:r>
      <w:r>
        <w:rPr>
          <w:spacing w:val="-3"/>
        </w:rPr>
        <w:t xml:space="preserve"> </w:t>
      </w:r>
      <w:r>
        <w:t>her</w:t>
      </w:r>
      <w:r>
        <w:rPr>
          <w:spacing w:val="-4"/>
        </w:rPr>
        <w:t xml:space="preserve"> </w:t>
      </w:r>
      <w:r>
        <w:t>time</w:t>
      </w:r>
      <w:r>
        <w:rPr>
          <w:spacing w:val="-4"/>
        </w:rPr>
        <w:t xml:space="preserve"> </w:t>
      </w:r>
      <w:r>
        <w:t>to</w:t>
      </w:r>
      <w:r>
        <w:rPr>
          <w:spacing w:val="-3"/>
        </w:rPr>
        <w:t xml:space="preserve"> </w:t>
      </w:r>
      <w:r>
        <w:t>AERLC</w:t>
      </w:r>
      <w:r>
        <w:rPr>
          <w:spacing w:val="-4"/>
        </w:rPr>
        <w:t xml:space="preserve"> </w:t>
      </w:r>
      <w:r>
        <w:t>activities</w:t>
      </w:r>
      <w:r>
        <w:rPr>
          <w:spacing w:val="-3"/>
        </w:rPr>
        <w:t xml:space="preserve"> </w:t>
      </w:r>
      <w:r>
        <w:t>ye</w:t>
      </w:r>
      <w:r>
        <w:t>ar-round.</w:t>
      </w:r>
      <w:r>
        <w:rPr>
          <w:spacing w:val="-3"/>
        </w:rPr>
        <w:t xml:space="preserve"> </w:t>
      </w:r>
      <w:r>
        <w:t>At</w:t>
      </w:r>
      <w:r>
        <w:rPr>
          <w:spacing w:val="-3"/>
        </w:rPr>
        <w:t xml:space="preserve"> </w:t>
      </w:r>
      <w:r>
        <w:t>present,</w:t>
      </w:r>
      <w:r>
        <w:rPr>
          <w:spacing w:val="-5"/>
        </w:rPr>
        <w:t xml:space="preserve"> </w:t>
      </w:r>
      <w:r>
        <w:t>Dr. Montee’s full-time salary is shared between Georgetown University and</w:t>
      </w:r>
      <w:r>
        <w:rPr>
          <w:spacing w:val="-1"/>
        </w:rPr>
        <w:t xml:space="preserve"> </w:t>
      </w:r>
      <w:r>
        <w:t>CAL; this arrangement will continue from 2022-26. Dr. Mackey will devote approximately 8% of her time to the AELRC</w:t>
      </w:r>
      <w:r>
        <w:rPr>
          <w:spacing w:val="-2"/>
        </w:rPr>
        <w:t xml:space="preserve"> </w:t>
      </w:r>
      <w:r>
        <w:t>and</w:t>
      </w:r>
      <w:r>
        <w:rPr>
          <w:spacing w:val="-1"/>
        </w:rPr>
        <w:t xml:space="preserve"> </w:t>
      </w:r>
      <w:r>
        <w:t>will</w:t>
      </w:r>
      <w:r>
        <w:rPr>
          <w:spacing w:val="-1"/>
        </w:rPr>
        <w:t xml:space="preserve"> </w:t>
      </w:r>
      <w:r>
        <w:t>be</w:t>
      </w:r>
      <w:r>
        <w:rPr>
          <w:spacing w:val="-1"/>
        </w:rPr>
        <w:t xml:space="preserve"> </w:t>
      </w:r>
      <w:r>
        <w:t>compensated</w:t>
      </w:r>
      <w:r>
        <w:rPr>
          <w:spacing w:val="-1"/>
        </w:rPr>
        <w:t xml:space="preserve"> </w:t>
      </w:r>
      <w:r>
        <w:t>via</w:t>
      </w:r>
      <w:r>
        <w:rPr>
          <w:spacing w:val="-2"/>
        </w:rPr>
        <w:t xml:space="preserve"> </w:t>
      </w:r>
      <w:r>
        <w:t>one</w:t>
      </w:r>
      <w:r>
        <w:rPr>
          <w:spacing w:val="-1"/>
        </w:rPr>
        <w:t xml:space="preserve"> </w:t>
      </w:r>
      <w:r>
        <w:t>month</w:t>
      </w:r>
      <w:r>
        <w:rPr>
          <w:spacing w:val="-3"/>
        </w:rPr>
        <w:t xml:space="preserve"> </w:t>
      </w:r>
      <w:r>
        <w:t>of</w:t>
      </w:r>
      <w:r>
        <w:rPr>
          <w:spacing w:val="-1"/>
        </w:rPr>
        <w:t xml:space="preserve"> </w:t>
      </w:r>
      <w:r>
        <w:t>summer</w:t>
      </w:r>
      <w:r>
        <w:rPr>
          <w:spacing w:val="-1"/>
        </w:rPr>
        <w:t xml:space="preserve"> </w:t>
      </w:r>
      <w:r>
        <w:t>salary.</w:t>
      </w:r>
      <w:r>
        <w:rPr>
          <w:spacing w:val="-1"/>
        </w:rPr>
        <w:t xml:space="preserve"> </w:t>
      </w:r>
      <w:r>
        <w:t>Associate</w:t>
      </w:r>
      <w:r>
        <w:rPr>
          <w:spacing w:val="-1"/>
        </w:rPr>
        <w:t xml:space="preserve"> </w:t>
      </w:r>
      <w:r>
        <w:t>Director</w:t>
      </w:r>
      <w:r>
        <w:rPr>
          <w:spacing w:val="-2"/>
        </w:rPr>
        <w:t xml:space="preserve"> </w:t>
      </w:r>
      <w:r>
        <w:t>Di</w:t>
      </w:r>
      <w:r>
        <w:rPr>
          <w:spacing w:val="-1"/>
        </w:rPr>
        <w:t xml:space="preserve"> </w:t>
      </w:r>
      <w:r>
        <w:t>Silvio will devote approximately 4% of her time to the AERLC and will be supported by additional staff including a CAL project manager at approximately 10% and two research assistants at approximately 5%. Dr. Malone wil</w:t>
      </w:r>
      <w:r>
        <w:t xml:space="preserve">l contribute 4% of her time supported by an ACTFL staff members at approximately 5% to support OPI workshop planning. Dr. Johnston will contribute approximately 5% of her time to the AELRC, and Dr. Bryfonski will devote approximately 8% of her time to the </w:t>
      </w:r>
      <w:r>
        <w:t>AELRC and be compensated via one month of summer salary.</w:t>
      </w:r>
    </w:p>
    <w:p w14:paraId="45D8907A" w14:textId="77777777" w:rsidR="00D024BB" w:rsidRDefault="007E3E6B">
      <w:pPr>
        <w:pStyle w:val="Heading2"/>
        <w:numPr>
          <w:ilvl w:val="1"/>
          <w:numId w:val="17"/>
        </w:numPr>
        <w:tabs>
          <w:tab w:val="left" w:pos="1200"/>
        </w:tabs>
        <w:spacing w:line="275" w:lineRule="exact"/>
      </w:pPr>
      <w:bookmarkStart w:id="10" w:name="_TOC_250023"/>
      <w:r>
        <w:t>Nondiscriminatory</w:t>
      </w:r>
      <w:r>
        <w:rPr>
          <w:spacing w:val="-11"/>
        </w:rPr>
        <w:t xml:space="preserve"> </w:t>
      </w:r>
      <w:r>
        <w:t>Employment</w:t>
      </w:r>
      <w:r>
        <w:rPr>
          <w:spacing w:val="-10"/>
        </w:rPr>
        <w:t xml:space="preserve"> </w:t>
      </w:r>
      <w:bookmarkEnd w:id="10"/>
      <w:r>
        <w:rPr>
          <w:spacing w:val="-2"/>
        </w:rPr>
        <w:t>Practices</w:t>
      </w:r>
    </w:p>
    <w:p w14:paraId="45D8907B" w14:textId="77777777" w:rsidR="00D024BB" w:rsidRDefault="00D024BB">
      <w:pPr>
        <w:pStyle w:val="BodyText"/>
        <w:ind w:left="0"/>
        <w:rPr>
          <w:b/>
          <w:i/>
        </w:rPr>
      </w:pPr>
    </w:p>
    <w:p w14:paraId="45D8907C" w14:textId="77777777" w:rsidR="00D024BB" w:rsidRDefault="007E3E6B">
      <w:pPr>
        <w:pStyle w:val="BodyText"/>
        <w:spacing w:line="480" w:lineRule="auto"/>
        <w:ind w:left="119" w:right="153" w:firstLine="720"/>
      </w:pPr>
      <w:r>
        <w:t>The three institutions that comprise the AELRC and carry out its activities are all equal opportunity</w:t>
      </w:r>
      <w:r>
        <w:rPr>
          <w:spacing w:val="-5"/>
        </w:rPr>
        <w:t xml:space="preserve"> </w:t>
      </w:r>
      <w:r>
        <w:t>employers</w:t>
      </w:r>
      <w:r>
        <w:rPr>
          <w:spacing w:val="-3"/>
        </w:rPr>
        <w:t xml:space="preserve"> </w:t>
      </w:r>
      <w:r>
        <w:t>that</w:t>
      </w:r>
      <w:r>
        <w:rPr>
          <w:spacing w:val="-3"/>
        </w:rPr>
        <w:t xml:space="preserve"> </w:t>
      </w:r>
      <w:r>
        <w:t>prohibit</w:t>
      </w:r>
      <w:r>
        <w:rPr>
          <w:spacing w:val="-4"/>
        </w:rPr>
        <w:t xml:space="preserve"> </w:t>
      </w:r>
      <w:r>
        <w:t>discrimination</w:t>
      </w:r>
      <w:r>
        <w:rPr>
          <w:spacing w:val="-3"/>
        </w:rPr>
        <w:t xml:space="preserve"> </w:t>
      </w:r>
      <w:r>
        <w:t>against</w:t>
      </w:r>
      <w:r>
        <w:rPr>
          <w:spacing w:val="-3"/>
        </w:rPr>
        <w:t xml:space="preserve"> </w:t>
      </w:r>
      <w:r>
        <w:t>any</w:t>
      </w:r>
      <w:r>
        <w:rPr>
          <w:spacing w:val="-3"/>
        </w:rPr>
        <w:t xml:space="preserve"> </w:t>
      </w:r>
      <w:r>
        <w:t>person</w:t>
      </w:r>
      <w:r>
        <w:rPr>
          <w:spacing w:val="-3"/>
        </w:rPr>
        <w:t xml:space="preserve"> </w:t>
      </w:r>
      <w:r>
        <w:t>on</w:t>
      </w:r>
      <w:r>
        <w:rPr>
          <w:spacing w:val="-3"/>
        </w:rPr>
        <w:t xml:space="preserve"> </w:t>
      </w:r>
      <w:r>
        <w:t>the</w:t>
      </w:r>
      <w:r>
        <w:rPr>
          <w:spacing w:val="-3"/>
        </w:rPr>
        <w:t xml:space="preserve"> </w:t>
      </w:r>
      <w:r>
        <w:t>basis</w:t>
      </w:r>
      <w:r>
        <w:rPr>
          <w:spacing w:val="-3"/>
        </w:rPr>
        <w:t xml:space="preserve"> </w:t>
      </w:r>
      <w:r>
        <w:t>of</w:t>
      </w:r>
      <w:r>
        <w:rPr>
          <w:spacing w:val="-3"/>
        </w:rPr>
        <w:t xml:space="preserve"> </w:t>
      </w:r>
      <w:r>
        <w:t>race,</w:t>
      </w:r>
      <w:r>
        <w:rPr>
          <w:spacing w:val="-3"/>
        </w:rPr>
        <w:t xml:space="preserve"> </w:t>
      </w:r>
      <w:r>
        <w:t>color, religion, national origin, age, handicap, veteran status, or sexual orientation. Georgetown, ACTFL, and CAL actively encourage applications from minorities and</w:t>
      </w:r>
      <w:r>
        <w:rPr>
          <w:spacing w:val="-1"/>
        </w:rPr>
        <w:t xml:space="preserve"> </w:t>
      </w:r>
      <w:r>
        <w:t>members of traditionally underrepresented groups in all publicly p</w:t>
      </w:r>
      <w:r>
        <w:t>osted employment opportunities.</w:t>
      </w:r>
    </w:p>
    <w:p w14:paraId="45D8907D" w14:textId="77777777" w:rsidR="00D024BB" w:rsidRDefault="00D024BB">
      <w:pPr>
        <w:spacing w:line="480" w:lineRule="auto"/>
        <w:sectPr w:rsidR="00D024BB">
          <w:pgSz w:w="12240" w:h="15840"/>
          <w:pgMar w:top="1380" w:right="1340" w:bottom="1220" w:left="1320" w:header="0" w:footer="1032" w:gutter="0"/>
          <w:cols w:space="720"/>
        </w:sectPr>
      </w:pPr>
    </w:p>
    <w:p w14:paraId="45D8907E" w14:textId="77777777" w:rsidR="00D024BB" w:rsidRDefault="007E3E6B">
      <w:pPr>
        <w:pStyle w:val="Heading2"/>
        <w:numPr>
          <w:ilvl w:val="1"/>
          <w:numId w:val="17"/>
        </w:numPr>
        <w:tabs>
          <w:tab w:val="left" w:pos="1200"/>
        </w:tabs>
        <w:spacing w:before="60"/>
      </w:pPr>
      <w:bookmarkStart w:id="11" w:name="_TOC_250022"/>
      <w:r>
        <w:lastRenderedPageBreak/>
        <w:t>Relevant</w:t>
      </w:r>
      <w:r>
        <w:rPr>
          <w:spacing w:val="-5"/>
        </w:rPr>
        <w:t xml:space="preserve"> </w:t>
      </w:r>
      <w:r>
        <w:t>Training</w:t>
      </w:r>
      <w:r>
        <w:rPr>
          <w:spacing w:val="-4"/>
        </w:rPr>
        <w:t xml:space="preserve"> </w:t>
      </w:r>
      <w:r>
        <w:t>and</w:t>
      </w:r>
      <w:r>
        <w:rPr>
          <w:spacing w:val="-4"/>
        </w:rPr>
        <w:t xml:space="preserve"> </w:t>
      </w:r>
      <w:r>
        <w:t>Experience</w:t>
      </w:r>
      <w:r>
        <w:rPr>
          <w:spacing w:val="-3"/>
        </w:rPr>
        <w:t xml:space="preserve"> </w:t>
      </w:r>
      <w:r>
        <w:t>of</w:t>
      </w:r>
      <w:r>
        <w:rPr>
          <w:spacing w:val="-4"/>
        </w:rPr>
        <w:t xml:space="preserve"> </w:t>
      </w:r>
      <w:r>
        <w:t>Key</w:t>
      </w:r>
      <w:r>
        <w:rPr>
          <w:spacing w:val="-4"/>
        </w:rPr>
        <w:t xml:space="preserve"> </w:t>
      </w:r>
      <w:bookmarkEnd w:id="11"/>
      <w:r>
        <w:rPr>
          <w:spacing w:val="-2"/>
        </w:rPr>
        <w:t>Personnel</w:t>
      </w:r>
    </w:p>
    <w:p w14:paraId="45D8907F" w14:textId="77777777" w:rsidR="00D024BB" w:rsidRDefault="00D024BB">
      <w:pPr>
        <w:pStyle w:val="BodyText"/>
        <w:ind w:left="0"/>
        <w:rPr>
          <w:b/>
          <w:i/>
        </w:rPr>
      </w:pPr>
    </w:p>
    <w:p w14:paraId="45D89080" w14:textId="77777777" w:rsidR="00D024BB" w:rsidRDefault="007E3E6B">
      <w:pPr>
        <w:pStyle w:val="BodyText"/>
        <w:spacing w:line="480" w:lineRule="auto"/>
        <w:ind w:right="169" w:firstLine="720"/>
      </w:pPr>
      <w:r>
        <w:t>Dr. Montee, Ms. Di Silvio, and Dr. Malone are leaders in language assessment and evaluation with expertise in test development, evaluation, and language teache</w:t>
      </w:r>
      <w:r>
        <w:t>r education. In addition, key personnel have extensive experience in teaching, teacher training, curriculum and materials development, assessment, and other areas relevant to foreign language teaching and learning and have served as project directors, seni</w:t>
      </w:r>
      <w:r>
        <w:t>or advisors, principal investigators, and supervisors</w:t>
      </w:r>
      <w:r>
        <w:rPr>
          <w:spacing w:val="-2"/>
        </w:rPr>
        <w:t xml:space="preserve"> </w:t>
      </w:r>
      <w:r>
        <w:t>at</w:t>
      </w:r>
      <w:r>
        <w:rPr>
          <w:spacing w:val="-1"/>
        </w:rPr>
        <w:t xml:space="preserve"> </w:t>
      </w:r>
      <w:r>
        <w:t>their</w:t>
      </w:r>
      <w:r>
        <w:rPr>
          <w:spacing w:val="-1"/>
        </w:rPr>
        <w:t xml:space="preserve"> </w:t>
      </w:r>
      <w:r>
        <w:t>current</w:t>
      </w:r>
      <w:r>
        <w:rPr>
          <w:spacing w:val="-1"/>
        </w:rPr>
        <w:t xml:space="preserve"> </w:t>
      </w:r>
      <w:r>
        <w:t>and</w:t>
      </w:r>
      <w:r>
        <w:rPr>
          <w:spacing w:val="-1"/>
        </w:rPr>
        <w:t xml:space="preserve"> </w:t>
      </w:r>
      <w:r>
        <w:t>previous</w:t>
      </w:r>
      <w:r>
        <w:rPr>
          <w:spacing w:val="-1"/>
        </w:rPr>
        <w:t xml:space="preserve"> </w:t>
      </w:r>
      <w:r>
        <w:t>organizations;</w:t>
      </w:r>
      <w:r>
        <w:rPr>
          <w:spacing w:val="-2"/>
        </w:rPr>
        <w:t xml:space="preserve"> </w:t>
      </w:r>
      <w:r>
        <w:t>taken</w:t>
      </w:r>
      <w:r>
        <w:rPr>
          <w:spacing w:val="-3"/>
        </w:rPr>
        <w:t xml:space="preserve"> </w:t>
      </w:r>
      <w:r>
        <w:t>together,</w:t>
      </w:r>
      <w:r>
        <w:rPr>
          <w:spacing w:val="-1"/>
        </w:rPr>
        <w:t xml:space="preserve"> </w:t>
      </w:r>
      <w:r>
        <w:t>their</w:t>
      </w:r>
      <w:r>
        <w:rPr>
          <w:spacing w:val="-1"/>
        </w:rPr>
        <w:t xml:space="preserve"> </w:t>
      </w:r>
      <w:r>
        <w:t>expertise</w:t>
      </w:r>
      <w:r>
        <w:rPr>
          <w:spacing w:val="-2"/>
        </w:rPr>
        <w:t xml:space="preserve"> </w:t>
      </w:r>
      <w:r>
        <w:t>pertains</w:t>
      </w:r>
      <w:r>
        <w:rPr>
          <w:spacing w:val="-1"/>
        </w:rPr>
        <w:t xml:space="preserve"> </w:t>
      </w:r>
      <w:r>
        <w:t>to all</w:t>
      </w:r>
      <w:r>
        <w:rPr>
          <w:spacing w:val="-3"/>
        </w:rPr>
        <w:t xml:space="preserve"> </w:t>
      </w:r>
      <w:r>
        <w:t>aspects</w:t>
      </w:r>
      <w:r>
        <w:rPr>
          <w:spacing w:val="-3"/>
        </w:rPr>
        <w:t xml:space="preserve"> </w:t>
      </w:r>
      <w:r>
        <w:t>of</w:t>
      </w:r>
      <w:r>
        <w:rPr>
          <w:spacing w:val="-3"/>
        </w:rPr>
        <w:t xml:space="preserve"> </w:t>
      </w:r>
      <w:r>
        <w:t>foreign</w:t>
      </w:r>
      <w:r>
        <w:rPr>
          <w:spacing w:val="-3"/>
        </w:rPr>
        <w:t xml:space="preserve"> </w:t>
      </w:r>
      <w:r>
        <w:t>language</w:t>
      </w:r>
      <w:r>
        <w:rPr>
          <w:spacing w:val="-3"/>
        </w:rPr>
        <w:t xml:space="preserve"> </w:t>
      </w:r>
      <w:r>
        <w:t>assessment</w:t>
      </w:r>
      <w:r>
        <w:rPr>
          <w:spacing w:val="-3"/>
        </w:rPr>
        <w:t xml:space="preserve"> </w:t>
      </w:r>
      <w:r>
        <w:t>and</w:t>
      </w:r>
      <w:r>
        <w:rPr>
          <w:spacing w:val="-5"/>
        </w:rPr>
        <w:t xml:space="preserve"> </w:t>
      </w:r>
      <w:r>
        <w:t>evaluation.</w:t>
      </w:r>
      <w:r>
        <w:rPr>
          <w:spacing w:val="-4"/>
        </w:rPr>
        <w:t xml:space="preserve"> </w:t>
      </w:r>
      <w:r>
        <w:t>Dr.</w:t>
      </w:r>
      <w:r>
        <w:rPr>
          <w:spacing w:val="-5"/>
        </w:rPr>
        <w:t xml:space="preserve"> </w:t>
      </w:r>
      <w:r>
        <w:t>Montee</w:t>
      </w:r>
      <w:r>
        <w:rPr>
          <w:spacing w:val="-3"/>
        </w:rPr>
        <w:t xml:space="preserve"> </w:t>
      </w:r>
      <w:r>
        <w:t>has</w:t>
      </w:r>
      <w:r>
        <w:rPr>
          <w:spacing w:val="-4"/>
        </w:rPr>
        <w:t xml:space="preserve"> </w:t>
      </w:r>
      <w:r>
        <w:t>nearly</w:t>
      </w:r>
      <w:r>
        <w:rPr>
          <w:spacing w:val="-5"/>
        </w:rPr>
        <w:t xml:space="preserve"> </w:t>
      </w:r>
      <w:r>
        <w:t>two</w:t>
      </w:r>
      <w:r>
        <w:rPr>
          <w:spacing w:val="-3"/>
        </w:rPr>
        <w:t xml:space="preserve"> </w:t>
      </w:r>
      <w:r>
        <w:t>decades</w:t>
      </w:r>
      <w:r>
        <w:rPr>
          <w:spacing w:val="-3"/>
        </w:rPr>
        <w:t xml:space="preserve"> </w:t>
      </w:r>
      <w:r>
        <w:t xml:space="preserve">of test </w:t>
      </w:r>
      <w:r>
        <w:t>development, program evaluation and professional development experience with K-12 and post-secondary language teachers. Francesca Di Silvio has more than 12 years of experience in test development, research on language education and assessment, and develop</w:t>
      </w:r>
      <w:r>
        <w:t>ment of delivery of professional development for language instructors, as well as extensive project management experience. Dr. Malone, a national and international expert on language assessment, has more than three decades of experience in language program</w:t>
      </w:r>
      <w:r>
        <w:t xml:space="preserve"> assessment and evaluation and over 50 journal articles, book chapters and encyclopedia articles and is a frequent keynote speaker.</w:t>
      </w:r>
    </w:p>
    <w:p w14:paraId="45D89081" w14:textId="77777777" w:rsidR="00D024BB" w:rsidRDefault="007E3E6B">
      <w:pPr>
        <w:pStyle w:val="Heading1"/>
        <w:numPr>
          <w:ilvl w:val="0"/>
          <w:numId w:val="17"/>
        </w:numPr>
        <w:tabs>
          <w:tab w:val="left" w:pos="360"/>
        </w:tabs>
        <w:spacing w:line="275" w:lineRule="exact"/>
        <w:ind w:left="360" w:hanging="240"/>
        <w:jc w:val="left"/>
      </w:pPr>
      <w:bookmarkStart w:id="12" w:name="_TOC_250021"/>
      <w:r>
        <w:t>BUDGET</w:t>
      </w:r>
      <w:r>
        <w:rPr>
          <w:spacing w:val="-9"/>
        </w:rPr>
        <w:t xml:space="preserve"> </w:t>
      </w:r>
      <w:r>
        <w:t>AND</w:t>
      </w:r>
      <w:r>
        <w:rPr>
          <w:spacing w:val="-8"/>
        </w:rPr>
        <w:t xml:space="preserve"> </w:t>
      </w:r>
      <w:r>
        <w:t>COST</w:t>
      </w:r>
      <w:r>
        <w:rPr>
          <w:spacing w:val="-9"/>
        </w:rPr>
        <w:t xml:space="preserve"> </w:t>
      </w:r>
      <w:bookmarkEnd w:id="12"/>
      <w:r>
        <w:rPr>
          <w:spacing w:val="-2"/>
        </w:rPr>
        <w:t>EFFECTIVENESS</w:t>
      </w:r>
    </w:p>
    <w:p w14:paraId="45D89082" w14:textId="77777777" w:rsidR="00D024BB" w:rsidRDefault="007E3E6B">
      <w:pPr>
        <w:pStyle w:val="Heading2"/>
        <w:numPr>
          <w:ilvl w:val="1"/>
          <w:numId w:val="17"/>
        </w:numPr>
        <w:tabs>
          <w:tab w:val="left" w:pos="1200"/>
        </w:tabs>
        <w:spacing w:before="138"/>
        <w:ind w:hanging="361"/>
      </w:pPr>
      <w:bookmarkStart w:id="13" w:name="_TOC_250020"/>
      <w:r>
        <w:t>Adequacy</w:t>
      </w:r>
      <w:r>
        <w:rPr>
          <w:spacing w:val="-3"/>
        </w:rPr>
        <w:t xml:space="preserve"> </w:t>
      </w:r>
      <w:r>
        <w:t>of</w:t>
      </w:r>
      <w:bookmarkEnd w:id="13"/>
      <w:r>
        <w:rPr>
          <w:spacing w:val="-2"/>
        </w:rPr>
        <w:t xml:space="preserve"> Budget</w:t>
      </w:r>
    </w:p>
    <w:p w14:paraId="45D89083" w14:textId="77777777" w:rsidR="00D024BB" w:rsidRDefault="00D024BB">
      <w:pPr>
        <w:pStyle w:val="BodyText"/>
        <w:ind w:left="0"/>
        <w:rPr>
          <w:b/>
          <w:i/>
        </w:rPr>
      </w:pPr>
    </w:p>
    <w:p w14:paraId="45D89084" w14:textId="77777777" w:rsidR="00D024BB" w:rsidRDefault="007E3E6B">
      <w:pPr>
        <w:pStyle w:val="BodyText"/>
        <w:spacing w:line="480" w:lineRule="auto"/>
        <w:ind w:left="119" w:firstLine="720"/>
      </w:pPr>
      <w:r>
        <w:t xml:space="preserve">The AELRC budget will maximize efficiency through the use of </w:t>
      </w:r>
      <w:r>
        <w:t>existing resources and institutional</w:t>
      </w:r>
      <w:r>
        <w:rPr>
          <w:spacing w:val="-4"/>
        </w:rPr>
        <w:t xml:space="preserve"> </w:t>
      </w:r>
      <w:r>
        <w:t>support</w:t>
      </w:r>
      <w:r>
        <w:rPr>
          <w:spacing w:val="-3"/>
        </w:rPr>
        <w:t xml:space="preserve"> </w:t>
      </w:r>
      <w:r>
        <w:t>from</w:t>
      </w:r>
      <w:r>
        <w:rPr>
          <w:spacing w:val="-3"/>
        </w:rPr>
        <w:t xml:space="preserve"> </w:t>
      </w:r>
      <w:r>
        <w:t>Georgetown,</w:t>
      </w:r>
      <w:r>
        <w:rPr>
          <w:spacing w:val="-3"/>
        </w:rPr>
        <w:t xml:space="preserve"> </w:t>
      </w:r>
      <w:r>
        <w:t>ACTFL,</w:t>
      </w:r>
      <w:r>
        <w:rPr>
          <w:spacing w:val="-3"/>
        </w:rPr>
        <w:t xml:space="preserve"> </w:t>
      </w:r>
      <w:r>
        <w:t>and</w:t>
      </w:r>
      <w:r>
        <w:rPr>
          <w:spacing w:val="-3"/>
        </w:rPr>
        <w:t xml:space="preserve"> </w:t>
      </w:r>
      <w:r>
        <w:t>CAL</w:t>
      </w:r>
      <w:r>
        <w:rPr>
          <w:spacing w:val="-4"/>
        </w:rPr>
        <w:t xml:space="preserve"> </w:t>
      </w:r>
      <w:r>
        <w:t>and</w:t>
      </w:r>
      <w:r>
        <w:rPr>
          <w:spacing w:val="-3"/>
        </w:rPr>
        <w:t xml:space="preserve"> </w:t>
      </w:r>
      <w:r>
        <w:t>will</w:t>
      </w:r>
      <w:r>
        <w:rPr>
          <w:spacing w:val="-3"/>
        </w:rPr>
        <w:t xml:space="preserve"> </w:t>
      </w:r>
      <w:r>
        <w:t>expand</w:t>
      </w:r>
      <w:r>
        <w:rPr>
          <w:spacing w:val="-3"/>
        </w:rPr>
        <w:t xml:space="preserve"> </w:t>
      </w:r>
      <w:r>
        <w:t>its</w:t>
      </w:r>
      <w:r>
        <w:rPr>
          <w:spacing w:val="-3"/>
        </w:rPr>
        <w:t xml:space="preserve"> </w:t>
      </w:r>
      <w:r>
        <w:t>impact</w:t>
      </w:r>
      <w:r>
        <w:rPr>
          <w:spacing w:val="-3"/>
        </w:rPr>
        <w:t xml:space="preserve"> </w:t>
      </w:r>
      <w:r>
        <w:t>through</w:t>
      </w:r>
      <w:r>
        <w:rPr>
          <w:spacing w:val="-5"/>
        </w:rPr>
        <w:t xml:space="preserve"> </w:t>
      </w:r>
      <w:r>
        <w:t>the strategic collaboration of these three organizations and other partners.</w:t>
      </w:r>
    </w:p>
    <w:p w14:paraId="45D89085" w14:textId="77777777" w:rsidR="00D024BB" w:rsidRDefault="007E3E6B">
      <w:pPr>
        <w:pStyle w:val="BodyText"/>
        <w:spacing w:line="480" w:lineRule="auto"/>
        <w:ind w:left="119" w:right="115" w:firstLine="720"/>
      </w:pPr>
      <w:r>
        <w:rPr>
          <w:b/>
          <w:i/>
        </w:rPr>
        <w:t>Institutional support</w:t>
      </w:r>
      <w:r>
        <w:t xml:space="preserve">. Georgetown will provide substantial support </w:t>
      </w:r>
      <w:r>
        <w:t>and resources for the AELRC.</w:t>
      </w:r>
      <w:r>
        <w:rPr>
          <w:spacing w:val="-3"/>
        </w:rPr>
        <w:t xml:space="preserve"> </w:t>
      </w:r>
      <w:r>
        <w:t>Dr.</w:t>
      </w:r>
      <w:r>
        <w:rPr>
          <w:spacing w:val="-2"/>
        </w:rPr>
        <w:t xml:space="preserve"> </w:t>
      </w:r>
      <w:r>
        <w:t>Montee’s</w:t>
      </w:r>
      <w:r>
        <w:rPr>
          <w:spacing w:val="-3"/>
        </w:rPr>
        <w:t xml:space="preserve"> </w:t>
      </w:r>
      <w:r>
        <w:t>salary</w:t>
      </w:r>
      <w:r>
        <w:rPr>
          <w:spacing w:val="-3"/>
        </w:rPr>
        <w:t xml:space="preserve"> </w:t>
      </w:r>
      <w:r>
        <w:t>for</w:t>
      </w:r>
      <w:r>
        <w:rPr>
          <w:spacing w:val="-3"/>
        </w:rPr>
        <w:t xml:space="preserve"> </w:t>
      </w:r>
      <w:r>
        <w:t>serving</w:t>
      </w:r>
      <w:r>
        <w:rPr>
          <w:spacing w:val="-3"/>
        </w:rPr>
        <w:t xml:space="preserve"> </w:t>
      </w:r>
      <w:r>
        <w:t>as</w:t>
      </w:r>
      <w:r>
        <w:rPr>
          <w:spacing w:val="-3"/>
        </w:rPr>
        <w:t xml:space="preserve"> </w:t>
      </w:r>
      <w:r>
        <w:t>the</w:t>
      </w:r>
      <w:r>
        <w:rPr>
          <w:spacing w:val="-3"/>
        </w:rPr>
        <w:t xml:space="preserve"> </w:t>
      </w:r>
      <w:r>
        <w:t>AELRC</w:t>
      </w:r>
      <w:r>
        <w:rPr>
          <w:spacing w:val="-4"/>
        </w:rPr>
        <w:t xml:space="preserve"> </w:t>
      </w:r>
      <w:r>
        <w:t>director</w:t>
      </w:r>
      <w:r>
        <w:rPr>
          <w:spacing w:val="-3"/>
        </w:rPr>
        <w:t xml:space="preserve"> </w:t>
      </w:r>
      <w:r>
        <w:t>at</w:t>
      </w:r>
      <w:r>
        <w:rPr>
          <w:spacing w:val="-3"/>
        </w:rPr>
        <w:t xml:space="preserve"> </w:t>
      </w:r>
      <w:r>
        <w:t>40%</w:t>
      </w:r>
      <w:r>
        <w:rPr>
          <w:spacing w:val="-4"/>
        </w:rPr>
        <w:t xml:space="preserve"> </w:t>
      </w:r>
      <w:r>
        <w:t>time</w:t>
      </w:r>
      <w:r>
        <w:rPr>
          <w:spacing w:val="-3"/>
        </w:rPr>
        <w:t xml:space="preserve"> </w:t>
      </w:r>
      <w:r>
        <w:t>will</w:t>
      </w:r>
      <w:r>
        <w:rPr>
          <w:spacing w:val="-3"/>
        </w:rPr>
        <w:t xml:space="preserve"> </w:t>
      </w:r>
      <w:r>
        <w:t>be</w:t>
      </w:r>
      <w:r>
        <w:rPr>
          <w:spacing w:val="-3"/>
        </w:rPr>
        <w:t xml:space="preserve"> </w:t>
      </w:r>
      <w:r>
        <w:t>provided</w:t>
      </w:r>
      <w:r>
        <w:rPr>
          <w:spacing w:val="-3"/>
        </w:rPr>
        <w:t xml:space="preserve"> </w:t>
      </w:r>
      <w:r>
        <w:t xml:space="preserve">by Georgetown as well as physical space and essential equipment and technology capacity for project activities. Additional support from the </w:t>
      </w:r>
      <w:r>
        <w:t>Linguistics Department’s Business Manager,</w:t>
      </w:r>
    </w:p>
    <w:p w14:paraId="45D89086" w14:textId="77777777" w:rsidR="00D024BB" w:rsidRDefault="00D024BB">
      <w:pPr>
        <w:spacing w:line="480" w:lineRule="auto"/>
        <w:sectPr w:rsidR="00D024BB">
          <w:pgSz w:w="12240" w:h="15840"/>
          <w:pgMar w:top="1380" w:right="1340" w:bottom="1220" w:left="1320" w:header="0" w:footer="1032" w:gutter="0"/>
          <w:cols w:space="720"/>
        </w:sectPr>
      </w:pPr>
    </w:p>
    <w:p w14:paraId="45D89087" w14:textId="77777777" w:rsidR="00D024BB" w:rsidRDefault="007E3E6B">
      <w:pPr>
        <w:pStyle w:val="BodyText"/>
        <w:spacing w:before="60" w:line="480" w:lineRule="auto"/>
      </w:pPr>
      <w:r>
        <w:lastRenderedPageBreak/>
        <w:t>provided at minimal cost to the AELRC, and the support provided by Dr. Alexandra Johnston, Associate Director, both smooth project operations and management. Another major source of support will come</w:t>
      </w:r>
      <w:r>
        <w:t xml:space="preserve"> from the availability of well-trained graduate research assistants from Georgetown.</w:t>
      </w:r>
      <w:r>
        <w:rPr>
          <w:spacing w:val="-3"/>
        </w:rPr>
        <w:t xml:space="preserve"> </w:t>
      </w:r>
      <w:r>
        <w:t>At</w:t>
      </w:r>
      <w:r>
        <w:rPr>
          <w:spacing w:val="-3"/>
        </w:rPr>
        <w:t xml:space="preserve"> </w:t>
      </w:r>
      <w:r>
        <w:t>least</w:t>
      </w:r>
      <w:r>
        <w:rPr>
          <w:spacing w:val="-3"/>
        </w:rPr>
        <w:t xml:space="preserve"> </w:t>
      </w:r>
      <w:r>
        <w:t>two</w:t>
      </w:r>
      <w:r>
        <w:rPr>
          <w:spacing w:val="-3"/>
        </w:rPr>
        <w:t xml:space="preserve"> </w:t>
      </w:r>
      <w:r>
        <w:t>full-time</w:t>
      </w:r>
      <w:r>
        <w:rPr>
          <w:spacing w:val="-4"/>
        </w:rPr>
        <w:t xml:space="preserve"> </w:t>
      </w:r>
      <w:r>
        <w:t>research</w:t>
      </w:r>
      <w:r>
        <w:rPr>
          <w:spacing w:val="-3"/>
        </w:rPr>
        <w:t xml:space="preserve"> </w:t>
      </w:r>
      <w:r>
        <w:t>assistants</w:t>
      </w:r>
      <w:r>
        <w:rPr>
          <w:spacing w:val="-4"/>
        </w:rPr>
        <w:t xml:space="preserve"> </w:t>
      </w:r>
      <w:r>
        <w:t>(15</w:t>
      </w:r>
      <w:r>
        <w:rPr>
          <w:spacing w:val="-3"/>
        </w:rPr>
        <w:t xml:space="preserve"> </w:t>
      </w:r>
      <w:r>
        <w:t>hours</w:t>
      </w:r>
      <w:r>
        <w:rPr>
          <w:spacing w:val="-3"/>
        </w:rPr>
        <w:t xml:space="preserve"> </w:t>
      </w:r>
      <w:r>
        <w:t>per</w:t>
      </w:r>
      <w:r>
        <w:rPr>
          <w:spacing w:val="-3"/>
        </w:rPr>
        <w:t xml:space="preserve"> </w:t>
      </w:r>
      <w:r>
        <w:t>week)</w:t>
      </w:r>
      <w:r>
        <w:rPr>
          <w:spacing w:val="-3"/>
        </w:rPr>
        <w:t xml:space="preserve"> </w:t>
      </w:r>
      <w:r>
        <w:t>are</w:t>
      </w:r>
      <w:r>
        <w:rPr>
          <w:spacing w:val="-4"/>
        </w:rPr>
        <w:t xml:space="preserve"> </w:t>
      </w:r>
      <w:r>
        <w:t>typically</w:t>
      </w:r>
      <w:r>
        <w:rPr>
          <w:spacing w:val="-3"/>
        </w:rPr>
        <w:t xml:space="preserve"> </w:t>
      </w:r>
      <w:r>
        <w:t>provided by the Linguistics Department during the academic year. At no cost, the AELRC is allo</w:t>
      </w:r>
      <w:r>
        <w:t>cated a large office and conference room space with computers, telephones, and high-speed internet.</w:t>
      </w:r>
    </w:p>
    <w:p w14:paraId="45D89088" w14:textId="77777777" w:rsidR="00D024BB" w:rsidRDefault="007E3E6B">
      <w:pPr>
        <w:pStyle w:val="BodyText"/>
        <w:spacing w:line="480" w:lineRule="auto"/>
        <w:ind w:right="175" w:firstLine="720"/>
      </w:pPr>
      <w:r>
        <w:rPr>
          <w:b/>
          <w:i/>
        </w:rPr>
        <w:t>Coordination and collaboration</w:t>
      </w:r>
      <w:r>
        <w:rPr>
          <w:i/>
        </w:rPr>
        <w:t xml:space="preserve">. </w:t>
      </w:r>
      <w:r>
        <w:t>Strong collaboration ensures that the AELRC’s budget is used efficiently and expands our resources. The AELRC receives essen</w:t>
      </w:r>
      <w:r>
        <w:t>tial institutional support from ACTFL and CAL. Both organizations provide physical space, equipment, and communications support, and CAL staff provide technology expertise and development support for AELRC web-based training materials and resources. George</w:t>
      </w:r>
      <w:r>
        <w:t>town, ACTFL, and CAL are all located in the Washington, DC area, which facilitates efficient coordination between the organizations. In addition to these two key partners, the AELRC also has a strong collaborative relationship</w:t>
      </w:r>
      <w:r>
        <w:rPr>
          <w:spacing w:val="-5"/>
        </w:rPr>
        <w:t xml:space="preserve"> </w:t>
      </w:r>
      <w:r>
        <w:t>with</w:t>
      </w:r>
      <w:r>
        <w:rPr>
          <w:spacing w:val="-3"/>
        </w:rPr>
        <w:t xml:space="preserve"> </w:t>
      </w:r>
      <w:r>
        <w:t>the</w:t>
      </w:r>
      <w:r>
        <w:rPr>
          <w:spacing w:val="-3"/>
        </w:rPr>
        <w:t xml:space="preserve"> </w:t>
      </w:r>
      <w:r>
        <w:t>Center</w:t>
      </w:r>
      <w:r>
        <w:rPr>
          <w:spacing w:val="-3"/>
        </w:rPr>
        <w:t xml:space="preserve"> </w:t>
      </w:r>
      <w:r>
        <w:t>for</w:t>
      </w:r>
      <w:r>
        <w:rPr>
          <w:spacing w:val="-3"/>
        </w:rPr>
        <w:t xml:space="preserve"> </w:t>
      </w:r>
      <w:r>
        <w:t>Applied</w:t>
      </w:r>
      <w:r>
        <w:rPr>
          <w:spacing w:val="-3"/>
        </w:rPr>
        <w:t xml:space="preserve"> </w:t>
      </w:r>
      <w:r>
        <w:t>S</w:t>
      </w:r>
      <w:r>
        <w:t>econd</w:t>
      </w:r>
      <w:r>
        <w:rPr>
          <w:spacing w:val="-3"/>
        </w:rPr>
        <w:t xml:space="preserve"> </w:t>
      </w:r>
      <w:r>
        <w:t>Language</w:t>
      </w:r>
      <w:r>
        <w:rPr>
          <w:spacing w:val="-3"/>
        </w:rPr>
        <w:t xml:space="preserve"> </w:t>
      </w:r>
      <w:r>
        <w:t>Studies</w:t>
      </w:r>
      <w:r>
        <w:rPr>
          <w:spacing w:val="-3"/>
        </w:rPr>
        <w:t xml:space="preserve"> </w:t>
      </w:r>
      <w:r>
        <w:t>(CASLS)</w:t>
      </w:r>
      <w:r>
        <w:rPr>
          <w:spacing w:val="-4"/>
        </w:rPr>
        <w:t xml:space="preserve"> </w:t>
      </w:r>
      <w:r>
        <w:t>at</w:t>
      </w:r>
      <w:r>
        <w:rPr>
          <w:spacing w:val="-4"/>
        </w:rPr>
        <w:t xml:space="preserve"> </w:t>
      </w:r>
      <w:r>
        <w:t>the</w:t>
      </w:r>
      <w:r>
        <w:rPr>
          <w:spacing w:val="-4"/>
        </w:rPr>
        <w:t xml:space="preserve"> </w:t>
      </w:r>
      <w:r>
        <w:t>University</w:t>
      </w:r>
      <w:r>
        <w:rPr>
          <w:spacing w:val="-3"/>
        </w:rPr>
        <w:t xml:space="preserve"> </w:t>
      </w:r>
      <w:r>
        <w:t>of Oregon and we work together on the development of the Intercultural Pragmatic Interactional Competence Assessment (IPIC). CASLS provides virtual learning environments for the IPIC.</w:t>
      </w:r>
    </w:p>
    <w:p w14:paraId="45D89089" w14:textId="77777777" w:rsidR="00D024BB" w:rsidRDefault="007E3E6B">
      <w:pPr>
        <w:pStyle w:val="Heading2"/>
        <w:numPr>
          <w:ilvl w:val="1"/>
          <w:numId w:val="17"/>
        </w:numPr>
        <w:tabs>
          <w:tab w:val="left" w:pos="1200"/>
        </w:tabs>
        <w:spacing w:line="275" w:lineRule="exact"/>
      </w:pPr>
      <w:bookmarkStart w:id="14" w:name="_TOC_250019"/>
      <w:r>
        <w:t>Reasonableness</w:t>
      </w:r>
      <w:r>
        <w:rPr>
          <w:spacing w:val="-7"/>
        </w:rPr>
        <w:t xml:space="preserve"> </w:t>
      </w:r>
      <w:r>
        <w:t>of</w:t>
      </w:r>
      <w:r>
        <w:rPr>
          <w:spacing w:val="-6"/>
        </w:rPr>
        <w:t xml:space="preserve"> </w:t>
      </w:r>
      <w:bookmarkEnd w:id="14"/>
      <w:r>
        <w:rPr>
          <w:spacing w:val="-4"/>
        </w:rPr>
        <w:t>Costs</w:t>
      </w:r>
    </w:p>
    <w:p w14:paraId="45D8908A" w14:textId="77777777" w:rsidR="00D024BB" w:rsidRDefault="00D024BB">
      <w:pPr>
        <w:pStyle w:val="BodyText"/>
        <w:ind w:left="0"/>
        <w:rPr>
          <w:b/>
          <w:i/>
        </w:rPr>
      </w:pPr>
    </w:p>
    <w:p w14:paraId="45D8908B" w14:textId="77777777" w:rsidR="00D024BB" w:rsidRDefault="007E3E6B">
      <w:pPr>
        <w:pStyle w:val="BodyText"/>
        <w:spacing w:line="480" w:lineRule="auto"/>
        <w:ind w:firstLine="720"/>
      </w:pPr>
      <w:r>
        <w:t>Given</w:t>
      </w:r>
      <w:r>
        <w:rPr>
          <w:spacing w:val="-4"/>
        </w:rPr>
        <w:t xml:space="preserve"> </w:t>
      </w:r>
      <w:r>
        <w:t>the</w:t>
      </w:r>
      <w:r>
        <w:rPr>
          <w:spacing w:val="-4"/>
        </w:rPr>
        <w:t xml:space="preserve"> </w:t>
      </w:r>
      <w:r>
        <w:t>institutional</w:t>
      </w:r>
      <w:r>
        <w:rPr>
          <w:spacing w:val="-4"/>
        </w:rPr>
        <w:t xml:space="preserve"> </w:t>
      </w:r>
      <w:r>
        <w:t>support</w:t>
      </w:r>
      <w:r>
        <w:rPr>
          <w:spacing w:val="-4"/>
        </w:rPr>
        <w:t xml:space="preserve"> </w:t>
      </w:r>
      <w:r>
        <w:t>and</w:t>
      </w:r>
      <w:r>
        <w:rPr>
          <w:spacing w:val="-4"/>
        </w:rPr>
        <w:t xml:space="preserve"> </w:t>
      </w:r>
      <w:r>
        <w:t>collaborative</w:t>
      </w:r>
      <w:r>
        <w:rPr>
          <w:spacing w:val="-5"/>
        </w:rPr>
        <w:t xml:space="preserve"> </w:t>
      </w:r>
      <w:r>
        <w:t>engagement</w:t>
      </w:r>
      <w:r>
        <w:rPr>
          <w:spacing w:val="-5"/>
        </w:rPr>
        <w:t xml:space="preserve"> </w:t>
      </w:r>
      <w:r>
        <w:t>in</w:t>
      </w:r>
      <w:r>
        <w:rPr>
          <w:spacing w:val="-4"/>
        </w:rPr>
        <w:t xml:space="preserve"> </w:t>
      </w:r>
      <w:r>
        <w:t>projects</w:t>
      </w:r>
      <w:r>
        <w:rPr>
          <w:spacing w:val="-4"/>
        </w:rPr>
        <w:t xml:space="preserve"> </w:t>
      </w:r>
      <w:r>
        <w:t>described</w:t>
      </w:r>
      <w:r>
        <w:rPr>
          <w:spacing w:val="-4"/>
        </w:rPr>
        <w:t xml:space="preserve"> </w:t>
      </w:r>
      <w:r>
        <w:t>above, the proposed budget maximizes investment in the expertise required to accomplish AELRC’s ambitious objectives and the time required of directors, staff, and pa</w:t>
      </w:r>
      <w:r>
        <w:t>rticipants in making project activities happen. Salaries are based on current salary estimates plus fringe requirements for the corresponding Georgetown faculty/staff classifications, with a 3% annual estimated escalation factor. A graduate research affili</w:t>
      </w:r>
      <w:r>
        <w:t>ate, paid through the grant will update the website, provide</w:t>
      </w:r>
    </w:p>
    <w:p w14:paraId="45D8908C" w14:textId="77777777" w:rsidR="00D024BB" w:rsidRDefault="00D024BB">
      <w:pPr>
        <w:spacing w:line="480" w:lineRule="auto"/>
        <w:sectPr w:rsidR="00D024BB">
          <w:pgSz w:w="12240" w:h="15840"/>
          <w:pgMar w:top="1380" w:right="1340" w:bottom="1220" w:left="1320" w:header="0" w:footer="1032" w:gutter="0"/>
          <w:cols w:space="720"/>
        </w:sectPr>
      </w:pPr>
    </w:p>
    <w:p w14:paraId="45D8908D" w14:textId="77777777" w:rsidR="00D024BB" w:rsidRDefault="007E3E6B">
      <w:pPr>
        <w:pStyle w:val="BodyText"/>
        <w:spacing w:before="60" w:line="480" w:lineRule="auto"/>
      </w:pPr>
      <w:r>
        <w:lastRenderedPageBreak/>
        <w:t>regular social media updates on Twitter and Facebook, and support research activities for approximately 15 hours per week and in the summer. Salary provisions are made for an annual</w:t>
      </w:r>
      <w:r>
        <w:t xml:space="preserve"> graduate student intern at CAL, who will be paid for 15 hours of work at $22/hour for approximately</w:t>
      </w:r>
      <w:r>
        <w:rPr>
          <w:spacing w:val="-3"/>
        </w:rPr>
        <w:t xml:space="preserve"> </w:t>
      </w:r>
      <w:r>
        <w:t>43</w:t>
      </w:r>
      <w:r>
        <w:rPr>
          <w:spacing w:val="-3"/>
        </w:rPr>
        <w:t xml:space="preserve"> </w:t>
      </w:r>
      <w:r>
        <w:t>weeks</w:t>
      </w:r>
      <w:r>
        <w:rPr>
          <w:spacing w:val="-4"/>
        </w:rPr>
        <w:t xml:space="preserve"> </w:t>
      </w:r>
      <w:r>
        <w:t>each</w:t>
      </w:r>
      <w:r>
        <w:rPr>
          <w:spacing w:val="-3"/>
        </w:rPr>
        <w:t xml:space="preserve"> </w:t>
      </w:r>
      <w:r>
        <w:t>year.</w:t>
      </w:r>
      <w:r>
        <w:rPr>
          <w:spacing w:val="-3"/>
        </w:rPr>
        <w:t xml:space="preserve"> </w:t>
      </w:r>
      <w:r>
        <w:t>The</w:t>
      </w:r>
      <w:r>
        <w:rPr>
          <w:spacing w:val="-3"/>
        </w:rPr>
        <w:t xml:space="preserve"> </w:t>
      </w:r>
      <w:r>
        <w:t>budget</w:t>
      </w:r>
      <w:r>
        <w:rPr>
          <w:spacing w:val="-3"/>
        </w:rPr>
        <w:t xml:space="preserve"> </w:t>
      </w:r>
      <w:r>
        <w:t>includes</w:t>
      </w:r>
      <w:r>
        <w:rPr>
          <w:spacing w:val="-4"/>
        </w:rPr>
        <w:t xml:space="preserve"> </w:t>
      </w:r>
      <w:r>
        <w:t>travel</w:t>
      </w:r>
      <w:r>
        <w:rPr>
          <w:spacing w:val="-4"/>
        </w:rPr>
        <w:t xml:space="preserve"> </w:t>
      </w:r>
      <w:r>
        <w:t>costs</w:t>
      </w:r>
      <w:r>
        <w:rPr>
          <w:spacing w:val="-3"/>
        </w:rPr>
        <w:t xml:space="preserve"> </w:t>
      </w:r>
      <w:r>
        <w:t>for</w:t>
      </w:r>
      <w:r>
        <w:rPr>
          <w:spacing w:val="-3"/>
        </w:rPr>
        <w:t xml:space="preserve"> </w:t>
      </w:r>
      <w:r>
        <w:t>Dr.</w:t>
      </w:r>
      <w:r>
        <w:rPr>
          <w:spacing w:val="-3"/>
        </w:rPr>
        <w:t xml:space="preserve"> </w:t>
      </w:r>
      <w:r>
        <w:t>Montee</w:t>
      </w:r>
      <w:r>
        <w:rPr>
          <w:spacing w:val="-4"/>
        </w:rPr>
        <w:t xml:space="preserve"> </w:t>
      </w:r>
      <w:r>
        <w:t>to</w:t>
      </w:r>
      <w:r>
        <w:rPr>
          <w:spacing w:val="-5"/>
        </w:rPr>
        <w:t xml:space="preserve"> </w:t>
      </w:r>
      <w:r>
        <w:t>participate in the annual meeting of the Language Resource Center Coordinators and D</w:t>
      </w:r>
      <w:r>
        <w:t>irectors, hosted in conjunction</w:t>
      </w:r>
      <w:r>
        <w:rPr>
          <w:spacing w:val="-3"/>
        </w:rPr>
        <w:t xml:space="preserve"> </w:t>
      </w:r>
      <w:r>
        <w:t>with</w:t>
      </w:r>
      <w:r>
        <w:rPr>
          <w:spacing w:val="-1"/>
        </w:rPr>
        <w:t xml:space="preserve"> </w:t>
      </w:r>
      <w:r>
        <w:t>the</w:t>
      </w:r>
      <w:r>
        <w:rPr>
          <w:spacing w:val="-1"/>
        </w:rPr>
        <w:t xml:space="preserve"> </w:t>
      </w:r>
      <w:r>
        <w:t>annual</w:t>
      </w:r>
      <w:r>
        <w:rPr>
          <w:spacing w:val="-1"/>
        </w:rPr>
        <w:t xml:space="preserve"> </w:t>
      </w:r>
      <w:r>
        <w:t>ACTFL</w:t>
      </w:r>
      <w:r>
        <w:rPr>
          <w:spacing w:val="-1"/>
        </w:rPr>
        <w:t xml:space="preserve"> </w:t>
      </w:r>
      <w:r>
        <w:t>convention.</w:t>
      </w:r>
      <w:r>
        <w:rPr>
          <w:spacing w:val="-3"/>
        </w:rPr>
        <w:t xml:space="preserve"> </w:t>
      </w:r>
      <w:r>
        <w:t>The</w:t>
      </w:r>
      <w:r>
        <w:rPr>
          <w:spacing w:val="-1"/>
        </w:rPr>
        <w:t xml:space="preserve"> </w:t>
      </w:r>
      <w:r>
        <w:t>conventions</w:t>
      </w:r>
      <w:r>
        <w:rPr>
          <w:spacing w:val="-1"/>
        </w:rPr>
        <w:t xml:space="preserve"> </w:t>
      </w:r>
      <w:r>
        <w:t>will</w:t>
      </w:r>
      <w:r>
        <w:rPr>
          <w:spacing w:val="-2"/>
        </w:rPr>
        <w:t xml:space="preserve"> </w:t>
      </w:r>
      <w:r>
        <w:t>be</w:t>
      </w:r>
      <w:r>
        <w:rPr>
          <w:spacing w:val="-2"/>
        </w:rPr>
        <w:t xml:space="preserve"> </w:t>
      </w:r>
      <w:r>
        <w:t>held</w:t>
      </w:r>
      <w:r>
        <w:rPr>
          <w:spacing w:val="-1"/>
        </w:rPr>
        <w:t xml:space="preserve"> </w:t>
      </w:r>
      <w:r>
        <w:t>in</w:t>
      </w:r>
      <w:r>
        <w:rPr>
          <w:spacing w:val="-1"/>
        </w:rPr>
        <w:t xml:space="preserve"> </w:t>
      </w:r>
      <w:r>
        <w:t>Boston,</w:t>
      </w:r>
      <w:r>
        <w:rPr>
          <w:spacing w:val="-1"/>
        </w:rPr>
        <w:t xml:space="preserve"> </w:t>
      </w:r>
      <w:r>
        <w:t>MA,</w:t>
      </w:r>
      <w:r>
        <w:rPr>
          <w:spacing w:val="-1"/>
        </w:rPr>
        <w:t xml:space="preserve"> </w:t>
      </w:r>
      <w:r>
        <w:t xml:space="preserve">in 2022, Chicago, IL, in 2023, Philadelphia, PA in 2024, and New Orleans, LA in 2025. Cost estimates reflect the average economy class airfare, 4 </w:t>
      </w:r>
      <w:r>
        <w:t>days/nights hotel and meals, and local transportation costs. Travel is included for the Director to attend ACTFL and one additional conference annually to disseminate the AELRC’s work. Based on similar projects, the budget estimates</w:t>
      </w:r>
      <w:r>
        <w:rPr>
          <w:spacing w:val="-2"/>
        </w:rPr>
        <w:t xml:space="preserve"> </w:t>
      </w:r>
      <w:r>
        <w:t>$1,000</w:t>
      </w:r>
      <w:r>
        <w:rPr>
          <w:spacing w:val="-2"/>
        </w:rPr>
        <w:t xml:space="preserve"> </w:t>
      </w:r>
      <w:r>
        <w:t>per</w:t>
      </w:r>
      <w:r>
        <w:rPr>
          <w:spacing w:val="-2"/>
        </w:rPr>
        <w:t xml:space="preserve"> </w:t>
      </w:r>
      <w:r>
        <w:t>year</w:t>
      </w:r>
      <w:r>
        <w:rPr>
          <w:spacing w:val="-2"/>
        </w:rPr>
        <w:t xml:space="preserve"> </w:t>
      </w:r>
      <w:r>
        <w:t>for</w:t>
      </w:r>
      <w:r>
        <w:rPr>
          <w:spacing w:val="-2"/>
        </w:rPr>
        <w:t xml:space="preserve"> </w:t>
      </w:r>
      <w:r>
        <w:t>office</w:t>
      </w:r>
      <w:r>
        <w:rPr>
          <w:spacing w:val="-2"/>
        </w:rPr>
        <w:t xml:space="preserve"> </w:t>
      </w:r>
      <w:r>
        <w:t>supplies,</w:t>
      </w:r>
      <w:r>
        <w:rPr>
          <w:spacing w:val="-4"/>
        </w:rPr>
        <w:t xml:space="preserve"> </w:t>
      </w:r>
      <w:r>
        <w:t>including</w:t>
      </w:r>
      <w:r>
        <w:rPr>
          <w:spacing w:val="-2"/>
        </w:rPr>
        <w:t xml:space="preserve"> </w:t>
      </w:r>
      <w:r>
        <w:t>requirements</w:t>
      </w:r>
      <w:r>
        <w:rPr>
          <w:spacing w:val="-2"/>
        </w:rPr>
        <w:t xml:space="preserve"> </w:t>
      </w:r>
      <w:r>
        <w:t>for</w:t>
      </w:r>
      <w:r>
        <w:rPr>
          <w:spacing w:val="-3"/>
        </w:rPr>
        <w:t xml:space="preserve"> </w:t>
      </w:r>
      <w:r>
        <w:t>maintaining</w:t>
      </w:r>
      <w:r>
        <w:rPr>
          <w:spacing w:val="-4"/>
        </w:rPr>
        <w:t xml:space="preserve"> </w:t>
      </w:r>
      <w:r>
        <w:t>a</w:t>
      </w:r>
      <w:r>
        <w:rPr>
          <w:spacing w:val="-2"/>
        </w:rPr>
        <w:t xml:space="preserve"> </w:t>
      </w:r>
      <w:r>
        <w:t>functional office. Other supplies are contributed by the Georgetown Linguistics Department.</w:t>
      </w:r>
    </w:p>
    <w:p w14:paraId="45D8908E" w14:textId="77777777" w:rsidR="00D024BB" w:rsidRDefault="007E3E6B">
      <w:pPr>
        <w:pStyle w:val="BodyText"/>
        <w:spacing w:before="1" w:line="480" w:lineRule="auto"/>
        <w:ind w:right="166" w:firstLine="720"/>
      </w:pPr>
      <w:r>
        <w:t>The project will incur several types of consultant costs. The first will be costs to ACTFL for one Oral Pr</w:t>
      </w:r>
      <w:r>
        <w:t>oficiency Interview workshop per year, approximately 4% of Dr. Malone’s time to serve as Senior Advisor to the project, and approximately 4% of a coordinator's time to coordinate</w:t>
      </w:r>
      <w:r>
        <w:rPr>
          <w:spacing w:val="-3"/>
        </w:rPr>
        <w:t xml:space="preserve"> </w:t>
      </w:r>
      <w:r>
        <w:t>the</w:t>
      </w:r>
      <w:r>
        <w:rPr>
          <w:spacing w:val="-3"/>
        </w:rPr>
        <w:t xml:space="preserve"> </w:t>
      </w:r>
      <w:r>
        <w:t>Oral</w:t>
      </w:r>
      <w:r>
        <w:rPr>
          <w:spacing w:val="-4"/>
        </w:rPr>
        <w:t xml:space="preserve"> </w:t>
      </w:r>
      <w:r>
        <w:t>Proficiency</w:t>
      </w:r>
      <w:r>
        <w:rPr>
          <w:spacing w:val="-4"/>
        </w:rPr>
        <w:t xml:space="preserve"> </w:t>
      </w:r>
      <w:r>
        <w:t>Interview</w:t>
      </w:r>
      <w:r>
        <w:rPr>
          <w:spacing w:val="-4"/>
        </w:rPr>
        <w:t xml:space="preserve"> </w:t>
      </w:r>
      <w:r>
        <w:t>workshops</w:t>
      </w:r>
      <w:r>
        <w:rPr>
          <w:spacing w:val="-3"/>
        </w:rPr>
        <w:t xml:space="preserve"> </w:t>
      </w:r>
      <w:r>
        <w:t>at</w:t>
      </w:r>
      <w:r>
        <w:rPr>
          <w:spacing w:val="-3"/>
        </w:rPr>
        <w:t xml:space="preserve"> </w:t>
      </w:r>
      <w:r>
        <w:t>ACTFL.</w:t>
      </w:r>
      <w:r>
        <w:rPr>
          <w:spacing w:val="-3"/>
        </w:rPr>
        <w:t xml:space="preserve"> </w:t>
      </w:r>
      <w:r>
        <w:t>The</w:t>
      </w:r>
      <w:r>
        <w:rPr>
          <w:spacing w:val="-3"/>
        </w:rPr>
        <w:t xml:space="preserve"> </w:t>
      </w:r>
      <w:r>
        <w:t>second</w:t>
      </w:r>
      <w:r>
        <w:rPr>
          <w:spacing w:val="-3"/>
        </w:rPr>
        <w:t xml:space="preserve"> </w:t>
      </w:r>
      <w:r>
        <w:t>will</w:t>
      </w:r>
      <w:r>
        <w:rPr>
          <w:spacing w:val="-3"/>
        </w:rPr>
        <w:t xml:space="preserve"> </w:t>
      </w:r>
      <w:r>
        <w:t>be</w:t>
      </w:r>
      <w:r>
        <w:rPr>
          <w:spacing w:val="-4"/>
        </w:rPr>
        <w:t xml:space="preserve"> </w:t>
      </w:r>
      <w:r>
        <w:t>the</w:t>
      </w:r>
      <w:r>
        <w:rPr>
          <w:spacing w:val="-3"/>
        </w:rPr>
        <w:t xml:space="preserve"> </w:t>
      </w:r>
      <w:r>
        <w:t>AEL</w:t>
      </w:r>
      <w:r>
        <w:t>RC Associate Director and project manager at CAL, who will take primary</w:t>
      </w:r>
      <w:r>
        <w:rPr>
          <w:spacing w:val="-2"/>
        </w:rPr>
        <w:t xml:space="preserve"> </w:t>
      </w:r>
      <w:r>
        <w:t>responsibility</w:t>
      </w:r>
      <w:r>
        <w:rPr>
          <w:spacing w:val="-2"/>
        </w:rPr>
        <w:t xml:space="preserve"> </w:t>
      </w:r>
      <w:r>
        <w:t>for CAL’s activities; the costs estimated are consistent with those for similar projects. Third, consultant costs include monthly support from an external Project Manage</w:t>
      </w:r>
      <w:r>
        <w:t>r who also provides communications support. In addition, the budget provides for an annual honorarium for the External Evaluator. Another component of the budget is funding to support research participant compensation for data collection associated with as</w:t>
      </w:r>
      <w:r>
        <w:t>sessment and evaluation development and validation projects. Incentives range from $10 to $50 per participant depending on the activity.</w:t>
      </w:r>
    </w:p>
    <w:p w14:paraId="45D8908F" w14:textId="77777777" w:rsidR="00D024BB" w:rsidRDefault="00D024BB">
      <w:pPr>
        <w:spacing w:line="480" w:lineRule="auto"/>
        <w:sectPr w:rsidR="00D024BB">
          <w:pgSz w:w="12240" w:h="15840"/>
          <w:pgMar w:top="1380" w:right="1340" w:bottom="1220" w:left="1320" w:header="0" w:footer="1032" w:gutter="0"/>
          <w:cols w:space="720"/>
        </w:sectPr>
      </w:pPr>
    </w:p>
    <w:p w14:paraId="45D89090" w14:textId="77777777" w:rsidR="00D024BB" w:rsidRDefault="007E3E6B">
      <w:pPr>
        <w:pStyle w:val="Heading1"/>
        <w:numPr>
          <w:ilvl w:val="0"/>
          <w:numId w:val="17"/>
        </w:numPr>
        <w:tabs>
          <w:tab w:val="left" w:pos="360"/>
        </w:tabs>
        <w:spacing w:before="60"/>
        <w:ind w:left="360" w:hanging="240"/>
        <w:jc w:val="left"/>
      </w:pPr>
      <w:bookmarkStart w:id="15" w:name="_TOC_250018"/>
      <w:r>
        <w:rPr>
          <w:spacing w:val="-2"/>
        </w:rPr>
        <w:lastRenderedPageBreak/>
        <w:t>EVALUATION</w:t>
      </w:r>
      <w:r>
        <w:rPr>
          <w:spacing w:val="-1"/>
        </w:rPr>
        <w:t xml:space="preserve"> </w:t>
      </w:r>
      <w:bookmarkEnd w:id="15"/>
      <w:r>
        <w:rPr>
          <w:spacing w:val="-4"/>
        </w:rPr>
        <w:t>PLAN</w:t>
      </w:r>
    </w:p>
    <w:p w14:paraId="45D89091" w14:textId="77777777" w:rsidR="00D024BB" w:rsidRDefault="007E3E6B">
      <w:pPr>
        <w:pStyle w:val="Heading2"/>
        <w:numPr>
          <w:ilvl w:val="1"/>
          <w:numId w:val="17"/>
        </w:numPr>
        <w:tabs>
          <w:tab w:val="left" w:pos="1200"/>
        </w:tabs>
        <w:spacing w:before="138"/>
      </w:pPr>
      <w:bookmarkStart w:id="16" w:name="_TOC_250017"/>
      <w:r>
        <w:t>Evaluation</w:t>
      </w:r>
      <w:r>
        <w:rPr>
          <w:spacing w:val="-8"/>
        </w:rPr>
        <w:t xml:space="preserve"> </w:t>
      </w:r>
      <w:bookmarkEnd w:id="16"/>
      <w:r>
        <w:rPr>
          <w:spacing w:val="-4"/>
        </w:rPr>
        <w:t>Plan</w:t>
      </w:r>
    </w:p>
    <w:p w14:paraId="45D89092" w14:textId="77777777" w:rsidR="00D024BB" w:rsidRDefault="00D024BB">
      <w:pPr>
        <w:pStyle w:val="BodyText"/>
        <w:ind w:left="0"/>
        <w:rPr>
          <w:b/>
          <w:i/>
        </w:rPr>
      </w:pPr>
    </w:p>
    <w:p w14:paraId="45D89093" w14:textId="77777777" w:rsidR="00D024BB" w:rsidRDefault="007E3E6B">
      <w:pPr>
        <w:pStyle w:val="BodyText"/>
        <w:spacing w:line="480" w:lineRule="auto"/>
        <w:ind w:left="119" w:right="172" w:firstLine="720"/>
      </w:pPr>
      <w:r>
        <w:t xml:space="preserve">The evaluation of the AELRC will address three primary </w:t>
      </w:r>
      <w:r>
        <w:t>evaluation functions: (1) formative feedback designed to improve the quality and effectiveness of activities and dissemination efforts during the funding cycle; (2) annual summative review designed to ensure execution of project outcomes and impact; and (3</w:t>
      </w:r>
      <w:r>
        <w:t>) accountability to determine the extent to which</w:t>
      </w:r>
      <w:r>
        <w:rPr>
          <w:spacing w:val="-3"/>
        </w:rPr>
        <w:t xml:space="preserve"> </w:t>
      </w:r>
      <w:r>
        <w:t>the</w:t>
      </w:r>
      <w:r>
        <w:rPr>
          <w:spacing w:val="-3"/>
        </w:rPr>
        <w:t xml:space="preserve"> </w:t>
      </w:r>
      <w:r>
        <w:t>AELRC</w:t>
      </w:r>
      <w:r>
        <w:rPr>
          <w:spacing w:val="-4"/>
        </w:rPr>
        <w:t xml:space="preserve"> </w:t>
      </w:r>
      <w:r>
        <w:t>has</w:t>
      </w:r>
      <w:r>
        <w:rPr>
          <w:spacing w:val="-2"/>
        </w:rPr>
        <w:t xml:space="preserve"> </w:t>
      </w:r>
      <w:r>
        <w:t>met</w:t>
      </w:r>
      <w:r>
        <w:rPr>
          <w:spacing w:val="-4"/>
        </w:rPr>
        <w:t xml:space="preserve"> </w:t>
      </w:r>
      <w:r>
        <w:t>its</w:t>
      </w:r>
      <w:r>
        <w:rPr>
          <w:spacing w:val="-4"/>
        </w:rPr>
        <w:t xml:space="preserve"> </w:t>
      </w:r>
      <w:r>
        <w:t>mission</w:t>
      </w:r>
      <w:r>
        <w:rPr>
          <w:spacing w:val="-3"/>
        </w:rPr>
        <w:t xml:space="preserve"> </w:t>
      </w:r>
      <w:r>
        <w:t>for</w:t>
      </w:r>
      <w:r>
        <w:rPr>
          <w:spacing w:val="-3"/>
        </w:rPr>
        <w:t xml:space="preserve"> </w:t>
      </w:r>
      <w:r>
        <w:t>national</w:t>
      </w:r>
      <w:r>
        <w:rPr>
          <w:spacing w:val="-3"/>
        </w:rPr>
        <w:t xml:space="preserve"> </w:t>
      </w:r>
      <w:r>
        <w:t>stakeholders</w:t>
      </w:r>
      <w:r>
        <w:rPr>
          <w:spacing w:val="-3"/>
        </w:rPr>
        <w:t xml:space="preserve"> </w:t>
      </w:r>
      <w:r>
        <w:t>using</w:t>
      </w:r>
      <w:r>
        <w:rPr>
          <w:spacing w:val="-3"/>
        </w:rPr>
        <w:t xml:space="preserve"> </w:t>
      </w:r>
      <w:r>
        <w:t>public</w:t>
      </w:r>
      <w:r>
        <w:rPr>
          <w:spacing w:val="-4"/>
        </w:rPr>
        <w:t xml:space="preserve"> </w:t>
      </w:r>
      <w:r>
        <w:t>resources.</w:t>
      </w:r>
      <w:r>
        <w:rPr>
          <w:spacing w:val="-3"/>
        </w:rPr>
        <w:t xml:space="preserve"> </w:t>
      </w:r>
      <w:r>
        <w:t>Our</w:t>
      </w:r>
      <w:r>
        <w:rPr>
          <w:spacing w:val="-3"/>
        </w:rPr>
        <w:t xml:space="preserve"> </w:t>
      </w:r>
      <w:r>
        <w:t>plan meets these three goals through both internal and external evaluation throughout the four-year grant.</w:t>
      </w:r>
      <w:r>
        <w:rPr>
          <w:spacing w:val="-1"/>
        </w:rPr>
        <w:t xml:space="preserve"> </w:t>
      </w:r>
      <w:r>
        <w:t>Dr.</w:t>
      </w:r>
      <w:r>
        <w:rPr>
          <w:spacing w:val="-1"/>
        </w:rPr>
        <w:t xml:space="preserve"> </w:t>
      </w:r>
      <w:r>
        <w:t>Meg</w:t>
      </w:r>
      <w:r>
        <w:rPr>
          <w:spacing w:val="-1"/>
        </w:rPr>
        <w:t xml:space="preserve"> </w:t>
      </w:r>
      <w:r>
        <w:t>Malone,</w:t>
      </w:r>
      <w:r>
        <w:rPr>
          <w:spacing w:val="-3"/>
        </w:rPr>
        <w:t xml:space="preserve"> </w:t>
      </w:r>
      <w:r>
        <w:t>the</w:t>
      </w:r>
      <w:r>
        <w:rPr>
          <w:spacing w:val="-1"/>
        </w:rPr>
        <w:t xml:space="preserve"> </w:t>
      </w:r>
      <w:r>
        <w:t>AELRC’s</w:t>
      </w:r>
      <w:r>
        <w:rPr>
          <w:spacing w:val="-1"/>
        </w:rPr>
        <w:t xml:space="preserve"> </w:t>
      </w:r>
      <w:r>
        <w:t>former</w:t>
      </w:r>
      <w:r>
        <w:rPr>
          <w:spacing w:val="-1"/>
        </w:rPr>
        <w:t xml:space="preserve"> </w:t>
      </w:r>
      <w:r>
        <w:t>Director</w:t>
      </w:r>
      <w:r>
        <w:rPr>
          <w:spacing w:val="-2"/>
        </w:rPr>
        <w:t xml:space="preserve"> </w:t>
      </w:r>
      <w:r>
        <w:t>and</w:t>
      </w:r>
      <w:r>
        <w:rPr>
          <w:spacing w:val="-1"/>
        </w:rPr>
        <w:t xml:space="preserve"> </w:t>
      </w:r>
      <w:r>
        <w:t>a</w:t>
      </w:r>
      <w:r>
        <w:rPr>
          <w:spacing w:val="-2"/>
        </w:rPr>
        <w:t xml:space="preserve"> </w:t>
      </w:r>
      <w:r>
        <w:t>Senior</w:t>
      </w:r>
      <w:r>
        <w:rPr>
          <w:spacing w:val="-1"/>
        </w:rPr>
        <w:t xml:space="preserve"> </w:t>
      </w:r>
      <w:r>
        <w:t>Advisor</w:t>
      </w:r>
      <w:r>
        <w:rPr>
          <w:spacing w:val="-1"/>
        </w:rPr>
        <w:t xml:space="preserve"> </w:t>
      </w:r>
      <w:r>
        <w:t>to</w:t>
      </w:r>
      <w:r>
        <w:rPr>
          <w:spacing w:val="-1"/>
        </w:rPr>
        <w:t xml:space="preserve"> </w:t>
      </w:r>
      <w:r>
        <w:t>the</w:t>
      </w:r>
      <w:r>
        <w:rPr>
          <w:spacing w:val="-1"/>
        </w:rPr>
        <w:t xml:space="preserve"> </w:t>
      </w:r>
      <w:r>
        <w:t>AELRC, will serve as the Internal Evaluator. Internal evaluation will involve the project partners from the AELRC, ACTFL, and CAL, referred to throughout this section as the core team. Dr. Jud</w:t>
      </w:r>
      <w:r>
        <w:t>ith Liskin-Gasparro will serve as the AELRC’s External Evaluator. Together, Dr. Malone and Dr.</w:t>
      </w:r>
    </w:p>
    <w:p w14:paraId="45D89094" w14:textId="77777777" w:rsidR="00D024BB" w:rsidRDefault="007E3E6B">
      <w:pPr>
        <w:pStyle w:val="BodyText"/>
        <w:spacing w:before="1"/>
        <w:ind w:left="119"/>
      </w:pPr>
      <w:r>
        <w:t>Liskin-Gasparro</w:t>
      </w:r>
      <w:r>
        <w:rPr>
          <w:spacing w:val="-2"/>
        </w:rPr>
        <w:t xml:space="preserve"> </w:t>
      </w:r>
      <w:r>
        <w:t>provide</w:t>
      </w:r>
      <w:r>
        <w:rPr>
          <w:spacing w:val="-3"/>
        </w:rPr>
        <w:t xml:space="preserve"> </w:t>
      </w:r>
      <w:r>
        <w:t>a</w:t>
      </w:r>
      <w:r>
        <w:rPr>
          <w:spacing w:val="-2"/>
        </w:rPr>
        <w:t xml:space="preserve"> </w:t>
      </w:r>
      <w:r>
        <w:t>high</w:t>
      </w:r>
      <w:r>
        <w:rPr>
          <w:spacing w:val="-2"/>
        </w:rPr>
        <w:t xml:space="preserve"> </w:t>
      </w:r>
      <w:r>
        <w:t>level</w:t>
      </w:r>
      <w:r>
        <w:rPr>
          <w:spacing w:val="-3"/>
        </w:rPr>
        <w:t xml:space="preserve"> </w:t>
      </w:r>
      <w:r>
        <w:t>of</w:t>
      </w:r>
      <w:r>
        <w:rPr>
          <w:spacing w:val="-2"/>
        </w:rPr>
        <w:t xml:space="preserve"> </w:t>
      </w:r>
      <w:r>
        <w:t>evaluation</w:t>
      </w:r>
      <w:r>
        <w:rPr>
          <w:spacing w:val="-2"/>
        </w:rPr>
        <w:t xml:space="preserve"> </w:t>
      </w:r>
      <w:r>
        <w:t>and</w:t>
      </w:r>
      <w:r>
        <w:rPr>
          <w:spacing w:val="-2"/>
        </w:rPr>
        <w:t xml:space="preserve"> </w:t>
      </w:r>
      <w:r>
        <w:t>content</w:t>
      </w:r>
      <w:r>
        <w:rPr>
          <w:spacing w:val="-2"/>
        </w:rPr>
        <w:t xml:space="preserve"> expertise.</w:t>
      </w:r>
    </w:p>
    <w:p w14:paraId="45D89095" w14:textId="77777777" w:rsidR="00D024BB" w:rsidRDefault="00D024BB">
      <w:pPr>
        <w:pStyle w:val="BodyText"/>
        <w:spacing w:before="11"/>
        <w:ind w:left="0"/>
        <w:rPr>
          <w:sz w:val="23"/>
        </w:rPr>
      </w:pPr>
    </w:p>
    <w:p w14:paraId="45D89096" w14:textId="77777777" w:rsidR="00D024BB" w:rsidRDefault="007E3E6B">
      <w:pPr>
        <w:pStyle w:val="BodyText"/>
        <w:spacing w:line="480" w:lineRule="auto"/>
        <w:ind w:left="119" w:right="116" w:firstLine="720"/>
      </w:pPr>
      <w:r>
        <w:t>The design of the AELRC’s evaluation plan is informed by the principles of useful eval</w:t>
      </w:r>
      <w:r>
        <w:t>uation</w:t>
      </w:r>
      <w:r>
        <w:rPr>
          <w:spacing w:val="-3"/>
        </w:rPr>
        <w:t xml:space="preserve"> </w:t>
      </w:r>
      <w:r>
        <w:t>(Patton,</w:t>
      </w:r>
      <w:r>
        <w:rPr>
          <w:spacing w:val="-3"/>
        </w:rPr>
        <w:t xml:space="preserve"> </w:t>
      </w:r>
      <w:r>
        <w:t>2008;</w:t>
      </w:r>
      <w:r>
        <w:rPr>
          <w:spacing w:val="-3"/>
        </w:rPr>
        <w:t xml:space="preserve"> </w:t>
      </w:r>
      <w:r>
        <w:t>Norris,</w:t>
      </w:r>
      <w:r>
        <w:rPr>
          <w:spacing w:val="-3"/>
        </w:rPr>
        <w:t xml:space="preserve"> </w:t>
      </w:r>
      <w:r>
        <w:t>2016;</w:t>
      </w:r>
      <w:r>
        <w:rPr>
          <w:spacing w:val="-3"/>
        </w:rPr>
        <w:t xml:space="preserve"> </w:t>
      </w:r>
      <w:r>
        <w:t>Davis,</w:t>
      </w:r>
      <w:r>
        <w:rPr>
          <w:spacing w:val="-3"/>
        </w:rPr>
        <w:t xml:space="preserve"> </w:t>
      </w:r>
      <w:r>
        <w:t>2018),</w:t>
      </w:r>
      <w:r>
        <w:rPr>
          <w:spacing w:val="-3"/>
        </w:rPr>
        <w:t xml:space="preserve"> </w:t>
      </w:r>
      <w:r>
        <w:t>which</w:t>
      </w:r>
      <w:r>
        <w:rPr>
          <w:spacing w:val="-3"/>
        </w:rPr>
        <w:t xml:space="preserve"> </w:t>
      </w:r>
      <w:r>
        <w:t>has</w:t>
      </w:r>
      <w:r>
        <w:rPr>
          <w:spacing w:val="-3"/>
        </w:rPr>
        <w:t xml:space="preserve"> </w:t>
      </w:r>
      <w:r>
        <w:t>the</w:t>
      </w:r>
      <w:r>
        <w:rPr>
          <w:spacing w:val="-3"/>
        </w:rPr>
        <w:t xml:space="preserve"> </w:t>
      </w:r>
      <w:r>
        <w:t>goal</w:t>
      </w:r>
      <w:r>
        <w:rPr>
          <w:spacing w:val="-3"/>
        </w:rPr>
        <w:t xml:space="preserve"> </w:t>
      </w:r>
      <w:r>
        <w:t>of</w:t>
      </w:r>
      <w:r>
        <w:rPr>
          <w:spacing w:val="-3"/>
        </w:rPr>
        <w:t xml:space="preserve"> </w:t>
      </w:r>
      <w:r>
        <w:t>producing</w:t>
      </w:r>
      <w:r>
        <w:rPr>
          <w:spacing w:val="-5"/>
        </w:rPr>
        <w:t xml:space="preserve"> </w:t>
      </w:r>
      <w:r>
        <w:t>evaluation results that support concrete action and clear decision making. We have identified the following intended users of AELRC evaluation results: the U.S. Department of</w:t>
      </w:r>
      <w:r>
        <w:t xml:space="preserve"> Education, AELRC staff and partners, foreign language educators, researchers, language learners, and the general public.</w:t>
      </w:r>
    </w:p>
    <w:p w14:paraId="45D89097" w14:textId="77777777" w:rsidR="00D024BB" w:rsidRDefault="007E3E6B">
      <w:pPr>
        <w:pStyle w:val="BodyText"/>
        <w:spacing w:line="480" w:lineRule="auto"/>
        <w:ind w:left="119" w:right="153" w:firstLine="720"/>
      </w:pPr>
      <w:r>
        <w:t>The</w:t>
      </w:r>
      <w:r>
        <w:rPr>
          <w:spacing w:val="-3"/>
        </w:rPr>
        <w:t xml:space="preserve"> </w:t>
      </w:r>
      <w:r>
        <w:t>foundation</w:t>
      </w:r>
      <w:r>
        <w:rPr>
          <w:spacing w:val="-3"/>
        </w:rPr>
        <w:t xml:space="preserve"> </w:t>
      </w:r>
      <w:r>
        <w:t>of</w:t>
      </w:r>
      <w:r>
        <w:rPr>
          <w:spacing w:val="-3"/>
        </w:rPr>
        <w:t xml:space="preserve"> </w:t>
      </w:r>
      <w:r>
        <w:t>the</w:t>
      </w:r>
      <w:r>
        <w:rPr>
          <w:spacing w:val="-3"/>
        </w:rPr>
        <w:t xml:space="preserve"> </w:t>
      </w:r>
      <w:r>
        <w:t>AELRC’s</w:t>
      </w:r>
      <w:r>
        <w:rPr>
          <w:spacing w:val="-3"/>
        </w:rPr>
        <w:t xml:space="preserve"> </w:t>
      </w:r>
      <w:r>
        <w:t>evaluation</w:t>
      </w:r>
      <w:r>
        <w:rPr>
          <w:spacing w:val="-3"/>
        </w:rPr>
        <w:t xml:space="preserve"> </w:t>
      </w:r>
      <w:r>
        <w:t>plan</w:t>
      </w:r>
      <w:r>
        <w:rPr>
          <w:spacing w:val="-5"/>
        </w:rPr>
        <w:t xml:space="preserve"> </w:t>
      </w:r>
      <w:r>
        <w:t>are</w:t>
      </w:r>
      <w:r>
        <w:rPr>
          <w:spacing w:val="-3"/>
        </w:rPr>
        <w:t xml:space="preserve"> </w:t>
      </w:r>
      <w:r>
        <w:t>the</w:t>
      </w:r>
      <w:r>
        <w:rPr>
          <w:spacing w:val="-3"/>
        </w:rPr>
        <w:t xml:space="preserve"> </w:t>
      </w:r>
      <w:r>
        <w:t>goals</w:t>
      </w:r>
      <w:r>
        <w:rPr>
          <w:spacing w:val="-4"/>
        </w:rPr>
        <w:t xml:space="preserve"> </w:t>
      </w:r>
      <w:r>
        <w:t>and</w:t>
      </w:r>
      <w:r>
        <w:rPr>
          <w:spacing w:val="-3"/>
        </w:rPr>
        <w:t xml:space="preserve"> </w:t>
      </w:r>
      <w:r>
        <w:t>objectives</w:t>
      </w:r>
      <w:r>
        <w:rPr>
          <w:spacing w:val="-3"/>
        </w:rPr>
        <w:t xml:space="preserve"> </w:t>
      </w:r>
      <w:r>
        <w:t>described</w:t>
      </w:r>
      <w:r>
        <w:rPr>
          <w:spacing w:val="-3"/>
        </w:rPr>
        <w:t xml:space="preserve"> </w:t>
      </w:r>
      <w:r>
        <w:t xml:space="preserve">in Section 1.1 and Appendix A. The project </w:t>
      </w:r>
      <w:r>
        <w:t>descriptions and outcomes provide clear and quantifiable measures for all activities by year. Additionally, the AELRC’s mission and goals specify our intended impact on U.S. foreign language education and the general public. Both internal and external eval</w:t>
      </w:r>
      <w:r>
        <w:t>uation activities will review the AELRC’s performance relative to the</w:t>
      </w:r>
    </w:p>
    <w:p w14:paraId="45D89098" w14:textId="77777777" w:rsidR="00D024BB" w:rsidRDefault="00D024BB">
      <w:pPr>
        <w:spacing w:line="480" w:lineRule="auto"/>
        <w:sectPr w:rsidR="00D024BB">
          <w:pgSz w:w="12240" w:h="15840"/>
          <w:pgMar w:top="1380" w:right="1340" w:bottom="1220" w:left="1320" w:header="0" w:footer="1032" w:gutter="0"/>
          <w:cols w:space="720"/>
        </w:sectPr>
      </w:pPr>
    </w:p>
    <w:p w14:paraId="45D89099" w14:textId="77777777" w:rsidR="00D024BB" w:rsidRDefault="007E3E6B">
      <w:pPr>
        <w:pStyle w:val="BodyText"/>
        <w:spacing w:before="60" w:line="480" w:lineRule="auto"/>
      </w:pPr>
      <w:r>
        <w:lastRenderedPageBreak/>
        <w:t>mission,</w:t>
      </w:r>
      <w:r>
        <w:rPr>
          <w:spacing w:val="-4"/>
        </w:rPr>
        <w:t xml:space="preserve"> </w:t>
      </w:r>
      <w:r>
        <w:t>goals,</w:t>
      </w:r>
      <w:r>
        <w:rPr>
          <w:spacing w:val="-3"/>
        </w:rPr>
        <w:t xml:space="preserve"> </w:t>
      </w:r>
      <w:r>
        <w:t>projects,</w:t>
      </w:r>
      <w:r>
        <w:rPr>
          <w:spacing w:val="-5"/>
        </w:rPr>
        <w:t xml:space="preserve"> </w:t>
      </w:r>
      <w:r>
        <w:t>and</w:t>
      </w:r>
      <w:r>
        <w:rPr>
          <w:spacing w:val="-3"/>
        </w:rPr>
        <w:t xml:space="preserve"> </w:t>
      </w:r>
      <w:r>
        <w:t>intended</w:t>
      </w:r>
      <w:r>
        <w:rPr>
          <w:spacing w:val="-3"/>
        </w:rPr>
        <w:t xml:space="preserve"> </w:t>
      </w:r>
      <w:r>
        <w:t>outcomes</w:t>
      </w:r>
      <w:r>
        <w:rPr>
          <w:spacing w:val="-4"/>
        </w:rPr>
        <w:t xml:space="preserve"> </w:t>
      </w:r>
      <w:r>
        <w:t>as</w:t>
      </w:r>
      <w:r>
        <w:rPr>
          <w:spacing w:val="-3"/>
        </w:rPr>
        <w:t xml:space="preserve"> </w:t>
      </w:r>
      <w:r>
        <w:t>well</w:t>
      </w:r>
      <w:r>
        <w:rPr>
          <w:spacing w:val="-3"/>
        </w:rPr>
        <w:t xml:space="preserve"> </w:t>
      </w:r>
      <w:r>
        <w:t>as</w:t>
      </w:r>
      <w:r>
        <w:rPr>
          <w:spacing w:val="-4"/>
        </w:rPr>
        <w:t xml:space="preserve"> </w:t>
      </w:r>
      <w:r>
        <w:t>the</w:t>
      </w:r>
      <w:r>
        <w:rPr>
          <w:spacing w:val="-3"/>
        </w:rPr>
        <w:t xml:space="preserve"> </w:t>
      </w:r>
      <w:r>
        <w:t>efficacy</w:t>
      </w:r>
      <w:r>
        <w:rPr>
          <w:spacing w:val="-3"/>
        </w:rPr>
        <w:t xml:space="preserve"> </w:t>
      </w:r>
      <w:r>
        <w:t>of</w:t>
      </w:r>
      <w:r>
        <w:rPr>
          <w:spacing w:val="-4"/>
        </w:rPr>
        <w:t xml:space="preserve"> </w:t>
      </w:r>
      <w:r>
        <w:t>the</w:t>
      </w:r>
      <w:r>
        <w:rPr>
          <w:spacing w:val="-3"/>
        </w:rPr>
        <w:t xml:space="preserve"> </w:t>
      </w:r>
      <w:r>
        <w:t>management</w:t>
      </w:r>
      <w:r>
        <w:rPr>
          <w:spacing w:val="-3"/>
        </w:rPr>
        <w:t xml:space="preserve"> </w:t>
      </w:r>
      <w:r>
        <w:t>and administrative processes that support these goals.</w:t>
      </w:r>
    </w:p>
    <w:p w14:paraId="45D8909A" w14:textId="77777777" w:rsidR="00D024BB" w:rsidRDefault="007E3E6B">
      <w:pPr>
        <w:pStyle w:val="BodyText"/>
        <w:spacing w:line="480" w:lineRule="auto"/>
        <w:ind w:left="119" w:right="117" w:firstLine="720"/>
      </w:pPr>
      <w:r>
        <w:t xml:space="preserve">As the External Evaluator, </w:t>
      </w:r>
      <w:r>
        <w:t>Dr. Liskin-Gasparro will provide a valuable independent perspective on the AELRC’s projects and overall efficacy and provide both formative and summative</w:t>
      </w:r>
      <w:r>
        <w:rPr>
          <w:spacing w:val="-4"/>
        </w:rPr>
        <w:t xml:space="preserve"> </w:t>
      </w:r>
      <w:r>
        <w:t>feedback.</w:t>
      </w:r>
      <w:r>
        <w:rPr>
          <w:spacing w:val="-3"/>
        </w:rPr>
        <w:t xml:space="preserve"> </w:t>
      </w:r>
      <w:r>
        <w:t>Dr.</w:t>
      </w:r>
      <w:r>
        <w:rPr>
          <w:spacing w:val="-5"/>
        </w:rPr>
        <w:t xml:space="preserve"> </w:t>
      </w:r>
      <w:r>
        <w:t>Liskin-Gasparro</w:t>
      </w:r>
      <w:r>
        <w:rPr>
          <w:spacing w:val="-3"/>
        </w:rPr>
        <w:t xml:space="preserve"> </w:t>
      </w:r>
      <w:r>
        <w:t>and</w:t>
      </w:r>
      <w:r>
        <w:rPr>
          <w:spacing w:val="-3"/>
        </w:rPr>
        <w:t xml:space="preserve"> </w:t>
      </w:r>
      <w:r>
        <w:t>Dr.</w:t>
      </w:r>
      <w:r>
        <w:rPr>
          <w:spacing w:val="-3"/>
        </w:rPr>
        <w:t xml:space="preserve"> </w:t>
      </w:r>
      <w:r>
        <w:t>Malone</w:t>
      </w:r>
      <w:r>
        <w:rPr>
          <w:spacing w:val="-3"/>
        </w:rPr>
        <w:t xml:space="preserve"> </w:t>
      </w:r>
      <w:r>
        <w:t>will</w:t>
      </w:r>
      <w:r>
        <w:rPr>
          <w:spacing w:val="-3"/>
        </w:rPr>
        <w:t xml:space="preserve"> </w:t>
      </w:r>
      <w:r>
        <w:t>work</w:t>
      </w:r>
      <w:r>
        <w:rPr>
          <w:spacing w:val="-3"/>
        </w:rPr>
        <w:t xml:space="preserve"> </w:t>
      </w:r>
      <w:r>
        <w:t>with</w:t>
      </w:r>
      <w:r>
        <w:rPr>
          <w:spacing w:val="-5"/>
        </w:rPr>
        <w:t xml:space="preserve"> </w:t>
      </w:r>
      <w:r>
        <w:t>the</w:t>
      </w:r>
      <w:r>
        <w:rPr>
          <w:spacing w:val="-3"/>
        </w:rPr>
        <w:t xml:space="preserve"> </w:t>
      </w:r>
      <w:r>
        <w:t>core</w:t>
      </w:r>
      <w:r>
        <w:rPr>
          <w:spacing w:val="-3"/>
        </w:rPr>
        <w:t xml:space="preserve"> </w:t>
      </w:r>
      <w:r>
        <w:t>team</w:t>
      </w:r>
      <w:r>
        <w:rPr>
          <w:spacing w:val="-3"/>
        </w:rPr>
        <w:t xml:space="preserve"> </w:t>
      </w:r>
      <w:r>
        <w:t>to</w:t>
      </w:r>
      <w:r>
        <w:rPr>
          <w:spacing w:val="-3"/>
        </w:rPr>
        <w:t xml:space="preserve"> </w:t>
      </w:r>
      <w:r>
        <w:t>create rubrics to compare</w:t>
      </w:r>
      <w:r>
        <w:t xml:space="preserve"> project goals and outcomes to guide the evaluation work and ensure the consistency and transparency of evaluation criteria. Dr. Liskin-Gasparro will be responsible for producing reports and recommendations.</w:t>
      </w:r>
    </w:p>
    <w:p w14:paraId="45D8909B" w14:textId="77777777" w:rsidR="00D024BB" w:rsidRDefault="007E3E6B">
      <w:pPr>
        <w:pStyle w:val="BodyText"/>
        <w:spacing w:line="480" w:lineRule="auto"/>
        <w:ind w:right="153" w:firstLine="720"/>
      </w:pPr>
      <w:r>
        <w:t xml:space="preserve">The core team, which includes members from each </w:t>
      </w:r>
      <w:r>
        <w:t>partner organization, will work collaboratively with the evaluators on the implementation of the evaluation plan and will be responsible for documenting and implementing actions taken based on formative evaluation findings.</w:t>
      </w:r>
      <w:r>
        <w:rPr>
          <w:spacing w:val="-3"/>
        </w:rPr>
        <w:t xml:space="preserve"> </w:t>
      </w:r>
      <w:r>
        <w:t>Consistent</w:t>
      </w:r>
      <w:r>
        <w:rPr>
          <w:spacing w:val="-3"/>
        </w:rPr>
        <w:t xml:space="preserve"> </w:t>
      </w:r>
      <w:r>
        <w:t>with</w:t>
      </w:r>
      <w:r>
        <w:rPr>
          <w:spacing w:val="-5"/>
        </w:rPr>
        <w:t xml:space="preserve"> </w:t>
      </w:r>
      <w:r>
        <w:t>the</w:t>
      </w:r>
      <w:r>
        <w:rPr>
          <w:spacing w:val="-3"/>
        </w:rPr>
        <w:t xml:space="preserve"> </w:t>
      </w:r>
      <w:r>
        <w:t>practices</w:t>
      </w:r>
      <w:r>
        <w:rPr>
          <w:spacing w:val="-3"/>
        </w:rPr>
        <w:t xml:space="preserve"> </w:t>
      </w:r>
      <w:r>
        <w:t>of</w:t>
      </w:r>
      <w:r>
        <w:rPr>
          <w:spacing w:val="-3"/>
        </w:rPr>
        <w:t xml:space="preserve"> </w:t>
      </w:r>
      <w:r>
        <w:t>useful</w:t>
      </w:r>
      <w:r>
        <w:rPr>
          <w:spacing w:val="-3"/>
        </w:rPr>
        <w:t xml:space="preserve"> </w:t>
      </w:r>
      <w:r>
        <w:t>evaluation,</w:t>
      </w:r>
      <w:r>
        <w:rPr>
          <w:spacing w:val="-3"/>
        </w:rPr>
        <w:t xml:space="preserve"> </w:t>
      </w:r>
      <w:r>
        <w:t>the</w:t>
      </w:r>
      <w:r>
        <w:rPr>
          <w:spacing w:val="-3"/>
        </w:rPr>
        <w:t xml:space="preserve"> </w:t>
      </w:r>
      <w:r>
        <w:t>involvement</w:t>
      </w:r>
      <w:r>
        <w:rPr>
          <w:spacing w:val="-3"/>
        </w:rPr>
        <w:t xml:space="preserve"> </w:t>
      </w:r>
      <w:r>
        <w:t>of</w:t>
      </w:r>
      <w:r>
        <w:rPr>
          <w:spacing w:val="-3"/>
        </w:rPr>
        <w:t xml:space="preserve"> </w:t>
      </w:r>
      <w:r>
        <w:t>the</w:t>
      </w:r>
      <w:r>
        <w:rPr>
          <w:spacing w:val="-3"/>
        </w:rPr>
        <w:t xml:space="preserve"> </w:t>
      </w:r>
      <w:r>
        <w:t>core</w:t>
      </w:r>
      <w:r>
        <w:rPr>
          <w:spacing w:val="-3"/>
        </w:rPr>
        <w:t xml:space="preserve"> </w:t>
      </w:r>
      <w:r>
        <w:t>team</w:t>
      </w:r>
      <w:r>
        <w:rPr>
          <w:spacing w:val="-3"/>
        </w:rPr>
        <w:t xml:space="preserve"> </w:t>
      </w:r>
      <w:r>
        <w:t>in the design and implementation of the evaluation will help maximize the efficacy of the results.</w:t>
      </w:r>
    </w:p>
    <w:p w14:paraId="45D8909C" w14:textId="77777777" w:rsidR="00D024BB" w:rsidRDefault="007E3E6B">
      <w:pPr>
        <w:pStyle w:val="Heading2"/>
        <w:numPr>
          <w:ilvl w:val="1"/>
          <w:numId w:val="17"/>
        </w:numPr>
        <w:tabs>
          <w:tab w:val="left" w:pos="1200"/>
        </w:tabs>
        <w:spacing w:line="275" w:lineRule="exact"/>
      </w:pPr>
      <w:bookmarkStart w:id="17" w:name="_TOC_250016"/>
      <w:r>
        <w:t>Methods</w:t>
      </w:r>
      <w:r>
        <w:rPr>
          <w:spacing w:val="-5"/>
        </w:rPr>
        <w:t xml:space="preserve"> </w:t>
      </w:r>
      <w:r>
        <w:t>of</w:t>
      </w:r>
      <w:r>
        <w:rPr>
          <w:spacing w:val="-4"/>
        </w:rPr>
        <w:t xml:space="preserve"> </w:t>
      </w:r>
      <w:bookmarkEnd w:id="17"/>
      <w:r>
        <w:rPr>
          <w:spacing w:val="-2"/>
        </w:rPr>
        <w:t>Evaluation</w:t>
      </w:r>
    </w:p>
    <w:p w14:paraId="45D8909D" w14:textId="77777777" w:rsidR="00D024BB" w:rsidRDefault="00D024BB">
      <w:pPr>
        <w:pStyle w:val="BodyText"/>
        <w:ind w:left="0"/>
        <w:rPr>
          <w:b/>
          <w:i/>
        </w:rPr>
      </w:pPr>
    </w:p>
    <w:p w14:paraId="45D8909E" w14:textId="77777777" w:rsidR="00D024BB" w:rsidRDefault="007E3E6B">
      <w:pPr>
        <w:pStyle w:val="BodyText"/>
        <w:spacing w:line="480" w:lineRule="auto"/>
        <w:ind w:right="153" w:firstLine="720"/>
      </w:pPr>
      <w:r>
        <w:t xml:space="preserve">Table 1 describes the AELRC’s core evaluation activities over the </w:t>
      </w:r>
      <w:r>
        <w:t xml:space="preserve">four-year grant, including an evaluation launch meeting, annual evaluations, and a final summative evaluation. The chart includes key evaluation questions for each of activity, the evaluation data that will be reviewed and assessed, and the application of </w:t>
      </w:r>
      <w:r>
        <w:t>the results. Each of the evaluation activities in Table 1 will result in a written memo or report, and all feedback will be logged in an evaluation tracker</w:t>
      </w:r>
      <w:r>
        <w:rPr>
          <w:spacing w:val="-3"/>
        </w:rPr>
        <w:t xml:space="preserve"> </w:t>
      </w:r>
      <w:r>
        <w:t>to</w:t>
      </w:r>
      <w:r>
        <w:rPr>
          <w:spacing w:val="-3"/>
        </w:rPr>
        <w:t xml:space="preserve"> </w:t>
      </w:r>
      <w:r>
        <w:t>provide</w:t>
      </w:r>
      <w:r>
        <w:rPr>
          <w:spacing w:val="-3"/>
        </w:rPr>
        <w:t xml:space="preserve"> </w:t>
      </w:r>
      <w:r>
        <w:t>accountability.</w:t>
      </w:r>
      <w:r>
        <w:rPr>
          <w:spacing w:val="-5"/>
        </w:rPr>
        <w:t xml:space="preserve"> </w:t>
      </w:r>
      <w:r>
        <w:t>In</w:t>
      </w:r>
      <w:r>
        <w:rPr>
          <w:spacing w:val="-5"/>
        </w:rPr>
        <w:t xml:space="preserve"> </w:t>
      </w:r>
      <w:r>
        <w:t>addition,</w:t>
      </w:r>
      <w:r>
        <w:rPr>
          <w:spacing w:val="-3"/>
        </w:rPr>
        <w:t xml:space="preserve"> </w:t>
      </w:r>
      <w:r>
        <w:t>during</w:t>
      </w:r>
      <w:r>
        <w:rPr>
          <w:spacing w:val="-3"/>
        </w:rPr>
        <w:t xml:space="preserve"> </w:t>
      </w:r>
      <w:r>
        <w:t>the</w:t>
      </w:r>
      <w:r>
        <w:rPr>
          <w:spacing w:val="-3"/>
        </w:rPr>
        <w:t xml:space="preserve"> </w:t>
      </w:r>
      <w:r>
        <w:t>evaluation</w:t>
      </w:r>
      <w:r>
        <w:rPr>
          <w:spacing w:val="-5"/>
        </w:rPr>
        <w:t xml:space="preserve"> </w:t>
      </w:r>
      <w:r>
        <w:t>launch</w:t>
      </w:r>
      <w:r>
        <w:rPr>
          <w:spacing w:val="-3"/>
        </w:rPr>
        <w:t xml:space="preserve"> </w:t>
      </w:r>
      <w:r>
        <w:t>meeting,</w:t>
      </w:r>
      <w:r>
        <w:rPr>
          <w:spacing w:val="-3"/>
        </w:rPr>
        <w:t xml:space="preserve"> </w:t>
      </w:r>
      <w:r>
        <w:t>the</w:t>
      </w:r>
      <w:r>
        <w:rPr>
          <w:spacing w:val="-3"/>
        </w:rPr>
        <w:t xml:space="preserve"> </w:t>
      </w:r>
      <w:r>
        <w:t>External Evaluator</w:t>
      </w:r>
      <w:r>
        <w:t xml:space="preserve"> and the core team will develop rubrics for annual review activities. The rubrics will support consistent results across years and will provide quantifiable results to stakeholders.</w:t>
      </w:r>
    </w:p>
    <w:p w14:paraId="45D8909F" w14:textId="77777777" w:rsidR="00D024BB" w:rsidRDefault="00D024BB">
      <w:pPr>
        <w:spacing w:line="480" w:lineRule="auto"/>
        <w:sectPr w:rsidR="00D024BB">
          <w:pgSz w:w="12240" w:h="15840"/>
          <w:pgMar w:top="1380" w:right="1340" w:bottom="1220" w:left="1320" w:header="0" w:footer="1032" w:gutter="0"/>
          <w:cols w:space="720"/>
        </w:sectPr>
      </w:pPr>
    </w:p>
    <w:p w14:paraId="45D890A0" w14:textId="77777777" w:rsidR="00D024BB" w:rsidRDefault="007E3E6B">
      <w:pPr>
        <w:pStyle w:val="BodyText"/>
        <w:spacing w:before="60"/>
      </w:pPr>
      <w:r>
        <w:lastRenderedPageBreak/>
        <w:t>Table</w:t>
      </w:r>
      <w:r>
        <w:rPr>
          <w:spacing w:val="-2"/>
        </w:rPr>
        <w:t xml:space="preserve"> </w:t>
      </w:r>
      <w:r>
        <w:t>1.</w:t>
      </w:r>
      <w:r>
        <w:rPr>
          <w:spacing w:val="-2"/>
        </w:rPr>
        <w:t xml:space="preserve"> </w:t>
      </w:r>
      <w:r>
        <w:t>AELRC</w:t>
      </w:r>
      <w:r>
        <w:rPr>
          <w:spacing w:val="-3"/>
        </w:rPr>
        <w:t xml:space="preserve"> </w:t>
      </w:r>
      <w:r>
        <w:t>Evaluation</w:t>
      </w:r>
      <w:r>
        <w:rPr>
          <w:spacing w:val="-2"/>
        </w:rPr>
        <w:t xml:space="preserve"> Activities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2790"/>
        <w:gridCol w:w="2880"/>
      </w:tblGrid>
      <w:tr w:rsidR="00D024BB" w14:paraId="45D890A3" w14:textId="77777777">
        <w:trPr>
          <w:trHeight w:val="759"/>
        </w:trPr>
        <w:tc>
          <w:tcPr>
            <w:tcW w:w="9265" w:type="dxa"/>
            <w:gridSpan w:val="3"/>
          </w:tcPr>
          <w:p w14:paraId="45D890A1" w14:textId="77777777" w:rsidR="00D024BB" w:rsidRDefault="007E3E6B">
            <w:pPr>
              <w:pStyle w:val="TableParagraph"/>
              <w:spacing w:line="253" w:lineRule="exact"/>
              <w:rPr>
                <w:b/>
              </w:rPr>
            </w:pPr>
            <w:r>
              <w:rPr>
                <w:b/>
              </w:rPr>
              <w:t>Evaluation</w:t>
            </w:r>
            <w:r>
              <w:rPr>
                <w:b/>
                <w:spacing w:val="-11"/>
              </w:rPr>
              <w:t xml:space="preserve"> </w:t>
            </w:r>
            <w:r>
              <w:rPr>
                <w:b/>
              </w:rPr>
              <w:t>Activity</w:t>
            </w:r>
            <w:r>
              <w:rPr>
                <w:b/>
                <w:spacing w:val="-9"/>
              </w:rPr>
              <w:t xml:space="preserve"> </w:t>
            </w:r>
            <w:r>
              <w:rPr>
                <w:b/>
              </w:rPr>
              <w:t>1</w:t>
            </w:r>
            <w:r>
              <w:rPr>
                <w:b/>
                <w:spacing w:val="-10"/>
              </w:rPr>
              <w:t xml:space="preserve"> </w:t>
            </w:r>
            <w:r>
              <w:rPr>
                <w:b/>
              </w:rPr>
              <w:t>(</w:t>
            </w:r>
            <w:r>
              <w:rPr>
                <w:b/>
              </w:rPr>
              <w:t>September</w:t>
            </w:r>
            <w:r>
              <w:rPr>
                <w:b/>
                <w:spacing w:val="-10"/>
              </w:rPr>
              <w:t xml:space="preserve"> </w:t>
            </w:r>
            <w:r>
              <w:rPr>
                <w:b/>
              </w:rPr>
              <w:t>2022):</w:t>
            </w:r>
            <w:r>
              <w:rPr>
                <w:b/>
                <w:spacing w:val="-10"/>
              </w:rPr>
              <w:t xml:space="preserve"> </w:t>
            </w:r>
            <w:r>
              <w:rPr>
                <w:b/>
              </w:rPr>
              <w:t>Evaluation</w:t>
            </w:r>
            <w:r>
              <w:rPr>
                <w:b/>
                <w:spacing w:val="-9"/>
              </w:rPr>
              <w:t xml:space="preserve"> </w:t>
            </w:r>
            <w:r>
              <w:rPr>
                <w:b/>
              </w:rPr>
              <w:t>Launch</w:t>
            </w:r>
            <w:r>
              <w:rPr>
                <w:b/>
                <w:spacing w:val="-11"/>
              </w:rPr>
              <w:t xml:space="preserve"> </w:t>
            </w:r>
            <w:r>
              <w:rPr>
                <w:b/>
                <w:spacing w:val="-2"/>
              </w:rPr>
              <w:t>Meeting</w:t>
            </w:r>
          </w:p>
          <w:p w14:paraId="45D890A2" w14:textId="77777777" w:rsidR="00D024BB" w:rsidRDefault="007E3E6B">
            <w:pPr>
              <w:pStyle w:val="TableParagraph"/>
              <w:spacing w:line="250" w:lineRule="atLeast"/>
            </w:pPr>
            <w:r>
              <w:t>The</w:t>
            </w:r>
            <w:r>
              <w:rPr>
                <w:spacing w:val="-3"/>
              </w:rPr>
              <w:t xml:space="preserve"> </w:t>
            </w:r>
            <w:r>
              <w:t>Internal</w:t>
            </w:r>
            <w:r>
              <w:rPr>
                <w:spacing w:val="-3"/>
              </w:rPr>
              <w:t xml:space="preserve"> </w:t>
            </w:r>
            <w:r>
              <w:t>and</w:t>
            </w:r>
            <w:r>
              <w:rPr>
                <w:spacing w:val="-3"/>
              </w:rPr>
              <w:t xml:space="preserve"> </w:t>
            </w:r>
            <w:r>
              <w:t>External</w:t>
            </w:r>
            <w:r>
              <w:rPr>
                <w:spacing w:val="-4"/>
              </w:rPr>
              <w:t xml:space="preserve"> </w:t>
            </w:r>
            <w:r>
              <w:t>Evaluators</w:t>
            </w:r>
            <w:r>
              <w:rPr>
                <w:spacing w:val="-4"/>
              </w:rPr>
              <w:t xml:space="preserve"> </w:t>
            </w:r>
            <w:r>
              <w:t>will</w:t>
            </w:r>
            <w:r>
              <w:rPr>
                <w:spacing w:val="-3"/>
              </w:rPr>
              <w:t xml:space="preserve"> </w:t>
            </w:r>
            <w:r>
              <w:t>meet</w:t>
            </w:r>
            <w:r>
              <w:rPr>
                <w:spacing w:val="-3"/>
              </w:rPr>
              <w:t xml:space="preserve"> </w:t>
            </w:r>
            <w:r>
              <w:t>with</w:t>
            </w:r>
            <w:r>
              <w:rPr>
                <w:spacing w:val="-1"/>
              </w:rPr>
              <w:t xml:space="preserve"> </w:t>
            </w:r>
            <w:r>
              <w:t>AELRC</w:t>
            </w:r>
            <w:r>
              <w:rPr>
                <w:spacing w:val="-3"/>
              </w:rPr>
              <w:t xml:space="preserve"> </w:t>
            </w:r>
            <w:r>
              <w:t>core</w:t>
            </w:r>
            <w:r>
              <w:rPr>
                <w:spacing w:val="-2"/>
              </w:rPr>
              <w:t xml:space="preserve"> </w:t>
            </w:r>
            <w:r>
              <w:t>team</w:t>
            </w:r>
            <w:r>
              <w:rPr>
                <w:spacing w:val="-4"/>
              </w:rPr>
              <w:t xml:space="preserve"> </w:t>
            </w:r>
            <w:r>
              <w:t>and</w:t>
            </w:r>
            <w:r>
              <w:rPr>
                <w:spacing w:val="-3"/>
              </w:rPr>
              <w:t xml:space="preserve"> </w:t>
            </w:r>
            <w:r>
              <w:t>review</w:t>
            </w:r>
            <w:r>
              <w:rPr>
                <w:spacing w:val="-4"/>
              </w:rPr>
              <w:t xml:space="preserve"> </w:t>
            </w:r>
            <w:r>
              <w:t>goals,</w:t>
            </w:r>
            <w:r>
              <w:rPr>
                <w:spacing w:val="-3"/>
              </w:rPr>
              <w:t xml:space="preserve"> </w:t>
            </w:r>
            <w:r>
              <w:t>projects, timelines, and intended outcomes and produce an evaluation memo.</w:t>
            </w:r>
          </w:p>
        </w:tc>
      </w:tr>
      <w:tr w:rsidR="00D024BB" w14:paraId="45D890A7" w14:textId="77777777">
        <w:trPr>
          <w:trHeight w:val="252"/>
        </w:trPr>
        <w:tc>
          <w:tcPr>
            <w:tcW w:w="3595" w:type="dxa"/>
          </w:tcPr>
          <w:p w14:paraId="45D890A4" w14:textId="77777777" w:rsidR="00D024BB" w:rsidRDefault="007E3E6B">
            <w:pPr>
              <w:pStyle w:val="TableParagraph"/>
              <w:spacing w:line="233" w:lineRule="exact"/>
              <w:rPr>
                <w:b/>
              </w:rPr>
            </w:pPr>
            <w:r>
              <w:rPr>
                <w:b/>
              </w:rPr>
              <w:t>Evaluation</w:t>
            </w:r>
            <w:r>
              <w:rPr>
                <w:b/>
                <w:spacing w:val="-13"/>
              </w:rPr>
              <w:t xml:space="preserve"> </w:t>
            </w:r>
            <w:r>
              <w:rPr>
                <w:b/>
                <w:spacing w:val="-2"/>
              </w:rPr>
              <w:t>Questions</w:t>
            </w:r>
          </w:p>
        </w:tc>
        <w:tc>
          <w:tcPr>
            <w:tcW w:w="2790" w:type="dxa"/>
          </w:tcPr>
          <w:p w14:paraId="45D890A5" w14:textId="77777777" w:rsidR="00D024BB" w:rsidRDefault="007E3E6B">
            <w:pPr>
              <w:pStyle w:val="TableParagraph"/>
              <w:spacing w:line="233" w:lineRule="exact"/>
              <w:ind w:left="108"/>
              <w:rPr>
                <w:b/>
              </w:rPr>
            </w:pPr>
            <w:r>
              <w:rPr>
                <w:b/>
              </w:rPr>
              <w:t>Evaluation</w:t>
            </w:r>
            <w:r>
              <w:rPr>
                <w:b/>
                <w:spacing w:val="-13"/>
              </w:rPr>
              <w:t xml:space="preserve"> </w:t>
            </w:r>
            <w:r>
              <w:rPr>
                <w:b/>
                <w:spacing w:val="-4"/>
              </w:rPr>
              <w:t>Data</w:t>
            </w:r>
          </w:p>
        </w:tc>
        <w:tc>
          <w:tcPr>
            <w:tcW w:w="2880" w:type="dxa"/>
          </w:tcPr>
          <w:p w14:paraId="45D890A6" w14:textId="77777777" w:rsidR="00D024BB" w:rsidRDefault="007E3E6B">
            <w:pPr>
              <w:pStyle w:val="TableParagraph"/>
              <w:spacing w:line="233" w:lineRule="exact"/>
              <w:ind w:left="108"/>
              <w:rPr>
                <w:b/>
              </w:rPr>
            </w:pPr>
            <w:r>
              <w:rPr>
                <w:b/>
              </w:rPr>
              <w:t>Application</w:t>
            </w:r>
            <w:r>
              <w:rPr>
                <w:b/>
                <w:spacing w:val="-8"/>
              </w:rPr>
              <w:t xml:space="preserve"> </w:t>
            </w:r>
            <w:r>
              <w:rPr>
                <w:b/>
              </w:rPr>
              <w:t>of</w:t>
            </w:r>
            <w:r>
              <w:rPr>
                <w:b/>
                <w:spacing w:val="-7"/>
              </w:rPr>
              <w:t xml:space="preserve"> </w:t>
            </w:r>
            <w:r>
              <w:rPr>
                <w:b/>
                <w:spacing w:val="-2"/>
              </w:rPr>
              <w:t>Results</w:t>
            </w:r>
          </w:p>
        </w:tc>
      </w:tr>
      <w:tr w:rsidR="00D024BB" w14:paraId="45D890AE" w14:textId="77777777">
        <w:trPr>
          <w:trHeight w:val="1834"/>
        </w:trPr>
        <w:tc>
          <w:tcPr>
            <w:tcW w:w="3595" w:type="dxa"/>
          </w:tcPr>
          <w:p w14:paraId="45D890A8" w14:textId="77777777" w:rsidR="00D024BB" w:rsidRDefault="007E3E6B">
            <w:pPr>
              <w:pStyle w:val="TableParagraph"/>
            </w:pPr>
            <w:r>
              <w:t>1.1 To what extent do AELRC objectives respond to high priority language education needs of U.S. foreign</w:t>
            </w:r>
            <w:r>
              <w:rPr>
                <w:spacing w:val="-9"/>
              </w:rPr>
              <w:t xml:space="preserve"> </w:t>
            </w:r>
            <w:r>
              <w:t>language</w:t>
            </w:r>
            <w:r>
              <w:rPr>
                <w:spacing w:val="-10"/>
              </w:rPr>
              <w:t xml:space="preserve"> </w:t>
            </w:r>
            <w:r>
              <w:t>educators</w:t>
            </w:r>
            <w:r>
              <w:rPr>
                <w:spacing w:val="-8"/>
              </w:rPr>
              <w:t xml:space="preserve"> </w:t>
            </w:r>
            <w:r>
              <w:t>and</w:t>
            </w:r>
            <w:r>
              <w:rPr>
                <w:spacing w:val="-9"/>
              </w:rPr>
              <w:t xml:space="preserve"> </w:t>
            </w:r>
            <w:r>
              <w:t>the public at large?</w:t>
            </w:r>
          </w:p>
        </w:tc>
        <w:tc>
          <w:tcPr>
            <w:tcW w:w="2790" w:type="dxa"/>
          </w:tcPr>
          <w:p w14:paraId="45D890A9" w14:textId="77777777" w:rsidR="00D024BB" w:rsidRDefault="007E3E6B">
            <w:pPr>
              <w:pStyle w:val="TableParagraph"/>
              <w:numPr>
                <w:ilvl w:val="0"/>
                <w:numId w:val="10"/>
              </w:numPr>
              <w:tabs>
                <w:tab w:val="left" w:pos="449"/>
                <w:tab w:val="left" w:pos="450"/>
              </w:tabs>
              <w:spacing w:line="269" w:lineRule="exact"/>
              <w:ind w:left="450"/>
            </w:pPr>
            <w:r>
              <w:t>2022-26</w:t>
            </w:r>
            <w:r>
              <w:rPr>
                <w:spacing w:val="-10"/>
              </w:rPr>
              <w:t xml:space="preserve"> </w:t>
            </w:r>
            <w:r>
              <w:rPr>
                <w:spacing w:val="-2"/>
              </w:rPr>
              <w:t>Proposal</w:t>
            </w:r>
          </w:p>
          <w:p w14:paraId="45D890AA" w14:textId="77777777" w:rsidR="00D024BB" w:rsidRDefault="007E3E6B">
            <w:pPr>
              <w:pStyle w:val="TableParagraph"/>
              <w:numPr>
                <w:ilvl w:val="0"/>
                <w:numId w:val="10"/>
              </w:numPr>
              <w:tabs>
                <w:tab w:val="left" w:pos="449"/>
                <w:tab w:val="left" w:pos="450"/>
              </w:tabs>
              <w:spacing w:line="269" w:lineRule="exact"/>
            </w:pPr>
            <w:r>
              <w:t>AELRC</w:t>
            </w:r>
            <w:r>
              <w:rPr>
                <w:spacing w:val="-10"/>
              </w:rPr>
              <w:t xml:space="preserve"> </w:t>
            </w:r>
            <w:r>
              <w:rPr>
                <w:spacing w:val="-2"/>
              </w:rPr>
              <w:t>website</w:t>
            </w:r>
          </w:p>
          <w:p w14:paraId="45D890AB" w14:textId="77777777" w:rsidR="00D024BB" w:rsidRDefault="007E3E6B">
            <w:pPr>
              <w:pStyle w:val="TableParagraph"/>
              <w:numPr>
                <w:ilvl w:val="0"/>
                <w:numId w:val="10"/>
              </w:numPr>
              <w:tabs>
                <w:tab w:val="left" w:pos="449"/>
                <w:tab w:val="left" w:pos="450"/>
              </w:tabs>
              <w:ind w:right="484"/>
            </w:pPr>
            <w:r>
              <w:t>Historical data of AELRC</w:t>
            </w:r>
            <w:r>
              <w:rPr>
                <w:spacing w:val="-14"/>
              </w:rPr>
              <w:t xml:space="preserve"> </w:t>
            </w:r>
            <w:r>
              <w:t>projects</w:t>
            </w:r>
            <w:r>
              <w:rPr>
                <w:spacing w:val="-14"/>
              </w:rPr>
              <w:t xml:space="preserve"> </w:t>
            </w:r>
            <w:r>
              <w:t xml:space="preserve">and </w:t>
            </w:r>
            <w:r>
              <w:rPr>
                <w:spacing w:val="-2"/>
              </w:rPr>
              <w:t>outcomes</w:t>
            </w:r>
          </w:p>
          <w:p w14:paraId="45D890AC" w14:textId="77777777" w:rsidR="00D024BB" w:rsidRDefault="007E3E6B">
            <w:pPr>
              <w:pStyle w:val="TableParagraph"/>
              <w:numPr>
                <w:ilvl w:val="0"/>
                <w:numId w:val="10"/>
              </w:numPr>
              <w:tabs>
                <w:tab w:val="left" w:pos="449"/>
                <w:tab w:val="left" w:pos="450"/>
              </w:tabs>
              <w:spacing w:line="254" w:lineRule="exact"/>
              <w:ind w:left="450" w:right="502"/>
            </w:pPr>
            <w:r>
              <w:t>Evaluator</w:t>
            </w:r>
            <w:r>
              <w:rPr>
                <w:spacing w:val="-14"/>
              </w:rPr>
              <w:t xml:space="preserve"> </w:t>
            </w:r>
            <w:r>
              <w:t>interviews with core team</w:t>
            </w:r>
          </w:p>
        </w:tc>
        <w:tc>
          <w:tcPr>
            <w:tcW w:w="2880" w:type="dxa"/>
          </w:tcPr>
          <w:p w14:paraId="45D890AD" w14:textId="77777777" w:rsidR="00D024BB" w:rsidRDefault="007E3E6B">
            <w:pPr>
              <w:pStyle w:val="TableParagraph"/>
              <w:ind w:left="108" w:right="95"/>
            </w:pPr>
            <w:r>
              <w:t>Revise goals and outcomes based on evaluation findings to</w:t>
            </w:r>
            <w:r>
              <w:rPr>
                <w:spacing w:val="-9"/>
              </w:rPr>
              <w:t xml:space="preserve"> </w:t>
            </w:r>
            <w:r>
              <w:t>meet</w:t>
            </w:r>
            <w:r>
              <w:rPr>
                <w:spacing w:val="-9"/>
              </w:rPr>
              <w:t xml:space="preserve"> </w:t>
            </w:r>
            <w:r>
              <w:t>the</w:t>
            </w:r>
            <w:r>
              <w:rPr>
                <w:spacing w:val="-10"/>
              </w:rPr>
              <w:t xml:space="preserve"> </w:t>
            </w:r>
            <w:r>
              <w:t>AELRC’s</w:t>
            </w:r>
            <w:r>
              <w:rPr>
                <w:spacing w:val="-10"/>
              </w:rPr>
              <w:t xml:space="preserve"> </w:t>
            </w:r>
            <w:r>
              <w:t xml:space="preserve">mission and the needs of diverse U.S. foreign language educator </w:t>
            </w:r>
            <w:r>
              <w:rPr>
                <w:spacing w:val="-2"/>
              </w:rPr>
              <w:t>groups.</w:t>
            </w:r>
          </w:p>
        </w:tc>
      </w:tr>
      <w:tr w:rsidR="00D024BB" w14:paraId="45D890B4" w14:textId="77777777">
        <w:trPr>
          <w:trHeight w:val="1517"/>
        </w:trPr>
        <w:tc>
          <w:tcPr>
            <w:tcW w:w="3595" w:type="dxa"/>
          </w:tcPr>
          <w:p w14:paraId="45D890AF" w14:textId="77777777" w:rsidR="00D024BB" w:rsidRDefault="007E3E6B">
            <w:pPr>
              <w:pStyle w:val="TableParagraph"/>
              <w:ind w:right="149"/>
            </w:pPr>
            <w:r>
              <w:t xml:space="preserve">1.2 To what extent do AELRC activities support the </w:t>
            </w:r>
            <w:r>
              <w:t>program priorities</w:t>
            </w:r>
            <w:r>
              <w:rPr>
                <w:spacing w:val="-10"/>
              </w:rPr>
              <w:t xml:space="preserve"> </w:t>
            </w:r>
            <w:r>
              <w:t>of</w:t>
            </w:r>
            <w:r>
              <w:rPr>
                <w:spacing w:val="-9"/>
              </w:rPr>
              <w:t xml:space="preserve"> </w:t>
            </w:r>
            <w:r>
              <w:t>the</w:t>
            </w:r>
            <w:r>
              <w:rPr>
                <w:spacing w:val="-10"/>
              </w:rPr>
              <w:t xml:space="preserve"> </w:t>
            </w:r>
            <w:r>
              <w:t>LRCs</w:t>
            </w:r>
            <w:r>
              <w:rPr>
                <w:spacing w:val="-10"/>
              </w:rPr>
              <w:t xml:space="preserve"> </w:t>
            </w:r>
            <w:r>
              <w:t>(heritage language learners, community colleges, and MSIs)?</w:t>
            </w:r>
          </w:p>
        </w:tc>
        <w:tc>
          <w:tcPr>
            <w:tcW w:w="2790" w:type="dxa"/>
          </w:tcPr>
          <w:p w14:paraId="45D890B0" w14:textId="77777777" w:rsidR="00D024BB" w:rsidRDefault="007E3E6B">
            <w:pPr>
              <w:pStyle w:val="TableParagraph"/>
              <w:numPr>
                <w:ilvl w:val="0"/>
                <w:numId w:val="9"/>
              </w:numPr>
              <w:tabs>
                <w:tab w:val="left" w:pos="467"/>
                <w:tab w:val="left" w:pos="468"/>
              </w:tabs>
              <w:ind w:right="891"/>
            </w:pPr>
            <w:r>
              <w:t>2022-26</w:t>
            </w:r>
            <w:r>
              <w:rPr>
                <w:spacing w:val="-14"/>
              </w:rPr>
              <w:t xml:space="preserve"> </w:t>
            </w:r>
            <w:r>
              <w:t>Plan</w:t>
            </w:r>
            <w:r>
              <w:rPr>
                <w:spacing w:val="-14"/>
              </w:rPr>
              <w:t xml:space="preserve"> </w:t>
            </w:r>
            <w:r>
              <w:t xml:space="preserve">of </w:t>
            </w:r>
            <w:r>
              <w:rPr>
                <w:spacing w:val="-2"/>
              </w:rPr>
              <w:t>Operation</w:t>
            </w:r>
          </w:p>
          <w:p w14:paraId="45D890B1" w14:textId="77777777" w:rsidR="00D024BB" w:rsidRDefault="007E3E6B">
            <w:pPr>
              <w:pStyle w:val="TableParagraph"/>
              <w:numPr>
                <w:ilvl w:val="0"/>
                <w:numId w:val="9"/>
              </w:numPr>
              <w:tabs>
                <w:tab w:val="left" w:pos="467"/>
                <w:tab w:val="left" w:pos="468"/>
              </w:tabs>
              <w:ind w:left="467" w:right="507"/>
            </w:pPr>
            <w:r>
              <w:t>Dissemination and communication</w:t>
            </w:r>
            <w:r>
              <w:rPr>
                <w:spacing w:val="-14"/>
              </w:rPr>
              <w:t xml:space="preserve"> </w:t>
            </w:r>
            <w:r>
              <w:t>plan</w:t>
            </w:r>
          </w:p>
        </w:tc>
        <w:tc>
          <w:tcPr>
            <w:tcW w:w="2880" w:type="dxa"/>
          </w:tcPr>
          <w:p w14:paraId="45D890B2" w14:textId="77777777" w:rsidR="00D024BB" w:rsidRDefault="007E3E6B">
            <w:pPr>
              <w:pStyle w:val="TableParagraph"/>
              <w:ind w:left="108" w:right="116"/>
            </w:pPr>
            <w:r>
              <w:t>Revisit</w:t>
            </w:r>
            <w:r>
              <w:rPr>
                <w:spacing w:val="-13"/>
              </w:rPr>
              <w:t xml:space="preserve"> </w:t>
            </w:r>
            <w:r>
              <w:t>and</w:t>
            </w:r>
            <w:r>
              <w:rPr>
                <w:spacing w:val="-13"/>
              </w:rPr>
              <w:t xml:space="preserve"> </w:t>
            </w:r>
            <w:r>
              <w:t>revise</w:t>
            </w:r>
            <w:r>
              <w:rPr>
                <w:spacing w:val="-14"/>
              </w:rPr>
              <w:t xml:space="preserve"> </w:t>
            </w:r>
            <w:r>
              <w:t>recruitment plans for research projects and outreach</w:t>
            </w:r>
          </w:p>
          <w:p w14:paraId="45D890B3" w14:textId="77777777" w:rsidR="00D024BB" w:rsidRDefault="007E3E6B">
            <w:pPr>
              <w:pStyle w:val="TableParagraph"/>
              <w:spacing w:line="254" w:lineRule="exact"/>
              <w:ind w:left="108"/>
            </w:pPr>
            <w:r>
              <w:t xml:space="preserve">efforts to ensure that </w:t>
            </w:r>
            <w:r>
              <w:t>these populations</w:t>
            </w:r>
            <w:r>
              <w:rPr>
                <w:spacing w:val="-13"/>
              </w:rPr>
              <w:t xml:space="preserve"> </w:t>
            </w:r>
            <w:r>
              <w:t>benefit</w:t>
            </w:r>
            <w:r>
              <w:rPr>
                <w:spacing w:val="-12"/>
              </w:rPr>
              <w:t xml:space="preserve"> </w:t>
            </w:r>
            <w:r>
              <w:t>from</w:t>
            </w:r>
            <w:r>
              <w:rPr>
                <w:spacing w:val="-13"/>
              </w:rPr>
              <w:t xml:space="preserve"> </w:t>
            </w:r>
            <w:r>
              <w:t>the AELRC’s activities.</w:t>
            </w:r>
          </w:p>
        </w:tc>
      </w:tr>
      <w:tr w:rsidR="00D024BB" w14:paraId="45D890BC" w14:textId="77777777">
        <w:trPr>
          <w:trHeight w:val="1309"/>
        </w:trPr>
        <w:tc>
          <w:tcPr>
            <w:tcW w:w="3595" w:type="dxa"/>
          </w:tcPr>
          <w:p w14:paraId="45D890B5" w14:textId="77777777" w:rsidR="00D024BB" w:rsidRDefault="007E3E6B">
            <w:pPr>
              <w:pStyle w:val="TableParagraph"/>
              <w:ind w:right="149"/>
            </w:pPr>
            <w:r>
              <w:t>1.3</w:t>
            </w:r>
            <w:r>
              <w:rPr>
                <w:spacing w:val="-6"/>
              </w:rPr>
              <w:t xml:space="preserve"> </w:t>
            </w:r>
            <w:r>
              <w:t>To</w:t>
            </w:r>
            <w:r>
              <w:rPr>
                <w:spacing w:val="-7"/>
              </w:rPr>
              <w:t xml:space="preserve"> </w:t>
            </w:r>
            <w:r>
              <w:t>what</w:t>
            </w:r>
            <w:r>
              <w:rPr>
                <w:spacing w:val="-6"/>
              </w:rPr>
              <w:t xml:space="preserve"> </w:t>
            </w:r>
            <w:r>
              <w:t>extent</w:t>
            </w:r>
            <w:r>
              <w:rPr>
                <w:spacing w:val="-6"/>
              </w:rPr>
              <w:t xml:space="preserve"> </w:t>
            </w:r>
            <w:r>
              <w:t>does</w:t>
            </w:r>
            <w:r>
              <w:rPr>
                <w:spacing w:val="-7"/>
              </w:rPr>
              <w:t xml:space="preserve"> </w:t>
            </w:r>
            <w:r>
              <w:t>the</w:t>
            </w:r>
            <w:r>
              <w:rPr>
                <w:spacing w:val="-8"/>
              </w:rPr>
              <w:t xml:space="preserve"> </w:t>
            </w:r>
            <w:r>
              <w:t xml:space="preserve">AELRC structure of intended projects and activities enable AELRC to achieve </w:t>
            </w:r>
            <w:r>
              <w:rPr>
                <w:spacing w:val="-4"/>
              </w:rPr>
              <w:t>its</w:t>
            </w:r>
          </w:p>
          <w:p w14:paraId="45D890B6" w14:textId="77777777" w:rsidR="00D024BB" w:rsidRDefault="007E3E6B">
            <w:pPr>
              <w:pStyle w:val="TableParagraph"/>
              <w:spacing w:line="253" w:lineRule="exact"/>
            </w:pPr>
            <w:r>
              <w:rPr>
                <w:spacing w:val="-2"/>
              </w:rPr>
              <w:t>objectives?</w:t>
            </w:r>
          </w:p>
        </w:tc>
        <w:tc>
          <w:tcPr>
            <w:tcW w:w="2790" w:type="dxa"/>
          </w:tcPr>
          <w:p w14:paraId="45D890B7" w14:textId="77777777" w:rsidR="00D024BB" w:rsidRDefault="007E3E6B">
            <w:pPr>
              <w:pStyle w:val="TableParagraph"/>
              <w:numPr>
                <w:ilvl w:val="0"/>
                <w:numId w:val="8"/>
              </w:numPr>
              <w:tabs>
                <w:tab w:val="left" w:pos="449"/>
                <w:tab w:val="left" w:pos="450"/>
              </w:tabs>
              <w:ind w:right="154"/>
            </w:pPr>
            <w:r>
              <w:t>Project</w:t>
            </w:r>
            <w:r>
              <w:rPr>
                <w:spacing w:val="-14"/>
              </w:rPr>
              <w:t xml:space="preserve"> </w:t>
            </w:r>
            <w:r>
              <w:t>management</w:t>
            </w:r>
            <w:r>
              <w:rPr>
                <w:spacing w:val="-14"/>
              </w:rPr>
              <w:t xml:space="preserve"> </w:t>
            </w:r>
            <w:r>
              <w:t>and administrative materials</w:t>
            </w:r>
          </w:p>
          <w:p w14:paraId="45D890B8" w14:textId="77777777" w:rsidR="00D024BB" w:rsidRDefault="007E3E6B">
            <w:pPr>
              <w:pStyle w:val="TableParagraph"/>
              <w:numPr>
                <w:ilvl w:val="0"/>
                <w:numId w:val="8"/>
              </w:numPr>
              <w:tabs>
                <w:tab w:val="left" w:pos="449"/>
                <w:tab w:val="left" w:pos="450"/>
              </w:tabs>
              <w:spacing w:line="269" w:lineRule="exact"/>
              <w:ind w:left="449"/>
            </w:pPr>
            <w:r>
              <w:t>Project</w:t>
            </w:r>
            <w:r>
              <w:rPr>
                <w:spacing w:val="-9"/>
              </w:rPr>
              <w:t xml:space="preserve"> </w:t>
            </w:r>
            <w:r>
              <w:rPr>
                <w:spacing w:val="-2"/>
              </w:rPr>
              <w:t>timelines</w:t>
            </w:r>
          </w:p>
          <w:p w14:paraId="45D890B9" w14:textId="77777777" w:rsidR="00D024BB" w:rsidRDefault="007E3E6B">
            <w:pPr>
              <w:pStyle w:val="TableParagraph"/>
              <w:numPr>
                <w:ilvl w:val="0"/>
                <w:numId w:val="8"/>
              </w:numPr>
              <w:tabs>
                <w:tab w:val="left" w:pos="449"/>
                <w:tab w:val="left" w:pos="450"/>
              </w:tabs>
              <w:spacing w:line="254" w:lineRule="exact"/>
              <w:ind w:right="502"/>
            </w:pPr>
            <w:r>
              <w:t>Evaluator</w:t>
            </w:r>
            <w:r>
              <w:rPr>
                <w:spacing w:val="-14"/>
              </w:rPr>
              <w:t xml:space="preserve"> </w:t>
            </w:r>
            <w:r>
              <w:t>interviews with core team</w:t>
            </w:r>
          </w:p>
        </w:tc>
        <w:tc>
          <w:tcPr>
            <w:tcW w:w="2880" w:type="dxa"/>
          </w:tcPr>
          <w:p w14:paraId="45D890BA" w14:textId="77777777" w:rsidR="00D024BB" w:rsidRDefault="007E3E6B">
            <w:pPr>
              <w:pStyle w:val="TableParagraph"/>
              <w:ind w:left="108" w:right="95"/>
            </w:pPr>
            <w:r>
              <w:t>Revise and supplement activities and project structures</w:t>
            </w:r>
            <w:r>
              <w:rPr>
                <w:spacing w:val="-14"/>
              </w:rPr>
              <w:t xml:space="preserve"> </w:t>
            </w:r>
            <w:r>
              <w:t>as</w:t>
            </w:r>
            <w:r>
              <w:rPr>
                <w:spacing w:val="-12"/>
              </w:rPr>
              <w:t xml:space="preserve"> </w:t>
            </w:r>
            <w:r>
              <w:t>appropriate</w:t>
            </w:r>
            <w:r>
              <w:rPr>
                <w:spacing w:val="-14"/>
              </w:rPr>
              <w:t xml:space="preserve"> </w:t>
            </w:r>
            <w:r>
              <w:t xml:space="preserve">to </w:t>
            </w:r>
            <w:r>
              <w:rPr>
                <w:spacing w:val="-2"/>
              </w:rPr>
              <w:t>better</w:t>
            </w:r>
          </w:p>
          <w:p w14:paraId="45D890BB" w14:textId="77777777" w:rsidR="00D024BB" w:rsidRDefault="007E3E6B">
            <w:pPr>
              <w:pStyle w:val="TableParagraph"/>
              <w:spacing w:line="253" w:lineRule="exact"/>
              <w:ind w:left="108"/>
            </w:pPr>
            <w:r>
              <w:t>meet</w:t>
            </w:r>
            <w:r>
              <w:rPr>
                <w:spacing w:val="-8"/>
              </w:rPr>
              <w:t xml:space="preserve"> </w:t>
            </w:r>
            <w:r>
              <w:t>AELRC</w:t>
            </w:r>
            <w:r>
              <w:rPr>
                <w:spacing w:val="-7"/>
              </w:rPr>
              <w:t xml:space="preserve"> </w:t>
            </w:r>
            <w:r>
              <w:rPr>
                <w:spacing w:val="-2"/>
              </w:rPr>
              <w:t>objectives.</w:t>
            </w:r>
          </w:p>
        </w:tc>
      </w:tr>
      <w:tr w:rsidR="00D024BB" w14:paraId="45D890C1" w14:textId="77777777">
        <w:trPr>
          <w:trHeight w:val="1295"/>
        </w:trPr>
        <w:tc>
          <w:tcPr>
            <w:tcW w:w="3595" w:type="dxa"/>
          </w:tcPr>
          <w:p w14:paraId="45D890BD" w14:textId="77777777" w:rsidR="00D024BB" w:rsidRDefault="007E3E6B">
            <w:pPr>
              <w:pStyle w:val="TableParagraph"/>
              <w:ind w:right="363"/>
            </w:pPr>
            <w:r>
              <w:t>1.4 To what extent is AELRC evaluation capacity sufficient for undertaking high-quality, useful evaluation</w:t>
            </w:r>
            <w:r>
              <w:rPr>
                <w:spacing w:val="-12"/>
              </w:rPr>
              <w:t xml:space="preserve"> </w:t>
            </w:r>
            <w:r>
              <w:t>activiti</w:t>
            </w:r>
            <w:r>
              <w:t>es</w:t>
            </w:r>
            <w:r>
              <w:rPr>
                <w:spacing w:val="-13"/>
              </w:rPr>
              <w:t xml:space="preserve"> </w:t>
            </w:r>
            <w:r>
              <w:t>throughout</w:t>
            </w:r>
            <w:r>
              <w:rPr>
                <w:spacing w:val="-12"/>
              </w:rPr>
              <w:t xml:space="preserve"> </w:t>
            </w:r>
            <w:r>
              <w:t>the four-year grant term?</w:t>
            </w:r>
          </w:p>
        </w:tc>
        <w:tc>
          <w:tcPr>
            <w:tcW w:w="2790" w:type="dxa"/>
          </w:tcPr>
          <w:p w14:paraId="45D890BE" w14:textId="77777777" w:rsidR="00D024BB" w:rsidRDefault="007E3E6B">
            <w:pPr>
              <w:pStyle w:val="TableParagraph"/>
              <w:numPr>
                <w:ilvl w:val="0"/>
                <w:numId w:val="7"/>
              </w:numPr>
              <w:tabs>
                <w:tab w:val="left" w:pos="450"/>
              </w:tabs>
              <w:ind w:right="151"/>
              <w:jc w:val="both"/>
            </w:pPr>
            <w:r>
              <w:t>AELRC</w:t>
            </w:r>
            <w:r>
              <w:rPr>
                <w:spacing w:val="-14"/>
              </w:rPr>
              <w:t xml:space="preserve"> </w:t>
            </w:r>
            <w:r>
              <w:t>Evaluation</w:t>
            </w:r>
            <w:r>
              <w:rPr>
                <w:spacing w:val="-14"/>
              </w:rPr>
              <w:t xml:space="preserve"> </w:t>
            </w:r>
            <w:r>
              <w:t>Plan and</w:t>
            </w:r>
            <w:r>
              <w:rPr>
                <w:spacing w:val="-14"/>
              </w:rPr>
              <w:t xml:space="preserve"> </w:t>
            </w:r>
            <w:r>
              <w:t>supporting</w:t>
            </w:r>
            <w:r>
              <w:rPr>
                <w:spacing w:val="-14"/>
              </w:rPr>
              <w:t xml:space="preserve"> </w:t>
            </w:r>
            <w:r>
              <w:t>materials for implementation</w:t>
            </w:r>
          </w:p>
          <w:p w14:paraId="45D890BF" w14:textId="77777777" w:rsidR="00D024BB" w:rsidRDefault="007E3E6B">
            <w:pPr>
              <w:pStyle w:val="TableParagraph"/>
              <w:numPr>
                <w:ilvl w:val="0"/>
                <w:numId w:val="7"/>
              </w:numPr>
              <w:tabs>
                <w:tab w:val="left" w:pos="450"/>
              </w:tabs>
              <w:spacing w:line="252" w:lineRule="exact"/>
              <w:ind w:right="502"/>
              <w:jc w:val="both"/>
            </w:pPr>
            <w:r>
              <w:t>Evaluator</w:t>
            </w:r>
            <w:r>
              <w:rPr>
                <w:spacing w:val="-14"/>
              </w:rPr>
              <w:t xml:space="preserve"> </w:t>
            </w:r>
            <w:r>
              <w:t>interviews with core team</w:t>
            </w:r>
          </w:p>
        </w:tc>
        <w:tc>
          <w:tcPr>
            <w:tcW w:w="2880" w:type="dxa"/>
          </w:tcPr>
          <w:p w14:paraId="45D890C0" w14:textId="77777777" w:rsidR="00D024BB" w:rsidRDefault="007E3E6B">
            <w:pPr>
              <w:pStyle w:val="TableParagraph"/>
              <w:ind w:left="108" w:right="95"/>
            </w:pPr>
            <w:r>
              <w:t>Adjust</w:t>
            </w:r>
            <w:r>
              <w:rPr>
                <w:spacing w:val="-13"/>
              </w:rPr>
              <w:t xml:space="preserve"> </w:t>
            </w:r>
            <w:r>
              <w:t>the</w:t>
            </w:r>
            <w:r>
              <w:rPr>
                <w:spacing w:val="-13"/>
              </w:rPr>
              <w:t xml:space="preserve"> </w:t>
            </w:r>
            <w:r>
              <w:t>AERLC</w:t>
            </w:r>
            <w:r>
              <w:rPr>
                <w:spacing w:val="-13"/>
              </w:rPr>
              <w:t xml:space="preserve"> </w:t>
            </w:r>
            <w:r>
              <w:t xml:space="preserve">evaluation plan and resources to align with objectives and create evaluation rubrics for use </w:t>
            </w:r>
            <w:r>
              <w:t>during the annual review.</w:t>
            </w:r>
          </w:p>
        </w:tc>
      </w:tr>
      <w:tr w:rsidR="00D024BB" w14:paraId="45D890C4" w14:textId="77777777">
        <w:trPr>
          <w:trHeight w:val="759"/>
        </w:trPr>
        <w:tc>
          <w:tcPr>
            <w:tcW w:w="9265" w:type="dxa"/>
            <w:gridSpan w:val="3"/>
          </w:tcPr>
          <w:p w14:paraId="45D890C2" w14:textId="77777777" w:rsidR="00D024BB" w:rsidRDefault="007E3E6B">
            <w:pPr>
              <w:pStyle w:val="TableParagraph"/>
              <w:spacing w:before="1" w:line="252" w:lineRule="exact"/>
              <w:rPr>
                <w:b/>
              </w:rPr>
            </w:pPr>
            <w:r>
              <w:rPr>
                <w:b/>
              </w:rPr>
              <w:t>Evaluation</w:t>
            </w:r>
            <w:r>
              <w:rPr>
                <w:b/>
                <w:spacing w:val="-8"/>
              </w:rPr>
              <w:t xml:space="preserve"> </w:t>
            </w:r>
            <w:r>
              <w:rPr>
                <w:b/>
              </w:rPr>
              <w:t>Activity</w:t>
            </w:r>
            <w:r>
              <w:rPr>
                <w:b/>
                <w:spacing w:val="-8"/>
              </w:rPr>
              <w:t xml:space="preserve"> </w:t>
            </w:r>
            <w:r>
              <w:rPr>
                <w:b/>
              </w:rPr>
              <w:t>2</w:t>
            </w:r>
            <w:r>
              <w:rPr>
                <w:b/>
                <w:spacing w:val="-7"/>
              </w:rPr>
              <w:t xml:space="preserve"> </w:t>
            </w:r>
            <w:r>
              <w:rPr>
                <w:b/>
              </w:rPr>
              <w:t>(Years</w:t>
            </w:r>
            <w:r>
              <w:rPr>
                <w:b/>
                <w:spacing w:val="-8"/>
              </w:rPr>
              <w:t xml:space="preserve"> </w:t>
            </w:r>
            <w:r>
              <w:rPr>
                <w:b/>
              </w:rPr>
              <w:t>1-4</w:t>
            </w:r>
            <w:r>
              <w:rPr>
                <w:b/>
                <w:spacing w:val="-7"/>
              </w:rPr>
              <w:t xml:space="preserve"> </w:t>
            </w:r>
            <w:r>
              <w:rPr>
                <w:b/>
              </w:rPr>
              <w:t>in</w:t>
            </w:r>
            <w:r>
              <w:rPr>
                <w:b/>
                <w:spacing w:val="-7"/>
              </w:rPr>
              <w:t xml:space="preserve"> </w:t>
            </w:r>
            <w:r>
              <w:rPr>
                <w:b/>
              </w:rPr>
              <w:t>May):</w:t>
            </w:r>
            <w:r>
              <w:rPr>
                <w:b/>
                <w:spacing w:val="-7"/>
              </w:rPr>
              <w:t xml:space="preserve"> </w:t>
            </w:r>
            <w:r>
              <w:rPr>
                <w:b/>
              </w:rPr>
              <w:t>Annual</w:t>
            </w:r>
            <w:r>
              <w:rPr>
                <w:b/>
                <w:spacing w:val="-7"/>
              </w:rPr>
              <w:t xml:space="preserve"> </w:t>
            </w:r>
            <w:r>
              <w:rPr>
                <w:b/>
              </w:rPr>
              <w:t>Evaluation</w:t>
            </w:r>
            <w:r>
              <w:rPr>
                <w:b/>
                <w:spacing w:val="-7"/>
              </w:rPr>
              <w:t xml:space="preserve"> </w:t>
            </w:r>
            <w:r>
              <w:rPr>
                <w:b/>
                <w:spacing w:val="-2"/>
              </w:rPr>
              <w:t>Review</w:t>
            </w:r>
          </w:p>
          <w:p w14:paraId="45D890C3" w14:textId="77777777" w:rsidR="00D024BB" w:rsidRDefault="007E3E6B">
            <w:pPr>
              <w:pStyle w:val="TableParagraph"/>
              <w:spacing w:line="254" w:lineRule="exact"/>
              <w:ind w:right="96"/>
            </w:pPr>
            <w:r>
              <w:t>The</w:t>
            </w:r>
            <w:r>
              <w:rPr>
                <w:spacing w:val="-3"/>
              </w:rPr>
              <w:t xml:space="preserve"> </w:t>
            </w:r>
            <w:r>
              <w:t>Internal</w:t>
            </w:r>
            <w:r>
              <w:rPr>
                <w:spacing w:val="-3"/>
              </w:rPr>
              <w:t xml:space="preserve"> </w:t>
            </w:r>
            <w:r>
              <w:t>and</w:t>
            </w:r>
            <w:r>
              <w:rPr>
                <w:spacing w:val="-3"/>
              </w:rPr>
              <w:t xml:space="preserve"> </w:t>
            </w:r>
            <w:r>
              <w:t>External</w:t>
            </w:r>
            <w:r>
              <w:rPr>
                <w:spacing w:val="-4"/>
              </w:rPr>
              <w:t xml:space="preserve"> </w:t>
            </w:r>
            <w:r>
              <w:t>Evaluators</w:t>
            </w:r>
            <w:r>
              <w:rPr>
                <w:spacing w:val="-4"/>
              </w:rPr>
              <w:t xml:space="preserve"> </w:t>
            </w:r>
            <w:r>
              <w:t>will</w:t>
            </w:r>
            <w:r>
              <w:rPr>
                <w:spacing w:val="-3"/>
              </w:rPr>
              <w:t xml:space="preserve"> </w:t>
            </w:r>
            <w:r>
              <w:t>meet</w:t>
            </w:r>
            <w:r>
              <w:rPr>
                <w:spacing w:val="-3"/>
              </w:rPr>
              <w:t xml:space="preserve"> </w:t>
            </w:r>
            <w:r>
              <w:t>with</w:t>
            </w:r>
            <w:r>
              <w:rPr>
                <w:spacing w:val="-1"/>
              </w:rPr>
              <w:t xml:space="preserve"> </w:t>
            </w:r>
            <w:r>
              <w:t>AELRC</w:t>
            </w:r>
            <w:r>
              <w:rPr>
                <w:spacing w:val="-3"/>
              </w:rPr>
              <w:t xml:space="preserve"> </w:t>
            </w:r>
            <w:r>
              <w:t>core</w:t>
            </w:r>
            <w:r>
              <w:rPr>
                <w:spacing w:val="-2"/>
              </w:rPr>
              <w:t xml:space="preserve"> </w:t>
            </w:r>
            <w:r>
              <w:t>team</w:t>
            </w:r>
            <w:r>
              <w:rPr>
                <w:spacing w:val="-4"/>
              </w:rPr>
              <w:t xml:space="preserve"> </w:t>
            </w:r>
            <w:r>
              <w:t>and</w:t>
            </w:r>
            <w:r>
              <w:rPr>
                <w:spacing w:val="-3"/>
              </w:rPr>
              <w:t xml:space="preserve"> </w:t>
            </w:r>
            <w:r>
              <w:t>review</w:t>
            </w:r>
            <w:r>
              <w:rPr>
                <w:spacing w:val="-4"/>
              </w:rPr>
              <w:t xml:space="preserve"> </w:t>
            </w:r>
            <w:r>
              <w:t>annual</w:t>
            </w:r>
            <w:r>
              <w:rPr>
                <w:spacing w:val="-3"/>
              </w:rPr>
              <w:t xml:space="preserve"> </w:t>
            </w:r>
            <w:r>
              <w:t>outcomes and processes and produce an evaluation report.</w:t>
            </w:r>
          </w:p>
        </w:tc>
      </w:tr>
      <w:tr w:rsidR="00D024BB" w14:paraId="45D890C8" w14:textId="77777777">
        <w:trPr>
          <w:trHeight w:val="250"/>
        </w:trPr>
        <w:tc>
          <w:tcPr>
            <w:tcW w:w="3595" w:type="dxa"/>
          </w:tcPr>
          <w:p w14:paraId="45D890C5" w14:textId="77777777" w:rsidR="00D024BB" w:rsidRDefault="007E3E6B">
            <w:pPr>
              <w:pStyle w:val="TableParagraph"/>
              <w:spacing w:line="231" w:lineRule="exact"/>
              <w:rPr>
                <w:b/>
              </w:rPr>
            </w:pPr>
            <w:r>
              <w:rPr>
                <w:b/>
              </w:rPr>
              <w:t>Evaluation</w:t>
            </w:r>
            <w:r>
              <w:rPr>
                <w:b/>
                <w:spacing w:val="-13"/>
              </w:rPr>
              <w:t xml:space="preserve"> </w:t>
            </w:r>
            <w:r>
              <w:rPr>
                <w:b/>
                <w:spacing w:val="-2"/>
              </w:rPr>
              <w:t>Questions</w:t>
            </w:r>
          </w:p>
        </w:tc>
        <w:tc>
          <w:tcPr>
            <w:tcW w:w="2790" w:type="dxa"/>
          </w:tcPr>
          <w:p w14:paraId="45D890C6" w14:textId="77777777" w:rsidR="00D024BB" w:rsidRDefault="007E3E6B">
            <w:pPr>
              <w:pStyle w:val="TableParagraph"/>
              <w:spacing w:line="231" w:lineRule="exact"/>
              <w:ind w:left="108"/>
              <w:rPr>
                <w:b/>
              </w:rPr>
            </w:pPr>
            <w:r>
              <w:rPr>
                <w:b/>
              </w:rPr>
              <w:t>Evaluation</w:t>
            </w:r>
            <w:r>
              <w:rPr>
                <w:b/>
                <w:spacing w:val="-13"/>
              </w:rPr>
              <w:t xml:space="preserve"> </w:t>
            </w:r>
            <w:r>
              <w:rPr>
                <w:b/>
                <w:spacing w:val="-4"/>
              </w:rPr>
              <w:t>Data</w:t>
            </w:r>
          </w:p>
        </w:tc>
        <w:tc>
          <w:tcPr>
            <w:tcW w:w="2880" w:type="dxa"/>
          </w:tcPr>
          <w:p w14:paraId="45D890C7" w14:textId="77777777" w:rsidR="00D024BB" w:rsidRDefault="007E3E6B">
            <w:pPr>
              <w:pStyle w:val="TableParagraph"/>
              <w:spacing w:line="231" w:lineRule="exact"/>
              <w:ind w:left="108"/>
              <w:rPr>
                <w:b/>
              </w:rPr>
            </w:pPr>
            <w:r>
              <w:rPr>
                <w:b/>
              </w:rPr>
              <w:t>Application</w:t>
            </w:r>
            <w:r>
              <w:rPr>
                <w:b/>
                <w:spacing w:val="-8"/>
              </w:rPr>
              <w:t xml:space="preserve"> </w:t>
            </w:r>
            <w:r>
              <w:rPr>
                <w:b/>
              </w:rPr>
              <w:t>of</w:t>
            </w:r>
            <w:r>
              <w:rPr>
                <w:b/>
                <w:spacing w:val="-7"/>
              </w:rPr>
              <w:t xml:space="preserve"> </w:t>
            </w:r>
            <w:r>
              <w:rPr>
                <w:b/>
                <w:spacing w:val="-2"/>
              </w:rPr>
              <w:t>Results</w:t>
            </w:r>
          </w:p>
        </w:tc>
      </w:tr>
      <w:tr w:rsidR="00D024BB" w14:paraId="45D890CD" w14:textId="77777777">
        <w:trPr>
          <w:trHeight w:val="1296"/>
        </w:trPr>
        <w:tc>
          <w:tcPr>
            <w:tcW w:w="3595" w:type="dxa"/>
          </w:tcPr>
          <w:p w14:paraId="45D890C9" w14:textId="77777777" w:rsidR="00D024BB" w:rsidRDefault="007E3E6B">
            <w:pPr>
              <w:pStyle w:val="TableParagraph"/>
              <w:spacing w:before="1"/>
            </w:pPr>
            <w:r>
              <w:t>2.1</w:t>
            </w:r>
            <w:r>
              <w:rPr>
                <w:spacing w:val="-6"/>
              </w:rPr>
              <w:t xml:space="preserve"> </w:t>
            </w:r>
            <w:r>
              <w:t>To</w:t>
            </w:r>
            <w:r>
              <w:rPr>
                <w:spacing w:val="-7"/>
              </w:rPr>
              <w:t xml:space="preserve"> </w:t>
            </w:r>
            <w:r>
              <w:t>what</w:t>
            </w:r>
            <w:r>
              <w:rPr>
                <w:spacing w:val="-6"/>
              </w:rPr>
              <w:t xml:space="preserve"> </w:t>
            </w:r>
            <w:r>
              <w:t>extent</w:t>
            </w:r>
            <w:r>
              <w:rPr>
                <w:spacing w:val="-6"/>
              </w:rPr>
              <w:t xml:space="preserve"> </w:t>
            </w:r>
            <w:r>
              <w:t>is</w:t>
            </w:r>
            <w:r>
              <w:rPr>
                <w:spacing w:val="-7"/>
              </w:rPr>
              <w:t xml:space="preserve"> </w:t>
            </w:r>
            <w:r>
              <w:t>the</w:t>
            </w:r>
            <w:r>
              <w:rPr>
                <w:spacing w:val="-7"/>
              </w:rPr>
              <w:t xml:space="preserve"> </w:t>
            </w:r>
            <w:r>
              <w:t xml:space="preserve">AELRC continuing to meet its goals and </w:t>
            </w:r>
            <w:r>
              <w:rPr>
                <w:spacing w:val="-2"/>
              </w:rPr>
              <w:t>outcomes?</w:t>
            </w:r>
          </w:p>
        </w:tc>
        <w:tc>
          <w:tcPr>
            <w:tcW w:w="2790" w:type="dxa"/>
          </w:tcPr>
          <w:p w14:paraId="45D890CA" w14:textId="77777777" w:rsidR="00D024BB" w:rsidRDefault="007E3E6B">
            <w:pPr>
              <w:pStyle w:val="TableParagraph"/>
              <w:numPr>
                <w:ilvl w:val="0"/>
                <w:numId w:val="6"/>
              </w:numPr>
              <w:tabs>
                <w:tab w:val="left" w:pos="449"/>
                <w:tab w:val="left" w:pos="450"/>
              </w:tabs>
              <w:ind w:right="812"/>
            </w:pPr>
            <w:r>
              <w:t>Project</w:t>
            </w:r>
            <w:r>
              <w:rPr>
                <w:spacing w:val="-14"/>
              </w:rPr>
              <w:t xml:space="preserve"> </w:t>
            </w:r>
            <w:r>
              <w:t>goals</w:t>
            </w:r>
            <w:r>
              <w:rPr>
                <w:spacing w:val="-14"/>
              </w:rPr>
              <w:t xml:space="preserve"> </w:t>
            </w:r>
            <w:r>
              <w:t xml:space="preserve">and </w:t>
            </w:r>
            <w:r>
              <w:rPr>
                <w:spacing w:val="-2"/>
              </w:rPr>
              <w:t>outcomes</w:t>
            </w:r>
          </w:p>
          <w:p w14:paraId="45D890CB" w14:textId="77777777" w:rsidR="00D024BB" w:rsidRDefault="007E3E6B">
            <w:pPr>
              <w:pStyle w:val="TableParagraph"/>
              <w:numPr>
                <w:ilvl w:val="0"/>
                <w:numId w:val="6"/>
              </w:numPr>
              <w:tabs>
                <w:tab w:val="left" w:pos="449"/>
                <w:tab w:val="left" w:pos="450"/>
              </w:tabs>
              <w:spacing w:line="254" w:lineRule="exact"/>
              <w:ind w:left="449" w:right="292"/>
            </w:pPr>
            <w:r>
              <w:t>Project materials and documentation;</w:t>
            </w:r>
            <w:r>
              <w:rPr>
                <w:spacing w:val="-14"/>
              </w:rPr>
              <w:t xml:space="preserve"> </w:t>
            </w:r>
            <w:r>
              <w:t xml:space="preserve">project </w:t>
            </w:r>
            <w:r>
              <w:rPr>
                <w:spacing w:val="-2"/>
              </w:rPr>
              <w:t>outcomes</w:t>
            </w:r>
          </w:p>
        </w:tc>
        <w:tc>
          <w:tcPr>
            <w:tcW w:w="2880" w:type="dxa"/>
          </w:tcPr>
          <w:p w14:paraId="45D890CC" w14:textId="77777777" w:rsidR="00D024BB" w:rsidRDefault="007E3E6B">
            <w:pPr>
              <w:pStyle w:val="TableParagraph"/>
              <w:spacing w:before="1"/>
              <w:ind w:left="108" w:right="95"/>
            </w:pPr>
            <w:r>
              <w:t>Re-examine</w:t>
            </w:r>
            <w:r>
              <w:rPr>
                <w:spacing w:val="-14"/>
              </w:rPr>
              <w:t xml:space="preserve"> </w:t>
            </w:r>
            <w:r>
              <w:t>goals</w:t>
            </w:r>
            <w:r>
              <w:rPr>
                <w:spacing w:val="-13"/>
              </w:rPr>
              <w:t xml:space="preserve"> </w:t>
            </w:r>
            <w:r>
              <w:t>and</w:t>
            </w:r>
            <w:r>
              <w:rPr>
                <w:spacing w:val="-13"/>
              </w:rPr>
              <w:t xml:space="preserve"> </w:t>
            </w:r>
            <w:r>
              <w:t xml:space="preserve">revise </w:t>
            </w:r>
            <w:r>
              <w:t>annually to ensure that progress is being made.</w:t>
            </w:r>
          </w:p>
        </w:tc>
      </w:tr>
      <w:tr w:rsidR="00D024BB" w14:paraId="45D890D2" w14:textId="77777777">
        <w:trPr>
          <w:trHeight w:val="1296"/>
        </w:trPr>
        <w:tc>
          <w:tcPr>
            <w:tcW w:w="3595" w:type="dxa"/>
          </w:tcPr>
          <w:p w14:paraId="45D890CE" w14:textId="77777777" w:rsidR="00D024BB" w:rsidRDefault="007E3E6B">
            <w:pPr>
              <w:pStyle w:val="TableParagraph"/>
            </w:pPr>
            <w:r>
              <w:t>2.2 Which aspects of the AELRC are thriving?</w:t>
            </w:r>
            <w:r>
              <w:rPr>
                <w:spacing w:val="-10"/>
              </w:rPr>
              <w:t xml:space="preserve"> </w:t>
            </w:r>
            <w:r>
              <w:t>Which</w:t>
            </w:r>
            <w:r>
              <w:rPr>
                <w:spacing w:val="-9"/>
              </w:rPr>
              <w:t xml:space="preserve"> </w:t>
            </w:r>
            <w:r>
              <w:t>need</w:t>
            </w:r>
            <w:r>
              <w:rPr>
                <w:spacing w:val="-9"/>
              </w:rPr>
              <w:t xml:space="preserve"> </w:t>
            </w:r>
            <w:r>
              <w:t>more</w:t>
            </w:r>
            <w:r>
              <w:rPr>
                <w:spacing w:val="-10"/>
              </w:rPr>
              <w:t xml:space="preserve"> </w:t>
            </w:r>
            <w:r>
              <w:t>attention?</w:t>
            </w:r>
          </w:p>
        </w:tc>
        <w:tc>
          <w:tcPr>
            <w:tcW w:w="2790" w:type="dxa"/>
          </w:tcPr>
          <w:p w14:paraId="45D890CF" w14:textId="77777777" w:rsidR="00D024BB" w:rsidRDefault="007E3E6B">
            <w:pPr>
              <w:pStyle w:val="TableParagraph"/>
              <w:numPr>
                <w:ilvl w:val="0"/>
                <w:numId w:val="5"/>
              </w:numPr>
              <w:tabs>
                <w:tab w:val="left" w:pos="449"/>
                <w:tab w:val="left" w:pos="450"/>
              </w:tabs>
              <w:ind w:right="472"/>
            </w:pPr>
            <w:r>
              <w:t>Project</w:t>
            </w:r>
            <w:r>
              <w:rPr>
                <w:spacing w:val="-14"/>
              </w:rPr>
              <w:t xml:space="preserve"> </w:t>
            </w:r>
            <w:r>
              <w:t>materials</w:t>
            </w:r>
            <w:r>
              <w:rPr>
                <w:spacing w:val="-14"/>
              </w:rPr>
              <w:t xml:space="preserve"> </w:t>
            </w:r>
            <w:r>
              <w:t xml:space="preserve">and </w:t>
            </w:r>
            <w:r>
              <w:rPr>
                <w:spacing w:val="-2"/>
              </w:rPr>
              <w:t>documentation</w:t>
            </w:r>
          </w:p>
          <w:p w14:paraId="45D890D0" w14:textId="77777777" w:rsidR="00D024BB" w:rsidRDefault="007E3E6B">
            <w:pPr>
              <w:pStyle w:val="TableParagraph"/>
              <w:numPr>
                <w:ilvl w:val="0"/>
                <w:numId w:val="5"/>
              </w:numPr>
              <w:tabs>
                <w:tab w:val="left" w:pos="449"/>
                <w:tab w:val="left" w:pos="450"/>
              </w:tabs>
              <w:spacing w:line="254" w:lineRule="exact"/>
              <w:ind w:left="449" w:right="502"/>
            </w:pPr>
            <w:r>
              <w:t>Evaluator</w:t>
            </w:r>
            <w:r>
              <w:rPr>
                <w:spacing w:val="-14"/>
              </w:rPr>
              <w:t xml:space="preserve"> </w:t>
            </w:r>
            <w:r>
              <w:t>interviews with core team and AELRC staff</w:t>
            </w:r>
          </w:p>
        </w:tc>
        <w:tc>
          <w:tcPr>
            <w:tcW w:w="2880" w:type="dxa"/>
          </w:tcPr>
          <w:p w14:paraId="45D890D1" w14:textId="77777777" w:rsidR="00D024BB" w:rsidRDefault="007E3E6B">
            <w:pPr>
              <w:pStyle w:val="TableParagraph"/>
              <w:ind w:left="108" w:right="136"/>
            </w:pPr>
            <w:r>
              <w:t>Revise activities and determine</w:t>
            </w:r>
            <w:r>
              <w:rPr>
                <w:spacing w:val="-14"/>
              </w:rPr>
              <w:t xml:space="preserve"> </w:t>
            </w:r>
            <w:r>
              <w:t>whether</w:t>
            </w:r>
            <w:r>
              <w:rPr>
                <w:spacing w:val="-13"/>
              </w:rPr>
              <w:t xml:space="preserve"> </w:t>
            </w:r>
            <w:r>
              <w:t>they</w:t>
            </w:r>
            <w:r>
              <w:rPr>
                <w:spacing w:val="-13"/>
              </w:rPr>
              <w:t xml:space="preserve"> </w:t>
            </w:r>
            <w:r>
              <w:t>are meeting the timeline and goals of each project.</w:t>
            </w:r>
          </w:p>
        </w:tc>
      </w:tr>
    </w:tbl>
    <w:p w14:paraId="45D890D3" w14:textId="77777777" w:rsidR="00D024BB" w:rsidRDefault="00D024BB">
      <w:pPr>
        <w:sectPr w:rsidR="00D024BB">
          <w:pgSz w:w="12240" w:h="15840"/>
          <w:pgMar w:top="1380" w:right="1340" w:bottom="1220" w:left="1320" w:header="0" w:footer="1032"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2790"/>
        <w:gridCol w:w="2880"/>
      </w:tblGrid>
      <w:tr w:rsidR="00D024BB" w14:paraId="45D890D8" w14:textId="77777777">
        <w:trPr>
          <w:trHeight w:val="1296"/>
        </w:trPr>
        <w:tc>
          <w:tcPr>
            <w:tcW w:w="3595" w:type="dxa"/>
          </w:tcPr>
          <w:p w14:paraId="45D890D4" w14:textId="77777777" w:rsidR="00D024BB" w:rsidRDefault="007E3E6B">
            <w:pPr>
              <w:pStyle w:val="TableParagraph"/>
              <w:ind w:right="149"/>
            </w:pPr>
            <w:r>
              <w:lastRenderedPageBreak/>
              <w:t>2.3 What human and financial resources are being used? What human</w:t>
            </w:r>
            <w:r>
              <w:rPr>
                <w:spacing w:val="-10"/>
              </w:rPr>
              <w:t xml:space="preserve"> </w:t>
            </w:r>
            <w:r>
              <w:t>and</w:t>
            </w:r>
            <w:r>
              <w:rPr>
                <w:spacing w:val="-10"/>
              </w:rPr>
              <w:t xml:space="preserve"> </w:t>
            </w:r>
            <w:r>
              <w:t>financial</w:t>
            </w:r>
            <w:r>
              <w:rPr>
                <w:spacing w:val="-10"/>
              </w:rPr>
              <w:t xml:space="preserve"> </w:t>
            </w:r>
            <w:r>
              <w:t>resources</w:t>
            </w:r>
            <w:r>
              <w:rPr>
                <w:spacing w:val="-11"/>
              </w:rPr>
              <w:t xml:space="preserve"> </w:t>
            </w:r>
            <w:r>
              <w:t>could be redirected to support activities?</w:t>
            </w:r>
          </w:p>
        </w:tc>
        <w:tc>
          <w:tcPr>
            <w:tcW w:w="2790" w:type="dxa"/>
          </w:tcPr>
          <w:p w14:paraId="45D890D5" w14:textId="77777777" w:rsidR="00D024BB" w:rsidRDefault="007E3E6B">
            <w:pPr>
              <w:pStyle w:val="TableParagraph"/>
              <w:numPr>
                <w:ilvl w:val="0"/>
                <w:numId w:val="4"/>
              </w:numPr>
              <w:tabs>
                <w:tab w:val="left" w:pos="449"/>
                <w:tab w:val="left" w:pos="450"/>
              </w:tabs>
              <w:ind w:right="195"/>
            </w:pPr>
            <w:r>
              <w:t>Administrative and financial</w:t>
            </w:r>
            <w:r>
              <w:rPr>
                <w:spacing w:val="-11"/>
              </w:rPr>
              <w:t xml:space="preserve"> </w:t>
            </w:r>
            <w:r>
              <w:rPr>
                <w:spacing w:val="-2"/>
              </w:rPr>
              <w:t>documentation</w:t>
            </w:r>
          </w:p>
          <w:p w14:paraId="45D890D6" w14:textId="77777777" w:rsidR="00D024BB" w:rsidRDefault="007E3E6B">
            <w:pPr>
              <w:pStyle w:val="TableParagraph"/>
              <w:numPr>
                <w:ilvl w:val="0"/>
                <w:numId w:val="4"/>
              </w:numPr>
              <w:tabs>
                <w:tab w:val="left" w:pos="449"/>
                <w:tab w:val="left" w:pos="450"/>
              </w:tabs>
              <w:spacing w:line="254" w:lineRule="exact"/>
              <w:ind w:left="449" w:right="502"/>
            </w:pPr>
            <w:r>
              <w:t>Evaluator</w:t>
            </w:r>
            <w:r>
              <w:rPr>
                <w:spacing w:val="-14"/>
              </w:rPr>
              <w:t xml:space="preserve"> </w:t>
            </w:r>
            <w:r>
              <w:t>interviews with core team and AELRC staff</w:t>
            </w:r>
          </w:p>
        </w:tc>
        <w:tc>
          <w:tcPr>
            <w:tcW w:w="2880" w:type="dxa"/>
          </w:tcPr>
          <w:p w14:paraId="45D890D7" w14:textId="77777777" w:rsidR="00D024BB" w:rsidRDefault="007E3E6B">
            <w:pPr>
              <w:pStyle w:val="TableParagraph"/>
              <w:ind w:left="108" w:right="95"/>
            </w:pPr>
            <w:r>
              <w:t>Re-direct financial and</w:t>
            </w:r>
            <w:r>
              <w:rPr>
                <w:spacing w:val="40"/>
              </w:rPr>
              <w:t xml:space="preserve"> </w:t>
            </w:r>
            <w:r>
              <w:t>human support to ensure that activities</w:t>
            </w:r>
            <w:r>
              <w:rPr>
                <w:spacing w:val="-10"/>
              </w:rPr>
              <w:t xml:space="preserve"> </w:t>
            </w:r>
            <w:r>
              <w:t>are</w:t>
            </w:r>
            <w:r>
              <w:rPr>
                <w:spacing w:val="-9"/>
              </w:rPr>
              <w:t xml:space="preserve"> </w:t>
            </w:r>
            <w:r>
              <w:t>being</w:t>
            </w:r>
            <w:r>
              <w:rPr>
                <w:spacing w:val="-10"/>
              </w:rPr>
              <w:t xml:space="preserve"> </w:t>
            </w:r>
            <w:r>
              <w:t>carried</w:t>
            </w:r>
            <w:r>
              <w:rPr>
                <w:spacing w:val="-10"/>
              </w:rPr>
              <w:t xml:space="preserve"> </w:t>
            </w:r>
            <w:r>
              <w:t>out on schedule.</w:t>
            </w:r>
          </w:p>
        </w:tc>
      </w:tr>
      <w:tr w:rsidR="00D024BB" w14:paraId="45D890DF" w14:textId="77777777">
        <w:trPr>
          <w:trHeight w:val="1581"/>
        </w:trPr>
        <w:tc>
          <w:tcPr>
            <w:tcW w:w="3595" w:type="dxa"/>
          </w:tcPr>
          <w:p w14:paraId="45D890D9" w14:textId="77777777" w:rsidR="00D024BB" w:rsidRDefault="007E3E6B">
            <w:pPr>
              <w:pStyle w:val="TableParagraph"/>
            </w:pPr>
            <w:r>
              <w:t>2.4</w:t>
            </w:r>
            <w:r>
              <w:rPr>
                <w:spacing w:val="-10"/>
              </w:rPr>
              <w:t xml:space="preserve"> </w:t>
            </w:r>
            <w:r>
              <w:t>Are</w:t>
            </w:r>
            <w:r>
              <w:rPr>
                <w:spacing w:val="-11"/>
              </w:rPr>
              <w:t xml:space="preserve"> </w:t>
            </w:r>
            <w:r>
              <w:t>recruitment</w:t>
            </w:r>
            <w:r>
              <w:rPr>
                <w:spacing w:val="-10"/>
              </w:rPr>
              <w:t xml:space="preserve"> </w:t>
            </w:r>
            <w:r>
              <w:t>and</w:t>
            </w:r>
            <w:r>
              <w:rPr>
                <w:spacing w:val="-10"/>
              </w:rPr>
              <w:t xml:space="preserve"> </w:t>
            </w:r>
            <w:r>
              <w:t xml:space="preserve">dissemination efforts effectively reaching target audiences? What could be </w:t>
            </w:r>
            <w:r>
              <w:t>adjusted to improve efficacy?</w:t>
            </w:r>
          </w:p>
        </w:tc>
        <w:tc>
          <w:tcPr>
            <w:tcW w:w="2790" w:type="dxa"/>
          </w:tcPr>
          <w:p w14:paraId="45D890DA" w14:textId="77777777" w:rsidR="00D024BB" w:rsidRDefault="007E3E6B">
            <w:pPr>
              <w:pStyle w:val="TableParagraph"/>
              <w:numPr>
                <w:ilvl w:val="0"/>
                <w:numId w:val="3"/>
              </w:numPr>
              <w:tabs>
                <w:tab w:val="left" w:pos="449"/>
                <w:tab w:val="left" w:pos="450"/>
              </w:tabs>
              <w:ind w:right="880"/>
            </w:pPr>
            <w:r>
              <w:t>AELRC</w:t>
            </w:r>
            <w:r>
              <w:rPr>
                <w:spacing w:val="-14"/>
              </w:rPr>
              <w:t xml:space="preserve"> </w:t>
            </w:r>
            <w:r>
              <w:t xml:space="preserve">website </w:t>
            </w:r>
            <w:r>
              <w:rPr>
                <w:spacing w:val="-2"/>
              </w:rPr>
              <w:t>materials</w:t>
            </w:r>
          </w:p>
          <w:p w14:paraId="45D890DB" w14:textId="77777777" w:rsidR="00D024BB" w:rsidRDefault="007E3E6B">
            <w:pPr>
              <w:pStyle w:val="TableParagraph"/>
              <w:numPr>
                <w:ilvl w:val="0"/>
                <w:numId w:val="3"/>
              </w:numPr>
              <w:tabs>
                <w:tab w:val="left" w:pos="449"/>
                <w:tab w:val="left" w:pos="450"/>
              </w:tabs>
              <w:spacing w:line="269" w:lineRule="exact"/>
              <w:ind w:left="449"/>
            </w:pPr>
            <w:r>
              <w:t>Web</w:t>
            </w:r>
            <w:r>
              <w:rPr>
                <w:spacing w:val="-6"/>
              </w:rPr>
              <w:t xml:space="preserve"> </w:t>
            </w:r>
            <w:r>
              <w:t>and</w:t>
            </w:r>
            <w:r>
              <w:rPr>
                <w:spacing w:val="-5"/>
              </w:rPr>
              <w:t xml:space="preserve"> </w:t>
            </w:r>
            <w:r>
              <w:t>email</w:t>
            </w:r>
            <w:r>
              <w:rPr>
                <w:spacing w:val="-6"/>
              </w:rPr>
              <w:t xml:space="preserve"> </w:t>
            </w:r>
            <w:r>
              <w:rPr>
                <w:spacing w:val="-2"/>
              </w:rPr>
              <w:t>metrics</w:t>
            </w:r>
          </w:p>
          <w:p w14:paraId="45D890DC" w14:textId="77777777" w:rsidR="00D024BB" w:rsidRDefault="007E3E6B">
            <w:pPr>
              <w:pStyle w:val="TableParagraph"/>
              <w:numPr>
                <w:ilvl w:val="0"/>
                <w:numId w:val="3"/>
              </w:numPr>
              <w:tabs>
                <w:tab w:val="left" w:pos="449"/>
                <w:tab w:val="left" w:pos="450"/>
              </w:tabs>
              <w:spacing w:line="269" w:lineRule="exact"/>
              <w:ind w:left="449" w:hanging="361"/>
            </w:pPr>
            <w:r>
              <w:t>Social</w:t>
            </w:r>
            <w:r>
              <w:rPr>
                <w:spacing w:val="-8"/>
              </w:rPr>
              <w:t xml:space="preserve"> </w:t>
            </w:r>
            <w:r>
              <w:t>media</w:t>
            </w:r>
            <w:r>
              <w:rPr>
                <w:spacing w:val="-6"/>
              </w:rPr>
              <w:t xml:space="preserve"> </w:t>
            </w:r>
            <w:r>
              <w:rPr>
                <w:spacing w:val="-2"/>
              </w:rPr>
              <w:t>metrics</w:t>
            </w:r>
          </w:p>
          <w:p w14:paraId="45D890DD" w14:textId="77777777" w:rsidR="00D024BB" w:rsidRDefault="007E3E6B">
            <w:pPr>
              <w:pStyle w:val="TableParagraph"/>
              <w:numPr>
                <w:ilvl w:val="0"/>
                <w:numId w:val="3"/>
              </w:numPr>
              <w:tabs>
                <w:tab w:val="left" w:pos="449"/>
                <w:tab w:val="left" w:pos="450"/>
              </w:tabs>
              <w:spacing w:line="254" w:lineRule="exact"/>
              <w:ind w:right="384"/>
            </w:pPr>
            <w:r>
              <w:t>Attendee</w:t>
            </w:r>
            <w:r>
              <w:rPr>
                <w:spacing w:val="-14"/>
              </w:rPr>
              <w:t xml:space="preserve"> </w:t>
            </w:r>
            <w:r>
              <w:t>reports</w:t>
            </w:r>
            <w:r>
              <w:rPr>
                <w:spacing w:val="-14"/>
              </w:rPr>
              <w:t xml:space="preserve"> </w:t>
            </w:r>
            <w:r>
              <w:t xml:space="preserve">from </w:t>
            </w:r>
            <w:r>
              <w:rPr>
                <w:spacing w:val="-2"/>
              </w:rPr>
              <w:t>events</w:t>
            </w:r>
          </w:p>
        </w:tc>
        <w:tc>
          <w:tcPr>
            <w:tcW w:w="2880" w:type="dxa"/>
          </w:tcPr>
          <w:p w14:paraId="45D890DE" w14:textId="77777777" w:rsidR="00D024BB" w:rsidRDefault="007E3E6B">
            <w:pPr>
              <w:pStyle w:val="TableParagraph"/>
              <w:ind w:left="108" w:right="136"/>
            </w:pPr>
            <w:r>
              <w:t>Revise recruitment and dissemination efforts to ensure</w:t>
            </w:r>
            <w:r>
              <w:rPr>
                <w:spacing w:val="-14"/>
              </w:rPr>
              <w:t xml:space="preserve"> </w:t>
            </w:r>
            <w:r>
              <w:t>that</w:t>
            </w:r>
            <w:r>
              <w:rPr>
                <w:spacing w:val="-13"/>
              </w:rPr>
              <w:t xml:space="preserve"> </w:t>
            </w:r>
            <w:r>
              <w:t>target</w:t>
            </w:r>
            <w:r>
              <w:rPr>
                <w:spacing w:val="-13"/>
              </w:rPr>
              <w:t xml:space="preserve"> </w:t>
            </w:r>
            <w:r>
              <w:t xml:space="preserve">audiences are benefitting from the AELRC’s </w:t>
            </w:r>
            <w:r>
              <w:t>activities.</w:t>
            </w:r>
          </w:p>
        </w:tc>
      </w:tr>
      <w:tr w:rsidR="00D024BB" w14:paraId="45D890E2" w14:textId="77777777">
        <w:trPr>
          <w:trHeight w:val="757"/>
        </w:trPr>
        <w:tc>
          <w:tcPr>
            <w:tcW w:w="9265" w:type="dxa"/>
            <w:gridSpan w:val="3"/>
          </w:tcPr>
          <w:p w14:paraId="45D890E0" w14:textId="77777777" w:rsidR="00D024BB" w:rsidRDefault="007E3E6B">
            <w:pPr>
              <w:pStyle w:val="TableParagraph"/>
              <w:spacing w:line="253" w:lineRule="exact"/>
              <w:rPr>
                <w:b/>
              </w:rPr>
            </w:pPr>
            <w:r>
              <w:rPr>
                <w:b/>
              </w:rPr>
              <w:t>Evaluation</w:t>
            </w:r>
            <w:r>
              <w:rPr>
                <w:b/>
                <w:spacing w:val="-8"/>
              </w:rPr>
              <w:t xml:space="preserve"> </w:t>
            </w:r>
            <w:r>
              <w:rPr>
                <w:b/>
              </w:rPr>
              <w:t>Activity</w:t>
            </w:r>
            <w:r>
              <w:rPr>
                <w:b/>
                <w:spacing w:val="-7"/>
              </w:rPr>
              <w:t xml:space="preserve"> </w:t>
            </w:r>
            <w:r>
              <w:rPr>
                <w:b/>
              </w:rPr>
              <w:t>3</w:t>
            </w:r>
            <w:r>
              <w:rPr>
                <w:b/>
                <w:spacing w:val="-6"/>
              </w:rPr>
              <w:t xml:space="preserve"> </w:t>
            </w:r>
            <w:r>
              <w:rPr>
                <w:b/>
              </w:rPr>
              <w:t>(June</w:t>
            </w:r>
            <w:r>
              <w:rPr>
                <w:b/>
                <w:spacing w:val="-8"/>
              </w:rPr>
              <w:t xml:space="preserve"> </w:t>
            </w:r>
            <w:r>
              <w:rPr>
                <w:b/>
              </w:rPr>
              <w:t>2026):</w:t>
            </w:r>
            <w:r>
              <w:rPr>
                <w:b/>
                <w:spacing w:val="-7"/>
              </w:rPr>
              <w:t xml:space="preserve"> </w:t>
            </w:r>
            <w:r>
              <w:rPr>
                <w:b/>
              </w:rPr>
              <w:t>Final</w:t>
            </w:r>
            <w:r>
              <w:rPr>
                <w:b/>
                <w:spacing w:val="-6"/>
              </w:rPr>
              <w:t xml:space="preserve"> </w:t>
            </w:r>
            <w:r>
              <w:rPr>
                <w:b/>
                <w:spacing w:val="-2"/>
              </w:rPr>
              <w:t>Evaluation</w:t>
            </w:r>
          </w:p>
          <w:p w14:paraId="45D890E1" w14:textId="77777777" w:rsidR="00D024BB" w:rsidRDefault="007E3E6B">
            <w:pPr>
              <w:pStyle w:val="TableParagraph"/>
              <w:spacing w:line="252" w:lineRule="exact"/>
              <w:ind w:right="96"/>
            </w:pPr>
            <w:r>
              <w:t>The</w:t>
            </w:r>
            <w:r>
              <w:rPr>
                <w:spacing w:val="-3"/>
              </w:rPr>
              <w:t xml:space="preserve"> </w:t>
            </w:r>
            <w:r>
              <w:t>Internal</w:t>
            </w:r>
            <w:r>
              <w:rPr>
                <w:spacing w:val="-3"/>
              </w:rPr>
              <w:t xml:space="preserve"> </w:t>
            </w:r>
            <w:r>
              <w:t>and</w:t>
            </w:r>
            <w:r>
              <w:rPr>
                <w:spacing w:val="-3"/>
              </w:rPr>
              <w:t xml:space="preserve"> </w:t>
            </w:r>
            <w:r>
              <w:t>External</w:t>
            </w:r>
            <w:r>
              <w:rPr>
                <w:spacing w:val="-4"/>
              </w:rPr>
              <w:t xml:space="preserve"> </w:t>
            </w:r>
            <w:r>
              <w:t>Evaluators</w:t>
            </w:r>
            <w:r>
              <w:rPr>
                <w:spacing w:val="-4"/>
              </w:rPr>
              <w:t xml:space="preserve"> </w:t>
            </w:r>
            <w:r>
              <w:t>will</w:t>
            </w:r>
            <w:r>
              <w:rPr>
                <w:spacing w:val="-3"/>
              </w:rPr>
              <w:t xml:space="preserve"> </w:t>
            </w:r>
            <w:r>
              <w:t>meet</w:t>
            </w:r>
            <w:r>
              <w:rPr>
                <w:spacing w:val="-3"/>
              </w:rPr>
              <w:t xml:space="preserve"> </w:t>
            </w:r>
            <w:r>
              <w:t>with</w:t>
            </w:r>
            <w:r>
              <w:rPr>
                <w:spacing w:val="-1"/>
              </w:rPr>
              <w:t xml:space="preserve"> </w:t>
            </w:r>
            <w:r>
              <w:t>AELRC</w:t>
            </w:r>
            <w:r>
              <w:rPr>
                <w:spacing w:val="-3"/>
              </w:rPr>
              <w:t xml:space="preserve"> </w:t>
            </w:r>
            <w:r>
              <w:t>core</w:t>
            </w:r>
            <w:r>
              <w:rPr>
                <w:spacing w:val="-2"/>
              </w:rPr>
              <w:t xml:space="preserve"> </w:t>
            </w:r>
            <w:r>
              <w:t>team</w:t>
            </w:r>
            <w:r>
              <w:rPr>
                <w:spacing w:val="-4"/>
              </w:rPr>
              <w:t xml:space="preserve"> </w:t>
            </w:r>
            <w:r>
              <w:t>to</w:t>
            </w:r>
            <w:r>
              <w:rPr>
                <w:spacing w:val="-3"/>
              </w:rPr>
              <w:t xml:space="preserve"> </w:t>
            </w:r>
            <w:r>
              <w:t>review</w:t>
            </w:r>
            <w:r>
              <w:rPr>
                <w:spacing w:val="-4"/>
              </w:rPr>
              <w:t xml:space="preserve"> </w:t>
            </w:r>
            <w:r>
              <w:t>final</w:t>
            </w:r>
            <w:r>
              <w:rPr>
                <w:spacing w:val="-3"/>
              </w:rPr>
              <w:t xml:space="preserve"> </w:t>
            </w:r>
            <w:r>
              <w:t>project outcomes and impact and produce a final evaluation report.</w:t>
            </w:r>
          </w:p>
        </w:tc>
      </w:tr>
      <w:tr w:rsidR="00D024BB" w14:paraId="45D890E6" w14:textId="77777777">
        <w:trPr>
          <w:trHeight w:val="253"/>
        </w:trPr>
        <w:tc>
          <w:tcPr>
            <w:tcW w:w="3595" w:type="dxa"/>
          </w:tcPr>
          <w:p w14:paraId="45D890E3" w14:textId="77777777" w:rsidR="00D024BB" w:rsidRDefault="007E3E6B">
            <w:pPr>
              <w:pStyle w:val="TableParagraph"/>
              <w:spacing w:before="1" w:line="233" w:lineRule="exact"/>
              <w:rPr>
                <w:b/>
              </w:rPr>
            </w:pPr>
            <w:r>
              <w:rPr>
                <w:b/>
              </w:rPr>
              <w:t>Evaluation</w:t>
            </w:r>
            <w:r>
              <w:rPr>
                <w:b/>
                <w:spacing w:val="-13"/>
              </w:rPr>
              <w:t xml:space="preserve"> </w:t>
            </w:r>
            <w:r>
              <w:rPr>
                <w:b/>
                <w:spacing w:val="-2"/>
              </w:rPr>
              <w:t>Questions</w:t>
            </w:r>
          </w:p>
        </w:tc>
        <w:tc>
          <w:tcPr>
            <w:tcW w:w="2790" w:type="dxa"/>
          </w:tcPr>
          <w:p w14:paraId="45D890E4" w14:textId="77777777" w:rsidR="00D024BB" w:rsidRDefault="007E3E6B">
            <w:pPr>
              <w:pStyle w:val="TableParagraph"/>
              <w:spacing w:before="1" w:line="233" w:lineRule="exact"/>
              <w:ind w:left="108"/>
              <w:rPr>
                <w:b/>
              </w:rPr>
            </w:pPr>
            <w:r>
              <w:rPr>
                <w:b/>
              </w:rPr>
              <w:t>Evaluation</w:t>
            </w:r>
            <w:r>
              <w:rPr>
                <w:b/>
                <w:spacing w:val="-13"/>
              </w:rPr>
              <w:t xml:space="preserve"> </w:t>
            </w:r>
            <w:r>
              <w:rPr>
                <w:b/>
                <w:spacing w:val="-4"/>
              </w:rPr>
              <w:t>Data</w:t>
            </w:r>
          </w:p>
        </w:tc>
        <w:tc>
          <w:tcPr>
            <w:tcW w:w="2880" w:type="dxa"/>
          </w:tcPr>
          <w:p w14:paraId="45D890E5" w14:textId="77777777" w:rsidR="00D024BB" w:rsidRDefault="007E3E6B">
            <w:pPr>
              <w:pStyle w:val="TableParagraph"/>
              <w:spacing w:before="1" w:line="233" w:lineRule="exact"/>
              <w:ind w:left="108"/>
              <w:rPr>
                <w:b/>
              </w:rPr>
            </w:pPr>
            <w:r>
              <w:rPr>
                <w:b/>
              </w:rPr>
              <w:t>Application</w:t>
            </w:r>
            <w:r>
              <w:rPr>
                <w:b/>
                <w:spacing w:val="-8"/>
              </w:rPr>
              <w:t xml:space="preserve"> </w:t>
            </w:r>
            <w:r>
              <w:rPr>
                <w:b/>
              </w:rPr>
              <w:t>of</w:t>
            </w:r>
            <w:r>
              <w:rPr>
                <w:b/>
                <w:spacing w:val="-7"/>
              </w:rPr>
              <w:t xml:space="preserve"> </w:t>
            </w:r>
            <w:r>
              <w:rPr>
                <w:b/>
                <w:spacing w:val="-2"/>
              </w:rPr>
              <w:t>Results</w:t>
            </w:r>
          </w:p>
        </w:tc>
      </w:tr>
      <w:tr w:rsidR="00D024BB" w14:paraId="45D890ED" w14:textId="77777777">
        <w:trPr>
          <w:trHeight w:val="1517"/>
        </w:trPr>
        <w:tc>
          <w:tcPr>
            <w:tcW w:w="3595" w:type="dxa"/>
          </w:tcPr>
          <w:p w14:paraId="45D890E7" w14:textId="77777777" w:rsidR="00D024BB" w:rsidRDefault="007E3E6B">
            <w:pPr>
              <w:pStyle w:val="TableParagraph"/>
              <w:ind w:right="149"/>
            </w:pPr>
            <w:r>
              <w:t>3.1 To what extent have AELRC activities and dissemination efforts increased the capabilities of U.S. foreign</w:t>
            </w:r>
            <w:r>
              <w:rPr>
                <w:spacing w:val="-9"/>
              </w:rPr>
              <w:t xml:space="preserve"> </w:t>
            </w:r>
            <w:r>
              <w:t>language</w:t>
            </w:r>
            <w:r>
              <w:rPr>
                <w:spacing w:val="-10"/>
              </w:rPr>
              <w:t xml:space="preserve"> </w:t>
            </w:r>
            <w:r>
              <w:t>educators</w:t>
            </w:r>
            <w:r>
              <w:rPr>
                <w:spacing w:val="-8"/>
              </w:rPr>
              <w:t xml:space="preserve"> </w:t>
            </w:r>
            <w:r>
              <w:t>to</w:t>
            </w:r>
            <w:r>
              <w:rPr>
                <w:spacing w:val="-9"/>
              </w:rPr>
              <w:t xml:space="preserve"> </w:t>
            </w:r>
            <w:r>
              <w:t>engage in useful evaluation and high-quality</w:t>
            </w:r>
          </w:p>
          <w:p w14:paraId="45D890E8" w14:textId="77777777" w:rsidR="00D024BB" w:rsidRDefault="007E3E6B">
            <w:pPr>
              <w:pStyle w:val="TableParagraph"/>
              <w:spacing w:line="233" w:lineRule="exact"/>
            </w:pPr>
            <w:r>
              <w:rPr>
                <w:spacing w:val="-2"/>
              </w:rPr>
              <w:t>assessment?</w:t>
            </w:r>
          </w:p>
        </w:tc>
        <w:tc>
          <w:tcPr>
            <w:tcW w:w="2790" w:type="dxa"/>
            <w:vMerge w:val="restart"/>
          </w:tcPr>
          <w:p w14:paraId="45D890E9" w14:textId="77777777" w:rsidR="00D024BB" w:rsidRDefault="007E3E6B">
            <w:pPr>
              <w:pStyle w:val="TableParagraph"/>
              <w:numPr>
                <w:ilvl w:val="0"/>
                <w:numId w:val="2"/>
              </w:numPr>
              <w:tabs>
                <w:tab w:val="left" w:pos="449"/>
                <w:tab w:val="left" w:pos="450"/>
              </w:tabs>
              <w:ind w:right="353"/>
            </w:pPr>
            <w:r>
              <w:t xml:space="preserve">Annual Evaluation </w:t>
            </w:r>
            <w:r>
              <w:t>Reports</w:t>
            </w:r>
            <w:r>
              <w:rPr>
                <w:spacing w:val="-13"/>
              </w:rPr>
              <w:t xml:space="preserve"> </w:t>
            </w:r>
            <w:r>
              <w:t>Years</w:t>
            </w:r>
            <w:r>
              <w:rPr>
                <w:spacing w:val="-13"/>
              </w:rPr>
              <w:t xml:space="preserve"> </w:t>
            </w:r>
            <w:r>
              <w:t>1-4</w:t>
            </w:r>
            <w:r>
              <w:rPr>
                <w:spacing w:val="-12"/>
              </w:rPr>
              <w:t xml:space="preserve"> </w:t>
            </w:r>
            <w:r>
              <w:t>and supporting materials</w:t>
            </w:r>
          </w:p>
          <w:p w14:paraId="45D890EA" w14:textId="77777777" w:rsidR="00D024BB" w:rsidRDefault="007E3E6B">
            <w:pPr>
              <w:pStyle w:val="TableParagraph"/>
              <w:numPr>
                <w:ilvl w:val="0"/>
                <w:numId w:val="2"/>
              </w:numPr>
              <w:tabs>
                <w:tab w:val="left" w:pos="449"/>
                <w:tab w:val="left" w:pos="450"/>
              </w:tabs>
              <w:ind w:left="449" w:right="502"/>
            </w:pPr>
            <w:r>
              <w:t>Evaluator</w:t>
            </w:r>
            <w:r>
              <w:rPr>
                <w:spacing w:val="-14"/>
              </w:rPr>
              <w:t xml:space="preserve"> </w:t>
            </w:r>
            <w:r>
              <w:t>interviews with core team and AELRC staff</w:t>
            </w:r>
          </w:p>
        </w:tc>
        <w:tc>
          <w:tcPr>
            <w:tcW w:w="2880" w:type="dxa"/>
          </w:tcPr>
          <w:p w14:paraId="45D890EB" w14:textId="77777777" w:rsidR="00D024BB" w:rsidRDefault="007E3E6B">
            <w:pPr>
              <w:pStyle w:val="TableParagraph"/>
              <w:ind w:left="108"/>
            </w:pPr>
            <w:r>
              <w:t>Demonstrate the impact, relevance,</w:t>
            </w:r>
            <w:r>
              <w:rPr>
                <w:spacing w:val="-13"/>
              </w:rPr>
              <w:t xml:space="preserve"> </w:t>
            </w:r>
            <w:r>
              <w:t>and</w:t>
            </w:r>
            <w:r>
              <w:rPr>
                <w:spacing w:val="-13"/>
              </w:rPr>
              <w:t xml:space="preserve"> </w:t>
            </w:r>
            <w:r>
              <w:t>usefulness</w:t>
            </w:r>
            <w:r>
              <w:rPr>
                <w:spacing w:val="-13"/>
              </w:rPr>
              <w:t xml:space="preserve"> </w:t>
            </w:r>
            <w:r>
              <w:t>of AELRC outreach</w:t>
            </w:r>
          </w:p>
          <w:p w14:paraId="45D890EC" w14:textId="77777777" w:rsidR="00D024BB" w:rsidRDefault="007E3E6B">
            <w:pPr>
              <w:pStyle w:val="TableParagraph"/>
              <w:spacing w:line="254" w:lineRule="exact"/>
              <w:ind w:left="108"/>
            </w:pPr>
            <w:r>
              <w:t>and</w:t>
            </w:r>
            <w:r>
              <w:rPr>
                <w:spacing w:val="-14"/>
              </w:rPr>
              <w:t xml:space="preserve"> </w:t>
            </w:r>
            <w:r>
              <w:t>dissemination</w:t>
            </w:r>
            <w:r>
              <w:rPr>
                <w:spacing w:val="-14"/>
              </w:rPr>
              <w:t xml:space="preserve"> </w:t>
            </w:r>
            <w:r>
              <w:t>activities using quantitative and qualitative evidence.</w:t>
            </w:r>
          </w:p>
        </w:tc>
      </w:tr>
      <w:tr w:rsidR="00D024BB" w14:paraId="45D890F2" w14:textId="77777777">
        <w:trPr>
          <w:trHeight w:val="1261"/>
        </w:trPr>
        <w:tc>
          <w:tcPr>
            <w:tcW w:w="3595" w:type="dxa"/>
          </w:tcPr>
          <w:p w14:paraId="45D890EE" w14:textId="77777777" w:rsidR="00D024BB" w:rsidRDefault="007E3E6B">
            <w:pPr>
              <w:pStyle w:val="TableParagraph"/>
              <w:ind w:right="27"/>
            </w:pPr>
            <w:r>
              <w:t>3.2</w:t>
            </w:r>
            <w:r>
              <w:rPr>
                <w:spacing w:val="-6"/>
              </w:rPr>
              <w:t xml:space="preserve"> </w:t>
            </w:r>
            <w:r>
              <w:t>What</w:t>
            </w:r>
            <w:r>
              <w:rPr>
                <w:spacing w:val="-6"/>
              </w:rPr>
              <w:t xml:space="preserve"> </w:t>
            </w:r>
            <w:r>
              <w:t>future</w:t>
            </w:r>
            <w:r>
              <w:rPr>
                <w:spacing w:val="-7"/>
              </w:rPr>
              <w:t xml:space="preserve"> </w:t>
            </w:r>
            <w:r>
              <w:t>changes</w:t>
            </w:r>
            <w:r>
              <w:rPr>
                <w:spacing w:val="-7"/>
              </w:rPr>
              <w:t xml:space="preserve"> </w:t>
            </w:r>
            <w:r>
              <w:t>are</w:t>
            </w:r>
            <w:r>
              <w:rPr>
                <w:spacing w:val="-7"/>
              </w:rPr>
              <w:t xml:space="preserve"> </w:t>
            </w:r>
            <w:r>
              <w:t>needed</w:t>
            </w:r>
            <w:r>
              <w:rPr>
                <w:spacing w:val="-6"/>
              </w:rPr>
              <w:t xml:space="preserve"> </w:t>
            </w:r>
            <w:r>
              <w:t>to AELRC activities, strategies, and human resources to better meet AELRC objectives?</w:t>
            </w:r>
          </w:p>
        </w:tc>
        <w:tc>
          <w:tcPr>
            <w:tcW w:w="2790" w:type="dxa"/>
            <w:vMerge/>
            <w:tcBorders>
              <w:top w:val="nil"/>
            </w:tcBorders>
          </w:tcPr>
          <w:p w14:paraId="45D890EF" w14:textId="77777777" w:rsidR="00D024BB" w:rsidRDefault="00D024BB">
            <w:pPr>
              <w:rPr>
                <w:sz w:val="2"/>
                <w:szCs w:val="2"/>
              </w:rPr>
            </w:pPr>
          </w:p>
        </w:tc>
        <w:tc>
          <w:tcPr>
            <w:tcW w:w="2880" w:type="dxa"/>
          </w:tcPr>
          <w:p w14:paraId="45D890F0" w14:textId="77777777" w:rsidR="00D024BB" w:rsidRDefault="007E3E6B">
            <w:pPr>
              <w:pStyle w:val="TableParagraph"/>
            </w:pPr>
            <w:r>
              <w:t>Review and revise AELRC strategies</w:t>
            </w:r>
            <w:r>
              <w:rPr>
                <w:spacing w:val="-2"/>
              </w:rPr>
              <w:t xml:space="preserve"> </w:t>
            </w:r>
            <w:r>
              <w:t>and</w:t>
            </w:r>
            <w:r>
              <w:rPr>
                <w:spacing w:val="-3"/>
              </w:rPr>
              <w:t xml:space="preserve"> </w:t>
            </w:r>
            <w:r>
              <w:t>objectives</w:t>
            </w:r>
            <w:r>
              <w:rPr>
                <w:spacing w:val="-3"/>
              </w:rPr>
              <w:t xml:space="preserve"> </w:t>
            </w:r>
            <w:r>
              <w:t>for future funding cycles in</w:t>
            </w:r>
          </w:p>
          <w:p w14:paraId="45D890F1" w14:textId="77777777" w:rsidR="00D024BB" w:rsidRDefault="007E3E6B">
            <w:pPr>
              <w:pStyle w:val="TableParagraph"/>
              <w:spacing w:line="254" w:lineRule="exact"/>
              <w:ind w:left="108" w:hanging="1"/>
            </w:pPr>
            <w:r>
              <w:t>furthering</w:t>
            </w:r>
            <w:r>
              <w:rPr>
                <w:spacing w:val="-14"/>
              </w:rPr>
              <w:t xml:space="preserve"> </w:t>
            </w:r>
            <w:r>
              <w:t>national</w:t>
            </w:r>
            <w:r>
              <w:rPr>
                <w:spacing w:val="-14"/>
              </w:rPr>
              <w:t xml:space="preserve"> </w:t>
            </w:r>
            <w:r>
              <w:t>language education goals</w:t>
            </w:r>
          </w:p>
        </w:tc>
      </w:tr>
      <w:tr w:rsidR="00D024BB" w14:paraId="45D890F8" w14:textId="77777777">
        <w:trPr>
          <w:trHeight w:val="1259"/>
        </w:trPr>
        <w:tc>
          <w:tcPr>
            <w:tcW w:w="3595" w:type="dxa"/>
          </w:tcPr>
          <w:p w14:paraId="45D890F3" w14:textId="77777777" w:rsidR="00D024BB" w:rsidRDefault="007E3E6B">
            <w:pPr>
              <w:pStyle w:val="TableParagraph"/>
              <w:ind w:right="149"/>
            </w:pPr>
            <w:r>
              <w:t xml:space="preserve">3.3 To what </w:t>
            </w:r>
            <w:r>
              <w:t>extent have AELRC outcomes</w:t>
            </w:r>
            <w:r>
              <w:rPr>
                <w:spacing w:val="-3"/>
              </w:rPr>
              <w:t xml:space="preserve"> </w:t>
            </w:r>
            <w:r>
              <w:t>and</w:t>
            </w:r>
            <w:r>
              <w:rPr>
                <w:spacing w:val="-2"/>
              </w:rPr>
              <w:t xml:space="preserve"> </w:t>
            </w:r>
            <w:r>
              <w:t>activities</w:t>
            </w:r>
            <w:r>
              <w:rPr>
                <w:spacing w:val="-3"/>
              </w:rPr>
              <w:t xml:space="preserve"> </w:t>
            </w:r>
            <w:r>
              <w:t>implemented the goals of the LRC program to expand</w:t>
            </w:r>
            <w:r>
              <w:rPr>
                <w:spacing w:val="-10"/>
              </w:rPr>
              <w:t xml:space="preserve"> </w:t>
            </w:r>
            <w:r>
              <w:t>national</w:t>
            </w:r>
            <w:r>
              <w:rPr>
                <w:spacing w:val="-10"/>
              </w:rPr>
              <w:t xml:space="preserve"> </w:t>
            </w:r>
            <w:r>
              <w:t>capacity</w:t>
            </w:r>
            <w:r>
              <w:rPr>
                <w:spacing w:val="-10"/>
              </w:rPr>
              <w:t xml:space="preserve"> </w:t>
            </w:r>
            <w:r>
              <w:t>for</w:t>
            </w:r>
            <w:r>
              <w:rPr>
                <w:spacing w:val="-10"/>
              </w:rPr>
              <w:t xml:space="preserve"> </w:t>
            </w:r>
            <w:r>
              <w:t>teaching</w:t>
            </w:r>
          </w:p>
          <w:p w14:paraId="45D890F4" w14:textId="77777777" w:rsidR="00D024BB" w:rsidRDefault="007E3E6B">
            <w:pPr>
              <w:pStyle w:val="TableParagraph"/>
              <w:spacing w:line="233" w:lineRule="exact"/>
            </w:pPr>
            <w:r>
              <w:t>and</w:t>
            </w:r>
            <w:r>
              <w:rPr>
                <w:spacing w:val="-8"/>
              </w:rPr>
              <w:t xml:space="preserve"> </w:t>
            </w:r>
            <w:r>
              <w:t>learning</w:t>
            </w:r>
            <w:r>
              <w:rPr>
                <w:spacing w:val="-8"/>
              </w:rPr>
              <w:t xml:space="preserve"> </w:t>
            </w:r>
            <w:r>
              <w:t>foreign</w:t>
            </w:r>
            <w:r>
              <w:rPr>
                <w:spacing w:val="-7"/>
              </w:rPr>
              <w:t xml:space="preserve"> </w:t>
            </w:r>
            <w:r>
              <w:rPr>
                <w:spacing w:val="-2"/>
              </w:rPr>
              <w:t>languages?</w:t>
            </w:r>
          </w:p>
        </w:tc>
        <w:tc>
          <w:tcPr>
            <w:tcW w:w="2790" w:type="dxa"/>
            <w:vMerge/>
            <w:tcBorders>
              <w:top w:val="nil"/>
            </w:tcBorders>
          </w:tcPr>
          <w:p w14:paraId="45D890F5" w14:textId="77777777" w:rsidR="00D024BB" w:rsidRDefault="00D024BB">
            <w:pPr>
              <w:rPr>
                <w:sz w:val="2"/>
                <w:szCs w:val="2"/>
              </w:rPr>
            </w:pPr>
          </w:p>
        </w:tc>
        <w:tc>
          <w:tcPr>
            <w:tcW w:w="2880" w:type="dxa"/>
          </w:tcPr>
          <w:p w14:paraId="45D890F6" w14:textId="77777777" w:rsidR="00D024BB" w:rsidRDefault="007E3E6B">
            <w:pPr>
              <w:pStyle w:val="TableParagraph"/>
              <w:ind w:left="108"/>
            </w:pPr>
            <w:r>
              <w:t>Justify the expenditure of public funds in support of AELRC and its role in furthering</w:t>
            </w:r>
            <w:r>
              <w:rPr>
                <w:spacing w:val="-14"/>
              </w:rPr>
              <w:t xml:space="preserve"> </w:t>
            </w:r>
            <w:r>
              <w:t>national</w:t>
            </w:r>
            <w:r>
              <w:rPr>
                <w:spacing w:val="-14"/>
              </w:rPr>
              <w:t xml:space="preserve"> </w:t>
            </w:r>
            <w:r>
              <w:t>language</w:t>
            </w:r>
          </w:p>
          <w:p w14:paraId="45D890F7" w14:textId="77777777" w:rsidR="00D024BB" w:rsidRDefault="007E3E6B">
            <w:pPr>
              <w:pStyle w:val="TableParagraph"/>
              <w:spacing w:line="233" w:lineRule="exact"/>
              <w:ind w:left="108"/>
            </w:pPr>
            <w:r>
              <w:t>education</w:t>
            </w:r>
            <w:r>
              <w:rPr>
                <w:spacing w:val="-12"/>
              </w:rPr>
              <w:t xml:space="preserve"> </w:t>
            </w:r>
            <w:r>
              <w:rPr>
                <w:spacing w:val="-2"/>
              </w:rPr>
              <w:t>goals.</w:t>
            </w:r>
          </w:p>
        </w:tc>
      </w:tr>
      <w:tr w:rsidR="00D024BB" w14:paraId="45D890FD" w14:textId="77777777">
        <w:trPr>
          <w:trHeight w:val="1264"/>
        </w:trPr>
        <w:tc>
          <w:tcPr>
            <w:tcW w:w="3595" w:type="dxa"/>
          </w:tcPr>
          <w:p w14:paraId="45D890F9" w14:textId="77777777" w:rsidR="00D024BB" w:rsidRDefault="007E3E6B">
            <w:pPr>
              <w:pStyle w:val="TableParagraph"/>
            </w:pPr>
            <w:r>
              <w:t>3.4 To what extent have AELRC outcomes and activities promoted equity</w:t>
            </w:r>
            <w:r>
              <w:rPr>
                <w:spacing w:val="-8"/>
              </w:rPr>
              <w:t xml:space="preserve"> </w:t>
            </w:r>
            <w:r>
              <w:t>in</w:t>
            </w:r>
            <w:r>
              <w:rPr>
                <w:spacing w:val="-9"/>
              </w:rPr>
              <w:t xml:space="preserve"> </w:t>
            </w:r>
            <w:r>
              <w:t>student</w:t>
            </w:r>
            <w:r>
              <w:rPr>
                <w:spacing w:val="-8"/>
              </w:rPr>
              <w:t xml:space="preserve"> </w:t>
            </w:r>
            <w:r>
              <w:t>access</w:t>
            </w:r>
            <w:r>
              <w:rPr>
                <w:spacing w:val="-9"/>
              </w:rPr>
              <w:t xml:space="preserve"> </w:t>
            </w:r>
            <w:r>
              <w:t>to</w:t>
            </w:r>
            <w:r>
              <w:rPr>
                <w:spacing w:val="-8"/>
              </w:rPr>
              <w:t xml:space="preserve"> </w:t>
            </w:r>
            <w:r>
              <w:t>educational resources and opportunities?</w:t>
            </w:r>
          </w:p>
        </w:tc>
        <w:tc>
          <w:tcPr>
            <w:tcW w:w="2790" w:type="dxa"/>
            <w:vMerge/>
            <w:tcBorders>
              <w:top w:val="nil"/>
            </w:tcBorders>
          </w:tcPr>
          <w:p w14:paraId="45D890FA" w14:textId="77777777" w:rsidR="00D024BB" w:rsidRDefault="00D024BB">
            <w:pPr>
              <w:rPr>
                <w:sz w:val="2"/>
                <w:szCs w:val="2"/>
              </w:rPr>
            </w:pPr>
          </w:p>
        </w:tc>
        <w:tc>
          <w:tcPr>
            <w:tcW w:w="2880" w:type="dxa"/>
          </w:tcPr>
          <w:p w14:paraId="45D890FB" w14:textId="77777777" w:rsidR="00D024BB" w:rsidRDefault="007E3E6B">
            <w:pPr>
              <w:pStyle w:val="TableParagraph"/>
              <w:ind w:left="108" w:right="95"/>
              <w:jc w:val="both"/>
            </w:pPr>
            <w:r>
              <w:t>Demonstrate</w:t>
            </w:r>
            <w:r>
              <w:rPr>
                <w:spacing w:val="-9"/>
              </w:rPr>
              <w:t xml:space="preserve"> </w:t>
            </w:r>
            <w:r>
              <w:t>the</w:t>
            </w:r>
            <w:r>
              <w:rPr>
                <w:spacing w:val="-11"/>
              </w:rPr>
              <w:t xml:space="preserve"> </w:t>
            </w:r>
            <w:r>
              <w:t>impact</w:t>
            </w:r>
            <w:r>
              <w:rPr>
                <w:spacing w:val="-10"/>
              </w:rPr>
              <w:t xml:space="preserve"> </w:t>
            </w:r>
            <w:r>
              <w:t>of</w:t>
            </w:r>
            <w:r>
              <w:rPr>
                <w:spacing w:val="-10"/>
              </w:rPr>
              <w:t xml:space="preserve"> </w:t>
            </w:r>
            <w:r>
              <w:t>the AELRC’s</w:t>
            </w:r>
            <w:r>
              <w:rPr>
                <w:spacing w:val="-2"/>
              </w:rPr>
              <w:t xml:space="preserve"> </w:t>
            </w:r>
            <w:r>
              <w:t>work</w:t>
            </w:r>
            <w:r>
              <w:rPr>
                <w:spacing w:val="-3"/>
              </w:rPr>
              <w:t xml:space="preserve"> </w:t>
            </w:r>
            <w:r>
              <w:t>on</w:t>
            </w:r>
            <w:r>
              <w:rPr>
                <w:spacing w:val="-4"/>
              </w:rPr>
              <w:t xml:space="preserve"> </w:t>
            </w:r>
            <w:r>
              <w:t>promoting access and equity using</w:t>
            </w:r>
          </w:p>
          <w:p w14:paraId="45D890FC" w14:textId="77777777" w:rsidR="00D024BB" w:rsidRDefault="007E3E6B">
            <w:pPr>
              <w:pStyle w:val="TableParagraph"/>
              <w:spacing w:line="254" w:lineRule="exact"/>
              <w:ind w:left="108" w:right="364"/>
              <w:jc w:val="both"/>
            </w:pPr>
            <w:r>
              <w:t>quantit</w:t>
            </w:r>
            <w:r>
              <w:t>ative</w:t>
            </w:r>
            <w:r>
              <w:rPr>
                <w:spacing w:val="-14"/>
              </w:rPr>
              <w:t xml:space="preserve"> </w:t>
            </w:r>
            <w:r>
              <w:t>and</w:t>
            </w:r>
            <w:r>
              <w:rPr>
                <w:spacing w:val="-14"/>
              </w:rPr>
              <w:t xml:space="preserve"> </w:t>
            </w:r>
            <w:r>
              <w:t xml:space="preserve">qualitative </w:t>
            </w:r>
            <w:r>
              <w:rPr>
                <w:spacing w:val="-2"/>
              </w:rPr>
              <w:t>evidence.</w:t>
            </w:r>
          </w:p>
        </w:tc>
      </w:tr>
    </w:tbl>
    <w:p w14:paraId="45D890FE" w14:textId="77777777" w:rsidR="00D024BB" w:rsidRDefault="00D024BB">
      <w:pPr>
        <w:pStyle w:val="BodyText"/>
        <w:spacing w:before="4"/>
        <w:ind w:left="0"/>
        <w:rPr>
          <w:sz w:val="18"/>
        </w:rPr>
      </w:pPr>
    </w:p>
    <w:p w14:paraId="45D890FF" w14:textId="77777777" w:rsidR="00D024BB" w:rsidRDefault="007E3E6B">
      <w:pPr>
        <w:pStyle w:val="BodyText"/>
        <w:spacing w:before="90" w:line="480" w:lineRule="auto"/>
        <w:ind w:right="115" w:firstLine="720"/>
      </w:pPr>
      <w:r>
        <w:t>Table</w:t>
      </w:r>
      <w:r>
        <w:rPr>
          <w:spacing w:val="-3"/>
        </w:rPr>
        <w:t xml:space="preserve"> </w:t>
      </w:r>
      <w:r>
        <w:t>1</w:t>
      </w:r>
      <w:r>
        <w:rPr>
          <w:spacing w:val="-3"/>
        </w:rPr>
        <w:t xml:space="preserve"> </w:t>
      </w:r>
      <w:r>
        <w:t>lists</w:t>
      </w:r>
      <w:r>
        <w:rPr>
          <w:spacing w:val="-4"/>
        </w:rPr>
        <w:t xml:space="preserve"> </w:t>
      </w:r>
      <w:r>
        <w:t>the</w:t>
      </w:r>
      <w:r>
        <w:rPr>
          <w:spacing w:val="-3"/>
        </w:rPr>
        <w:t xml:space="preserve"> </w:t>
      </w:r>
      <w:r>
        <w:t>quantitative</w:t>
      </w:r>
      <w:r>
        <w:rPr>
          <w:spacing w:val="-3"/>
        </w:rPr>
        <w:t xml:space="preserve"> </w:t>
      </w:r>
      <w:r>
        <w:t>and</w:t>
      </w:r>
      <w:r>
        <w:rPr>
          <w:spacing w:val="-3"/>
        </w:rPr>
        <w:t xml:space="preserve"> </w:t>
      </w:r>
      <w:r>
        <w:t>qualitative</w:t>
      </w:r>
      <w:r>
        <w:rPr>
          <w:spacing w:val="-3"/>
        </w:rPr>
        <w:t xml:space="preserve"> </w:t>
      </w:r>
      <w:r>
        <w:t>evaluation</w:t>
      </w:r>
      <w:r>
        <w:rPr>
          <w:spacing w:val="-3"/>
        </w:rPr>
        <w:t xml:space="preserve"> </w:t>
      </w:r>
      <w:r>
        <w:t>data</w:t>
      </w:r>
      <w:r>
        <w:rPr>
          <w:spacing w:val="-3"/>
        </w:rPr>
        <w:t xml:space="preserve"> </w:t>
      </w:r>
      <w:r>
        <w:t>that</w:t>
      </w:r>
      <w:r>
        <w:rPr>
          <w:spacing w:val="-3"/>
        </w:rPr>
        <w:t xml:space="preserve"> </w:t>
      </w:r>
      <w:r>
        <w:t>will</w:t>
      </w:r>
      <w:r>
        <w:rPr>
          <w:spacing w:val="-3"/>
        </w:rPr>
        <w:t xml:space="preserve"> </w:t>
      </w:r>
      <w:r>
        <w:t>be</w:t>
      </w:r>
      <w:r>
        <w:rPr>
          <w:spacing w:val="-3"/>
        </w:rPr>
        <w:t xml:space="preserve"> </w:t>
      </w:r>
      <w:r>
        <w:t>used</w:t>
      </w:r>
      <w:r>
        <w:rPr>
          <w:spacing w:val="-3"/>
        </w:rPr>
        <w:t xml:space="preserve"> </w:t>
      </w:r>
      <w:r>
        <w:t>to</w:t>
      </w:r>
      <w:r>
        <w:rPr>
          <w:spacing w:val="-3"/>
        </w:rPr>
        <w:t xml:space="preserve"> </w:t>
      </w:r>
      <w:r>
        <w:t>assess</w:t>
      </w:r>
      <w:r>
        <w:rPr>
          <w:spacing w:val="-4"/>
        </w:rPr>
        <w:t xml:space="preserve"> </w:t>
      </w:r>
      <w:r>
        <w:t>the evaluation questions in each activity. The AELRC outcomes identified in Appendix A provide quantitative</w:t>
      </w:r>
      <w:r>
        <w:rPr>
          <w:spacing w:val="-3"/>
        </w:rPr>
        <w:t xml:space="preserve"> </w:t>
      </w:r>
      <w:r>
        <w:t>targets</w:t>
      </w:r>
      <w:r>
        <w:rPr>
          <w:spacing w:val="-2"/>
        </w:rPr>
        <w:t xml:space="preserve"> </w:t>
      </w:r>
      <w:r>
        <w:t>related</w:t>
      </w:r>
      <w:r>
        <w:rPr>
          <w:spacing w:val="-2"/>
        </w:rPr>
        <w:t xml:space="preserve"> </w:t>
      </w:r>
      <w:r>
        <w:t>to</w:t>
      </w:r>
      <w:r>
        <w:rPr>
          <w:spacing w:val="-2"/>
        </w:rPr>
        <w:t xml:space="preserve"> </w:t>
      </w:r>
      <w:r>
        <w:t>each</w:t>
      </w:r>
      <w:r>
        <w:rPr>
          <w:spacing w:val="-2"/>
        </w:rPr>
        <w:t xml:space="preserve"> </w:t>
      </w:r>
      <w:r>
        <w:t>project</w:t>
      </w:r>
      <w:r>
        <w:rPr>
          <w:spacing w:val="-2"/>
        </w:rPr>
        <w:t xml:space="preserve"> </w:t>
      </w:r>
      <w:r>
        <w:t>and</w:t>
      </w:r>
      <w:r>
        <w:rPr>
          <w:spacing w:val="-2"/>
        </w:rPr>
        <w:t xml:space="preserve"> </w:t>
      </w:r>
      <w:r>
        <w:t>goal.</w:t>
      </w:r>
      <w:r>
        <w:rPr>
          <w:spacing w:val="-2"/>
        </w:rPr>
        <w:t xml:space="preserve"> </w:t>
      </w:r>
      <w:r>
        <w:t>Additional</w:t>
      </w:r>
      <w:r>
        <w:rPr>
          <w:spacing w:val="-2"/>
        </w:rPr>
        <w:t xml:space="preserve"> </w:t>
      </w:r>
      <w:r>
        <w:t>quantitative</w:t>
      </w:r>
      <w:r>
        <w:rPr>
          <w:spacing w:val="-2"/>
        </w:rPr>
        <w:t xml:space="preserve"> </w:t>
      </w:r>
      <w:r>
        <w:t>data</w:t>
      </w:r>
      <w:r>
        <w:rPr>
          <w:spacing w:val="-2"/>
        </w:rPr>
        <w:t xml:space="preserve"> </w:t>
      </w:r>
      <w:r>
        <w:t>will</w:t>
      </w:r>
      <w:r>
        <w:rPr>
          <w:spacing w:val="-3"/>
        </w:rPr>
        <w:t xml:space="preserve"> </w:t>
      </w:r>
      <w:r>
        <w:t>be</w:t>
      </w:r>
      <w:r>
        <w:rPr>
          <w:spacing w:val="-2"/>
        </w:rPr>
        <w:t xml:space="preserve"> </w:t>
      </w:r>
      <w:r>
        <w:t>included in the form of ratings from the External Evaluator according to evaluation rubrics. These rubrics will be created during the Evaluation Launch Meeting and used as part of each year’s Annu</w:t>
      </w:r>
      <w:r>
        <w:t>al Evaluation Review to assess activities according to standard criteria. Qualitative data will</w:t>
      </w:r>
    </w:p>
    <w:p w14:paraId="45D89100" w14:textId="77777777" w:rsidR="00D024BB" w:rsidRDefault="00D024BB">
      <w:pPr>
        <w:spacing w:line="480" w:lineRule="auto"/>
        <w:sectPr w:rsidR="00D024BB">
          <w:pgSz w:w="12240" w:h="15840"/>
          <w:pgMar w:top="1420" w:right="1340" w:bottom="1220" w:left="1320" w:header="0" w:footer="1032" w:gutter="0"/>
          <w:cols w:space="720"/>
        </w:sectPr>
      </w:pPr>
    </w:p>
    <w:p w14:paraId="45D89101" w14:textId="77777777" w:rsidR="00D024BB" w:rsidRDefault="007E3E6B">
      <w:pPr>
        <w:pStyle w:val="BodyText"/>
        <w:spacing w:before="60" w:line="480" w:lineRule="auto"/>
        <w:ind w:right="153"/>
      </w:pPr>
      <w:r>
        <w:lastRenderedPageBreak/>
        <w:t>include information gained via interviews of AELRC staff conducted by the External Evaluator and document reviews of project deliverables and outc</w:t>
      </w:r>
      <w:r>
        <w:t>omes. This expert review process, supported</w:t>
      </w:r>
      <w:r>
        <w:rPr>
          <w:spacing w:val="-3"/>
        </w:rPr>
        <w:t xml:space="preserve"> </w:t>
      </w:r>
      <w:r>
        <w:t>by</w:t>
      </w:r>
      <w:r>
        <w:rPr>
          <w:spacing w:val="-3"/>
        </w:rPr>
        <w:t xml:space="preserve"> </w:t>
      </w:r>
      <w:r>
        <w:t>evaluation</w:t>
      </w:r>
      <w:r>
        <w:rPr>
          <w:spacing w:val="-5"/>
        </w:rPr>
        <w:t xml:space="preserve"> </w:t>
      </w:r>
      <w:r>
        <w:t>rubrics,</w:t>
      </w:r>
      <w:r>
        <w:rPr>
          <w:spacing w:val="-3"/>
        </w:rPr>
        <w:t xml:space="preserve"> </w:t>
      </w:r>
      <w:r>
        <w:t>will</w:t>
      </w:r>
      <w:r>
        <w:rPr>
          <w:spacing w:val="-4"/>
        </w:rPr>
        <w:t xml:space="preserve"> </w:t>
      </w:r>
      <w:r>
        <w:t>further</w:t>
      </w:r>
      <w:r>
        <w:rPr>
          <w:spacing w:val="-3"/>
        </w:rPr>
        <w:t xml:space="preserve"> </w:t>
      </w:r>
      <w:r>
        <w:t>focus</w:t>
      </w:r>
      <w:r>
        <w:rPr>
          <w:spacing w:val="-3"/>
        </w:rPr>
        <w:t xml:space="preserve"> </w:t>
      </w:r>
      <w:r>
        <w:t>the</w:t>
      </w:r>
      <w:r>
        <w:rPr>
          <w:spacing w:val="-3"/>
        </w:rPr>
        <w:t xml:space="preserve"> </w:t>
      </w:r>
      <w:r>
        <w:t>evaluation</w:t>
      </w:r>
      <w:r>
        <w:rPr>
          <w:spacing w:val="-3"/>
        </w:rPr>
        <w:t xml:space="preserve"> </w:t>
      </w:r>
      <w:r>
        <w:t>on</w:t>
      </w:r>
      <w:r>
        <w:rPr>
          <w:spacing w:val="-3"/>
        </w:rPr>
        <w:t xml:space="preserve"> </w:t>
      </w:r>
      <w:r>
        <w:t>examinations</w:t>
      </w:r>
      <w:r>
        <w:rPr>
          <w:spacing w:val="-3"/>
        </w:rPr>
        <w:t xml:space="preserve"> </w:t>
      </w:r>
      <w:r>
        <w:t>of</w:t>
      </w:r>
      <w:r>
        <w:rPr>
          <w:spacing w:val="-4"/>
        </w:rPr>
        <w:t xml:space="preserve"> </w:t>
      </w:r>
      <w:r>
        <w:t>the</w:t>
      </w:r>
      <w:r>
        <w:rPr>
          <w:spacing w:val="-3"/>
        </w:rPr>
        <w:t xml:space="preserve"> </w:t>
      </w:r>
      <w:r>
        <w:t xml:space="preserve">quality, relevance, and usefulness of all products and activities (consistent with GPRA regulations) relative to the AELRC’s </w:t>
      </w:r>
      <w:r>
        <w:t>mission and the larger LRC mission.</w:t>
      </w:r>
    </w:p>
    <w:p w14:paraId="45D89102" w14:textId="77777777" w:rsidR="00D024BB" w:rsidRDefault="007E3E6B">
      <w:pPr>
        <w:pStyle w:val="BodyText"/>
        <w:spacing w:line="480" w:lineRule="auto"/>
        <w:ind w:left="119" w:right="208" w:firstLine="720"/>
      </w:pPr>
      <w:r>
        <w:t xml:space="preserve">The evaluation activities summarized in Table 1, including a launch meeting, yearly evaluations, and a final summative evaluation, will also be supported by informal, interim evaluation practices that will be integrated </w:t>
      </w:r>
      <w:r>
        <w:t>into project activities. These activities include evaluation surveys of workshops, trainings, conferences, webinars, and other events to gather stakeholder feedback</w:t>
      </w:r>
      <w:r>
        <w:rPr>
          <w:spacing w:val="-1"/>
        </w:rPr>
        <w:t xml:space="preserve"> </w:t>
      </w:r>
      <w:r>
        <w:t>as well as stakeholder reviews of the usefulness of materials and efficacy of materials dev</w:t>
      </w:r>
      <w:r>
        <w:t>elopment projects. These stakeholder surveys and reviews will be used to improve materials and will also be used as data for the annual evaluation. To support the implementation of evaluation findings and continual improvement of AELRC activities and disse</w:t>
      </w:r>
      <w:r>
        <w:t>mination</w:t>
      </w:r>
      <w:r>
        <w:rPr>
          <w:spacing w:val="-4"/>
        </w:rPr>
        <w:t xml:space="preserve"> </w:t>
      </w:r>
      <w:r>
        <w:t>efforts,</w:t>
      </w:r>
      <w:r>
        <w:rPr>
          <w:spacing w:val="-4"/>
        </w:rPr>
        <w:t xml:space="preserve"> </w:t>
      </w:r>
      <w:r>
        <w:t>evaluation</w:t>
      </w:r>
      <w:r>
        <w:rPr>
          <w:spacing w:val="-4"/>
        </w:rPr>
        <w:t xml:space="preserve"> </w:t>
      </w:r>
      <w:r>
        <w:t>findings</w:t>
      </w:r>
      <w:r>
        <w:rPr>
          <w:spacing w:val="-4"/>
        </w:rPr>
        <w:t xml:space="preserve"> </w:t>
      </w:r>
      <w:r>
        <w:t>and</w:t>
      </w:r>
      <w:r>
        <w:rPr>
          <w:spacing w:val="-4"/>
        </w:rPr>
        <w:t xml:space="preserve"> </w:t>
      </w:r>
      <w:r>
        <w:t>recommendations</w:t>
      </w:r>
      <w:r>
        <w:rPr>
          <w:spacing w:val="-4"/>
        </w:rPr>
        <w:t xml:space="preserve"> </w:t>
      </w:r>
      <w:r>
        <w:t>from</w:t>
      </w:r>
      <w:r>
        <w:rPr>
          <w:spacing w:val="-4"/>
        </w:rPr>
        <w:t xml:space="preserve"> </w:t>
      </w:r>
      <w:r>
        <w:t>both</w:t>
      </w:r>
      <w:r>
        <w:rPr>
          <w:spacing w:val="-6"/>
        </w:rPr>
        <w:t xml:space="preserve"> </w:t>
      </w:r>
      <w:r>
        <w:t>formal</w:t>
      </w:r>
      <w:r>
        <w:rPr>
          <w:spacing w:val="-4"/>
        </w:rPr>
        <w:t xml:space="preserve"> </w:t>
      </w:r>
      <w:r>
        <w:t>and</w:t>
      </w:r>
      <w:r>
        <w:rPr>
          <w:spacing w:val="-6"/>
        </w:rPr>
        <w:t xml:space="preserve"> </w:t>
      </w:r>
      <w:r>
        <w:t>informal evaluation activities will be logged in a tracker and follow-up actions will be monitored as part of AELRC project management and for reporting purposes to the Departme</w:t>
      </w:r>
      <w:r>
        <w:t>nt of Education.</w:t>
      </w:r>
    </w:p>
    <w:p w14:paraId="45D89103" w14:textId="77777777" w:rsidR="00D024BB" w:rsidRDefault="007E3E6B">
      <w:pPr>
        <w:pStyle w:val="Heading1"/>
        <w:numPr>
          <w:ilvl w:val="0"/>
          <w:numId w:val="17"/>
        </w:numPr>
        <w:tabs>
          <w:tab w:val="left" w:pos="360"/>
        </w:tabs>
        <w:spacing w:line="275" w:lineRule="exact"/>
        <w:ind w:left="360" w:hanging="241"/>
        <w:jc w:val="left"/>
      </w:pPr>
      <w:bookmarkStart w:id="18" w:name="_TOC_250015"/>
      <w:r>
        <w:t>ADEQUACY</w:t>
      </w:r>
      <w:r>
        <w:rPr>
          <w:spacing w:val="-11"/>
        </w:rPr>
        <w:t xml:space="preserve"> </w:t>
      </w:r>
      <w:r>
        <w:t>OF</w:t>
      </w:r>
      <w:r>
        <w:rPr>
          <w:spacing w:val="-10"/>
        </w:rPr>
        <w:t xml:space="preserve"> </w:t>
      </w:r>
      <w:bookmarkEnd w:id="18"/>
      <w:r>
        <w:rPr>
          <w:spacing w:val="-2"/>
        </w:rPr>
        <w:t>RESOURCES</w:t>
      </w:r>
    </w:p>
    <w:p w14:paraId="45D89104" w14:textId="77777777" w:rsidR="00D024BB" w:rsidRDefault="00D024BB">
      <w:pPr>
        <w:pStyle w:val="BodyText"/>
        <w:ind w:left="0"/>
        <w:rPr>
          <w:b/>
        </w:rPr>
      </w:pPr>
    </w:p>
    <w:p w14:paraId="45D89105" w14:textId="77777777" w:rsidR="00D024BB" w:rsidRDefault="007E3E6B">
      <w:pPr>
        <w:pStyle w:val="Heading2"/>
        <w:numPr>
          <w:ilvl w:val="1"/>
          <w:numId w:val="17"/>
        </w:numPr>
        <w:tabs>
          <w:tab w:val="left" w:pos="1200"/>
        </w:tabs>
        <w:ind w:hanging="361"/>
      </w:pPr>
      <w:bookmarkStart w:id="19" w:name="_TOC_250014"/>
      <w:bookmarkEnd w:id="19"/>
      <w:r>
        <w:rPr>
          <w:spacing w:val="-2"/>
        </w:rPr>
        <w:t>Facilities</w:t>
      </w:r>
    </w:p>
    <w:p w14:paraId="45D89106" w14:textId="77777777" w:rsidR="00D024BB" w:rsidRDefault="00D024BB">
      <w:pPr>
        <w:pStyle w:val="BodyText"/>
        <w:ind w:left="0"/>
        <w:rPr>
          <w:b/>
          <w:i/>
        </w:rPr>
      </w:pPr>
    </w:p>
    <w:p w14:paraId="45D89107" w14:textId="77777777" w:rsidR="00D024BB" w:rsidRDefault="007E3E6B">
      <w:pPr>
        <w:pStyle w:val="BodyText"/>
        <w:spacing w:line="480" w:lineRule="auto"/>
        <w:ind w:left="119" w:right="208"/>
      </w:pPr>
      <w:r>
        <w:t>The</w:t>
      </w:r>
      <w:r>
        <w:rPr>
          <w:spacing w:val="-3"/>
        </w:rPr>
        <w:t xml:space="preserve"> </w:t>
      </w:r>
      <w:r>
        <w:t>collaboration</w:t>
      </w:r>
      <w:r>
        <w:rPr>
          <w:spacing w:val="-3"/>
        </w:rPr>
        <w:t xml:space="preserve"> </w:t>
      </w:r>
      <w:r>
        <w:t>among</w:t>
      </w:r>
      <w:r>
        <w:rPr>
          <w:spacing w:val="-5"/>
        </w:rPr>
        <w:t xml:space="preserve"> </w:t>
      </w:r>
      <w:r>
        <w:t>Georgetown,</w:t>
      </w:r>
      <w:r>
        <w:rPr>
          <w:spacing w:val="-3"/>
        </w:rPr>
        <w:t xml:space="preserve"> </w:t>
      </w:r>
      <w:r>
        <w:t>ACTFL,</w:t>
      </w:r>
      <w:r>
        <w:rPr>
          <w:spacing w:val="-3"/>
        </w:rPr>
        <w:t xml:space="preserve"> </w:t>
      </w:r>
      <w:r>
        <w:t>and</w:t>
      </w:r>
      <w:r>
        <w:rPr>
          <w:spacing w:val="-3"/>
        </w:rPr>
        <w:t xml:space="preserve"> </w:t>
      </w:r>
      <w:r>
        <w:t>CAL</w:t>
      </w:r>
      <w:r>
        <w:rPr>
          <w:spacing w:val="-4"/>
        </w:rPr>
        <w:t xml:space="preserve"> </w:t>
      </w:r>
      <w:r>
        <w:t>offers</w:t>
      </w:r>
      <w:r>
        <w:rPr>
          <w:spacing w:val="-3"/>
        </w:rPr>
        <w:t xml:space="preserve"> </w:t>
      </w:r>
      <w:r>
        <w:t>extensive</w:t>
      </w:r>
      <w:r>
        <w:rPr>
          <w:spacing w:val="-4"/>
        </w:rPr>
        <w:t xml:space="preserve"> </w:t>
      </w:r>
      <w:r>
        <w:t>resources</w:t>
      </w:r>
      <w:r>
        <w:rPr>
          <w:spacing w:val="-3"/>
        </w:rPr>
        <w:t xml:space="preserve"> </w:t>
      </w:r>
      <w:r>
        <w:t>in</w:t>
      </w:r>
      <w:r>
        <w:rPr>
          <w:spacing w:val="-5"/>
        </w:rPr>
        <w:t xml:space="preserve"> </w:t>
      </w:r>
      <w:r>
        <w:t xml:space="preserve">support of the AELRC. Each institution is a leader in foreign language teaching, learning, and assessment and brings a </w:t>
      </w:r>
      <w:r>
        <w:t>history of researching, supporting, and promoting foreign language education, and each offers substantial intellectual, administrative, and physical resources.</w:t>
      </w:r>
    </w:p>
    <w:p w14:paraId="45D89108" w14:textId="77777777" w:rsidR="00D024BB" w:rsidRDefault="007E3E6B">
      <w:pPr>
        <w:pStyle w:val="BodyText"/>
        <w:spacing w:before="1"/>
        <w:ind w:left="119"/>
      </w:pPr>
      <w:r>
        <w:rPr>
          <w:b/>
          <w:i/>
        </w:rPr>
        <w:t>Georgetown.</w:t>
      </w:r>
      <w:r>
        <w:rPr>
          <w:b/>
          <w:i/>
          <w:spacing w:val="-3"/>
        </w:rPr>
        <w:t xml:space="preserve"> </w:t>
      </w:r>
      <w:r>
        <w:t>Established</w:t>
      </w:r>
      <w:r>
        <w:rPr>
          <w:spacing w:val="-4"/>
        </w:rPr>
        <w:t xml:space="preserve"> </w:t>
      </w:r>
      <w:r>
        <w:t>in</w:t>
      </w:r>
      <w:r>
        <w:rPr>
          <w:spacing w:val="-2"/>
        </w:rPr>
        <w:t xml:space="preserve"> </w:t>
      </w:r>
      <w:r>
        <w:t>1789,</w:t>
      </w:r>
      <w:r>
        <w:rPr>
          <w:spacing w:val="-2"/>
        </w:rPr>
        <w:t xml:space="preserve"> </w:t>
      </w:r>
      <w:r>
        <w:t>Georgetown</w:t>
      </w:r>
      <w:r>
        <w:rPr>
          <w:spacing w:val="-3"/>
        </w:rPr>
        <w:t xml:space="preserve"> </w:t>
      </w:r>
      <w:r>
        <w:t>is</w:t>
      </w:r>
      <w:r>
        <w:rPr>
          <w:spacing w:val="-3"/>
        </w:rPr>
        <w:t xml:space="preserve"> </w:t>
      </w:r>
      <w:r>
        <w:t>one</w:t>
      </w:r>
      <w:r>
        <w:rPr>
          <w:spacing w:val="-2"/>
        </w:rPr>
        <w:t xml:space="preserve"> </w:t>
      </w:r>
      <w:r>
        <w:t>of</w:t>
      </w:r>
      <w:r>
        <w:rPr>
          <w:spacing w:val="-2"/>
        </w:rPr>
        <w:t xml:space="preserve"> </w:t>
      </w:r>
      <w:r>
        <w:t>the</w:t>
      </w:r>
      <w:r>
        <w:rPr>
          <w:spacing w:val="-2"/>
        </w:rPr>
        <w:t xml:space="preserve"> </w:t>
      </w:r>
      <w:r>
        <w:t>oldest</w:t>
      </w:r>
      <w:r>
        <w:rPr>
          <w:spacing w:val="-3"/>
        </w:rPr>
        <w:t xml:space="preserve"> </w:t>
      </w:r>
      <w:r>
        <w:t>and</w:t>
      </w:r>
      <w:r>
        <w:rPr>
          <w:spacing w:val="-4"/>
        </w:rPr>
        <w:t xml:space="preserve"> </w:t>
      </w:r>
      <w:r>
        <w:t>most</w:t>
      </w:r>
      <w:r>
        <w:rPr>
          <w:spacing w:val="-2"/>
        </w:rPr>
        <w:t xml:space="preserve"> prestigious</w:t>
      </w:r>
    </w:p>
    <w:p w14:paraId="45D89109" w14:textId="77777777" w:rsidR="00D024BB" w:rsidRDefault="00D024BB">
      <w:pPr>
        <w:sectPr w:rsidR="00D024BB">
          <w:pgSz w:w="12240" w:h="15840"/>
          <w:pgMar w:top="1380" w:right="1340" w:bottom="1220" w:left="1320" w:header="0" w:footer="1032" w:gutter="0"/>
          <w:cols w:space="720"/>
        </w:sectPr>
      </w:pPr>
    </w:p>
    <w:p w14:paraId="45D8910A" w14:textId="77777777" w:rsidR="00D024BB" w:rsidRDefault="007E3E6B">
      <w:pPr>
        <w:pStyle w:val="BodyText"/>
        <w:spacing w:before="60" w:line="480" w:lineRule="auto"/>
        <w:ind w:left="119" w:right="115"/>
      </w:pPr>
      <w:r>
        <w:lastRenderedPageBreak/>
        <w:t>institutions of higher education in the United States. Among its many leading programs, the university is known for those with an international focus and degree programs that emphasize global</w:t>
      </w:r>
      <w:r>
        <w:rPr>
          <w:spacing w:val="-4"/>
        </w:rPr>
        <w:t xml:space="preserve"> </w:t>
      </w:r>
      <w:r>
        <w:t>understanding,</w:t>
      </w:r>
      <w:r>
        <w:rPr>
          <w:spacing w:val="-6"/>
        </w:rPr>
        <w:t xml:space="preserve"> </w:t>
      </w:r>
      <w:r>
        <w:t>intercultural</w:t>
      </w:r>
      <w:r>
        <w:rPr>
          <w:spacing w:val="-4"/>
        </w:rPr>
        <w:t xml:space="preserve"> </w:t>
      </w:r>
      <w:r>
        <w:t>awarenes</w:t>
      </w:r>
      <w:r>
        <w:t>s</w:t>
      </w:r>
      <w:r>
        <w:rPr>
          <w:spacing w:val="-4"/>
        </w:rPr>
        <w:t xml:space="preserve"> </w:t>
      </w:r>
      <w:r>
        <w:t>and</w:t>
      </w:r>
      <w:r>
        <w:rPr>
          <w:spacing w:val="-4"/>
        </w:rPr>
        <w:t xml:space="preserve"> </w:t>
      </w:r>
      <w:r>
        <w:t>competence,</w:t>
      </w:r>
      <w:r>
        <w:rPr>
          <w:spacing w:val="-4"/>
        </w:rPr>
        <w:t xml:space="preserve"> </w:t>
      </w:r>
      <w:r>
        <w:t>and</w:t>
      </w:r>
      <w:r>
        <w:rPr>
          <w:spacing w:val="-4"/>
        </w:rPr>
        <w:t xml:space="preserve"> </w:t>
      </w:r>
      <w:r>
        <w:t>foreign</w:t>
      </w:r>
      <w:r>
        <w:rPr>
          <w:spacing w:val="-4"/>
        </w:rPr>
        <w:t xml:space="preserve"> </w:t>
      </w:r>
      <w:r>
        <w:t>language</w:t>
      </w:r>
      <w:r>
        <w:rPr>
          <w:spacing w:val="-4"/>
        </w:rPr>
        <w:t xml:space="preserve"> </w:t>
      </w:r>
      <w:r>
        <w:t>proficiency. Georgetown also offers certificate programs that combine language and regional studies, and the university hosts the National Resource Center on the Middle East and the Initiative for Multilingual</w:t>
      </w:r>
      <w:r>
        <w:rPr>
          <w:spacing w:val="-1"/>
        </w:rPr>
        <w:t xml:space="preserve"> </w:t>
      </w:r>
      <w:r>
        <w:t>Studies</w:t>
      </w:r>
      <w:r>
        <w:t xml:space="preserve"> (directed by Dr.</w:t>
      </w:r>
      <w:r>
        <w:rPr>
          <w:spacing w:val="-3"/>
        </w:rPr>
        <w:t xml:space="preserve"> </w:t>
      </w:r>
      <w:r>
        <w:t>Ortega).</w:t>
      </w:r>
      <w:r>
        <w:rPr>
          <w:spacing w:val="-1"/>
        </w:rPr>
        <w:t xml:space="preserve"> </w:t>
      </w:r>
      <w:r>
        <w:t>The</w:t>
      </w:r>
      <w:r>
        <w:rPr>
          <w:spacing w:val="-1"/>
        </w:rPr>
        <w:t xml:space="preserve"> </w:t>
      </w:r>
      <w:r>
        <w:t>Faculty of</w:t>
      </w:r>
      <w:r>
        <w:rPr>
          <w:spacing w:val="-1"/>
        </w:rPr>
        <w:t xml:space="preserve"> </w:t>
      </w:r>
      <w:r>
        <w:t>Languages and Linguistics offers a full academic program in foreign language, cultural, and literary studies; undergraduate majors are available in 11 languages, and coursework is available in 12 others.</w:t>
      </w:r>
    </w:p>
    <w:p w14:paraId="45D8910B" w14:textId="77777777" w:rsidR="00D024BB" w:rsidRDefault="007E3E6B">
      <w:pPr>
        <w:pStyle w:val="BodyText"/>
        <w:spacing w:line="480" w:lineRule="auto"/>
        <w:ind w:left="119" w:right="128"/>
      </w:pPr>
      <w:r>
        <w:rPr>
          <w:b/>
          <w:i/>
        </w:rPr>
        <w:t>ACTFL.</w:t>
      </w:r>
      <w:r>
        <w:rPr>
          <w:b/>
          <w:i/>
          <w:spacing w:val="-3"/>
        </w:rPr>
        <w:t xml:space="preserve"> </w:t>
      </w:r>
      <w:r>
        <w:t>Est</w:t>
      </w:r>
      <w:r>
        <w:t>ablished</w:t>
      </w:r>
      <w:r>
        <w:rPr>
          <w:spacing w:val="-3"/>
        </w:rPr>
        <w:t xml:space="preserve"> </w:t>
      </w:r>
      <w:r>
        <w:t>in</w:t>
      </w:r>
      <w:r>
        <w:rPr>
          <w:spacing w:val="-3"/>
        </w:rPr>
        <w:t xml:space="preserve"> </w:t>
      </w:r>
      <w:r>
        <w:t>1967,</w:t>
      </w:r>
      <w:r>
        <w:rPr>
          <w:spacing w:val="-3"/>
        </w:rPr>
        <w:t xml:space="preserve"> </w:t>
      </w:r>
      <w:r>
        <w:t>ACTFL</w:t>
      </w:r>
      <w:r>
        <w:rPr>
          <w:spacing w:val="-4"/>
        </w:rPr>
        <w:t xml:space="preserve"> </w:t>
      </w:r>
      <w:r>
        <w:t>is</w:t>
      </w:r>
      <w:r>
        <w:rPr>
          <w:spacing w:val="-3"/>
        </w:rPr>
        <w:t xml:space="preserve"> </w:t>
      </w:r>
      <w:r>
        <w:t>the</w:t>
      </w:r>
      <w:r>
        <w:rPr>
          <w:spacing w:val="-4"/>
        </w:rPr>
        <w:t xml:space="preserve"> </w:t>
      </w:r>
      <w:r>
        <w:t>major</w:t>
      </w:r>
      <w:r>
        <w:rPr>
          <w:spacing w:val="-3"/>
        </w:rPr>
        <w:t xml:space="preserve"> </w:t>
      </w:r>
      <w:r>
        <w:t>national</w:t>
      </w:r>
      <w:r>
        <w:rPr>
          <w:spacing w:val="-3"/>
        </w:rPr>
        <w:t xml:space="preserve"> </w:t>
      </w:r>
      <w:r>
        <w:t>association</w:t>
      </w:r>
      <w:r>
        <w:rPr>
          <w:spacing w:val="-3"/>
        </w:rPr>
        <w:t xml:space="preserve"> </w:t>
      </w:r>
      <w:r>
        <w:t>of</w:t>
      </w:r>
      <w:r>
        <w:rPr>
          <w:spacing w:val="-4"/>
        </w:rPr>
        <w:t xml:space="preserve"> </w:t>
      </w:r>
      <w:r>
        <w:t>language</w:t>
      </w:r>
      <w:r>
        <w:rPr>
          <w:spacing w:val="-3"/>
        </w:rPr>
        <w:t xml:space="preserve"> </w:t>
      </w:r>
      <w:r>
        <w:t>professionals dedicated to promoting and fostering the study of languages and cultures as an integral component</w:t>
      </w:r>
      <w:r>
        <w:rPr>
          <w:spacing w:val="-3"/>
        </w:rPr>
        <w:t xml:space="preserve"> </w:t>
      </w:r>
      <w:r>
        <w:t>of</w:t>
      </w:r>
      <w:r>
        <w:rPr>
          <w:spacing w:val="-2"/>
        </w:rPr>
        <w:t xml:space="preserve"> </w:t>
      </w:r>
      <w:r>
        <w:t>American</w:t>
      </w:r>
      <w:r>
        <w:rPr>
          <w:spacing w:val="-4"/>
        </w:rPr>
        <w:t xml:space="preserve"> </w:t>
      </w:r>
      <w:r>
        <w:t>education</w:t>
      </w:r>
      <w:r>
        <w:rPr>
          <w:spacing w:val="-2"/>
        </w:rPr>
        <w:t xml:space="preserve"> </w:t>
      </w:r>
      <w:r>
        <w:t>and</w:t>
      </w:r>
      <w:r>
        <w:rPr>
          <w:spacing w:val="-2"/>
        </w:rPr>
        <w:t xml:space="preserve"> </w:t>
      </w:r>
      <w:r>
        <w:t>society.</w:t>
      </w:r>
      <w:r>
        <w:rPr>
          <w:spacing w:val="-4"/>
        </w:rPr>
        <w:t xml:space="preserve"> </w:t>
      </w:r>
      <w:r>
        <w:t>ACTFL</w:t>
      </w:r>
      <w:r>
        <w:rPr>
          <w:spacing w:val="-3"/>
        </w:rPr>
        <w:t xml:space="preserve"> </w:t>
      </w:r>
      <w:r>
        <w:t>provides</w:t>
      </w:r>
      <w:r>
        <w:rPr>
          <w:spacing w:val="-2"/>
        </w:rPr>
        <w:t xml:space="preserve"> </w:t>
      </w:r>
      <w:r>
        <w:t>leadership</w:t>
      </w:r>
      <w:r>
        <w:rPr>
          <w:spacing w:val="-2"/>
        </w:rPr>
        <w:t xml:space="preserve"> </w:t>
      </w:r>
      <w:r>
        <w:t>for</w:t>
      </w:r>
      <w:r>
        <w:rPr>
          <w:spacing w:val="-3"/>
        </w:rPr>
        <w:t xml:space="preserve"> </w:t>
      </w:r>
      <w:r>
        <w:t>the</w:t>
      </w:r>
      <w:r>
        <w:rPr>
          <w:spacing w:val="-3"/>
        </w:rPr>
        <w:t xml:space="preserve"> </w:t>
      </w:r>
      <w:r>
        <w:t>impro</w:t>
      </w:r>
      <w:r>
        <w:t>vement of teaching and learning at all levels of instruction in all languages through programs and projects that range from those influencing educational policies to those furnishing practical assistance to classroom teachers. ACTFL staff and consultants p</w:t>
      </w:r>
      <w:r>
        <w:t>rovide a wide range of experience and expertise, including teaching experience at all instructional levels, instructional materials development,</w:t>
      </w:r>
      <w:r>
        <w:rPr>
          <w:spacing w:val="-2"/>
        </w:rPr>
        <w:t xml:space="preserve"> </w:t>
      </w:r>
      <w:r>
        <w:t>and the development and</w:t>
      </w:r>
      <w:r>
        <w:rPr>
          <w:spacing w:val="-2"/>
        </w:rPr>
        <w:t xml:space="preserve"> </w:t>
      </w:r>
      <w:r>
        <w:t>provision of</w:t>
      </w:r>
      <w:r>
        <w:rPr>
          <w:spacing w:val="-1"/>
        </w:rPr>
        <w:t xml:space="preserve"> </w:t>
      </w:r>
      <w:r>
        <w:t xml:space="preserve">language proficiency assessments. </w:t>
      </w:r>
      <w:r>
        <w:rPr>
          <w:b/>
          <w:i/>
        </w:rPr>
        <w:t xml:space="preserve">CAL. </w:t>
      </w:r>
      <w:r>
        <w:t xml:space="preserve">Since 1959, the Center for Applied </w:t>
      </w:r>
      <w:r>
        <w:t xml:space="preserve">Linguistics has been an established leader in language education and assessment. With a mission focused on language and culture, CAL accomplishes its goals through research, information collection, and analysis; teacher training and materials development; </w:t>
      </w:r>
      <w:r>
        <w:t>and publications and conferences. In collaboration with Georgetown University and the George Washington University, CAL has nearly 30 years of experience operating Language Resource Centers, including the AELRC, the National Capital Language Resource</w:t>
      </w:r>
    </w:p>
    <w:p w14:paraId="45D8910C" w14:textId="77777777" w:rsidR="00D024BB" w:rsidRDefault="00D024BB">
      <w:pPr>
        <w:spacing w:line="480" w:lineRule="auto"/>
        <w:sectPr w:rsidR="00D024BB">
          <w:pgSz w:w="12240" w:h="15840"/>
          <w:pgMar w:top="1380" w:right="1340" w:bottom="1220" w:left="1320" w:header="0" w:footer="1032" w:gutter="0"/>
          <w:cols w:space="720"/>
        </w:sectPr>
      </w:pPr>
    </w:p>
    <w:p w14:paraId="45D8910D" w14:textId="77777777" w:rsidR="00D024BB" w:rsidRDefault="007E3E6B">
      <w:pPr>
        <w:pStyle w:val="BodyText"/>
        <w:spacing w:before="60" w:line="480" w:lineRule="auto"/>
      </w:pPr>
      <w:r>
        <w:lastRenderedPageBreak/>
        <w:t>Center, and the National Foreign Language Resource Center, with projects in materials development,</w:t>
      </w:r>
      <w:r>
        <w:rPr>
          <w:spacing w:val="-5"/>
        </w:rPr>
        <w:t xml:space="preserve"> </w:t>
      </w:r>
      <w:r>
        <w:t>language</w:t>
      </w:r>
      <w:r>
        <w:rPr>
          <w:spacing w:val="-5"/>
        </w:rPr>
        <w:t xml:space="preserve"> </w:t>
      </w:r>
      <w:r>
        <w:t>assessment,</w:t>
      </w:r>
      <w:r>
        <w:rPr>
          <w:spacing w:val="-5"/>
        </w:rPr>
        <w:t xml:space="preserve"> </w:t>
      </w:r>
      <w:r>
        <w:t>language</w:t>
      </w:r>
      <w:r>
        <w:rPr>
          <w:spacing w:val="-5"/>
        </w:rPr>
        <w:t xml:space="preserve"> </w:t>
      </w:r>
      <w:r>
        <w:t>education,</w:t>
      </w:r>
      <w:r>
        <w:rPr>
          <w:spacing w:val="-7"/>
        </w:rPr>
        <w:t xml:space="preserve"> </w:t>
      </w:r>
      <w:r>
        <w:t>and</w:t>
      </w:r>
      <w:r>
        <w:rPr>
          <w:spacing w:val="-5"/>
        </w:rPr>
        <w:t xml:space="preserve"> </w:t>
      </w:r>
      <w:r>
        <w:t>information</w:t>
      </w:r>
      <w:r>
        <w:rPr>
          <w:spacing w:val="-7"/>
        </w:rPr>
        <w:t xml:space="preserve"> </w:t>
      </w:r>
      <w:r>
        <w:t>dissemination.</w:t>
      </w:r>
    </w:p>
    <w:p w14:paraId="45D8910E" w14:textId="77777777" w:rsidR="00D024BB" w:rsidRDefault="007E3E6B">
      <w:pPr>
        <w:pStyle w:val="Heading2"/>
        <w:numPr>
          <w:ilvl w:val="1"/>
          <w:numId w:val="17"/>
        </w:numPr>
        <w:tabs>
          <w:tab w:val="left" w:pos="1200"/>
        </w:tabs>
      </w:pPr>
      <w:bookmarkStart w:id="20" w:name="_TOC_250013"/>
      <w:r>
        <w:t>Equipment</w:t>
      </w:r>
      <w:r>
        <w:rPr>
          <w:spacing w:val="-6"/>
        </w:rPr>
        <w:t xml:space="preserve"> </w:t>
      </w:r>
      <w:r>
        <w:t>and</w:t>
      </w:r>
      <w:r>
        <w:rPr>
          <w:spacing w:val="-5"/>
        </w:rPr>
        <w:t xml:space="preserve"> </w:t>
      </w:r>
      <w:bookmarkEnd w:id="20"/>
      <w:r>
        <w:rPr>
          <w:spacing w:val="-2"/>
        </w:rPr>
        <w:t>Supplies</w:t>
      </w:r>
    </w:p>
    <w:p w14:paraId="45D8910F" w14:textId="77777777" w:rsidR="00D024BB" w:rsidRDefault="00D024BB">
      <w:pPr>
        <w:pStyle w:val="BodyText"/>
        <w:ind w:left="0"/>
        <w:rPr>
          <w:b/>
          <w:i/>
        </w:rPr>
      </w:pPr>
    </w:p>
    <w:p w14:paraId="45D89110" w14:textId="77777777" w:rsidR="00D024BB" w:rsidRDefault="007E3E6B">
      <w:pPr>
        <w:pStyle w:val="BodyText"/>
        <w:spacing w:line="480" w:lineRule="auto"/>
        <w:ind w:right="153" w:firstLine="720"/>
      </w:pPr>
      <w:r>
        <w:t xml:space="preserve">Georgetown will support the AELRC by providing </w:t>
      </w:r>
      <w:r>
        <w:t>physical facilities, computers and other equipment, and administrative staffing. The AELRC has a large office and conference space within the Linguistics Department with several desks, desktop computers, a printer, telephones, internet, and meeting space f</w:t>
      </w:r>
      <w:r>
        <w:t>or staff and graduate students. The university’s technology resources, including the language labs, technology classroom, and consultation and development spaces, are also available for AELRC use. University facilities have equipment to produce and edit vi</w:t>
      </w:r>
      <w:r>
        <w:t>deo and audio for online delivery, scan images and text, and create digital learning</w:t>
      </w:r>
      <w:r>
        <w:rPr>
          <w:spacing w:val="-2"/>
        </w:rPr>
        <w:t xml:space="preserve"> </w:t>
      </w:r>
      <w:r>
        <w:t>materials</w:t>
      </w:r>
      <w:r>
        <w:rPr>
          <w:spacing w:val="-2"/>
        </w:rPr>
        <w:t xml:space="preserve"> </w:t>
      </w:r>
      <w:r>
        <w:t>and</w:t>
      </w:r>
      <w:r>
        <w:rPr>
          <w:spacing w:val="-2"/>
        </w:rPr>
        <w:t xml:space="preserve"> </w:t>
      </w:r>
      <w:r>
        <w:t>environments.</w:t>
      </w:r>
      <w:r>
        <w:rPr>
          <w:spacing w:val="-4"/>
        </w:rPr>
        <w:t xml:space="preserve"> </w:t>
      </w:r>
      <w:r>
        <w:t>The</w:t>
      </w:r>
      <w:r>
        <w:rPr>
          <w:spacing w:val="-2"/>
        </w:rPr>
        <w:t xml:space="preserve"> </w:t>
      </w:r>
      <w:r>
        <w:t>department’s</w:t>
      </w:r>
      <w:r>
        <w:rPr>
          <w:spacing w:val="-2"/>
        </w:rPr>
        <w:t xml:space="preserve"> </w:t>
      </w:r>
      <w:r>
        <w:t>administrative</w:t>
      </w:r>
      <w:r>
        <w:rPr>
          <w:spacing w:val="-2"/>
        </w:rPr>
        <w:t xml:space="preserve"> </w:t>
      </w:r>
      <w:r>
        <w:t>office</w:t>
      </w:r>
      <w:r>
        <w:rPr>
          <w:spacing w:val="-2"/>
        </w:rPr>
        <w:t xml:space="preserve"> </w:t>
      </w:r>
      <w:r>
        <w:t>has</w:t>
      </w:r>
      <w:r>
        <w:rPr>
          <w:spacing w:val="-2"/>
        </w:rPr>
        <w:t xml:space="preserve"> </w:t>
      </w:r>
      <w:r>
        <w:t>standard</w:t>
      </w:r>
      <w:r>
        <w:rPr>
          <w:spacing w:val="-2"/>
        </w:rPr>
        <w:t xml:space="preserve"> </w:t>
      </w:r>
      <w:r>
        <w:t xml:space="preserve">office equipment that will be made available to support the administration of the project. </w:t>
      </w:r>
      <w:r>
        <w:t>The campus has</w:t>
      </w:r>
      <w:r>
        <w:rPr>
          <w:spacing w:val="-3"/>
        </w:rPr>
        <w:t xml:space="preserve"> </w:t>
      </w:r>
      <w:r>
        <w:t>videoconferencing</w:t>
      </w:r>
      <w:r>
        <w:rPr>
          <w:spacing w:val="-3"/>
        </w:rPr>
        <w:t xml:space="preserve"> </w:t>
      </w:r>
      <w:r>
        <w:t>facilities</w:t>
      </w:r>
      <w:r>
        <w:rPr>
          <w:spacing w:val="-3"/>
        </w:rPr>
        <w:t xml:space="preserve"> </w:t>
      </w:r>
      <w:r>
        <w:t>that</w:t>
      </w:r>
      <w:r>
        <w:rPr>
          <w:spacing w:val="-4"/>
        </w:rPr>
        <w:t xml:space="preserve"> </w:t>
      </w:r>
      <w:r>
        <w:t>can</w:t>
      </w:r>
      <w:r>
        <w:rPr>
          <w:spacing w:val="-3"/>
        </w:rPr>
        <w:t xml:space="preserve"> </w:t>
      </w:r>
      <w:r>
        <w:t>be</w:t>
      </w:r>
      <w:r>
        <w:rPr>
          <w:spacing w:val="-3"/>
        </w:rPr>
        <w:t xml:space="preserve"> </w:t>
      </w:r>
      <w:r>
        <w:t>used</w:t>
      </w:r>
      <w:r>
        <w:rPr>
          <w:spacing w:val="-5"/>
        </w:rPr>
        <w:t xml:space="preserve"> </w:t>
      </w:r>
      <w:r>
        <w:t>by</w:t>
      </w:r>
      <w:r>
        <w:rPr>
          <w:spacing w:val="-3"/>
        </w:rPr>
        <w:t xml:space="preserve"> </w:t>
      </w:r>
      <w:r>
        <w:t>the</w:t>
      </w:r>
      <w:r>
        <w:rPr>
          <w:spacing w:val="-3"/>
        </w:rPr>
        <w:t xml:space="preserve"> </w:t>
      </w:r>
      <w:r>
        <w:t>project</w:t>
      </w:r>
      <w:r>
        <w:rPr>
          <w:spacing w:val="-3"/>
        </w:rPr>
        <w:t xml:space="preserve"> </w:t>
      </w:r>
      <w:r>
        <w:t>as</w:t>
      </w:r>
      <w:r>
        <w:rPr>
          <w:spacing w:val="-3"/>
        </w:rPr>
        <w:t xml:space="preserve"> </w:t>
      </w:r>
      <w:r>
        <w:t>needed,</w:t>
      </w:r>
      <w:r>
        <w:rPr>
          <w:spacing w:val="-3"/>
        </w:rPr>
        <w:t xml:space="preserve"> </w:t>
      </w:r>
      <w:r>
        <w:t>and</w:t>
      </w:r>
      <w:r>
        <w:rPr>
          <w:spacing w:val="-3"/>
        </w:rPr>
        <w:t xml:space="preserve"> </w:t>
      </w:r>
      <w:r>
        <w:t>the</w:t>
      </w:r>
      <w:r>
        <w:rPr>
          <w:spacing w:val="-3"/>
        </w:rPr>
        <w:t xml:space="preserve"> </w:t>
      </w:r>
      <w:r>
        <w:t>university</w:t>
      </w:r>
      <w:r>
        <w:rPr>
          <w:spacing w:val="-4"/>
        </w:rPr>
        <w:t xml:space="preserve"> </w:t>
      </w:r>
      <w:r>
        <w:t>has extensive webhosting services available for online courses, blogs, websites, webinars,</w:t>
      </w:r>
      <w:r>
        <w:rPr>
          <w:spacing w:val="-1"/>
        </w:rPr>
        <w:t xml:space="preserve"> </w:t>
      </w:r>
      <w:r>
        <w:t xml:space="preserve">and other dissemination tools. All AELRC staff will have a </w:t>
      </w:r>
      <w:r>
        <w:t>Georgetown account with full access to computing resources and support available through University Information Services.</w:t>
      </w:r>
    </w:p>
    <w:p w14:paraId="45D89111" w14:textId="77777777" w:rsidR="00D024BB" w:rsidRDefault="007E3E6B">
      <w:pPr>
        <w:pStyle w:val="BodyText"/>
        <w:spacing w:line="480" w:lineRule="auto"/>
        <w:ind w:right="326" w:firstLine="720"/>
      </w:pPr>
      <w:r>
        <w:t>ACTFL</w:t>
      </w:r>
      <w:r>
        <w:rPr>
          <w:spacing w:val="-4"/>
        </w:rPr>
        <w:t xml:space="preserve"> </w:t>
      </w:r>
      <w:r>
        <w:t>and</w:t>
      </w:r>
      <w:r>
        <w:rPr>
          <w:spacing w:val="-2"/>
        </w:rPr>
        <w:t xml:space="preserve"> </w:t>
      </w:r>
      <w:r>
        <w:t>CAL</w:t>
      </w:r>
      <w:r>
        <w:rPr>
          <w:spacing w:val="-4"/>
        </w:rPr>
        <w:t xml:space="preserve"> </w:t>
      </w:r>
      <w:r>
        <w:t>will</w:t>
      </w:r>
      <w:r>
        <w:rPr>
          <w:spacing w:val="-3"/>
        </w:rPr>
        <w:t xml:space="preserve"> </w:t>
      </w:r>
      <w:r>
        <w:t>also</w:t>
      </w:r>
      <w:r>
        <w:rPr>
          <w:spacing w:val="-3"/>
        </w:rPr>
        <w:t xml:space="preserve"> </w:t>
      </w:r>
      <w:r>
        <w:t>offer</w:t>
      </w:r>
      <w:r>
        <w:rPr>
          <w:spacing w:val="-3"/>
        </w:rPr>
        <w:t xml:space="preserve"> </w:t>
      </w:r>
      <w:r>
        <w:t>a</w:t>
      </w:r>
      <w:r>
        <w:rPr>
          <w:spacing w:val="-3"/>
        </w:rPr>
        <w:t xml:space="preserve"> </w:t>
      </w:r>
      <w:r>
        <w:t>full</w:t>
      </w:r>
      <w:r>
        <w:rPr>
          <w:spacing w:val="-3"/>
        </w:rPr>
        <w:t xml:space="preserve"> </w:t>
      </w:r>
      <w:r>
        <w:t>range</w:t>
      </w:r>
      <w:r>
        <w:rPr>
          <w:spacing w:val="-3"/>
        </w:rPr>
        <w:t xml:space="preserve"> </w:t>
      </w:r>
      <w:r>
        <w:t>of</w:t>
      </w:r>
      <w:r>
        <w:rPr>
          <w:spacing w:val="-3"/>
        </w:rPr>
        <w:t xml:space="preserve"> </w:t>
      </w:r>
      <w:r>
        <w:t>services</w:t>
      </w:r>
      <w:r>
        <w:rPr>
          <w:spacing w:val="-3"/>
        </w:rPr>
        <w:t xml:space="preserve"> </w:t>
      </w:r>
      <w:r>
        <w:t>and</w:t>
      </w:r>
      <w:r>
        <w:rPr>
          <w:spacing w:val="-3"/>
        </w:rPr>
        <w:t xml:space="preserve"> </w:t>
      </w:r>
      <w:r>
        <w:t>facilities</w:t>
      </w:r>
      <w:r>
        <w:rPr>
          <w:spacing w:val="-3"/>
        </w:rPr>
        <w:t xml:space="preserve"> </w:t>
      </w:r>
      <w:r>
        <w:t>to</w:t>
      </w:r>
      <w:r>
        <w:rPr>
          <w:spacing w:val="-5"/>
        </w:rPr>
        <w:t xml:space="preserve"> </w:t>
      </w:r>
      <w:r>
        <w:t>support</w:t>
      </w:r>
      <w:r>
        <w:rPr>
          <w:spacing w:val="-3"/>
        </w:rPr>
        <w:t xml:space="preserve"> </w:t>
      </w:r>
      <w:r>
        <w:t xml:space="preserve">project operations, including digital </w:t>
      </w:r>
      <w:r>
        <w:t>resources, administrative support, project accounting, materials preparation/processing facilities, and IT services.</w:t>
      </w:r>
    </w:p>
    <w:p w14:paraId="45D89112" w14:textId="77777777" w:rsidR="00D024BB" w:rsidRDefault="007E3E6B">
      <w:pPr>
        <w:pStyle w:val="Heading1"/>
        <w:numPr>
          <w:ilvl w:val="0"/>
          <w:numId w:val="17"/>
        </w:numPr>
        <w:tabs>
          <w:tab w:val="left" w:pos="360"/>
        </w:tabs>
        <w:ind w:left="360" w:hanging="240"/>
        <w:jc w:val="left"/>
      </w:pPr>
      <w:bookmarkStart w:id="21" w:name="_TOC_250012"/>
      <w:r>
        <w:t>NEED</w:t>
      </w:r>
      <w:r>
        <w:rPr>
          <w:spacing w:val="-9"/>
        </w:rPr>
        <w:t xml:space="preserve"> </w:t>
      </w:r>
      <w:r>
        <w:t>AND</w:t>
      </w:r>
      <w:r>
        <w:rPr>
          <w:spacing w:val="-9"/>
        </w:rPr>
        <w:t xml:space="preserve"> </w:t>
      </w:r>
      <w:r>
        <w:t>POTENTIAL</w:t>
      </w:r>
      <w:r>
        <w:rPr>
          <w:spacing w:val="-8"/>
        </w:rPr>
        <w:t xml:space="preserve"> </w:t>
      </w:r>
      <w:bookmarkEnd w:id="21"/>
      <w:r>
        <w:rPr>
          <w:spacing w:val="-2"/>
        </w:rPr>
        <w:t>IMPACT</w:t>
      </w:r>
    </w:p>
    <w:p w14:paraId="45D89113" w14:textId="77777777" w:rsidR="00D024BB" w:rsidRDefault="007E3E6B">
      <w:pPr>
        <w:pStyle w:val="BodyText"/>
        <w:spacing w:before="138" w:line="480" w:lineRule="auto"/>
        <w:ind w:right="153" w:firstLine="720"/>
      </w:pPr>
      <w:r>
        <w:t xml:space="preserve">The need for fluent language speakers of languages other than English in the United States is critical. </w:t>
      </w:r>
      <w:r>
        <w:t>Although the 2016 Modern Language Association survey indicates that enrollments have decreased in post-secondary education in many languages, the need for fluent speakers</w:t>
      </w:r>
      <w:r>
        <w:rPr>
          <w:spacing w:val="-3"/>
        </w:rPr>
        <w:t xml:space="preserve"> </w:t>
      </w:r>
      <w:r>
        <w:t>of</w:t>
      </w:r>
      <w:r>
        <w:rPr>
          <w:spacing w:val="-3"/>
        </w:rPr>
        <w:t xml:space="preserve"> </w:t>
      </w:r>
      <w:r>
        <w:t>languages</w:t>
      </w:r>
      <w:r>
        <w:rPr>
          <w:spacing w:val="-3"/>
        </w:rPr>
        <w:t xml:space="preserve"> </w:t>
      </w:r>
      <w:r>
        <w:t>in</w:t>
      </w:r>
      <w:r>
        <w:rPr>
          <w:spacing w:val="-5"/>
        </w:rPr>
        <w:t xml:space="preserve"> </w:t>
      </w:r>
      <w:r>
        <w:t>the</w:t>
      </w:r>
      <w:r>
        <w:rPr>
          <w:spacing w:val="-3"/>
        </w:rPr>
        <w:t xml:space="preserve"> </w:t>
      </w:r>
      <w:r>
        <w:t>U.S.</w:t>
      </w:r>
      <w:r>
        <w:rPr>
          <w:spacing w:val="-3"/>
        </w:rPr>
        <w:t xml:space="preserve"> </w:t>
      </w:r>
      <w:r>
        <w:t>workforce</w:t>
      </w:r>
      <w:r>
        <w:rPr>
          <w:spacing w:val="-4"/>
        </w:rPr>
        <w:t xml:space="preserve"> </w:t>
      </w:r>
      <w:r>
        <w:t>has</w:t>
      </w:r>
      <w:r>
        <w:rPr>
          <w:spacing w:val="-3"/>
        </w:rPr>
        <w:t xml:space="preserve"> </w:t>
      </w:r>
      <w:r>
        <w:t>escalated.</w:t>
      </w:r>
      <w:r>
        <w:rPr>
          <w:spacing w:val="-3"/>
        </w:rPr>
        <w:t xml:space="preserve"> </w:t>
      </w:r>
      <w:r>
        <w:t>According</w:t>
      </w:r>
      <w:r>
        <w:rPr>
          <w:spacing w:val="-5"/>
        </w:rPr>
        <w:t xml:space="preserve"> </w:t>
      </w:r>
      <w:r>
        <w:t>to</w:t>
      </w:r>
      <w:r>
        <w:rPr>
          <w:spacing w:val="-3"/>
        </w:rPr>
        <w:t xml:space="preserve"> </w:t>
      </w:r>
      <w:r>
        <w:t>ACTFL’s</w:t>
      </w:r>
      <w:r>
        <w:rPr>
          <w:spacing w:val="-3"/>
        </w:rPr>
        <w:t xml:space="preserve"> </w:t>
      </w:r>
      <w:r>
        <w:t>2019</w:t>
      </w:r>
      <w:r>
        <w:rPr>
          <w:spacing w:val="-3"/>
        </w:rPr>
        <w:t xml:space="preserve"> </w:t>
      </w:r>
      <w:r>
        <w:t>survey,</w:t>
      </w:r>
    </w:p>
    <w:p w14:paraId="45D89114" w14:textId="77777777" w:rsidR="00D024BB" w:rsidRDefault="00D024BB">
      <w:pPr>
        <w:spacing w:line="480" w:lineRule="auto"/>
        <w:sectPr w:rsidR="00D024BB">
          <w:pgSz w:w="12240" w:h="15840"/>
          <w:pgMar w:top="1380" w:right="1340" w:bottom="1220" w:left="1320" w:header="0" w:footer="1032" w:gutter="0"/>
          <w:cols w:space="720"/>
        </w:sectPr>
      </w:pPr>
    </w:p>
    <w:p w14:paraId="45D89115" w14:textId="77777777" w:rsidR="00D024BB" w:rsidRDefault="007E3E6B">
      <w:pPr>
        <w:pStyle w:val="BodyText"/>
        <w:spacing w:before="60" w:line="480" w:lineRule="auto"/>
        <w:ind w:right="153"/>
      </w:pPr>
      <w:r>
        <w:lastRenderedPageBreak/>
        <w:t>nine</w:t>
      </w:r>
      <w:r>
        <w:rPr>
          <w:spacing w:val="-3"/>
        </w:rPr>
        <w:t xml:space="preserve"> </w:t>
      </w:r>
      <w:r>
        <w:t>out</w:t>
      </w:r>
      <w:r>
        <w:rPr>
          <w:spacing w:val="-3"/>
        </w:rPr>
        <w:t xml:space="preserve"> </w:t>
      </w:r>
      <w:r>
        <w:t>of</w:t>
      </w:r>
      <w:r>
        <w:rPr>
          <w:spacing w:val="-3"/>
        </w:rPr>
        <w:t xml:space="preserve"> </w:t>
      </w:r>
      <w:r>
        <w:t>ten</w:t>
      </w:r>
      <w:r>
        <w:rPr>
          <w:spacing w:val="-3"/>
        </w:rPr>
        <w:t xml:space="preserve"> </w:t>
      </w:r>
      <w:r>
        <w:t>U.S.</w:t>
      </w:r>
      <w:r>
        <w:rPr>
          <w:spacing w:val="-3"/>
        </w:rPr>
        <w:t xml:space="preserve"> </w:t>
      </w:r>
      <w:r>
        <w:t>employers</w:t>
      </w:r>
      <w:r>
        <w:rPr>
          <w:spacing w:val="-4"/>
        </w:rPr>
        <w:t xml:space="preserve"> </w:t>
      </w:r>
      <w:r>
        <w:t>report</w:t>
      </w:r>
      <w:r>
        <w:rPr>
          <w:spacing w:val="-4"/>
        </w:rPr>
        <w:t xml:space="preserve"> </w:t>
      </w:r>
      <w:r>
        <w:t>a</w:t>
      </w:r>
      <w:r>
        <w:rPr>
          <w:spacing w:val="-3"/>
        </w:rPr>
        <w:t xml:space="preserve"> </w:t>
      </w:r>
      <w:r>
        <w:t>reliance</w:t>
      </w:r>
      <w:r>
        <w:rPr>
          <w:spacing w:val="-3"/>
        </w:rPr>
        <w:t xml:space="preserve"> </w:t>
      </w:r>
      <w:r>
        <w:t>on</w:t>
      </w:r>
      <w:r>
        <w:rPr>
          <w:spacing w:val="-3"/>
        </w:rPr>
        <w:t xml:space="preserve"> </w:t>
      </w:r>
      <w:r>
        <w:t>workers</w:t>
      </w:r>
      <w:r>
        <w:rPr>
          <w:spacing w:val="-3"/>
        </w:rPr>
        <w:t xml:space="preserve"> </w:t>
      </w:r>
      <w:r>
        <w:t>with</w:t>
      </w:r>
      <w:r>
        <w:rPr>
          <w:spacing w:val="-3"/>
        </w:rPr>
        <w:t xml:space="preserve"> </w:t>
      </w:r>
      <w:r>
        <w:t>skills</w:t>
      </w:r>
      <w:r>
        <w:rPr>
          <w:spacing w:val="-3"/>
        </w:rPr>
        <w:t xml:space="preserve"> </w:t>
      </w:r>
      <w:r>
        <w:t>in</w:t>
      </w:r>
      <w:r>
        <w:rPr>
          <w:spacing w:val="-3"/>
        </w:rPr>
        <w:t xml:space="preserve"> </w:t>
      </w:r>
      <w:r>
        <w:t>languages</w:t>
      </w:r>
      <w:r>
        <w:rPr>
          <w:spacing w:val="-3"/>
        </w:rPr>
        <w:t xml:space="preserve"> </w:t>
      </w:r>
      <w:r>
        <w:t>other</w:t>
      </w:r>
      <w:r>
        <w:rPr>
          <w:spacing w:val="-3"/>
        </w:rPr>
        <w:t xml:space="preserve"> </w:t>
      </w:r>
      <w:r>
        <w:t>than English and a majority of employers project this need will grow in the future. Similarly, the American Academy for Arts and Sciences 2016 study sh</w:t>
      </w:r>
      <w:r>
        <w:t>ows that, the United States needs to work with heritage speakers of languages to meet workforce demands for fluent speakers.</w:t>
      </w:r>
    </w:p>
    <w:p w14:paraId="45D89116" w14:textId="77777777" w:rsidR="00D024BB" w:rsidRDefault="007E3E6B">
      <w:pPr>
        <w:pStyle w:val="BodyText"/>
        <w:spacing w:line="480" w:lineRule="auto"/>
        <w:ind w:right="166" w:firstLine="720"/>
      </w:pPr>
      <w:r>
        <w:t xml:space="preserve">Thus, there is a clear and established need to build capacity in languages other than English for the U.S. workforce and </w:t>
      </w:r>
      <w:r>
        <w:t>beyond. The AELRC’s focal topics and five related goals clearly support the mission of the Language Resource Centers to improve national capacity for teaching and learning foreign languages as well address as the 2022-26 absolute priority of LCTL materials</w:t>
      </w:r>
      <w:r>
        <w:t xml:space="preserve"> and the competitive preference priority of promoting equity in student access. The</w:t>
      </w:r>
      <w:r>
        <w:rPr>
          <w:spacing w:val="-3"/>
        </w:rPr>
        <w:t xml:space="preserve"> </w:t>
      </w:r>
      <w:r>
        <w:t>AELRC’s</w:t>
      </w:r>
      <w:r>
        <w:rPr>
          <w:spacing w:val="-3"/>
        </w:rPr>
        <w:t xml:space="preserve"> </w:t>
      </w:r>
      <w:r>
        <w:t>mission</w:t>
      </w:r>
      <w:r>
        <w:rPr>
          <w:spacing w:val="-3"/>
        </w:rPr>
        <w:t xml:space="preserve"> </w:t>
      </w:r>
      <w:r>
        <w:t>and</w:t>
      </w:r>
      <w:r>
        <w:rPr>
          <w:spacing w:val="-3"/>
        </w:rPr>
        <w:t xml:space="preserve"> </w:t>
      </w:r>
      <w:r>
        <w:t>activities</w:t>
      </w:r>
      <w:r>
        <w:rPr>
          <w:spacing w:val="-4"/>
        </w:rPr>
        <w:t xml:space="preserve"> </w:t>
      </w:r>
      <w:r>
        <w:t>contribute</w:t>
      </w:r>
      <w:r>
        <w:rPr>
          <w:spacing w:val="-4"/>
        </w:rPr>
        <w:t xml:space="preserve"> </w:t>
      </w:r>
      <w:r>
        <w:t>to</w:t>
      </w:r>
      <w:r>
        <w:rPr>
          <w:spacing w:val="-5"/>
        </w:rPr>
        <w:t xml:space="preserve"> </w:t>
      </w:r>
      <w:r>
        <w:t>workforce</w:t>
      </w:r>
      <w:r>
        <w:rPr>
          <w:spacing w:val="-4"/>
        </w:rPr>
        <w:t xml:space="preserve"> </w:t>
      </w:r>
      <w:r>
        <w:t>capacity</w:t>
      </w:r>
      <w:r>
        <w:rPr>
          <w:spacing w:val="-4"/>
        </w:rPr>
        <w:t xml:space="preserve"> </w:t>
      </w:r>
      <w:r>
        <w:t>development</w:t>
      </w:r>
      <w:r>
        <w:rPr>
          <w:spacing w:val="-4"/>
        </w:rPr>
        <w:t xml:space="preserve"> </w:t>
      </w:r>
      <w:r>
        <w:t>by</w:t>
      </w:r>
      <w:r>
        <w:rPr>
          <w:spacing w:val="-6"/>
        </w:rPr>
        <w:t xml:space="preserve"> </w:t>
      </w:r>
      <w:r>
        <w:t xml:space="preserve">ensuring that instructors, language programs, and other stakeholders have the assessment and </w:t>
      </w:r>
      <w:r>
        <w:t>evaluation tools they need to understand outcomes and develop highly proficient speakers. We view the AELRC’s three foci—language assessment, program evaluation, and K-16 program articulation—</w:t>
      </w:r>
      <w:r>
        <w:rPr>
          <w:spacing w:val="-1"/>
        </w:rPr>
        <w:t xml:space="preserve"> </w:t>
      </w:r>
      <w:r>
        <w:t>as</w:t>
      </w:r>
      <w:r>
        <w:rPr>
          <w:spacing w:val="-1"/>
        </w:rPr>
        <w:t xml:space="preserve"> </w:t>
      </w:r>
      <w:r>
        <w:t>areas</w:t>
      </w:r>
      <w:r>
        <w:rPr>
          <w:spacing w:val="-2"/>
        </w:rPr>
        <w:t xml:space="preserve"> </w:t>
      </w:r>
      <w:r>
        <w:t>where</w:t>
      </w:r>
      <w:r>
        <w:rPr>
          <w:spacing w:val="-1"/>
        </w:rPr>
        <w:t xml:space="preserve"> </w:t>
      </w:r>
      <w:r>
        <w:t>resources,</w:t>
      </w:r>
      <w:r>
        <w:rPr>
          <w:spacing w:val="-1"/>
        </w:rPr>
        <w:t xml:space="preserve"> </w:t>
      </w:r>
      <w:r>
        <w:t>training,</w:t>
      </w:r>
      <w:r>
        <w:rPr>
          <w:spacing w:val="-1"/>
        </w:rPr>
        <w:t xml:space="preserve"> </w:t>
      </w:r>
      <w:r>
        <w:t>and</w:t>
      </w:r>
      <w:r>
        <w:rPr>
          <w:spacing w:val="-1"/>
        </w:rPr>
        <w:t xml:space="preserve"> </w:t>
      </w:r>
      <w:r>
        <w:t>research</w:t>
      </w:r>
      <w:r>
        <w:rPr>
          <w:spacing w:val="-1"/>
        </w:rPr>
        <w:t xml:space="preserve"> </w:t>
      </w:r>
      <w:r>
        <w:t>can</w:t>
      </w:r>
      <w:r>
        <w:rPr>
          <w:spacing w:val="-1"/>
        </w:rPr>
        <w:t xml:space="preserve"> </w:t>
      </w:r>
      <w:r>
        <w:t>make</w:t>
      </w:r>
      <w:r>
        <w:rPr>
          <w:spacing w:val="-2"/>
        </w:rPr>
        <w:t xml:space="preserve"> </w:t>
      </w:r>
      <w:r>
        <w:t>the</w:t>
      </w:r>
      <w:r>
        <w:rPr>
          <w:spacing w:val="-1"/>
        </w:rPr>
        <w:t xml:space="preserve"> </w:t>
      </w:r>
      <w:r>
        <w:t>l</w:t>
      </w:r>
      <w:r>
        <w:t>argest</w:t>
      </w:r>
      <w:r>
        <w:rPr>
          <w:spacing w:val="-1"/>
        </w:rPr>
        <w:t xml:space="preserve"> </w:t>
      </w:r>
      <w:r>
        <w:t>impact</w:t>
      </w:r>
      <w:r>
        <w:rPr>
          <w:spacing w:val="-1"/>
        </w:rPr>
        <w:t xml:space="preserve"> </w:t>
      </w:r>
      <w:r>
        <w:t>both because of the importance of these topics as well as limitations of current resources relative to the need.</w:t>
      </w:r>
    </w:p>
    <w:p w14:paraId="45D89117" w14:textId="77777777" w:rsidR="00D024BB" w:rsidRDefault="007E3E6B">
      <w:pPr>
        <w:pStyle w:val="BodyText"/>
        <w:spacing w:line="480" w:lineRule="auto"/>
        <w:ind w:left="119" w:right="153" w:firstLine="720"/>
      </w:pPr>
      <w:r>
        <w:t>In the following three sections, we will relate the three areas of the AELRC’s work, language assessment, program evaluation, and</w:t>
      </w:r>
      <w:r>
        <w:t xml:space="preserve"> K-16 program articulation, to established and well-documented</w:t>
      </w:r>
      <w:r>
        <w:rPr>
          <w:spacing w:val="-3"/>
        </w:rPr>
        <w:t xml:space="preserve"> </w:t>
      </w:r>
      <w:r>
        <w:t>U.S.</w:t>
      </w:r>
      <w:r>
        <w:rPr>
          <w:spacing w:val="-3"/>
        </w:rPr>
        <w:t xml:space="preserve"> </w:t>
      </w:r>
      <w:r>
        <w:t>language</w:t>
      </w:r>
      <w:r>
        <w:rPr>
          <w:spacing w:val="-3"/>
        </w:rPr>
        <w:t xml:space="preserve"> </w:t>
      </w:r>
      <w:r>
        <w:t>needs.</w:t>
      </w:r>
      <w:r>
        <w:rPr>
          <w:spacing w:val="-3"/>
        </w:rPr>
        <w:t xml:space="preserve"> </w:t>
      </w:r>
      <w:r>
        <w:t>First,</w:t>
      </w:r>
      <w:r>
        <w:rPr>
          <w:spacing w:val="-3"/>
        </w:rPr>
        <w:t xml:space="preserve"> </w:t>
      </w:r>
      <w:r>
        <w:t>we</w:t>
      </w:r>
      <w:r>
        <w:rPr>
          <w:spacing w:val="-4"/>
        </w:rPr>
        <w:t xml:space="preserve"> </w:t>
      </w:r>
      <w:r>
        <w:t>describe</w:t>
      </w:r>
      <w:r>
        <w:rPr>
          <w:spacing w:val="-3"/>
        </w:rPr>
        <w:t xml:space="preserve"> </w:t>
      </w:r>
      <w:r>
        <w:t>the</w:t>
      </w:r>
      <w:r>
        <w:rPr>
          <w:spacing w:val="-4"/>
        </w:rPr>
        <w:t xml:space="preserve"> </w:t>
      </w:r>
      <w:r>
        <w:t>need</w:t>
      </w:r>
      <w:r>
        <w:rPr>
          <w:spacing w:val="-3"/>
        </w:rPr>
        <w:t xml:space="preserve"> </w:t>
      </w:r>
      <w:r>
        <w:t>for</w:t>
      </w:r>
      <w:r>
        <w:rPr>
          <w:spacing w:val="-4"/>
        </w:rPr>
        <w:t xml:space="preserve"> </w:t>
      </w:r>
      <w:r>
        <w:t>assessments</w:t>
      </w:r>
      <w:r>
        <w:rPr>
          <w:spacing w:val="-3"/>
        </w:rPr>
        <w:t xml:space="preserve"> </w:t>
      </w:r>
      <w:r>
        <w:t>and</w:t>
      </w:r>
      <w:r>
        <w:rPr>
          <w:spacing w:val="-3"/>
        </w:rPr>
        <w:t xml:space="preserve"> </w:t>
      </w:r>
      <w:r>
        <w:t>resources in the specific languages we have identified. While many AELRC projects and resources are designed for LCTL teache</w:t>
      </w:r>
      <w:r>
        <w:t>rs generally, our five assessment projects under Goal 1 (see Appendix A) focus on Arabic, Cantonese, Korean, Mandarin, and Ukrainian. Second, in Section 6.2, we show how our resources and projects will be used across the U.S. by demonstrating the wide</w:t>
      </w:r>
    </w:p>
    <w:p w14:paraId="45D89118" w14:textId="77777777" w:rsidR="00D024BB" w:rsidRDefault="00D024BB">
      <w:pPr>
        <w:spacing w:line="480" w:lineRule="auto"/>
        <w:sectPr w:rsidR="00D024BB">
          <w:pgSz w:w="12240" w:h="15840"/>
          <w:pgMar w:top="1380" w:right="1340" w:bottom="1220" w:left="1320" w:header="0" w:footer="1032" w:gutter="0"/>
          <w:cols w:space="720"/>
        </w:sectPr>
      </w:pPr>
    </w:p>
    <w:p w14:paraId="45D89119" w14:textId="77777777" w:rsidR="00D024BB" w:rsidRDefault="007E3E6B">
      <w:pPr>
        <w:pStyle w:val="BodyText"/>
        <w:spacing w:before="60" w:line="480" w:lineRule="auto"/>
        <w:ind w:right="153"/>
      </w:pPr>
      <w:r>
        <w:lastRenderedPageBreak/>
        <w:t>applicability</w:t>
      </w:r>
      <w:r>
        <w:rPr>
          <w:spacing w:val="-4"/>
        </w:rPr>
        <w:t xml:space="preserve"> </w:t>
      </w:r>
      <w:r>
        <w:t>of</w:t>
      </w:r>
      <w:r>
        <w:rPr>
          <w:spacing w:val="-3"/>
        </w:rPr>
        <w:t xml:space="preserve"> </w:t>
      </w:r>
      <w:r>
        <w:t>our</w:t>
      </w:r>
      <w:r>
        <w:rPr>
          <w:spacing w:val="-3"/>
        </w:rPr>
        <w:t xml:space="preserve"> </w:t>
      </w:r>
      <w:r>
        <w:t>work</w:t>
      </w:r>
      <w:r>
        <w:rPr>
          <w:spacing w:val="-4"/>
        </w:rPr>
        <w:t xml:space="preserve"> </w:t>
      </w:r>
      <w:r>
        <w:t>as</w:t>
      </w:r>
      <w:r>
        <w:rPr>
          <w:spacing w:val="-3"/>
        </w:rPr>
        <w:t xml:space="preserve"> </w:t>
      </w:r>
      <w:r>
        <w:t>well</w:t>
      </w:r>
      <w:r>
        <w:rPr>
          <w:spacing w:val="-3"/>
        </w:rPr>
        <w:t xml:space="preserve"> </w:t>
      </w:r>
      <w:r>
        <w:t>as</w:t>
      </w:r>
      <w:r>
        <w:rPr>
          <w:spacing w:val="-3"/>
        </w:rPr>
        <w:t xml:space="preserve"> </w:t>
      </w:r>
      <w:r>
        <w:t>the</w:t>
      </w:r>
      <w:r>
        <w:rPr>
          <w:spacing w:val="-3"/>
        </w:rPr>
        <w:t xml:space="preserve"> </w:t>
      </w:r>
      <w:r>
        <w:t>strategic</w:t>
      </w:r>
      <w:r>
        <w:rPr>
          <w:spacing w:val="-4"/>
        </w:rPr>
        <w:t xml:space="preserve"> </w:t>
      </w:r>
      <w:r>
        <w:t>focus</w:t>
      </w:r>
      <w:r>
        <w:rPr>
          <w:spacing w:val="-3"/>
        </w:rPr>
        <w:t xml:space="preserve"> </w:t>
      </w:r>
      <w:r>
        <w:t>of</w:t>
      </w:r>
      <w:r>
        <w:rPr>
          <w:spacing w:val="-3"/>
        </w:rPr>
        <w:t xml:space="preserve"> </w:t>
      </w:r>
      <w:r>
        <w:t>our</w:t>
      </w:r>
      <w:r>
        <w:rPr>
          <w:spacing w:val="-3"/>
        </w:rPr>
        <w:t xml:space="preserve"> </w:t>
      </w:r>
      <w:r>
        <w:t>dissemination</w:t>
      </w:r>
      <w:r>
        <w:rPr>
          <w:spacing w:val="-3"/>
        </w:rPr>
        <w:t xml:space="preserve"> </w:t>
      </w:r>
      <w:r>
        <w:t>plan.</w:t>
      </w:r>
      <w:r>
        <w:rPr>
          <w:spacing w:val="-3"/>
        </w:rPr>
        <w:t xml:space="preserve"> </w:t>
      </w:r>
      <w:r>
        <w:t>Finally,</w:t>
      </w:r>
      <w:r>
        <w:rPr>
          <w:spacing w:val="-3"/>
        </w:rPr>
        <w:t xml:space="preserve"> </w:t>
      </w:r>
      <w:r>
        <w:t>in section</w:t>
      </w:r>
      <w:r>
        <w:rPr>
          <w:spacing w:val="-2"/>
        </w:rPr>
        <w:t xml:space="preserve"> </w:t>
      </w:r>
      <w:r>
        <w:t>6.3</w:t>
      </w:r>
      <w:r>
        <w:rPr>
          <w:spacing w:val="-4"/>
        </w:rPr>
        <w:t xml:space="preserve"> </w:t>
      </w:r>
      <w:r>
        <w:t>we</w:t>
      </w:r>
      <w:r>
        <w:rPr>
          <w:spacing w:val="-2"/>
        </w:rPr>
        <w:t xml:space="preserve"> </w:t>
      </w:r>
      <w:r>
        <w:t>demonstrate</w:t>
      </w:r>
      <w:r>
        <w:rPr>
          <w:spacing w:val="-2"/>
        </w:rPr>
        <w:t xml:space="preserve"> </w:t>
      </w:r>
      <w:r>
        <w:t>how</w:t>
      </w:r>
      <w:r>
        <w:rPr>
          <w:spacing w:val="-3"/>
        </w:rPr>
        <w:t xml:space="preserve"> </w:t>
      </w:r>
      <w:r>
        <w:t>each</w:t>
      </w:r>
      <w:r>
        <w:rPr>
          <w:spacing w:val="-2"/>
        </w:rPr>
        <w:t xml:space="preserve"> </w:t>
      </w:r>
      <w:r>
        <w:t>of</w:t>
      </w:r>
      <w:r>
        <w:rPr>
          <w:spacing w:val="-2"/>
        </w:rPr>
        <w:t xml:space="preserve"> </w:t>
      </w:r>
      <w:r>
        <w:t>the</w:t>
      </w:r>
      <w:r>
        <w:rPr>
          <w:spacing w:val="-3"/>
        </w:rPr>
        <w:t xml:space="preserve"> </w:t>
      </w:r>
      <w:r>
        <w:t>three</w:t>
      </w:r>
      <w:r>
        <w:rPr>
          <w:spacing w:val="-2"/>
        </w:rPr>
        <w:t xml:space="preserve"> </w:t>
      </w:r>
      <w:r>
        <w:t>focal</w:t>
      </w:r>
      <w:r>
        <w:rPr>
          <w:spacing w:val="-2"/>
        </w:rPr>
        <w:t xml:space="preserve"> </w:t>
      </w:r>
      <w:r>
        <w:t>topics</w:t>
      </w:r>
      <w:r>
        <w:rPr>
          <w:spacing w:val="-2"/>
        </w:rPr>
        <w:t xml:space="preserve"> </w:t>
      </w:r>
      <w:r>
        <w:t>we</w:t>
      </w:r>
      <w:r>
        <w:rPr>
          <w:spacing w:val="-2"/>
        </w:rPr>
        <w:t xml:space="preserve"> </w:t>
      </w:r>
      <w:r>
        <w:t>have</w:t>
      </w:r>
      <w:r>
        <w:rPr>
          <w:spacing w:val="-2"/>
        </w:rPr>
        <w:t xml:space="preserve"> </w:t>
      </w:r>
      <w:r>
        <w:t>selected</w:t>
      </w:r>
      <w:r>
        <w:rPr>
          <w:spacing w:val="-2"/>
        </w:rPr>
        <w:t xml:space="preserve"> </w:t>
      </w:r>
      <w:r>
        <w:t>for</w:t>
      </w:r>
      <w:r>
        <w:rPr>
          <w:spacing w:val="-2"/>
        </w:rPr>
        <w:t xml:space="preserve"> </w:t>
      </w:r>
      <w:r>
        <w:t xml:space="preserve">2022-26 (language assessment for LCTLs, useful program </w:t>
      </w:r>
      <w:r>
        <w:t>evaluation, and K-16 language program articulation,) will strengthen, expand, and improve U.S. foreign language education.</w:t>
      </w:r>
    </w:p>
    <w:p w14:paraId="45D8911A" w14:textId="77777777" w:rsidR="00D024BB" w:rsidRDefault="007E3E6B">
      <w:pPr>
        <w:pStyle w:val="Heading2"/>
        <w:numPr>
          <w:ilvl w:val="1"/>
          <w:numId w:val="17"/>
        </w:numPr>
        <w:tabs>
          <w:tab w:val="left" w:pos="1200"/>
        </w:tabs>
      </w:pPr>
      <w:bookmarkStart w:id="22" w:name="_TOC_250011"/>
      <w:r>
        <w:t>Need</w:t>
      </w:r>
      <w:r>
        <w:rPr>
          <w:spacing w:val="-5"/>
        </w:rPr>
        <w:t xml:space="preserve"> </w:t>
      </w:r>
      <w:r>
        <w:t>for</w:t>
      </w:r>
      <w:r>
        <w:rPr>
          <w:spacing w:val="-5"/>
        </w:rPr>
        <w:t xml:space="preserve"> </w:t>
      </w:r>
      <w:r>
        <w:t>Materials</w:t>
      </w:r>
      <w:r>
        <w:rPr>
          <w:spacing w:val="-5"/>
        </w:rPr>
        <w:t xml:space="preserve"> </w:t>
      </w:r>
      <w:r>
        <w:t>in</w:t>
      </w:r>
      <w:r>
        <w:rPr>
          <w:spacing w:val="-5"/>
        </w:rPr>
        <w:t xml:space="preserve"> </w:t>
      </w:r>
      <w:r>
        <w:t>Project</w:t>
      </w:r>
      <w:r>
        <w:rPr>
          <w:spacing w:val="-4"/>
        </w:rPr>
        <w:t xml:space="preserve"> </w:t>
      </w:r>
      <w:r>
        <w:t>Focus</w:t>
      </w:r>
      <w:r>
        <w:rPr>
          <w:spacing w:val="-4"/>
        </w:rPr>
        <w:t xml:space="preserve"> </w:t>
      </w:r>
      <w:bookmarkEnd w:id="22"/>
      <w:r>
        <w:rPr>
          <w:spacing w:val="-2"/>
        </w:rPr>
        <w:t>Languages</w:t>
      </w:r>
    </w:p>
    <w:p w14:paraId="45D8911B" w14:textId="77777777" w:rsidR="00D024BB" w:rsidRDefault="00D024BB">
      <w:pPr>
        <w:pStyle w:val="BodyText"/>
        <w:ind w:left="0"/>
        <w:rPr>
          <w:b/>
          <w:i/>
        </w:rPr>
      </w:pPr>
    </w:p>
    <w:p w14:paraId="45D8911C" w14:textId="77777777" w:rsidR="00D024BB" w:rsidRDefault="007E3E6B">
      <w:pPr>
        <w:pStyle w:val="BodyText"/>
        <w:spacing w:line="480" w:lineRule="auto"/>
        <w:ind w:right="117" w:firstLine="720"/>
      </w:pPr>
      <w:r>
        <w:t>In this section we focus on the development of language-specific language assessment r</w:t>
      </w:r>
      <w:r>
        <w:t xml:space="preserve">esources described in Goal 1 (see Section 1.1). The AELRC’s language-specific resources in Arabic, Cantonese, Korean, Mandarin, and Ukrainian will meet a general need for valid and reliable assessment in foreign language programs. Quality assessment tools </w:t>
      </w:r>
      <w:r>
        <w:t>and resources are necessary for understanding students’ language proficiency and can capture this using standard language</w:t>
      </w:r>
      <w:r>
        <w:rPr>
          <w:spacing w:val="-3"/>
        </w:rPr>
        <w:t xml:space="preserve"> </w:t>
      </w:r>
      <w:r>
        <w:t>scales</w:t>
      </w:r>
      <w:r>
        <w:rPr>
          <w:spacing w:val="-3"/>
        </w:rPr>
        <w:t xml:space="preserve"> </w:t>
      </w:r>
      <w:r>
        <w:t>such</w:t>
      </w:r>
      <w:r>
        <w:rPr>
          <w:spacing w:val="-5"/>
        </w:rPr>
        <w:t xml:space="preserve"> </w:t>
      </w:r>
      <w:r>
        <w:t>as</w:t>
      </w:r>
      <w:r>
        <w:rPr>
          <w:spacing w:val="-4"/>
        </w:rPr>
        <w:t xml:space="preserve"> </w:t>
      </w:r>
      <w:r>
        <w:t>the</w:t>
      </w:r>
      <w:r>
        <w:rPr>
          <w:spacing w:val="-3"/>
        </w:rPr>
        <w:t xml:space="preserve"> </w:t>
      </w:r>
      <w:r>
        <w:t>ACTFL</w:t>
      </w:r>
      <w:r>
        <w:rPr>
          <w:spacing w:val="-3"/>
        </w:rPr>
        <w:t xml:space="preserve"> </w:t>
      </w:r>
      <w:r>
        <w:t>Proficiency</w:t>
      </w:r>
      <w:r>
        <w:rPr>
          <w:spacing w:val="-5"/>
        </w:rPr>
        <w:t xml:space="preserve"> </w:t>
      </w:r>
      <w:r>
        <w:t>Guidelines.</w:t>
      </w:r>
      <w:r>
        <w:rPr>
          <w:spacing w:val="-5"/>
        </w:rPr>
        <w:t xml:space="preserve"> </w:t>
      </w:r>
      <w:r>
        <w:t>With</w:t>
      </w:r>
      <w:r>
        <w:rPr>
          <w:spacing w:val="-3"/>
        </w:rPr>
        <w:t xml:space="preserve"> </w:t>
      </w:r>
      <w:r>
        <w:t>assessment</w:t>
      </w:r>
      <w:r>
        <w:rPr>
          <w:spacing w:val="-3"/>
        </w:rPr>
        <w:t xml:space="preserve"> </w:t>
      </w:r>
      <w:r>
        <w:t>data,</w:t>
      </w:r>
      <w:r>
        <w:rPr>
          <w:spacing w:val="-3"/>
        </w:rPr>
        <w:t xml:space="preserve"> </w:t>
      </w:r>
      <w:r>
        <w:t>educators</w:t>
      </w:r>
      <w:r>
        <w:rPr>
          <w:spacing w:val="-4"/>
        </w:rPr>
        <w:t xml:space="preserve"> </w:t>
      </w:r>
      <w:r>
        <w:t>are able to plan instruction, develop effective progr</w:t>
      </w:r>
      <w:r>
        <w:t xml:space="preserve">ams, motivate students to continue in language learning, and understand and communicate student outcomes. The need for high-quality assessments is particularly acute for less commonly taught languages. With a focus on LCTL assessment, the AELRC will build </w:t>
      </w:r>
      <w:r>
        <w:t>overall national capacity for teaching and learning these languages</w:t>
      </w:r>
      <w:r>
        <w:rPr>
          <w:spacing w:val="-3"/>
        </w:rPr>
        <w:t xml:space="preserve"> </w:t>
      </w:r>
      <w:r>
        <w:t>by</w:t>
      </w:r>
      <w:r>
        <w:rPr>
          <w:spacing w:val="-3"/>
        </w:rPr>
        <w:t xml:space="preserve"> </w:t>
      </w:r>
      <w:r>
        <w:t>providing</w:t>
      </w:r>
      <w:r>
        <w:rPr>
          <w:spacing w:val="-5"/>
        </w:rPr>
        <w:t xml:space="preserve"> </w:t>
      </w:r>
      <w:r>
        <w:t>tests</w:t>
      </w:r>
      <w:r>
        <w:rPr>
          <w:spacing w:val="-4"/>
        </w:rPr>
        <w:t xml:space="preserve"> </w:t>
      </w:r>
      <w:r>
        <w:t>that</w:t>
      </w:r>
      <w:r>
        <w:rPr>
          <w:spacing w:val="-3"/>
        </w:rPr>
        <w:t xml:space="preserve"> </w:t>
      </w:r>
      <w:r>
        <w:t>will</w:t>
      </w:r>
      <w:r>
        <w:rPr>
          <w:spacing w:val="-3"/>
        </w:rPr>
        <w:t xml:space="preserve"> </w:t>
      </w:r>
      <w:r>
        <w:t>document</w:t>
      </w:r>
      <w:r>
        <w:rPr>
          <w:spacing w:val="-4"/>
        </w:rPr>
        <w:t xml:space="preserve"> </w:t>
      </w:r>
      <w:r>
        <w:t>outcomes</w:t>
      </w:r>
      <w:r>
        <w:rPr>
          <w:spacing w:val="-3"/>
        </w:rPr>
        <w:t xml:space="preserve"> </w:t>
      </w:r>
      <w:r>
        <w:t>and</w:t>
      </w:r>
      <w:r>
        <w:rPr>
          <w:spacing w:val="-3"/>
        </w:rPr>
        <w:t xml:space="preserve"> </w:t>
      </w:r>
      <w:r>
        <w:t>support</w:t>
      </w:r>
      <w:r>
        <w:rPr>
          <w:spacing w:val="-3"/>
        </w:rPr>
        <w:t xml:space="preserve"> </w:t>
      </w:r>
      <w:r>
        <w:t>teachers</w:t>
      </w:r>
      <w:r>
        <w:rPr>
          <w:spacing w:val="-4"/>
        </w:rPr>
        <w:t xml:space="preserve"> </w:t>
      </w:r>
      <w:r>
        <w:t>in</w:t>
      </w:r>
      <w:r>
        <w:rPr>
          <w:spacing w:val="-3"/>
        </w:rPr>
        <w:t xml:space="preserve"> </w:t>
      </w:r>
      <w:r>
        <w:t>understanding the outcomes their students need to attain. AELRC’s work includes both developing valid and reliable assessment instruments and supporting teachers in developing the knowledge and skills to use assessments appropriately and effectively in the</w:t>
      </w:r>
      <w:r>
        <w:t>ir own contexts. The improvement of national capacity in language-specific activities described in Goal 1, such as an instructor workshop about AAPPL-E and training modules for the IPIC, as well as general language assessment training for LCTL instructors,</w:t>
      </w:r>
      <w:r>
        <w:t xml:space="preserve"> such as the </w:t>
      </w:r>
      <w:r>
        <w:rPr>
          <w:i/>
        </w:rPr>
        <w:t xml:space="preserve">Assessment: The Basics </w:t>
      </w:r>
      <w:r>
        <w:t>online course.</w:t>
      </w:r>
    </w:p>
    <w:p w14:paraId="45D8911D" w14:textId="77777777" w:rsidR="00D024BB" w:rsidRDefault="00D024BB">
      <w:pPr>
        <w:spacing w:line="480" w:lineRule="auto"/>
        <w:sectPr w:rsidR="00D024BB">
          <w:pgSz w:w="12240" w:h="15840"/>
          <w:pgMar w:top="1380" w:right="1340" w:bottom="1220" w:left="1320" w:header="0" w:footer="1032" w:gutter="0"/>
          <w:cols w:space="720"/>
        </w:sectPr>
      </w:pPr>
    </w:p>
    <w:p w14:paraId="45D8911E" w14:textId="77777777" w:rsidR="00D024BB" w:rsidRDefault="007E3E6B">
      <w:pPr>
        <w:pStyle w:val="BodyText"/>
        <w:spacing w:before="60" w:line="480" w:lineRule="auto"/>
        <w:ind w:firstLine="720"/>
      </w:pPr>
      <w:r>
        <w:lastRenderedPageBreak/>
        <w:t>Our comprehensive approach to language assessment, from developing assessments to helping teachers understand and use appropriate assessments, ensures that LCTL instructors and programs effec</w:t>
      </w:r>
      <w:r>
        <w:t>tively</w:t>
      </w:r>
      <w:r>
        <w:rPr>
          <w:spacing w:val="-2"/>
        </w:rPr>
        <w:t xml:space="preserve"> </w:t>
      </w:r>
      <w:r>
        <w:t>assess students</w:t>
      </w:r>
      <w:r>
        <w:rPr>
          <w:spacing w:val="-1"/>
        </w:rPr>
        <w:t xml:space="preserve"> </w:t>
      </w:r>
      <w:r>
        <w:t>for both</w:t>
      </w:r>
      <w:r>
        <w:rPr>
          <w:spacing w:val="-2"/>
        </w:rPr>
        <w:t xml:space="preserve"> </w:t>
      </w:r>
      <w:r>
        <w:t>formative and summative purposes, and</w:t>
      </w:r>
      <w:r>
        <w:rPr>
          <w:spacing w:val="-1"/>
        </w:rPr>
        <w:t xml:space="preserve"> </w:t>
      </w:r>
      <w:r>
        <w:t>in 2022-26 we</w:t>
      </w:r>
      <w:r>
        <w:rPr>
          <w:spacing w:val="-3"/>
        </w:rPr>
        <w:t xml:space="preserve"> </w:t>
      </w:r>
      <w:r>
        <w:t>include</w:t>
      </w:r>
      <w:r>
        <w:rPr>
          <w:spacing w:val="-3"/>
        </w:rPr>
        <w:t xml:space="preserve"> </w:t>
      </w:r>
      <w:r>
        <w:t>assessments</w:t>
      </w:r>
      <w:r>
        <w:rPr>
          <w:spacing w:val="-3"/>
        </w:rPr>
        <w:t xml:space="preserve"> </w:t>
      </w:r>
      <w:r>
        <w:t>and</w:t>
      </w:r>
      <w:r>
        <w:rPr>
          <w:spacing w:val="-3"/>
        </w:rPr>
        <w:t xml:space="preserve"> </w:t>
      </w:r>
      <w:r>
        <w:t>training</w:t>
      </w:r>
      <w:r>
        <w:rPr>
          <w:spacing w:val="-3"/>
        </w:rPr>
        <w:t xml:space="preserve"> </w:t>
      </w:r>
      <w:r>
        <w:t>specifically</w:t>
      </w:r>
      <w:r>
        <w:rPr>
          <w:spacing w:val="-3"/>
        </w:rPr>
        <w:t xml:space="preserve"> </w:t>
      </w:r>
      <w:r>
        <w:t>for</w:t>
      </w:r>
      <w:r>
        <w:rPr>
          <w:spacing w:val="-3"/>
        </w:rPr>
        <w:t xml:space="preserve"> </w:t>
      </w:r>
      <w:r>
        <w:t>young</w:t>
      </w:r>
      <w:r>
        <w:rPr>
          <w:spacing w:val="-3"/>
        </w:rPr>
        <w:t xml:space="preserve"> </w:t>
      </w:r>
      <w:r>
        <w:t>LCTL</w:t>
      </w:r>
      <w:r>
        <w:rPr>
          <w:spacing w:val="-4"/>
        </w:rPr>
        <w:t xml:space="preserve"> </w:t>
      </w:r>
      <w:r>
        <w:t>learners.</w:t>
      </w:r>
      <w:r>
        <w:rPr>
          <w:spacing w:val="-5"/>
        </w:rPr>
        <w:t xml:space="preserve"> </w:t>
      </w:r>
      <w:r>
        <w:t>According</w:t>
      </w:r>
      <w:r>
        <w:rPr>
          <w:spacing w:val="-3"/>
        </w:rPr>
        <w:t xml:space="preserve"> </w:t>
      </w:r>
      <w:r>
        <w:t>to</w:t>
      </w:r>
      <w:r>
        <w:rPr>
          <w:spacing w:val="-3"/>
        </w:rPr>
        <w:t xml:space="preserve"> </w:t>
      </w:r>
      <w:r>
        <w:t>a</w:t>
      </w:r>
      <w:r>
        <w:rPr>
          <w:spacing w:val="-3"/>
        </w:rPr>
        <w:t xml:space="preserve"> </w:t>
      </w:r>
      <w:r>
        <w:t>search of the Foreign Language Assessment Directory (</w:t>
      </w:r>
      <w:hyperlink r:id="rId13">
        <w:r>
          <w:rPr>
            <w:color w:val="0563C1"/>
            <w:u w:val="single" w:color="0563C1"/>
          </w:rPr>
          <w:t>www.cal.org/flad</w:t>
        </w:r>
        <w:r>
          <w:t>),</w:t>
        </w:r>
      </w:hyperlink>
      <w:r>
        <w:t xml:space="preserve"> a repository of information</w:t>
      </w:r>
    </w:p>
    <w:p w14:paraId="45D8911F" w14:textId="77777777" w:rsidR="00D024BB" w:rsidRDefault="007E3E6B">
      <w:pPr>
        <w:pStyle w:val="BodyText"/>
        <w:spacing w:line="480" w:lineRule="auto"/>
      </w:pPr>
      <w:r>
        <w:t>about</w:t>
      </w:r>
      <w:r>
        <w:rPr>
          <w:spacing w:val="-3"/>
        </w:rPr>
        <w:t xml:space="preserve"> </w:t>
      </w:r>
      <w:r>
        <w:t>nationally</w:t>
      </w:r>
      <w:r>
        <w:rPr>
          <w:spacing w:val="-3"/>
        </w:rPr>
        <w:t xml:space="preserve"> </w:t>
      </w:r>
      <w:r>
        <w:t>available</w:t>
      </w:r>
      <w:r>
        <w:rPr>
          <w:spacing w:val="-3"/>
        </w:rPr>
        <w:t xml:space="preserve"> </w:t>
      </w:r>
      <w:r>
        <w:t>foreign</w:t>
      </w:r>
      <w:r>
        <w:rPr>
          <w:spacing w:val="-3"/>
        </w:rPr>
        <w:t xml:space="preserve"> </w:t>
      </w:r>
      <w:r>
        <w:t>language</w:t>
      </w:r>
      <w:r>
        <w:rPr>
          <w:spacing w:val="-3"/>
        </w:rPr>
        <w:t xml:space="preserve"> </w:t>
      </w:r>
      <w:r>
        <w:t>tests,</w:t>
      </w:r>
      <w:r>
        <w:rPr>
          <w:spacing w:val="-5"/>
        </w:rPr>
        <w:t xml:space="preserve"> </w:t>
      </w:r>
      <w:r>
        <w:t>there</w:t>
      </w:r>
      <w:r>
        <w:rPr>
          <w:spacing w:val="-4"/>
        </w:rPr>
        <w:t xml:space="preserve"> </w:t>
      </w:r>
      <w:r>
        <w:t>are</w:t>
      </w:r>
      <w:r>
        <w:rPr>
          <w:spacing w:val="-3"/>
        </w:rPr>
        <w:t xml:space="preserve"> </w:t>
      </w:r>
      <w:r>
        <w:t>45</w:t>
      </w:r>
      <w:r>
        <w:rPr>
          <w:spacing w:val="-5"/>
        </w:rPr>
        <w:t xml:space="preserve"> </w:t>
      </w:r>
      <w:r>
        <w:t>available</w:t>
      </w:r>
      <w:r>
        <w:rPr>
          <w:spacing w:val="-3"/>
        </w:rPr>
        <w:t xml:space="preserve"> </w:t>
      </w:r>
      <w:r>
        <w:t>K-5</w:t>
      </w:r>
      <w:r>
        <w:rPr>
          <w:spacing w:val="-3"/>
        </w:rPr>
        <w:t xml:space="preserve"> </w:t>
      </w:r>
      <w:r>
        <w:t>assessments,</w:t>
      </w:r>
      <w:r>
        <w:rPr>
          <w:spacing w:val="-3"/>
        </w:rPr>
        <w:t xml:space="preserve"> </w:t>
      </w:r>
      <w:r>
        <w:t>and</w:t>
      </w:r>
      <w:r>
        <w:rPr>
          <w:spacing w:val="-3"/>
        </w:rPr>
        <w:t xml:space="preserve"> </w:t>
      </w:r>
      <w:r>
        <w:t xml:space="preserve">of these only 17 are available in one or more LCTLs, and for many LCTLs there are no tests </w:t>
      </w:r>
      <w:r>
        <w:t>available, indicating a high need for expanded assessments and related resources focusing on young learners.</w:t>
      </w:r>
    </w:p>
    <w:p w14:paraId="45D89120" w14:textId="77777777" w:rsidR="00D024BB" w:rsidRDefault="007E3E6B">
      <w:pPr>
        <w:pStyle w:val="BodyText"/>
        <w:spacing w:line="480" w:lineRule="auto"/>
        <w:ind w:right="153" w:firstLine="720"/>
      </w:pPr>
      <w:r>
        <w:t>For the 2022-26 cycle, the AELRC’s assessment development activities (See Project Goals</w:t>
      </w:r>
      <w:r>
        <w:rPr>
          <w:spacing w:val="-2"/>
        </w:rPr>
        <w:t xml:space="preserve"> </w:t>
      </w:r>
      <w:r>
        <w:t>1</w:t>
      </w:r>
      <w:r>
        <w:rPr>
          <w:spacing w:val="-2"/>
        </w:rPr>
        <w:t xml:space="preserve"> </w:t>
      </w:r>
      <w:r>
        <w:t>and</w:t>
      </w:r>
      <w:r>
        <w:rPr>
          <w:spacing w:val="-4"/>
        </w:rPr>
        <w:t xml:space="preserve"> </w:t>
      </w:r>
      <w:r>
        <w:t>2</w:t>
      </w:r>
      <w:r>
        <w:rPr>
          <w:spacing w:val="-2"/>
        </w:rPr>
        <w:t xml:space="preserve"> </w:t>
      </w:r>
      <w:r>
        <w:t>in</w:t>
      </w:r>
      <w:r>
        <w:rPr>
          <w:spacing w:val="-2"/>
        </w:rPr>
        <w:t xml:space="preserve"> </w:t>
      </w:r>
      <w:r>
        <w:t>Section</w:t>
      </w:r>
      <w:r>
        <w:rPr>
          <w:spacing w:val="-4"/>
        </w:rPr>
        <w:t xml:space="preserve"> </w:t>
      </w:r>
      <w:r>
        <w:t>1)</w:t>
      </w:r>
      <w:r>
        <w:rPr>
          <w:spacing w:val="-2"/>
        </w:rPr>
        <w:t xml:space="preserve"> </w:t>
      </w:r>
      <w:r>
        <w:t>will</w:t>
      </w:r>
      <w:r>
        <w:rPr>
          <w:spacing w:val="-3"/>
        </w:rPr>
        <w:t xml:space="preserve"> </w:t>
      </w:r>
      <w:r>
        <w:t>focus</w:t>
      </w:r>
      <w:r>
        <w:rPr>
          <w:spacing w:val="-3"/>
        </w:rPr>
        <w:t xml:space="preserve"> </w:t>
      </w:r>
      <w:r>
        <w:t>on</w:t>
      </w:r>
      <w:r>
        <w:rPr>
          <w:spacing w:val="-2"/>
        </w:rPr>
        <w:t xml:space="preserve"> </w:t>
      </w:r>
      <w:r>
        <w:t>the</w:t>
      </w:r>
      <w:r>
        <w:rPr>
          <w:spacing w:val="-2"/>
        </w:rPr>
        <w:t xml:space="preserve"> </w:t>
      </w:r>
      <w:r>
        <w:t>following</w:t>
      </w:r>
      <w:r>
        <w:rPr>
          <w:spacing w:val="-2"/>
        </w:rPr>
        <w:t xml:space="preserve"> </w:t>
      </w:r>
      <w:r>
        <w:t>high-priority</w:t>
      </w:r>
      <w:r>
        <w:rPr>
          <w:spacing w:val="-2"/>
        </w:rPr>
        <w:t xml:space="preserve"> </w:t>
      </w:r>
      <w:r>
        <w:t>needs</w:t>
      </w:r>
      <w:r>
        <w:rPr>
          <w:spacing w:val="-3"/>
        </w:rPr>
        <w:t xml:space="preserve"> </w:t>
      </w:r>
      <w:r>
        <w:t>for</w:t>
      </w:r>
      <w:r>
        <w:rPr>
          <w:spacing w:val="-2"/>
        </w:rPr>
        <w:t xml:space="preserve"> </w:t>
      </w:r>
      <w:r>
        <w:t>LCTL</w:t>
      </w:r>
      <w:r>
        <w:rPr>
          <w:spacing w:val="-3"/>
        </w:rPr>
        <w:t xml:space="preserve"> </w:t>
      </w:r>
      <w:r>
        <w:t>educators and underserved populations:</w:t>
      </w:r>
    </w:p>
    <w:p w14:paraId="45D89121" w14:textId="77777777" w:rsidR="00D024BB" w:rsidRDefault="007E3E6B">
      <w:pPr>
        <w:pStyle w:val="ListParagraph"/>
        <w:numPr>
          <w:ilvl w:val="2"/>
          <w:numId w:val="17"/>
        </w:numPr>
        <w:tabs>
          <w:tab w:val="left" w:pos="984"/>
        </w:tabs>
        <w:spacing w:before="1" w:line="480" w:lineRule="auto"/>
        <w:ind w:left="120" w:right="293" w:firstLine="720"/>
        <w:rPr>
          <w:sz w:val="24"/>
        </w:rPr>
      </w:pPr>
      <w:r>
        <w:rPr>
          <w:sz w:val="24"/>
        </w:rPr>
        <w:t>Short-cut proficiency assessments in Cantonese and Ukrainian estimate global proficiency quickly and accurately with diverse populations, such as university, community college, high school</w:t>
      </w:r>
      <w:r>
        <w:rPr>
          <w:sz w:val="24"/>
        </w:rPr>
        <w:t>, and heritage learners, allowing for rapid initial placement or to monitor progress.</w:t>
      </w:r>
      <w:r>
        <w:rPr>
          <w:spacing w:val="-6"/>
          <w:sz w:val="24"/>
        </w:rPr>
        <w:t xml:space="preserve"> </w:t>
      </w:r>
      <w:r>
        <w:rPr>
          <w:sz w:val="24"/>
        </w:rPr>
        <w:t>We</w:t>
      </w:r>
      <w:r>
        <w:rPr>
          <w:spacing w:val="-4"/>
          <w:sz w:val="24"/>
        </w:rPr>
        <w:t xml:space="preserve"> </w:t>
      </w:r>
      <w:r>
        <w:rPr>
          <w:sz w:val="24"/>
        </w:rPr>
        <w:t>have</w:t>
      </w:r>
      <w:r>
        <w:rPr>
          <w:spacing w:val="-4"/>
          <w:sz w:val="24"/>
        </w:rPr>
        <w:t xml:space="preserve"> </w:t>
      </w:r>
      <w:r>
        <w:rPr>
          <w:sz w:val="24"/>
        </w:rPr>
        <w:t>not</w:t>
      </w:r>
      <w:r>
        <w:rPr>
          <w:spacing w:val="-4"/>
          <w:sz w:val="24"/>
        </w:rPr>
        <w:t xml:space="preserve"> </w:t>
      </w:r>
      <w:r>
        <w:rPr>
          <w:sz w:val="24"/>
        </w:rPr>
        <w:t>previously</w:t>
      </w:r>
      <w:r>
        <w:rPr>
          <w:spacing w:val="-4"/>
          <w:sz w:val="24"/>
        </w:rPr>
        <w:t xml:space="preserve"> </w:t>
      </w:r>
      <w:r>
        <w:rPr>
          <w:sz w:val="24"/>
        </w:rPr>
        <w:t>developed</w:t>
      </w:r>
      <w:r>
        <w:rPr>
          <w:spacing w:val="-4"/>
          <w:sz w:val="24"/>
        </w:rPr>
        <w:t xml:space="preserve"> </w:t>
      </w:r>
      <w:r>
        <w:rPr>
          <w:sz w:val="24"/>
        </w:rPr>
        <w:t>short-cut</w:t>
      </w:r>
      <w:r>
        <w:rPr>
          <w:spacing w:val="-4"/>
          <w:sz w:val="24"/>
        </w:rPr>
        <w:t xml:space="preserve"> </w:t>
      </w:r>
      <w:r>
        <w:rPr>
          <w:sz w:val="24"/>
        </w:rPr>
        <w:t>proficiency</w:t>
      </w:r>
      <w:r>
        <w:rPr>
          <w:spacing w:val="-4"/>
          <w:sz w:val="24"/>
        </w:rPr>
        <w:t xml:space="preserve"> </w:t>
      </w:r>
      <w:r>
        <w:rPr>
          <w:sz w:val="24"/>
        </w:rPr>
        <w:t>measures</w:t>
      </w:r>
      <w:r>
        <w:rPr>
          <w:spacing w:val="-4"/>
          <w:sz w:val="24"/>
        </w:rPr>
        <w:t xml:space="preserve"> </w:t>
      </w:r>
      <w:r>
        <w:rPr>
          <w:sz w:val="24"/>
        </w:rPr>
        <w:t>in</w:t>
      </w:r>
      <w:r>
        <w:rPr>
          <w:spacing w:val="-4"/>
          <w:sz w:val="24"/>
        </w:rPr>
        <w:t xml:space="preserve"> </w:t>
      </w:r>
      <w:r>
        <w:rPr>
          <w:sz w:val="24"/>
        </w:rPr>
        <w:t>these</w:t>
      </w:r>
      <w:r>
        <w:rPr>
          <w:spacing w:val="-4"/>
          <w:sz w:val="24"/>
        </w:rPr>
        <w:t xml:space="preserve"> </w:t>
      </w:r>
      <w:r>
        <w:rPr>
          <w:sz w:val="24"/>
        </w:rPr>
        <w:t xml:space="preserve">languages. The Cantonese test will support recent efforts to expand the study of the language in </w:t>
      </w:r>
      <w:r>
        <w:rPr>
          <w:sz w:val="24"/>
        </w:rPr>
        <w:t>the U.S., and Ukrainian is currently an important language for geopolitical reasons. (Activity 1.1)</w:t>
      </w:r>
    </w:p>
    <w:p w14:paraId="45D89122" w14:textId="77777777" w:rsidR="00D024BB" w:rsidRDefault="007E3E6B">
      <w:pPr>
        <w:pStyle w:val="ListParagraph"/>
        <w:numPr>
          <w:ilvl w:val="2"/>
          <w:numId w:val="17"/>
        </w:numPr>
        <w:tabs>
          <w:tab w:val="left" w:pos="984"/>
        </w:tabs>
        <w:spacing w:line="480" w:lineRule="auto"/>
        <w:ind w:left="119" w:right="114" w:firstLine="720"/>
        <w:rPr>
          <w:sz w:val="24"/>
        </w:rPr>
      </w:pPr>
      <w:r>
        <w:rPr>
          <w:sz w:val="24"/>
        </w:rPr>
        <w:t>In collaboration with the Center for Applied Second Language Studies,</w:t>
      </w:r>
      <w:r>
        <w:rPr>
          <w:spacing w:val="-1"/>
          <w:sz w:val="24"/>
        </w:rPr>
        <w:t xml:space="preserve"> </w:t>
      </w:r>
      <w:r>
        <w:rPr>
          <w:sz w:val="24"/>
        </w:rPr>
        <w:t>we will develop the</w:t>
      </w:r>
      <w:r>
        <w:rPr>
          <w:spacing w:val="-4"/>
          <w:sz w:val="24"/>
        </w:rPr>
        <w:t xml:space="preserve"> </w:t>
      </w:r>
      <w:r>
        <w:rPr>
          <w:sz w:val="24"/>
        </w:rPr>
        <w:t>Intercultural</w:t>
      </w:r>
      <w:r>
        <w:rPr>
          <w:spacing w:val="-4"/>
          <w:sz w:val="24"/>
        </w:rPr>
        <w:t xml:space="preserve"> </w:t>
      </w:r>
      <w:r>
        <w:rPr>
          <w:sz w:val="24"/>
        </w:rPr>
        <w:t>Pragmatic</w:t>
      </w:r>
      <w:r>
        <w:rPr>
          <w:spacing w:val="-5"/>
          <w:sz w:val="24"/>
        </w:rPr>
        <w:t xml:space="preserve"> </w:t>
      </w:r>
      <w:r>
        <w:rPr>
          <w:sz w:val="24"/>
        </w:rPr>
        <w:t>Interactional</w:t>
      </w:r>
      <w:r>
        <w:rPr>
          <w:spacing w:val="-4"/>
          <w:sz w:val="24"/>
        </w:rPr>
        <w:t xml:space="preserve"> </w:t>
      </w:r>
      <w:r>
        <w:rPr>
          <w:sz w:val="24"/>
        </w:rPr>
        <w:t>Competence</w:t>
      </w:r>
      <w:r>
        <w:rPr>
          <w:spacing w:val="-4"/>
          <w:sz w:val="24"/>
        </w:rPr>
        <w:t xml:space="preserve"> </w:t>
      </w:r>
      <w:r>
        <w:rPr>
          <w:sz w:val="24"/>
        </w:rPr>
        <w:t>Assessment</w:t>
      </w:r>
      <w:r>
        <w:rPr>
          <w:spacing w:val="-5"/>
          <w:sz w:val="24"/>
        </w:rPr>
        <w:t xml:space="preserve"> </w:t>
      </w:r>
      <w:r>
        <w:rPr>
          <w:sz w:val="24"/>
        </w:rPr>
        <w:t>in</w:t>
      </w:r>
      <w:r>
        <w:rPr>
          <w:spacing w:val="-4"/>
          <w:sz w:val="24"/>
        </w:rPr>
        <w:t xml:space="preserve"> </w:t>
      </w:r>
      <w:r>
        <w:rPr>
          <w:sz w:val="24"/>
        </w:rPr>
        <w:t>Man</w:t>
      </w:r>
      <w:r>
        <w:rPr>
          <w:sz w:val="24"/>
        </w:rPr>
        <w:t>darin</w:t>
      </w:r>
      <w:r>
        <w:rPr>
          <w:spacing w:val="-4"/>
          <w:sz w:val="24"/>
        </w:rPr>
        <w:t xml:space="preserve"> </w:t>
      </w:r>
      <w:r>
        <w:rPr>
          <w:sz w:val="24"/>
        </w:rPr>
        <w:t>using</w:t>
      </w:r>
      <w:r>
        <w:rPr>
          <w:spacing w:val="-6"/>
          <w:sz w:val="24"/>
        </w:rPr>
        <w:t xml:space="preserve"> </w:t>
      </w:r>
      <w:r>
        <w:rPr>
          <w:sz w:val="24"/>
        </w:rPr>
        <w:t>medical</w:t>
      </w:r>
      <w:r>
        <w:rPr>
          <w:spacing w:val="-4"/>
          <w:sz w:val="24"/>
        </w:rPr>
        <w:t xml:space="preserve"> </w:t>
      </w:r>
      <w:r>
        <w:rPr>
          <w:sz w:val="24"/>
        </w:rPr>
        <w:t>and business scenarios. The medical and business contexts represent dynamic areas of real-world language use, and materials tailored to these contexts can help build student motivation and engagement. The innovative assessment scenarios</w:t>
      </w:r>
      <w:r>
        <w:rPr>
          <w:sz w:val="24"/>
        </w:rPr>
        <w:t xml:space="preserve"> are explicitly linked to the language skills and</w:t>
      </w:r>
    </w:p>
    <w:p w14:paraId="45D89123" w14:textId="77777777" w:rsidR="00D024BB" w:rsidRDefault="00D024BB">
      <w:pPr>
        <w:spacing w:line="480" w:lineRule="auto"/>
        <w:rPr>
          <w:sz w:val="24"/>
        </w:rPr>
        <w:sectPr w:rsidR="00D024BB">
          <w:pgSz w:w="12240" w:h="15840"/>
          <w:pgMar w:top="1380" w:right="1340" w:bottom="1220" w:left="1320" w:header="0" w:footer="1032" w:gutter="0"/>
          <w:cols w:space="720"/>
        </w:sectPr>
      </w:pPr>
    </w:p>
    <w:p w14:paraId="45D89124" w14:textId="77777777" w:rsidR="00D024BB" w:rsidRDefault="007E3E6B">
      <w:pPr>
        <w:pStyle w:val="BodyText"/>
        <w:spacing w:before="60" w:line="480" w:lineRule="auto"/>
      </w:pPr>
      <w:r>
        <w:lastRenderedPageBreak/>
        <w:t>cultural</w:t>
      </w:r>
      <w:r>
        <w:rPr>
          <w:spacing w:val="-3"/>
        </w:rPr>
        <w:t xml:space="preserve"> </w:t>
      </w:r>
      <w:r>
        <w:t>competencies</w:t>
      </w:r>
      <w:r>
        <w:rPr>
          <w:spacing w:val="-3"/>
        </w:rPr>
        <w:t xml:space="preserve"> </w:t>
      </w:r>
      <w:r>
        <w:t>students</w:t>
      </w:r>
      <w:r>
        <w:rPr>
          <w:spacing w:val="-3"/>
        </w:rPr>
        <w:t xml:space="preserve"> </w:t>
      </w:r>
      <w:r>
        <w:t>need</w:t>
      </w:r>
      <w:r>
        <w:rPr>
          <w:spacing w:val="-5"/>
        </w:rPr>
        <w:t xml:space="preserve"> </w:t>
      </w:r>
      <w:r>
        <w:t>in</w:t>
      </w:r>
      <w:r>
        <w:rPr>
          <w:spacing w:val="-3"/>
        </w:rPr>
        <w:t xml:space="preserve"> </w:t>
      </w:r>
      <w:r>
        <w:t>the</w:t>
      </w:r>
      <w:r>
        <w:rPr>
          <w:spacing w:val="-3"/>
        </w:rPr>
        <w:t xml:space="preserve"> </w:t>
      </w:r>
      <w:r>
        <w:t>workplace</w:t>
      </w:r>
      <w:r>
        <w:rPr>
          <w:spacing w:val="-3"/>
        </w:rPr>
        <w:t xml:space="preserve"> </w:t>
      </w:r>
      <w:r>
        <w:t>and</w:t>
      </w:r>
      <w:r>
        <w:rPr>
          <w:spacing w:val="-3"/>
        </w:rPr>
        <w:t xml:space="preserve"> </w:t>
      </w:r>
      <w:r>
        <w:t>no</w:t>
      </w:r>
      <w:r>
        <w:rPr>
          <w:spacing w:val="-5"/>
        </w:rPr>
        <w:t xml:space="preserve"> </w:t>
      </w:r>
      <w:r>
        <w:t>such</w:t>
      </w:r>
      <w:r>
        <w:rPr>
          <w:spacing w:val="-3"/>
        </w:rPr>
        <w:t xml:space="preserve"> </w:t>
      </w:r>
      <w:r>
        <w:t>assessments</w:t>
      </w:r>
      <w:r>
        <w:rPr>
          <w:spacing w:val="-4"/>
        </w:rPr>
        <w:t xml:space="preserve"> </w:t>
      </w:r>
      <w:r>
        <w:t>are</w:t>
      </w:r>
      <w:r>
        <w:rPr>
          <w:spacing w:val="-3"/>
        </w:rPr>
        <w:t xml:space="preserve"> </w:t>
      </w:r>
      <w:r>
        <w:t xml:space="preserve">currently available. The project also builds program capacity and instructor knowledge in workplace </w:t>
      </w:r>
      <w:r>
        <w:t>communication and intercultural assessment through the training modules. (Activity 1.2)</w:t>
      </w:r>
    </w:p>
    <w:p w14:paraId="45D89125" w14:textId="77777777" w:rsidR="00D024BB" w:rsidRDefault="007E3E6B">
      <w:pPr>
        <w:pStyle w:val="ListParagraph"/>
        <w:numPr>
          <w:ilvl w:val="2"/>
          <w:numId w:val="17"/>
        </w:numPr>
        <w:tabs>
          <w:tab w:val="left" w:pos="984"/>
        </w:tabs>
        <w:spacing w:line="480" w:lineRule="auto"/>
        <w:ind w:left="120" w:right="110" w:firstLine="720"/>
        <w:rPr>
          <w:sz w:val="24"/>
        </w:rPr>
      </w:pPr>
      <w:r>
        <w:rPr>
          <w:sz w:val="24"/>
        </w:rPr>
        <w:t>In</w:t>
      </w:r>
      <w:r>
        <w:rPr>
          <w:spacing w:val="-4"/>
          <w:sz w:val="24"/>
        </w:rPr>
        <w:t xml:space="preserve"> </w:t>
      </w:r>
      <w:r>
        <w:rPr>
          <w:sz w:val="24"/>
        </w:rPr>
        <w:t>collaboration</w:t>
      </w:r>
      <w:r>
        <w:rPr>
          <w:spacing w:val="-4"/>
          <w:sz w:val="24"/>
        </w:rPr>
        <w:t xml:space="preserve"> </w:t>
      </w:r>
      <w:r>
        <w:rPr>
          <w:sz w:val="24"/>
        </w:rPr>
        <w:t>with</w:t>
      </w:r>
      <w:r>
        <w:rPr>
          <w:spacing w:val="-4"/>
          <w:sz w:val="24"/>
        </w:rPr>
        <w:t xml:space="preserve"> </w:t>
      </w:r>
      <w:r>
        <w:rPr>
          <w:sz w:val="24"/>
        </w:rPr>
        <w:t>CAL,</w:t>
      </w:r>
      <w:r>
        <w:rPr>
          <w:spacing w:val="-4"/>
          <w:sz w:val="24"/>
        </w:rPr>
        <w:t xml:space="preserve"> </w:t>
      </w:r>
      <w:r>
        <w:rPr>
          <w:sz w:val="24"/>
        </w:rPr>
        <w:t>we</w:t>
      </w:r>
      <w:r>
        <w:rPr>
          <w:spacing w:val="-4"/>
          <w:sz w:val="24"/>
        </w:rPr>
        <w:t xml:space="preserve"> </w:t>
      </w:r>
      <w:r>
        <w:rPr>
          <w:sz w:val="24"/>
        </w:rPr>
        <w:t>will</w:t>
      </w:r>
      <w:r>
        <w:rPr>
          <w:spacing w:val="-4"/>
          <w:sz w:val="24"/>
        </w:rPr>
        <w:t xml:space="preserve"> </w:t>
      </w:r>
      <w:r>
        <w:rPr>
          <w:sz w:val="24"/>
        </w:rPr>
        <w:t>create</w:t>
      </w:r>
      <w:r>
        <w:rPr>
          <w:spacing w:val="-4"/>
          <w:sz w:val="24"/>
        </w:rPr>
        <w:t xml:space="preserve"> </w:t>
      </w:r>
      <w:r>
        <w:rPr>
          <w:sz w:val="24"/>
        </w:rPr>
        <w:t>oral</w:t>
      </w:r>
      <w:r>
        <w:rPr>
          <w:spacing w:val="-4"/>
          <w:sz w:val="24"/>
        </w:rPr>
        <w:t xml:space="preserve"> </w:t>
      </w:r>
      <w:r>
        <w:rPr>
          <w:sz w:val="24"/>
        </w:rPr>
        <w:t>proficiency</w:t>
      </w:r>
      <w:r>
        <w:rPr>
          <w:spacing w:val="-5"/>
          <w:sz w:val="24"/>
        </w:rPr>
        <w:t xml:space="preserve"> </w:t>
      </w:r>
      <w:r>
        <w:rPr>
          <w:sz w:val="24"/>
        </w:rPr>
        <w:t>assessment</w:t>
      </w:r>
      <w:r>
        <w:rPr>
          <w:spacing w:val="-4"/>
          <w:sz w:val="24"/>
        </w:rPr>
        <w:t xml:space="preserve"> </w:t>
      </w:r>
      <w:r>
        <w:rPr>
          <w:sz w:val="24"/>
        </w:rPr>
        <w:t>tasks</w:t>
      </w:r>
      <w:r>
        <w:rPr>
          <w:spacing w:val="-4"/>
          <w:sz w:val="24"/>
        </w:rPr>
        <w:t xml:space="preserve"> </w:t>
      </w:r>
      <w:r>
        <w:rPr>
          <w:sz w:val="24"/>
        </w:rPr>
        <w:t>and</w:t>
      </w:r>
      <w:r>
        <w:rPr>
          <w:spacing w:val="-4"/>
          <w:sz w:val="24"/>
        </w:rPr>
        <w:t xml:space="preserve"> </w:t>
      </w:r>
      <w:r>
        <w:rPr>
          <w:sz w:val="24"/>
        </w:rPr>
        <w:t>training materials in Arabic and Mandarin. Based on teacher feedback, we have identified</w:t>
      </w:r>
      <w:r>
        <w:rPr>
          <w:sz w:val="24"/>
        </w:rPr>
        <w:t xml:space="preserve"> oral proficiency tools and example tasks as a high-need area for development. Teachers frequently request model tasks and professionally-developed examples are not widely available. The assessments will meet a need for high-quality, adaptable assessment r</w:t>
      </w:r>
      <w:r>
        <w:rPr>
          <w:sz w:val="24"/>
        </w:rPr>
        <w:t>esources for oral proficiency assessment. (Activity 1.3)</w:t>
      </w:r>
    </w:p>
    <w:p w14:paraId="45D89126" w14:textId="77777777" w:rsidR="00D024BB" w:rsidRDefault="007E3E6B">
      <w:pPr>
        <w:pStyle w:val="ListParagraph"/>
        <w:numPr>
          <w:ilvl w:val="2"/>
          <w:numId w:val="17"/>
        </w:numPr>
        <w:tabs>
          <w:tab w:val="left" w:pos="984"/>
        </w:tabs>
        <w:spacing w:line="480" w:lineRule="auto"/>
        <w:ind w:left="120" w:right="541" w:firstLine="720"/>
        <w:rPr>
          <w:sz w:val="24"/>
        </w:rPr>
      </w:pPr>
      <w:r>
        <w:rPr>
          <w:sz w:val="24"/>
        </w:rPr>
        <w:t>CAL and the AELRC will work together to hold a training in the Student Oral Proficiency Assessment (SOPA) for 10 Korean educators. Language assessments for young learners</w:t>
      </w:r>
      <w:r>
        <w:rPr>
          <w:spacing w:val="-3"/>
          <w:sz w:val="24"/>
        </w:rPr>
        <w:t xml:space="preserve"> </w:t>
      </w:r>
      <w:r>
        <w:rPr>
          <w:sz w:val="24"/>
        </w:rPr>
        <w:t>of</w:t>
      </w:r>
      <w:r>
        <w:rPr>
          <w:spacing w:val="-3"/>
          <w:sz w:val="24"/>
        </w:rPr>
        <w:t xml:space="preserve"> </w:t>
      </w:r>
      <w:r>
        <w:rPr>
          <w:sz w:val="24"/>
        </w:rPr>
        <w:t>LCTLs</w:t>
      </w:r>
      <w:r>
        <w:rPr>
          <w:spacing w:val="-3"/>
          <w:sz w:val="24"/>
        </w:rPr>
        <w:t xml:space="preserve"> </w:t>
      </w:r>
      <w:r>
        <w:rPr>
          <w:sz w:val="24"/>
        </w:rPr>
        <w:t>are</w:t>
      </w:r>
      <w:r>
        <w:rPr>
          <w:spacing w:val="-3"/>
          <w:sz w:val="24"/>
        </w:rPr>
        <w:t xml:space="preserve"> </w:t>
      </w:r>
      <w:r>
        <w:rPr>
          <w:sz w:val="24"/>
        </w:rPr>
        <w:t>particularly</w:t>
      </w:r>
      <w:r>
        <w:rPr>
          <w:spacing w:val="-3"/>
          <w:sz w:val="24"/>
        </w:rPr>
        <w:t xml:space="preserve"> </w:t>
      </w:r>
      <w:r>
        <w:rPr>
          <w:sz w:val="24"/>
        </w:rPr>
        <w:t>li</w:t>
      </w:r>
      <w:r>
        <w:rPr>
          <w:sz w:val="24"/>
        </w:rPr>
        <w:t>mited,</w:t>
      </w:r>
      <w:r>
        <w:rPr>
          <w:spacing w:val="-3"/>
          <w:sz w:val="24"/>
        </w:rPr>
        <w:t xml:space="preserve"> </w:t>
      </w:r>
      <w:r>
        <w:rPr>
          <w:sz w:val="24"/>
        </w:rPr>
        <w:t>as</w:t>
      </w:r>
      <w:r>
        <w:rPr>
          <w:spacing w:val="-3"/>
          <w:sz w:val="24"/>
        </w:rPr>
        <w:t xml:space="preserve"> </w:t>
      </w:r>
      <w:r>
        <w:rPr>
          <w:sz w:val="24"/>
        </w:rPr>
        <w:t>is</w:t>
      </w:r>
      <w:r>
        <w:rPr>
          <w:spacing w:val="-3"/>
          <w:sz w:val="24"/>
        </w:rPr>
        <w:t xml:space="preserve"> </w:t>
      </w:r>
      <w:r>
        <w:rPr>
          <w:sz w:val="24"/>
        </w:rPr>
        <w:t>training</w:t>
      </w:r>
      <w:r>
        <w:rPr>
          <w:spacing w:val="-3"/>
          <w:sz w:val="24"/>
        </w:rPr>
        <w:t xml:space="preserve"> </w:t>
      </w:r>
      <w:r>
        <w:rPr>
          <w:sz w:val="24"/>
        </w:rPr>
        <w:t>for</w:t>
      </w:r>
      <w:r>
        <w:rPr>
          <w:spacing w:val="-4"/>
          <w:sz w:val="24"/>
        </w:rPr>
        <w:t xml:space="preserve"> </w:t>
      </w:r>
      <w:r>
        <w:rPr>
          <w:sz w:val="24"/>
        </w:rPr>
        <w:t>instructors</w:t>
      </w:r>
      <w:r>
        <w:rPr>
          <w:spacing w:val="-3"/>
          <w:sz w:val="24"/>
        </w:rPr>
        <w:t xml:space="preserve"> </w:t>
      </w:r>
      <w:r>
        <w:rPr>
          <w:sz w:val="24"/>
        </w:rPr>
        <w:t>of</w:t>
      </w:r>
      <w:r>
        <w:rPr>
          <w:spacing w:val="-4"/>
          <w:sz w:val="24"/>
        </w:rPr>
        <w:t xml:space="preserve"> </w:t>
      </w:r>
      <w:r>
        <w:rPr>
          <w:sz w:val="24"/>
        </w:rPr>
        <w:t>these</w:t>
      </w:r>
      <w:r>
        <w:rPr>
          <w:spacing w:val="-3"/>
          <w:sz w:val="24"/>
        </w:rPr>
        <w:t xml:space="preserve"> </w:t>
      </w:r>
      <w:r>
        <w:rPr>
          <w:sz w:val="24"/>
        </w:rPr>
        <w:t>students,</w:t>
      </w:r>
      <w:r>
        <w:rPr>
          <w:spacing w:val="-3"/>
          <w:sz w:val="24"/>
        </w:rPr>
        <w:t xml:space="preserve"> </w:t>
      </w:r>
      <w:r>
        <w:rPr>
          <w:sz w:val="24"/>
        </w:rPr>
        <w:t>and SOPA, which is designed for PK-8 students, fills this need and is appropriate for foreign language, dual language, and heritage contexts. (Activity 1.4)</w:t>
      </w:r>
    </w:p>
    <w:p w14:paraId="45D89127" w14:textId="77777777" w:rsidR="00D024BB" w:rsidRDefault="007E3E6B">
      <w:pPr>
        <w:pStyle w:val="ListParagraph"/>
        <w:numPr>
          <w:ilvl w:val="2"/>
          <w:numId w:val="17"/>
        </w:numPr>
        <w:tabs>
          <w:tab w:val="left" w:pos="984"/>
        </w:tabs>
        <w:spacing w:line="480" w:lineRule="auto"/>
        <w:ind w:left="120" w:right="101" w:firstLine="720"/>
        <w:rPr>
          <w:sz w:val="24"/>
        </w:rPr>
      </w:pPr>
      <w:r>
        <w:rPr>
          <w:sz w:val="24"/>
        </w:rPr>
        <w:t>The</w:t>
      </w:r>
      <w:r>
        <w:rPr>
          <w:spacing w:val="-3"/>
          <w:sz w:val="24"/>
        </w:rPr>
        <w:t xml:space="preserve"> </w:t>
      </w:r>
      <w:r>
        <w:rPr>
          <w:sz w:val="24"/>
        </w:rPr>
        <w:t>AELRC</w:t>
      </w:r>
      <w:r>
        <w:rPr>
          <w:spacing w:val="-4"/>
          <w:sz w:val="24"/>
        </w:rPr>
        <w:t xml:space="preserve"> </w:t>
      </w:r>
      <w:r>
        <w:rPr>
          <w:sz w:val="24"/>
        </w:rPr>
        <w:t>will</w:t>
      </w:r>
      <w:r>
        <w:rPr>
          <w:spacing w:val="-3"/>
          <w:sz w:val="24"/>
        </w:rPr>
        <w:t xml:space="preserve"> </w:t>
      </w:r>
      <w:r>
        <w:rPr>
          <w:sz w:val="24"/>
        </w:rPr>
        <w:t>work</w:t>
      </w:r>
      <w:r>
        <w:rPr>
          <w:spacing w:val="-3"/>
          <w:sz w:val="24"/>
        </w:rPr>
        <w:t xml:space="preserve"> </w:t>
      </w:r>
      <w:r>
        <w:rPr>
          <w:sz w:val="24"/>
        </w:rPr>
        <w:t>with</w:t>
      </w:r>
      <w:r>
        <w:rPr>
          <w:spacing w:val="-3"/>
          <w:sz w:val="24"/>
        </w:rPr>
        <w:t xml:space="preserve"> </w:t>
      </w:r>
      <w:r>
        <w:rPr>
          <w:sz w:val="24"/>
        </w:rPr>
        <w:t>ACTFL</w:t>
      </w:r>
      <w:r>
        <w:rPr>
          <w:spacing w:val="-4"/>
          <w:sz w:val="24"/>
        </w:rPr>
        <w:t xml:space="preserve"> </w:t>
      </w:r>
      <w:r>
        <w:rPr>
          <w:sz w:val="24"/>
        </w:rPr>
        <w:t>to</w:t>
      </w:r>
      <w:r>
        <w:rPr>
          <w:spacing w:val="-3"/>
          <w:sz w:val="24"/>
        </w:rPr>
        <w:t xml:space="preserve"> </w:t>
      </w:r>
      <w:r>
        <w:rPr>
          <w:sz w:val="24"/>
        </w:rPr>
        <w:t>develop</w:t>
      </w:r>
      <w:r>
        <w:rPr>
          <w:spacing w:val="-5"/>
          <w:sz w:val="24"/>
        </w:rPr>
        <w:t xml:space="preserve"> </w:t>
      </w:r>
      <w:r>
        <w:rPr>
          <w:sz w:val="24"/>
        </w:rPr>
        <w:t>the</w:t>
      </w:r>
      <w:r>
        <w:rPr>
          <w:spacing w:val="-3"/>
          <w:sz w:val="24"/>
        </w:rPr>
        <w:t xml:space="preserve"> </w:t>
      </w:r>
      <w:r>
        <w:rPr>
          <w:sz w:val="24"/>
        </w:rPr>
        <w:t>ACTFL</w:t>
      </w:r>
      <w:r>
        <w:rPr>
          <w:spacing w:val="-3"/>
          <w:sz w:val="24"/>
        </w:rPr>
        <w:t xml:space="preserve"> </w:t>
      </w:r>
      <w:r>
        <w:rPr>
          <w:sz w:val="24"/>
        </w:rPr>
        <w:t>Assessment</w:t>
      </w:r>
      <w:r>
        <w:rPr>
          <w:spacing w:val="-4"/>
          <w:sz w:val="24"/>
        </w:rPr>
        <w:t xml:space="preserve"> </w:t>
      </w:r>
      <w:r>
        <w:rPr>
          <w:sz w:val="24"/>
        </w:rPr>
        <w:t>of</w:t>
      </w:r>
      <w:r>
        <w:rPr>
          <w:spacing w:val="-3"/>
          <w:sz w:val="24"/>
        </w:rPr>
        <w:t xml:space="preserve"> </w:t>
      </w:r>
      <w:r>
        <w:rPr>
          <w:sz w:val="24"/>
        </w:rPr>
        <w:t>Performance toward Proficiency in Languages -Form E in one less commonly taught language. In 2021, over 581,000 AAPPLs were administered in 13 languages, and school districts regularly request AAPPLs in additional less commo</w:t>
      </w:r>
      <w:r>
        <w:rPr>
          <w:sz w:val="24"/>
        </w:rPr>
        <w:t>nly taught languages. The new AAPPL Form E will meet a need for LCTL assessments for young learners. (Activity 1.5)</w:t>
      </w:r>
    </w:p>
    <w:p w14:paraId="45D89128" w14:textId="77777777" w:rsidR="00D024BB" w:rsidRDefault="007E3E6B">
      <w:pPr>
        <w:pStyle w:val="Heading2"/>
        <w:numPr>
          <w:ilvl w:val="1"/>
          <w:numId w:val="17"/>
        </w:numPr>
        <w:tabs>
          <w:tab w:val="left" w:pos="1200"/>
        </w:tabs>
      </w:pPr>
      <w:bookmarkStart w:id="23" w:name="_TOC_250010"/>
      <w:r>
        <w:t>Use</w:t>
      </w:r>
      <w:r>
        <w:rPr>
          <w:spacing w:val="-7"/>
        </w:rPr>
        <w:t xml:space="preserve"> </w:t>
      </w:r>
      <w:r>
        <w:t>of</w:t>
      </w:r>
      <w:r>
        <w:rPr>
          <w:spacing w:val="-7"/>
        </w:rPr>
        <w:t xml:space="preserve"> </w:t>
      </w:r>
      <w:r>
        <w:t>Proposed</w:t>
      </w:r>
      <w:r>
        <w:rPr>
          <w:spacing w:val="-8"/>
        </w:rPr>
        <w:t xml:space="preserve"> </w:t>
      </w:r>
      <w:r>
        <w:t>Materials</w:t>
      </w:r>
      <w:r>
        <w:rPr>
          <w:spacing w:val="-7"/>
        </w:rPr>
        <w:t xml:space="preserve"> </w:t>
      </w:r>
      <w:r>
        <w:t>Throughout</w:t>
      </w:r>
      <w:r>
        <w:rPr>
          <w:spacing w:val="-7"/>
        </w:rPr>
        <w:t xml:space="preserve"> </w:t>
      </w:r>
      <w:r>
        <w:t>the</w:t>
      </w:r>
      <w:r>
        <w:rPr>
          <w:spacing w:val="-7"/>
        </w:rPr>
        <w:t xml:space="preserve"> </w:t>
      </w:r>
      <w:r>
        <w:t>United</w:t>
      </w:r>
      <w:r>
        <w:rPr>
          <w:spacing w:val="-7"/>
        </w:rPr>
        <w:t xml:space="preserve"> </w:t>
      </w:r>
      <w:bookmarkEnd w:id="23"/>
      <w:r>
        <w:rPr>
          <w:spacing w:val="-2"/>
        </w:rPr>
        <w:t>States</w:t>
      </w:r>
    </w:p>
    <w:p w14:paraId="45D89129" w14:textId="77777777" w:rsidR="00D024BB" w:rsidRDefault="00D024BB">
      <w:pPr>
        <w:pStyle w:val="BodyText"/>
        <w:ind w:left="0"/>
        <w:rPr>
          <w:b/>
          <w:i/>
        </w:rPr>
      </w:pPr>
    </w:p>
    <w:p w14:paraId="45D8912A" w14:textId="77777777" w:rsidR="00D024BB" w:rsidRDefault="007E3E6B">
      <w:pPr>
        <w:pStyle w:val="BodyText"/>
        <w:spacing w:line="480" w:lineRule="auto"/>
        <w:ind w:right="117" w:firstLine="720"/>
      </w:pPr>
      <w:r>
        <w:t xml:space="preserve">Across all projects, our efforts will result in resources, materials, and tools </w:t>
      </w:r>
      <w:r>
        <w:t>for foreign language educators across multiple languages and contexts in order to increase abilities to conduct</w:t>
      </w:r>
      <w:r>
        <w:rPr>
          <w:spacing w:val="-3"/>
        </w:rPr>
        <w:t xml:space="preserve"> </w:t>
      </w:r>
      <w:r>
        <w:t>useful,</w:t>
      </w:r>
      <w:r>
        <w:rPr>
          <w:spacing w:val="-3"/>
        </w:rPr>
        <w:t xml:space="preserve"> </w:t>
      </w:r>
      <w:r>
        <w:t>accurate</w:t>
      </w:r>
      <w:r>
        <w:rPr>
          <w:spacing w:val="-4"/>
        </w:rPr>
        <w:t xml:space="preserve"> </w:t>
      </w:r>
      <w:r>
        <w:t>assessment</w:t>
      </w:r>
      <w:r>
        <w:rPr>
          <w:spacing w:val="-4"/>
        </w:rPr>
        <w:t xml:space="preserve"> </w:t>
      </w:r>
      <w:r>
        <w:t>and</w:t>
      </w:r>
      <w:r>
        <w:rPr>
          <w:spacing w:val="-4"/>
        </w:rPr>
        <w:t xml:space="preserve"> </w:t>
      </w:r>
      <w:r>
        <w:t>evaluate</w:t>
      </w:r>
      <w:r>
        <w:rPr>
          <w:spacing w:val="-4"/>
        </w:rPr>
        <w:t xml:space="preserve"> </w:t>
      </w:r>
      <w:r>
        <w:t>the</w:t>
      </w:r>
      <w:r>
        <w:rPr>
          <w:spacing w:val="-3"/>
        </w:rPr>
        <w:t xml:space="preserve"> </w:t>
      </w:r>
      <w:r>
        <w:t>quality</w:t>
      </w:r>
      <w:r>
        <w:rPr>
          <w:spacing w:val="-5"/>
        </w:rPr>
        <w:t xml:space="preserve"> </w:t>
      </w:r>
      <w:r>
        <w:t>of</w:t>
      </w:r>
      <w:r>
        <w:rPr>
          <w:spacing w:val="-3"/>
        </w:rPr>
        <w:t xml:space="preserve"> </w:t>
      </w:r>
      <w:r>
        <w:t>their</w:t>
      </w:r>
      <w:r>
        <w:rPr>
          <w:spacing w:val="-3"/>
        </w:rPr>
        <w:t xml:space="preserve"> </w:t>
      </w:r>
      <w:r>
        <w:t>programs.</w:t>
      </w:r>
      <w:r>
        <w:rPr>
          <w:spacing w:val="-3"/>
        </w:rPr>
        <w:t xml:space="preserve"> </w:t>
      </w:r>
      <w:r>
        <w:t>All</w:t>
      </w:r>
      <w:r>
        <w:rPr>
          <w:spacing w:val="-3"/>
        </w:rPr>
        <w:t xml:space="preserve"> </w:t>
      </w:r>
      <w:r>
        <w:t>materials</w:t>
      </w:r>
      <w:r>
        <w:rPr>
          <w:spacing w:val="-3"/>
        </w:rPr>
        <w:t xml:space="preserve"> </w:t>
      </w:r>
      <w:r>
        <w:t>and</w:t>
      </w:r>
    </w:p>
    <w:p w14:paraId="45D8912B" w14:textId="77777777" w:rsidR="00D024BB" w:rsidRDefault="00D024BB">
      <w:pPr>
        <w:spacing w:line="480" w:lineRule="auto"/>
        <w:sectPr w:rsidR="00D024BB">
          <w:pgSz w:w="12240" w:h="15840"/>
          <w:pgMar w:top="1380" w:right="1340" w:bottom="1220" w:left="1320" w:header="0" w:footer="1032" w:gutter="0"/>
          <w:cols w:space="720"/>
        </w:sectPr>
      </w:pPr>
    </w:p>
    <w:p w14:paraId="45D8912C" w14:textId="77777777" w:rsidR="00D024BB" w:rsidRDefault="007E3E6B">
      <w:pPr>
        <w:pStyle w:val="BodyText"/>
        <w:spacing w:before="60" w:line="480" w:lineRule="auto"/>
        <w:ind w:right="208"/>
      </w:pPr>
      <w:r>
        <w:lastRenderedPageBreak/>
        <w:t>outcomes will be disseminated widely via</w:t>
      </w:r>
      <w:r>
        <w:t xml:space="preserve"> our website and social media accounts, and our communications</w:t>
      </w:r>
      <w:r>
        <w:rPr>
          <w:spacing w:val="-3"/>
        </w:rPr>
        <w:t xml:space="preserve"> </w:t>
      </w:r>
      <w:r>
        <w:t>and</w:t>
      </w:r>
      <w:r>
        <w:rPr>
          <w:spacing w:val="-3"/>
        </w:rPr>
        <w:t xml:space="preserve"> </w:t>
      </w:r>
      <w:r>
        <w:t>dissemination</w:t>
      </w:r>
      <w:r>
        <w:rPr>
          <w:spacing w:val="-5"/>
        </w:rPr>
        <w:t xml:space="preserve"> </w:t>
      </w:r>
      <w:r>
        <w:t>plan</w:t>
      </w:r>
      <w:r>
        <w:rPr>
          <w:spacing w:val="-3"/>
        </w:rPr>
        <w:t xml:space="preserve"> </w:t>
      </w:r>
      <w:r>
        <w:t>will</w:t>
      </w:r>
      <w:r>
        <w:rPr>
          <w:spacing w:val="-3"/>
        </w:rPr>
        <w:t xml:space="preserve"> </w:t>
      </w:r>
      <w:r>
        <w:t>ensure</w:t>
      </w:r>
      <w:r>
        <w:rPr>
          <w:spacing w:val="-3"/>
        </w:rPr>
        <w:t xml:space="preserve"> </w:t>
      </w:r>
      <w:r>
        <w:t>that</w:t>
      </w:r>
      <w:r>
        <w:rPr>
          <w:spacing w:val="-3"/>
        </w:rPr>
        <w:t xml:space="preserve"> </w:t>
      </w:r>
      <w:r>
        <w:t>we</w:t>
      </w:r>
      <w:r>
        <w:rPr>
          <w:spacing w:val="-4"/>
        </w:rPr>
        <w:t xml:space="preserve"> </w:t>
      </w:r>
      <w:r>
        <w:t>are</w:t>
      </w:r>
      <w:r>
        <w:rPr>
          <w:spacing w:val="-3"/>
        </w:rPr>
        <w:t xml:space="preserve"> </w:t>
      </w:r>
      <w:r>
        <w:t>reaching</w:t>
      </w:r>
      <w:r>
        <w:rPr>
          <w:spacing w:val="-5"/>
        </w:rPr>
        <w:t xml:space="preserve"> </w:t>
      </w:r>
      <w:r>
        <w:t>the</w:t>
      </w:r>
      <w:r>
        <w:rPr>
          <w:spacing w:val="-3"/>
        </w:rPr>
        <w:t xml:space="preserve"> </w:t>
      </w:r>
      <w:r>
        <w:t>intended</w:t>
      </w:r>
      <w:r>
        <w:rPr>
          <w:spacing w:val="-3"/>
        </w:rPr>
        <w:t xml:space="preserve"> </w:t>
      </w:r>
      <w:r>
        <w:t>audiences (see Project Goal 5 in Appendix A).</w:t>
      </w:r>
      <w:r>
        <w:rPr>
          <w:spacing w:val="40"/>
        </w:rPr>
        <w:t xml:space="preserve"> </w:t>
      </w:r>
      <w:r>
        <w:t xml:space="preserve">Our development of digital resources, including the AELRC Multimedia </w:t>
      </w:r>
      <w:r>
        <w:t>Resource Library and associated video series, will also help ensure widespread dissemination and use by creating permanently accessible resources for LCTL educators.</w:t>
      </w:r>
      <w:r>
        <w:rPr>
          <w:spacing w:val="40"/>
        </w:rPr>
        <w:t xml:space="preserve"> </w:t>
      </w:r>
      <w:r>
        <w:t>Finally,</w:t>
      </w:r>
      <w:r>
        <w:rPr>
          <w:spacing w:val="-2"/>
        </w:rPr>
        <w:t xml:space="preserve"> </w:t>
      </w:r>
      <w:r>
        <w:t>we</w:t>
      </w:r>
      <w:r>
        <w:rPr>
          <w:spacing w:val="-3"/>
        </w:rPr>
        <w:t xml:space="preserve"> </w:t>
      </w:r>
      <w:r>
        <w:t>will</w:t>
      </w:r>
      <w:r>
        <w:rPr>
          <w:spacing w:val="-2"/>
        </w:rPr>
        <w:t xml:space="preserve"> </w:t>
      </w:r>
      <w:r>
        <w:t>ensure</w:t>
      </w:r>
      <w:r>
        <w:rPr>
          <w:spacing w:val="-2"/>
        </w:rPr>
        <w:t xml:space="preserve"> </w:t>
      </w:r>
      <w:r>
        <w:t>the</w:t>
      </w:r>
      <w:r>
        <w:rPr>
          <w:spacing w:val="-2"/>
        </w:rPr>
        <w:t xml:space="preserve"> </w:t>
      </w:r>
      <w:r>
        <w:t>national</w:t>
      </w:r>
      <w:r>
        <w:rPr>
          <w:spacing w:val="-2"/>
        </w:rPr>
        <w:t xml:space="preserve"> </w:t>
      </w:r>
      <w:r>
        <w:t>reach</w:t>
      </w:r>
      <w:r>
        <w:rPr>
          <w:spacing w:val="-2"/>
        </w:rPr>
        <w:t xml:space="preserve"> </w:t>
      </w:r>
      <w:r>
        <w:t>of</w:t>
      </w:r>
      <w:r>
        <w:rPr>
          <w:spacing w:val="-2"/>
        </w:rPr>
        <w:t xml:space="preserve"> </w:t>
      </w:r>
      <w:r>
        <w:t>our</w:t>
      </w:r>
      <w:r>
        <w:rPr>
          <w:spacing w:val="-3"/>
        </w:rPr>
        <w:t xml:space="preserve"> </w:t>
      </w:r>
      <w:r>
        <w:t>work</w:t>
      </w:r>
      <w:r>
        <w:rPr>
          <w:spacing w:val="-3"/>
        </w:rPr>
        <w:t xml:space="preserve"> </w:t>
      </w:r>
      <w:r>
        <w:t>through</w:t>
      </w:r>
      <w:r>
        <w:rPr>
          <w:spacing w:val="-3"/>
        </w:rPr>
        <w:t xml:space="preserve"> </w:t>
      </w:r>
      <w:r>
        <w:t>the</w:t>
      </w:r>
      <w:r>
        <w:rPr>
          <w:spacing w:val="-3"/>
        </w:rPr>
        <w:t xml:space="preserve"> </w:t>
      </w:r>
      <w:r>
        <w:t>robust</w:t>
      </w:r>
      <w:r>
        <w:rPr>
          <w:spacing w:val="-4"/>
        </w:rPr>
        <w:t xml:space="preserve"> </w:t>
      </w:r>
      <w:r>
        <w:t>publication of s</w:t>
      </w:r>
      <w:r>
        <w:t>cholarly articles and AELRC briefs.</w:t>
      </w:r>
    </w:p>
    <w:p w14:paraId="45D8912D" w14:textId="77777777" w:rsidR="00D024BB" w:rsidRDefault="007E3E6B">
      <w:pPr>
        <w:pStyle w:val="Heading2"/>
        <w:numPr>
          <w:ilvl w:val="1"/>
          <w:numId w:val="17"/>
        </w:numPr>
        <w:tabs>
          <w:tab w:val="left" w:pos="1200"/>
        </w:tabs>
      </w:pPr>
      <w:bookmarkStart w:id="24" w:name="_TOC_250009"/>
      <w:r>
        <w:t>Contribution</w:t>
      </w:r>
      <w:r>
        <w:rPr>
          <w:spacing w:val="-10"/>
        </w:rPr>
        <w:t xml:space="preserve"> </w:t>
      </w:r>
      <w:r>
        <w:t>to</w:t>
      </w:r>
      <w:r>
        <w:rPr>
          <w:spacing w:val="-9"/>
        </w:rPr>
        <w:t xml:space="preserve"> </w:t>
      </w:r>
      <w:r>
        <w:t>Strengthening</w:t>
      </w:r>
      <w:r>
        <w:rPr>
          <w:spacing w:val="-9"/>
        </w:rPr>
        <w:t xml:space="preserve"> </w:t>
      </w:r>
      <w:bookmarkEnd w:id="24"/>
      <w:r>
        <w:rPr>
          <w:spacing w:val="-2"/>
        </w:rPr>
        <w:t>Programs</w:t>
      </w:r>
    </w:p>
    <w:p w14:paraId="45D8912E" w14:textId="77777777" w:rsidR="00D024BB" w:rsidRDefault="00D024BB">
      <w:pPr>
        <w:pStyle w:val="BodyText"/>
        <w:ind w:left="0"/>
        <w:rPr>
          <w:b/>
          <w:i/>
        </w:rPr>
      </w:pPr>
    </w:p>
    <w:p w14:paraId="45D8912F" w14:textId="77777777" w:rsidR="00D024BB" w:rsidRDefault="007E3E6B">
      <w:pPr>
        <w:pStyle w:val="BodyText"/>
        <w:spacing w:line="480" w:lineRule="auto"/>
        <w:ind w:firstLine="720"/>
      </w:pPr>
      <w:r>
        <w:t>Within the LRC context, the AELRC provides a unique research, development, and outreach agenda by supporting language educators in conducting useful language assessment, identifyin</w:t>
      </w:r>
      <w:r>
        <w:t>g</w:t>
      </w:r>
      <w:r>
        <w:rPr>
          <w:spacing w:val="-1"/>
        </w:rPr>
        <w:t xml:space="preserve"> </w:t>
      </w:r>
      <w:r>
        <w:t>and developing appropriate language assessments,</w:t>
      </w:r>
      <w:r>
        <w:rPr>
          <w:spacing w:val="-1"/>
        </w:rPr>
        <w:t xml:space="preserve"> </w:t>
      </w:r>
      <w:r>
        <w:t>and working toward continuous improvement</w:t>
      </w:r>
      <w:r>
        <w:rPr>
          <w:spacing w:val="-4"/>
        </w:rPr>
        <w:t xml:space="preserve"> </w:t>
      </w:r>
      <w:r>
        <w:t>through</w:t>
      </w:r>
      <w:r>
        <w:rPr>
          <w:spacing w:val="-4"/>
        </w:rPr>
        <w:t xml:space="preserve"> </w:t>
      </w:r>
      <w:r>
        <w:t>useful</w:t>
      </w:r>
      <w:r>
        <w:rPr>
          <w:spacing w:val="-4"/>
        </w:rPr>
        <w:t xml:space="preserve"> </w:t>
      </w:r>
      <w:r>
        <w:t>program</w:t>
      </w:r>
      <w:r>
        <w:rPr>
          <w:spacing w:val="-4"/>
        </w:rPr>
        <w:t xml:space="preserve"> </w:t>
      </w:r>
      <w:r>
        <w:t>evaluation.</w:t>
      </w:r>
      <w:r>
        <w:rPr>
          <w:spacing w:val="-4"/>
        </w:rPr>
        <w:t xml:space="preserve"> </w:t>
      </w:r>
      <w:r>
        <w:t>Without</w:t>
      </w:r>
      <w:r>
        <w:rPr>
          <w:spacing w:val="-4"/>
        </w:rPr>
        <w:t xml:space="preserve"> </w:t>
      </w:r>
      <w:r>
        <w:t>assessment</w:t>
      </w:r>
      <w:r>
        <w:rPr>
          <w:spacing w:val="-4"/>
        </w:rPr>
        <w:t xml:space="preserve"> </w:t>
      </w:r>
      <w:r>
        <w:t>and</w:t>
      </w:r>
      <w:r>
        <w:rPr>
          <w:spacing w:val="-4"/>
        </w:rPr>
        <w:t xml:space="preserve"> </w:t>
      </w:r>
      <w:r>
        <w:t>program</w:t>
      </w:r>
      <w:r>
        <w:rPr>
          <w:spacing w:val="-5"/>
        </w:rPr>
        <w:t xml:space="preserve"> </w:t>
      </w:r>
      <w:r>
        <w:t>evaluation, there is no way to determine the effectiveness of programs and to identify ways to im</w:t>
      </w:r>
      <w:r>
        <w:t>prove.</w:t>
      </w:r>
    </w:p>
    <w:p w14:paraId="45D89130" w14:textId="77777777" w:rsidR="00D024BB" w:rsidRDefault="007E3E6B">
      <w:pPr>
        <w:pStyle w:val="BodyText"/>
        <w:spacing w:line="480" w:lineRule="auto"/>
        <w:ind w:left="119" w:right="153" w:firstLine="720"/>
      </w:pPr>
      <w:r>
        <w:rPr>
          <w:b/>
          <w:i/>
        </w:rPr>
        <w:t>LCTL</w:t>
      </w:r>
      <w:r>
        <w:rPr>
          <w:b/>
          <w:i/>
          <w:spacing w:val="-4"/>
        </w:rPr>
        <w:t xml:space="preserve"> </w:t>
      </w:r>
      <w:r>
        <w:rPr>
          <w:b/>
          <w:i/>
        </w:rPr>
        <w:t>Language</w:t>
      </w:r>
      <w:r>
        <w:rPr>
          <w:b/>
          <w:i/>
          <w:spacing w:val="-3"/>
        </w:rPr>
        <w:t xml:space="preserve"> </w:t>
      </w:r>
      <w:r>
        <w:rPr>
          <w:b/>
          <w:i/>
        </w:rPr>
        <w:t>Assessment:</w:t>
      </w:r>
      <w:r>
        <w:rPr>
          <w:b/>
          <w:i/>
          <w:spacing w:val="-5"/>
        </w:rPr>
        <w:t xml:space="preserve"> </w:t>
      </w:r>
      <w:r>
        <w:t>In</w:t>
      </w:r>
      <w:r>
        <w:rPr>
          <w:spacing w:val="-4"/>
        </w:rPr>
        <w:t xml:space="preserve"> </w:t>
      </w:r>
      <w:r>
        <w:t>recent</w:t>
      </w:r>
      <w:r>
        <w:rPr>
          <w:spacing w:val="-4"/>
        </w:rPr>
        <w:t xml:space="preserve"> </w:t>
      </w:r>
      <w:r>
        <w:t>years,</w:t>
      </w:r>
      <w:r>
        <w:rPr>
          <w:spacing w:val="-3"/>
        </w:rPr>
        <w:t xml:space="preserve"> </w:t>
      </w:r>
      <w:r>
        <w:t>the</w:t>
      </w:r>
      <w:r>
        <w:rPr>
          <w:spacing w:val="-3"/>
        </w:rPr>
        <w:t xml:space="preserve"> </w:t>
      </w:r>
      <w:r>
        <w:t>demands</w:t>
      </w:r>
      <w:r>
        <w:rPr>
          <w:spacing w:val="-4"/>
        </w:rPr>
        <w:t xml:space="preserve"> </w:t>
      </w:r>
      <w:r>
        <w:t>for</w:t>
      </w:r>
      <w:r>
        <w:rPr>
          <w:spacing w:val="-3"/>
        </w:rPr>
        <w:t xml:space="preserve"> </w:t>
      </w:r>
      <w:r>
        <w:t>language</w:t>
      </w:r>
      <w:r>
        <w:rPr>
          <w:spacing w:val="-4"/>
        </w:rPr>
        <w:t xml:space="preserve"> </w:t>
      </w:r>
      <w:r>
        <w:t>assessment</w:t>
      </w:r>
      <w:r>
        <w:rPr>
          <w:spacing w:val="-4"/>
        </w:rPr>
        <w:t xml:space="preserve"> </w:t>
      </w:r>
      <w:r>
        <w:t xml:space="preserve">and evaluation instruments and professional development from K-12 schools, community colleges, and four-year university programs have increased. The needs are vast; an </w:t>
      </w:r>
      <w:r>
        <w:t>examination of the AELRC’s performance measures from the 2018-22 cycle shows high levels of demand for AELRC resources, research outcomes, and outreach activities from the K-16 foreign language field. For example, from March 2019 to March 2022, the AELRC’s</w:t>
      </w:r>
      <w:r>
        <w:t xml:space="preserve"> website had over 21,000 unique users which shows the need for and value of the AELRC’s work.</w:t>
      </w:r>
    </w:p>
    <w:p w14:paraId="45D89131" w14:textId="77777777" w:rsidR="00D024BB" w:rsidRDefault="007E3E6B">
      <w:pPr>
        <w:pStyle w:val="BodyText"/>
        <w:spacing w:line="480" w:lineRule="auto"/>
        <w:ind w:right="104" w:firstLine="720"/>
      </w:pPr>
      <w:r>
        <w:t>In addition to test development efforts in specific languages, the AELRC will continue to provide workshops, webinars, online courses, and summer institutes on fo</w:t>
      </w:r>
      <w:r>
        <w:t>reign language assessment</w:t>
      </w:r>
      <w:r>
        <w:rPr>
          <w:spacing w:val="-4"/>
        </w:rPr>
        <w:t xml:space="preserve"> </w:t>
      </w:r>
      <w:r>
        <w:t>and</w:t>
      </w:r>
      <w:r>
        <w:rPr>
          <w:spacing w:val="-3"/>
        </w:rPr>
        <w:t xml:space="preserve"> </w:t>
      </w:r>
      <w:r>
        <w:t>evaluation</w:t>
      </w:r>
      <w:r>
        <w:rPr>
          <w:spacing w:val="-3"/>
        </w:rPr>
        <w:t xml:space="preserve"> </w:t>
      </w:r>
      <w:r>
        <w:t>designed</w:t>
      </w:r>
      <w:r>
        <w:rPr>
          <w:spacing w:val="-5"/>
        </w:rPr>
        <w:t xml:space="preserve"> </w:t>
      </w:r>
      <w:r>
        <w:t>to</w:t>
      </w:r>
      <w:r>
        <w:rPr>
          <w:spacing w:val="-3"/>
        </w:rPr>
        <w:t xml:space="preserve"> </w:t>
      </w:r>
      <w:r>
        <w:t>meet</w:t>
      </w:r>
      <w:r>
        <w:rPr>
          <w:spacing w:val="-3"/>
        </w:rPr>
        <w:t xml:space="preserve"> </w:t>
      </w:r>
      <w:r>
        <w:t>the</w:t>
      </w:r>
      <w:r>
        <w:rPr>
          <w:spacing w:val="-4"/>
        </w:rPr>
        <w:t xml:space="preserve"> </w:t>
      </w:r>
      <w:r>
        <w:t>needs</w:t>
      </w:r>
      <w:r>
        <w:rPr>
          <w:spacing w:val="-3"/>
        </w:rPr>
        <w:t xml:space="preserve"> </w:t>
      </w:r>
      <w:r>
        <w:t>of</w:t>
      </w:r>
      <w:r>
        <w:rPr>
          <w:spacing w:val="-3"/>
        </w:rPr>
        <w:t xml:space="preserve"> </w:t>
      </w:r>
      <w:r>
        <w:t>diverse</w:t>
      </w:r>
      <w:r>
        <w:rPr>
          <w:spacing w:val="-3"/>
        </w:rPr>
        <w:t xml:space="preserve"> </w:t>
      </w:r>
      <w:r>
        <w:t>LCTL</w:t>
      </w:r>
      <w:r>
        <w:rPr>
          <w:spacing w:val="-4"/>
        </w:rPr>
        <w:t xml:space="preserve"> </w:t>
      </w:r>
      <w:r>
        <w:t>educators</w:t>
      </w:r>
      <w:r>
        <w:rPr>
          <w:spacing w:val="-4"/>
        </w:rPr>
        <w:t xml:space="preserve"> </w:t>
      </w:r>
      <w:r>
        <w:t>across</w:t>
      </w:r>
      <w:r>
        <w:rPr>
          <w:spacing w:val="-3"/>
        </w:rPr>
        <w:t xml:space="preserve"> </w:t>
      </w:r>
      <w:r>
        <w:t>multiple</w:t>
      </w:r>
    </w:p>
    <w:p w14:paraId="45D89132" w14:textId="77777777" w:rsidR="00D024BB" w:rsidRDefault="00D024BB">
      <w:pPr>
        <w:spacing w:line="480" w:lineRule="auto"/>
        <w:sectPr w:rsidR="00D024BB">
          <w:pgSz w:w="12240" w:h="15840"/>
          <w:pgMar w:top="1380" w:right="1340" w:bottom="1220" w:left="1320" w:header="0" w:footer="1032" w:gutter="0"/>
          <w:cols w:space="720"/>
        </w:sectPr>
      </w:pPr>
    </w:p>
    <w:p w14:paraId="45D89133" w14:textId="77777777" w:rsidR="00D024BB" w:rsidRDefault="007E3E6B">
      <w:pPr>
        <w:pStyle w:val="BodyText"/>
        <w:spacing w:before="60" w:line="480" w:lineRule="auto"/>
        <w:ind w:right="100"/>
      </w:pPr>
      <w:r>
        <w:lastRenderedPageBreak/>
        <w:t>languages (see Project Goal 2 and the five related activities). The AELRC’s assessment training and</w:t>
      </w:r>
      <w:r>
        <w:rPr>
          <w:spacing w:val="-3"/>
        </w:rPr>
        <w:t xml:space="preserve"> </w:t>
      </w:r>
      <w:r>
        <w:t>professional</w:t>
      </w:r>
      <w:r>
        <w:rPr>
          <w:spacing w:val="-3"/>
        </w:rPr>
        <w:t xml:space="preserve"> </w:t>
      </w:r>
      <w:r>
        <w:t>development</w:t>
      </w:r>
      <w:r>
        <w:rPr>
          <w:spacing w:val="-3"/>
        </w:rPr>
        <w:t xml:space="preserve"> </w:t>
      </w:r>
      <w:r>
        <w:t>efforts</w:t>
      </w:r>
      <w:r>
        <w:rPr>
          <w:spacing w:val="-3"/>
        </w:rPr>
        <w:t xml:space="preserve"> </w:t>
      </w:r>
      <w:r>
        <w:t>reflect</w:t>
      </w:r>
      <w:r>
        <w:rPr>
          <w:spacing w:val="-3"/>
        </w:rPr>
        <w:t xml:space="preserve"> </w:t>
      </w:r>
      <w:r>
        <w:t>a</w:t>
      </w:r>
      <w:r>
        <w:rPr>
          <w:spacing w:val="-3"/>
        </w:rPr>
        <w:t xml:space="preserve"> </w:t>
      </w:r>
      <w:r>
        <w:t>national</w:t>
      </w:r>
      <w:r>
        <w:rPr>
          <w:spacing w:val="-3"/>
        </w:rPr>
        <w:t xml:space="preserve"> </w:t>
      </w:r>
      <w:r>
        <w:t>need;</w:t>
      </w:r>
      <w:r>
        <w:rPr>
          <w:spacing w:val="-4"/>
        </w:rPr>
        <w:t xml:space="preserve"> </w:t>
      </w:r>
      <w:r>
        <w:t>developing</w:t>
      </w:r>
      <w:r>
        <w:rPr>
          <w:spacing w:val="-5"/>
        </w:rPr>
        <w:t xml:space="preserve"> </w:t>
      </w:r>
      <w:r>
        <w:t>assessment</w:t>
      </w:r>
      <w:r>
        <w:rPr>
          <w:spacing w:val="-4"/>
        </w:rPr>
        <w:t xml:space="preserve"> </w:t>
      </w:r>
      <w:r>
        <w:t>literacy</w:t>
      </w:r>
      <w:r>
        <w:rPr>
          <w:spacing w:val="-3"/>
        </w:rPr>
        <w:t xml:space="preserve"> </w:t>
      </w:r>
      <w:r>
        <w:t>is</w:t>
      </w:r>
      <w:r>
        <w:rPr>
          <w:spacing w:val="-3"/>
        </w:rPr>
        <w:t xml:space="preserve"> </w:t>
      </w:r>
      <w:r>
        <w:t>an ongoing professional need for language educators at all levels; such knowledge is a prerequisite for creating and using assessments effectively. A primary challenge for foreign language educato</w:t>
      </w:r>
      <w:r>
        <w:t>rs</w:t>
      </w:r>
      <w:r>
        <w:rPr>
          <w:spacing w:val="-1"/>
        </w:rPr>
        <w:t xml:space="preserve"> </w:t>
      </w:r>
      <w:r>
        <w:t>is</w:t>
      </w:r>
      <w:r>
        <w:rPr>
          <w:spacing w:val="-2"/>
        </w:rPr>
        <w:t xml:space="preserve"> </w:t>
      </w:r>
      <w:r>
        <w:t>conducting</w:t>
      </w:r>
      <w:r>
        <w:rPr>
          <w:spacing w:val="-3"/>
        </w:rPr>
        <w:t xml:space="preserve"> </w:t>
      </w:r>
      <w:r>
        <w:t>valid</w:t>
      </w:r>
      <w:r>
        <w:rPr>
          <w:spacing w:val="-1"/>
        </w:rPr>
        <w:t xml:space="preserve"> </w:t>
      </w:r>
      <w:r>
        <w:t>and</w:t>
      </w:r>
      <w:r>
        <w:rPr>
          <w:spacing w:val="-3"/>
        </w:rPr>
        <w:t xml:space="preserve"> </w:t>
      </w:r>
      <w:r>
        <w:t>reliable</w:t>
      </w:r>
      <w:r>
        <w:rPr>
          <w:spacing w:val="-2"/>
        </w:rPr>
        <w:t xml:space="preserve"> </w:t>
      </w:r>
      <w:r>
        <w:t>assessment</w:t>
      </w:r>
      <w:r>
        <w:rPr>
          <w:spacing w:val="-1"/>
        </w:rPr>
        <w:t xml:space="preserve"> </w:t>
      </w:r>
      <w:r>
        <w:t>when</w:t>
      </w:r>
      <w:r>
        <w:rPr>
          <w:spacing w:val="-1"/>
        </w:rPr>
        <w:t xml:space="preserve"> </w:t>
      </w:r>
      <w:r>
        <w:t>they</w:t>
      </w:r>
      <w:r>
        <w:rPr>
          <w:spacing w:val="-1"/>
        </w:rPr>
        <w:t xml:space="preserve"> </w:t>
      </w:r>
      <w:r>
        <w:t>lack</w:t>
      </w:r>
      <w:r>
        <w:rPr>
          <w:spacing w:val="-3"/>
        </w:rPr>
        <w:t xml:space="preserve"> </w:t>
      </w:r>
      <w:r>
        <w:t>information</w:t>
      </w:r>
      <w:r>
        <w:rPr>
          <w:spacing w:val="-1"/>
        </w:rPr>
        <w:t xml:space="preserve"> </w:t>
      </w:r>
      <w:r>
        <w:t>and</w:t>
      </w:r>
      <w:r>
        <w:rPr>
          <w:spacing w:val="-1"/>
        </w:rPr>
        <w:t xml:space="preserve"> </w:t>
      </w:r>
      <w:r>
        <w:t>training</w:t>
      </w:r>
      <w:r>
        <w:rPr>
          <w:spacing w:val="-1"/>
        </w:rPr>
        <w:t xml:space="preserve"> </w:t>
      </w:r>
      <w:r>
        <w:t xml:space="preserve">on best practices. From 2014 to 2022, the AELRC’s activities to provide professional development on assessment have included the online course </w:t>
      </w:r>
      <w:r>
        <w:rPr>
          <w:i/>
        </w:rPr>
        <w:t>Assessment: The Basics</w:t>
      </w:r>
      <w:r>
        <w:t>, with over 325 participants to date, ACTFL Oral Proficiency Interview Workshops, with 40 p</w:t>
      </w:r>
      <w:r>
        <w:t>articipants who work with over 3,000 students annually, as well as other workshops, institutes, and webinars focused on assessment and program evaluation. The AELRC has also continued to sponsor the annual East Coast Organization of Language Testers confer</w:t>
      </w:r>
      <w:r>
        <w:t>ence which averages about 100 annual attendees. The level of participation in the AELRC’s offerings shows the need and ongoing demand for teacher training in language assessment and need to expand our work.</w:t>
      </w:r>
    </w:p>
    <w:p w14:paraId="45D89134" w14:textId="77777777" w:rsidR="00D024BB" w:rsidRDefault="007E3E6B">
      <w:pPr>
        <w:pStyle w:val="BodyText"/>
        <w:spacing w:line="480" w:lineRule="auto"/>
        <w:ind w:right="153" w:firstLine="720"/>
      </w:pPr>
      <w:r>
        <w:rPr>
          <w:b/>
          <w:i/>
        </w:rPr>
        <w:t xml:space="preserve">Program evaluation: </w:t>
      </w:r>
      <w:r>
        <w:t>Because program evaluation al</w:t>
      </w:r>
      <w:r>
        <w:t>lows language educators to systematically investigate their educational practices and change them for the better, language program evaluation is critical to the mission of the LRCs. The AELRC has a strong tradition in program</w:t>
      </w:r>
      <w:r>
        <w:rPr>
          <w:spacing w:val="-1"/>
        </w:rPr>
        <w:t xml:space="preserve"> </w:t>
      </w:r>
      <w:r>
        <w:t>evaluation, specifically in le</w:t>
      </w:r>
      <w:r>
        <w:t>ss commonly taught</w:t>
      </w:r>
      <w:r>
        <w:rPr>
          <w:spacing w:val="-1"/>
        </w:rPr>
        <w:t xml:space="preserve"> </w:t>
      </w:r>
      <w:r>
        <w:t xml:space="preserve">languages; as noted in our initial 2014 application, support and outreach efforts in this area have historically focused on commonly taught languages. Despite a prevailing view that evaluation is primarily an imposed process of external </w:t>
      </w:r>
      <w:r>
        <w:t>judgment, the AELRC asserts that evaluation is a systematic mode of empirical inquiry during which information about how a program functions is collected for different purposes, including</w:t>
      </w:r>
      <w:r>
        <w:rPr>
          <w:spacing w:val="-3"/>
        </w:rPr>
        <w:t xml:space="preserve"> </w:t>
      </w:r>
      <w:r>
        <w:t>to</w:t>
      </w:r>
      <w:r>
        <w:rPr>
          <w:spacing w:val="-5"/>
        </w:rPr>
        <w:t xml:space="preserve"> </w:t>
      </w:r>
      <w:r>
        <w:t>understand</w:t>
      </w:r>
      <w:r>
        <w:rPr>
          <w:spacing w:val="-5"/>
        </w:rPr>
        <w:t xml:space="preserve"> </w:t>
      </w:r>
      <w:r>
        <w:t>and</w:t>
      </w:r>
      <w:r>
        <w:rPr>
          <w:spacing w:val="-3"/>
        </w:rPr>
        <w:t xml:space="preserve"> </w:t>
      </w:r>
      <w:r>
        <w:t>improve</w:t>
      </w:r>
      <w:r>
        <w:rPr>
          <w:spacing w:val="-3"/>
        </w:rPr>
        <w:t xml:space="preserve"> </w:t>
      </w:r>
      <w:r>
        <w:t>the</w:t>
      </w:r>
      <w:r>
        <w:rPr>
          <w:spacing w:val="-3"/>
        </w:rPr>
        <w:t xml:space="preserve"> </w:t>
      </w:r>
      <w:r>
        <w:t>program,</w:t>
      </w:r>
      <w:r>
        <w:rPr>
          <w:spacing w:val="-5"/>
        </w:rPr>
        <w:t xml:space="preserve"> </w:t>
      </w:r>
      <w:r>
        <w:t>to</w:t>
      </w:r>
      <w:r>
        <w:rPr>
          <w:spacing w:val="-3"/>
        </w:rPr>
        <w:t xml:space="preserve"> </w:t>
      </w:r>
      <w:r>
        <w:t>judge</w:t>
      </w:r>
      <w:r>
        <w:rPr>
          <w:spacing w:val="-3"/>
        </w:rPr>
        <w:t xml:space="preserve"> </w:t>
      </w:r>
      <w:r>
        <w:t>program</w:t>
      </w:r>
      <w:r>
        <w:rPr>
          <w:spacing w:val="-3"/>
        </w:rPr>
        <w:t xml:space="preserve"> </w:t>
      </w:r>
      <w:r>
        <w:t>quality,</w:t>
      </w:r>
      <w:r>
        <w:rPr>
          <w:spacing w:val="-3"/>
        </w:rPr>
        <w:t xml:space="preserve"> </w:t>
      </w:r>
      <w:r>
        <w:t>to</w:t>
      </w:r>
      <w:r>
        <w:rPr>
          <w:spacing w:val="-3"/>
        </w:rPr>
        <w:t xml:space="preserve"> </w:t>
      </w:r>
      <w:r>
        <w:t>hold</w:t>
      </w:r>
      <w:r>
        <w:rPr>
          <w:spacing w:val="-3"/>
        </w:rPr>
        <w:t xml:space="preserve"> </w:t>
      </w:r>
      <w:r>
        <w:t>the</w:t>
      </w:r>
      <w:r>
        <w:rPr>
          <w:spacing w:val="-4"/>
        </w:rPr>
        <w:t xml:space="preserve"> </w:t>
      </w:r>
      <w:r>
        <w:t>program accountable, and to empower evaluation participants. Contemporary research illuminates how</w:t>
      </w:r>
    </w:p>
    <w:p w14:paraId="45D89135" w14:textId="77777777" w:rsidR="00D024BB" w:rsidRDefault="00D024BB">
      <w:pPr>
        <w:spacing w:line="480" w:lineRule="auto"/>
        <w:sectPr w:rsidR="00D024BB">
          <w:pgSz w:w="12240" w:h="15840"/>
          <w:pgMar w:top="1380" w:right="1340" w:bottom="1220" w:left="1320" w:header="0" w:footer="1032" w:gutter="0"/>
          <w:cols w:space="720"/>
        </w:sectPr>
      </w:pPr>
    </w:p>
    <w:p w14:paraId="45D89136" w14:textId="77777777" w:rsidR="00D024BB" w:rsidRDefault="007E3E6B">
      <w:pPr>
        <w:pStyle w:val="BodyText"/>
        <w:spacing w:before="60" w:line="480" w:lineRule="auto"/>
        <w:ind w:right="153"/>
      </w:pPr>
      <w:r>
        <w:lastRenderedPageBreak/>
        <w:t>evaluation can be conducted productively and looks for contextual and methodological factors within</w:t>
      </w:r>
      <w:r>
        <w:rPr>
          <w:spacing w:val="-1"/>
        </w:rPr>
        <w:t xml:space="preserve"> </w:t>
      </w:r>
      <w:r>
        <w:t>organizations</w:t>
      </w:r>
      <w:r>
        <w:rPr>
          <w:spacing w:val="-1"/>
        </w:rPr>
        <w:t xml:space="preserve"> </w:t>
      </w:r>
      <w:r>
        <w:t>that</w:t>
      </w:r>
      <w:r>
        <w:rPr>
          <w:spacing w:val="-2"/>
        </w:rPr>
        <w:t xml:space="preserve"> </w:t>
      </w:r>
      <w:r>
        <w:t>seem</w:t>
      </w:r>
      <w:r>
        <w:rPr>
          <w:spacing w:val="-2"/>
        </w:rPr>
        <w:t xml:space="preserve"> </w:t>
      </w:r>
      <w:r>
        <w:t>most</w:t>
      </w:r>
      <w:r>
        <w:rPr>
          <w:spacing w:val="-1"/>
        </w:rPr>
        <w:t xml:space="preserve"> </w:t>
      </w:r>
      <w:r>
        <w:t>assoc</w:t>
      </w:r>
      <w:r>
        <w:t>iated</w:t>
      </w:r>
      <w:r>
        <w:rPr>
          <w:spacing w:val="-1"/>
        </w:rPr>
        <w:t xml:space="preserve"> </w:t>
      </w:r>
      <w:r>
        <w:t>with</w:t>
      </w:r>
      <w:r>
        <w:rPr>
          <w:spacing w:val="-1"/>
        </w:rPr>
        <w:t xml:space="preserve"> </w:t>
      </w:r>
      <w:r>
        <w:t>useful</w:t>
      </w:r>
      <w:r>
        <w:rPr>
          <w:spacing w:val="-1"/>
        </w:rPr>
        <w:t xml:space="preserve"> </w:t>
      </w:r>
      <w:r>
        <w:t>evaluation</w:t>
      </w:r>
      <w:r>
        <w:rPr>
          <w:spacing w:val="-1"/>
        </w:rPr>
        <w:t xml:space="preserve"> </w:t>
      </w:r>
      <w:r>
        <w:t>activity.</w:t>
      </w:r>
      <w:r>
        <w:rPr>
          <w:spacing w:val="-1"/>
        </w:rPr>
        <w:t xml:space="preserve"> </w:t>
      </w:r>
      <w:r>
        <w:t>Such</w:t>
      </w:r>
      <w:r>
        <w:rPr>
          <w:spacing w:val="-1"/>
        </w:rPr>
        <w:t xml:space="preserve"> </w:t>
      </w:r>
      <w:r>
        <w:t>factors</w:t>
      </w:r>
      <w:r>
        <w:rPr>
          <w:spacing w:val="-1"/>
        </w:rPr>
        <w:t xml:space="preserve"> </w:t>
      </w:r>
      <w:r>
        <w:t>and program elements are termed “evaluation capacity” (that is, evaluation knowledge and skills, resources, implementation quality, facilitative leadership, productive teamwork); where there is robust</w:t>
      </w:r>
      <w:r>
        <w:rPr>
          <w:spacing w:val="-2"/>
        </w:rPr>
        <w:t xml:space="preserve"> </w:t>
      </w:r>
      <w:r>
        <w:t>eva</w:t>
      </w:r>
      <w:r>
        <w:t>luation</w:t>
      </w:r>
      <w:r>
        <w:rPr>
          <w:spacing w:val="-2"/>
        </w:rPr>
        <w:t xml:space="preserve"> </w:t>
      </w:r>
      <w:r>
        <w:t>capacity</w:t>
      </w:r>
      <w:r>
        <w:rPr>
          <w:spacing w:val="-2"/>
        </w:rPr>
        <w:t xml:space="preserve"> </w:t>
      </w:r>
      <w:r>
        <w:t>within</w:t>
      </w:r>
      <w:r>
        <w:rPr>
          <w:spacing w:val="-2"/>
        </w:rPr>
        <w:t xml:space="preserve"> </w:t>
      </w:r>
      <w:r>
        <w:t>an</w:t>
      </w:r>
      <w:r>
        <w:rPr>
          <w:spacing w:val="-4"/>
        </w:rPr>
        <w:t xml:space="preserve"> </w:t>
      </w:r>
      <w:r>
        <w:t>organization,</w:t>
      </w:r>
      <w:r>
        <w:rPr>
          <w:spacing w:val="-2"/>
        </w:rPr>
        <w:t xml:space="preserve"> </w:t>
      </w:r>
      <w:r>
        <w:t>research</w:t>
      </w:r>
      <w:r>
        <w:rPr>
          <w:spacing w:val="-2"/>
        </w:rPr>
        <w:t xml:space="preserve"> </w:t>
      </w:r>
      <w:r>
        <w:t>suggests</w:t>
      </w:r>
      <w:r>
        <w:rPr>
          <w:spacing w:val="-2"/>
        </w:rPr>
        <w:t xml:space="preserve"> </w:t>
      </w:r>
      <w:r>
        <w:t>there</w:t>
      </w:r>
      <w:r>
        <w:rPr>
          <w:spacing w:val="-3"/>
        </w:rPr>
        <w:t xml:space="preserve"> </w:t>
      </w:r>
      <w:r>
        <w:t>is</w:t>
      </w:r>
      <w:r>
        <w:rPr>
          <w:spacing w:val="-2"/>
        </w:rPr>
        <w:t xml:space="preserve"> </w:t>
      </w:r>
      <w:r>
        <w:t>a</w:t>
      </w:r>
      <w:r>
        <w:rPr>
          <w:spacing w:val="-2"/>
        </w:rPr>
        <w:t xml:space="preserve"> </w:t>
      </w:r>
      <w:r>
        <w:t>greater</w:t>
      </w:r>
      <w:r>
        <w:rPr>
          <w:spacing w:val="-2"/>
        </w:rPr>
        <w:t xml:space="preserve"> </w:t>
      </w:r>
      <w:r>
        <w:t>likelihood for</w:t>
      </w:r>
      <w:r>
        <w:rPr>
          <w:spacing w:val="-3"/>
        </w:rPr>
        <w:t xml:space="preserve"> </w:t>
      </w:r>
      <w:r>
        <w:t>productive</w:t>
      </w:r>
      <w:r>
        <w:rPr>
          <w:spacing w:val="-3"/>
        </w:rPr>
        <w:t xml:space="preserve"> </w:t>
      </w:r>
      <w:r>
        <w:t>evaluation</w:t>
      </w:r>
      <w:r>
        <w:rPr>
          <w:spacing w:val="-3"/>
        </w:rPr>
        <w:t xml:space="preserve"> </w:t>
      </w:r>
      <w:r>
        <w:t>practice.</w:t>
      </w:r>
      <w:r>
        <w:rPr>
          <w:spacing w:val="-3"/>
        </w:rPr>
        <w:t xml:space="preserve"> </w:t>
      </w:r>
      <w:r>
        <w:t>The</w:t>
      </w:r>
      <w:r>
        <w:rPr>
          <w:spacing w:val="-3"/>
        </w:rPr>
        <w:t xml:space="preserve"> </w:t>
      </w:r>
      <w:r>
        <w:t>burden</w:t>
      </w:r>
      <w:r>
        <w:rPr>
          <w:spacing w:val="-3"/>
        </w:rPr>
        <w:t xml:space="preserve"> </w:t>
      </w:r>
      <w:r>
        <w:t>of</w:t>
      </w:r>
      <w:r>
        <w:rPr>
          <w:spacing w:val="-4"/>
        </w:rPr>
        <w:t xml:space="preserve"> </w:t>
      </w:r>
      <w:r>
        <w:t>program</w:t>
      </w:r>
      <w:r>
        <w:rPr>
          <w:spacing w:val="-4"/>
        </w:rPr>
        <w:t xml:space="preserve"> </w:t>
      </w:r>
      <w:r>
        <w:t>evaluation</w:t>
      </w:r>
      <w:r>
        <w:rPr>
          <w:spacing w:val="-3"/>
        </w:rPr>
        <w:t xml:space="preserve"> </w:t>
      </w:r>
      <w:r>
        <w:t>often</w:t>
      </w:r>
      <w:r>
        <w:rPr>
          <w:spacing w:val="-3"/>
        </w:rPr>
        <w:t xml:space="preserve"> </w:t>
      </w:r>
      <w:r>
        <w:t>falls</w:t>
      </w:r>
      <w:r>
        <w:rPr>
          <w:spacing w:val="-3"/>
        </w:rPr>
        <w:t xml:space="preserve"> </w:t>
      </w:r>
      <w:r>
        <w:t>on</w:t>
      </w:r>
      <w:r>
        <w:rPr>
          <w:spacing w:val="-3"/>
        </w:rPr>
        <w:t xml:space="preserve"> </w:t>
      </w:r>
      <w:r>
        <w:t>teachers</w:t>
      </w:r>
      <w:r>
        <w:rPr>
          <w:spacing w:val="-4"/>
        </w:rPr>
        <w:t xml:space="preserve"> </w:t>
      </w:r>
      <w:r>
        <w:t>and administrators who may</w:t>
      </w:r>
      <w:r>
        <w:rPr>
          <w:spacing w:val="-1"/>
        </w:rPr>
        <w:t xml:space="preserve"> </w:t>
      </w:r>
      <w:r>
        <w:t xml:space="preserve">lack the needed resources, support, and </w:t>
      </w:r>
      <w:r>
        <w:t>capacity to conduct such work. When evaluation functions usefully and productively, it serves as an agent of reform, as demonstrated by AELRC’s outreach, research and professional development.</w:t>
      </w:r>
    </w:p>
    <w:p w14:paraId="45D89137" w14:textId="77777777" w:rsidR="00D024BB" w:rsidRDefault="007E3E6B">
      <w:pPr>
        <w:pStyle w:val="BodyText"/>
        <w:spacing w:line="480" w:lineRule="auto"/>
        <w:ind w:right="98" w:firstLine="720"/>
      </w:pPr>
      <w:r>
        <w:t>Since</w:t>
      </w:r>
      <w:r>
        <w:rPr>
          <w:spacing w:val="-3"/>
        </w:rPr>
        <w:t xml:space="preserve"> </w:t>
      </w:r>
      <w:r>
        <w:t>2014,</w:t>
      </w:r>
      <w:r>
        <w:rPr>
          <w:spacing w:val="-5"/>
        </w:rPr>
        <w:t xml:space="preserve"> </w:t>
      </w:r>
      <w:r>
        <w:t>AELRC</w:t>
      </w:r>
      <w:r>
        <w:rPr>
          <w:spacing w:val="-4"/>
        </w:rPr>
        <w:t xml:space="preserve"> </w:t>
      </w:r>
      <w:r>
        <w:t>has</w:t>
      </w:r>
      <w:r>
        <w:rPr>
          <w:spacing w:val="-3"/>
        </w:rPr>
        <w:t xml:space="preserve"> </w:t>
      </w:r>
      <w:r>
        <w:t>conducted</w:t>
      </w:r>
      <w:r>
        <w:rPr>
          <w:spacing w:val="-5"/>
        </w:rPr>
        <w:t xml:space="preserve"> </w:t>
      </w:r>
      <w:r>
        <w:t>five</w:t>
      </w:r>
      <w:r>
        <w:rPr>
          <w:spacing w:val="-3"/>
        </w:rPr>
        <w:t xml:space="preserve"> </w:t>
      </w:r>
      <w:r>
        <w:t>research</w:t>
      </w:r>
      <w:r>
        <w:rPr>
          <w:spacing w:val="-5"/>
        </w:rPr>
        <w:t xml:space="preserve"> </w:t>
      </w:r>
      <w:r>
        <w:t>studies,</w:t>
      </w:r>
      <w:r>
        <w:rPr>
          <w:spacing w:val="-5"/>
        </w:rPr>
        <w:t xml:space="preserve"> </w:t>
      </w:r>
      <w:r>
        <w:t>ten</w:t>
      </w:r>
      <w:r>
        <w:rPr>
          <w:spacing w:val="-5"/>
        </w:rPr>
        <w:t xml:space="preserve"> </w:t>
      </w:r>
      <w:r>
        <w:t>conf</w:t>
      </w:r>
      <w:r>
        <w:t>erence</w:t>
      </w:r>
      <w:r>
        <w:rPr>
          <w:spacing w:val="-4"/>
        </w:rPr>
        <w:t xml:space="preserve"> </w:t>
      </w:r>
      <w:r>
        <w:t>presentations,</w:t>
      </w:r>
      <w:r>
        <w:rPr>
          <w:spacing w:val="-3"/>
        </w:rPr>
        <w:t xml:space="preserve"> </w:t>
      </w:r>
      <w:r>
        <w:t>14 evaluation case studies, and eight faculty professional development sessions (these numbers do not include Year 4 of the project). These activities are typically rated at or above an average of</w:t>
      </w:r>
    </w:p>
    <w:p w14:paraId="45D89138" w14:textId="77777777" w:rsidR="00D024BB" w:rsidRDefault="007E3E6B">
      <w:pPr>
        <w:pStyle w:val="BodyText"/>
        <w:spacing w:before="1" w:line="480" w:lineRule="auto"/>
        <w:ind w:right="153"/>
      </w:pPr>
      <w:r>
        <w:t xml:space="preserve">3.65 on a four-point Likert </w:t>
      </w:r>
      <w:r>
        <w:t>scale that measures participant perception of the effectiveness and usefulness of AELRC workshops and institutes. Over 180 K-16 language instructors have participated in AELRC workshops and related professional development efforts; this participation</w:t>
      </w:r>
      <w:r>
        <w:rPr>
          <w:spacing w:val="-5"/>
        </w:rPr>
        <w:t xml:space="preserve"> </w:t>
      </w:r>
      <w:r>
        <w:t>rate</w:t>
      </w:r>
      <w:r>
        <w:rPr>
          <w:spacing w:val="-4"/>
        </w:rPr>
        <w:t xml:space="preserve"> </w:t>
      </w:r>
      <w:r>
        <w:t>alone</w:t>
      </w:r>
      <w:r>
        <w:rPr>
          <w:spacing w:val="-3"/>
        </w:rPr>
        <w:t xml:space="preserve"> </w:t>
      </w:r>
      <w:r>
        <w:t>shows</w:t>
      </w:r>
      <w:r>
        <w:rPr>
          <w:spacing w:val="-3"/>
        </w:rPr>
        <w:t xml:space="preserve"> </w:t>
      </w:r>
      <w:r>
        <w:t>the</w:t>
      </w:r>
      <w:r>
        <w:rPr>
          <w:spacing w:val="-3"/>
        </w:rPr>
        <w:t xml:space="preserve"> </w:t>
      </w:r>
      <w:r>
        <w:t>need</w:t>
      </w:r>
      <w:r>
        <w:rPr>
          <w:spacing w:val="-3"/>
        </w:rPr>
        <w:t xml:space="preserve"> </w:t>
      </w:r>
      <w:r>
        <w:t>for</w:t>
      </w:r>
      <w:r>
        <w:rPr>
          <w:spacing w:val="-3"/>
        </w:rPr>
        <w:t xml:space="preserve"> </w:t>
      </w:r>
      <w:r>
        <w:t>and</w:t>
      </w:r>
      <w:r>
        <w:rPr>
          <w:spacing w:val="-5"/>
        </w:rPr>
        <w:t xml:space="preserve"> </w:t>
      </w:r>
      <w:r>
        <w:t>interest</w:t>
      </w:r>
      <w:r>
        <w:rPr>
          <w:spacing w:val="-3"/>
        </w:rPr>
        <w:t xml:space="preserve"> </w:t>
      </w:r>
      <w:r>
        <w:t>in</w:t>
      </w:r>
      <w:r>
        <w:rPr>
          <w:spacing w:val="-3"/>
        </w:rPr>
        <w:t xml:space="preserve"> </w:t>
      </w:r>
      <w:r>
        <w:t>professional</w:t>
      </w:r>
      <w:r>
        <w:rPr>
          <w:spacing w:val="-3"/>
        </w:rPr>
        <w:t xml:space="preserve"> </w:t>
      </w:r>
      <w:r>
        <w:t>development</w:t>
      </w:r>
      <w:r>
        <w:rPr>
          <w:spacing w:val="-3"/>
        </w:rPr>
        <w:t xml:space="preserve"> </w:t>
      </w:r>
      <w:r>
        <w:t>in</w:t>
      </w:r>
      <w:r>
        <w:rPr>
          <w:spacing w:val="-5"/>
        </w:rPr>
        <w:t xml:space="preserve"> </w:t>
      </w:r>
      <w:r>
        <w:t>language program evaluation. In addition to the high ratings, participants have provided thoughtful comments that describe the positive influences and critical importance of the workshops</w:t>
      </w:r>
      <w:r>
        <w:t xml:space="preserve"> on current and future work.</w:t>
      </w:r>
    </w:p>
    <w:p w14:paraId="45D89139" w14:textId="77777777" w:rsidR="00D024BB" w:rsidRDefault="007E3E6B">
      <w:pPr>
        <w:pStyle w:val="BodyText"/>
        <w:spacing w:line="480" w:lineRule="auto"/>
        <w:ind w:left="119" w:firstLine="720"/>
      </w:pPr>
      <w:r>
        <w:rPr>
          <w:b/>
          <w:i/>
        </w:rPr>
        <w:t xml:space="preserve">K-16 Program Articulation: </w:t>
      </w:r>
      <w:r>
        <w:t>The AELRC will work with partners ACTFL and CAL to conduct a national study about overcoming barriers to K-16 program evaluation. The proposed study is well-positioned to make a national impact by res</w:t>
      </w:r>
      <w:r>
        <w:t>earching practices across states and programs.</w:t>
      </w:r>
      <w:r>
        <w:rPr>
          <w:spacing w:val="-3"/>
        </w:rPr>
        <w:t xml:space="preserve"> </w:t>
      </w:r>
      <w:r>
        <w:t>This</w:t>
      </w:r>
      <w:r>
        <w:rPr>
          <w:spacing w:val="-3"/>
        </w:rPr>
        <w:t xml:space="preserve"> </w:t>
      </w:r>
      <w:r>
        <w:t>will</w:t>
      </w:r>
      <w:r>
        <w:rPr>
          <w:spacing w:val="-4"/>
        </w:rPr>
        <w:t xml:space="preserve"> </w:t>
      </w:r>
      <w:r>
        <w:t>result</w:t>
      </w:r>
      <w:r>
        <w:rPr>
          <w:spacing w:val="-3"/>
        </w:rPr>
        <w:t xml:space="preserve"> </w:t>
      </w:r>
      <w:r>
        <w:t>in</w:t>
      </w:r>
      <w:r>
        <w:rPr>
          <w:spacing w:val="-5"/>
        </w:rPr>
        <w:t xml:space="preserve"> </w:t>
      </w:r>
      <w:r>
        <w:t>a</w:t>
      </w:r>
      <w:r>
        <w:rPr>
          <w:spacing w:val="-3"/>
        </w:rPr>
        <w:t xml:space="preserve"> </w:t>
      </w:r>
      <w:r>
        <w:t>national</w:t>
      </w:r>
      <w:r>
        <w:rPr>
          <w:spacing w:val="-3"/>
        </w:rPr>
        <w:t xml:space="preserve"> </w:t>
      </w:r>
      <w:r>
        <w:t>picture</w:t>
      </w:r>
      <w:r>
        <w:rPr>
          <w:spacing w:val="-3"/>
        </w:rPr>
        <w:t xml:space="preserve"> </w:t>
      </w:r>
      <w:r>
        <w:t>of</w:t>
      </w:r>
      <w:r>
        <w:rPr>
          <w:spacing w:val="-4"/>
        </w:rPr>
        <w:t xml:space="preserve"> </w:t>
      </w:r>
      <w:r>
        <w:t>practices</w:t>
      </w:r>
      <w:r>
        <w:rPr>
          <w:spacing w:val="-4"/>
        </w:rPr>
        <w:t xml:space="preserve"> </w:t>
      </w:r>
      <w:r>
        <w:t>and</w:t>
      </w:r>
      <w:r>
        <w:rPr>
          <w:spacing w:val="-3"/>
        </w:rPr>
        <w:t xml:space="preserve"> </w:t>
      </w:r>
      <w:r>
        <w:t>policies,</w:t>
      </w:r>
      <w:r>
        <w:rPr>
          <w:spacing w:val="-3"/>
        </w:rPr>
        <w:t xml:space="preserve"> </w:t>
      </w:r>
      <w:r>
        <w:t>and</w:t>
      </w:r>
      <w:r>
        <w:rPr>
          <w:spacing w:val="-3"/>
        </w:rPr>
        <w:t xml:space="preserve"> </w:t>
      </w:r>
      <w:r>
        <w:t>through</w:t>
      </w:r>
      <w:r>
        <w:rPr>
          <w:spacing w:val="-3"/>
        </w:rPr>
        <w:t xml:space="preserve"> </w:t>
      </w:r>
      <w:r>
        <w:t>comparative</w:t>
      </w:r>
    </w:p>
    <w:p w14:paraId="45D8913A" w14:textId="77777777" w:rsidR="00D024BB" w:rsidRDefault="00D024BB">
      <w:pPr>
        <w:spacing w:line="480" w:lineRule="auto"/>
        <w:sectPr w:rsidR="00D024BB">
          <w:pgSz w:w="12240" w:h="15840"/>
          <w:pgMar w:top="1380" w:right="1340" w:bottom="1220" w:left="1320" w:header="0" w:footer="1032" w:gutter="0"/>
          <w:cols w:space="720"/>
        </w:sectPr>
      </w:pPr>
    </w:p>
    <w:p w14:paraId="45D8913B" w14:textId="77777777" w:rsidR="00D024BB" w:rsidRDefault="007E3E6B">
      <w:pPr>
        <w:pStyle w:val="BodyText"/>
        <w:spacing w:before="60" w:line="480" w:lineRule="auto"/>
      </w:pPr>
      <w:r>
        <w:lastRenderedPageBreak/>
        <w:t xml:space="preserve">data, states and programs can implement best practices to promote foreign language study and </w:t>
      </w:r>
      <w:r>
        <w:t>program</w:t>
      </w:r>
      <w:r>
        <w:rPr>
          <w:spacing w:val="-5"/>
        </w:rPr>
        <w:t xml:space="preserve"> </w:t>
      </w:r>
      <w:r>
        <w:t>continuity.</w:t>
      </w:r>
      <w:r>
        <w:rPr>
          <w:spacing w:val="-4"/>
        </w:rPr>
        <w:t xml:space="preserve"> </w:t>
      </w:r>
      <w:r>
        <w:t>This</w:t>
      </w:r>
      <w:r>
        <w:rPr>
          <w:spacing w:val="-5"/>
        </w:rPr>
        <w:t xml:space="preserve"> </w:t>
      </w:r>
      <w:r>
        <w:t>coordinated,</w:t>
      </w:r>
      <w:r>
        <w:rPr>
          <w:spacing w:val="-4"/>
        </w:rPr>
        <w:t xml:space="preserve"> </w:t>
      </w:r>
      <w:r>
        <w:t>comprehensive</w:t>
      </w:r>
      <w:r>
        <w:rPr>
          <w:spacing w:val="-4"/>
        </w:rPr>
        <w:t xml:space="preserve"> </w:t>
      </w:r>
      <w:r>
        <w:t>view</w:t>
      </w:r>
      <w:r>
        <w:rPr>
          <w:spacing w:val="-5"/>
        </w:rPr>
        <w:t xml:space="preserve"> </w:t>
      </w:r>
      <w:r>
        <w:t>of</w:t>
      </w:r>
      <w:r>
        <w:rPr>
          <w:spacing w:val="-4"/>
        </w:rPr>
        <w:t xml:space="preserve"> </w:t>
      </w:r>
      <w:r>
        <w:t>language</w:t>
      </w:r>
      <w:r>
        <w:rPr>
          <w:spacing w:val="-4"/>
        </w:rPr>
        <w:t xml:space="preserve"> </w:t>
      </w:r>
      <w:r>
        <w:t>education</w:t>
      </w:r>
      <w:r>
        <w:rPr>
          <w:spacing w:val="-6"/>
        </w:rPr>
        <w:t xml:space="preserve"> </w:t>
      </w:r>
      <w:r>
        <w:t>throughout</w:t>
      </w:r>
      <w:r>
        <w:rPr>
          <w:spacing w:val="-4"/>
        </w:rPr>
        <w:t xml:space="preserve"> </w:t>
      </w:r>
      <w:r>
        <w:t>the learning cycle is essential for the U.S.to develop high proficiency speakers who exit higher education ready to meet workforce language demands.</w:t>
      </w:r>
    </w:p>
    <w:p w14:paraId="45D8913C" w14:textId="77777777" w:rsidR="00D024BB" w:rsidRDefault="007E3E6B">
      <w:pPr>
        <w:pStyle w:val="BodyText"/>
        <w:spacing w:line="480" w:lineRule="auto"/>
        <w:ind w:right="99" w:firstLine="720"/>
      </w:pPr>
      <w:r>
        <w:t>Research</w:t>
      </w:r>
      <w:r>
        <w:rPr>
          <w:spacing w:val="-2"/>
        </w:rPr>
        <w:t xml:space="preserve"> </w:t>
      </w:r>
      <w:r>
        <w:t>shows</w:t>
      </w:r>
      <w:r>
        <w:rPr>
          <w:spacing w:val="-2"/>
        </w:rPr>
        <w:t xml:space="preserve"> </w:t>
      </w:r>
      <w:r>
        <w:t>th</w:t>
      </w:r>
      <w:r>
        <w:t>at</w:t>
      </w:r>
      <w:r>
        <w:rPr>
          <w:spacing w:val="-2"/>
        </w:rPr>
        <w:t xml:space="preserve"> </w:t>
      </w:r>
      <w:r>
        <w:t>student</w:t>
      </w:r>
      <w:r>
        <w:rPr>
          <w:spacing w:val="-2"/>
        </w:rPr>
        <w:t xml:space="preserve"> </w:t>
      </w:r>
      <w:r>
        <w:t>advising,</w:t>
      </w:r>
      <w:r>
        <w:rPr>
          <w:spacing w:val="-2"/>
        </w:rPr>
        <w:t xml:space="preserve"> </w:t>
      </w:r>
      <w:r>
        <w:t>scheduling</w:t>
      </w:r>
      <w:r>
        <w:rPr>
          <w:spacing w:val="-2"/>
        </w:rPr>
        <w:t xml:space="preserve"> </w:t>
      </w:r>
      <w:r>
        <w:t>challenges,</w:t>
      </w:r>
      <w:r>
        <w:rPr>
          <w:spacing w:val="-2"/>
        </w:rPr>
        <w:t xml:space="preserve"> </w:t>
      </w:r>
      <w:r>
        <w:t>a</w:t>
      </w:r>
      <w:r>
        <w:rPr>
          <w:spacing w:val="-2"/>
        </w:rPr>
        <w:t xml:space="preserve"> </w:t>
      </w:r>
      <w:r>
        <w:t>lack</w:t>
      </w:r>
      <w:r>
        <w:rPr>
          <w:spacing w:val="-2"/>
        </w:rPr>
        <w:t xml:space="preserve"> </w:t>
      </w:r>
      <w:r>
        <w:t>of</w:t>
      </w:r>
      <w:r>
        <w:rPr>
          <w:spacing w:val="-2"/>
        </w:rPr>
        <w:t xml:space="preserve"> </w:t>
      </w:r>
      <w:r>
        <w:t>colleges</w:t>
      </w:r>
      <w:r>
        <w:rPr>
          <w:spacing w:val="-2"/>
        </w:rPr>
        <w:t xml:space="preserve"> </w:t>
      </w:r>
      <w:r>
        <w:t>credit</w:t>
      </w:r>
      <w:r>
        <w:rPr>
          <w:spacing w:val="-2"/>
        </w:rPr>
        <w:t xml:space="preserve"> </w:t>
      </w:r>
      <w:r>
        <w:t>and a curriculum that repeats what students learned in high school serve as barriers to students continuing language study from high school and into higher education (Pancrazio, 2016). T</w:t>
      </w:r>
      <w:r>
        <w:t>he AELRC’s own research on the Seal of Biliteracy, currently in progress, shows that states vary greatly in their guidance and policies for awarding credit for the Seal, and without clear or consistent policies, institutions and programs may not be equippe</w:t>
      </w:r>
      <w:r>
        <w:t>d to award credit and thus incentivize</w:t>
      </w:r>
      <w:r>
        <w:rPr>
          <w:spacing w:val="-3"/>
        </w:rPr>
        <w:t xml:space="preserve"> </w:t>
      </w:r>
      <w:r>
        <w:t>further</w:t>
      </w:r>
      <w:r>
        <w:rPr>
          <w:spacing w:val="-4"/>
        </w:rPr>
        <w:t xml:space="preserve"> </w:t>
      </w:r>
      <w:r>
        <w:t>study.</w:t>
      </w:r>
      <w:r>
        <w:rPr>
          <w:spacing w:val="-5"/>
        </w:rPr>
        <w:t xml:space="preserve"> </w:t>
      </w:r>
      <w:r>
        <w:t>While</w:t>
      </w:r>
      <w:r>
        <w:rPr>
          <w:spacing w:val="-4"/>
        </w:rPr>
        <w:t xml:space="preserve"> </w:t>
      </w:r>
      <w:r>
        <w:t>some</w:t>
      </w:r>
      <w:r>
        <w:rPr>
          <w:spacing w:val="-4"/>
        </w:rPr>
        <w:t xml:space="preserve"> </w:t>
      </w:r>
      <w:r>
        <w:t>limited</w:t>
      </w:r>
      <w:r>
        <w:rPr>
          <w:spacing w:val="-5"/>
        </w:rPr>
        <w:t xml:space="preserve"> </w:t>
      </w:r>
      <w:r>
        <w:t>research</w:t>
      </w:r>
      <w:r>
        <w:rPr>
          <w:spacing w:val="-4"/>
        </w:rPr>
        <w:t xml:space="preserve"> </w:t>
      </w:r>
      <w:r>
        <w:t>has</w:t>
      </w:r>
      <w:r>
        <w:rPr>
          <w:spacing w:val="-4"/>
        </w:rPr>
        <w:t xml:space="preserve"> </w:t>
      </w:r>
      <w:r>
        <w:t>looked</w:t>
      </w:r>
      <w:r>
        <w:rPr>
          <w:spacing w:val="-3"/>
        </w:rPr>
        <w:t xml:space="preserve"> </w:t>
      </w:r>
      <w:r>
        <w:t>at</w:t>
      </w:r>
      <w:r>
        <w:rPr>
          <w:spacing w:val="-3"/>
        </w:rPr>
        <w:t xml:space="preserve"> </w:t>
      </w:r>
      <w:r>
        <w:t>barriers</w:t>
      </w:r>
      <w:r>
        <w:rPr>
          <w:spacing w:val="-3"/>
        </w:rPr>
        <w:t xml:space="preserve"> </w:t>
      </w:r>
      <w:r>
        <w:t>or</w:t>
      </w:r>
      <w:r>
        <w:rPr>
          <w:spacing w:val="-3"/>
        </w:rPr>
        <w:t xml:space="preserve"> </w:t>
      </w:r>
      <w:r>
        <w:t>inconsistencies</w:t>
      </w:r>
      <w:r>
        <w:rPr>
          <w:spacing w:val="-3"/>
        </w:rPr>
        <w:t xml:space="preserve"> </w:t>
      </w:r>
      <w:r>
        <w:t xml:space="preserve">in practice, there is a gap in comprehensive, national data about K-16 program articulation as well as a need for </w:t>
      </w:r>
      <w:r>
        <w:t>research-based guidance about how to overcome these, and the proposed study will meet this need.</w:t>
      </w:r>
    </w:p>
    <w:p w14:paraId="45D8913D" w14:textId="77777777" w:rsidR="00D024BB" w:rsidRDefault="007E3E6B">
      <w:pPr>
        <w:pStyle w:val="Heading1"/>
        <w:numPr>
          <w:ilvl w:val="0"/>
          <w:numId w:val="17"/>
        </w:numPr>
        <w:tabs>
          <w:tab w:val="left" w:pos="360"/>
        </w:tabs>
        <w:spacing w:line="275" w:lineRule="exact"/>
        <w:ind w:left="360" w:hanging="240"/>
        <w:jc w:val="left"/>
      </w:pPr>
      <w:bookmarkStart w:id="25" w:name="_TOC_250008"/>
      <w:r>
        <w:t>LIKELIHOOD</w:t>
      </w:r>
      <w:r>
        <w:rPr>
          <w:spacing w:val="-10"/>
        </w:rPr>
        <w:t xml:space="preserve"> </w:t>
      </w:r>
      <w:r>
        <w:t>OF</w:t>
      </w:r>
      <w:r>
        <w:rPr>
          <w:spacing w:val="-10"/>
        </w:rPr>
        <w:t xml:space="preserve"> </w:t>
      </w:r>
      <w:r>
        <w:t>ACHIEVING</w:t>
      </w:r>
      <w:r>
        <w:rPr>
          <w:spacing w:val="-9"/>
        </w:rPr>
        <w:t xml:space="preserve"> </w:t>
      </w:r>
      <w:bookmarkEnd w:id="25"/>
      <w:r>
        <w:rPr>
          <w:spacing w:val="-2"/>
        </w:rPr>
        <w:t>RESULTS</w:t>
      </w:r>
    </w:p>
    <w:p w14:paraId="45D8913E" w14:textId="77777777" w:rsidR="00D024BB" w:rsidRDefault="007E3E6B">
      <w:pPr>
        <w:pStyle w:val="BodyText"/>
        <w:spacing w:before="138" w:line="480" w:lineRule="auto"/>
        <w:ind w:right="153" w:firstLine="720"/>
      </w:pPr>
      <w:r>
        <w:t>The AELRC has a high likelihood of achieving its expected outcomes by building on a powerful foundation of eight years of focus</w:t>
      </w:r>
      <w:r>
        <w:t xml:space="preserve"> on language assessment (including research studies, professional development efforts, conferences, and online materials), test development (including</w:t>
      </w:r>
      <w:r>
        <w:rPr>
          <w:spacing w:val="-4"/>
        </w:rPr>
        <w:t xml:space="preserve"> </w:t>
      </w:r>
      <w:r>
        <w:t>eleven</w:t>
      </w:r>
      <w:r>
        <w:rPr>
          <w:spacing w:val="-4"/>
        </w:rPr>
        <w:t xml:space="preserve"> </w:t>
      </w:r>
      <w:r>
        <w:t>C-tests</w:t>
      </w:r>
      <w:r>
        <w:rPr>
          <w:spacing w:val="-5"/>
        </w:rPr>
        <w:t xml:space="preserve"> </w:t>
      </w:r>
      <w:r>
        <w:t>and</w:t>
      </w:r>
      <w:r>
        <w:rPr>
          <w:spacing w:val="-4"/>
        </w:rPr>
        <w:t xml:space="preserve"> </w:t>
      </w:r>
      <w:r>
        <w:t>the</w:t>
      </w:r>
      <w:r>
        <w:rPr>
          <w:spacing w:val="-4"/>
        </w:rPr>
        <w:t xml:space="preserve"> </w:t>
      </w:r>
      <w:r>
        <w:t>Intercultural</w:t>
      </w:r>
      <w:r>
        <w:rPr>
          <w:spacing w:val="-4"/>
        </w:rPr>
        <w:t xml:space="preserve"> </w:t>
      </w:r>
      <w:r>
        <w:t>Pragmatic</w:t>
      </w:r>
      <w:r>
        <w:rPr>
          <w:spacing w:val="-5"/>
        </w:rPr>
        <w:t xml:space="preserve"> </w:t>
      </w:r>
      <w:r>
        <w:t>Interactional</w:t>
      </w:r>
      <w:r>
        <w:rPr>
          <w:spacing w:val="-5"/>
        </w:rPr>
        <w:t xml:space="preserve"> </w:t>
      </w:r>
      <w:r>
        <w:t>Competence</w:t>
      </w:r>
      <w:r>
        <w:rPr>
          <w:spacing w:val="-5"/>
        </w:rPr>
        <w:t xml:space="preserve"> </w:t>
      </w:r>
      <w:r>
        <w:t>Assessment), and evaluation (incl</w:t>
      </w:r>
      <w:r>
        <w:t>uding research studies, professional trainings, and a book on program evaluation).</w:t>
      </w:r>
      <w:r>
        <w:rPr>
          <w:spacing w:val="-2"/>
        </w:rPr>
        <w:t xml:space="preserve"> </w:t>
      </w:r>
      <w:r>
        <w:t>The AELRC has met or exceeded all</w:t>
      </w:r>
      <w:r>
        <w:rPr>
          <w:spacing w:val="-1"/>
        </w:rPr>
        <w:t xml:space="preserve"> </w:t>
      </w:r>
      <w:r>
        <w:t>goals in</w:t>
      </w:r>
      <w:r>
        <w:rPr>
          <w:spacing w:val="-2"/>
        </w:rPr>
        <w:t xml:space="preserve"> </w:t>
      </w:r>
      <w:r>
        <w:t>its performance</w:t>
      </w:r>
      <w:r>
        <w:rPr>
          <w:spacing w:val="-1"/>
        </w:rPr>
        <w:t xml:space="preserve"> </w:t>
      </w:r>
      <w:r>
        <w:t>measure standards for 2018-22. Since its founding in 2014, the AELRC’s contributions have been substantial, buildi</w:t>
      </w:r>
      <w:r>
        <w:t>ng on decades of experience evaluation and assessment as well as a long-established collaboration</w:t>
      </w:r>
    </w:p>
    <w:p w14:paraId="45D8913F" w14:textId="77777777" w:rsidR="00D024BB" w:rsidRDefault="00D024BB">
      <w:pPr>
        <w:spacing w:line="480" w:lineRule="auto"/>
        <w:sectPr w:rsidR="00D024BB">
          <w:pgSz w:w="12240" w:h="15840"/>
          <w:pgMar w:top="1380" w:right="1340" w:bottom="1220" w:left="1320" w:header="0" w:footer="1032" w:gutter="0"/>
          <w:cols w:space="720"/>
        </w:sectPr>
      </w:pPr>
    </w:p>
    <w:p w14:paraId="45D89140" w14:textId="77777777" w:rsidR="00D024BB" w:rsidRDefault="007E3E6B">
      <w:pPr>
        <w:pStyle w:val="BodyText"/>
        <w:spacing w:before="60" w:line="480" w:lineRule="auto"/>
      </w:pPr>
      <w:r>
        <w:lastRenderedPageBreak/>
        <w:t>between</w:t>
      </w:r>
      <w:r>
        <w:rPr>
          <w:spacing w:val="-3"/>
        </w:rPr>
        <w:t xml:space="preserve"> </w:t>
      </w:r>
      <w:r>
        <w:t>Georgetown</w:t>
      </w:r>
      <w:r>
        <w:rPr>
          <w:spacing w:val="-3"/>
        </w:rPr>
        <w:t xml:space="preserve"> </w:t>
      </w:r>
      <w:r>
        <w:t>University</w:t>
      </w:r>
      <w:r>
        <w:rPr>
          <w:spacing w:val="-3"/>
        </w:rPr>
        <w:t xml:space="preserve"> </w:t>
      </w:r>
      <w:r>
        <w:t>and</w:t>
      </w:r>
      <w:r>
        <w:rPr>
          <w:spacing w:val="-3"/>
        </w:rPr>
        <w:t xml:space="preserve"> </w:t>
      </w:r>
      <w:r>
        <w:t>the</w:t>
      </w:r>
      <w:r>
        <w:rPr>
          <w:spacing w:val="-3"/>
        </w:rPr>
        <w:t xml:space="preserve"> </w:t>
      </w:r>
      <w:r>
        <w:t>Center</w:t>
      </w:r>
      <w:r>
        <w:rPr>
          <w:spacing w:val="-4"/>
        </w:rPr>
        <w:t xml:space="preserve"> </w:t>
      </w:r>
      <w:r>
        <w:t>for</w:t>
      </w:r>
      <w:r>
        <w:rPr>
          <w:spacing w:val="-3"/>
        </w:rPr>
        <w:t xml:space="preserve"> </w:t>
      </w:r>
      <w:r>
        <w:t>Applied</w:t>
      </w:r>
      <w:r>
        <w:rPr>
          <w:spacing w:val="-5"/>
        </w:rPr>
        <w:t xml:space="preserve"> </w:t>
      </w:r>
      <w:r>
        <w:t>Linguistics.</w:t>
      </w:r>
      <w:r>
        <w:rPr>
          <w:spacing w:val="-5"/>
        </w:rPr>
        <w:t xml:space="preserve"> </w:t>
      </w:r>
      <w:r>
        <w:t>ACTFL</w:t>
      </w:r>
      <w:r>
        <w:rPr>
          <w:spacing w:val="-3"/>
        </w:rPr>
        <w:t xml:space="preserve"> </w:t>
      </w:r>
      <w:r>
        <w:t>was</w:t>
      </w:r>
      <w:r>
        <w:rPr>
          <w:spacing w:val="-3"/>
        </w:rPr>
        <w:t xml:space="preserve"> </w:t>
      </w:r>
      <w:r>
        <w:t>added</w:t>
      </w:r>
      <w:r>
        <w:rPr>
          <w:spacing w:val="-3"/>
        </w:rPr>
        <w:t xml:space="preserve"> </w:t>
      </w:r>
      <w:r>
        <w:t>as</w:t>
      </w:r>
      <w:r>
        <w:rPr>
          <w:spacing w:val="-3"/>
        </w:rPr>
        <w:t xml:space="preserve"> </w:t>
      </w:r>
      <w:r>
        <w:t xml:space="preserve">a partner in 2018, further expanding the AELRC’s reach </w:t>
      </w:r>
      <w:r>
        <w:t>and impact.</w:t>
      </w:r>
    </w:p>
    <w:p w14:paraId="45D89141" w14:textId="77777777" w:rsidR="00D024BB" w:rsidRDefault="007E3E6B">
      <w:pPr>
        <w:pStyle w:val="BodyText"/>
        <w:spacing w:line="480" w:lineRule="auto"/>
        <w:ind w:left="119" w:right="115" w:firstLine="720"/>
      </w:pPr>
      <w:r>
        <w:t>The AELRC has developed extensive assessments and materials, worked</w:t>
      </w:r>
      <w:r>
        <w:rPr>
          <w:spacing w:val="-1"/>
        </w:rPr>
        <w:t xml:space="preserve"> </w:t>
      </w:r>
      <w:r>
        <w:t>with the Center for Applied Second Language Studies on an intercultural assessment, and conducted cutting- edge</w:t>
      </w:r>
      <w:r>
        <w:rPr>
          <w:spacing w:val="-3"/>
        </w:rPr>
        <w:t xml:space="preserve"> </w:t>
      </w:r>
      <w:r>
        <w:t>research</w:t>
      </w:r>
      <w:r>
        <w:rPr>
          <w:spacing w:val="-3"/>
        </w:rPr>
        <w:t xml:space="preserve"> </w:t>
      </w:r>
      <w:r>
        <w:t>on</w:t>
      </w:r>
      <w:r>
        <w:rPr>
          <w:spacing w:val="-3"/>
        </w:rPr>
        <w:t xml:space="preserve"> </w:t>
      </w:r>
      <w:r>
        <w:t>language</w:t>
      </w:r>
      <w:r>
        <w:rPr>
          <w:spacing w:val="-3"/>
        </w:rPr>
        <w:t xml:space="preserve"> </w:t>
      </w:r>
      <w:r>
        <w:t>assessment</w:t>
      </w:r>
      <w:r>
        <w:rPr>
          <w:spacing w:val="-3"/>
        </w:rPr>
        <w:t xml:space="preserve"> </w:t>
      </w:r>
      <w:r>
        <w:t>and</w:t>
      </w:r>
      <w:r>
        <w:rPr>
          <w:spacing w:val="-3"/>
        </w:rPr>
        <w:t xml:space="preserve"> </w:t>
      </w:r>
      <w:r>
        <w:t>program</w:t>
      </w:r>
      <w:r>
        <w:rPr>
          <w:spacing w:val="-3"/>
        </w:rPr>
        <w:t xml:space="preserve"> </w:t>
      </w:r>
      <w:r>
        <w:t>evaluation.</w:t>
      </w:r>
      <w:r>
        <w:rPr>
          <w:spacing w:val="-3"/>
        </w:rPr>
        <w:t xml:space="preserve"> </w:t>
      </w:r>
      <w:r>
        <w:t>It</w:t>
      </w:r>
      <w:r>
        <w:rPr>
          <w:spacing w:val="-3"/>
        </w:rPr>
        <w:t xml:space="preserve"> </w:t>
      </w:r>
      <w:r>
        <w:t>has</w:t>
      </w:r>
      <w:r>
        <w:rPr>
          <w:spacing w:val="-3"/>
        </w:rPr>
        <w:t xml:space="preserve"> </w:t>
      </w:r>
      <w:r>
        <w:t>a</w:t>
      </w:r>
      <w:r>
        <w:t>lso</w:t>
      </w:r>
      <w:r>
        <w:rPr>
          <w:spacing w:val="-3"/>
        </w:rPr>
        <w:t xml:space="preserve"> </w:t>
      </w:r>
      <w:r>
        <w:t>worked</w:t>
      </w:r>
      <w:r>
        <w:rPr>
          <w:spacing w:val="-4"/>
        </w:rPr>
        <w:t xml:space="preserve"> </w:t>
      </w:r>
      <w:r>
        <w:t>to</w:t>
      </w:r>
      <w:r>
        <w:rPr>
          <w:spacing w:val="-5"/>
        </w:rPr>
        <w:t xml:space="preserve"> </w:t>
      </w:r>
      <w:r>
        <w:t>increase</w:t>
      </w:r>
      <w:r>
        <w:rPr>
          <w:spacing w:val="-3"/>
        </w:rPr>
        <w:t xml:space="preserve"> </w:t>
      </w:r>
      <w:r>
        <w:t>the capacity</w:t>
      </w:r>
      <w:r>
        <w:rPr>
          <w:spacing w:val="-3"/>
        </w:rPr>
        <w:t xml:space="preserve"> </w:t>
      </w:r>
      <w:r>
        <w:t>of</w:t>
      </w:r>
      <w:r>
        <w:rPr>
          <w:spacing w:val="-3"/>
        </w:rPr>
        <w:t xml:space="preserve"> </w:t>
      </w:r>
      <w:r>
        <w:t>K-16</w:t>
      </w:r>
      <w:r>
        <w:rPr>
          <w:spacing w:val="-3"/>
        </w:rPr>
        <w:t xml:space="preserve"> </w:t>
      </w:r>
      <w:r>
        <w:t>language</w:t>
      </w:r>
      <w:r>
        <w:rPr>
          <w:spacing w:val="-3"/>
        </w:rPr>
        <w:t xml:space="preserve"> </w:t>
      </w:r>
      <w:r>
        <w:t>educators</w:t>
      </w:r>
      <w:r>
        <w:rPr>
          <w:spacing w:val="-3"/>
        </w:rPr>
        <w:t xml:space="preserve"> </w:t>
      </w:r>
      <w:r>
        <w:t>to</w:t>
      </w:r>
      <w:r>
        <w:rPr>
          <w:spacing w:val="-2"/>
        </w:rPr>
        <w:t xml:space="preserve"> </w:t>
      </w:r>
      <w:r>
        <w:t>conduct</w:t>
      </w:r>
      <w:r>
        <w:rPr>
          <w:spacing w:val="-3"/>
        </w:rPr>
        <w:t xml:space="preserve"> </w:t>
      </w:r>
      <w:r>
        <w:t>high</w:t>
      </w:r>
      <w:r>
        <w:rPr>
          <w:spacing w:val="-2"/>
        </w:rPr>
        <w:t xml:space="preserve"> </w:t>
      </w:r>
      <w:r>
        <w:t>quality</w:t>
      </w:r>
      <w:r>
        <w:rPr>
          <w:spacing w:val="-4"/>
        </w:rPr>
        <w:t xml:space="preserve"> </w:t>
      </w:r>
      <w:r>
        <w:t>language</w:t>
      </w:r>
      <w:r>
        <w:rPr>
          <w:spacing w:val="-2"/>
        </w:rPr>
        <w:t xml:space="preserve"> </w:t>
      </w:r>
      <w:r>
        <w:t>assessment</w:t>
      </w:r>
      <w:r>
        <w:rPr>
          <w:spacing w:val="-2"/>
        </w:rPr>
        <w:t xml:space="preserve"> </w:t>
      </w:r>
      <w:r>
        <w:t>and</w:t>
      </w:r>
      <w:r>
        <w:rPr>
          <w:spacing w:val="-4"/>
        </w:rPr>
        <w:t xml:space="preserve"> </w:t>
      </w:r>
      <w:r>
        <w:t>evaluation through</w:t>
      </w:r>
      <w:r>
        <w:rPr>
          <w:spacing w:val="-3"/>
        </w:rPr>
        <w:t xml:space="preserve"> </w:t>
      </w:r>
      <w:r>
        <w:t>workshops,</w:t>
      </w:r>
      <w:r>
        <w:rPr>
          <w:spacing w:val="-3"/>
        </w:rPr>
        <w:t xml:space="preserve"> </w:t>
      </w:r>
      <w:r>
        <w:t>institutes,</w:t>
      </w:r>
      <w:r>
        <w:rPr>
          <w:spacing w:val="-5"/>
        </w:rPr>
        <w:t xml:space="preserve"> </w:t>
      </w:r>
      <w:r>
        <w:t>multimedia</w:t>
      </w:r>
      <w:r>
        <w:rPr>
          <w:spacing w:val="-4"/>
        </w:rPr>
        <w:t xml:space="preserve"> </w:t>
      </w:r>
      <w:r>
        <w:t>materials,</w:t>
      </w:r>
      <w:r>
        <w:rPr>
          <w:spacing w:val="-5"/>
        </w:rPr>
        <w:t xml:space="preserve"> </w:t>
      </w:r>
      <w:r>
        <w:t>and</w:t>
      </w:r>
      <w:r>
        <w:rPr>
          <w:spacing w:val="-3"/>
        </w:rPr>
        <w:t xml:space="preserve"> </w:t>
      </w:r>
      <w:r>
        <w:t>conferences.</w:t>
      </w:r>
      <w:r>
        <w:rPr>
          <w:spacing w:val="-3"/>
        </w:rPr>
        <w:t xml:space="preserve"> </w:t>
      </w:r>
      <w:r>
        <w:t>The</w:t>
      </w:r>
      <w:r>
        <w:rPr>
          <w:spacing w:val="-3"/>
        </w:rPr>
        <w:t xml:space="preserve"> </w:t>
      </w:r>
      <w:r>
        <w:t>AELRC's</w:t>
      </w:r>
      <w:r>
        <w:rPr>
          <w:spacing w:val="-2"/>
        </w:rPr>
        <w:t xml:space="preserve"> </w:t>
      </w:r>
      <w:r>
        <w:t>approach</w:t>
      </w:r>
      <w:r>
        <w:rPr>
          <w:spacing w:val="-5"/>
        </w:rPr>
        <w:t xml:space="preserve"> </w:t>
      </w:r>
      <w:r>
        <w:t xml:space="preserve">to high quality project design is </w:t>
      </w:r>
      <w:r>
        <w:t>based on best practices in research, assessment development, evaluation, and professional development and is continually enhanced by feedback elicited and analyzed from participants, the advisory committee, experts, and partners. As demonstrated by the vol</w:t>
      </w:r>
      <w:r>
        <w:t xml:space="preserve">ume of participation in its workshops and conferences, requests for support, and positive responses to its work, the AELRC has become the “go-to” LRC for language assessment and evaluation. Representing three highly effective and influential partners, the </w:t>
      </w:r>
      <w:r>
        <w:t>combined personnel and physical and intellectual resources, as well as the populations with which each of the three organizations work, make the AELRC well-positioned to achieve all results proposed in this proposal efficiently and effectively.</w:t>
      </w:r>
    </w:p>
    <w:p w14:paraId="45D89142" w14:textId="77777777" w:rsidR="00D024BB" w:rsidRDefault="007E3E6B">
      <w:pPr>
        <w:pStyle w:val="Heading2"/>
        <w:numPr>
          <w:ilvl w:val="1"/>
          <w:numId w:val="17"/>
        </w:numPr>
        <w:tabs>
          <w:tab w:val="left" w:pos="1200"/>
        </w:tabs>
        <w:spacing w:line="275" w:lineRule="exact"/>
        <w:ind w:hanging="361"/>
      </w:pPr>
      <w:bookmarkStart w:id="26" w:name="_TOC_250007"/>
      <w:r>
        <w:t>Quality</w:t>
      </w:r>
      <w:r>
        <w:rPr>
          <w:spacing w:val="-6"/>
        </w:rPr>
        <w:t xml:space="preserve"> </w:t>
      </w:r>
      <w:r>
        <w:t>of</w:t>
      </w:r>
      <w:r>
        <w:rPr>
          <w:spacing w:val="-5"/>
        </w:rPr>
        <w:t xml:space="preserve"> </w:t>
      </w:r>
      <w:r>
        <w:t>the</w:t>
      </w:r>
      <w:r>
        <w:rPr>
          <w:spacing w:val="-5"/>
        </w:rPr>
        <w:t xml:space="preserve"> </w:t>
      </w:r>
      <w:r>
        <w:t>Outlined</w:t>
      </w:r>
      <w:r>
        <w:rPr>
          <w:spacing w:val="-5"/>
        </w:rPr>
        <w:t xml:space="preserve"> </w:t>
      </w:r>
      <w:r>
        <w:t>Methods</w:t>
      </w:r>
      <w:r>
        <w:rPr>
          <w:spacing w:val="-5"/>
        </w:rPr>
        <w:t xml:space="preserve"> </w:t>
      </w:r>
      <w:r>
        <w:t>and</w:t>
      </w:r>
      <w:r>
        <w:rPr>
          <w:spacing w:val="-5"/>
        </w:rPr>
        <w:t xml:space="preserve"> </w:t>
      </w:r>
      <w:bookmarkEnd w:id="26"/>
      <w:r>
        <w:rPr>
          <w:spacing w:val="-2"/>
        </w:rPr>
        <w:t>Procedures</w:t>
      </w:r>
    </w:p>
    <w:p w14:paraId="45D89143" w14:textId="77777777" w:rsidR="00D024BB" w:rsidRDefault="00D024BB">
      <w:pPr>
        <w:pStyle w:val="BodyText"/>
        <w:ind w:left="0"/>
        <w:rPr>
          <w:b/>
          <w:i/>
        </w:rPr>
      </w:pPr>
    </w:p>
    <w:p w14:paraId="45D89144" w14:textId="77777777" w:rsidR="00D024BB" w:rsidRDefault="007E3E6B">
      <w:pPr>
        <w:pStyle w:val="BodyText"/>
        <w:spacing w:line="480" w:lineRule="auto"/>
        <w:ind w:left="119" w:right="153" w:firstLine="720"/>
      </w:pPr>
      <w:r>
        <w:t>The AELRC uses established processes and procedures for developing assessment and evaluation tools, designing and delivering language teacher professional development, and disseminating</w:t>
      </w:r>
      <w:r>
        <w:rPr>
          <w:spacing w:val="-3"/>
        </w:rPr>
        <w:t xml:space="preserve"> </w:t>
      </w:r>
      <w:r>
        <w:t>materials,</w:t>
      </w:r>
      <w:r>
        <w:rPr>
          <w:spacing w:val="-5"/>
        </w:rPr>
        <w:t xml:space="preserve"> </w:t>
      </w:r>
      <w:r>
        <w:t>resources,</w:t>
      </w:r>
      <w:r>
        <w:rPr>
          <w:spacing w:val="-3"/>
        </w:rPr>
        <w:t xml:space="preserve"> </w:t>
      </w:r>
      <w:r>
        <w:t>and</w:t>
      </w:r>
      <w:r>
        <w:rPr>
          <w:spacing w:val="-3"/>
        </w:rPr>
        <w:t xml:space="preserve"> </w:t>
      </w:r>
      <w:r>
        <w:t>outcomes</w:t>
      </w:r>
      <w:r>
        <w:rPr>
          <w:spacing w:val="-4"/>
        </w:rPr>
        <w:t xml:space="preserve"> </w:t>
      </w:r>
      <w:r>
        <w:t>in</w:t>
      </w:r>
      <w:r>
        <w:rPr>
          <w:spacing w:val="-3"/>
        </w:rPr>
        <w:t xml:space="preserve"> </w:t>
      </w:r>
      <w:r>
        <w:t>efficient</w:t>
      </w:r>
      <w:r>
        <w:rPr>
          <w:spacing w:val="-4"/>
        </w:rPr>
        <w:t xml:space="preserve"> </w:t>
      </w:r>
      <w:r>
        <w:t>and</w:t>
      </w:r>
      <w:r>
        <w:rPr>
          <w:spacing w:val="-3"/>
        </w:rPr>
        <w:t xml:space="preserve"> </w:t>
      </w:r>
      <w:r>
        <w:t>productive</w:t>
      </w:r>
      <w:r>
        <w:rPr>
          <w:spacing w:val="-3"/>
        </w:rPr>
        <w:t xml:space="preserve"> </w:t>
      </w:r>
      <w:r>
        <w:t>ways</w:t>
      </w:r>
      <w:r>
        <w:rPr>
          <w:spacing w:val="-3"/>
        </w:rPr>
        <w:t xml:space="preserve"> </w:t>
      </w:r>
      <w:r>
        <w:t>to</w:t>
      </w:r>
      <w:r>
        <w:rPr>
          <w:spacing w:val="-3"/>
        </w:rPr>
        <w:t xml:space="preserve"> </w:t>
      </w:r>
      <w:r>
        <w:t>appropriate audiences.</w:t>
      </w:r>
      <w:r>
        <w:rPr>
          <w:spacing w:val="-1"/>
        </w:rPr>
        <w:t xml:space="preserve"> </w:t>
      </w:r>
      <w:r>
        <w:t>Each</w:t>
      </w:r>
      <w:r>
        <w:rPr>
          <w:spacing w:val="-1"/>
        </w:rPr>
        <w:t xml:space="preserve"> </w:t>
      </w:r>
      <w:r>
        <w:t>type</w:t>
      </w:r>
      <w:r>
        <w:rPr>
          <w:spacing w:val="-1"/>
        </w:rPr>
        <w:t xml:space="preserve"> </w:t>
      </w:r>
      <w:r>
        <w:t>of</w:t>
      </w:r>
      <w:r>
        <w:rPr>
          <w:spacing w:val="-2"/>
        </w:rPr>
        <w:t xml:space="preserve"> </w:t>
      </w:r>
      <w:r>
        <w:t>activity</w:t>
      </w:r>
      <w:r>
        <w:rPr>
          <w:spacing w:val="-3"/>
        </w:rPr>
        <w:t xml:space="preserve"> </w:t>
      </w:r>
      <w:r>
        <w:t>is</w:t>
      </w:r>
      <w:r>
        <w:rPr>
          <w:spacing w:val="-1"/>
        </w:rPr>
        <w:t xml:space="preserve"> </w:t>
      </w:r>
      <w:r>
        <w:t>led</w:t>
      </w:r>
      <w:r>
        <w:rPr>
          <w:spacing w:val="-1"/>
        </w:rPr>
        <w:t xml:space="preserve"> </w:t>
      </w:r>
      <w:r>
        <w:t>by</w:t>
      </w:r>
      <w:r>
        <w:rPr>
          <w:spacing w:val="-1"/>
        </w:rPr>
        <w:t xml:space="preserve"> </w:t>
      </w:r>
      <w:r>
        <w:t>a</w:t>
      </w:r>
      <w:r>
        <w:rPr>
          <w:spacing w:val="-1"/>
        </w:rPr>
        <w:t xml:space="preserve"> </w:t>
      </w:r>
      <w:r>
        <w:t>national</w:t>
      </w:r>
      <w:r>
        <w:rPr>
          <w:spacing w:val="-1"/>
        </w:rPr>
        <w:t xml:space="preserve"> </w:t>
      </w:r>
      <w:r>
        <w:t>expert</w:t>
      </w:r>
      <w:r>
        <w:rPr>
          <w:spacing w:val="-1"/>
        </w:rPr>
        <w:t xml:space="preserve"> </w:t>
      </w:r>
      <w:r>
        <w:t>in</w:t>
      </w:r>
      <w:r>
        <w:rPr>
          <w:spacing w:val="-3"/>
        </w:rPr>
        <w:t xml:space="preserve"> </w:t>
      </w:r>
      <w:r>
        <w:t>that</w:t>
      </w:r>
      <w:r>
        <w:rPr>
          <w:spacing w:val="-1"/>
        </w:rPr>
        <w:t xml:space="preserve"> </w:t>
      </w:r>
      <w:r>
        <w:t>area</w:t>
      </w:r>
      <w:r>
        <w:rPr>
          <w:spacing w:val="-1"/>
        </w:rPr>
        <w:t xml:space="preserve"> </w:t>
      </w:r>
      <w:r>
        <w:t>and</w:t>
      </w:r>
      <w:r>
        <w:rPr>
          <w:spacing w:val="-1"/>
        </w:rPr>
        <w:t xml:space="preserve"> </w:t>
      </w:r>
      <w:r>
        <w:t>adheres</w:t>
      </w:r>
      <w:r>
        <w:rPr>
          <w:spacing w:val="-2"/>
        </w:rPr>
        <w:t xml:space="preserve"> </w:t>
      </w:r>
      <w:r>
        <w:t>to</w:t>
      </w:r>
      <w:r>
        <w:rPr>
          <w:spacing w:val="-3"/>
        </w:rPr>
        <w:t xml:space="preserve"> </w:t>
      </w:r>
      <w:r>
        <w:t xml:space="preserve">recognized best practices in the field. For example, assessment items undergo an extensive process of </w:t>
      </w:r>
      <w:r>
        <w:t>validity and bias/sensitivity review as well as piloting and field testing, and resources are peer-</w:t>
      </w:r>
    </w:p>
    <w:p w14:paraId="45D89145" w14:textId="77777777" w:rsidR="00D024BB" w:rsidRDefault="00D024BB">
      <w:pPr>
        <w:spacing w:line="480" w:lineRule="auto"/>
        <w:sectPr w:rsidR="00D024BB">
          <w:pgSz w:w="12240" w:h="15840"/>
          <w:pgMar w:top="1380" w:right="1340" w:bottom="1220" w:left="1320" w:header="0" w:footer="1032" w:gutter="0"/>
          <w:cols w:space="720"/>
        </w:sectPr>
      </w:pPr>
    </w:p>
    <w:p w14:paraId="45D89146" w14:textId="77777777" w:rsidR="00D024BB" w:rsidRDefault="007E3E6B">
      <w:pPr>
        <w:pStyle w:val="BodyText"/>
        <w:spacing w:before="60" w:line="480" w:lineRule="auto"/>
        <w:ind w:right="153"/>
      </w:pPr>
      <w:r>
        <w:lastRenderedPageBreak/>
        <w:t>reviewed</w:t>
      </w:r>
      <w:r>
        <w:rPr>
          <w:spacing w:val="-3"/>
        </w:rPr>
        <w:t xml:space="preserve"> </w:t>
      </w:r>
      <w:r>
        <w:t>before</w:t>
      </w:r>
      <w:r>
        <w:rPr>
          <w:spacing w:val="-3"/>
        </w:rPr>
        <w:t xml:space="preserve"> </w:t>
      </w:r>
      <w:r>
        <w:t>publication;</w:t>
      </w:r>
      <w:r>
        <w:rPr>
          <w:spacing w:val="-3"/>
        </w:rPr>
        <w:t xml:space="preserve"> </w:t>
      </w:r>
      <w:r>
        <w:t>and</w:t>
      </w:r>
      <w:r>
        <w:rPr>
          <w:spacing w:val="-5"/>
        </w:rPr>
        <w:t xml:space="preserve"> </w:t>
      </w:r>
      <w:r>
        <w:t>teacher</w:t>
      </w:r>
      <w:r>
        <w:rPr>
          <w:spacing w:val="-3"/>
        </w:rPr>
        <w:t xml:space="preserve"> </w:t>
      </w:r>
      <w:r>
        <w:t>training</w:t>
      </w:r>
      <w:r>
        <w:rPr>
          <w:spacing w:val="-5"/>
        </w:rPr>
        <w:t xml:space="preserve"> </w:t>
      </w:r>
      <w:r>
        <w:t>materials</w:t>
      </w:r>
      <w:r>
        <w:rPr>
          <w:spacing w:val="-3"/>
        </w:rPr>
        <w:t xml:space="preserve"> </w:t>
      </w:r>
      <w:r>
        <w:t>are</w:t>
      </w:r>
      <w:r>
        <w:rPr>
          <w:spacing w:val="-3"/>
        </w:rPr>
        <w:t xml:space="preserve"> </w:t>
      </w:r>
      <w:r>
        <w:t>rigorously</w:t>
      </w:r>
      <w:r>
        <w:rPr>
          <w:spacing w:val="-5"/>
        </w:rPr>
        <w:t xml:space="preserve"> </w:t>
      </w:r>
      <w:r>
        <w:t>reviewed,</w:t>
      </w:r>
      <w:r>
        <w:rPr>
          <w:spacing w:val="-3"/>
        </w:rPr>
        <w:t xml:space="preserve"> </w:t>
      </w:r>
      <w:r>
        <w:t>piloted,</w:t>
      </w:r>
      <w:r>
        <w:rPr>
          <w:spacing w:val="-3"/>
        </w:rPr>
        <w:t xml:space="preserve"> </w:t>
      </w:r>
      <w:r>
        <w:t>and updated to reflect best practices in adult l</w:t>
      </w:r>
      <w:r>
        <w:t>earning and online delivery. In addition, the AELRC will be supported by the strong partnership of Georgetown University, ACTFL, and CAL, each of which brings a history of quality work in foreign language teaching, learning, and testing.</w:t>
      </w:r>
    </w:p>
    <w:p w14:paraId="45D89147" w14:textId="77777777" w:rsidR="00D024BB" w:rsidRDefault="007E3E6B">
      <w:pPr>
        <w:pStyle w:val="BodyText"/>
        <w:spacing w:line="480" w:lineRule="auto"/>
      </w:pPr>
      <w:r>
        <w:t>Each</w:t>
      </w:r>
      <w:r>
        <w:rPr>
          <w:spacing w:val="-3"/>
        </w:rPr>
        <w:t xml:space="preserve"> </w:t>
      </w:r>
      <w:r>
        <w:t>of</w:t>
      </w:r>
      <w:r>
        <w:rPr>
          <w:spacing w:val="-3"/>
        </w:rPr>
        <w:t xml:space="preserve"> </w:t>
      </w:r>
      <w:r>
        <w:t>these</w:t>
      </w:r>
      <w:r>
        <w:rPr>
          <w:spacing w:val="-3"/>
        </w:rPr>
        <w:t xml:space="preserve"> </w:t>
      </w:r>
      <w:r>
        <w:t>inst</w:t>
      </w:r>
      <w:r>
        <w:t>itutions</w:t>
      </w:r>
      <w:r>
        <w:rPr>
          <w:spacing w:val="-3"/>
        </w:rPr>
        <w:t xml:space="preserve"> </w:t>
      </w:r>
      <w:r>
        <w:t>offers</w:t>
      </w:r>
      <w:r>
        <w:rPr>
          <w:spacing w:val="-3"/>
        </w:rPr>
        <w:t xml:space="preserve"> </w:t>
      </w:r>
      <w:r>
        <w:t>a</w:t>
      </w:r>
      <w:r>
        <w:rPr>
          <w:spacing w:val="-3"/>
        </w:rPr>
        <w:t xml:space="preserve"> </w:t>
      </w:r>
      <w:r>
        <w:t>robust</w:t>
      </w:r>
      <w:r>
        <w:rPr>
          <w:spacing w:val="-3"/>
        </w:rPr>
        <w:t xml:space="preserve"> </w:t>
      </w:r>
      <w:r>
        <w:t>collection</w:t>
      </w:r>
      <w:r>
        <w:rPr>
          <w:spacing w:val="-3"/>
        </w:rPr>
        <w:t xml:space="preserve"> </w:t>
      </w:r>
      <w:r>
        <w:t>of</w:t>
      </w:r>
      <w:r>
        <w:rPr>
          <w:spacing w:val="-3"/>
        </w:rPr>
        <w:t xml:space="preserve"> </w:t>
      </w:r>
      <w:r>
        <w:t>knowledge</w:t>
      </w:r>
      <w:r>
        <w:rPr>
          <w:spacing w:val="-3"/>
        </w:rPr>
        <w:t xml:space="preserve"> </w:t>
      </w:r>
      <w:r>
        <w:t>on</w:t>
      </w:r>
      <w:r>
        <w:rPr>
          <w:spacing w:val="-3"/>
        </w:rPr>
        <w:t xml:space="preserve"> </w:t>
      </w:r>
      <w:r>
        <w:t>foreign</w:t>
      </w:r>
      <w:r>
        <w:rPr>
          <w:spacing w:val="-3"/>
        </w:rPr>
        <w:t xml:space="preserve"> </w:t>
      </w:r>
      <w:r>
        <w:t>language</w:t>
      </w:r>
      <w:r>
        <w:rPr>
          <w:spacing w:val="-3"/>
        </w:rPr>
        <w:t xml:space="preserve"> </w:t>
      </w:r>
      <w:r>
        <w:t>assessment and evaluation as well as unparalleled practical experience in conducting evaluation and assessment projects and disseminating results via cutting-edge methods to relevant stak</w:t>
      </w:r>
      <w:r>
        <w:t>eholders, including expertise in technology-based tools and dissemination efforts.</w:t>
      </w:r>
    </w:p>
    <w:p w14:paraId="45D89148" w14:textId="77777777" w:rsidR="00D024BB" w:rsidRDefault="007E3E6B">
      <w:pPr>
        <w:pStyle w:val="Heading2"/>
        <w:numPr>
          <w:ilvl w:val="1"/>
          <w:numId w:val="17"/>
        </w:numPr>
        <w:tabs>
          <w:tab w:val="left" w:pos="1200"/>
        </w:tabs>
      </w:pPr>
      <w:bookmarkStart w:id="27" w:name="_TOC_250006"/>
      <w:r>
        <w:t>Practicability</w:t>
      </w:r>
      <w:r>
        <w:rPr>
          <w:spacing w:val="-5"/>
        </w:rPr>
        <w:t xml:space="preserve"> </w:t>
      </w:r>
      <w:r>
        <w:t>of</w:t>
      </w:r>
      <w:r>
        <w:rPr>
          <w:spacing w:val="-4"/>
        </w:rPr>
        <w:t xml:space="preserve"> </w:t>
      </w:r>
      <w:r>
        <w:t>Plans</w:t>
      </w:r>
      <w:r>
        <w:rPr>
          <w:spacing w:val="-4"/>
        </w:rPr>
        <w:t xml:space="preserve"> </w:t>
      </w:r>
      <w:r>
        <w:t>for</w:t>
      </w:r>
      <w:r>
        <w:rPr>
          <w:spacing w:val="-4"/>
        </w:rPr>
        <w:t xml:space="preserve"> </w:t>
      </w:r>
      <w:r>
        <w:t>Carrying</w:t>
      </w:r>
      <w:r>
        <w:rPr>
          <w:spacing w:val="-4"/>
        </w:rPr>
        <w:t xml:space="preserve"> </w:t>
      </w:r>
      <w:r>
        <w:t>out</w:t>
      </w:r>
      <w:r>
        <w:rPr>
          <w:spacing w:val="-4"/>
        </w:rPr>
        <w:t xml:space="preserve"> </w:t>
      </w:r>
      <w:bookmarkEnd w:id="27"/>
      <w:r>
        <w:rPr>
          <w:spacing w:val="-2"/>
        </w:rPr>
        <w:t>Activities</w:t>
      </w:r>
    </w:p>
    <w:p w14:paraId="45D89149" w14:textId="77777777" w:rsidR="00D024BB" w:rsidRDefault="00D024BB">
      <w:pPr>
        <w:pStyle w:val="BodyText"/>
        <w:ind w:left="0"/>
        <w:rPr>
          <w:b/>
          <w:i/>
        </w:rPr>
      </w:pPr>
    </w:p>
    <w:p w14:paraId="45D8914A" w14:textId="77777777" w:rsidR="00D024BB" w:rsidRDefault="007E3E6B">
      <w:pPr>
        <w:pStyle w:val="BodyText"/>
        <w:spacing w:line="480" w:lineRule="auto"/>
        <w:ind w:right="153" w:firstLine="720"/>
      </w:pPr>
      <w:r>
        <w:t>Each</w:t>
      </w:r>
      <w:r>
        <w:rPr>
          <w:spacing w:val="-2"/>
        </w:rPr>
        <w:t xml:space="preserve"> </w:t>
      </w:r>
      <w:r>
        <w:t>project</w:t>
      </w:r>
      <w:r>
        <w:rPr>
          <w:spacing w:val="-3"/>
        </w:rPr>
        <w:t xml:space="preserve"> </w:t>
      </w:r>
      <w:r>
        <w:t>goal</w:t>
      </w:r>
      <w:r>
        <w:rPr>
          <w:spacing w:val="-2"/>
        </w:rPr>
        <w:t xml:space="preserve"> </w:t>
      </w:r>
      <w:r>
        <w:t>described</w:t>
      </w:r>
      <w:r>
        <w:rPr>
          <w:spacing w:val="-2"/>
        </w:rPr>
        <w:t xml:space="preserve"> </w:t>
      </w:r>
      <w:r>
        <w:t>in</w:t>
      </w:r>
      <w:r>
        <w:rPr>
          <w:spacing w:val="-2"/>
        </w:rPr>
        <w:t xml:space="preserve"> </w:t>
      </w:r>
      <w:r>
        <w:t>this</w:t>
      </w:r>
      <w:r>
        <w:rPr>
          <w:spacing w:val="-2"/>
        </w:rPr>
        <w:t xml:space="preserve"> </w:t>
      </w:r>
      <w:r>
        <w:t>application</w:t>
      </w:r>
      <w:r>
        <w:rPr>
          <w:spacing w:val="-4"/>
        </w:rPr>
        <w:t xml:space="preserve"> </w:t>
      </w:r>
      <w:r>
        <w:t>identifies</w:t>
      </w:r>
      <w:r>
        <w:rPr>
          <w:spacing w:val="-2"/>
        </w:rPr>
        <w:t xml:space="preserve"> </w:t>
      </w:r>
      <w:r>
        <w:t>specific</w:t>
      </w:r>
      <w:r>
        <w:rPr>
          <w:spacing w:val="-2"/>
        </w:rPr>
        <w:t xml:space="preserve"> </w:t>
      </w:r>
      <w:r>
        <w:t>objectives</w:t>
      </w:r>
      <w:r>
        <w:rPr>
          <w:spacing w:val="-2"/>
        </w:rPr>
        <w:t xml:space="preserve"> </w:t>
      </w:r>
      <w:r>
        <w:t>and</w:t>
      </w:r>
      <w:r>
        <w:rPr>
          <w:spacing w:val="-2"/>
        </w:rPr>
        <w:t xml:space="preserve"> </w:t>
      </w:r>
      <w:r>
        <w:t xml:space="preserve">detailed, measurable outcomes as </w:t>
      </w:r>
      <w:r>
        <w:t>well as partners, if applicable. The proven working relationships between the AELRC and its partners ACTFL and CAL promise strong collaborations, effective project implementation, and high-impact results, as well as a broad reach for dissemination efforts.</w:t>
      </w:r>
      <w:r>
        <w:rPr>
          <w:spacing w:val="-3"/>
        </w:rPr>
        <w:t xml:space="preserve"> </w:t>
      </w:r>
      <w:r>
        <w:t>Similarly,</w:t>
      </w:r>
      <w:r>
        <w:rPr>
          <w:spacing w:val="-3"/>
        </w:rPr>
        <w:t xml:space="preserve"> </w:t>
      </w:r>
      <w:r>
        <w:t>collaboration</w:t>
      </w:r>
      <w:r>
        <w:rPr>
          <w:spacing w:val="-3"/>
        </w:rPr>
        <w:t xml:space="preserve"> </w:t>
      </w:r>
      <w:r>
        <w:t>with</w:t>
      </w:r>
      <w:r>
        <w:rPr>
          <w:spacing w:val="-5"/>
        </w:rPr>
        <w:t xml:space="preserve"> </w:t>
      </w:r>
      <w:r>
        <w:t>the</w:t>
      </w:r>
      <w:r>
        <w:rPr>
          <w:spacing w:val="-3"/>
        </w:rPr>
        <w:t xml:space="preserve"> </w:t>
      </w:r>
      <w:r>
        <w:t>Center</w:t>
      </w:r>
      <w:r>
        <w:rPr>
          <w:spacing w:val="-3"/>
        </w:rPr>
        <w:t xml:space="preserve"> </w:t>
      </w:r>
      <w:r>
        <w:t>for</w:t>
      </w:r>
      <w:r>
        <w:rPr>
          <w:spacing w:val="-3"/>
        </w:rPr>
        <w:t xml:space="preserve"> </w:t>
      </w:r>
      <w:r>
        <w:t>Applied</w:t>
      </w:r>
      <w:r>
        <w:rPr>
          <w:spacing w:val="-4"/>
        </w:rPr>
        <w:t xml:space="preserve"> </w:t>
      </w:r>
      <w:r>
        <w:t>Second</w:t>
      </w:r>
      <w:r>
        <w:rPr>
          <w:spacing w:val="-3"/>
        </w:rPr>
        <w:t xml:space="preserve"> </w:t>
      </w:r>
      <w:r>
        <w:t>Language</w:t>
      </w:r>
      <w:r>
        <w:rPr>
          <w:spacing w:val="-3"/>
        </w:rPr>
        <w:t xml:space="preserve"> </w:t>
      </w:r>
      <w:r>
        <w:t>Studies</w:t>
      </w:r>
      <w:r>
        <w:rPr>
          <w:spacing w:val="-4"/>
        </w:rPr>
        <w:t xml:space="preserve"> </w:t>
      </w:r>
      <w:r>
        <w:t>(CASLS) will maximize the development potential of the intercultural communicative competence assessment, as CASLS will develop the simulated learning environment and the AELRC w</w:t>
      </w:r>
      <w:r>
        <w:t>ill develop the assessment components. In addition, the strategic partnerships with Northern Virginia</w:t>
      </w:r>
      <w:r>
        <w:rPr>
          <w:spacing w:val="-3"/>
        </w:rPr>
        <w:t xml:space="preserve"> </w:t>
      </w:r>
      <w:r>
        <w:t>Community</w:t>
      </w:r>
      <w:r>
        <w:rPr>
          <w:spacing w:val="-3"/>
        </w:rPr>
        <w:t xml:space="preserve"> </w:t>
      </w:r>
      <w:r>
        <w:t>College,</w:t>
      </w:r>
      <w:r>
        <w:rPr>
          <w:spacing w:val="-3"/>
        </w:rPr>
        <w:t xml:space="preserve"> </w:t>
      </w:r>
      <w:r>
        <w:t>Portland</w:t>
      </w:r>
      <w:r>
        <w:rPr>
          <w:spacing w:val="-3"/>
        </w:rPr>
        <w:t xml:space="preserve"> </w:t>
      </w:r>
      <w:r>
        <w:t>State</w:t>
      </w:r>
      <w:r>
        <w:rPr>
          <w:spacing w:val="-3"/>
        </w:rPr>
        <w:t xml:space="preserve"> </w:t>
      </w:r>
      <w:r>
        <w:t>University,</w:t>
      </w:r>
      <w:r>
        <w:rPr>
          <w:spacing w:val="-3"/>
        </w:rPr>
        <w:t xml:space="preserve"> </w:t>
      </w:r>
      <w:r>
        <w:t>and</w:t>
      </w:r>
      <w:r>
        <w:rPr>
          <w:spacing w:val="-5"/>
        </w:rPr>
        <w:t xml:space="preserve"> </w:t>
      </w:r>
      <w:r>
        <w:t>the</w:t>
      </w:r>
      <w:r>
        <w:rPr>
          <w:spacing w:val="-3"/>
        </w:rPr>
        <w:t xml:space="preserve"> </w:t>
      </w:r>
      <w:r>
        <w:t>University</w:t>
      </w:r>
      <w:r>
        <w:rPr>
          <w:spacing w:val="-3"/>
        </w:rPr>
        <w:t xml:space="preserve"> </w:t>
      </w:r>
      <w:r>
        <w:t>of</w:t>
      </w:r>
      <w:r>
        <w:rPr>
          <w:spacing w:val="-3"/>
        </w:rPr>
        <w:t xml:space="preserve"> </w:t>
      </w:r>
      <w:r>
        <w:t>New</w:t>
      </w:r>
      <w:r>
        <w:rPr>
          <w:spacing w:val="-4"/>
        </w:rPr>
        <w:t xml:space="preserve"> </w:t>
      </w:r>
      <w:r>
        <w:t>Mexico</w:t>
      </w:r>
      <w:r>
        <w:rPr>
          <w:spacing w:val="-3"/>
        </w:rPr>
        <w:t xml:space="preserve"> </w:t>
      </w:r>
      <w:r>
        <w:t xml:space="preserve">will offer the AELRC effective ways to reach and support language programs </w:t>
      </w:r>
      <w:r>
        <w:t>and language teachers in these often-underserved contexts. By providing professional development and conducting research on its efficacy, the AELRC will expand its understanding of the needs of community colleges and MSIs in order to incorporate useful str</w:t>
      </w:r>
      <w:r>
        <w:t>ategies for working with organizations with similar program, teacher, and student profiles.</w:t>
      </w:r>
    </w:p>
    <w:p w14:paraId="45D8914B" w14:textId="77777777" w:rsidR="00D024BB" w:rsidRDefault="00D024BB">
      <w:pPr>
        <w:spacing w:line="480" w:lineRule="auto"/>
        <w:sectPr w:rsidR="00D024BB">
          <w:pgSz w:w="12240" w:h="15840"/>
          <w:pgMar w:top="1380" w:right="1340" w:bottom="1220" w:left="1320" w:header="0" w:footer="1032" w:gutter="0"/>
          <w:cols w:space="720"/>
        </w:sectPr>
      </w:pPr>
    </w:p>
    <w:p w14:paraId="45D8914C" w14:textId="77777777" w:rsidR="00D024BB" w:rsidRDefault="007E3E6B">
      <w:pPr>
        <w:pStyle w:val="Heading1"/>
        <w:numPr>
          <w:ilvl w:val="0"/>
          <w:numId w:val="17"/>
        </w:numPr>
        <w:tabs>
          <w:tab w:val="left" w:pos="360"/>
        </w:tabs>
        <w:spacing w:before="60"/>
        <w:ind w:left="360" w:hanging="240"/>
        <w:jc w:val="left"/>
      </w:pPr>
      <w:bookmarkStart w:id="28" w:name="_TOC_250005"/>
      <w:r>
        <w:lastRenderedPageBreak/>
        <w:t>FINAL</w:t>
      </w:r>
      <w:r>
        <w:rPr>
          <w:spacing w:val="-6"/>
        </w:rPr>
        <w:t xml:space="preserve"> </w:t>
      </w:r>
      <w:r>
        <w:t>FORM</w:t>
      </w:r>
      <w:r>
        <w:rPr>
          <w:spacing w:val="-5"/>
        </w:rPr>
        <w:t xml:space="preserve"> </w:t>
      </w:r>
      <w:r>
        <w:t>OF</w:t>
      </w:r>
      <w:r>
        <w:rPr>
          <w:spacing w:val="-5"/>
        </w:rPr>
        <w:t xml:space="preserve"> </w:t>
      </w:r>
      <w:bookmarkEnd w:id="28"/>
      <w:r>
        <w:rPr>
          <w:spacing w:val="-2"/>
        </w:rPr>
        <w:t>RESULTS</w:t>
      </w:r>
    </w:p>
    <w:p w14:paraId="45D8914D" w14:textId="77777777" w:rsidR="00D024BB" w:rsidRDefault="007E3E6B">
      <w:pPr>
        <w:pStyle w:val="Heading2"/>
        <w:numPr>
          <w:ilvl w:val="1"/>
          <w:numId w:val="17"/>
        </w:numPr>
        <w:tabs>
          <w:tab w:val="left" w:pos="1200"/>
        </w:tabs>
        <w:spacing w:before="138"/>
      </w:pPr>
      <w:bookmarkStart w:id="29" w:name="_TOC_250004"/>
      <w:r>
        <w:t>Description</w:t>
      </w:r>
      <w:r>
        <w:rPr>
          <w:spacing w:val="-5"/>
        </w:rPr>
        <w:t xml:space="preserve"> </w:t>
      </w:r>
      <w:r>
        <w:t>of</w:t>
      </w:r>
      <w:r>
        <w:rPr>
          <w:spacing w:val="-3"/>
        </w:rPr>
        <w:t xml:space="preserve"> </w:t>
      </w:r>
      <w:r>
        <w:t>Final</w:t>
      </w:r>
      <w:r>
        <w:rPr>
          <w:spacing w:val="-4"/>
        </w:rPr>
        <w:t xml:space="preserve"> </w:t>
      </w:r>
      <w:r>
        <w:t>Form</w:t>
      </w:r>
      <w:r>
        <w:rPr>
          <w:spacing w:val="-4"/>
        </w:rPr>
        <w:t xml:space="preserve"> </w:t>
      </w:r>
      <w:r>
        <w:t>of</w:t>
      </w:r>
      <w:r>
        <w:rPr>
          <w:spacing w:val="-3"/>
        </w:rPr>
        <w:t xml:space="preserve"> </w:t>
      </w:r>
      <w:bookmarkEnd w:id="29"/>
      <w:r>
        <w:rPr>
          <w:spacing w:val="-2"/>
        </w:rPr>
        <w:t>Results</w:t>
      </w:r>
    </w:p>
    <w:p w14:paraId="45D8914E" w14:textId="77777777" w:rsidR="00D024BB" w:rsidRDefault="00D024BB">
      <w:pPr>
        <w:pStyle w:val="BodyText"/>
        <w:ind w:left="0"/>
        <w:rPr>
          <w:b/>
          <w:i/>
        </w:rPr>
      </w:pPr>
    </w:p>
    <w:p w14:paraId="45D8914F" w14:textId="77777777" w:rsidR="00D024BB" w:rsidRDefault="007E3E6B">
      <w:pPr>
        <w:pStyle w:val="BodyText"/>
        <w:spacing w:line="480" w:lineRule="auto"/>
        <w:ind w:firstLine="720"/>
      </w:pPr>
      <w:r>
        <w:t xml:space="preserve">Project outcomes will include the following: resources, publications, and </w:t>
      </w:r>
      <w:r>
        <w:t>professional development.</w:t>
      </w:r>
      <w:r>
        <w:rPr>
          <w:spacing w:val="-3"/>
        </w:rPr>
        <w:t xml:space="preserve"> </w:t>
      </w:r>
      <w:r>
        <w:t>We</w:t>
      </w:r>
      <w:r>
        <w:rPr>
          <w:spacing w:val="-3"/>
        </w:rPr>
        <w:t xml:space="preserve"> </w:t>
      </w:r>
      <w:r>
        <w:t>describe</w:t>
      </w:r>
      <w:r>
        <w:rPr>
          <w:spacing w:val="-3"/>
        </w:rPr>
        <w:t xml:space="preserve"> </w:t>
      </w:r>
      <w:r>
        <w:t>each</w:t>
      </w:r>
      <w:r>
        <w:rPr>
          <w:spacing w:val="-3"/>
        </w:rPr>
        <w:t xml:space="preserve"> </w:t>
      </w:r>
      <w:r>
        <w:t>in</w:t>
      </w:r>
      <w:r>
        <w:rPr>
          <w:spacing w:val="-5"/>
        </w:rPr>
        <w:t xml:space="preserve"> </w:t>
      </w:r>
      <w:r>
        <w:t>more</w:t>
      </w:r>
      <w:r>
        <w:rPr>
          <w:spacing w:val="-3"/>
        </w:rPr>
        <w:t xml:space="preserve"> </w:t>
      </w:r>
      <w:r>
        <w:t>detail</w:t>
      </w:r>
      <w:r>
        <w:rPr>
          <w:spacing w:val="-3"/>
        </w:rPr>
        <w:t xml:space="preserve"> </w:t>
      </w:r>
      <w:r>
        <w:t>below,</w:t>
      </w:r>
      <w:r>
        <w:rPr>
          <w:spacing w:val="-3"/>
        </w:rPr>
        <w:t xml:space="preserve"> </w:t>
      </w:r>
      <w:r>
        <w:t>and</w:t>
      </w:r>
      <w:r>
        <w:rPr>
          <w:spacing w:val="-3"/>
        </w:rPr>
        <w:t xml:space="preserve"> </w:t>
      </w:r>
      <w:r>
        <w:t>the</w:t>
      </w:r>
      <w:r>
        <w:rPr>
          <w:spacing w:val="-4"/>
        </w:rPr>
        <w:t xml:space="preserve"> </w:t>
      </w:r>
      <w:r>
        <w:t>final</w:t>
      </w:r>
      <w:r>
        <w:rPr>
          <w:spacing w:val="-3"/>
        </w:rPr>
        <w:t xml:space="preserve"> </w:t>
      </w:r>
      <w:r>
        <w:t>forms</w:t>
      </w:r>
      <w:r>
        <w:rPr>
          <w:spacing w:val="-4"/>
        </w:rPr>
        <w:t xml:space="preserve"> </w:t>
      </w:r>
      <w:r>
        <w:t>of</w:t>
      </w:r>
      <w:r>
        <w:rPr>
          <w:spacing w:val="-3"/>
        </w:rPr>
        <w:t xml:space="preserve"> </w:t>
      </w:r>
      <w:r>
        <w:t>results</w:t>
      </w:r>
      <w:r>
        <w:rPr>
          <w:spacing w:val="-3"/>
        </w:rPr>
        <w:t xml:space="preserve"> </w:t>
      </w:r>
      <w:r>
        <w:t>correspond</w:t>
      </w:r>
      <w:r>
        <w:rPr>
          <w:spacing w:val="-5"/>
        </w:rPr>
        <w:t xml:space="preserve"> </w:t>
      </w:r>
      <w:r>
        <w:t>to the project outcomes listed in Appendix A.</w:t>
      </w:r>
    </w:p>
    <w:p w14:paraId="45D89150" w14:textId="77777777" w:rsidR="00D024BB" w:rsidRDefault="007E3E6B">
      <w:pPr>
        <w:pStyle w:val="BodyText"/>
        <w:spacing w:line="480" w:lineRule="auto"/>
        <w:ind w:firstLine="720"/>
      </w:pPr>
      <w:r>
        <w:rPr>
          <w:b/>
          <w:i/>
        </w:rPr>
        <w:t>Resources</w:t>
      </w:r>
      <w:r>
        <w:t>. Assessment and evaluation instruments, frameworks, training, and other resources</w:t>
      </w:r>
      <w:r>
        <w:rPr>
          <w:spacing w:val="-3"/>
        </w:rPr>
        <w:t xml:space="preserve"> </w:t>
      </w:r>
      <w:r>
        <w:t>will</w:t>
      </w:r>
      <w:r>
        <w:rPr>
          <w:spacing w:val="-3"/>
        </w:rPr>
        <w:t xml:space="preserve"> </w:t>
      </w:r>
      <w:r>
        <w:t>be</w:t>
      </w:r>
      <w:r>
        <w:rPr>
          <w:spacing w:val="-3"/>
        </w:rPr>
        <w:t xml:space="preserve"> </w:t>
      </w:r>
      <w:r>
        <w:t>dev</w:t>
      </w:r>
      <w:r>
        <w:t>eloped</w:t>
      </w:r>
      <w:r>
        <w:rPr>
          <w:spacing w:val="-3"/>
        </w:rPr>
        <w:t xml:space="preserve"> </w:t>
      </w:r>
      <w:r>
        <w:t>and</w:t>
      </w:r>
      <w:r>
        <w:rPr>
          <w:spacing w:val="-3"/>
        </w:rPr>
        <w:t xml:space="preserve"> </w:t>
      </w:r>
      <w:r>
        <w:t>improved</w:t>
      </w:r>
      <w:r>
        <w:rPr>
          <w:spacing w:val="-3"/>
        </w:rPr>
        <w:t xml:space="preserve"> </w:t>
      </w:r>
      <w:r>
        <w:t>based</w:t>
      </w:r>
      <w:r>
        <w:rPr>
          <w:spacing w:val="-5"/>
        </w:rPr>
        <w:t xml:space="preserve"> </w:t>
      </w:r>
      <w:r>
        <w:t>on</w:t>
      </w:r>
      <w:r>
        <w:rPr>
          <w:spacing w:val="-3"/>
        </w:rPr>
        <w:t xml:space="preserve"> </w:t>
      </w:r>
      <w:r>
        <w:t>both</w:t>
      </w:r>
      <w:r>
        <w:rPr>
          <w:spacing w:val="-3"/>
        </w:rPr>
        <w:t xml:space="preserve"> </w:t>
      </w:r>
      <w:r>
        <w:t>new</w:t>
      </w:r>
      <w:r>
        <w:rPr>
          <w:spacing w:val="-4"/>
        </w:rPr>
        <w:t xml:space="preserve"> </w:t>
      </w:r>
      <w:r>
        <w:t>and</w:t>
      </w:r>
      <w:r>
        <w:rPr>
          <w:spacing w:val="-3"/>
        </w:rPr>
        <w:t xml:space="preserve"> </w:t>
      </w:r>
      <w:r>
        <w:t>existing</w:t>
      </w:r>
      <w:r>
        <w:rPr>
          <w:spacing w:val="-5"/>
        </w:rPr>
        <w:t xml:space="preserve"> </w:t>
      </w:r>
      <w:r>
        <w:t>work</w:t>
      </w:r>
      <w:r>
        <w:rPr>
          <w:spacing w:val="-3"/>
        </w:rPr>
        <w:t xml:space="preserve"> </w:t>
      </w:r>
      <w:r>
        <w:t>from</w:t>
      </w:r>
      <w:r>
        <w:rPr>
          <w:spacing w:val="-4"/>
        </w:rPr>
        <w:t xml:space="preserve"> </w:t>
      </w:r>
      <w:r>
        <w:t>AELRC research and outreach-oriented projects, including:</w:t>
      </w:r>
    </w:p>
    <w:p w14:paraId="45D89151" w14:textId="77777777" w:rsidR="00D024BB" w:rsidRDefault="007E3E6B">
      <w:pPr>
        <w:pStyle w:val="ListParagraph"/>
        <w:numPr>
          <w:ilvl w:val="0"/>
          <w:numId w:val="1"/>
        </w:numPr>
        <w:tabs>
          <w:tab w:val="left" w:pos="534"/>
        </w:tabs>
        <w:spacing w:line="480" w:lineRule="auto"/>
        <w:ind w:right="99" w:firstLine="0"/>
        <w:rPr>
          <w:sz w:val="24"/>
        </w:rPr>
      </w:pPr>
      <w:r>
        <w:rPr>
          <w:sz w:val="24"/>
        </w:rPr>
        <w:t>Assessments:</w:t>
      </w:r>
      <w:r>
        <w:rPr>
          <w:spacing w:val="-3"/>
          <w:sz w:val="24"/>
        </w:rPr>
        <w:t xml:space="preserve"> </w:t>
      </w:r>
      <w:r>
        <w:rPr>
          <w:sz w:val="24"/>
        </w:rPr>
        <w:t>C-tests</w:t>
      </w:r>
      <w:r>
        <w:rPr>
          <w:spacing w:val="-4"/>
          <w:sz w:val="24"/>
        </w:rPr>
        <w:t xml:space="preserve"> </w:t>
      </w:r>
      <w:r>
        <w:rPr>
          <w:sz w:val="24"/>
        </w:rPr>
        <w:t>in</w:t>
      </w:r>
      <w:r>
        <w:rPr>
          <w:spacing w:val="-5"/>
          <w:sz w:val="24"/>
        </w:rPr>
        <w:t xml:space="preserve"> </w:t>
      </w:r>
      <w:r>
        <w:rPr>
          <w:sz w:val="24"/>
        </w:rPr>
        <w:t>Cantonese</w:t>
      </w:r>
      <w:r>
        <w:rPr>
          <w:spacing w:val="-3"/>
          <w:sz w:val="24"/>
        </w:rPr>
        <w:t xml:space="preserve"> </w:t>
      </w:r>
      <w:r>
        <w:rPr>
          <w:sz w:val="24"/>
        </w:rPr>
        <w:t>and</w:t>
      </w:r>
      <w:r>
        <w:rPr>
          <w:spacing w:val="-3"/>
          <w:sz w:val="24"/>
        </w:rPr>
        <w:t xml:space="preserve"> </w:t>
      </w:r>
      <w:r>
        <w:rPr>
          <w:sz w:val="24"/>
        </w:rPr>
        <w:t>Ukrainian,</w:t>
      </w:r>
      <w:r>
        <w:rPr>
          <w:spacing w:val="-4"/>
          <w:sz w:val="24"/>
        </w:rPr>
        <w:t xml:space="preserve"> </w:t>
      </w:r>
      <w:r>
        <w:rPr>
          <w:sz w:val="24"/>
        </w:rPr>
        <w:t>an</w:t>
      </w:r>
      <w:r>
        <w:rPr>
          <w:spacing w:val="-4"/>
          <w:sz w:val="24"/>
        </w:rPr>
        <w:t xml:space="preserve"> </w:t>
      </w:r>
      <w:r>
        <w:rPr>
          <w:sz w:val="24"/>
        </w:rPr>
        <w:t>elicited</w:t>
      </w:r>
      <w:r>
        <w:rPr>
          <w:spacing w:val="-4"/>
          <w:sz w:val="24"/>
        </w:rPr>
        <w:t xml:space="preserve"> </w:t>
      </w:r>
      <w:r>
        <w:rPr>
          <w:sz w:val="24"/>
        </w:rPr>
        <w:t>imitation</w:t>
      </w:r>
      <w:r>
        <w:rPr>
          <w:spacing w:val="-4"/>
          <w:sz w:val="24"/>
        </w:rPr>
        <w:t xml:space="preserve"> </w:t>
      </w:r>
      <w:r>
        <w:rPr>
          <w:sz w:val="24"/>
        </w:rPr>
        <w:t>test</w:t>
      </w:r>
      <w:r>
        <w:rPr>
          <w:spacing w:val="-3"/>
          <w:sz w:val="24"/>
        </w:rPr>
        <w:t xml:space="preserve"> </w:t>
      </w:r>
      <w:r>
        <w:rPr>
          <w:sz w:val="24"/>
        </w:rPr>
        <w:t>in</w:t>
      </w:r>
      <w:r>
        <w:rPr>
          <w:spacing w:val="-3"/>
          <w:sz w:val="24"/>
        </w:rPr>
        <w:t xml:space="preserve"> </w:t>
      </w:r>
      <w:r>
        <w:rPr>
          <w:sz w:val="24"/>
        </w:rPr>
        <w:t>Ukrainian,</w:t>
      </w:r>
      <w:r>
        <w:rPr>
          <w:spacing w:val="-4"/>
          <w:sz w:val="24"/>
        </w:rPr>
        <w:t xml:space="preserve"> </w:t>
      </w:r>
      <w:r>
        <w:rPr>
          <w:sz w:val="24"/>
        </w:rPr>
        <w:t xml:space="preserve">oral proficiency assessment task banks in </w:t>
      </w:r>
      <w:r>
        <w:rPr>
          <w:sz w:val="24"/>
        </w:rPr>
        <w:t>Arabic and Mandarin, Student Oral Proficiency Assessment training in Korean, an Intercultural Pragmatic Interactional Competence Assessment in Mandarin, and an AAPPL Form E in one LCTL</w:t>
      </w:r>
    </w:p>
    <w:p w14:paraId="45D89152" w14:textId="77777777" w:rsidR="00D024BB" w:rsidRDefault="007E3E6B">
      <w:pPr>
        <w:pStyle w:val="ListParagraph"/>
        <w:numPr>
          <w:ilvl w:val="0"/>
          <w:numId w:val="1"/>
        </w:numPr>
        <w:tabs>
          <w:tab w:val="left" w:pos="534"/>
        </w:tabs>
        <w:spacing w:before="1" w:line="480" w:lineRule="auto"/>
        <w:ind w:right="567" w:firstLine="0"/>
        <w:rPr>
          <w:sz w:val="24"/>
        </w:rPr>
      </w:pPr>
      <w:r>
        <w:rPr>
          <w:sz w:val="24"/>
        </w:rPr>
        <w:t>Multimedia</w:t>
      </w:r>
      <w:r>
        <w:rPr>
          <w:spacing w:val="-3"/>
          <w:sz w:val="24"/>
        </w:rPr>
        <w:t xml:space="preserve"> </w:t>
      </w:r>
      <w:r>
        <w:rPr>
          <w:sz w:val="24"/>
        </w:rPr>
        <w:t>resources:</w:t>
      </w:r>
      <w:r>
        <w:rPr>
          <w:spacing w:val="-4"/>
          <w:sz w:val="24"/>
        </w:rPr>
        <w:t xml:space="preserve"> </w:t>
      </w:r>
      <w:r>
        <w:rPr>
          <w:sz w:val="24"/>
        </w:rPr>
        <w:t>four</w:t>
      </w:r>
      <w:r>
        <w:rPr>
          <w:spacing w:val="-3"/>
          <w:sz w:val="24"/>
        </w:rPr>
        <w:t xml:space="preserve"> </w:t>
      </w:r>
      <w:r>
        <w:rPr>
          <w:sz w:val="24"/>
        </w:rPr>
        <w:t>recorded</w:t>
      </w:r>
      <w:r>
        <w:rPr>
          <w:spacing w:val="-3"/>
          <w:sz w:val="24"/>
        </w:rPr>
        <w:t xml:space="preserve"> </w:t>
      </w:r>
      <w:r>
        <w:rPr>
          <w:sz w:val="24"/>
        </w:rPr>
        <w:t>webinars</w:t>
      </w:r>
      <w:r>
        <w:rPr>
          <w:spacing w:val="-3"/>
          <w:sz w:val="24"/>
        </w:rPr>
        <w:t xml:space="preserve"> </w:t>
      </w:r>
      <w:r>
        <w:rPr>
          <w:sz w:val="24"/>
        </w:rPr>
        <w:t>and</w:t>
      </w:r>
      <w:r>
        <w:rPr>
          <w:spacing w:val="-3"/>
          <w:sz w:val="24"/>
        </w:rPr>
        <w:t xml:space="preserve"> </w:t>
      </w:r>
      <w:r>
        <w:rPr>
          <w:sz w:val="24"/>
        </w:rPr>
        <w:t>three</w:t>
      </w:r>
      <w:r>
        <w:rPr>
          <w:spacing w:val="-3"/>
          <w:sz w:val="24"/>
        </w:rPr>
        <w:t xml:space="preserve"> </w:t>
      </w:r>
      <w:r>
        <w:rPr>
          <w:sz w:val="24"/>
        </w:rPr>
        <w:t>video</w:t>
      </w:r>
      <w:r>
        <w:rPr>
          <w:spacing w:val="-3"/>
          <w:sz w:val="24"/>
        </w:rPr>
        <w:t xml:space="preserve"> </w:t>
      </w:r>
      <w:r>
        <w:rPr>
          <w:sz w:val="24"/>
        </w:rPr>
        <w:t>series</w:t>
      </w:r>
      <w:r>
        <w:rPr>
          <w:spacing w:val="-3"/>
          <w:sz w:val="24"/>
        </w:rPr>
        <w:t xml:space="preserve"> </w:t>
      </w:r>
      <w:r>
        <w:rPr>
          <w:sz w:val="24"/>
        </w:rPr>
        <w:t>on</w:t>
      </w:r>
      <w:r>
        <w:rPr>
          <w:spacing w:val="-5"/>
          <w:sz w:val="24"/>
        </w:rPr>
        <w:t xml:space="preserve"> </w:t>
      </w:r>
      <w:r>
        <w:rPr>
          <w:sz w:val="24"/>
        </w:rPr>
        <w:t>topics</w:t>
      </w:r>
      <w:r>
        <w:rPr>
          <w:spacing w:val="-4"/>
          <w:sz w:val="24"/>
        </w:rPr>
        <w:t xml:space="preserve"> </w:t>
      </w:r>
      <w:r>
        <w:rPr>
          <w:sz w:val="24"/>
        </w:rPr>
        <w:t>related</w:t>
      </w:r>
      <w:r>
        <w:rPr>
          <w:spacing w:val="-3"/>
          <w:sz w:val="24"/>
        </w:rPr>
        <w:t xml:space="preserve"> </w:t>
      </w:r>
      <w:r>
        <w:rPr>
          <w:sz w:val="24"/>
        </w:rPr>
        <w:t>to assessment and evaluation</w:t>
      </w:r>
    </w:p>
    <w:p w14:paraId="45D89153" w14:textId="77777777" w:rsidR="00D024BB" w:rsidRDefault="007E3E6B">
      <w:pPr>
        <w:pStyle w:val="ListParagraph"/>
        <w:numPr>
          <w:ilvl w:val="0"/>
          <w:numId w:val="1"/>
        </w:numPr>
        <w:tabs>
          <w:tab w:val="left" w:pos="534"/>
        </w:tabs>
        <w:spacing w:line="275" w:lineRule="exact"/>
        <w:ind w:left="534"/>
        <w:rPr>
          <w:sz w:val="24"/>
        </w:rPr>
      </w:pPr>
      <w:r>
        <w:rPr>
          <w:sz w:val="24"/>
        </w:rPr>
        <w:t>Regular</w:t>
      </w:r>
      <w:r>
        <w:rPr>
          <w:spacing w:val="-6"/>
          <w:sz w:val="24"/>
        </w:rPr>
        <w:t xml:space="preserve"> </w:t>
      </w:r>
      <w:r>
        <w:rPr>
          <w:sz w:val="24"/>
        </w:rPr>
        <w:t>updates</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Foreign</w:t>
      </w:r>
      <w:r>
        <w:rPr>
          <w:spacing w:val="-5"/>
          <w:sz w:val="24"/>
        </w:rPr>
        <w:t xml:space="preserve"> </w:t>
      </w:r>
      <w:r>
        <w:rPr>
          <w:sz w:val="24"/>
        </w:rPr>
        <w:t>Language</w:t>
      </w:r>
      <w:r>
        <w:rPr>
          <w:spacing w:val="-6"/>
          <w:sz w:val="24"/>
        </w:rPr>
        <w:t xml:space="preserve"> </w:t>
      </w:r>
      <w:r>
        <w:rPr>
          <w:sz w:val="24"/>
        </w:rPr>
        <w:t>Assessment</w:t>
      </w:r>
      <w:r>
        <w:rPr>
          <w:spacing w:val="-5"/>
          <w:sz w:val="24"/>
        </w:rPr>
        <w:t xml:space="preserve"> </w:t>
      </w:r>
      <w:r>
        <w:rPr>
          <w:spacing w:val="-2"/>
          <w:sz w:val="24"/>
        </w:rPr>
        <w:t>Directory</w:t>
      </w:r>
    </w:p>
    <w:p w14:paraId="45D89154" w14:textId="77777777" w:rsidR="00D024BB" w:rsidRDefault="00D024BB">
      <w:pPr>
        <w:pStyle w:val="BodyText"/>
        <w:spacing w:before="11"/>
        <w:ind w:left="0"/>
        <w:rPr>
          <w:sz w:val="23"/>
        </w:rPr>
      </w:pPr>
    </w:p>
    <w:p w14:paraId="45D89155" w14:textId="77777777" w:rsidR="00D024BB" w:rsidRDefault="007E3E6B">
      <w:pPr>
        <w:pStyle w:val="ListParagraph"/>
        <w:numPr>
          <w:ilvl w:val="0"/>
          <w:numId w:val="1"/>
        </w:numPr>
        <w:tabs>
          <w:tab w:val="left" w:pos="534"/>
        </w:tabs>
        <w:ind w:left="534"/>
        <w:rPr>
          <w:sz w:val="24"/>
        </w:rPr>
      </w:pPr>
      <w:r>
        <w:rPr>
          <w:sz w:val="24"/>
        </w:rPr>
        <w:t>Five</w:t>
      </w:r>
      <w:r>
        <w:rPr>
          <w:spacing w:val="-3"/>
          <w:sz w:val="24"/>
        </w:rPr>
        <w:t xml:space="preserve"> </w:t>
      </w:r>
      <w:r>
        <w:rPr>
          <w:sz w:val="24"/>
        </w:rPr>
        <w:t>evaluation</w:t>
      </w:r>
      <w:r>
        <w:rPr>
          <w:spacing w:val="-4"/>
          <w:sz w:val="24"/>
        </w:rPr>
        <w:t xml:space="preserve"> </w:t>
      </w:r>
      <w:r>
        <w:rPr>
          <w:sz w:val="24"/>
        </w:rPr>
        <w:t>instruments</w:t>
      </w:r>
      <w:r>
        <w:rPr>
          <w:spacing w:val="-3"/>
          <w:sz w:val="24"/>
        </w:rPr>
        <w:t xml:space="preserve"> </w:t>
      </w:r>
      <w:r>
        <w:rPr>
          <w:sz w:val="24"/>
        </w:rPr>
        <w:t>and</w:t>
      </w:r>
      <w:r>
        <w:rPr>
          <w:spacing w:val="-2"/>
          <w:sz w:val="24"/>
        </w:rPr>
        <w:t xml:space="preserve"> </w:t>
      </w:r>
      <w:r>
        <w:rPr>
          <w:sz w:val="24"/>
        </w:rPr>
        <w:t>tools</w:t>
      </w:r>
      <w:r>
        <w:rPr>
          <w:spacing w:val="-2"/>
          <w:sz w:val="24"/>
        </w:rPr>
        <w:t xml:space="preserve"> </w:t>
      </w:r>
      <w:r>
        <w:rPr>
          <w:sz w:val="24"/>
        </w:rPr>
        <w:t>focused</w:t>
      </w:r>
      <w:r>
        <w:rPr>
          <w:spacing w:val="-4"/>
          <w:sz w:val="24"/>
        </w:rPr>
        <w:t xml:space="preserve"> </w:t>
      </w:r>
      <w:r>
        <w:rPr>
          <w:sz w:val="24"/>
        </w:rPr>
        <w:t>on</w:t>
      </w:r>
      <w:r>
        <w:rPr>
          <w:spacing w:val="-2"/>
          <w:sz w:val="24"/>
        </w:rPr>
        <w:t xml:space="preserve"> </w:t>
      </w:r>
      <w:r>
        <w:rPr>
          <w:sz w:val="24"/>
        </w:rPr>
        <w:t>evaluating</w:t>
      </w:r>
      <w:r>
        <w:rPr>
          <w:spacing w:val="-2"/>
          <w:sz w:val="24"/>
        </w:rPr>
        <w:t xml:space="preserve"> </w:t>
      </w:r>
      <w:r>
        <w:rPr>
          <w:sz w:val="24"/>
        </w:rPr>
        <w:t>student</w:t>
      </w:r>
      <w:r>
        <w:rPr>
          <w:spacing w:val="-3"/>
          <w:sz w:val="24"/>
        </w:rPr>
        <w:t xml:space="preserve"> </w:t>
      </w:r>
      <w:r>
        <w:rPr>
          <w:sz w:val="24"/>
        </w:rPr>
        <w:t>equity</w:t>
      </w:r>
      <w:r>
        <w:rPr>
          <w:spacing w:val="-2"/>
          <w:sz w:val="24"/>
        </w:rPr>
        <w:t xml:space="preserve"> </w:t>
      </w:r>
      <w:r>
        <w:rPr>
          <w:sz w:val="24"/>
        </w:rPr>
        <w:t>and</w:t>
      </w:r>
      <w:r>
        <w:rPr>
          <w:spacing w:val="-2"/>
          <w:sz w:val="24"/>
        </w:rPr>
        <w:t xml:space="preserve"> access</w:t>
      </w:r>
    </w:p>
    <w:p w14:paraId="45D89156" w14:textId="77777777" w:rsidR="00D024BB" w:rsidRDefault="00D024BB">
      <w:pPr>
        <w:pStyle w:val="BodyText"/>
        <w:ind w:left="0"/>
      </w:pPr>
    </w:p>
    <w:p w14:paraId="45D89157" w14:textId="77777777" w:rsidR="00D024BB" w:rsidRDefault="007E3E6B">
      <w:pPr>
        <w:pStyle w:val="ListParagraph"/>
        <w:numPr>
          <w:ilvl w:val="0"/>
          <w:numId w:val="1"/>
        </w:numPr>
        <w:tabs>
          <w:tab w:val="left" w:pos="534"/>
        </w:tabs>
        <w:ind w:left="534"/>
        <w:rPr>
          <w:sz w:val="24"/>
        </w:rPr>
      </w:pPr>
      <w:r>
        <w:rPr>
          <w:sz w:val="24"/>
        </w:rPr>
        <w:t>Research-based</w:t>
      </w:r>
      <w:r>
        <w:rPr>
          <w:spacing w:val="-7"/>
          <w:sz w:val="24"/>
        </w:rPr>
        <w:t xml:space="preserve"> </w:t>
      </w:r>
      <w:r>
        <w:rPr>
          <w:sz w:val="24"/>
        </w:rPr>
        <w:t>best</w:t>
      </w:r>
      <w:r>
        <w:rPr>
          <w:spacing w:val="-7"/>
          <w:sz w:val="24"/>
        </w:rPr>
        <w:t xml:space="preserve"> </w:t>
      </w:r>
      <w:r>
        <w:rPr>
          <w:sz w:val="24"/>
        </w:rPr>
        <w:t>practices</w:t>
      </w:r>
      <w:r>
        <w:rPr>
          <w:spacing w:val="-6"/>
          <w:sz w:val="24"/>
        </w:rPr>
        <w:t xml:space="preserve"> </w:t>
      </w:r>
      <w:r>
        <w:rPr>
          <w:sz w:val="24"/>
        </w:rPr>
        <w:t>for</w:t>
      </w:r>
      <w:r>
        <w:rPr>
          <w:spacing w:val="-7"/>
          <w:sz w:val="24"/>
        </w:rPr>
        <w:t xml:space="preserve"> </w:t>
      </w:r>
      <w:r>
        <w:rPr>
          <w:sz w:val="24"/>
        </w:rPr>
        <w:t>K-16</w:t>
      </w:r>
      <w:r>
        <w:rPr>
          <w:spacing w:val="-7"/>
          <w:sz w:val="24"/>
        </w:rPr>
        <w:t xml:space="preserve"> </w:t>
      </w:r>
      <w:r>
        <w:rPr>
          <w:sz w:val="24"/>
        </w:rPr>
        <w:t>language</w:t>
      </w:r>
      <w:r>
        <w:rPr>
          <w:spacing w:val="-7"/>
          <w:sz w:val="24"/>
        </w:rPr>
        <w:t xml:space="preserve"> </w:t>
      </w:r>
      <w:r>
        <w:rPr>
          <w:sz w:val="24"/>
        </w:rPr>
        <w:t>program</w:t>
      </w:r>
      <w:r>
        <w:rPr>
          <w:spacing w:val="-8"/>
          <w:sz w:val="24"/>
        </w:rPr>
        <w:t xml:space="preserve"> </w:t>
      </w:r>
      <w:r>
        <w:rPr>
          <w:spacing w:val="-2"/>
          <w:sz w:val="24"/>
        </w:rPr>
        <w:t>articulation</w:t>
      </w:r>
    </w:p>
    <w:p w14:paraId="45D89158" w14:textId="77777777" w:rsidR="00D024BB" w:rsidRDefault="00D024BB">
      <w:pPr>
        <w:pStyle w:val="BodyText"/>
        <w:ind w:left="0"/>
      </w:pPr>
    </w:p>
    <w:p w14:paraId="45D89159" w14:textId="77777777" w:rsidR="00D024BB" w:rsidRDefault="007E3E6B">
      <w:pPr>
        <w:pStyle w:val="ListParagraph"/>
        <w:numPr>
          <w:ilvl w:val="0"/>
          <w:numId w:val="1"/>
        </w:numPr>
        <w:tabs>
          <w:tab w:val="left" w:pos="534"/>
        </w:tabs>
        <w:ind w:left="534"/>
        <w:rPr>
          <w:sz w:val="24"/>
        </w:rPr>
      </w:pPr>
      <w:r>
        <w:rPr>
          <w:sz w:val="24"/>
        </w:rPr>
        <w:t>Updates</w:t>
      </w:r>
      <w:r>
        <w:rPr>
          <w:spacing w:val="-5"/>
          <w:sz w:val="24"/>
        </w:rPr>
        <w:t xml:space="preserve"> </w:t>
      </w:r>
      <w:r>
        <w:rPr>
          <w:sz w:val="24"/>
        </w:rPr>
        <w:t>to</w:t>
      </w:r>
      <w:r>
        <w:rPr>
          <w:spacing w:val="-6"/>
          <w:sz w:val="24"/>
        </w:rPr>
        <w:t xml:space="preserve"> </w:t>
      </w:r>
      <w:r>
        <w:rPr>
          <w:sz w:val="24"/>
        </w:rPr>
        <w:t>the</w:t>
      </w:r>
      <w:r>
        <w:rPr>
          <w:spacing w:val="-4"/>
          <w:sz w:val="24"/>
        </w:rPr>
        <w:t xml:space="preserve"> </w:t>
      </w:r>
      <w:r>
        <w:rPr>
          <w:sz w:val="24"/>
        </w:rPr>
        <w:t>AELRC’s</w:t>
      </w:r>
      <w:r>
        <w:rPr>
          <w:spacing w:val="-4"/>
          <w:sz w:val="24"/>
        </w:rPr>
        <w:t xml:space="preserve"> </w:t>
      </w:r>
      <w:r>
        <w:rPr>
          <w:sz w:val="24"/>
        </w:rPr>
        <w:t>virtual</w:t>
      </w:r>
      <w:r>
        <w:rPr>
          <w:spacing w:val="-4"/>
          <w:sz w:val="24"/>
        </w:rPr>
        <w:t xml:space="preserve"> </w:t>
      </w:r>
      <w:r>
        <w:rPr>
          <w:sz w:val="24"/>
        </w:rPr>
        <w:t>research</w:t>
      </w:r>
      <w:r>
        <w:rPr>
          <w:spacing w:val="-5"/>
          <w:sz w:val="24"/>
        </w:rPr>
        <w:t xml:space="preserve"> </w:t>
      </w:r>
      <w:r>
        <w:rPr>
          <w:sz w:val="24"/>
        </w:rPr>
        <w:t>databases</w:t>
      </w:r>
      <w:r>
        <w:rPr>
          <w:spacing w:val="-4"/>
          <w:sz w:val="24"/>
        </w:rPr>
        <w:t xml:space="preserve"> </w:t>
      </w:r>
      <w:r>
        <w:rPr>
          <w:sz w:val="24"/>
        </w:rPr>
        <w:t>and</w:t>
      </w:r>
      <w:r>
        <w:rPr>
          <w:spacing w:val="-4"/>
          <w:sz w:val="24"/>
        </w:rPr>
        <w:t xml:space="preserve"> </w:t>
      </w:r>
      <w:r>
        <w:rPr>
          <w:spacing w:val="-2"/>
          <w:sz w:val="24"/>
        </w:rPr>
        <w:t>resources</w:t>
      </w:r>
    </w:p>
    <w:p w14:paraId="45D8915A" w14:textId="77777777" w:rsidR="00D024BB" w:rsidRDefault="00D024BB">
      <w:pPr>
        <w:pStyle w:val="BodyText"/>
        <w:ind w:left="0"/>
      </w:pPr>
    </w:p>
    <w:p w14:paraId="45D8915B" w14:textId="77777777" w:rsidR="00D024BB" w:rsidRDefault="007E3E6B">
      <w:pPr>
        <w:pStyle w:val="BodyText"/>
        <w:spacing w:line="480" w:lineRule="auto"/>
        <w:ind w:firstLine="720"/>
      </w:pPr>
      <w:r>
        <w:rPr>
          <w:b/>
          <w:i/>
        </w:rPr>
        <w:t>Publications.</w:t>
      </w:r>
      <w:r>
        <w:rPr>
          <w:b/>
          <w:i/>
          <w:spacing w:val="-4"/>
        </w:rPr>
        <w:t xml:space="preserve"> </w:t>
      </w:r>
      <w:r>
        <w:t>Findings</w:t>
      </w:r>
      <w:r>
        <w:rPr>
          <w:spacing w:val="-4"/>
        </w:rPr>
        <w:t xml:space="preserve"> </w:t>
      </w:r>
      <w:r>
        <w:t>from</w:t>
      </w:r>
      <w:r>
        <w:rPr>
          <w:spacing w:val="-4"/>
        </w:rPr>
        <w:t xml:space="preserve"> </w:t>
      </w:r>
      <w:r>
        <w:t>AELRC</w:t>
      </w:r>
      <w:r>
        <w:rPr>
          <w:spacing w:val="-5"/>
        </w:rPr>
        <w:t xml:space="preserve"> </w:t>
      </w:r>
      <w:r>
        <w:t>research</w:t>
      </w:r>
      <w:r>
        <w:rPr>
          <w:spacing w:val="-4"/>
        </w:rPr>
        <w:t xml:space="preserve"> </w:t>
      </w:r>
      <w:r>
        <w:t>projects</w:t>
      </w:r>
      <w:r>
        <w:rPr>
          <w:spacing w:val="-4"/>
        </w:rPr>
        <w:t xml:space="preserve"> </w:t>
      </w:r>
      <w:r>
        <w:t>will</w:t>
      </w:r>
      <w:r>
        <w:rPr>
          <w:spacing w:val="-5"/>
        </w:rPr>
        <w:t xml:space="preserve"> </w:t>
      </w:r>
      <w:r>
        <w:t>be</w:t>
      </w:r>
      <w:r>
        <w:rPr>
          <w:spacing w:val="-4"/>
        </w:rPr>
        <w:t xml:space="preserve"> </w:t>
      </w:r>
      <w:r>
        <w:t>disseminated</w:t>
      </w:r>
      <w:r>
        <w:rPr>
          <w:spacing w:val="-4"/>
        </w:rPr>
        <w:t xml:space="preserve"> </w:t>
      </w:r>
      <w:r>
        <w:t>in</w:t>
      </w:r>
      <w:r>
        <w:rPr>
          <w:spacing w:val="-4"/>
        </w:rPr>
        <w:t xml:space="preserve"> </w:t>
      </w:r>
      <w:r>
        <w:t>peer- reviewed scholarly publications and practitioner-focused publications, includi</w:t>
      </w:r>
      <w:r>
        <w:t>ng:</w:t>
      </w:r>
    </w:p>
    <w:p w14:paraId="45D8915C" w14:textId="77777777" w:rsidR="00D024BB" w:rsidRDefault="007E3E6B">
      <w:pPr>
        <w:pStyle w:val="ListParagraph"/>
        <w:numPr>
          <w:ilvl w:val="0"/>
          <w:numId w:val="1"/>
        </w:numPr>
        <w:tabs>
          <w:tab w:val="left" w:pos="534"/>
        </w:tabs>
        <w:spacing w:line="480" w:lineRule="auto"/>
        <w:ind w:right="321" w:firstLine="0"/>
        <w:rPr>
          <w:i/>
          <w:sz w:val="24"/>
        </w:rPr>
      </w:pPr>
      <w:r>
        <w:rPr>
          <w:sz w:val="24"/>
        </w:rPr>
        <w:t>At</w:t>
      </w:r>
      <w:r>
        <w:rPr>
          <w:spacing w:val="-3"/>
          <w:sz w:val="24"/>
        </w:rPr>
        <w:t xml:space="preserve"> </w:t>
      </w:r>
      <w:r>
        <w:rPr>
          <w:sz w:val="24"/>
        </w:rPr>
        <w:t>least</w:t>
      </w:r>
      <w:r>
        <w:rPr>
          <w:spacing w:val="-3"/>
          <w:sz w:val="24"/>
        </w:rPr>
        <w:t xml:space="preserve"> </w:t>
      </w:r>
      <w:r>
        <w:rPr>
          <w:sz w:val="24"/>
        </w:rPr>
        <w:t>four</w:t>
      </w:r>
      <w:r>
        <w:rPr>
          <w:spacing w:val="-3"/>
          <w:sz w:val="24"/>
        </w:rPr>
        <w:t xml:space="preserve"> </w:t>
      </w:r>
      <w:r>
        <w:rPr>
          <w:sz w:val="24"/>
        </w:rPr>
        <w:t>articles</w:t>
      </w:r>
      <w:r>
        <w:rPr>
          <w:spacing w:val="-3"/>
          <w:sz w:val="24"/>
        </w:rPr>
        <w:t xml:space="preserve"> </w:t>
      </w:r>
      <w:r>
        <w:rPr>
          <w:sz w:val="24"/>
        </w:rPr>
        <w:t>in</w:t>
      </w:r>
      <w:r>
        <w:rPr>
          <w:spacing w:val="-4"/>
          <w:sz w:val="24"/>
        </w:rPr>
        <w:t xml:space="preserve"> </w:t>
      </w:r>
      <w:r>
        <w:rPr>
          <w:sz w:val="24"/>
        </w:rPr>
        <w:t>widely</w:t>
      </w:r>
      <w:r>
        <w:rPr>
          <w:spacing w:val="-3"/>
          <w:sz w:val="24"/>
        </w:rPr>
        <w:t xml:space="preserve"> </w:t>
      </w:r>
      <w:r>
        <w:rPr>
          <w:sz w:val="24"/>
        </w:rPr>
        <w:t>read,</w:t>
      </w:r>
      <w:r>
        <w:rPr>
          <w:spacing w:val="-3"/>
          <w:sz w:val="24"/>
        </w:rPr>
        <w:t xml:space="preserve"> </w:t>
      </w:r>
      <w:r>
        <w:rPr>
          <w:sz w:val="24"/>
        </w:rPr>
        <w:t>top</w:t>
      </w:r>
      <w:r>
        <w:rPr>
          <w:spacing w:val="-3"/>
          <w:sz w:val="24"/>
        </w:rPr>
        <w:t xml:space="preserve"> </w:t>
      </w:r>
      <w:r>
        <w:rPr>
          <w:sz w:val="24"/>
        </w:rPr>
        <w:t>tier</w:t>
      </w:r>
      <w:r>
        <w:rPr>
          <w:spacing w:val="-3"/>
          <w:sz w:val="24"/>
        </w:rPr>
        <w:t xml:space="preserve"> </w:t>
      </w:r>
      <w:r>
        <w:rPr>
          <w:sz w:val="24"/>
        </w:rPr>
        <w:t>language</w:t>
      </w:r>
      <w:r>
        <w:rPr>
          <w:spacing w:val="-3"/>
          <w:sz w:val="24"/>
        </w:rPr>
        <w:t xml:space="preserve"> </w:t>
      </w:r>
      <w:r>
        <w:rPr>
          <w:sz w:val="24"/>
        </w:rPr>
        <w:t>education</w:t>
      </w:r>
      <w:r>
        <w:rPr>
          <w:spacing w:val="-3"/>
          <w:sz w:val="24"/>
        </w:rPr>
        <w:t xml:space="preserve"> </w:t>
      </w:r>
      <w:r>
        <w:rPr>
          <w:sz w:val="24"/>
        </w:rPr>
        <w:t>journals</w:t>
      </w:r>
      <w:r>
        <w:rPr>
          <w:spacing w:val="-4"/>
          <w:sz w:val="24"/>
        </w:rPr>
        <w:t xml:space="preserve"> </w:t>
      </w:r>
      <w:r>
        <w:rPr>
          <w:sz w:val="24"/>
        </w:rPr>
        <w:t>such</w:t>
      </w:r>
      <w:r>
        <w:rPr>
          <w:spacing w:val="-3"/>
          <w:sz w:val="24"/>
        </w:rPr>
        <w:t xml:space="preserve"> </w:t>
      </w:r>
      <w:r>
        <w:rPr>
          <w:sz w:val="24"/>
        </w:rPr>
        <w:t>as</w:t>
      </w:r>
      <w:r>
        <w:rPr>
          <w:spacing w:val="-3"/>
          <w:sz w:val="24"/>
        </w:rPr>
        <w:t xml:space="preserve"> </w:t>
      </w:r>
      <w:r>
        <w:rPr>
          <w:i/>
          <w:sz w:val="24"/>
        </w:rPr>
        <w:t>Language Learning &amp; Technology</w:t>
      </w:r>
      <w:r>
        <w:rPr>
          <w:sz w:val="24"/>
        </w:rPr>
        <w:t xml:space="preserve">, </w:t>
      </w:r>
      <w:r>
        <w:rPr>
          <w:i/>
          <w:sz w:val="24"/>
        </w:rPr>
        <w:t>Foreign Language Annals</w:t>
      </w:r>
      <w:r>
        <w:rPr>
          <w:sz w:val="24"/>
        </w:rPr>
        <w:t xml:space="preserve">, </w:t>
      </w:r>
      <w:r>
        <w:rPr>
          <w:i/>
          <w:sz w:val="24"/>
        </w:rPr>
        <w:t>The Modern Language Journal</w:t>
      </w:r>
      <w:r>
        <w:rPr>
          <w:sz w:val="24"/>
        </w:rPr>
        <w:t xml:space="preserve">, </w:t>
      </w:r>
      <w:r>
        <w:rPr>
          <w:i/>
          <w:sz w:val="24"/>
        </w:rPr>
        <w:t>Language Testing, Language Assessment Quarterly</w:t>
      </w:r>
      <w:r>
        <w:rPr>
          <w:sz w:val="24"/>
        </w:rPr>
        <w:t xml:space="preserve">, and the </w:t>
      </w:r>
      <w:r>
        <w:rPr>
          <w:i/>
          <w:sz w:val="24"/>
        </w:rPr>
        <w:t xml:space="preserve">Heritage Language </w:t>
      </w:r>
      <w:r>
        <w:rPr>
          <w:i/>
          <w:sz w:val="24"/>
        </w:rPr>
        <w:t>Journal</w:t>
      </w:r>
    </w:p>
    <w:p w14:paraId="45D8915D" w14:textId="77777777" w:rsidR="00D024BB" w:rsidRDefault="00D024BB">
      <w:pPr>
        <w:spacing w:line="480" w:lineRule="auto"/>
        <w:rPr>
          <w:sz w:val="24"/>
        </w:rPr>
        <w:sectPr w:rsidR="00D024BB">
          <w:pgSz w:w="12240" w:h="15840"/>
          <w:pgMar w:top="1380" w:right="1340" w:bottom="1220" w:left="1320" w:header="0" w:footer="1032" w:gutter="0"/>
          <w:cols w:space="720"/>
        </w:sectPr>
      </w:pPr>
    </w:p>
    <w:p w14:paraId="45D8915E" w14:textId="77777777" w:rsidR="00D024BB" w:rsidRDefault="007E3E6B">
      <w:pPr>
        <w:pStyle w:val="ListParagraph"/>
        <w:numPr>
          <w:ilvl w:val="0"/>
          <w:numId w:val="1"/>
        </w:numPr>
        <w:tabs>
          <w:tab w:val="left" w:pos="534"/>
        </w:tabs>
        <w:spacing w:before="60" w:line="480" w:lineRule="auto"/>
        <w:ind w:right="139" w:firstLine="0"/>
        <w:rPr>
          <w:sz w:val="24"/>
        </w:rPr>
      </w:pPr>
      <w:r>
        <w:rPr>
          <w:sz w:val="24"/>
        </w:rPr>
        <w:lastRenderedPageBreak/>
        <w:t>Eight</w:t>
      </w:r>
      <w:r>
        <w:rPr>
          <w:spacing w:val="-3"/>
          <w:sz w:val="24"/>
        </w:rPr>
        <w:t xml:space="preserve"> </w:t>
      </w:r>
      <w:r>
        <w:rPr>
          <w:sz w:val="24"/>
        </w:rPr>
        <w:t>total</w:t>
      </w:r>
      <w:r>
        <w:rPr>
          <w:spacing w:val="-4"/>
          <w:sz w:val="24"/>
        </w:rPr>
        <w:t xml:space="preserve"> </w:t>
      </w:r>
      <w:r>
        <w:rPr>
          <w:sz w:val="24"/>
        </w:rPr>
        <w:t>AELRC</w:t>
      </w:r>
      <w:r>
        <w:rPr>
          <w:spacing w:val="-4"/>
          <w:sz w:val="24"/>
        </w:rPr>
        <w:t xml:space="preserve"> </w:t>
      </w:r>
      <w:r>
        <w:rPr>
          <w:sz w:val="24"/>
        </w:rPr>
        <w:t>briefs,</w:t>
      </w:r>
      <w:r>
        <w:rPr>
          <w:spacing w:val="-3"/>
          <w:sz w:val="24"/>
        </w:rPr>
        <w:t xml:space="preserve"> </w:t>
      </w:r>
      <w:r>
        <w:rPr>
          <w:sz w:val="24"/>
        </w:rPr>
        <w:t>disseminated</w:t>
      </w:r>
      <w:r>
        <w:rPr>
          <w:spacing w:val="-3"/>
          <w:sz w:val="24"/>
        </w:rPr>
        <w:t xml:space="preserve"> </w:t>
      </w:r>
      <w:r>
        <w:rPr>
          <w:sz w:val="24"/>
        </w:rPr>
        <w:t>through</w:t>
      </w:r>
      <w:r>
        <w:rPr>
          <w:spacing w:val="-5"/>
          <w:sz w:val="24"/>
        </w:rPr>
        <w:t xml:space="preserve"> </w:t>
      </w:r>
      <w:r>
        <w:rPr>
          <w:sz w:val="24"/>
        </w:rPr>
        <w:t>the</w:t>
      </w:r>
      <w:r>
        <w:rPr>
          <w:spacing w:val="-3"/>
          <w:sz w:val="24"/>
        </w:rPr>
        <w:t xml:space="preserve"> </w:t>
      </w:r>
      <w:r>
        <w:rPr>
          <w:sz w:val="24"/>
        </w:rPr>
        <w:t>AELRC</w:t>
      </w:r>
      <w:r>
        <w:rPr>
          <w:spacing w:val="-3"/>
          <w:sz w:val="24"/>
        </w:rPr>
        <w:t xml:space="preserve"> </w:t>
      </w:r>
      <w:r>
        <w:rPr>
          <w:sz w:val="24"/>
        </w:rPr>
        <w:t>website,</w:t>
      </w:r>
      <w:r>
        <w:rPr>
          <w:spacing w:val="-5"/>
          <w:sz w:val="24"/>
        </w:rPr>
        <w:t xml:space="preserve"> </w:t>
      </w:r>
      <w:r>
        <w:rPr>
          <w:sz w:val="24"/>
        </w:rPr>
        <w:t>that</w:t>
      </w:r>
      <w:r>
        <w:rPr>
          <w:spacing w:val="-3"/>
          <w:sz w:val="24"/>
        </w:rPr>
        <w:t xml:space="preserve"> </w:t>
      </w:r>
      <w:r>
        <w:rPr>
          <w:sz w:val="24"/>
        </w:rPr>
        <w:t>present</w:t>
      </w:r>
      <w:r>
        <w:rPr>
          <w:spacing w:val="-3"/>
          <w:sz w:val="24"/>
        </w:rPr>
        <w:t xml:space="preserve"> </w:t>
      </w:r>
      <w:r>
        <w:rPr>
          <w:sz w:val="24"/>
        </w:rPr>
        <w:t>the</w:t>
      </w:r>
      <w:r>
        <w:rPr>
          <w:spacing w:val="-4"/>
          <w:sz w:val="24"/>
        </w:rPr>
        <w:t xml:space="preserve"> </w:t>
      </w:r>
      <w:r>
        <w:rPr>
          <w:sz w:val="24"/>
        </w:rPr>
        <w:t>results of AELRC projects and explain the implications and applications of AELRC research for K- 12 teachers and community college, and four-year unive</w:t>
      </w:r>
      <w:r>
        <w:rPr>
          <w:sz w:val="24"/>
        </w:rPr>
        <w:t>rsity instructors</w:t>
      </w:r>
    </w:p>
    <w:p w14:paraId="45D8915F" w14:textId="77777777" w:rsidR="00D024BB" w:rsidRDefault="007E3E6B">
      <w:pPr>
        <w:pStyle w:val="ListParagraph"/>
        <w:numPr>
          <w:ilvl w:val="0"/>
          <w:numId w:val="1"/>
        </w:numPr>
        <w:tabs>
          <w:tab w:val="left" w:pos="534"/>
        </w:tabs>
        <w:spacing w:line="480" w:lineRule="auto"/>
        <w:ind w:right="877" w:firstLine="0"/>
        <w:rPr>
          <w:sz w:val="24"/>
        </w:rPr>
      </w:pPr>
      <w:r>
        <w:rPr>
          <w:sz w:val="24"/>
        </w:rPr>
        <w:t>A white paper presenting the results of the K-16 program articulation study recommendations</w:t>
      </w:r>
      <w:r>
        <w:rPr>
          <w:spacing w:val="-5"/>
          <w:sz w:val="24"/>
        </w:rPr>
        <w:t xml:space="preserve"> </w:t>
      </w:r>
      <w:r>
        <w:rPr>
          <w:sz w:val="24"/>
        </w:rPr>
        <w:t>for</w:t>
      </w:r>
      <w:r>
        <w:rPr>
          <w:spacing w:val="-4"/>
          <w:sz w:val="24"/>
        </w:rPr>
        <w:t xml:space="preserve"> </w:t>
      </w:r>
      <w:r>
        <w:rPr>
          <w:sz w:val="24"/>
        </w:rPr>
        <w:t>strengthening</w:t>
      </w:r>
      <w:r>
        <w:rPr>
          <w:spacing w:val="-6"/>
          <w:sz w:val="24"/>
        </w:rPr>
        <w:t xml:space="preserve"> </w:t>
      </w:r>
      <w:r>
        <w:rPr>
          <w:sz w:val="24"/>
        </w:rPr>
        <w:t>pathways</w:t>
      </w:r>
      <w:r>
        <w:rPr>
          <w:spacing w:val="-4"/>
          <w:sz w:val="24"/>
        </w:rPr>
        <w:t xml:space="preserve"> </w:t>
      </w:r>
      <w:r>
        <w:rPr>
          <w:sz w:val="24"/>
        </w:rPr>
        <w:t>to</w:t>
      </w:r>
      <w:r>
        <w:rPr>
          <w:spacing w:val="-6"/>
          <w:sz w:val="24"/>
        </w:rPr>
        <w:t xml:space="preserve"> </w:t>
      </w:r>
      <w:r>
        <w:rPr>
          <w:sz w:val="24"/>
        </w:rPr>
        <w:t>language</w:t>
      </w:r>
      <w:r>
        <w:rPr>
          <w:spacing w:val="-5"/>
          <w:sz w:val="24"/>
        </w:rPr>
        <w:t xml:space="preserve"> </w:t>
      </w:r>
      <w:r>
        <w:rPr>
          <w:sz w:val="24"/>
        </w:rPr>
        <w:t>learning</w:t>
      </w:r>
      <w:r>
        <w:rPr>
          <w:spacing w:val="-4"/>
          <w:sz w:val="24"/>
        </w:rPr>
        <w:t xml:space="preserve"> </w:t>
      </w:r>
      <w:r>
        <w:rPr>
          <w:sz w:val="24"/>
        </w:rPr>
        <w:t>in</w:t>
      </w:r>
      <w:r>
        <w:rPr>
          <w:spacing w:val="-4"/>
          <w:sz w:val="24"/>
        </w:rPr>
        <w:t xml:space="preserve"> </w:t>
      </w:r>
      <w:r>
        <w:rPr>
          <w:sz w:val="24"/>
        </w:rPr>
        <w:t>higher</w:t>
      </w:r>
      <w:r>
        <w:rPr>
          <w:spacing w:val="-4"/>
          <w:sz w:val="24"/>
        </w:rPr>
        <w:t xml:space="preserve"> </w:t>
      </w:r>
      <w:r>
        <w:rPr>
          <w:sz w:val="24"/>
        </w:rPr>
        <w:t>education</w:t>
      </w:r>
    </w:p>
    <w:p w14:paraId="45D89160" w14:textId="77777777" w:rsidR="00D024BB" w:rsidRDefault="007E3E6B">
      <w:pPr>
        <w:pStyle w:val="BodyText"/>
        <w:spacing w:line="480" w:lineRule="auto"/>
        <w:ind w:right="98" w:firstLine="720"/>
      </w:pPr>
      <w:r>
        <w:rPr>
          <w:b/>
          <w:i/>
        </w:rPr>
        <w:t xml:space="preserve">Professional Development. </w:t>
      </w:r>
      <w:r>
        <w:t xml:space="preserve">The AELRC will provide direct outreach to </w:t>
      </w:r>
      <w:r>
        <w:t>language educators through conference presentations, online materials, and through its support of the annual</w:t>
      </w:r>
      <w:r>
        <w:rPr>
          <w:spacing w:val="-3"/>
        </w:rPr>
        <w:t xml:space="preserve"> </w:t>
      </w:r>
      <w:r>
        <w:t>East</w:t>
      </w:r>
      <w:r>
        <w:rPr>
          <w:spacing w:val="-4"/>
        </w:rPr>
        <w:t xml:space="preserve"> </w:t>
      </w:r>
      <w:r>
        <w:t>Coast</w:t>
      </w:r>
      <w:r>
        <w:rPr>
          <w:spacing w:val="-3"/>
        </w:rPr>
        <w:t xml:space="preserve"> </w:t>
      </w:r>
      <w:r>
        <w:t>Organization</w:t>
      </w:r>
      <w:r>
        <w:rPr>
          <w:spacing w:val="-4"/>
        </w:rPr>
        <w:t xml:space="preserve"> </w:t>
      </w:r>
      <w:r>
        <w:t>of</w:t>
      </w:r>
      <w:r>
        <w:rPr>
          <w:spacing w:val="-4"/>
        </w:rPr>
        <w:t xml:space="preserve"> </w:t>
      </w:r>
      <w:r>
        <w:t>Language</w:t>
      </w:r>
      <w:r>
        <w:rPr>
          <w:spacing w:val="-4"/>
        </w:rPr>
        <w:t xml:space="preserve"> </w:t>
      </w:r>
      <w:r>
        <w:t>Testers</w:t>
      </w:r>
      <w:r>
        <w:rPr>
          <w:spacing w:val="-3"/>
        </w:rPr>
        <w:t xml:space="preserve"> </w:t>
      </w:r>
      <w:r>
        <w:t>conference.</w:t>
      </w:r>
      <w:r>
        <w:rPr>
          <w:spacing w:val="-3"/>
        </w:rPr>
        <w:t xml:space="preserve"> </w:t>
      </w:r>
      <w:r>
        <w:t>Results</w:t>
      </w:r>
      <w:r>
        <w:rPr>
          <w:spacing w:val="-3"/>
        </w:rPr>
        <w:t xml:space="preserve"> </w:t>
      </w:r>
      <w:r>
        <w:t>of</w:t>
      </w:r>
      <w:r>
        <w:rPr>
          <w:spacing w:val="-3"/>
        </w:rPr>
        <w:t xml:space="preserve"> </w:t>
      </w:r>
      <w:r>
        <w:t>AELRC</w:t>
      </w:r>
      <w:r>
        <w:rPr>
          <w:spacing w:val="-4"/>
        </w:rPr>
        <w:t xml:space="preserve"> </w:t>
      </w:r>
      <w:r>
        <w:t>projects</w:t>
      </w:r>
      <w:r>
        <w:rPr>
          <w:spacing w:val="-3"/>
        </w:rPr>
        <w:t xml:space="preserve"> </w:t>
      </w:r>
      <w:r>
        <w:t xml:space="preserve">will also be disseminated widely, and various </w:t>
      </w:r>
      <w:r>
        <w:t>audiences, from K-12 teachers to program administrators, will receive training in evaluation and assessment through summer institutes, webinars, online courses, workshops, and conference presentations, including:</w:t>
      </w:r>
    </w:p>
    <w:p w14:paraId="45D89161" w14:textId="77777777" w:rsidR="00D024BB" w:rsidRDefault="007E3E6B">
      <w:pPr>
        <w:pStyle w:val="ListParagraph"/>
        <w:numPr>
          <w:ilvl w:val="0"/>
          <w:numId w:val="1"/>
        </w:numPr>
        <w:tabs>
          <w:tab w:val="left" w:pos="534"/>
        </w:tabs>
        <w:spacing w:before="1" w:line="480" w:lineRule="auto"/>
        <w:ind w:right="496" w:firstLine="0"/>
        <w:rPr>
          <w:sz w:val="24"/>
        </w:rPr>
      </w:pPr>
      <w:r>
        <w:rPr>
          <w:sz w:val="24"/>
        </w:rPr>
        <w:t>Workshops and presentations at the annual c</w:t>
      </w:r>
      <w:r>
        <w:rPr>
          <w:sz w:val="24"/>
        </w:rPr>
        <w:t>onferences of ACTFL, the East Coast Organization</w:t>
      </w:r>
      <w:r>
        <w:rPr>
          <w:spacing w:val="-4"/>
          <w:sz w:val="24"/>
        </w:rPr>
        <w:t xml:space="preserve"> </w:t>
      </w:r>
      <w:r>
        <w:rPr>
          <w:sz w:val="24"/>
        </w:rPr>
        <w:t>of</w:t>
      </w:r>
      <w:r>
        <w:rPr>
          <w:spacing w:val="-4"/>
          <w:sz w:val="24"/>
        </w:rPr>
        <w:t xml:space="preserve"> </w:t>
      </w:r>
      <w:r>
        <w:rPr>
          <w:sz w:val="24"/>
        </w:rPr>
        <w:t>Language</w:t>
      </w:r>
      <w:r>
        <w:rPr>
          <w:spacing w:val="-4"/>
          <w:sz w:val="24"/>
        </w:rPr>
        <w:t xml:space="preserve"> </w:t>
      </w:r>
      <w:r>
        <w:rPr>
          <w:sz w:val="24"/>
        </w:rPr>
        <w:t>Testers,</w:t>
      </w:r>
      <w:r>
        <w:rPr>
          <w:spacing w:val="-4"/>
          <w:sz w:val="24"/>
        </w:rPr>
        <w:t xml:space="preserve"> </w:t>
      </w:r>
      <w:r>
        <w:rPr>
          <w:sz w:val="24"/>
        </w:rPr>
        <w:t>the</w:t>
      </w:r>
      <w:r>
        <w:rPr>
          <w:spacing w:val="-4"/>
          <w:sz w:val="24"/>
        </w:rPr>
        <w:t xml:space="preserve"> </w:t>
      </w:r>
      <w:r>
        <w:rPr>
          <w:sz w:val="24"/>
        </w:rPr>
        <w:t>American</w:t>
      </w:r>
      <w:r>
        <w:rPr>
          <w:spacing w:val="-4"/>
          <w:sz w:val="24"/>
        </w:rPr>
        <w:t xml:space="preserve"> </w:t>
      </w:r>
      <w:r>
        <w:rPr>
          <w:sz w:val="24"/>
        </w:rPr>
        <w:t>Association</w:t>
      </w:r>
      <w:r>
        <w:rPr>
          <w:spacing w:val="-4"/>
          <w:sz w:val="24"/>
        </w:rPr>
        <w:t xml:space="preserve"> </w:t>
      </w:r>
      <w:r>
        <w:rPr>
          <w:sz w:val="24"/>
        </w:rPr>
        <w:t>of</w:t>
      </w:r>
      <w:r>
        <w:rPr>
          <w:spacing w:val="-4"/>
          <w:sz w:val="24"/>
        </w:rPr>
        <w:t xml:space="preserve"> </w:t>
      </w:r>
      <w:r>
        <w:rPr>
          <w:sz w:val="24"/>
        </w:rPr>
        <w:t>Applied</w:t>
      </w:r>
      <w:r>
        <w:rPr>
          <w:spacing w:val="-6"/>
          <w:sz w:val="24"/>
        </w:rPr>
        <w:t xml:space="preserve"> </w:t>
      </w:r>
      <w:r>
        <w:rPr>
          <w:sz w:val="24"/>
        </w:rPr>
        <w:t>Linguistics,</w:t>
      </w:r>
      <w:r>
        <w:rPr>
          <w:spacing w:val="-6"/>
          <w:sz w:val="24"/>
        </w:rPr>
        <w:t xml:space="preserve"> </w:t>
      </w:r>
      <w:r>
        <w:rPr>
          <w:sz w:val="24"/>
        </w:rPr>
        <w:t>local foreign language conferences, and the Language Assessment Research Conference</w:t>
      </w:r>
    </w:p>
    <w:p w14:paraId="45D89162" w14:textId="77777777" w:rsidR="00D024BB" w:rsidRDefault="007E3E6B">
      <w:pPr>
        <w:pStyle w:val="ListParagraph"/>
        <w:numPr>
          <w:ilvl w:val="0"/>
          <w:numId w:val="1"/>
        </w:numPr>
        <w:tabs>
          <w:tab w:val="left" w:pos="534"/>
        </w:tabs>
        <w:spacing w:line="480" w:lineRule="auto"/>
        <w:ind w:right="286" w:firstLine="0"/>
        <w:rPr>
          <w:sz w:val="24"/>
        </w:rPr>
      </w:pPr>
      <w:r>
        <w:rPr>
          <w:sz w:val="24"/>
        </w:rPr>
        <w:t>Webinars,</w:t>
      </w:r>
      <w:r>
        <w:rPr>
          <w:spacing w:val="-5"/>
          <w:sz w:val="24"/>
        </w:rPr>
        <w:t xml:space="preserve"> </w:t>
      </w:r>
      <w:r>
        <w:rPr>
          <w:sz w:val="24"/>
        </w:rPr>
        <w:t>videos,</w:t>
      </w:r>
      <w:r>
        <w:rPr>
          <w:spacing w:val="-3"/>
          <w:sz w:val="24"/>
        </w:rPr>
        <w:t xml:space="preserve"> </w:t>
      </w:r>
      <w:r>
        <w:rPr>
          <w:sz w:val="24"/>
        </w:rPr>
        <w:t>and</w:t>
      </w:r>
      <w:r>
        <w:rPr>
          <w:spacing w:val="-5"/>
          <w:sz w:val="24"/>
        </w:rPr>
        <w:t xml:space="preserve"> </w:t>
      </w:r>
      <w:r>
        <w:rPr>
          <w:sz w:val="24"/>
        </w:rPr>
        <w:t>online</w:t>
      </w:r>
      <w:r>
        <w:rPr>
          <w:spacing w:val="-3"/>
          <w:sz w:val="24"/>
        </w:rPr>
        <w:t xml:space="preserve"> </w:t>
      </w:r>
      <w:r>
        <w:rPr>
          <w:sz w:val="24"/>
        </w:rPr>
        <w:t>courses</w:t>
      </w:r>
      <w:r>
        <w:rPr>
          <w:spacing w:val="-3"/>
          <w:sz w:val="24"/>
        </w:rPr>
        <w:t xml:space="preserve"> </w:t>
      </w:r>
      <w:r>
        <w:rPr>
          <w:sz w:val="24"/>
        </w:rPr>
        <w:t>on</w:t>
      </w:r>
      <w:r>
        <w:rPr>
          <w:spacing w:val="-3"/>
          <w:sz w:val="24"/>
        </w:rPr>
        <w:t xml:space="preserve"> </w:t>
      </w:r>
      <w:r>
        <w:rPr>
          <w:sz w:val="24"/>
        </w:rPr>
        <w:t>key</w:t>
      </w:r>
      <w:r>
        <w:rPr>
          <w:spacing w:val="-3"/>
          <w:sz w:val="24"/>
        </w:rPr>
        <w:t xml:space="preserve"> </w:t>
      </w:r>
      <w:r>
        <w:rPr>
          <w:sz w:val="24"/>
        </w:rPr>
        <w:t>topics</w:t>
      </w:r>
      <w:r>
        <w:rPr>
          <w:spacing w:val="-3"/>
          <w:sz w:val="24"/>
        </w:rPr>
        <w:t xml:space="preserve"> </w:t>
      </w:r>
      <w:r>
        <w:rPr>
          <w:sz w:val="24"/>
        </w:rPr>
        <w:t>in</w:t>
      </w:r>
      <w:r>
        <w:rPr>
          <w:spacing w:val="-5"/>
          <w:sz w:val="24"/>
        </w:rPr>
        <w:t xml:space="preserve"> </w:t>
      </w:r>
      <w:r>
        <w:rPr>
          <w:sz w:val="24"/>
        </w:rPr>
        <w:t>foreign</w:t>
      </w:r>
      <w:r>
        <w:rPr>
          <w:spacing w:val="-3"/>
          <w:sz w:val="24"/>
        </w:rPr>
        <w:t xml:space="preserve"> </w:t>
      </w:r>
      <w:r>
        <w:rPr>
          <w:sz w:val="24"/>
        </w:rPr>
        <w:t>language</w:t>
      </w:r>
      <w:r>
        <w:rPr>
          <w:spacing w:val="-4"/>
          <w:sz w:val="24"/>
        </w:rPr>
        <w:t xml:space="preserve"> </w:t>
      </w:r>
      <w:r>
        <w:rPr>
          <w:sz w:val="24"/>
        </w:rPr>
        <w:t>assessment</w:t>
      </w:r>
      <w:r>
        <w:rPr>
          <w:spacing w:val="-4"/>
          <w:sz w:val="24"/>
        </w:rPr>
        <w:t xml:space="preserve"> </w:t>
      </w:r>
      <w:r>
        <w:rPr>
          <w:sz w:val="24"/>
        </w:rPr>
        <w:t>tailored to the specific needs of K-12, community college, study abroad, and university audiences</w:t>
      </w:r>
    </w:p>
    <w:p w14:paraId="45D89163" w14:textId="77777777" w:rsidR="00D024BB" w:rsidRDefault="007E3E6B">
      <w:pPr>
        <w:pStyle w:val="ListParagraph"/>
        <w:numPr>
          <w:ilvl w:val="0"/>
          <w:numId w:val="1"/>
        </w:numPr>
        <w:tabs>
          <w:tab w:val="left" w:pos="534"/>
        </w:tabs>
        <w:ind w:left="534"/>
        <w:rPr>
          <w:sz w:val="24"/>
        </w:rPr>
      </w:pPr>
      <w:r>
        <w:rPr>
          <w:sz w:val="24"/>
        </w:rPr>
        <w:t>Two</w:t>
      </w:r>
      <w:r>
        <w:rPr>
          <w:spacing w:val="-4"/>
          <w:sz w:val="24"/>
        </w:rPr>
        <w:t xml:space="preserve"> </w:t>
      </w:r>
      <w:r>
        <w:rPr>
          <w:sz w:val="24"/>
        </w:rPr>
        <w:t>Summer</w:t>
      </w:r>
      <w:r>
        <w:rPr>
          <w:spacing w:val="-3"/>
          <w:sz w:val="24"/>
        </w:rPr>
        <w:t xml:space="preserve"> </w:t>
      </w:r>
      <w:r>
        <w:rPr>
          <w:sz w:val="24"/>
        </w:rPr>
        <w:t>Institutes</w:t>
      </w:r>
      <w:r>
        <w:rPr>
          <w:spacing w:val="-3"/>
          <w:sz w:val="24"/>
        </w:rPr>
        <w:t xml:space="preserve"> </w:t>
      </w:r>
      <w:r>
        <w:rPr>
          <w:sz w:val="24"/>
        </w:rPr>
        <w:t>about</w:t>
      </w:r>
      <w:r>
        <w:rPr>
          <w:spacing w:val="-3"/>
          <w:sz w:val="24"/>
        </w:rPr>
        <w:t xml:space="preserve"> </w:t>
      </w:r>
      <w:r>
        <w:rPr>
          <w:sz w:val="24"/>
        </w:rPr>
        <w:t>language</w:t>
      </w:r>
      <w:r>
        <w:rPr>
          <w:spacing w:val="-3"/>
          <w:sz w:val="24"/>
        </w:rPr>
        <w:t xml:space="preserve"> </w:t>
      </w:r>
      <w:r>
        <w:rPr>
          <w:sz w:val="24"/>
        </w:rPr>
        <w:t>program</w:t>
      </w:r>
      <w:r>
        <w:rPr>
          <w:spacing w:val="-4"/>
          <w:sz w:val="24"/>
        </w:rPr>
        <w:t xml:space="preserve"> </w:t>
      </w:r>
      <w:r>
        <w:rPr>
          <w:spacing w:val="-2"/>
          <w:sz w:val="24"/>
        </w:rPr>
        <w:t>evaluation</w:t>
      </w:r>
    </w:p>
    <w:p w14:paraId="45D89164" w14:textId="77777777" w:rsidR="00D024BB" w:rsidRDefault="00D024BB">
      <w:pPr>
        <w:pStyle w:val="BodyText"/>
        <w:spacing w:before="10"/>
        <w:ind w:left="0"/>
        <w:rPr>
          <w:sz w:val="23"/>
        </w:rPr>
      </w:pPr>
    </w:p>
    <w:p w14:paraId="45D89165" w14:textId="77777777" w:rsidR="00D024BB" w:rsidRDefault="007E3E6B">
      <w:pPr>
        <w:pStyle w:val="ListParagraph"/>
        <w:numPr>
          <w:ilvl w:val="0"/>
          <w:numId w:val="1"/>
        </w:numPr>
        <w:tabs>
          <w:tab w:val="left" w:pos="534"/>
        </w:tabs>
        <w:ind w:left="534"/>
        <w:rPr>
          <w:sz w:val="24"/>
        </w:rPr>
      </w:pPr>
      <w:r>
        <w:rPr>
          <w:sz w:val="24"/>
        </w:rPr>
        <w:t>Four</w:t>
      </w:r>
      <w:r>
        <w:rPr>
          <w:spacing w:val="-7"/>
          <w:sz w:val="24"/>
        </w:rPr>
        <w:t xml:space="preserve"> </w:t>
      </w:r>
      <w:r>
        <w:rPr>
          <w:sz w:val="24"/>
        </w:rPr>
        <w:t>Oral</w:t>
      </w:r>
      <w:r>
        <w:rPr>
          <w:spacing w:val="-7"/>
          <w:sz w:val="24"/>
        </w:rPr>
        <w:t xml:space="preserve"> </w:t>
      </w:r>
      <w:r>
        <w:rPr>
          <w:sz w:val="24"/>
        </w:rPr>
        <w:t>Proficiency</w:t>
      </w:r>
      <w:r>
        <w:rPr>
          <w:spacing w:val="-8"/>
          <w:sz w:val="24"/>
        </w:rPr>
        <w:t xml:space="preserve"> </w:t>
      </w:r>
      <w:r>
        <w:rPr>
          <w:sz w:val="24"/>
        </w:rPr>
        <w:t>Interview</w:t>
      </w:r>
      <w:r>
        <w:rPr>
          <w:spacing w:val="-7"/>
          <w:sz w:val="24"/>
        </w:rPr>
        <w:t xml:space="preserve"> </w:t>
      </w:r>
      <w:r>
        <w:rPr>
          <w:sz w:val="24"/>
        </w:rPr>
        <w:t>workshops</w:t>
      </w:r>
      <w:r>
        <w:rPr>
          <w:spacing w:val="-6"/>
          <w:sz w:val="24"/>
        </w:rPr>
        <w:t xml:space="preserve"> </w:t>
      </w:r>
      <w:r>
        <w:rPr>
          <w:sz w:val="24"/>
        </w:rPr>
        <w:t>for</w:t>
      </w:r>
      <w:r>
        <w:rPr>
          <w:spacing w:val="-7"/>
          <w:sz w:val="24"/>
        </w:rPr>
        <w:t xml:space="preserve"> </w:t>
      </w:r>
      <w:r>
        <w:rPr>
          <w:sz w:val="24"/>
        </w:rPr>
        <w:t>LCTL</w:t>
      </w:r>
      <w:r>
        <w:rPr>
          <w:spacing w:val="-7"/>
          <w:sz w:val="24"/>
        </w:rPr>
        <w:t xml:space="preserve"> </w:t>
      </w:r>
      <w:r>
        <w:rPr>
          <w:spacing w:val="-2"/>
          <w:sz w:val="24"/>
        </w:rPr>
        <w:t>instructors</w:t>
      </w:r>
    </w:p>
    <w:p w14:paraId="45D89166" w14:textId="77777777" w:rsidR="00D024BB" w:rsidRDefault="00D024BB">
      <w:pPr>
        <w:pStyle w:val="BodyText"/>
        <w:ind w:left="0"/>
      </w:pPr>
    </w:p>
    <w:p w14:paraId="45D89167" w14:textId="77777777" w:rsidR="00D024BB" w:rsidRDefault="007E3E6B">
      <w:pPr>
        <w:pStyle w:val="Heading1"/>
        <w:numPr>
          <w:ilvl w:val="0"/>
          <w:numId w:val="17"/>
        </w:numPr>
        <w:tabs>
          <w:tab w:val="left" w:pos="360"/>
        </w:tabs>
        <w:ind w:left="360" w:hanging="240"/>
        <w:jc w:val="left"/>
      </w:pPr>
      <w:bookmarkStart w:id="30" w:name="_TOC_250003"/>
      <w:bookmarkEnd w:id="30"/>
      <w:r>
        <w:rPr>
          <w:spacing w:val="-2"/>
        </w:rPr>
        <w:t>PRIORITIES</w:t>
      </w:r>
    </w:p>
    <w:p w14:paraId="45D89168" w14:textId="77777777" w:rsidR="00D024BB" w:rsidRDefault="007E3E6B">
      <w:pPr>
        <w:pStyle w:val="BodyText"/>
        <w:spacing w:before="120" w:line="480" w:lineRule="auto"/>
        <w:ind w:right="326"/>
      </w:pPr>
      <w:r>
        <w:t>The</w:t>
      </w:r>
      <w:r>
        <w:rPr>
          <w:spacing w:val="-3"/>
        </w:rPr>
        <w:t xml:space="preserve"> </w:t>
      </w:r>
      <w:r>
        <w:t>AELRC’s</w:t>
      </w:r>
      <w:r>
        <w:rPr>
          <w:spacing w:val="-3"/>
        </w:rPr>
        <w:t xml:space="preserve"> </w:t>
      </w:r>
      <w:r>
        <w:t>proposed</w:t>
      </w:r>
      <w:r>
        <w:rPr>
          <w:spacing w:val="-5"/>
        </w:rPr>
        <w:t xml:space="preserve"> </w:t>
      </w:r>
      <w:r>
        <w:t>activities</w:t>
      </w:r>
      <w:r>
        <w:rPr>
          <w:spacing w:val="-3"/>
        </w:rPr>
        <w:t xml:space="preserve"> </w:t>
      </w:r>
      <w:r>
        <w:t>for</w:t>
      </w:r>
      <w:r>
        <w:rPr>
          <w:spacing w:val="-4"/>
        </w:rPr>
        <w:t xml:space="preserve"> </w:t>
      </w:r>
      <w:r>
        <w:t>the</w:t>
      </w:r>
      <w:r>
        <w:rPr>
          <w:spacing w:val="-3"/>
        </w:rPr>
        <w:t xml:space="preserve"> </w:t>
      </w:r>
      <w:r>
        <w:t>2022-26</w:t>
      </w:r>
      <w:r>
        <w:rPr>
          <w:spacing w:val="-5"/>
        </w:rPr>
        <w:t xml:space="preserve"> </w:t>
      </w:r>
      <w:r>
        <w:t>funding</w:t>
      </w:r>
      <w:r>
        <w:rPr>
          <w:spacing w:val="-3"/>
        </w:rPr>
        <w:t xml:space="preserve"> </w:t>
      </w:r>
      <w:r>
        <w:t>cycle</w:t>
      </w:r>
      <w:r>
        <w:rPr>
          <w:spacing w:val="-3"/>
        </w:rPr>
        <w:t xml:space="preserve"> </w:t>
      </w:r>
      <w:r>
        <w:t>respond</w:t>
      </w:r>
      <w:r>
        <w:rPr>
          <w:spacing w:val="-5"/>
        </w:rPr>
        <w:t xml:space="preserve"> </w:t>
      </w:r>
      <w:r>
        <w:t>to</w:t>
      </w:r>
      <w:r>
        <w:rPr>
          <w:spacing w:val="-3"/>
        </w:rPr>
        <w:t xml:space="preserve"> </w:t>
      </w:r>
      <w:r>
        <w:t>both</w:t>
      </w:r>
      <w:r>
        <w:rPr>
          <w:spacing w:val="-3"/>
        </w:rPr>
        <w:t xml:space="preserve"> </w:t>
      </w:r>
      <w:r>
        <w:t>the</w:t>
      </w:r>
      <w:r>
        <w:rPr>
          <w:spacing w:val="-3"/>
        </w:rPr>
        <w:t xml:space="preserve"> </w:t>
      </w:r>
      <w:r>
        <w:t>Absolute and Competitive Preference Priorities.</w:t>
      </w:r>
    </w:p>
    <w:p w14:paraId="45D89169" w14:textId="77777777" w:rsidR="00D024BB" w:rsidRDefault="007E3E6B">
      <w:pPr>
        <w:pStyle w:val="Heading2"/>
        <w:numPr>
          <w:ilvl w:val="1"/>
          <w:numId w:val="17"/>
        </w:numPr>
        <w:tabs>
          <w:tab w:val="left" w:pos="1200"/>
        </w:tabs>
      </w:pPr>
      <w:bookmarkStart w:id="31" w:name="_TOC_250002"/>
      <w:r>
        <w:t>Absolute</w:t>
      </w:r>
      <w:r>
        <w:rPr>
          <w:spacing w:val="-6"/>
        </w:rPr>
        <w:t xml:space="preserve"> </w:t>
      </w:r>
      <w:r>
        <w:t>Priority:</w:t>
      </w:r>
      <w:r>
        <w:rPr>
          <w:spacing w:val="-5"/>
        </w:rPr>
        <w:t xml:space="preserve"> </w:t>
      </w:r>
      <w:r>
        <w:t>Focus</w:t>
      </w:r>
      <w:r>
        <w:rPr>
          <w:spacing w:val="-4"/>
        </w:rPr>
        <w:t xml:space="preserve"> </w:t>
      </w:r>
      <w:r>
        <w:t>on</w:t>
      </w:r>
      <w:r>
        <w:rPr>
          <w:spacing w:val="-6"/>
        </w:rPr>
        <w:t xml:space="preserve"> </w:t>
      </w:r>
      <w:bookmarkEnd w:id="31"/>
      <w:r>
        <w:rPr>
          <w:spacing w:val="-4"/>
        </w:rPr>
        <w:t>LCTLs</w:t>
      </w:r>
    </w:p>
    <w:p w14:paraId="45D8916A" w14:textId="77777777" w:rsidR="00D024BB" w:rsidRDefault="00D024BB">
      <w:pPr>
        <w:pStyle w:val="BodyText"/>
        <w:ind w:left="0"/>
        <w:rPr>
          <w:b/>
          <w:i/>
        </w:rPr>
      </w:pPr>
    </w:p>
    <w:p w14:paraId="45D8916B" w14:textId="77777777" w:rsidR="00D024BB" w:rsidRDefault="007E3E6B">
      <w:pPr>
        <w:pStyle w:val="BodyText"/>
        <w:spacing w:line="480" w:lineRule="auto"/>
        <w:ind w:right="326" w:firstLine="720"/>
      </w:pPr>
      <w:r>
        <w:t>The</w:t>
      </w:r>
      <w:r>
        <w:rPr>
          <w:spacing w:val="-3"/>
        </w:rPr>
        <w:t xml:space="preserve"> </w:t>
      </w:r>
      <w:r>
        <w:t>activities</w:t>
      </w:r>
      <w:r>
        <w:rPr>
          <w:spacing w:val="-3"/>
        </w:rPr>
        <w:t xml:space="preserve"> </w:t>
      </w:r>
      <w:r>
        <w:t>proposed</w:t>
      </w:r>
      <w:r>
        <w:rPr>
          <w:spacing w:val="-3"/>
        </w:rPr>
        <w:t xml:space="preserve"> </w:t>
      </w:r>
      <w:r>
        <w:t>for</w:t>
      </w:r>
      <w:r>
        <w:rPr>
          <w:spacing w:val="-3"/>
        </w:rPr>
        <w:t xml:space="preserve"> </w:t>
      </w:r>
      <w:r>
        <w:t>each</w:t>
      </w:r>
      <w:r>
        <w:rPr>
          <w:spacing w:val="-3"/>
        </w:rPr>
        <w:t xml:space="preserve"> </w:t>
      </w:r>
      <w:r>
        <w:t>of</w:t>
      </w:r>
      <w:r>
        <w:rPr>
          <w:spacing w:val="-3"/>
        </w:rPr>
        <w:t xml:space="preserve"> </w:t>
      </w:r>
      <w:r>
        <w:t>the</w:t>
      </w:r>
      <w:r>
        <w:rPr>
          <w:spacing w:val="-3"/>
        </w:rPr>
        <w:t xml:space="preserve"> </w:t>
      </w:r>
      <w:r>
        <w:t>AELRC’s</w:t>
      </w:r>
      <w:r>
        <w:rPr>
          <w:spacing w:val="-2"/>
        </w:rPr>
        <w:t xml:space="preserve"> </w:t>
      </w:r>
      <w:r>
        <w:t>five</w:t>
      </w:r>
      <w:r>
        <w:rPr>
          <w:spacing w:val="-3"/>
        </w:rPr>
        <w:t xml:space="preserve"> </w:t>
      </w:r>
      <w:r>
        <w:t>goals</w:t>
      </w:r>
      <w:r>
        <w:rPr>
          <w:spacing w:val="-3"/>
        </w:rPr>
        <w:t xml:space="preserve"> </w:t>
      </w:r>
      <w:r>
        <w:t>will</w:t>
      </w:r>
      <w:r>
        <w:rPr>
          <w:spacing w:val="-4"/>
        </w:rPr>
        <w:t xml:space="preserve"> </w:t>
      </w:r>
      <w:r>
        <w:t>create</w:t>
      </w:r>
      <w:r>
        <w:rPr>
          <w:spacing w:val="-3"/>
        </w:rPr>
        <w:t xml:space="preserve"> </w:t>
      </w:r>
      <w:r>
        <w:t>LCTL</w:t>
      </w:r>
      <w:r>
        <w:rPr>
          <w:spacing w:val="-4"/>
        </w:rPr>
        <w:t xml:space="preserve"> </w:t>
      </w:r>
      <w:r>
        <w:t>resources and professional development for LCTL educators:</w:t>
      </w:r>
    </w:p>
    <w:p w14:paraId="45D8916C" w14:textId="77777777" w:rsidR="00D024BB" w:rsidRDefault="00D024BB">
      <w:pPr>
        <w:spacing w:line="480" w:lineRule="auto"/>
        <w:sectPr w:rsidR="00D024BB">
          <w:pgSz w:w="12240" w:h="15840"/>
          <w:pgMar w:top="1380" w:right="1340" w:bottom="1220" w:left="1320" w:header="0" w:footer="1032" w:gutter="0"/>
          <w:cols w:space="720"/>
        </w:sectPr>
      </w:pPr>
    </w:p>
    <w:p w14:paraId="45D8916D" w14:textId="77777777" w:rsidR="00D024BB" w:rsidRDefault="007E3E6B">
      <w:pPr>
        <w:pStyle w:val="ListParagraph"/>
        <w:numPr>
          <w:ilvl w:val="1"/>
          <w:numId w:val="1"/>
        </w:numPr>
        <w:tabs>
          <w:tab w:val="left" w:pos="624"/>
        </w:tabs>
        <w:spacing w:before="60" w:line="480" w:lineRule="auto"/>
        <w:ind w:right="608" w:firstLine="0"/>
        <w:jc w:val="both"/>
        <w:rPr>
          <w:sz w:val="24"/>
        </w:rPr>
      </w:pPr>
      <w:r>
        <w:rPr>
          <w:sz w:val="24"/>
        </w:rPr>
        <w:lastRenderedPageBreak/>
        <w:t>The</w:t>
      </w:r>
      <w:r>
        <w:rPr>
          <w:spacing w:val="-3"/>
          <w:sz w:val="24"/>
        </w:rPr>
        <w:t xml:space="preserve"> </w:t>
      </w:r>
      <w:r>
        <w:rPr>
          <w:sz w:val="24"/>
        </w:rPr>
        <w:t>AELRC</w:t>
      </w:r>
      <w:r>
        <w:rPr>
          <w:spacing w:val="-3"/>
          <w:sz w:val="24"/>
        </w:rPr>
        <w:t xml:space="preserve"> </w:t>
      </w:r>
      <w:r>
        <w:rPr>
          <w:sz w:val="24"/>
        </w:rPr>
        <w:t>will</w:t>
      </w:r>
      <w:r>
        <w:rPr>
          <w:spacing w:val="-3"/>
          <w:sz w:val="24"/>
        </w:rPr>
        <w:t xml:space="preserve"> </w:t>
      </w:r>
      <w:r>
        <w:rPr>
          <w:sz w:val="24"/>
        </w:rPr>
        <w:t>develop</w:t>
      </w:r>
      <w:r>
        <w:rPr>
          <w:spacing w:val="-3"/>
          <w:sz w:val="24"/>
        </w:rPr>
        <w:t xml:space="preserve"> </w:t>
      </w:r>
      <w:r>
        <w:rPr>
          <w:sz w:val="24"/>
        </w:rPr>
        <w:t>assessments</w:t>
      </w:r>
      <w:r>
        <w:rPr>
          <w:spacing w:val="-3"/>
          <w:sz w:val="24"/>
        </w:rPr>
        <w:t xml:space="preserve"> </w:t>
      </w:r>
      <w:r>
        <w:rPr>
          <w:sz w:val="24"/>
        </w:rPr>
        <w:t>and</w:t>
      </w:r>
      <w:r>
        <w:rPr>
          <w:spacing w:val="-3"/>
          <w:sz w:val="24"/>
        </w:rPr>
        <w:t xml:space="preserve"> </w:t>
      </w:r>
      <w:r>
        <w:rPr>
          <w:sz w:val="24"/>
        </w:rPr>
        <w:t>assessment</w:t>
      </w:r>
      <w:r>
        <w:rPr>
          <w:spacing w:val="-3"/>
          <w:sz w:val="24"/>
        </w:rPr>
        <w:t xml:space="preserve"> </w:t>
      </w:r>
      <w:r>
        <w:rPr>
          <w:sz w:val="24"/>
        </w:rPr>
        <w:t>resources</w:t>
      </w:r>
      <w:r>
        <w:rPr>
          <w:spacing w:val="-3"/>
          <w:sz w:val="24"/>
        </w:rPr>
        <w:t xml:space="preserve"> </w:t>
      </w:r>
      <w:r>
        <w:rPr>
          <w:sz w:val="24"/>
        </w:rPr>
        <w:t>in</w:t>
      </w:r>
      <w:r>
        <w:rPr>
          <w:spacing w:val="-3"/>
          <w:sz w:val="24"/>
        </w:rPr>
        <w:t xml:space="preserve"> </w:t>
      </w:r>
      <w:r>
        <w:rPr>
          <w:sz w:val="24"/>
        </w:rPr>
        <w:t>Arabic,</w:t>
      </w:r>
      <w:r>
        <w:rPr>
          <w:spacing w:val="-3"/>
          <w:sz w:val="24"/>
        </w:rPr>
        <w:t xml:space="preserve"> </w:t>
      </w:r>
      <w:r>
        <w:rPr>
          <w:sz w:val="24"/>
        </w:rPr>
        <w:t>Cantonese, Korean,</w:t>
      </w:r>
      <w:r>
        <w:rPr>
          <w:spacing w:val="-3"/>
          <w:sz w:val="24"/>
        </w:rPr>
        <w:t xml:space="preserve"> </w:t>
      </w:r>
      <w:r>
        <w:rPr>
          <w:sz w:val="24"/>
        </w:rPr>
        <w:t>Mandarin,</w:t>
      </w:r>
      <w:r>
        <w:rPr>
          <w:spacing w:val="-3"/>
          <w:sz w:val="24"/>
        </w:rPr>
        <w:t xml:space="preserve"> </w:t>
      </w:r>
      <w:r>
        <w:rPr>
          <w:sz w:val="24"/>
        </w:rPr>
        <w:t>and</w:t>
      </w:r>
      <w:r>
        <w:rPr>
          <w:spacing w:val="-5"/>
          <w:sz w:val="24"/>
        </w:rPr>
        <w:t xml:space="preserve"> </w:t>
      </w:r>
      <w:r>
        <w:rPr>
          <w:sz w:val="24"/>
        </w:rPr>
        <w:t>Ukrainian</w:t>
      </w:r>
      <w:r>
        <w:rPr>
          <w:spacing w:val="-5"/>
          <w:sz w:val="24"/>
        </w:rPr>
        <w:t xml:space="preserve"> </w:t>
      </w:r>
      <w:r>
        <w:rPr>
          <w:sz w:val="24"/>
        </w:rPr>
        <w:t>as</w:t>
      </w:r>
      <w:r>
        <w:rPr>
          <w:spacing w:val="-4"/>
          <w:sz w:val="24"/>
        </w:rPr>
        <w:t xml:space="preserve"> </w:t>
      </w:r>
      <w:r>
        <w:rPr>
          <w:sz w:val="24"/>
        </w:rPr>
        <w:t>well</w:t>
      </w:r>
      <w:r>
        <w:rPr>
          <w:spacing w:val="-3"/>
          <w:sz w:val="24"/>
        </w:rPr>
        <w:t xml:space="preserve"> </w:t>
      </w:r>
      <w:r>
        <w:rPr>
          <w:sz w:val="24"/>
        </w:rPr>
        <w:t>as</w:t>
      </w:r>
      <w:r>
        <w:rPr>
          <w:spacing w:val="-3"/>
          <w:sz w:val="24"/>
        </w:rPr>
        <w:t xml:space="preserve"> </w:t>
      </w:r>
      <w:r>
        <w:rPr>
          <w:sz w:val="24"/>
        </w:rPr>
        <w:t>one</w:t>
      </w:r>
      <w:r>
        <w:rPr>
          <w:spacing w:val="-4"/>
          <w:sz w:val="24"/>
        </w:rPr>
        <w:t xml:space="preserve"> </w:t>
      </w:r>
      <w:r>
        <w:rPr>
          <w:sz w:val="24"/>
        </w:rPr>
        <w:t>LCTL</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determined</w:t>
      </w:r>
      <w:r>
        <w:rPr>
          <w:spacing w:val="-5"/>
          <w:sz w:val="24"/>
        </w:rPr>
        <w:t xml:space="preserve"> </w:t>
      </w:r>
      <w:r>
        <w:rPr>
          <w:sz w:val="24"/>
        </w:rPr>
        <w:t>for</w:t>
      </w:r>
      <w:r>
        <w:rPr>
          <w:spacing w:val="-3"/>
          <w:sz w:val="24"/>
        </w:rPr>
        <w:t xml:space="preserve"> </w:t>
      </w:r>
      <w:r>
        <w:rPr>
          <w:sz w:val="24"/>
        </w:rPr>
        <w:t>the</w:t>
      </w:r>
      <w:r>
        <w:rPr>
          <w:spacing w:val="-3"/>
          <w:sz w:val="24"/>
        </w:rPr>
        <w:t xml:space="preserve"> </w:t>
      </w:r>
      <w:r>
        <w:rPr>
          <w:sz w:val="24"/>
        </w:rPr>
        <w:t xml:space="preserve">AAPPL </w:t>
      </w:r>
      <w:r>
        <w:rPr>
          <w:sz w:val="24"/>
        </w:rPr>
        <w:t>Form E.</w:t>
      </w:r>
    </w:p>
    <w:p w14:paraId="45D8916E" w14:textId="77777777" w:rsidR="00D024BB" w:rsidRDefault="007E3E6B">
      <w:pPr>
        <w:pStyle w:val="ListParagraph"/>
        <w:numPr>
          <w:ilvl w:val="1"/>
          <w:numId w:val="1"/>
        </w:numPr>
        <w:tabs>
          <w:tab w:val="left" w:pos="624"/>
        </w:tabs>
        <w:spacing w:line="480" w:lineRule="auto"/>
        <w:ind w:left="479" w:right="649" w:firstLine="0"/>
        <w:rPr>
          <w:sz w:val="24"/>
        </w:rPr>
      </w:pPr>
      <w:r>
        <w:rPr>
          <w:sz w:val="24"/>
        </w:rPr>
        <w:t>The</w:t>
      </w:r>
      <w:r>
        <w:rPr>
          <w:spacing w:val="-4"/>
          <w:sz w:val="24"/>
        </w:rPr>
        <w:t xml:space="preserve"> </w:t>
      </w:r>
      <w:r>
        <w:rPr>
          <w:sz w:val="24"/>
        </w:rPr>
        <w:t>AELRC</w:t>
      </w:r>
      <w:r>
        <w:rPr>
          <w:spacing w:val="-5"/>
          <w:sz w:val="24"/>
        </w:rPr>
        <w:t xml:space="preserve"> </w:t>
      </w:r>
      <w:r>
        <w:rPr>
          <w:sz w:val="24"/>
        </w:rPr>
        <w:t>will</w:t>
      </w:r>
      <w:r>
        <w:rPr>
          <w:spacing w:val="-4"/>
          <w:sz w:val="24"/>
        </w:rPr>
        <w:t xml:space="preserve"> </w:t>
      </w:r>
      <w:r>
        <w:rPr>
          <w:sz w:val="24"/>
        </w:rPr>
        <w:t>provide</w:t>
      </w:r>
      <w:r>
        <w:rPr>
          <w:spacing w:val="-4"/>
          <w:sz w:val="24"/>
        </w:rPr>
        <w:t xml:space="preserve"> </w:t>
      </w:r>
      <w:r>
        <w:rPr>
          <w:sz w:val="24"/>
        </w:rPr>
        <w:t>professional</w:t>
      </w:r>
      <w:r>
        <w:rPr>
          <w:spacing w:val="-4"/>
          <w:sz w:val="24"/>
        </w:rPr>
        <w:t xml:space="preserve"> </w:t>
      </w:r>
      <w:r>
        <w:rPr>
          <w:sz w:val="24"/>
        </w:rPr>
        <w:t>development</w:t>
      </w:r>
      <w:r>
        <w:rPr>
          <w:spacing w:val="-5"/>
          <w:sz w:val="24"/>
        </w:rPr>
        <w:t xml:space="preserve"> </w:t>
      </w:r>
      <w:r>
        <w:rPr>
          <w:sz w:val="24"/>
        </w:rPr>
        <w:t>for</w:t>
      </w:r>
      <w:r>
        <w:rPr>
          <w:spacing w:val="-4"/>
          <w:sz w:val="24"/>
        </w:rPr>
        <w:t xml:space="preserve"> </w:t>
      </w:r>
      <w:r>
        <w:rPr>
          <w:sz w:val="24"/>
        </w:rPr>
        <w:t>LCTL</w:t>
      </w:r>
      <w:r>
        <w:rPr>
          <w:spacing w:val="-5"/>
          <w:sz w:val="24"/>
        </w:rPr>
        <w:t xml:space="preserve"> </w:t>
      </w:r>
      <w:r>
        <w:rPr>
          <w:sz w:val="24"/>
        </w:rPr>
        <w:t>instructors</w:t>
      </w:r>
      <w:r>
        <w:rPr>
          <w:spacing w:val="-4"/>
          <w:sz w:val="24"/>
        </w:rPr>
        <w:t xml:space="preserve"> </w:t>
      </w:r>
      <w:r>
        <w:rPr>
          <w:sz w:val="24"/>
        </w:rPr>
        <w:t>through</w:t>
      </w:r>
      <w:r>
        <w:rPr>
          <w:spacing w:val="-4"/>
          <w:sz w:val="24"/>
        </w:rPr>
        <w:t xml:space="preserve"> </w:t>
      </w:r>
      <w:r>
        <w:rPr>
          <w:sz w:val="24"/>
        </w:rPr>
        <w:t xml:space="preserve">OPI workshops, </w:t>
      </w:r>
      <w:r>
        <w:rPr>
          <w:i/>
          <w:sz w:val="24"/>
        </w:rPr>
        <w:t xml:space="preserve">Assessment: The Basics, </w:t>
      </w:r>
      <w:r>
        <w:rPr>
          <w:sz w:val="24"/>
        </w:rPr>
        <w:t>SOPA training, summer institutes, and an AAPPL workshop. We expect to impact at least educators through these activities.</w:t>
      </w:r>
    </w:p>
    <w:p w14:paraId="45D8916F" w14:textId="77777777" w:rsidR="00D024BB" w:rsidRDefault="007E3E6B">
      <w:pPr>
        <w:pStyle w:val="ListParagraph"/>
        <w:numPr>
          <w:ilvl w:val="1"/>
          <w:numId w:val="1"/>
        </w:numPr>
        <w:tabs>
          <w:tab w:val="left" w:pos="624"/>
        </w:tabs>
        <w:spacing w:line="480" w:lineRule="auto"/>
        <w:ind w:right="466" w:firstLine="0"/>
        <w:rPr>
          <w:sz w:val="24"/>
        </w:rPr>
      </w:pPr>
      <w:r>
        <w:rPr>
          <w:sz w:val="24"/>
        </w:rPr>
        <w:t xml:space="preserve">The AELRC </w:t>
      </w:r>
      <w:r>
        <w:rPr>
          <w:sz w:val="24"/>
        </w:rPr>
        <w:t>will develop and disseminate materials that address the needs of LCTL instructors</w:t>
      </w:r>
      <w:r>
        <w:rPr>
          <w:spacing w:val="-4"/>
          <w:sz w:val="24"/>
        </w:rPr>
        <w:t xml:space="preserve"> </w:t>
      </w:r>
      <w:r>
        <w:rPr>
          <w:sz w:val="24"/>
        </w:rPr>
        <w:t>and</w:t>
      </w:r>
      <w:r>
        <w:rPr>
          <w:spacing w:val="-4"/>
          <w:sz w:val="24"/>
        </w:rPr>
        <w:t xml:space="preserve"> </w:t>
      </w:r>
      <w:r>
        <w:rPr>
          <w:sz w:val="24"/>
        </w:rPr>
        <w:t>administrators,</w:t>
      </w:r>
      <w:r>
        <w:rPr>
          <w:spacing w:val="-6"/>
          <w:sz w:val="24"/>
        </w:rPr>
        <w:t xml:space="preserve"> </w:t>
      </w:r>
      <w:r>
        <w:rPr>
          <w:sz w:val="24"/>
        </w:rPr>
        <w:t>including</w:t>
      </w:r>
      <w:r>
        <w:rPr>
          <w:spacing w:val="-4"/>
          <w:sz w:val="24"/>
        </w:rPr>
        <w:t xml:space="preserve"> </w:t>
      </w:r>
      <w:r>
        <w:rPr>
          <w:sz w:val="24"/>
        </w:rPr>
        <w:t>the</w:t>
      </w:r>
      <w:r>
        <w:rPr>
          <w:spacing w:val="-4"/>
          <w:sz w:val="24"/>
        </w:rPr>
        <w:t xml:space="preserve"> </w:t>
      </w:r>
      <w:r>
        <w:rPr>
          <w:sz w:val="24"/>
        </w:rPr>
        <w:t>Foreign</w:t>
      </w:r>
      <w:r>
        <w:rPr>
          <w:spacing w:val="-5"/>
          <w:sz w:val="24"/>
        </w:rPr>
        <w:t xml:space="preserve"> </w:t>
      </w:r>
      <w:r>
        <w:rPr>
          <w:sz w:val="24"/>
        </w:rPr>
        <w:t>Language</w:t>
      </w:r>
      <w:r>
        <w:rPr>
          <w:spacing w:val="-5"/>
          <w:sz w:val="24"/>
        </w:rPr>
        <w:t xml:space="preserve"> </w:t>
      </w:r>
      <w:r>
        <w:rPr>
          <w:sz w:val="24"/>
        </w:rPr>
        <w:t>Assessment</w:t>
      </w:r>
      <w:r>
        <w:rPr>
          <w:spacing w:val="-4"/>
          <w:sz w:val="24"/>
        </w:rPr>
        <w:t xml:space="preserve"> </w:t>
      </w:r>
      <w:r>
        <w:rPr>
          <w:sz w:val="24"/>
        </w:rPr>
        <w:t>Directory,</w:t>
      </w:r>
      <w:r>
        <w:rPr>
          <w:spacing w:val="-6"/>
          <w:sz w:val="24"/>
        </w:rPr>
        <w:t xml:space="preserve"> </w:t>
      </w:r>
      <w:r>
        <w:rPr>
          <w:sz w:val="24"/>
        </w:rPr>
        <w:t>the AELRC Multimedia Resource Library, and AELRC briefs.</w:t>
      </w:r>
    </w:p>
    <w:p w14:paraId="45D89170" w14:textId="77777777" w:rsidR="00D024BB" w:rsidRDefault="007E3E6B">
      <w:pPr>
        <w:pStyle w:val="Heading2"/>
        <w:numPr>
          <w:ilvl w:val="1"/>
          <w:numId w:val="17"/>
        </w:numPr>
        <w:tabs>
          <w:tab w:val="left" w:pos="1200"/>
        </w:tabs>
      </w:pPr>
      <w:bookmarkStart w:id="32" w:name="_TOC_250001"/>
      <w:r>
        <w:t>Competitive</w:t>
      </w:r>
      <w:r>
        <w:rPr>
          <w:spacing w:val="-7"/>
        </w:rPr>
        <w:t xml:space="preserve"> </w:t>
      </w:r>
      <w:r>
        <w:t>Preference</w:t>
      </w:r>
      <w:r>
        <w:rPr>
          <w:spacing w:val="-7"/>
        </w:rPr>
        <w:t xml:space="preserve"> </w:t>
      </w:r>
      <w:r>
        <w:t>Priority:</w:t>
      </w:r>
      <w:r>
        <w:rPr>
          <w:spacing w:val="-6"/>
        </w:rPr>
        <w:t xml:space="preserve"> </w:t>
      </w:r>
      <w:r>
        <w:t>Promoting</w:t>
      </w:r>
      <w:r>
        <w:rPr>
          <w:spacing w:val="-9"/>
        </w:rPr>
        <w:t xml:space="preserve"> </w:t>
      </w:r>
      <w:bookmarkEnd w:id="32"/>
      <w:r>
        <w:rPr>
          <w:spacing w:val="-2"/>
        </w:rPr>
        <w:t>Equity</w:t>
      </w:r>
    </w:p>
    <w:p w14:paraId="45D89171" w14:textId="77777777" w:rsidR="00D024BB" w:rsidRDefault="00D024BB">
      <w:pPr>
        <w:pStyle w:val="BodyText"/>
        <w:ind w:left="0"/>
        <w:rPr>
          <w:b/>
          <w:i/>
        </w:rPr>
      </w:pPr>
    </w:p>
    <w:p w14:paraId="45D89172" w14:textId="77777777" w:rsidR="00D024BB" w:rsidRDefault="007E3E6B">
      <w:pPr>
        <w:pStyle w:val="BodyText"/>
        <w:spacing w:before="1" w:line="480" w:lineRule="auto"/>
        <w:ind w:right="166" w:firstLine="720"/>
      </w:pPr>
      <w:r>
        <w:t>The AELRC will promote equity in student access to educational resources and opportunities in three primary ways. First, through working with partners on materials development and research activities. One community college, Northern Virgi</w:t>
      </w:r>
      <w:r>
        <w:t>nia Community College (NOVA), and two MSIs: Portland State University, and the University of New Mexico in the development of the Intercultural Pragmatic Interactional Competence assessment. These three institutions will support piloting assessment and tra</w:t>
      </w:r>
      <w:r>
        <w:t>ining materials and will help improve training materials. In developing the oral proficiency task bank, CAL will also work with community college language instructors.</w:t>
      </w:r>
      <w:r>
        <w:rPr>
          <w:spacing w:val="40"/>
        </w:rPr>
        <w:t xml:space="preserve"> </w:t>
      </w:r>
      <w:r>
        <w:t>Second, we will recruit language educators from community</w:t>
      </w:r>
      <w:r>
        <w:rPr>
          <w:spacing w:val="-5"/>
        </w:rPr>
        <w:t xml:space="preserve"> </w:t>
      </w:r>
      <w:r>
        <w:t>college</w:t>
      </w:r>
      <w:r>
        <w:rPr>
          <w:spacing w:val="-4"/>
        </w:rPr>
        <w:t xml:space="preserve"> </w:t>
      </w:r>
      <w:r>
        <w:t>and</w:t>
      </w:r>
      <w:r>
        <w:rPr>
          <w:spacing w:val="-5"/>
        </w:rPr>
        <w:t xml:space="preserve"> </w:t>
      </w:r>
      <w:r>
        <w:t>MSIs,</w:t>
      </w:r>
      <w:r>
        <w:rPr>
          <w:spacing w:val="-4"/>
        </w:rPr>
        <w:t xml:space="preserve"> </w:t>
      </w:r>
      <w:r>
        <w:t>including</w:t>
      </w:r>
      <w:r>
        <w:rPr>
          <w:spacing w:val="-4"/>
        </w:rPr>
        <w:t xml:space="preserve"> </w:t>
      </w:r>
      <w:r>
        <w:t>Tr</w:t>
      </w:r>
      <w:r>
        <w:t>ibal</w:t>
      </w:r>
      <w:r>
        <w:rPr>
          <w:spacing w:val="-5"/>
        </w:rPr>
        <w:t xml:space="preserve"> </w:t>
      </w:r>
      <w:r>
        <w:t>Colleges</w:t>
      </w:r>
      <w:r>
        <w:rPr>
          <w:spacing w:val="-4"/>
        </w:rPr>
        <w:t xml:space="preserve"> </w:t>
      </w:r>
      <w:r>
        <w:t>and</w:t>
      </w:r>
      <w:r>
        <w:rPr>
          <w:spacing w:val="-4"/>
        </w:rPr>
        <w:t xml:space="preserve"> </w:t>
      </w:r>
      <w:r>
        <w:t>Universities</w:t>
      </w:r>
      <w:r>
        <w:rPr>
          <w:spacing w:val="-4"/>
        </w:rPr>
        <w:t xml:space="preserve"> </w:t>
      </w:r>
      <w:r>
        <w:t>and</w:t>
      </w:r>
      <w:r>
        <w:rPr>
          <w:spacing w:val="-4"/>
        </w:rPr>
        <w:t xml:space="preserve"> </w:t>
      </w:r>
      <w:r>
        <w:t>Historically</w:t>
      </w:r>
      <w:r>
        <w:rPr>
          <w:spacing w:val="-4"/>
        </w:rPr>
        <w:t xml:space="preserve"> </w:t>
      </w:r>
      <w:r>
        <w:t xml:space="preserve">Black Colleges and Universities, for AELRC professional development activities, including ACTFL OPI workshops and </w:t>
      </w:r>
      <w:r>
        <w:rPr>
          <w:i/>
        </w:rPr>
        <w:t xml:space="preserve">Assessment: The Basics. </w:t>
      </w:r>
      <w:r>
        <w:t xml:space="preserve">Third, we will prioritize the development and effective dissemination </w:t>
      </w:r>
      <w:r>
        <w:t>of digital materials and resources. These resources promote access and equity by removing geographic barriers and creating dynamic online spaces for collaboration.</w:t>
      </w:r>
    </w:p>
    <w:p w14:paraId="45D89173" w14:textId="77777777" w:rsidR="00D024BB" w:rsidRDefault="00D024BB">
      <w:pPr>
        <w:spacing w:line="480" w:lineRule="auto"/>
        <w:sectPr w:rsidR="00D024BB">
          <w:pgSz w:w="12240" w:h="15840"/>
          <w:pgMar w:top="1380" w:right="1340" w:bottom="1220" w:left="1320" w:header="0" w:footer="1032" w:gutter="0"/>
          <w:cols w:space="720"/>
        </w:sectPr>
      </w:pPr>
    </w:p>
    <w:p w14:paraId="45D89174" w14:textId="77777777" w:rsidR="00D024BB" w:rsidRDefault="007E3E6B">
      <w:pPr>
        <w:pStyle w:val="Heading1"/>
        <w:spacing w:before="60"/>
        <w:ind w:left="120" w:firstLine="0"/>
      </w:pPr>
      <w:bookmarkStart w:id="33" w:name="_TOC_250000"/>
      <w:bookmarkEnd w:id="33"/>
      <w:r>
        <w:rPr>
          <w:spacing w:val="-2"/>
        </w:rPr>
        <w:lastRenderedPageBreak/>
        <w:t>REFRENCES</w:t>
      </w:r>
    </w:p>
    <w:p w14:paraId="45D89175" w14:textId="77777777" w:rsidR="00D024BB" w:rsidRDefault="00D024BB">
      <w:pPr>
        <w:pStyle w:val="BodyText"/>
        <w:ind w:left="0"/>
        <w:rPr>
          <w:b/>
        </w:rPr>
      </w:pPr>
    </w:p>
    <w:p w14:paraId="45D89176" w14:textId="77777777" w:rsidR="00D024BB" w:rsidRDefault="007E3E6B">
      <w:pPr>
        <w:pStyle w:val="BodyText"/>
        <w:spacing w:line="480" w:lineRule="auto"/>
        <w:ind w:left="840" w:hanging="720"/>
      </w:pPr>
      <w:r>
        <w:t>Borowczyk,</w:t>
      </w:r>
      <w:r>
        <w:rPr>
          <w:spacing w:val="-4"/>
        </w:rPr>
        <w:t xml:space="preserve"> </w:t>
      </w:r>
      <w:r>
        <w:t>M.</w:t>
      </w:r>
      <w:r>
        <w:rPr>
          <w:spacing w:val="-4"/>
        </w:rPr>
        <w:t xml:space="preserve"> </w:t>
      </w:r>
      <w:r>
        <w:t>(2020).</w:t>
      </w:r>
      <w:r>
        <w:rPr>
          <w:spacing w:val="-5"/>
        </w:rPr>
        <w:t xml:space="preserve"> </w:t>
      </w:r>
      <w:r>
        <w:t>Credentialing</w:t>
      </w:r>
      <w:r>
        <w:rPr>
          <w:spacing w:val="-4"/>
        </w:rPr>
        <w:t xml:space="preserve"> </w:t>
      </w:r>
      <w:r>
        <w:t>heritage:</w:t>
      </w:r>
      <w:r>
        <w:rPr>
          <w:spacing w:val="-4"/>
        </w:rPr>
        <w:t xml:space="preserve"> </w:t>
      </w:r>
      <w:r>
        <w:t>The</w:t>
      </w:r>
      <w:r>
        <w:rPr>
          <w:spacing w:val="-4"/>
        </w:rPr>
        <w:t xml:space="preserve"> </w:t>
      </w:r>
      <w:r>
        <w:t>role</w:t>
      </w:r>
      <w:r>
        <w:rPr>
          <w:spacing w:val="-4"/>
        </w:rPr>
        <w:t xml:space="preserve"> </w:t>
      </w:r>
      <w:r>
        <w:t>of</w:t>
      </w:r>
      <w:r>
        <w:rPr>
          <w:spacing w:val="-4"/>
        </w:rPr>
        <w:t xml:space="preserve"> </w:t>
      </w:r>
      <w:r>
        <w:t>community</w:t>
      </w:r>
      <w:r>
        <w:rPr>
          <w:spacing w:val="-4"/>
        </w:rPr>
        <w:t xml:space="preserve"> </w:t>
      </w:r>
      <w:r>
        <w:t>heritage</w:t>
      </w:r>
      <w:r>
        <w:rPr>
          <w:spacing w:val="-4"/>
        </w:rPr>
        <w:t xml:space="preserve"> </w:t>
      </w:r>
      <w:r>
        <w:t>language</w:t>
      </w:r>
      <w:r>
        <w:rPr>
          <w:spacing w:val="-4"/>
        </w:rPr>
        <w:t xml:space="preserve"> </w:t>
      </w:r>
      <w:r>
        <w:t xml:space="preserve">schools in implementing the Seal of Biliteracy. </w:t>
      </w:r>
      <w:r>
        <w:rPr>
          <w:i/>
        </w:rPr>
        <w:t>Foreign Language Annals</w:t>
      </w:r>
      <w:r>
        <w:t xml:space="preserve">, 53(1), 28-47. </w:t>
      </w:r>
      <w:r>
        <w:rPr>
          <w:color w:val="0563C1"/>
          <w:spacing w:val="-2"/>
          <w:u w:val="single" w:color="0563C1"/>
        </w:rPr>
        <w:t>https://doi.org/10.1111/flan.12439</w:t>
      </w:r>
    </w:p>
    <w:p w14:paraId="45D89177" w14:textId="77777777" w:rsidR="00D024BB" w:rsidRDefault="007E3E6B">
      <w:pPr>
        <w:spacing w:line="480" w:lineRule="auto"/>
        <w:ind w:left="840" w:right="208" w:hanging="720"/>
        <w:rPr>
          <w:sz w:val="24"/>
        </w:rPr>
      </w:pPr>
      <w:r>
        <w:rPr>
          <w:sz w:val="24"/>
        </w:rPr>
        <w:t>Davis,</w:t>
      </w:r>
      <w:r>
        <w:rPr>
          <w:spacing w:val="-2"/>
          <w:sz w:val="24"/>
        </w:rPr>
        <w:t xml:space="preserve"> </w:t>
      </w:r>
      <w:r>
        <w:rPr>
          <w:sz w:val="24"/>
        </w:rPr>
        <w:t>J.</w:t>
      </w:r>
      <w:r>
        <w:rPr>
          <w:spacing w:val="-2"/>
          <w:sz w:val="24"/>
        </w:rPr>
        <w:t xml:space="preserve"> </w:t>
      </w:r>
      <w:r>
        <w:rPr>
          <w:sz w:val="24"/>
        </w:rPr>
        <w:t>McE.</w:t>
      </w:r>
      <w:r>
        <w:rPr>
          <w:spacing w:val="-2"/>
          <w:sz w:val="24"/>
        </w:rPr>
        <w:t xml:space="preserve"> </w:t>
      </w:r>
      <w:r>
        <w:rPr>
          <w:sz w:val="24"/>
        </w:rPr>
        <w:t>(2018).</w:t>
      </w:r>
      <w:r>
        <w:rPr>
          <w:spacing w:val="-2"/>
          <w:sz w:val="24"/>
        </w:rPr>
        <w:t xml:space="preserve"> </w:t>
      </w:r>
      <w:r>
        <w:rPr>
          <w:sz w:val="24"/>
        </w:rPr>
        <w:t>Preface.</w:t>
      </w:r>
      <w:r>
        <w:rPr>
          <w:spacing w:val="-3"/>
          <w:sz w:val="24"/>
        </w:rPr>
        <w:t xml:space="preserve"> </w:t>
      </w:r>
      <w:r>
        <w:rPr>
          <w:sz w:val="24"/>
        </w:rPr>
        <w:t>In</w:t>
      </w:r>
      <w:r>
        <w:rPr>
          <w:spacing w:val="-3"/>
          <w:sz w:val="24"/>
        </w:rPr>
        <w:t xml:space="preserve"> </w:t>
      </w:r>
      <w:r>
        <w:rPr>
          <w:sz w:val="24"/>
        </w:rPr>
        <w:t>Davis,</w:t>
      </w:r>
      <w:r>
        <w:rPr>
          <w:spacing w:val="-2"/>
          <w:sz w:val="24"/>
        </w:rPr>
        <w:t xml:space="preserve"> </w:t>
      </w:r>
      <w:r>
        <w:rPr>
          <w:sz w:val="24"/>
        </w:rPr>
        <w:t>J.</w:t>
      </w:r>
      <w:r>
        <w:rPr>
          <w:spacing w:val="-2"/>
          <w:sz w:val="24"/>
        </w:rPr>
        <w:t xml:space="preserve"> </w:t>
      </w:r>
      <w:r>
        <w:rPr>
          <w:sz w:val="24"/>
        </w:rPr>
        <w:t>McE.,</w:t>
      </w:r>
      <w:r>
        <w:rPr>
          <w:spacing w:val="-2"/>
          <w:sz w:val="24"/>
        </w:rPr>
        <w:t xml:space="preserve"> </w:t>
      </w:r>
      <w:r>
        <w:rPr>
          <w:sz w:val="24"/>
        </w:rPr>
        <w:t>Norris,</w:t>
      </w:r>
      <w:r>
        <w:rPr>
          <w:spacing w:val="-2"/>
          <w:sz w:val="24"/>
        </w:rPr>
        <w:t xml:space="preserve"> </w:t>
      </w:r>
      <w:r>
        <w:rPr>
          <w:sz w:val="24"/>
        </w:rPr>
        <w:t>J.</w:t>
      </w:r>
      <w:r>
        <w:rPr>
          <w:spacing w:val="-4"/>
          <w:sz w:val="24"/>
        </w:rPr>
        <w:t xml:space="preserve"> </w:t>
      </w:r>
      <w:r>
        <w:rPr>
          <w:sz w:val="24"/>
        </w:rPr>
        <w:t>M.,</w:t>
      </w:r>
      <w:r>
        <w:rPr>
          <w:spacing w:val="-2"/>
          <w:sz w:val="24"/>
        </w:rPr>
        <w:t xml:space="preserve"> </w:t>
      </w:r>
      <w:r>
        <w:rPr>
          <w:sz w:val="24"/>
        </w:rPr>
        <w:t>Malone,</w:t>
      </w:r>
      <w:r>
        <w:rPr>
          <w:spacing w:val="-4"/>
          <w:sz w:val="24"/>
        </w:rPr>
        <w:t xml:space="preserve"> </w:t>
      </w:r>
      <w:r>
        <w:rPr>
          <w:sz w:val="24"/>
        </w:rPr>
        <w:t>M.</w:t>
      </w:r>
      <w:r>
        <w:rPr>
          <w:spacing w:val="-2"/>
          <w:sz w:val="24"/>
        </w:rPr>
        <w:t xml:space="preserve"> </w:t>
      </w:r>
      <w:r>
        <w:rPr>
          <w:sz w:val="24"/>
        </w:rPr>
        <w:t>E.,</w:t>
      </w:r>
      <w:r>
        <w:rPr>
          <w:spacing w:val="-2"/>
          <w:sz w:val="24"/>
        </w:rPr>
        <w:t xml:space="preserve"> </w:t>
      </w:r>
      <w:r>
        <w:rPr>
          <w:sz w:val="24"/>
        </w:rPr>
        <w:t>McKay,</w:t>
      </w:r>
      <w:r>
        <w:rPr>
          <w:spacing w:val="-2"/>
          <w:sz w:val="24"/>
        </w:rPr>
        <w:t xml:space="preserve"> </w:t>
      </w:r>
      <w:r>
        <w:rPr>
          <w:sz w:val="24"/>
        </w:rPr>
        <w:t>T.</w:t>
      </w:r>
      <w:r>
        <w:rPr>
          <w:spacing w:val="-2"/>
          <w:sz w:val="24"/>
        </w:rPr>
        <w:t xml:space="preserve"> </w:t>
      </w:r>
      <w:r>
        <w:rPr>
          <w:sz w:val="24"/>
        </w:rPr>
        <w:t xml:space="preserve">H., &amp; Son, Y. A. (Eds.). </w:t>
      </w:r>
      <w:r>
        <w:rPr>
          <w:i/>
          <w:sz w:val="24"/>
        </w:rPr>
        <w:t>Useful assessment and evaluation in language education</w:t>
      </w:r>
      <w:r>
        <w:rPr>
          <w:sz w:val="24"/>
        </w:rPr>
        <w:t>.</w:t>
      </w:r>
    </w:p>
    <w:p w14:paraId="45D89178" w14:textId="77777777" w:rsidR="00D024BB" w:rsidRDefault="007E3E6B">
      <w:pPr>
        <w:pStyle w:val="BodyText"/>
        <w:ind w:left="840"/>
      </w:pPr>
      <w:r>
        <w:t>Washington,</w:t>
      </w:r>
      <w:r>
        <w:rPr>
          <w:spacing w:val="-9"/>
        </w:rPr>
        <w:t xml:space="preserve"> </w:t>
      </w:r>
      <w:r>
        <w:t>DC:</w:t>
      </w:r>
      <w:r>
        <w:rPr>
          <w:spacing w:val="-4"/>
        </w:rPr>
        <w:t xml:space="preserve"> </w:t>
      </w:r>
      <w:r>
        <w:t>Georgetown</w:t>
      </w:r>
      <w:r>
        <w:rPr>
          <w:spacing w:val="-5"/>
        </w:rPr>
        <w:t xml:space="preserve"> </w:t>
      </w:r>
      <w:r>
        <w:t>University</w:t>
      </w:r>
      <w:r>
        <w:rPr>
          <w:spacing w:val="-4"/>
        </w:rPr>
        <w:t xml:space="preserve"> </w:t>
      </w:r>
      <w:r>
        <w:rPr>
          <w:spacing w:val="-2"/>
        </w:rPr>
        <w:t>Press.</w:t>
      </w:r>
    </w:p>
    <w:p w14:paraId="45D89179" w14:textId="77777777" w:rsidR="00D024BB" w:rsidRDefault="00D024BB">
      <w:pPr>
        <w:pStyle w:val="BodyText"/>
        <w:ind w:left="0"/>
      </w:pPr>
    </w:p>
    <w:p w14:paraId="45D8917A" w14:textId="77777777" w:rsidR="00D024BB" w:rsidRDefault="007E3E6B">
      <w:pPr>
        <w:spacing w:line="480" w:lineRule="auto"/>
        <w:ind w:left="840" w:hanging="720"/>
        <w:rPr>
          <w:sz w:val="24"/>
        </w:rPr>
      </w:pPr>
      <w:r>
        <w:rPr>
          <w:sz w:val="24"/>
        </w:rPr>
        <w:t>Malone, M., Stevenson, M., &amp; Pineault, C. (November, 2021). I</w:t>
      </w:r>
      <w:r>
        <w:rPr>
          <w:i/>
          <w:sz w:val="24"/>
        </w:rPr>
        <w:t>mproving world language programs</w:t>
      </w:r>
      <w:r>
        <w:rPr>
          <w:i/>
          <w:spacing w:val="-4"/>
          <w:sz w:val="24"/>
        </w:rPr>
        <w:t xml:space="preserve"> </w:t>
      </w:r>
      <w:r>
        <w:rPr>
          <w:i/>
          <w:sz w:val="24"/>
        </w:rPr>
        <w:t>through</w:t>
      </w:r>
      <w:r>
        <w:rPr>
          <w:i/>
          <w:spacing w:val="-4"/>
          <w:sz w:val="24"/>
        </w:rPr>
        <w:t xml:space="preserve"> </w:t>
      </w:r>
      <w:r>
        <w:rPr>
          <w:i/>
          <w:sz w:val="24"/>
        </w:rPr>
        <w:t>evaluation:</w:t>
      </w:r>
      <w:r>
        <w:rPr>
          <w:i/>
          <w:spacing w:val="-4"/>
          <w:sz w:val="24"/>
        </w:rPr>
        <w:t xml:space="preserve"> </w:t>
      </w:r>
      <w:r>
        <w:rPr>
          <w:i/>
          <w:sz w:val="24"/>
        </w:rPr>
        <w:t>Research</w:t>
      </w:r>
      <w:r>
        <w:rPr>
          <w:i/>
          <w:spacing w:val="-4"/>
          <w:sz w:val="24"/>
        </w:rPr>
        <w:t xml:space="preserve"> </w:t>
      </w:r>
      <w:r>
        <w:rPr>
          <w:i/>
          <w:sz w:val="24"/>
        </w:rPr>
        <w:t>and</w:t>
      </w:r>
      <w:r>
        <w:rPr>
          <w:i/>
          <w:spacing w:val="-4"/>
          <w:sz w:val="24"/>
        </w:rPr>
        <w:t xml:space="preserve"> </w:t>
      </w:r>
      <w:r>
        <w:rPr>
          <w:i/>
          <w:sz w:val="24"/>
        </w:rPr>
        <w:t>im</w:t>
      </w:r>
      <w:r>
        <w:rPr>
          <w:i/>
          <w:sz w:val="24"/>
        </w:rPr>
        <w:t>plementation</w:t>
      </w:r>
      <w:r>
        <w:rPr>
          <w:sz w:val="24"/>
        </w:rPr>
        <w:t>.</w:t>
      </w:r>
      <w:r>
        <w:rPr>
          <w:spacing w:val="-6"/>
          <w:sz w:val="24"/>
        </w:rPr>
        <w:t xml:space="preserve"> </w:t>
      </w:r>
      <w:r>
        <w:rPr>
          <w:sz w:val="24"/>
        </w:rPr>
        <w:t>Paper</w:t>
      </w:r>
      <w:r>
        <w:rPr>
          <w:spacing w:val="-4"/>
          <w:sz w:val="24"/>
        </w:rPr>
        <w:t xml:space="preserve"> </w:t>
      </w:r>
      <w:r>
        <w:rPr>
          <w:sz w:val="24"/>
        </w:rPr>
        <w:t>presented</w:t>
      </w:r>
      <w:r>
        <w:rPr>
          <w:spacing w:val="-4"/>
          <w:sz w:val="24"/>
        </w:rPr>
        <w:t xml:space="preserve"> </w:t>
      </w:r>
      <w:r>
        <w:rPr>
          <w:sz w:val="24"/>
        </w:rPr>
        <w:t>at</w:t>
      </w:r>
      <w:r>
        <w:rPr>
          <w:spacing w:val="-5"/>
          <w:sz w:val="24"/>
        </w:rPr>
        <w:t xml:space="preserve"> </w:t>
      </w:r>
      <w:r>
        <w:rPr>
          <w:sz w:val="24"/>
        </w:rPr>
        <w:t>the</w:t>
      </w:r>
      <w:r>
        <w:rPr>
          <w:spacing w:val="-4"/>
          <w:sz w:val="24"/>
        </w:rPr>
        <w:t xml:space="preserve"> </w:t>
      </w:r>
      <w:r>
        <w:rPr>
          <w:sz w:val="24"/>
        </w:rPr>
        <w:t>2021 ACTFL Convention.</w:t>
      </w:r>
    </w:p>
    <w:p w14:paraId="45D8917B" w14:textId="77777777" w:rsidR="00D024BB" w:rsidRDefault="007E3E6B">
      <w:pPr>
        <w:pStyle w:val="BodyText"/>
        <w:spacing w:before="1" w:line="480" w:lineRule="auto"/>
        <w:ind w:left="840" w:right="159" w:hanging="720"/>
      </w:pPr>
      <w:r>
        <w:t>Modern</w:t>
      </w:r>
      <w:r>
        <w:rPr>
          <w:spacing w:val="-4"/>
        </w:rPr>
        <w:t xml:space="preserve"> </w:t>
      </w:r>
      <w:r>
        <w:t>Language</w:t>
      </w:r>
      <w:r>
        <w:rPr>
          <w:spacing w:val="-4"/>
        </w:rPr>
        <w:t xml:space="preserve"> </w:t>
      </w:r>
      <w:r>
        <w:t>Association,</w:t>
      </w:r>
      <w:r>
        <w:rPr>
          <w:spacing w:val="-4"/>
        </w:rPr>
        <w:t xml:space="preserve"> </w:t>
      </w:r>
      <w:r>
        <w:t>(2018,</w:t>
      </w:r>
      <w:r>
        <w:rPr>
          <w:spacing w:val="-4"/>
        </w:rPr>
        <w:t xml:space="preserve"> </w:t>
      </w:r>
      <w:r>
        <w:t>February).</w:t>
      </w:r>
      <w:r>
        <w:rPr>
          <w:spacing w:val="-6"/>
        </w:rPr>
        <w:t xml:space="preserve"> </w:t>
      </w:r>
      <w:r>
        <w:t>Enrollments</w:t>
      </w:r>
      <w:r>
        <w:rPr>
          <w:spacing w:val="-5"/>
        </w:rPr>
        <w:t xml:space="preserve"> </w:t>
      </w:r>
      <w:r>
        <w:t>in</w:t>
      </w:r>
      <w:r>
        <w:rPr>
          <w:spacing w:val="-4"/>
        </w:rPr>
        <w:t xml:space="preserve"> </w:t>
      </w:r>
      <w:r>
        <w:t>Languages</w:t>
      </w:r>
      <w:r>
        <w:rPr>
          <w:spacing w:val="-4"/>
        </w:rPr>
        <w:t xml:space="preserve"> </w:t>
      </w:r>
      <w:r>
        <w:t>Other</w:t>
      </w:r>
      <w:r>
        <w:rPr>
          <w:spacing w:val="-4"/>
        </w:rPr>
        <w:t xml:space="preserve"> </w:t>
      </w:r>
      <w:r>
        <w:t>Than</w:t>
      </w:r>
      <w:r>
        <w:rPr>
          <w:spacing w:val="-4"/>
        </w:rPr>
        <w:t xml:space="preserve"> </w:t>
      </w:r>
      <w:r>
        <w:t xml:space="preserve">English in United States Institutions of Higher Education, Summer 2016 and Fall 2016: Preliminary Report. Retrieved from </w:t>
      </w:r>
      <w:r>
        <w:rPr>
          <w:color w:val="0563C1"/>
          <w:spacing w:val="-2"/>
          <w:u w:val="single" w:color="0563C1"/>
        </w:rPr>
        <w:t>https://</w:t>
      </w:r>
      <w:hyperlink r:id="rId14">
        <w:r>
          <w:rPr>
            <w:color w:val="0563C1"/>
            <w:spacing w:val="-2"/>
            <w:u w:val="single" w:color="0563C1"/>
          </w:rPr>
          <w:t>www.mla.org/content/download/83540</w:t>
        </w:r>
        <w:r>
          <w:rPr>
            <w:color w:val="0563C1"/>
            <w:spacing w:val="-2"/>
            <w:u w:val="single" w:color="0563C1"/>
          </w:rPr>
          <w:t>/2197676/2016-Enrollments-Short-</w:t>
        </w:r>
      </w:hyperlink>
    </w:p>
    <w:p w14:paraId="45D8917C" w14:textId="77777777" w:rsidR="00D024BB" w:rsidRDefault="007E3E6B">
      <w:pPr>
        <w:pStyle w:val="BodyText"/>
        <w:spacing w:line="275" w:lineRule="exact"/>
        <w:ind w:left="840"/>
      </w:pPr>
      <w:r>
        <w:rPr>
          <w:color w:val="0563C1"/>
          <w:spacing w:val="-2"/>
          <w:u w:val="single" w:color="0563C1"/>
        </w:rPr>
        <w:t>Report.pdf</w:t>
      </w:r>
    </w:p>
    <w:p w14:paraId="45D8917D" w14:textId="77777777" w:rsidR="00D024BB" w:rsidRDefault="00D024BB">
      <w:pPr>
        <w:pStyle w:val="BodyText"/>
        <w:spacing w:before="2"/>
        <w:ind w:left="0"/>
        <w:rPr>
          <w:sz w:val="16"/>
        </w:rPr>
      </w:pPr>
    </w:p>
    <w:p w14:paraId="45D8917E" w14:textId="77777777" w:rsidR="00D024BB" w:rsidRDefault="007E3E6B">
      <w:pPr>
        <w:pStyle w:val="BodyText"/>
        <w:spacing w:before="90" w:line="480" w:lineRule="auto"/>
        <w:ind w:left="840" w:right="738" w:hanging="720"/>
      </w:pPr>
      <w:r>
        <w:rPr>
          <w:color w:val="212529"/>
        </w:rPr>
        <w:t>Norris,</w:t>
      </w:r>
      <w:r>
        <w:rPr>
          <w:color w:val="212529"/>
          <w:spacing w:val="-3"/>
        </w:rPr>
        <w:t xml:space="preserve"> </w:t>
      </w:r>
      <w:r>
        <w:rPr>
          <w:color w:val="212529"/>
        </w:rPr>
        <w:t>J.</w:t>
      </w:r>
      <w:r>
        <w:rPr>
          <w:color w:val="212529"/>
          <w:spacing w:val="-3"/>
        </w:rPr>
        <w:t xml:space="preserve"> </w:t>
      </w:r>
      <w:r>
        <w:rPr>
          <w:color w:val="212529"/>
        </w:rPr>
        <w:t>M.</w:t>
      </w:r>
      <w:r>
        <w:rPr>
          <w:color w:val="212529"/>
          <w:spacing w:val="-5"/>
        </w:rPr>
        <w:t xml:space="preserve"> </w:t>
      </w:r>
      <w:r>
        <w:rPr>
          <w:color w:val="212529"/>
        </w:rPr>
        <w:t>(2006).</w:t>
      </w:r>
      <w:r>
        <w:rPr>
          <w:color w:val="212529"/>
          <w:spacing w:val="-3"/>
        </w:rPr>
        <w:t xml:space="preserve"> </w:t>
      </w:r>
      <w:r>
        <w:rPr>
          <w:color w:val="212529"/>
        </w:rPr>
        <w:t>The</w:t>
      </w:r>
      <w:r>
        <w:rPr>
          <w:color w:val="212529"/>
          <w:spacing w:val="-4"/>
        </w:rPr>
        <w:t xml:space="preserve"> </w:t>
      </w:r>
      <w:r>
        <w:rPr>
          <w:color w:val="212529"/>
        </w:rPr>
        <w:t>why</w:t>
      </w:r>
      <w:r>
        <w:rPr>
          <w:color w:val="212529"/>
          <w:spacing w:val="-3"/>
        </w:rPr>
        <w:t xml:space="preserve"> </w:t>
      </w:r>
      <w:r>
        <w:rPr>
          <w:color w:val="212529"/>
        </w:rPr>
        <w:t>(and</w:t>
      </w:r>
      <w:r>
        <w:rPr>
          <w:color w:val="212529"/>
          <w:spacing w:val="-3"/>
        </w:rPr>
        <w:t xml:space="preserve"> </w:t>
      </w:r>
      <w:r>
        <w:rPr>
          <w:color w:val="212529"/>
        </w:rPr>
        <w:t>how)</w:t>
      </w:r>
      <w:r>
        <w:rPr>
          <w:color w:val="212529"/>
          <w:spacing w:val="-3"/>
        </w:rPr>
        <w:t xml:space="preserve"> </w:t>
      </w:r>
      <w:r>
        <w:rPr>
          <w:color w:val="212529"/>
        </w:rPr>
        <w:t>of</w:t>
      </w:r>
      <w:r>
        <w:rPr>
          <w:color w:val="212529"/>
          <w:spacing w:val="-3"/>
        </w:rPr>
        <w:t xml:space="preserve"> </w:t>
      </w:r>
      <w:r>
        <w:rPr>
          <w:color w:val="212529"/>
        </w:rPr>
        <w:t>assessing</w:t>
      </w:r>
      <w:r>
        <w:rPr>
          <w:color w:val="212529"/>
          <w:spacing w:val="-3"/>
        </w:rPr>
        <w:t xml:space="preserve"> </w:t>
      </w:r>
      <w:r>
        <w:rPr>
          <w:color w:val="212529"/>
        </w:rPr>
        <w:t>student</w:t>
      </w:r>
      <w:r>
        <w:rPr>
          <w:color w:val="212529"/>
          <w:spacing w:val="-4"/>
        </w:rPr>
        <w:t xml:space="preserve"> </w:t>
      </w:r>
      <w:r>
        <w:rPr>
          <w:color w:val="212529"/>
        </w:rPr>
        <w:t>learning</w:t>
      </w:r>
      <w:r>
        <w:rPr>
          <w:color w:val="212529"/>
          <w:spacing w:val="-3"/>
        </w:rPr>
        <w:t xml:space="preserve"> </w:t>
      </w:r>
      <w:r>
        <w:rPr>
          <w:color w:val="212529"/>
        </w:rPr>
        <w:t>outcomes</w:t>
      </w:r>
      <w:r>
        <w:rPr>
          <w:color w:val="212529"/>
          <w:spacing w:val="-4"/>
        </w:rPr>
        <w:t xml:space="preserve"> </w:t>
      </w:r>
      <w:r>
        <w:rPr>
          <w:color w:val="212529"/>
        </w:rPr>
        <w:t>in</w:t>
      </w:r>
      <w:r>
        <w:rPr>
          <w:color w:val="212529"/>
          <w:spacing w:val="-3"/>
        </w:rPr>
        <w:t xml:space="preserve"> </w:t>
      </w:r>
      <w:r>
        <w:rPr>
          <w:color w:val="212529"/>
        </w:rPr>
        <w:t xml:space="preserve">college foreign language programs. </w:t>
      </w:r>
      <w:r>
        <w:rPr>
          <w:i/>
          <w:color w:val="212529"/>
        </w:rPr>
        <w:t xml:space="preserve">Modern Language Journal, </w:t>
      </w:r>
      <w:r>
        <w:rPr>
          <w:color w:val="212529"/>
        </w:rPr>
        <w:t xml:space="preserve">90(4), 576-583. </w:t>
      </w:r>
      <w:hyperlink r:id="rId15">
        <w:r>
          <w:rPr>
            <w:color w:val="0563C1"/>
            <w:spacing w:val="-2"/>
            <w:u w:val="single" w:color="0563C1"/>
          </w:rPr>
          <w:t>http://dx.doi.org/10.1111/j.1540-4781.2006.00466_2.x</w:t>
        </w:r>
      </w:hyperlink>
    </w:p>
    <w:p w14:paraId="45D8917F" w14:textId="77777777" w:rsidR="00D024BB" w:rsidRDefault="007E3E6B">
      <w:pPr>
        <w:pStyle w:val="BodyText"/>
        <w:spacing w:line="480" w:lineRule="auto"/>
        <w:ind w:left="840" w:hanging="720"/>
      </w:pPr>
      <w:r w:rsidRPr="004404DC">
        <w:rPr>
          <w:lang w:val="fr-FR"/>
        </w:rPr>
        <w:t xml:space="preserve">Nier, V. C., Di Silvio, F., &amp; Malone, M. E. (2014). </w:t>
      </w:r>
      <w:r>
        <w:t>Beliefs about assessment and language learning:</w:t>
      </w:r>
      <w:r>
        <w:rPr>
          <w:spacing w:val="-4"/>
        </w:rPr>
        <w:t xml:space="preserve"> </w:t>
      </w:r>
      <w:r>
        <w:t>Findings</w:t>
      </w:r>
      <w:r>
        <w:rPr>
          <w:spacing w:val="-4"/>
        </w:rPr>
        <w:t xml:space="preserve"> </w:t>
      </w:r>
      <w:r>
        <w:t>from</w:t>
      </w:r>
      <w:r>
        <w:rPr>
          <w:spacing w:val="-5"/>
        </w:rPr>
        <w:t xml:space="preserve"> </w:t>
      </w:r>
      <w:r>
        <w:t>Arabic</w:t>
      </w:r>
      <w:r>
        <w:rPr>
          <w:spacing w:val="-4"/>
        </w:rPr>
        <w:t xml:space="preserve"> </w:t>
      </w:r>
      <w:r>
        <w:t>instructors</w:t>
      </w:r>
      <w:r>
        <w:rPr>
          <w:spacing w:val="-4"/>
        </w:rPr>
        <w:t xml:space="preserve"> </w:t>
      </w:r>
      <w:r>
        <w:t>and</w:t>
      </w:r>
      <w:r>
        <w:rPr>
          <w:spacing w:val="-6"/>
        </w:rPr>
        <w:t xml:space="preserve"> </w:t>
      </w:r>
      <w:r>
        <w:t>students.</w:t>
      </w:r>
      <w:r>
        <w:rPr>
          <w:spacing w:val="-4"/>
        </w:rPr>
        <w:t xml:space="preserve"> </w:t>
      </w:r>
      <w:r>
        <w:rPr>
          <w:i/>
        </w:rPr>
        <w:t>NECTFL</w:t>
      </w:r>
      <w:r>
        <w:rPr>
          <w:i/>
          <w:spacing w:val="-5"/>
        </w:rPr>
        <w:t xml:space="preserve"> </w:t>
      </w:r>
      <w:r>
        <w:rPr>
          <w:i/>
        </w:rPr>
        <w:t>Review</w:t>
      </w:r>
      <w:r>
        <w:t>,</w:t>
      </w:r>
      <w:r>
        <w:rPr>
          <w:spacing w:val="-4"/>
        </w:rPr>
        <w:t xml:space="preserve"> </w:t>
      </w:r>
      <w:r>
        <w:t>73,</w:t>
      </w:r>
      <w:r>
        <w:rPr>
          <w:spacing w:val="-4"/>
        </w:rPr>
        <w:t xml:space="preserve"> </w:t>
      </w:r>
      <w:r>
        <w:t>55–76.</w:t>
      </w:r>
    </w:p>
    <w:p w14:paraId="45D89180" w14:textId="77777777" w:rsidR="00D024BB" w:rsidRDefault="007E3E6B">
      <w:pPr>
        <w:pStyle w:val="BodyText"/>
        <w:spacing w:line="480" w:lineRule="auto"/>
        <w:ind w:left="840" w:hanging="720"/>
      </w:pPr>
      <w:r>
        <w:t>Malone, M. E., Montee, M. J., &amp; Di Silvio, F. (2010). Assessment practices in STARTALK language</w:t>
      </w:r>
      <w:r>
        <w:rPr>
          <w:spacing w:val="-4"/>
        </w:rPr>
        <w:t xml:space="preserve"> </w:t>
      </w:r>
      <w:r>
        <w:t>programs:</w:t>
      </w:r>
      <w:r>
        <w:rPr>
          <w:spacing w:val="-4"/>
        </w:rPr>
        <w:t xml:space="preserve"> </w:t>
      </w:r>
      <w:r>
        <w:t>A</w:t>
      </w:r>
      <w:r>
        <w:rPr>
          <w:spacing w:val="-5"/>
        </w:rPr>
        <w:t xml:space="preserve"> </w:t>
      </w:r>
      <w:r>
        <w:t>view</w:t>
      </w:r>
      <w:r>
        <w:rPr>
          <w:spacing w:val="-5"/>
        </w:rPr>
        <w:t xml:space="preserve"> </w:t>
      </w:r>
      <w:r>
        <w:t>of</w:t>
      </w:r>
      <w:r>
        <w:rPr>
          <w:spacing w:val="-4"/>
        </w:rPr>
        <w:t xml:space="preserve"> </w:t>
      </w:r>
      <w:r>
        <w:t>current</w:t>
      </w:r>
      <w:r>
        <w:rPr>
          <w:spacing w:val="-4"/>
        </w:rPr>
        <w:t xml:space="preserve"> </w:t>
      </w:r>
      <w:r>
        <w:t>language</w:t>
      </w:r>
      <w:r>
        <w:rPr>
          <w:spacing w:val="-5"/>
        </w:rPr>
        <w:t xml:space="preserve"> </w:t>
      </w:r>
      <w:r>
        <w:t>assessment</w:t>
      </w:r>
      <w:r>
        <w:rPr>
          <w:spacing w:val="-5"/>
        </w:rPr>
        <w:t xml:space="preserve"> </w:t>
      </w:r>
      <w:r>
        <w:t>literacy.</w:t>
      </w:r>
      <w:r>
        <w:rPr>
          <w:spacing w:val="-4"/>
        </w:rPr>
        <w:t xml:space="preserve"> </w:t>
      </w:r>
      <w:r>
        <w:rPr>
          <w:i/>
        </w:rPr>
        <w:t>Russian</w:t>
      </w:r>
      <w:r>
        <w:rPr>
          <w:i/>
          <w:spacing w:val="-4"/>
        </w:rPr>
        <w:t xml:space="preserve"> </w:t>
      </w:r>
      <w:r>
        <w:rPr>
          <w:i/>
        </w:rPr>
        <w:t>Language Journal</w:t>
      </w:r>
      <w:r>
        <w:t>,</w:t>
      </w:r>
      <w:r>
        <w:rPr>
          <w:spacing w:val="-13"/>
        </w:rPr>
        <w:t xml:space="preserve"> </w:t>
      </w:r>
      <w:r>
        <w:t>60,</w:t>
      </w:r>
      <w:r>
        <w:rPr>
          <w:spacing w:val="-14"/>
        </w:rPr>
        <w:t xml:space="preserve"> </w:t>
      </w:r>
      <w:r>
        <w:t>281–300.</w:t>
      </w:r>
      <w:r>
        <w:rPr>
          <w:spacing w:val="-15"/>
        </w:rPr>
        <w:t xml:space="preserve"> </w:t>
      </w:r>
      <w:hyperlink r:id="rId16">
        <w:r>
          <w:rPr>
            <w:color w:val="0563C1"/>
            <w:u w:val="single" w:color="0563C1"/>
          </w:rPr>
          <w:t>http://</w:t>
        </w:r>
        <w:r>
          <w:rPr>
            <w:color w:val="0563C1"/>
            <w:u w:val="single" w:color="0563C1"/>
          </w:rPr>
          <w:t>www.jstor.org/stable/43669188</w:t>
        </w:r>
      </w:hyperlink>
    </w:p>
    <w:p w14:paraId="45D89181" w14:textId="77777777" w:rsidR="00D024BB" w:rsidRDefault="00D024BB">
      <w:pPr>
        <w:spacing w:line="480" w:lineRule="auto"/>
        <w:sectPr w:rsidR="00D024BB">
          <w:pgSz w:w="12240" w:h="15840"/>
          <w:pgMar w:top="1380" w:right="1340" w:bottom="1220" w:left="1320" w:header="0" w:footer="1032" w:gutter="0"/>
          <w:cols w:space="720"/>
        </w:sectPr>
      </w:pPr>
    </w:p>
    <w:p w14:paraId="45D89182" w14:textId="77777777" w:rsidR="00D024BB" w:rsidRDefault="007E3E6B">
      <w:pPr>
        <w:pStyle w:val="BodyText"/>
        <w:spacing w:before="60" w:line="480" w:lineRule="auto"/>
        <w:ind w:left="840" w:hanging="720"/>
      </w:pPr>
      <w:bookmarkStart w:id="34" w:name="Other_Narrative_Form"/>
      <w:bookmarkEnd w:id="34"/>
      <w:r>
        <w:lastRenderedPageBreak/>
        <w:t>Pancrazio,</w:t>
      </w:r>
      <w:r>
        <w:rPr>
          <w:spacing w:val="-3"/>
        </w:rPr>
        <w:t xml:space="preserve"> </w:t>
      </w:r>
      <w:r>
        <w:t>J.</w:t>
      </w:r>
      <w:r>
        <w:rPr>
          <w:spacing w:val="-5"/>
        </w:rPr>
        <w:t xml:space="preserve"> </w:t>
      </w:r>
      <w:r>
        <w:t>J.</w:t>
      </w:r>
      <w:r>
        <w:rPr>
          <w:spacing w:val="-3"/>
        </w:rPr>
        <w:t xml:space="preserve"> </w:t>
      </w:r>
      <w:r>
        <w:t>(2016).</w:t>
      </w:r>
      <w:r>
        <w:rPr>
          <w:spacing w:val="-3"/>
        </w:rPr>
        <w:t xml:space="preserve"> </w:t>
      </w:r>
      <w:r>
        <w:t>Enrollment</w:t>
      </w:r>
      <w:r>
        <w:rPr>
          <w:spacing w:val="-4"/>
        </w:rPr>
        <w:t xml:space="preserve"> </w:t>
      </w:r>
      <w:r>
        <w:t>sustainability</w:t>
      </w:r>
      <w:r>
        <w:rPr>
          <w:spacing w:val="-5"/>
        </w:rPr>
        <w:t xml:space="preserve"> </w:t>
      </w:r>
      <w:r>
        <w:t>in</w:t>
      </w:r>
      <w:r>
        <w:rPr>
          <w:spacing w:val="-3"/>
        </w:rPr>
        <w:t xml:space="preserve"> </w:t>
      </w:r>
      <w:r>
        <w:t>foreign</w:t>
      </w:r>
      <w:r>
        <w:rPr>
          <w:spacing w:val="-5"/>
        </w:rPr>
        <w:t xml:space="preserve"> </w:t>
      </w:r>
      <w:r>
        <w:t>language</w:t>
      </w:r>
      <w:r>
        <w:rPr>
          <w:spacing w:val="-3"/>
        </w:rPr>
        <w:t xml:space="preserve"> </w:t>
      </w:r>
      <w:r>
        <w:t>programs.</w:t>
      </w:r>
      <w:r>
        <w:rPr>
          <w:spacing w:val="-3"/>
        </w:rPr>
        <w:t xml:space="preserve"> </w:t>
      </w:r>
      <w:r>
        <w:rPr>
          <w:i/>
        </w:rPr>
        <w:t>ADFL</w:t>
      </w:r>
      <w:r>
        <w:rPr>
          <w:i/>
          <w:spacing w:val="-4"/>
        </w:rPr>
        <w:t xml:space="preserve"> </w:t>
      </w:r>
      <w:r>
        <w:rPr>
          <w:i/>
        </w:rPr>
        <w:t>Bulletin</w:t>
      </w:r>
      <w:r>
        <w:t xml:space="preserve">, 44(1), 52-57. </w:t>
      </w:r>
      <w:hyperlink r:id="rId17">
        <w:r>
          <w:rPr>
            <w:color w:val="0563C1"/>
            <w:u w:val="single" w:color="0563C1"/>
          </w:rPr>
          <w:t>http://dx.doi.org/10.1632/adfl.44.1.52</w:t>
        </w:r>
      </w:hyperlink>
    </w:p>
    <w:p w14:paraId="45D89183" w14:textId="77777777" w:rsidR="00D024BB" w:rsidRDefault="007E3E6B">
      <w:pPr>
        <w:pStyle w:val="BodyText"/>
        <w:spacing w:line="480" w:lineRule="auto"/>
        <w:ind w:left="839" w:right="667" w:hanging="720"/>
        <w:jc w:val="both"/>
      </w:pPr>
      <w:r>
        <w:t>Subtirelu,</w:t>
      </w:r>
      <w:r>
        <w:rPr>
          <w:spacing w:val="-3"/>
        </w:rPr>
        <w:t xml:space="preserve"> </w:t>
      </w:r>
      <w:r>
        <w:t>N.,</w:t>
      </w:r>
      <w:r>
        <w:rPr>
          <w:spacing w:val="-3"/>
        </w:rPr>
        <w:t xml:space="preserve"> </w:t>
      </w:r>
      <w:r>
        <w:t>Borowczyk,</w:t>
      </w:r>
      <w:r>
        <w:rPr>
          <w:spacing w:val="-3"/>
        </w:rPr>
        <w:t xml:space="preserve"> </w:t>
      </w:r>
      <w:r>
        <w:t>M.,</w:t>
      </w:r>
      <w:r>
        <w:rPr>
          <w:spacing w:val="-3"/>
        </w:rPr>
        <w:t xml:space="preserve"> </w:t>
      </w:r>
      <w:r>
        <w:t>Hernández,</w:t>
      </w:r>
      <w:r>
        <w:rPr>
          <w:spacing w:val="-3"/>
        </w:rPr>
        <w:t xml:space="preserve"> </w:t>
      </w:r>
      <w:r>
        <w:t>R.</w:t>
      </w:r>
      <w:r>
        <w:rPr>
          <w:spacing w:val="-3"/>
        </w:rPr>
        <w:t xml:space="preserve"> </w:t>
      </w:r>
      <w:r>
        <w:t>T.,</w:t>
      </w:r>
      <w:r>
        <w:rPr>
          <w:spacing w:val="-3"/>
        </w:rPr>
        <w:t xml:space="preserve"> </w:t>
      </w:r>
      <w:r>
        <w:t>&amp;</w:t>
      </w:r>
      <w:r>
        <w:rPr>
          <w:spacing w:val="-3"/>
        </w:rPr>
        <w:t xml:space="preserve"> </w:t>
      </w:r>
      <w:r>
        <w:t>Venezia,</w:t>
      </w:r>
      <w:r>
        <w:rPr>
          <w:spacing w:val="-5"/>
        </w:rPr>
        <w:t xml:space="preserve"> </w:t>
      </w:r>
      <w:r>
        <w:t>F.</w:t>
      </w:r>
      <w:r>
        <w:rPr>
          <w:spacing w:val="-3"/>
        </w:rPr>
        <w:t xml:space="preserve"> </w:t>
      </w:r>
      <w:r>
        <w:t>(2019).</w:t>
      </w:r>
      <w:r>
        <w:rPr>
          <w:spacing w:val="-3"/>
        </w:rPr>
        <w:t xml:space="preserve"> </w:t>
      </w:r>
      <w:r>
        <w:t>Recognizing</w:t>
      </w:r>
      <w:r>
        <w:rPr>
          <w:spacing w:val="-5"/>
        </w:rPr>
        <w:t xml:space="preserve"> </w:t>
      </w:r>
      <w:r>
        <w:t xml:space="preserve">whose bilingualism? A critical policy analysis of the Seal of Biliteracy. </w:t>
      </w:r>
      <w:r>
        <w:rPr>
          <w:i/>
        </w:rPr>
        <w:t>Modern Language Journal</w:t>
      </w:r>
      <w:r>
        <w:t xml:space="preserve">, 103(2), 371-390. </w:t>
      </w:r>
      <w:r>
        <w:rPr>
          <w:color w:val="0563C1"/>
          <w:u w:val="single" w:color="0563C1"/>
        </w:rPr>
        <w:t>https://doi.org/10.1111/modl.12556</w:t>
      </w:r>
    </w:p>
    <w:sectPr w:rsidR="00D024BB">
      <w:pgSz w:w="12240" w:h="15840"/>
      <w:pgMar w:top="1380" w:right="1340" w:bottom="1220" w:left="1320"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A13A" w14:textId="77777777" w:rsidR="006A58DB" w:rsidRDefault="006A58DB">
      <w:r>
        <w:separator/>
      </w:r>
    </w:p>
  </w:endnote>
  <w:endnote w:type="continuationSeparator" w:id="0">
    <w:p w14:paraId="66482941" w14:textId="77777777" w:rsidR="006A58DB" w:rsidRDefault="006A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9186" w14:textId="6057497F" w:rsidR="00D024BB" w:rsidRDefault="007E3E6B">
    <w:pPr>
      <w:pStyle w:val="BodyText"/>
      <w:spacing w:line="14" w:lineRule="auto"/>
      <w:ind w:left="0"/>
      <w:rPr>
        <w:sz w:val="20"/>
      </w:rPr>
    </w:pPr>
    <w:r>
      <w:rPr>
        <w:noProof/>
      </w:rPr>
      <mc:AlternateContent>
        <mc:Choice Requires="wps">
          <w:drawing>
            <wp:anchor distT="0" distB="0" distL="114300" distR="114300" simplePos="0" relativeHeight="487199744" behindDoc="1" locked="0" layoutInCell="1" allowOverlap="1" wp14:anchorId="45D89189" wp14:editId="694D94ED">
              <wp:simplePos x="0" y="0"/>
              <wp:positionH relativeFrom="page">
                <wp:posOffset>3266440</wp:posOffset>
              </wp:positionH>
              <wp:positionV relativeFrom="page">
                <wp:posOffset>9483725</wp:posOffset>
              </wp:positionV>
              <wp:extent cx="1240155" cy="29146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918E" w14:textId="77777777" w:rsidR="00D024BB" w:rsidRDefault="007E3E6B">
                          <w:pPr>
                            <w:spacing w:before="14"/>
                            <w:ind w:left="11" w:right="11"/>
                            <w:jc w:val="center"/>
                            <w:rPr>
                              <w:rFonts w:ascii="Arial"/>
                              <w:sz w:val="16"/>
                            </w:rPr>
                          </w:pPr>
                          <w:r>
                            <w:rPr>
                              <w:rFonts w:ascii="Arial"/>
                              <w:sz w:val="16"/>
                            </w:rPr>
                            <w:t xml:space="preserve">PR/Award # </w:t>
                          </w:r>
                          <w:r>
                            <w:rPr>
                              <w:rFonts w:ascii="Arial"/>
                              <w:spacing w:val="-2"/>
                              <w:sz w:val="16"/>
                            </w:rPr>
                            <w:t>P229A220015</w:t>
                          </w:r>
                        </w:p>
                        <w:p w14:paraId="45D8918F" w14:textId="77777777" w:rsidR="00D024BB" w:rsidRDefault="007E3E6B">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89189" id="_x0000_t202" coordsize="21600,21600" o:spt="202" path="m,l,21600r21600,l21600,xe">
              <v:stroke joinstyle="miter"/>
              <v:path gradientshapeok="t" o:connecttype="rect"/>
            </v:shapetype>
            <v:shape id="docshape1" o:spid="_x0000_s1026" type="#_x0000_t202" style="position:absolute;margin-left:257.2pt;margin-top:746.75pt;width:97.65pt;height:22.95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" filled="f" stroked="f">
              <v:textbox inset="0,0,0,0">
                <w:txbxContent>
                  <w:p w14:paraId="45D8918E" w14:textId="77777777" w:rsidR="00D024BB" w:rsidRDefault="007E3E6B">
                    <w:pPr>
                      <w:spacing w:before="14"/>
                      <w:ind w:left="11" w:right="11"/>
                      <w:jc w:val="center"/>
                      <w:rPr>
                        <w:rFonts w:ascii="Arial"/>
                        <w:sz w:val="16"/>
                      </w:rPr>
                    </w:pPr>
                    <w:r>
                      <w:rPr>
                        <w:rFonts w:ascii="Arial"/>
                        <w:sz w:val="16"/>
                      </w:rPr>
                      <w:t xml:space="preserve">PR/Award # </w:t>
                    </w:r>
                    <w:r>
                      <w:rPr>
                        <w:rFonts w:ascii="Arial"/>
                        <w:spacing w:val="-2"/>
                        <w:sz w:val="16"/>
                      </w:rPr>
                      <w:t>P229A220015</w:t>
                    </w:r>
                  </w:p>
                  <w:p w14:paraId="45D8918F" w14:textId="77777777" w:rsidR="00D024BB" w:rsidRDefault="007E3E6B">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14</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9187" w14:textId="1585E9AB" w:rsidR="00D024BB" w:rsidRDefault="007E3E6B">
    <w:pPr>
      <w:pStyle w:val="BodyText"/>
      <w:spacing w:line="14" w:lineRule="auto"/>
      <w:ind w:left="0"/>
      <w:rPr>
        <w:sz w:val="20"/>
      </w:rPr>
    </w:pPr>
    <w:r>
      <w:rPr>
        <w:noProof/>
      </w:rPr>
      <mc:AlternateContent>
        <mc:Choice Requires="wps">
          <w:drawing>
            <wp:anchor distT="0" distB="0" distL="114300" distR="114300" simplePos="0" relativeHeight="487200256" behindDoc="1" locked="0" layoutInCell="1" allowOverlap="1" wp14:anchorId="45D8918A" wp14:editId="52BC1BDE">
              <wp:simplePos x="0" y="0"/>
              <wp:positionH relativeFrom="page">
                <wp:posOffset>6775450</wp:posOffset>
              </wp:positionH>
              <wp:positionV relativeFrom="page">
                <wp:posOffset>9263380</wp:posOffset>
              </wp:positionV>
              <wp:extent cx="95250" cy="18034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9190" w14:textId="77777777" w:rsidR="00D024BB" w:rsidRDefault="007E3E6B">
                          <w:pPr>
                            <w:spacing w:before="10"/>
                            <w:ind w:left="20"/>
                          </w:pPr>
                          <w:r>
                            <w:rPr>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8918A" id="_x0000_t202" coordsize="21600,21600" o:spt="202" path="m,l,21600r21600,l21600,xe">
              <v:stroke joinstyle="miter"/>
              <v:path gradientshapeok="t" o:connecttype="rect"/>
            </v:shapetype>
            <v:shape id="docshape2" o:spid="_x0000_s1027" type="#_x0000_t202" style="position:absolute;margin-left:533.5pt;margin-top:729.4pt;width:7.5pt;height:14.2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" filled="f" stroked="f">
              <v:textbox inset="0,0,0,0">
                <w:txbxContent>
                  <w:p w14:paraId="45D89190" w14:textId="77777777" w:rsidR="00D024BB" w:rsidRDefault="007E3E6B">
                    <w:pPr>
                      <w:spacing w:before="10"/>
                      <w:ind w:left="20"/>
                    </w:pPr>
                    <w:r>
                      <w:rPr>
                        <w:w w:val="99"/>
                      </w:rPr>
                      <w:t>1</w:t>
                    </w:r>
                  </w:p>
                </w:txbxContent>
              </v:textbox>
              <w10:wrap anchorx="page" anchory="page"/>
            </v:shape>
          </w:pict>
        </mc:Fallback>
      </mc:AlternateContent>
    </w:r>
    <w:r>
      <w:rPr>
        <w:noProof/>
      </w:rPr>
      <mc:AlternateContent>
        <mc:Choice Requires="wps">
          <w:drawing>
            <wp:anchor distT="0" distB="0" distL="114300" distR="114300" simplePos="0" relativeHeight="487200768" behindDoc="1" locked="0" layoutInCell="1" allowOverlap="1" wp14:anchorId="45D8918B" wp14:editId="4421B0F0">
              <wp:simplePos x="0" y="0"/>
              <wp:positionH relativeFrom="page">
                <wp:posOffset>3266440</wp:posOffset>
              </wp:positionH>
              <wp:positionV relativeFrom="page">
                <wp:posOffset>9483725</wp:posOffset>
              </wp:positionV>
              <wp:extent cx="1240155" cy="29146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9191" w14:textId="77777777" w:rsidR="00D024BB" w:rsidRDefault="007E3E6B">
                          <w:pPr>
                            <w:spacing w:before="14"/>
                            <w:ind w:left="11" w:right="11"/>
                            <w:jc w:val="center"/>
                            <w:rPr>
                              <w:rFonts w:ascii="Arial"/>
                              <w:sz w:val="16"/>
                            </w:rPr>
                          </w:pPr>
                          <w:r>
                            <w:rPr>
                              <w:rFonts w:ascii="Arial"/>
                              <w:sz w:val="16"/>
                            </w:rPr>
                            <w:t xml:space="preserve">PR/Award # </w:t>
                          </w:r>
                          <w:r>
                            <w:rPr>
                              <w:rFonts w:ascii="Arial"/>
                              <w:spacing w:val="-2"/>
                              <w:sz w:val="16"/>
                            </w:rPr>
                            <w:t>P229A220015</w:t>
                          </w:r>
                        </w:p>
                        <w:p w14:paraId="45D89192" w14:textId="77777777" w:rsidR="00D024BB" w:rsidRDefault="007E3E6B">
                          <w:pPr>
                            <w:spacing w:before="56"/>
                            <w:ind w:left="11" w:right="11"/>
                            <w:jc w:val="center"/>
                            <w:rPr>
                              <w:rFonts w:ascii="Arial"/>
                              <w:sz w:val="16"/>
                            </w:rPr>
                          </w:pPr>
                          <w:r>
                            <w:rPr>
                              <w:rFonts w:ascii="Arial"/>
                              <w:sz w:val="16"/>
                            </w:rPr>
                            <w:t xml:space="preserve">Page </w:t>
                          </w:r>
                          <w:r>
                            <w:rPr>
                              <w:rFonts w:ascii="Arial"/>
                              <w:spacing w:val="-5"/>
                              <w:sz w:val="16"/>
                            </w:rPr>
                            <w:t>e16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8918B" id="docshape3" o:spid="_x0000_s1028" type="#_x0000_t202" style="position:absolute;margin-left:257.2pt;margin-top:746.75pt;width:97.65pt;height:22.95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" filled="f" stroked="f">
              <v:textbox inset="0,0,0,0">
                <w:txbxContent>
                  <w:p w14:paraId="45D89191" w14:textId="77777777" w:rsidR="00D024BB" w:rsidRDefault="007E3E6B">
                    <w:pPr>
                      <w:spacing w:before="14"/>
                      <w:ind w:left="11" w:right="11"/>
                      <w:jc w:val="center"/>
                      <w:rPr>
                        <w:rFonts w:ascii="Arial"/>
                        <w:sz w:val="16"/>
                      </w:rPr>
                    </w:pPr>
                    <w:r>
                      <w:rPr>
                        <w:rFonts w:ascii="Arial"/>
                        <w:sz w:val="16"/>
                      </w:rPr>
                      <w:t xml:space="preserve">PR/Award # </w:t>
                    </w:r>
                    <w:r>
                      <w:rPr>
                        <w:rFonts w:ascii="Arial"/>
                        <w:spacing w:val="-2"/>
                        <w:sz w:val="16"/>
                      </w:rPr>
                      <w:t>P229A220015</w:t>
                    </w:r>
                  </w:p>
                  <w:p w14:paraId="45D89192" w14:textId="77777777" w:rsidR="00D024BB" w:rsidRDefault="007E3E6B">
                    <w:pPr>
                      <w:spacing w:before="56"/>
                      <w:ind w:left="11" w:right="11"/>
                      <w:jc w:val="center"/>
                      <w:rPr>
                        <w:rFonts w:ascii="Arial"/>
                        <w:sz w:val="16"/>
                      </w:rPr>
                    </w:pPr>
                    <w:r>
                      <w:rPr>
                        <w:rFonts w:ascii="Arial"/>
                        <w:sz w:val="16"/>
                      </w:rPr>
                      <w:t xml:space="preserve">Page </w:t>
                    </w:r>
                    <w:r>
                      <w:rPr>
                        <w:rFonts w:ascii="Arial"/>
                        <w:spacing w:val="-5"/>
                        <w:sz w:val="16"/>
                      </w:rPr>
                      <w:t>e16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9188" w14:textId="39E8951F" w:rsidR="00D024BB" w:rsidRDefault="007E3E6B">
    <w:pPr>
      <w:pStyle w:val="BodyText"/>
      <w:spacing w:line="14" w:lineRule="auto"/>
      <w:ind w:left="0"/>
      <w:rPr>
        <w:sz w:val="20"/>
      </w:rPr>
    </w:pPr>
    <w:r>
      <w:rPr>
        <w:noProof/>
      </w:rPr>
      <mc:AlternateContent>
        <mc:Choice Requires="wps">
          <w:drawing>
            <wp:anchor distT="0" distB="0" distL="114300" distR="114300" simplePos="0" relativeHeight="487201280" behindDoc="1" locked="0" layoutInCell="1" allowOverlap="1" wp14:anchorId="45D8918C" wp14:editId="3815DDBE">
              <wp:simplePos x="0" y="0"/>
              <wp:positionH relativeFrom="page">
                <wp:posOffset>6680200</wp:posOffset>
              </wp:positionH>
              <wp:positionV relativeFrom="page">
                <wp:posOffset>9263380</wp:posOffset>
              </wp:positionV>
              <wp:extent cx="229235" cy="180340"/>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9193" w14:textId="77777777" w:rsidR="00D024BB" w:rsidRDefault="007E3E6B">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8918C" id="_x0000_t202" coordsize="21600,21600" o:spt="202" path="m,l,21600r21600,l21600,xe">
              <v:stroke joinstyle="miter"/>
              <v:path gradientshapeok="t" o:connecttype="rect"/>
            </v:shapetype>
            <v:shape id="docshape4" o:spid="_x0000_s1029" type="#_x0000_t202" style="position:absolute;margin-left:526pt;margin-top:729.4pt;width:18.05pt;height:14.2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" filled="f" stroked="f">
              <v:textbox inset="0,0,0,0">
                <w:txbxContent>
                  <w:p w14:paraId="45D89193" w14:textId="77777777" w:rsidR="00D024BB" w:rsidRDefault="007E3E6B">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01792" behindDoc="1" locked="0" layoutInCell="1" allowOverlap="1" wp14:anchorId="45D8918D" wp14:editId="6C95B3CF">
              <wp:simplePos x="0" y="0"/>
              <wp:positionH relativeFrom="page">
                <wp:posOffset>3266440</wp:posOffset>
              </wp:positionH>
              <wp:positionV relativeFrom="page">
                <wp:posOffset>9483725</wp:posOffset>
              </wp:positionV>
              <wp:extent cx="1240155" cy="29146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9194" w14:textId="77777777" w:rsidR="00D024BB" w:rsidRDefault="007E3E6B">
                          <w:pPr>
                            <w:spacing w:before="14"/>
                            <w:ind w:left="11" w:right="11"/>
                            <w:jc w:val="center"/>
                            <w:rPr>
                              <w:rFonts w:ascii="Arial"/>
                              <w:sz w:val="16"/>
                            </w:rPr>
                          </w:pPr>
                          <w:r>
                            <w:rPr>
                              <w:rFonts w:ascii="Arial"/>
                              <w:sz w:val="16"/>
                            </w:rPr>
                            <w:t xml:space="preserve">PR/Award # </w:t>
                          </w:r>
                          <w:r>
                            <w:rPr>
                              <w:rFonts w:ascii="Arial"/>
                              <w:spacing w:val="-2"/>
                              <w:sz w:val="16"/>
                            </w:rPr>
                            <w:t>P229A220015</w:t>
                          </w:r>
                        </w:p>
                        <w:p w14:paraId="45D89195" w14:textId="77777777" w:rsidR="00D024BB" w:rsidRDefault="007E3E6B">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8918D" id="docshape5" o:spid="_x0000_s1030" type="#_x0000_t202" style="position:absolute;margin-left:257.2pt;margin-top:746.75pt;width:97.65pt;height:22.95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NO2gEAAJg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ol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h1bzTtoBAACYAwAADgAAAAAAAAAAAAAAAAAuAgAAZHJzL2Uyb0RvYy54bWxQSwECLQAUAAYA&#10;CAAAACEA/UgeeeIAAAANAQAADwAAAAAAAAAAAAAAAAA0BAAAZHJzL2Rvd25yZXYueG1sUEsFBgAA&#10;AAAEAAQA8wAAAEMFAAAAAA==&#10;" filled="f" stroked="f">
              <v:textbox inset="0,0,0,0">
                <w:txbxContent>
                  <w:p w14:paraId="45D89194" w14:textId="77777777" w:rsidR="00D024BB" w:rsidRDefault="007E3E6B">
                    <w:pPr>
                      <w:spacing w:before="14"/>
                      <w:ind w:left="11" w:right="11"/>
                      <w:jc w:val="center"/>
                      <w:rPr>
                        <w:rFonts w:ascii="Arial"/>
                        <w:sz w:val="16"/>
                      </w:rPr>
                    </w:pPr>
                    <w:r>
                      <w:rPr>
                        <w:rFonts w:ascii="Arial"/>
                        <w:sz w:val="16"/>
                      </w:rPr>
                      <w:t xml:space="preserve">PR/Award # </w:t>
                    </w:r>
                    <w:r>
                      <w:rPr>
                        <w:rFonts w:ascii="Arial"/>
                        <w:spacing w:val="-2"/>
                        <w:sz w:val="16"/>
                      </w:rPr>
                      <w:t>P229A220015</w:t>
                    </w:r>
                  </w:p>
                  <w:p w14:paraId="45D89195" w14:textId="77777777" w:rsidR="00D024BB" w:rsidRDefault="007E3E6B">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9CCD" w14:textId="77777777" w:rsidR="006A58DB" w:rsidRDefault="006A58DB">
      <w:r>
        <w:separator/>
      </w:r>
    </w:p>
  </w:footnote>
  <w:footnote w:type="continuationSeparator" w:id="0">
    <w:p w14:paraId="3076F333" w14:textId="77777777" w:rsidR="006A58DB" w:rsidRDefault="006A5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4A6"/>
    <w:multiLevelType w:val="hybridMultilevel"/>
    <w:tmpl w:val="C504C0DE"/>
    <w:lvl w:ilvl="0" w:tplc="8A58CB5A">
      <w:numFmt w:val="bullet"/>
      <w:lvlText w:val=""/>
      <w:lvlJc w:val="left"/>
      <w:pPr>
        <w:ind w:left="450" w:hanging="360"/>
      </w:pPr>
      <w:rPr>
        <w:rFonts w:ascii="Symbol" w:eastAsia="Symbol" w:hAnsi="Symbol" w:cs="Symbol" w:hint="default"/>
        <w:b w:val="0"/>
        <w:bCs w:val="0"/>
        <w:i w:val="0"/>
        <w:iCs w:val="0"/>
        <w:w w:val="99"/>
        <w:sz w:val="22"/>
        <w:szCs w:val="22"/>
        <w:lang w:val="en-US" w:eastAsia="en-US" w:bidi="ar-SA"/>
      </w:rPr>
    </w:lvl>
    <w:lvl w:ilvl="1" w:tplc="B786442C">
      <w:numFmt w:val="bullet"/>
      <w:lvlText w:val="•"/>
      <w:lvlJc w:val="left"/>
      <w:pPr>
        <w:ind w:left="692" w:hanging="360"/>
      </w:pPr>
      <w:rPr>
        <w:rFonts w:hint="default"/>
        <w:lang w:val="en-US" w:eastAsia="en-US" w:bidi="ar-SA"/>
      </w:rPr>
    </w:lvl>
    <w:lvl w:ilvl="2" w:tplc="E2DA4104">
      <w:numFmt w:val="bullet"/>
      <w:lvlText w:val="•"/>
      <w:lvlJc w:val="left"/>
      <w:pPr>
        <w:ind w:left="924" w:hanging="360"/>
      </w:pPr>
      <w:rPr>
        <w:rFonts w:hint="default"/>
        <w:lang w:val="en-US" w:eastAsia="en-US" w:bidi="ar-SA"/>
      </w:rPr>
    </w:lvl>
    <w:lvl w:ilvl="3" w:tplc="9BD83B2A">
      <w:numFmt w:val="bullet"/>
      <w:lvlText w:val="•"/>
      <w:lvlJc w:val="left"/>
      <w:pPr>
        <w:ind w:left="1156" w:hanging="360"/>
      </w:pPr>
      <w:rPr>
        <w:rFonts w:hint="default"/>
        <w:lang w:val="en-US" w:eastAsia="en-US" w:bidi="ar-SA"/>
      </w:rPr>
    </w:lvl>
    <w:lvl w:ilvl="4" w:tplc="258009FE">
      <w:numFmt w:val="bullet"/>
      <w:lvlText w:val="•"/>
      <w:lvlJc w:val="left"/>
      <w:pPr>
        <w:ind w:left="1388" w:hanging="360"/>
      </w:pPr>
      <w:rPr>
        <w:rFonts w:hint="default"/>
        <w:lang w:val="en-US" w:eastAsia="en-US" w:bidi="ar-SA"/>
      </w:rPr>
    </w:lvl>
    <w:lvl w:ilvl="5" w:tplc="AEFA3C18">
      <w:numFmt w:val="bullet"/>
      <w:lvlText w:val="•"/>
      <w:lvlJc w:val="left"/>
      <w:pPr>
        <w:ind w:left="1620" w:hanging="360"/>
      </w:pPr>
      <w:rPr>
        <w:rFonts w:hint="default"/>
        <w:lang w:val="en-US" w:eastAsia="en-US" w:bidi="ar-SA"/>
      </w:rPr>
    </w:lvl>
    <w:lvl w:ilvl="6" w:tplc="ADB46C68">
      <w:numFmt w:val="bullet"/>
      <w:lvlText w:val="•"/>
      <w:lvlJc w:val="left"/>
      <w:pPr>
        <w:ind w:left="1852" w:hanging="360"/>
      </w:pPr>
      <w:rPr>
        <w:rFonts w:hint="default"/>
        <w:lang w:val="en-US" w:eastAsia="en-US" w:bidi="ar-SA"/>
      </w:rPr>
    </w:lvl>
    <w:lvl w:ilvl="7" w:tplc="7218799A">
      <w:numFmt w:val="bullet"/>
      <w:lvlText w:val="•"/>
      <w:lvlJc w:val="left"/>
      <w:pPr>
        <w:ind w:left="2084" w:hanging="360"/>
      </w:pPr>
      <w:rPr>
        <w:rFonts w:hint="default"/>
        <w:lang w:val="en-US" w:eastAsia="en-US" w:bidi="ar-SA"/>
      </w:rPr>
    </w:lvl>
    <w:lvl w:ilvl="8" w:tplc="78860880">
      <w:numFmt w:val="bullet"/>
      <w:lvlText w:val="•"/>
      <w:lvlJc w:val="left"/>
      <w:pPr>
        <w:ind w:left="2316" w:hanging="360"/>
      </w:pPr>
      <w:rPr>
        <w:rFonts w:hint="default"/>
        <w:lang w:val="en-US" w:eastAsia="en-US" w:bidi="ar-SA"/>
      </w:rPr>
    </w:lvl>
  </w:abstractNum>
  <w:abstractNum w:abstractNumId="1" w15:restartNumberingAfterBreak="0">
    <w:nsid w:val="087B1A14"/>
    <w:multiLevelType w:val="multilevel"/>
    <w:tmpl w:val="4FEC8364"/>
    <w:lvl w:ilvl="0">
      <w:start w:val="4"/>
      <w:numFmt w:val="decimal"/>
      <w:lvlText w:val="%1"/>
      <w:lvlJc w:val="left"/>
      <w:pPr>
        <w:ind w:left="120" w:hanging="360"/>
        <w:jc w:val="left"/>
      </w:pPr>
      <w:rPr>
        <w:rFonts w:hint="default"/>
        <w:lang w:val="en-US" w:eastAsia="en-US" w:bidi="ar-SA"/>
      </w:rPr>
    </w:lvl>
    <w:lvl w:ilvl="1">
      <w:start w:val="1"/>
      <w:numFmt w:val="decimal"/>
      <w:lvlText w:val="%1.%2"/>
      <w:lvlJc w:val="left"/>
      <w:pPr>
        <w:ind w:left="120" w:hanging="360"/>
        <w:jc w:val="left"/>
      </w:pPr>
      <w:rPr>
        <w:rFonts w:ascii="Times New Roman" w:eastAsia="Times New Roman" w:hAnsi="Times New Roman" w:cs="Times New Roman" w:hint="default"/>
        <w:b w:val="0"/>
        <w:bCs w:val="0"/>
        <w:i/>
        <w:iCs/>
        <w:w w:val="100"/>
        <w:sz w:val="24"/>
        <w:szCs w:val="24"/>
        <w:lang w:val="en-US" w:eastAsia="en-US" w:bidi="ar-SA"/>
      </w:rPr>
    </w:lvl>
    <w:lvl w:ilvl="2">
      <w:numFmt w:val="bullet"/>
      <w:lvlText w:val="•"/>
      <w:lvlJc w:val="left"/>
      <w:pPr>
        <w:ind w:left="2012" w:hanging="360"/>
      </w:pPr>
      <w:rPr>
        <w:rFonts w:hint="default"/>
        <w:lang w:val="en-US" w:eastAsia="en-US" w:bidi="ar-SA"/>
      </w:rPr>
    </w:lvl>
    <w:lvl w:ilvl="3">
      <w:numFmt w:val="bullet"/>
      <w:lvlText w:val="•"/>
      <w:lvlJc w:val="left"/>
      <w:pPr>
        <w:ind w:left="2958" w:hanging="360"/>
      </w:pPr>
      <w:rPr>
        <w:rFonts w:hint="default"/>
        <w:lang w:val="en-US" w:eastAsia="en-US" w:bidi="ar-SA"/>
      </w:rPr>
    </w:lvl>
    <w:lvl w:ilvl="4">
      <w:numFmt w:val="bullet"/>
      <w:lvlText w:val="•"/>
      <w:lvlJc w:val="left"/>
      <w:pPr>
        <w:ind w:left="3904" w:hanging="360"/>
      </w:pPr>
      <w:rPr>
        <w:rFonts w:hint="default"/>
        <w:lang w:val="en-US" w:eastAsia="en-US" w:bidi="ar-SA"/>
      </w:rPr>
    </w:lvl>
    <w:lvl w:ilvl="5">
      <w:numFmt w:val="bullet"/>
      <w:lvlText w:val="•"/>
      <w:lvlJc w:val="left"/>
      <w:pPr>
        <w:ind w:left="4850" w:hanging="360"/>
      </w:pPr>
      <w:rPr>
        <w:rFonts w:hint="default"/>
        <w:lang w:val="en-US" w:eastAsia="en-US" w:bidi="ar-SA"/>
      </w:rPr>
    </w:lvl>
    <w:lvl w:ilvl="6">
      <w:numFmt w:val="bullet"/>
      <w:lvlText w:val="•"/>
      <w:lvlJc w:val="left"/>
      <w:pPr>
        <w:ind w:left="5796" w:hanging="360"/>
      </w:pPr>
      <w:rPr>
        <w:rFonts w:hint="default"/>
        <w:lang w:val="en-US" w:eastAsia="en-US" w:bidi="ar-SA"/>
      </w:rPr>
    </w:lvl>
    <w:lvl w:ilvl="7">
      <w:numFmt w:val="bullet"/>
      <w:lvlText w:val="•"/>
      <w:lvlJc w:val="left"/>
      <w:pPr>
        <w:ind w:left="6742" w:hanging="360"/>
      </w:pPr>
      <w:rPr>
        <w:rFonts w:hint="default"/>
        <w:lang w:val="en-US" w:eastAsia="en-US" w:bidi="ar-SA"/>
      </w:rPr>
    </w:lvl>
    <w:lvl w:ilvl="8">
      <w:numFmt w:val="bullet"/>
      <w:lvlText w:val="•"/>
      <w:lvlJc w:val="left"/>
      <w:pPr>
        <w:ind w:left="7688" w:hanging="360"/>
      </w:pPr>
      <w:rPr>
        <w:rFonts w:hint="default"/>
        <w:lang w:val="en-US" w:eastAsia="en-US" w:bidi="ar-SA"/>
      </w:rPr>
    </w:lvl>
  </w:abstractNum>
  <w:abstractNum w:abstractNumId="2" w15:restartNumberingAfterBreak="0">
    <w:nsid w:val="1286414B"/>
    <w:multiLevelType w:val="multilevel"/>
    <w:tmpl w:val="19F06A3E"/>
    <w:lvl w:ilvl="0">
      <w:start w:val="1"/>
      <w:numFmt w:val="decimal"/>
      <w:lvlText w:val="%1."/>
      <w:lvlJc w:val="left"/>
      <w:pPr>
        <w:ind w:left="579"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9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1882" w:hanging="360"/>
      </w:pPr>
      <w:rPr>
        <w:rFonts w:hint="default"/>
        <w:lang w:val="en-US" w:eastAsia="en-US" w:bidi="ar-SA"/>
      </w:rPr>
    </w:lvl>
    <w:lvl w:ilvl="3">
      <w:numFmt w:val="bullet"/>
      <w:lvlText w:val="•"/>
      <w:lvlJc w:val="left"/>
      <w:pPr>
        <w:ind w:left="2844" w:hanging="360"/>
      </w:pPr>
      <w:rPr>
        <w:rFonts w:hint="default"/>
        <w:lang w:val="en-US" w:eastAsia="en-US" w:bidi="ar-SA"/>
      </w:rPr>
    </w:lvl>
    <w:lvl w:ilvl="4">
      <w:numFmt w:val="bullet"/>
      <w:lvlText w:val="•"/>
      <w:lvlJc w:val="left"/>
      <w:pPr>
        <w:ind w:left="3806" w:hanging="360"/>
      </w:pPr>
      <w:rPr>
        <w:rFonts w:hint="default"/>
        <w:lang w:val="en-US" w:eastAsia="en-US" w:bidi="ar-SA"/>
      </w:rPr>
    </w:lvl>
    <w:lvl w:ilvl="5">
      <w:numFmt w:val="bullet"/>
      <w:lvlText w:val="•"/>
      <w:lvlJc w:val="left"/>
      <w:pPr>
        <w:ind w:left="4768" w:hanging="360"/>
      </w:pPr>
      <w:rPr>
        <w:rFonts w:hint="default"/>
        <w:lang w:val="en-US" w:eastAsia="en-US" w:bidi="ar-SA"/>
      </w:rPr>
    </w:lvl>
    <w:lvl w:ilvl="6">
      <w:numFmt w:val="bullet"/>
      <w:lvlText w:val="•"/>
      <w:lvlJc w:val="left"/>
      <w:pPr>
        <w:ind w:left="5731" w:hanging="360"/>
      </w:pPr>
      <w:rPr>
        <w:rFonts w:hint="default"/>
        <w:lang w:val="en-US" w:eastAsia="en-US" w:bidi="ar-SA"/>
      </w:rPr>
    </w:lvl>
    <w:lvl w:ilvl="7">
      <w:numFmt w:val="bullet"/>
      <w:lvlText w:val="•"/>
      <w:lvlJc w:val="left"/>
      <w:pPr>
        <w:ind w:left="6693" w:hanging="360"/>
      </w:pPr>
      <w:rPr>
        <w:rFonts w:hint="default"/>
        <w:lang w:val="en-US" w:eastAsia="en-US" w:bidi="ar-SA"/>
      </w:rPr>
    </w:lvl>
    <w:lvl w:ilvl="8">
      <w:numFmt w:val="bullet"/>
      <w:lvlText w:val="•"/>
      <w:lvlJc w:val="left"/>
      <w:pPr>
        <w:ind w:left="7655" w:hanging="360"/>
      </w:pPr>
      <w:rPr>
        <w:rFonts w:hint="default"/>
        <w:lang w:val="en-US" w:eastAsia="en-US" w:bidi="ar-SA"/>
      </w:rPr>
    </w:lvl>
  </w:abstractNum>
  <w:abstractNum w:abstractNumId="3" w15:restartNumberingAfterBreak="0">
    <w:nsid w:val="13D04E3F"/>
    <w:multiLevelType w:val="hybridMultilevel"/>
    <w:tmpl w:val="3CFC1FAC"/>
    <w:lvl w:ilvl="0" w:tplc="92B0F45E">
      <w:numFmt w:val="bullet"/>
      <w:lvlText w:val=""/>
      <w:lvlJc w:val="left"/>
      <w:pPr>
        <w:ind w:left="450" w:hanging="378"/>
      </w:pPr>
      <w:rPr>
        <w:rFonts w:ascii="Symbol" w:eastAsia="Symbol" w:hAnsi="Symbol" w:cs="Symbol" w:hint="default"/>
        <w:b w:val="0"/>
        <w:bCs w:val="0"/>
        <w:i w:val="0"/>
        <w:iCs w:val="0"/>
        <w:w w:val="99"/>
        <w:sz w:val="22"/>
        <w:szCs w:val="22"/>
        <w:lang w:val="en-US" w:eastAsia="en-US" w:bidi="ar-SA"/>
      </w:rPr>
    </w:lvl>
    <w:lvl w:ilvl="1" w:tplc="8434262C">
      <w:numFmt w:val="bullet"/>
      <w:lvlText w:val="•"/>
      <w:lvlJc w:val="left"/>
      <w:pPr>
        <w:ind w:left="692" w:hanging="378"/>
      </w:pPr>
      <w:rPr>
        <w:rFonts w:hint="default"/>
        <w:lang w:val="en-US" w:eastAsia="en-US" w:bidi="ar-SA"/>
      </w:rPr>
    </w:lvl>
    <w:lvl w:ilvl="2" w:tplc="E76EFF0E">
      <w:numFmt w:val="bullet"/>
      <w:lvlText w:val="•"/>
      <w:lvlJc w:val="left"/>
      <w:pPr>
        <w:ind w:left="924" w:hanging="378"/>
      </w:pPr>
      <w:rPr>
        <w:rFonts w:hint="default"/>
        <w:lang w:val="en-US" w:eastAsia="en-US" w:bidi="ar-SA"/>
      </w:rPr>
    </w:lvl>
    <w:lvl w:ilvl="3" w:tplc="418E6126">
      <w:numFmt w:val="bullet"/>
      <w:lvlText w:val="•"/>
      <w:lvlJc w:val="left"/>
      <w:pPr>
        <w:ind w:left="1156" w:hanging="378"/>
      </w:pPr>
      <w:rPr>
        <w:rFonts w:hint="default"/>
        <w:lang w:val="en-US" w:eastAsia="en-US" w:bidi="ar-SA"/>
      </w:rPr>
    </w:lvl>
    <w:lvl w:ilvl="4" w:tplc="42F4E21E">
      <w:numFmt w:val="bullet"/>
      <w:lvlText w:val="•"/>
      <w:lvlJc w:val="left"/>
      <w:pPr>
        <w:ind w:left="1388" w:hanging="378"/>
      </w:pPr>
      <w:rPr>
        <w:rFonts w:hint="default"/>
        <w:lang w:val="en-US" w:eastAsia="en-US" w:bidi="ar-SA"/>
      </w:rPr>
    </w:lvl>
    <w:lvl w:ilvl="5" w:tplc="469ADC20">
      <w:numFmt w:val="bullet"/>
      <w:lvlText w:val="•"/>
      <w:lvlJc w:val="left"/>
      <w:pPr>
        <w:ind w:left="1620" w:hanging="378"/>
      </w:pPr>
      <w:rPr>
        <w:rFonts w:hint="default"/>
        <w:lang w:val="en-US" w:eastAsia="en-US" w:bidi="ar-SA"/>
      </w:rPr>
    </w:lvl>
    <w:lvl w:ilvl="6" w:tplc="471089F4">
      <w:numFmt w:val="bullet"/>
      <w:lvlText w:val="•"/>
      <w:lvlJc w:val="left"/>
      <w:pPr>
        <w:ind w:left="1852" w:hanging="378"/>
      </w:pPr>
      <w:rPr>
        <w:rFonts w:hint="default"/>
        <w:lang w:val="en-US" w:eastAsia="en-US" w:bidi="ar-SA"/>
      </w:rPr>
    </w:lvl>
    <w:lvl w:ilvl="7" w:tplc="E7508E76">
      <w:numFmt w:val="bullet"/>
      <w:lvlText w:val="•"/>
      <w:lvlJc w:val="left"/>
      <w:pPr>
        <w:ind w:left="2084" w:hanging="378"/>
      </w:pPr>
      <w:rPr>
        <w:rFonts w:hint="default"/>
        <w:lang w:val="en-US" w:eastAsia="en-US" w:bidi="ar-SA"/>
      </w:rPr>
    </w:lvl>
    <w:lvl w:ilvl="8" w:tplc="E04443AC">
      <w:numFmt w:val="bullet"/>
      <w:lvlText w:val="•"/>
      <w:lvlJc w:val="left"/>
      <w:pPr>
        <w:ind w:left="2316" w:hanging="378"/>
      </w:pPr>
      <w:rPr>
        <w:rFonts w:hint="default"/>
        <w:lang w:val="en-US" w:eastAsia="en-US" w:bidi="ar-SA"/>
      </w:rPr>
    </w:lvl>
  </w:abstractNum>
  <w:abstractNum w:abstractNumId="4" w15:restartNumberingAfterBreak="0">
    <w:nsid w:val="155C15DE"/>
    <w:multiLevelType w:val="hybridMultilevel"/>
    <w:tmpl w:val="12324686"/>
    <w:lvl w:ilvl="0" w:tplc="E1FCFE48">
      <w:numFmt w:val="bullet"/>
      <w:lvlText w:val=""/>
      <w:lvlJc w:val="left"/>
      <w:pPr>
        <w:ind w:left="450" w:hanging="360"/>
      </w:pPr>
      <w:rPr>
        <w:rFonts w:ascii="Symbol" w:eastAsia="Symbol" w:hAnsi="Symbol" w:cs="Symbol" w:hint="default"/>
        <w:b w:val="0"/>
        <w:bCs w:val="0"/>
        <w:i w:val="0"/>
        <w:iCs w:val="0"/>
        <w:w w:val="99"/>
        <w:sz w:val="22"/>
        <w:szCs w:val="22"/>
        <w:lang w:val="en-US" w:eastAsia="en-US" w:bidi="ar-SA"/>
      </w:rPr>
    </w:lvl>
    <w:lvl w:ilvl="1" w:tplc="D45674D8">
      <w:numFmt w:val="bullet"/>
      <w:lvlText w:val="•"/>
      <w:lvlJc w:val="left"/>
      <w:pPr>
        <w:ind w:left="692" w:hanging="360"/>
      </w:pPr>
      <w:rPr>
        <w:rFonts w:hint="default"/>
        <w:lang w:val="en-US" w:eastAsia="en-US" w:bidi="ar-SA"/>
      </w:rPr>
    </w:lvl>
    <w:lvl w:ilvl="2" w:tplc="142AE46A">
      <w:numFmt w:val="bullet"/>
      <w:lvlText w:val="•"/>
      <w:lvlJc w:val="left"/>
      <w:pPr>
        <w:ind w:left="924" w:hanging="360"/>
      </w:pPr>
      <w:rPr>
        <w:rFonts w:hint="default"/>
        <w:lang w:val="en-US" w:eastAsia="en-US" w:bidi="ar-SA"/>
      </w:rPr>
    </w:lvl>
    <w:lvl w:ilvl="3" w:tplc="3708A5C6">
      <w:numFmt w:val="bullet"/>
      <w:lvlText w:val="•"/>
      <w:lvlJc w:val="left"/>
      <w:pPr>
        <w:ind w:left="1156" w:hanging="360"/>
      </w:pPr>
      <w:rPr>
        <w:rFonts w:hint="default"/>
        <w:lang w:val="en-US" w:eastAsia="en-US" w:bidi="ar-SA"/>
      </w:rPr>
    </w:lvl>
    <w:lvl w:ilvl="4" w:tplc="06F8B5C4">
      <w:numFmt w:val="bullet"/>
      <w:lvlText w:val="•"/>
      <w:lvlJc w:val="left"/>
      <w:pPr>
        <w:ind w:left="1388" w:hanging="360"/>
      </w:pPr>
      <w:rPr>
        <w:rFonts w:hint="default"/>
        <w:lang w:val="en-US" w:eastAsia="en-US" w:bidi="ar-SA"/>
      </w:rPr>
    </w:lvl>
    <w:lvl w:ilvl="5" w:tplc="C4102E14">
      <w:numFmt w:val="bullet"/>
      <w:lvlText w:val="•"/>
      <w:lvlJc w:val="left"/>
      <w:pPr>
        <w:ind w:left="1620" w:hanging="360"/>
      </w:pPr>
      <w:rPr>
        <w:rFonts w:hint="default"/>
        <w:lang w:val="en-US" w:eastAsia="en-US" w:bidi="ar-SA"/>
      </w:rPr>
    </w:lvl>
    <w:lvl w:ilvl="6" w:tplc="2D72DA94">
      <w:numFmt w:val="bullet"/>
      <w:lvlText w:val="•"/>
      <w:lvlJc w:val="left"/>
      <w:pPr>
        <w:ind w:left="1852" w:hanging="360"/>
      </w:pPr>
      <w:rPr>
        <w:rFonts w:hint="default"/>
        <w:lang w:val="en-US" w:eastAsia="en-US" w:bidi="ar-SA"/>
      </w:rPr>
    </w:lvl>
    <w:lvl w:ilvl="7" w:tplc="0D061240">
      <w:numFmt w:val="bullet"/>
      <w:lvlText w:val="•"/>
      <w:lvlJc w:val="left"/>
      <w:pPr>
        <w:ind w:left="2084" w:hanging="360"/>
      </w:pPr>
      <w:rPr>
        <w:rFonts w:hint="default"/>
        <w:lang w:val="en-US" w:eastAsia="en-US" w:bidi="ar-SA"/>
      </w:rPr>
    </w:lvl>
    <w:lvl w:ilvl="8" w:tplc="8FCAC8AE">
      <w:numFmt w:val="bullet"/>
      <w:lvlText w:val="•"/>
      <w:lvlJc w:val="left"/>
      <w:pPr>
        <w:ind w:left="2316" w:hanging="360"/>
      </w:pPr>
      <w:rPr>
        <w:rFonts w:hint="default"/>
        <w:lang w:val="en-US" w:eastAsia="en-US" w:bidi="ar-SA"/>
      </w:rPr>
    </w:lvl>
  </w:abstractNum>
  <w:abstractNum w:abstractNumId="5" w15:restartNumberingAfterBreak="0">
    <w:nsid w:val="1ECD5F2E"/>
    <w:multiLevelType w:val="multilevel"/>
    <w:tmpl w:val="5E3488A6"/>
    <w:lvl w:ilvl="0">
      <w:start w:val="5"/>
      <w:numFmt w:val="decimal"/>
      <w:lvlText w:val="%1"/>
      <w:lvlJc w:val="left"/>
      <w:pPr>
        <w:ind w:left="120" w:hanging="360"/>
        <w:jc w:val="left"/>
      </w:pPr>
      <w:rPr>
        <w:rFonts w:hint="default"/>
        <w:lang w:val="en-US" w:eastAsia="en-US" w:bidi="ar-SA"/>
      </w:rPr>
    </w:lvl>
    <w:lvl w:ilvl="1">
      <w:start w:val="1"/>
      <w:numFmt w:val="decimal"/>
      <w:lvlText w:val="%1.%2"/>
      <w:lvlJc w:val="left"/>
      <w:pPr>
        <w:ind w:left="120" w:hanging="360"/>
        <w:jc w:val="left"/>
      </w:pPr>
      <w:rPr>
        <w:rFonts w:ascii="Times New Roman" w:eastAsia="Times New Roman" w:hAnsi="Times New Roman" w:cs="Times New Roman" w:hint="default"/>
        <w:b w:val="0"/>
        <w:bCs w:val="0"/>
        <w:i/>
        <w:iCs/>
        <w:w w:val="100"/>
        <w:sz w:val="24"/>
        <w:szCs w:val="24"/>
        <w:lang w:val="en-US" w:eastAsia="en-US" w:bidi="ar-SA"/>
      </w:rPr>
    </w:lvl>
    <w:lvl w:ilvl="2">
      <w:numFmt w:val="bullet"/>
      <w:lvlText w:val="•"/>
      <w:lvlJc w:val="left"/>
      <w:pPr>
        <w:ind w:left="2012" w:hanging="360"/>
      </w:pPr>
      <w:rPr>
        <w:rFonts w:hint="default"/>
        <w:lang w:val="en-US" w:eastAsia="en-US" w:bidi="ar-SA"/>
      </w:rPr>
    </w:lvl>
    <w:lvl w:ilvl="3">
      <w:numFmt w:val="bullet"/>
      <w:lvlText w:val="•"/>
      <w:lvlJc w:val="left"/>
      <w:pPr>
        <w:ind w:left="2958" w:hanging="360"/>
      </w:pPr>
      <w:rPr>
        <w:rFonts w:hint="default"/>
        <w:lang w:val="en-US" w:eastAsia="en-US" w:bidi="ar-SA"/>
      </w:rPr>
    </w:lvl>
    <w:lvl w:ilvl="4">
      <w:numFmt w:val="bullet"/>
      <w:lvlText w:val="•"/>
      <w:lvlJc w:val="left"/>
      <w:pPr>
        <w:ind w:left="3904" w:hanging="360"/>
      </w:pPr>
      <w:rPr>
        <w:rFonts w:hint="default"/>
        <w:lang w:val="en-US" w:eastAsia="en-US" w:bidi="ar-SA"/>
      </w:rPr>
    </w:lvl>
    <w:lvl w:ilvl="5">
      <w:numFmt w:val="bullet"/>
      <w:lvlText w:val="•"/>
      <w:lvlJc w:val="left"/>
      <w:pPr>
        <w:ind w:left="4850" w:hanging="360"/>
      </w:pPr>
      <w:rPr>
        <w:rFonts w:hint="default"/>
        <w:lang w:val="en-US" w:eastAsia="en-US" w:bidi="ar-SA"/>
      </w:rPr>
    </w:lvl>
    <w:lvl w:ilvl="6">
      <w:numFmt w:val="bullet"/>
      <w:lvlText w:val="•"/>
      <w:lvlJc w:val="left"/>
      <w:pPr>
        <w:ind w:left="5796" w:hanging="360"/>
      </w:pPr>
      <w:rPr>
        <w:rFonts w:hint="default"/>
        <w:lang w:val="en-US" w:eastAsia="en-US" w:bidi="ar-SA"/>
      </w:rPr>
    </w:lvl>
    <w:lvl w:ilvl="7">
      <w:numFmt w:val="bullet"/>
      <w:lvlText w:val="•"/>
      <w:lvlJc w:val="left"/>
      <w:pPr>
        <w:ind w:left="6742" w:hanging="360"/>
      </w:pPr>
      <w:rPr>
        <w:rFonts w:hint="default"/>
        <w:lang w:val="en-US" w:eastAsia="en-US" w:bidi="ar-SA"/>
      </w:rPr>
    </w:lvl>
    <w:lvl w:ilvl="8">
      <w:numFmt w:val="bullet"/>
      <w:lvlText w:val="•"/>
      <w:lvlJc w:val="left"/>
      <w:pPr>
        <w:ind w:left="7688" w:hanging="360"/>
      </w:pPr>
      <w:rPr>
        <w:rFonts w:hint="default"/>
        <w:lang w:val="en-US" w:eastAsia="en-US" w:bidi="ar-SA"/>
      </w:rPr>
    </w:lvl>
  </w:abstractNum>
  <w:abstractNum w:abstractNumId="6" w15:restartNumberingAfterBreak="0">
    <w:nsid w:val="200F098C"/>
    <w:multiLevelType w:val="hybridMultilevel"/>
    <w:tmpl w:val="F3022FA8"/>
    <w:lvl w:ilvl="0" w:tplc="C8BC7DFC">
      <w:numFmt w:val="bullet"/>
      <w:lvlText w:val="•"/>
      <w:lvlJc w:val="left"/>
      <w:pPr>
        <w:ind w:left="390" w:hanging="144"/>
      </w:pPr>
      <w:rPr>
        <w:rFonts w:ascii="Times New Roman" w:eastAsia="Times New Roman" w:hAnsi="Times New Roman" w:cs="Times New Roman" w:hint="default"/>
        <w:b w:val="0"/>
        <w:bCs w:val="0"/>
        <w:i w:val="0"/>
        <w:iCs w:val="0"/>
        <w:w w:val="99"/>
        <w:sz w:val="24"/>
        <w:szCs w:val="24"/>
        <w:lang w:val="en-US" w:eastAsia="en-US" w:bidi="ar-SA"/>
      </w:rPr>
    </w:lvl>
    <w:lvl w:ilvl="1" w:tplc="8DEE4C76">
      <w:numFmt w:val="bullet"/>
      <w:lvlText w:val="•"/>
      <w:lvlJc w:val="left"/>
      <w:pPr>
        <w:ind w:left="480" w:hanging="144"/>
      </w:pPr>
      <w:rPr>
        <w:rFonts w:ascii="Times New Roman" w:eastAsia="Times New Roman" w:hAnsi="Times New Roman" w:cs="Times New Roman" w:hint="default"/>
        <w:b w:val="0"/>
        <w:bCs w:val="0"/>
        <w:i w:val="0"/>
        <w:iCs w:val="0"/>
        <w:w w:val="99"/>
        <w:sz w:val="24"/>
        <w:szCs w:val="24"/>
        <w:lang w:val="en-US" w:eastAsia="en-US" w:bidi="ar-SA"/>
      </w:rPr>
    </w:lvl>
    <w:lvl w:ilvl="2" w:tplc="B6F45136">
      <w:numFmt w:val="bullet"/>
      <w:lvlText w:val="•"/>
      <w:lvlJc w:val="left"/>
      <w:pPr>
        <w:ind w:left="1491" w:hanging="144"/>
      </w:pPr>
      <w:rPr>
        <w:rFonts w:hint="default"/>
        <w:lang w:val="en-US" w:eastAsia="en-US" w:bidi="ar-SA"/>
      </w:rPr>
    </w:lvl>
    <w:lvl w:ilvl="3" w:tplc="E488E494">
      <w:numFmt w:val="bullet"/>
      <w:lvlText w:val="•"/>
      <w:lvlJc w:val="left"/>
      <w:pPr>
        <w:ind w:left="2502" w:hanging="144"/>
      </w:pPr>
      <w:rPr>
        <w:rFonts w:hint="default"/>
        <w:lang w:val="en-US" w:eastAsia="en-US" w:bidi="ar-SA"/>
      </w:rPr>
    </w:lvl>
    <w:lvl w:ilvl="4" w:tplc="8D325272">
      <w:numFmt w:val="bullet"/>
      <w:lvlText w:val="•"/>
      <w:lvlJc w:val="left"/>
      <w:pPr>
        <w:ind w:left="3513" w:hanging="144"/>
      </w:pPr>
      <w:rPr>
        <w:rFonts w:hint="default"/>
        <w:lang w:val="en-US" w:eastAsia="en-US" w:bidi="ar-SA"/>
      </w:rPr>
    </w:lvl>
    <w:lvl w:ilvl="5" w:tplc="3D1EF95A">
      <w:numFmt w:val="bullet"/>
      <w:lvlText w:val="•"/>
      <w:lvlJc w:val="left"/>
      <w:pPr>
        <w:ind w:left="4524" w:hanging="144"/>
      </w:pPr>
      <w:rPr>
        <w:rFonts w:hint="default"/>
        <w:lang w:val="en-US" w:eastAsia="en-US" w:bidi="ar-SA"/>
      </w:rPr>
    </w:lvl>
    <w:lvl w:ilvl="6" w:tplc="9EE0783C">
      <w:numFmt w:val="bullet"/>
      <w:lvlText w:val="•"/>
      <w:lvlJc w:val="left"/>
      <w:pPr>
        <w:ind w:left="5535" w:hanging="144"/>
      </w:pPr>
      <w:rPr>
        <w:rFonts w:hint="default"/>
        <w:lang w:val="en-US" w:eastAsia="en-US" w:bidi="ar-SA"/>
      </w:rPr>
    </w:lvl>
    <w:lvl w:ilvl="7" w:tplc="007C0EB6">
      <w:numFmt w:val="bullet"/>
      <w:lvlText w:val="•"/>
      <w:lvlJc w:val="left"/>
      <w:pPr>
        <w:ind w:left="6546" w:hanging="144"/>
      </w:pPr>
      <w:rPr>
        <w:rFonts w:hint="default"/>
        <w:lang w:val="en-US" w:eastAsia="en-US" w:bidi="ar-SA"/>
      </w:rPr>
    </w:lvl>
    <w:lvl w:ilvl="8" w:tplc="BBE85DCC">
      <w:numFmt w:val="bullet"/>
      <w:lvlText w:val="•"/>
      <w:lvlJc w:val="left"/>
      <w:pPr>
        <w:ind w:left="7557" w:hanging="144"/>
      </w:pPr>
      <w:rPr>
        <w:rFonts w:hint="default"/>
        <w:lang w:val="en-US" w:eastAsia="en-US" w:bidi="ar-SA"/>
      </w:rPr>
    </w:lvl>
  </w:abstractNum>
  <w:abstractNum w:abstractNumId="7" w15:restartNumberingAfterBreak="0">
    <w:nsid w:val="224615E0"/>
    <w:multiLevelType w:val="multilevel"/>
    <w:tmpl w:val="F0662796"/>
    <w:lvl w:ilvl="0">
      <w:start w:val="1"/>
      <w:numFmt w:val="decimal"/>
      <w:lvlText w:val="%1."/>
      <w:lvlJc w:val="left"/>
      <w:pPr>
        <w:ind w:left="840" w:hanging="360"/>
        <w:jc w:val="righ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1200" w:hanging="360"/>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840" w:hanging="144"/>
      </w:pPr>
      <w:rPr>
        <w:rFonts w:ascii="Times New Roman" w:eastAsia="Times New Roman" w:hAnsi="Times New Roman" w:cs="Times New Roman" w:hint="default"/>
        <w:b w:val="0"/>
        <w:bCs w:val="0"/>
        <w:i w:val="0"/>
        <w:iCs w:val="0"/>
        <w:w w:val="99"/>
        <w:sz w:val="24"/>
        <w:szCs w:val="24"/>
        <w:lang w:val="en-US" w:eastAsia="en-US" w:bidi="ar-SA"/>
      </w:rPr>
    </w:lvl>
    <w:lvl w:ilvl="3">
      <w:numFmt w:val="bullet"/>
      <w:lvlText w:val="•"/>
      <w:lvlJc w:val="left"/>
      <w:pPr>
        <w:ind w:left="2247" w:hanging="144"/>
      </w:pPr>
      <w:rPr>
        <w:rFonts w:hint="default"/>
        <w:lang w:val="en-US" w:eastAsia="en-US" w:bidi="ar-SA"/>
      </w:rPr>
    </w:lvl>
    <w:lvl w:ilvl="4">
      <w:numFmt w:val="bullet"/>
      <w:lvlText w:val="•"/>
      <w:lvlJc w:val="left"/>
      <w:pPr>
        <w:ind w:left="3295" w:hanging="144"/>
      </w:pPr>
      <w:rPr>
        <w:rFonts w:hint="default"/>
        <w:lang w:val="en-US" w:eastAsia="en-US" w:bidi="ar-SA"/>
      </w:rPr>
    </w:lvl>
    <w:lvl w:ilvl="5">
      <w:numFmt w:val="bullet"/>
      <w:lvlText w:val="•"/>
      <w:lvlJc w:val="left"/>
      <w:pPr>
        <w:ind w:left="4342" w:hanging="144"/>
      </w:pPr>
      <w:rPr>
        <w:rFonts w:hint="default"/>
        <w:lang w:val="en-US" w:eastAsia="en-US" w:bidi="ar-SA"/>
      </w:rPr>
    </w:lvl>
    <w:lvl w:ilvl="6">
      <w:numFmt w:val="bullet"/>
      <w:lvlText w:val="•"/>
      <w:lvlJc w:val="left"/>
      <w:pPr>
        <w:ind w:left="5390" w:hanging="144"/>
      </w:pPr>
      <w:rPr>
        <w:rFonts w:hint="default"/>
        <w:lang w:val="en-US" w:eastAsia="en-US" w:bidi="ar-SA"/>
      </w:rPr>
    </w:lvl>
    <w:lvl w:ilvl="7">
      <w:numFmt w:val="bullet"/>
      <w:lvlText w:val="•"/>
      <w:lvlJc w:val="left"/>
      <w:pPr>
        <w:ind w:left="6437" w:hanging="144"/>
      </w:pPr>
      <w:rPr>
        <w:rFonts w:hint="default"/>
        <w:lang w:val="en-US" w:eastAsia="en-US" w:bidi="ar-SA"/>
      </w:rPr>
    </w:lvl>
    <w:lvl w:ilvl="8">
      <w:numFmt w:val="bullet"/>
      <w:lvlText w:val="•"/>
      <w:lvlJc w:val="left"/>
      <w:pPr>
        <w:ind w:left="7485" w:hanging="144"/>
      </w:pPr>
      <w:rPr>
        <w:rFonts w:hint="default"/>
        <w:lang w:val="en-US" w:eastAsia="en-US" w:bidi="ar-SA"/>
      </w:rPr>
    </w:lvl>
  </w:abstractNum>
  <w:abstractNum w:abstractNumId="8" w15:restartNumberingAfterBreak="0">
    <w:nsid w:val="2FAF7DC0"/>
    <w:multiLevelType w:val="hybridMultilevel"/>
    <w:tmpl w:val="FEA0F62A"/>
    <w:lvl w:ilvl="0" w:tplc="4EA22FD4">
      <w:numFmt w:val="bullet"/>
      <w:lvlText w:val=""/>
      <w:lvlJc w:val="left"/>
      <w:pPr>
        <w:ind w:left="450" w:hanging="360"/>
      </w:pPr>
      <w:rPr>
        <w:rFonts w:ascii="Symbol" w:eastAsia="Symbol" w:hAnsi="Symbol" w:cs="Symbol" w:hint="default"/>
        <w:b w:val="0"/>
        <w:bCs w:val="0"/>
        <w:i w:val="0"/>
        <w:iCs w:val="0"/>
        <w:w w:val="99"/>
        <w:sz w:val="22"/>
        <w:szCs w:val="22"/>
        <w:lang w:val="en-US" w:eastAsia="en-US" w:bidi="ar-SA"/>
      </w:rPr>
    </w:lvl>
    <w:lvl w:ilvl="1" w:tplc="41B6581E">
      <w:numFmt w:val="bullet"/>
      <w:lvlText w:val="•"/>
      <w:lvlJc w:val="left"/>
      <w:pPr>
        <w:ind w:left="692" w:hanging="360"/>
      </w:pPr>
      <w:rPr>
        <w:rFonts w:hint="default"/>
        <w:lang w:val="en-US" w:eastAsia="en-US" w:bidi="ar-SA"/>
      </w:rPr>
    </w:lvl>
    <w:lvl w:ilvl="2" w:tplc="C7D4CDFA">
      <w:numFmt w:val="bullet"/>
      <w:lvlText w:val="•"/>
      <w:lvlJc w:val="left"/>
      <w:pPr>
        <w:ind w:left="924" w:hanging="360"/>
      </w:pPr>
      <w:rPr>
        <w:rFonts w:hint="default"/>
        <w:lang w:val="en-US" w:eastAsia="en-US" w:bidi="ar-SA"/>
      </w:rPr>
    </w:lvl>
    <w:lvl w:ilvl="3" w:tplc="682E0E10">
      <w:numFmt w:val="bullet"/>
      <w:lvlText w:val="•"/>
      <w:lvlJc w:val="left"/>
      <w:pPr>
        <w:ind w:left="1156" w:hanging="360"/>
      </w:pPr>
      <w:rPr>
        <w:rFonts w:hint="default"/>
        <w:lang w:val="en-US" w:eastAsia="en-US" w:bidi="ar-SA"/>
      </w:rPr>
    </w:lvl>
    <w:lvl w:ilvl="4" w:tplc="DFD4820E">
      <w:numFmt w:val="bullet"/>
      <w:lvlText w:val="•"/>
      <w:lvlJc w:val="left"/>
      <w:pPr>
        <w:ind w:left="1388" w:hanging="360"/>
      </w:pPr>
      <w:rPr>
        <w:rFonts w:hint="default"/>
        <w:lang w:val="en-US" w:eastAsia="en-US" w:bidi="ar-SA"/>
      </w:rPr>
    </w:lvl>
    <w:lvl w:ilvl="5" w:tplc="CA084192">
      <w:numFmt w:val="bullet"/>
      <w:lvlText w:val="•"/>
      <w:lvlJc w:val="left"/>
      <w:pPr>
        <w:ind w:left="1620" w:hanging="360"/>
      </w:pPr>
      <w:rPr>
        <w:rFonts w:hint="default"/>
        <w:lang w:val="en-US" w:eastAsia="en-US" w:bidi="ar-SA"/>
      </w:rPr>
    </w:lvl>
    <w:lvl w:ilvl="6" w:tplc="E8A6EC74">
      <w:numFmt w:val="bullet"/>
      <w:lvlText w:val="•"/>
      <w:lvlJc w:val="left"/>
      <w:pPr>
        <w:ind w:left="1852" w:hanging="360"/>
      </w:pPr>
      <w:rPr>
        <w:rFonts w:hint="default"/>
        <w:lang w:val="en-US" w:eastAsia="en-US" w:bidi="ar-SA"/>
      </w:rPr>
    </w:lvl>
    <w:lvl w:ilvl="7" w:tplc="B45A78E8">
      <w:numFmt w:val="bullet"/>
      <w:lvlText w:val="•"/>
      <w:lvlJc w:val="left"/>
      <w:pPr>
        <w:ind w:left="2084" w:hanging="360"/>
      </w:pPr>
      <w:rPr>
        <w:rFonts w:hint="default"/>
        <w:lang w:val="en-US" w:eastAsia="en-US" w:bidi="ar-SA"/>
      </w:rPr>
    </w:lvl>
    <w:lvl w:ilvl="8" w:tplc="EF5636F4">
      <w:numFmt w:val="bullet"/>
      <w:lvlText w:val="•"/>
      <w:lvlJc w:val="left"/>
      <w:pPr>
        <w:ind w:left="2316" w:hanging="360"/>
      </w:pPr>
      <w:rPr>
        <w:rFonts w:hint="default"/>
        <w:lang w:val="en-US" w:eastAsia="en-US" w:bidi="ar-SA"/>
      </w:rPr>
    </w:lvl>
  </w:abstractNum>
  <w:abstractNum w:abstractNumId="9" w15:restartNumberingAfterBreak="0">
    <w:nsid w:val="3805500F"/>
    <w:multiLevelType w:val="hybridMultilevel"/>
    <w:tmpl w:val="3244C01A"/>
    <w:lvl w:ilvl="0" w:tplc="612AF2A0">
      <w:numFmt w:val="bullet"/>
      <w:lvlText w:val=""/>
      <w:lvlJc w:val="left"/>
      <w:pPr>
        <w:ind w:left="450" w:hanging="360"/>
      </w:pPr>
      <w:rPr>
        <w:rFonts w:ascii="Symbol" w:eastAsia="Symbol" w:hAnsi="Symbol" w:cs="Symbol" w:hint="default"/>
        <w:b w:val="0"/>
        <w:bCs w:val="0"/>
        <w:i w:val="0"/>
        <w:iCs w:val="0"/>
        <w:w w:val="99"/>
        <w:sz w:val="22"/>
        <w:szCs w:val="22"/>
        <w:lang w:val="en-US" w:eastAsia="en-US" w:bidi="ar-SA"/>
      </w:rPr>
    </w:lvl>
    <w:lvl w:ilvl="1" w:tplc="960E13A8">
      <w:numFmt w:val="bullet"/>
      <w:lvlText w:val="•"/>
      <w:lvlJc w:val="left"/>
      <w:pPr>
        <w:ind w:left="692" w:hanging="360"/>
      </w:pPr>
      <w:rPr>
        <w:rFonts w:hint="default"/>
        <w:lang w:val="en-US" w:eastAsia="en-US" w:bidi="ar-SA"/>
      </w:rPr>
    </w:lvl>
    <w:lvl w:ilvl="2" w:tplc="7A44E32C">
      <w:numFmt w:val="bullet"/>
      <w:lvlText w:val="•"/>
      <w:lvlJc w:val="left"/>
      <w:pPr>
        <w:ind w:left="924" w:hanging="360"/>
      </w:pPr>
      <w:rPr>
        <w:rFonts w:hint="default"/>
        <w:lang w:val="en-US" w:eastAsia="en-US" w:bidi="ar-SA"/>
      </w:rPr>
    </w:lvl>
    <w:lvl w:ilvl="3" w:tplc="8C3EB7E0">
      <w:numFmt w:val="bullet"/>
      <w:lvlText w:val="•"/>
      <w:lvlJc w:val="left"/>
      <w:pPr>
        <w:ind w:left="1156" w:hanging="360"/>
      </w:pPr>
      <w:rPr>
        <w:rFonts w:hint="default"/>
        <w:lang w:val="en-US" w:eastAsia="en-US" w:bidi="ar-SA"/>
      </w:rPr>
    </w:lvl>
    <w:lvl w:ilvl="4" w:tplc="948AFFCC">
      <w:numFmt w:val="bullet"/>
      <w:lvlText w:val="•"/>
      <w:lvlJc w:val="left"/>
      <w:pPr>
        <w:ind w:left="1388" w:hanging="360"/>
      </w:pPr>
      <w:rPr>
        <w:rFonts w:hint="default"/>
        <w:lang w:val="en-US" w:eastAsia="en-US" w:bidi="ar-SA"/>
      </w:rPr>
    </w:lvl>
    <w:lvl w:ilvl="5" w:tplc="D7A09586">
      <w:numFmt w:val="bullet"/>
      <w:lvlText w:val="•"/>
      <w:lvlJc w:val="left"/>
      <w:pPr>
        <w:ind w:left="1620" w:hanging="360"/>
      </w:pPr>
      <w:rPr>
        <w:rFonts w:hint="default"/>
        <w:lang w:val="en-US" w:eastAsia="en-US" w:bidi="ar-SA"/>
      </w:rPr>
    </w:lvl>
    <w:lvl w:ilvl="6" w:tplc="9FE8F500">
      <w:numFmt w:val="bullet"/>
      <w:lvlText w:val="•"/>
      <w:lvlJc w:val="left"/>
      <w:pPr>
        <w:ind w:left="1852" w:hanging="360"/>
      </w:pPr>
      <w:rPr>
        <w:rFonts w:hint="default"/>
        <w:lang w:val="en-US" w:eastAsia="en-US" w:bidi="ar-SA"/>
      </w:rPr>
    </w:lvl>
    <w:lvl w:ilvl="7" w:tplc="ABC6611E">
      <w:numFmt w:val="bullet"/>
      <w:lvlText w:val="•"/>
      <w:lvlJc w:val="left"/>
      <w:pPr>
        <w:ind w:left="2084" w:hanging="360"/>
      </w:pPr>
      <w:rPr>
        <w:rFonts w:hint="default"/>
        <w:lang w:val="en-US" w:eastAsia="en-US" w:bidi="ar-SA"/>
      </w:rPr>
    </w:lvl>
    <w:lvl w:ilvl="8" w:tplc="4D1A51B0">
      <w:numFmt w:val="bullet"/>
      <w:lvlText w:val="•"/>
      <w:lvlJc w:val="left"/>
      <w:pPr>
        <w:ind w:left="2316" w:hanging="360"/>
      </w:pPr>
      <w:rPr>
        <w:rFonts w:hint="default"/>
        <w:lang w:val="en-US" w:eastAsia="en-US" w:bidi="ar-SA"/>
      </w:rPr>
    </w:lvl>
  </w:abstractNum>
  <w:abstractNum w:abstractNumId="10" w15:restartNumberingAfterBreak="0">
    <w:nsid w:val="42B01925"/>
    <w:multiLevelType w:val="hybridMultilevel"/>
    <w:tmpl w:val="D004A650"/>
    <w:lvl w:ilvl="0" w:tplc="C0B6C010">
      <w:numFmt w:val="bullet"/>
      <w:lvlText w:val=""/>
      <w:lvlJc w:val="left"/>
      <w:pPr>
        <w:ind w:left="450" w:hanging="360"/>
      </w:pPr>
      <w:rPr>
        <w:rFonts w:ascii="Symbol" w:eastAsia="Symbol" w:hAnsi="Symbol" w:cs="Symbol" w:hint="default"/>
        <w:b w:val="0"/>
        <w:bCs w:val="0"/>
        <w:i w:val="0"/>
        <w:iCs w:val="0"/>
        <w:w w:val="99"/>
        <w:sz w:val="22"/>
        <w:szCs w:val="22"/>
        <w:lang w:val="en-US" w:eastAsia="en-US" w:bidi="ar-SA"/>
      </w:rPr>
    </w:lvl>
    <w:lvl w:ilvl="1" w:tplc="C764C43E">
      <w:numFmt w:val="bullet"/>
      <w:lvlText w:val="•"/>
      <w:lvlJc w:val="left"/>
      <w:pPr>
        <w:ind w:left="692" w:hanging="360"/>
      </w:pPr>
      <w:rPr>
        <w:rFonts w:hint="default"/>
        <w:lang w:val="en-US" w:eastAsia="en-US" w:bidi="ar-SA"/>
      </w:rPr>
    </w:lvl>
    <w:lvl w:ilvl="2" w:tplc="14B245D8">
      <w:numFmt w:val="bullet"/>
      <w:lvlText w:val="•"/>
      <w:lvlJc w:val="left"/>
      <w:pPr>
        <w:ind w:left="924" w:hanging="360"/>
      </w:pPr>
      <w:rPr>
        <w:rFonts w:hint="default"/>
        <w:lang w:val="en-US" w:eastAsia="en-US" w:bidi="ar-SA"/>
      </w:rPr>
    </w:lvl>
    <w:lvl w:ilvl="3" w:tplc="E6B8B7D2">
      <w:numFmt w:val="bullet"/>
      <w:lvlText w:val="•"/>
      <w:lvlJc w:val="left"/>
      <w:pPr>
        <w:ind w:left="1156" w:hanging="360"/>
      </w:pPr>
      <w:rPr>
        <w:rFonts w:hint="default"/>
        <w:lang w:val="en-US" w:eastAsia="en-US" w:bidi="ar-SA"/>
      </w:rPr>
    </w:lvl>
    <w:lvl w:ilvl="4" w:tplc="A4CA7894">
      <w:numFmt w:val="bullet"/>
      <w:lvlText w:val="•"/>
      <w:lvlJc w:val="left"/>
      <w:pPr>
        <w:ind w:left="1388" w:hanging="360"/>
      </w:pPr>
      <w:rPr>
        <w:rFonts w:hint="default"/>
        <w:lang w:val="en-US" w:eastAsia="en-US" w:bidi="ar-SA"/>
      </w:rPr>
    </w:lvl>
    <w:lvl w:ilvl="5" w:tplc="544A29F4">
      <w:numFmt w:val="bullet"/>
      <w:lvlText w:val="•"/>
      <w:lvlJc w:val="left"/>
      <w:pPr>
        <w:ind w:left="1620" w:hanging="360"/>
      </w:pPr>
      <w:rPr>
        <w:rFonts w:hint="default"/>
        <w:lang w:val="en-US" w:eastAsia="en-US" w:bidi="ar-SA"/>
      </w:rPr>
    </w:lvl>
    <w:lvl w:ilvl="6" w:tplc="D5A83052">
      <w:numFmt w:val="bullet"/>
      <w:lvlText w:val="•"/>
      <w:lvlJc w:val="left"/>
      <w:pPr>
        <w:ind w:left="1852" w:hanging="360"/>
      </w:pPr>
      <w:rPr>
        <w:rFonts w:hint="default"/>
        <w:lang w:val="en-US" w:eastAsia="en-US" w:bidi="ar-SA"/>
      </w:rPr>
    </w:lvl>
    <w:lvl w:ilvl="7" w:tplc="26AE5E1A">
      <w:numFmt w:val="bullet"/>
      <w:lvlText w:val="•"/>
      <w:lvlJc w:val="left"/>
      <w:pPr>
        <w:ind w:left="2084" w:hanging="360"/>
      </w:pPr>
      <w:rPr>
        <w:rFonts w:hint="default"/>
        <w:lang w:val="en-US" w:eastAsia="en-US" w:bidi="ar-SA"/>
      </w:rPr>
    </w:lvl>
    <w:lvl w:ilvl="8" w:tplc="70BEA6AA">
      <w:numFmt w:val="bullet"/>
      <w:lvlText w:val="•"/>
      <w:lvlJc w:val="left"/>
      <w:pPr>
        <w:ind w:left="2316" w:hanging="360"/>
      </w:pPr>
      <w:rPr>
        <w:rFonts w:hint="default"/>
        <w:lang w:val="en-US" w:eastAsia="en-US" w:bidi="ar-SA"/>
      </w:rPr>
    </w:lvl>
  </w:abstractNum>
  <w:abstractNum w:abstractNumId="11" w15:restartNumberingAfterBreak="0">
    <w:nsid w:val="501B63F7"/>
    <w:multiLevelType w:val="hybridMultilevel"/>
    <w:tmpl w:val="A89AC3BE"/>
    <w:lvl w:ilvl="0" w:tplc="C9427A94">
      <w:numFmt w:val="bullet"/>
      <w:lvlText w:val=""/>
      <w:lvlJc w:val="left"/>
      <w:pPr>
        <w:ind w:left="449" w:hanging="360"/>
      </w:pPr>
      <w:rPr>
        <w:rFonts w:ascii="Symbol" w:eastAsia="Symbol" w:hAnsi="Symbol" w:cs="Symbol" w:hint="default"/>
        <w:b w:val="0"/>
        <w:bCs w:val="0"/>
        <w:i w:val="0"/>
        <w:iCs w:val="0"/>
        <w:w w:val="99"/>
        <w:sz w:val="22"/>
        <w:szCs w:val="22"/>
        <w:lang w:val="en-US" w:eastAsia="en-US" w:bidi="ar-SA"/>
      </w:rPr>
    </w:lvl>
    <w:lvl w:ilvl="1" w:tplc="120E20AE">
      <w:numFmt w:val="bullet"/>
      <w:lvlText w:val="•"/>
      <w:lvlJc w:val="left"/>
      <w:pPr>
        <w:ind w:left="674" w:hanging="360"/>
      </w:pPr>
      <w:rPr>
        <w:rFonts w:hint="default"/>
        <w:lang w:val="en-US" w:eastAsia="en-US" w:bidi="ar-SA"/>
      </w:rPr>
    </w:lvl>
    <w:lvl w:ilvl="2" w:tplc="F3A6E744">
      <w:numFmt w:val="bullet"/>
      <w:lvlText w:val="•"/>
      <w:lvlJc w:val="left"/>
      <w:pPr>
        <w:ind w:left="908" w:hanging="360"/>
      </w:pPr>
      <w:rPr>
        <w:rFonts w:hint="default"/>
        <w:lang w:val="en-US" w:eastAsia="en-US" w:bidi="ar-SA"/>
      </w:rPr>
    </w:lvl>
    <w:lvl w:ilvl="3" w:tplc="CFFA5B8A">
      <w:numFmt w:val="bullet"/>
      <w:lvlText w:val="•"/>
      <w:lvlJc w:val="left"/>
      <w:pPr>
        <w:ind w:left="1142" w:hanging="360"/>
      </w:pPr>
      <w:rPr>
        <w:rFonts w:hint="default"/>
        <w:lang w:val="en-US" w:eastAsia="en-US" w:bidi="ar-SA"/>
      </w:rPr>
    </w:lvl>
    <w:lvl w:ilvl="4" w:tplc="53BCC452">
      <w:numFmt w:val="bullet"/>
      <w:lvlText w:val="•"/>
      <w:lvlJc w:val="left"/>
      <w:pPr>
        <w:ind w:left="1376" w:hanging="360"/>
      </w:pPr>
      <w:rPr>
        <w:rFonts w:hint="default"/>
        <w:lang w:val="en-US" w:eastAsia="en-US" w:bidi="ar-SA"/>
      </w:rPr>
    </w:lvl>
    <w:lvl w:ilvl="5" w:tplc="0D829B70">
      <w:numFmt w:val="bullet"/>
      <w:lvlText w:val="•"/>
      <w:lvlJc w:val="left"/>
      <w:pPr>
        <w:ind w:left="1610" w:hanging="360"/>
      </w:pPr>
      <w:rPr>
        <w:rFonts w:hint="default"/>
        <w:lang w:val="en-US" w:eastAsia="en-US" w:bidi="ar-SA"/>
      </w:rPr>
    </w:lvl>
    <w:lvl w:ilvl="6" w:tplc="869EDC84">
      <w:numFmt w:val="bullet"/>
      <w:lvlText w:val="•"/>
      <w:lvlJc w:val="left"/>
      <w:pPr>
        <w:ind w:left="1844" w:hanging="360"/>
      </w:pPr>
      <w:rPr>
        <w:rFonts w:hint="default"/>
        <w:lang w:val="en-US" w:eastAsia="en-US" w:bidi="ar-SA"/>
      </w:rPr>
    </w:lvl>
    <w:lvl w:ilvl="7" w:tplc="2FE4C350">
      <w:numFmt w:val="bullet"/>
      <w:lvlText w:val="•"/>
      <w:lvlJc w:val="left"/>
      <w:pPr>
        <w:ind w:left="2078" w:hanging="360"/>
      </w:pPr>
      <w:rPr>
        <w:rFonts w:hint="default"/>
        <w:lang w:val="en-US" w:eastAsia="en-US" w:bidi="ar-SA"/>
      </w:rPr>
    </w:lvl>
    <w:lvl w:ilvl="8" w:tplc="460A6AE2">
      <w:numFmt w:val="bullet"/>
      <w:lvlText w:val="•"/>
      <w:lvlJc w:val="left"/>
      <w:pPr>
        <w:ind w:left="2312" w:hanging="360"/>
      </w:pPr>
      <w:rPr>
        <w:rFonts w:hint="default"/>
        <w:lang w:val="en-US" w:eastAsia="en-US" w:bidi="ar-SA"/>
      </w:rPr>
    </w:lvl>
  </w:abstractNum>
  <w:abstractNum w:abstractNumId="12" w15:restartNumberingAfterBreak="0">
    <w:nsid w:val="55D7529C"/>
    <w:multiLevelType w:val="hybridMultilevel"/>
    <w:tmpl w:val="E41486C0"/>
    <w:lvl w:ilvl="0" w:tplc="135E4F52">
      <w:numFmt w:val="bullet"/>
      <w:lvlText w:val=""/>
      <w:lvlJc w:val="left"/>
      <w:pPr>
        <w:ind w:left="450" w:hanging="360"/>
      </w:pPr>
      <w:rPr>
        <w:rFonts w:ascii="Symbol" w:eastAsia="Symbol" w:hAnsi="Symbol" w:cs="Symbol" w:hint="default"/>
        <w:b w:val="0"/>
        <w:bCs w:val="0"/>
        <w:i w:val="0"/>
        <w:iCs w:val="0"/>
        <w:w w:val="99"/>
        <w:sz w:val="22"/>
        <w:szCs w:val="22"/>
        <w:lang w:val="en-US" w:eastAsia="en-US" w:bidi="ar-SA"/>
      </w:rPr>
    </w:lvl>
    <w:lvl w:ilvl="1" w:tplc="8E12D994">
      <w:numFmt w:val="bullet"/>
      <w:lvlText w:val="•"/>
      <w:lvlJc w:val="left"/>
      <w:pPr>
        <w:ind w:left="692" w:hanging="360"/>
      </w:pPr>
      <w:rPr>
        <w:rFonts w:hint="default"/>
        <w:lang w:val="en-US" w:eastAsia="en-US" w:bidi="ar-SA"/>
      </w:rPr>
    </w:lvl>
    <w:lvl w:ilvl="2" w:tplc="BD4209FA">
      <w:numFmt w:val="bullet"/>
      <w:lvlText w:val="•"/>
      <w:lvlJc w:val="left"/>
      <w:pPr>
        <w:ind w:left="924" w:hanging="360"/>
      </w:pPr>
      <w:rPr>
        <w:rFonts w:hint="default"/>
        <w:lang w:val="en-US" w:eastAsia="en-US" w:bidi="ar-SA"/>
      </w:rPr>
    </w:lvl>
    <w:lvl w:ilvl="3" w:tplc="0910EF16">
      <w:numFmt w:val="bullet"/>
      <w:lvlText w:val="•"/>
      <w:lvlJc w:val="left"/>
      <w:pPr>
        <w:ind w:left="1156" w:hanging="360"/>
      </w:pPr>
      <w:rPr>
        <w:rFonts w:hint="default"/>
        <w:lang w:val="en-US" w:eastAsia="en-US" w:bidi="ar-SA"/>
      </w:rPr>
    </w:lvl>
    <w:lvl w:ilvl="4" w:tplc="A3685AC4">
      <w:numFmt w:val="bullet"/>
      <w:lvlText w:val="•"/>
      <w:lvlJc w:val="left"/>
      <w:pPr>
        <w:ind w:left="1388" w:hanging="360"/>
      </w:pPr>
      <w:rPr>
        <w:rFonts w:hint="default"/>
        <w:lang w:val="en-US" w:eastAsia="en-US" w:bidi="ar-SA"/>
      </w:rPr>
    </w:lvl>
    <w:lvl w:ilvl="5" w:tplc="9E48ADFA">
      <w:numFmt w:val="bullet"/>
      <w:lvlText w:val="•"/>
      <w:lvlJc w:val="left"/>
      <w:pPr>
        <w:ind w:left="1620" w:hanging="360"/>
      </w:pPr>
      <w:rPr>
        <w:rFonts w:hint="default"/>
        <w:lang w:val="en-US" w:eastAsia="en-US" w:bidi="ar-SA"/>
      </w:rPr>
    </w:lvl>
    <w:lvl w:ilvl="6" w:tplc="DBBA2E6C">
      <w:numFmt w:val="bullet"/>
      <w:lvlText w:val="•"/>
      <w:lvlJc w:val="left"/>
      <w:pPr>
        <w:ind w:left="1852" w:hanging="360"/>
      </w:pPr>
      <w:rPr>
        <w:rFonts w:hint="default"/>
        <w:lang w:val="en-US" w:eastAsia="en-US" w:bidi="ar-SA"/>
      </w:rPr>
    </w:lvl>
    <w:lvl w:ilvl="7" w:tplc="3102930A">
      <w:numFmt w:val="bullet"/>
      <w:lvlText w:val="•"/>
      <w:lvlJc w:val="left"/>
      <w:pPr>
        <w:ind w:left="2084" w:hanging="360"/>
      </w:pPr>
      <w:rPr>
        <w:rFonts w:hint="default"/>
        <w:lang w:val="en-US" w:eastAsia="en-US" w:bidi="ar-SA"/>
      </w:rPr>
    </w:lvl>
    <w:lvl w:ilvl="8" w:tplc="780289D2">
      <w:numFmt w:val="bullet"/>
      <w:lvlText w:val="•"/>
      <w:lvlJc w:val="left"/>
      <w:pPr>
        <w:ind w:left="2316" w:hanging="360"/>
      </w:pPr>
      <w:rPr>
        <w:rFonts w:hint="default"/>
        <w:lang w:val="en-US" w:eastAsia="en-US" w:bidi="ar-SA"/>
      </w:rPr>
    </w:lvl>
  </w:abstractNum>
  <w:abstractNum w:abstractNumId="13" w15:restartNumberingAfterBreak="0">
    <w:nsid w:val="592F29DE"/>
    <w:multiLevelType w:val="multilevel"/>
    <w:tmpl w:val="B00ADE02"/>
    <w:lvl w:ilvl="0">
      <w:start w:val="1"/>
      <w:numFmt w:val="decimal"/>
      <w:lvlText w:val="%1"/>
      <w:lvlJc w:val="left"/>
      <w:pPr>
        <w:ind w:left="120" w:hanging="360"/>
        <w:jc w:val="left"/>
      </w:pPr>
      <w:rPr>
        <w:rFonts w:hint="default"/>
        <w:lang w:val="en-US" w:eastAsia="en-US" w:bidi="ar-SA"/>
      </w:rPr>
    </w:lvl>
    <w:lvl w:ilvl="1">
      <w:start w:val="1"/>
      <w:numFmt w:val="decimal"/>
      <w:lvlText w:val="%1.%2"/>
      <w:lvlJc w:val="left"/>
      <w:pPr>
        <w:ind w:left="120" w:hanging="360"/>
        <w:jc w:val="left"/>
      </w:pPr>
      <w:rPr>
        <w:rFonts w:ascii="Times New Roman" w:eastAsia="Times New Roman" w:hAnsi="Times New Roman" w:cs="Times New Roman" w:hint="default"/>
        <w:b w:val="0"/>
        <w:bCs w:val="0"/>
        <w:i/>
        <w:iCs/>
        <w:w w:val="100"/>
        <w:sz w:val="24"/>
        <w:szCs w:val="24"/>
        <w:lang w:val="en-US" w:eastAsia="en-US" w:bidi="ar-SA"/>
      </w:rPr>
    </w:lvl>
    <w:lvl w:ilvl="2">
      <w:numFmt w:val="bullet"/>
      <w:lvlText w:val="•"/>
      <w:lvlJc w:val="left"/>
      <w:pPr>
        <w:ind w:left="2012" w:hanging="360"/>
      </w:pPr>
      <w:rPr>
        <w:rFonts w:hint="default"/>
        <w:lang w:val="en-US" w:eastAsia="en-US" w:bidi="ar-SA"/>
      </w:rPr>
    </w:lvl>
    <w:lvl w:ilvl="3">
      <w:numFmt w:val="bullet"/>
      <w:lvlText w:val="•"/>
      <w:lvlJc w:val="left"/>
      <w:pPr>
        <w:ind w:left="2958" w:hanging="360"/>
      </w:pPr>
      <w:rPr>
        <w:rFonts w:hint="default"/>
        <w:lang w:val="en-US" w:eastAsia="en-US" w:bidi="ar-SA"/>
      </w:rPr>
    </w:lvl>
    <w:lvl w:ilvl="4">
      <w:numFmt w:val="bullet"/>
      <w:lvlText w:val="•"/>
      <w:lvlJc w:val="left"/>
      <w:pPr>
        <w:ind w:left="3904" w:hanging="360"/>
      </w:pPr>
      <w:rPr>
        <w:rFonts w:hint="default"/>
        <w:lang w:val="en-US" w:eastAsia="en-US" w:bidi="ar-SA"/>
      </w:rPr>
    </w:lvl>
    <w:lvl w:ilvl="5">
      <w:numFmt w:val="bullet"/>
      <w:lvlText w:val="•"/>
      <w:lvlJc w:val="left"/>
      <w:pPr>
        <w:ind w:left="4850" w:hanging="360"/>
      </w:pPr>
      <w:rPr>
        <w:rFonts w:hint="default"/>
        <w:lang w:val="en-US" w:eastAsia="en-US" w:bidi="ar-SA"/>
      </w:rPr>
    </w:lvl>
    <w:lvl w:ilvl="6">
      <w:numFmt w:val="bullet"/>
      <w:lvlText w:val="•"/>
      <w:lvlJc w:val="left"/>
      <w:pPr>
        <w:ind w:left="5796" w:hanging="360"/>
      </w:pPr>
      <w:rPr>
        <w:rFonts w:hint="default"/>
        <w:lang w:val="en-US" w:eastAsia="en-US" w:bidi="ar-SA"/>
      </w:rPr>
    </w:lvl>
    <w:lvl w:ilvl="7">
      <w:numFmt w:val="bullet"/>
      <w:lvlText w:val="•"/>
      <w:lvlJc w:val="left"/>
      <w:pPr>
        <w:ind w:left="6742" w:hanging="360"/>
      </w:pPr>
      <w:rPr>
        <w:rFonts w:hint="default"/>
        <w:lang w:val="en-US" w:eastAsia="en-US" w:bidi="ar-SA"/>
      </w:rPr>
    </w:lvl>
    <w:lvl w:ilvl="8">
      <w:numFmt w:val="bullet"/>
      <w:lvlText w:val="•"/>
      <w:lvlJc w:val="left"/>
      <w:pPr>
        <w:ind w:left="7688" w:hanging="360"/>
      </w:pPr>
      <w:rPr>
        <w:rFonts w:hint="default"/>
        <w:lang w:val="en-US" w:eastAsia="en-US" w:bidi="ar-SA"/>
      </w:rPr>
    </w:lvl>
  </w:abstractNum>
  <w:abstractNum w:abstractNumId="14" w15:restartNumberingAfterBreak="0">
    <w:nsid w:val="656A50A7"/>
    <w:multiLevelType w:val="multilevel"/>
    <w:tmpl w:val="DEBC701E"/>
    <w:lvl w:ilvl="0">
      <w:start w:val="2"/>
      <w:numFmt w:val="decimal"/>
      <w:lvlText w:val="%1"/>
      <w:lvlJc w:val="left"/>
      <w:pPr>
        <w:ind w:left="120" w:hanging="360"/>
        <w:jc w:val="left"/>
      </w:pPr>
      <w:rPr>
        <w:rFonts w:hint="default"/>
        <w:lang w:val="en-US" w:eastAsia="en-US" w:bidi="ar-SA"/>
      </w:rPr>
    </w:lvl>
    <w:lvl w:ilvl="1">
      <w:start w:val="1"/>
      <w:numFmt w:val="decimal"/>
      <w:lvlText w:val="%1.%2"/>
      <w:lvlJc w:val="left"/>
      <w:pPr>
        <w:ind w:left="120" w:hanging="360"/>
        <w:jc w:val="left"/>
      </w:pPr>
      <w:rPr>
        <w:rFonts w:ascii="Times New Roman" w:eastAsia="Times New Roman" w:hAnsi="Times New Roman" w:cs="Times New Roman" w:hint="default"/>
        <w:b w:val="0"/>
        <w:bCs w:val="0"/>
        <w:i/>
        <w:iCs/>
        <w:w w:val="100"/>
        <w:sz w:val="24"/>
        <w:szCs w:val="24"/>
        <w:lang w:val="en-US" w:eastAsia="en-US" w:bidi="ar-SA"/>
      </w:rPr>
    </w:lvl>
    <w:lvl w:ilvl="2">
      <w:numFmt w:val="bullet"/>
      <w:lvlText w:val="•"/>
      <w:lvlJc w:val="left"/>
      <w:pPr>
        <w:ind w:left="2012" w:hanging="360"/>
      </w:pPr>
      <w:rPr>
        <w:rFonts w:hint="default"/>
        <w:lang w:val="en-US" w:eastAsia="en-US" w:bidi="ar-SA"/>
      </w:rPr>
    </w:lvl>
    <w:lvl w:ilvl="3">
      <w:numFmt w:val="bullet"/>
      <w:lvlText w:val="•"/>
      <w:lvlJc w:val="left"/>
      <w:pPr>
        <w:ind w:left="2958" w:hanging="360"/>
      </w:pPr>
      <w:rPr>
        <w:rFonts w:hint="default"/>
        <w:lang w:val="en-US" w:eastAsia="en-US" w:bidi="ar-SA"/>
      </w:rPr>
    </w:lvl>
    <w:lvl w:ilvl="4">
      <w:numFmt w:val="bullet"/>
      <w:lvlText w:val="•"/>
      <w:lvlJc w:val="left"/>
      <w:pPr>
        <w:ind w:left="3904" w:hanging="360"/>
      </w:pPr>
      <w:rPr>
        <w:rFonts w:hint="default"/>
        <w:lang w:val="en-US" w:eastAsia="en-US" w:bidi="ar-SA"/>
      </w:rPr>
    </w:lvl>
    <w:lvl w:ilvl="5">
      <w:numFmt w:val="bullet"/>
      <w:lvlText w:val="•"/>
      <w:lvlJc w:val="left"/>
      <w:pPr>
        <w:ind w:left="4850" w:hanging="360"/>
      </w:pPr>
      <w:rPr>
        <w:rFonts w:hint="default"/>
        <w:lang w:val="en-US" w:eastAsia="en-US" w:bidi="ar-SA"/>
      </w:rPr>
    </w:lvl>
    <w:lvl w:ilvl="6">
      <w:numFmt w:val="bullet"/>
      <w:lvlText w:val="•"/>
      <w:lvlJc w:val="left"/>
      <w:pPr>
        <w:ind w:left="5796" w:hanging="360"/>
      </w:pPr>
      <w:rPr>
        <w:rFonts w:hint="default"/>
        <w:lang w:val="en-US" w:eastAsia="en-US" w:bidi="ar-SA"/>
      </w:rPr>
    </w:lvl>
    <w:lvl w:ilvl="7">
      <w:numFmt w:val="bullet"/>
      <w:lvlText w:val="•"/>
      <w:lvlJc w:val="left"/>
      <w:pPr>
        <w:ind w:left="6742" w:hanging="360"/>
      </w:pPr>
      <w:rPr>
        <w:rFonts w:hint="default"/>
        <w:lang w:val="en-US" w:eastAsia="en-US" w:bidi="ar-SA"/>
      </w:rPr>
    </w:lvl>
    <w:lvl w:ilvl="8">
      <w:numFmt w:val="bullet"/>
      <w:lvlText w:val="•"/>
      <w:lvlJc w:val="left"/>
      <w:pPr>
        <w:ind w:left="7688" w:hanging="360"/>
      </w:pPr>
      <w:rPr>
        <w:rFonts w:hint="default"/>
        <w:lang w:val="en-US" w:eastAsia="en-US" w:bidi="ar-SA"/>
      </w:rPr>
    </w:lvl>
  </w:abstractNum>
  <w:abstractNum w:abstractNumId="15" w15:restartNumberingAfterBreak="0">
    <w:nsid w:val="6CDB549A"/>
    <w:multiLevelType w:val="hybridMultilevel"/>
    <w:tmpl w:val="B0CC2CE6"/>
    <w:lvl w:ilvl="0" w:tplc="E988B616">
      <w:numFmt w:val="bullet"/>
      <w:lvlText w:val=""/>
      <w:lvlJc w:val="left"/>
      <w:pPr>
        <w:ind w:left="468" w:hanging="360"/>
      </w:pPr>
      <w:rPr>
        <w:rFonts w:ascii="Symbol" w:eastAsia="Symbol" w:hAnsi="Symbol" w:cs="Symbol" w:hint="default"/>
        <w:b w:val="0"/>
        <w:bCs w:val="0"/>
        <w:i w:val="0"/>
        <w:iCs w:val="0"/>
        <w:w w:val="99"/>
        <w:sz w:val="22"/>
        <w:szCs w:val="22"/>
        <w:lang w:val="en-US" w:eastAsia="en-US" w:bidi="ar-SA"/>
      </w:rPr>
    </w:lvl>
    <w:lvl w:ilvl="1" w:tplc="F78E9EDA">
      <w:numFmt w:val="bullet"/>
      <w:lvlText w:val="•"/>
      <w:lvlJc w:val="left"/>
      <w:pPr>
        <w:ind w:left="692" w:hanging="360"/>
      </w:pPr>
      <w:rPr>
        <w:rFonts w:hint="default"/>
        <w:lang w:val="en-US" w:eastAsia="en-US" w:bidi="ar-SA"/>
      </w:rPr>
    </w:lvl>
    <w:lvl w:ilvl="2" w:tplc="AACABCCA">
      <w:numFmt w:val="bullet"/>
      <w:lvlText w:val="•"/>
      <w:lvlJc w:val="left"/>
      <w:pPr>
        <w:ind w:left="924" w:hanging="360"/>
      </w:pPr>
      <w:rPr>
        <w:rFonts w:hint="default"/>
        <w:lang w:val="en-US" w:eastAsia="en-US" w:bidi="ar-SA"/>
      </w:rPr>
    </w:lvl>
    <w:lvl w:ilvl="3" w:tplc="2370084E">
      <w:numFmt w:val="bullet"/>
      <w:lvlText w:val="•"/>
      <w:lvlJc w:val="left"/>
      <w:pPr>
        <w:ind w:left="1156" w:hanging="360"/>
      </w:pPr>
      <w:rPr>
        <w:rFonts w:hint="default"/>
        <w:lang w:val="en-US" w:eastAsia="en-US" w:bidi="ar-SA"/>
      </w:rPr>
    </w:lvl>
    <w:lvl w:ilvl="4" w:tplc="F7FE5508">
      <w:numFmt w:val="bullet"/>
      <w:lvlText w:val="•"/>
      <w:lvlJc w:val="left"/>
      <w:pPr>
        <w:ind w:left="1388" w:hanging="360"/>
      </w:pPr>
      <w:rPr>
        <w:rFonts w:hint="default"/>
        <w:lang w:val="en-US" w:eastAsia="en-US" w:bidi="ar-SA"/>
      </w:rPr>
    </w:lvl>
    <w:lvl w:ilvl="5" w:tplc="7CC86BBA">
      <w:numFmt w:val="bullet"/>
      <w:lvlText w:val="•"/>
      <w:lvlJc w:val="left"/>
      <w:pPr>
        <w:ind w:left="1620" w:hanging="360"/>
      </w:pPr>
      <w:rPr>
        <w:rFonts w:hint="default"/>
        <w:lang w:val="en-US" w:eastAsia="en-US" w:bidi="ar-SA"/>
      </w:rPr>
    </w:lvl>
    <w:lvl w:ilvl="6" w:tplc="55EC9C12">
      <w:numFmt w:val="bullet"/>
      <w:lvlText w:val="•"/>
      <w:lvlJc w:val="left"/>
      <w:pPr>
        <w:ind w:left="1852" w:hanging="360"/>
      </w:pPr>
      <w:rPr>
        <w:rFonts w:hint="default"/>
        <w:lang w:val="en-US" w:eastAsia="en-US" w:bidi="ar-SA"/>
      </w:rPr>
    </w:lvl>
    <w:lvl w:ilvl="7" w:tplc="F7A2C2FE">
      <w:numFmt w:val="bullet"/>
      <w:lvlText w:val="•"/>
      <w:lvlJc w:val="left"/>
      <w:pPr>
        <w:ind w:left="2084" w:hanging="360"/>
      </w:pPr>
      <w:rPr>
        <w:rFonts w:hint="default"/>
        <w:lang w:val="en-US" w:eastAsia="en-US" w:bidi="ar-SA"/>
      </w:rPr>
    </w:lvl>
    <w:lvl w:ilvl="8" w:tplc="054C9C86">
      <w:numFmt w:val="bullet"/>
      <w:lvlText w:val="•"/>
      <w:lvlJc w:val="left"/>
      <w:pPr>
        <w:ind w:left="2316" w:hanging="360"/>
      </w:pPr>
      <w:rPr>
        <w:rFonts w:hint="default"/>
        <w:lang w:val="en-US" w:eastAsia="en-US" w:bidi="ar-SA"/>
      </w:rPr>
    </w:lvl>
  </w:abstractNum>
  <w:abstractNum w:abstractNumId="16" w15:restartNumberingAfterBreak="0">
    <w:nsid w:val="773D2295"/>
    <w:multiLevelType w:val="hybridMultilevel"/>
    <w:tmpl w:val="C4F21C66"/>
    <w:lvl w:ilvl="0" w:tplc="C2F0FCD2">
      <w:numFmt w:val="bullet"/>
      <w:lvlText w:val="•"/>
      <w:lvlJc w:val="left"/>
      <w:pPr>
        <w:ind w:left="390" w:hanging="144"/>
      </w:pPr>
      <w:rPr>
        <w:rFonts w:ascii="Times New Roman" w:eastAsia="Times New Roman" w:hAnsi="Times New Roman" w:cs="Times New Roman" w:hint="default"/>
        <w:b w:val="0"/>
        <w:bCs w:val="0"/>
        <w:i w:val="0"/>
        <w:iCs w:val="0"/>
        <w:w w:val="99"/>
        <w:sz w:val="24"/>
        <w:szCs w:val="24"/>
        <w:lang w:val="en-US" w:eastAsia="en-US" w:bidi="ar-SA"/>
      </w:rPr>
    </w:lvl>
    <w:lvl w:ilvl="1" w:tplc="AE2678F8">
      <w:numFmt w:val="bullet"/>
      <w:lvlText w:val="•"/>
      <w:lvlJc w:val="left"/>
      <w:pPr>
        <w:ind w:left="480" w:hanging="144"/>
      </w:pPr>
      <w:rPr>
        <w:rFonts w:ascii="Times New Roman" w:eastAsia="Times New Roman" w:hAnsi="Times New Roman" w:cs="Times New Roman" w:hint="default"/>
        <w:b w:val="0"/>
        <w:bCs w:val="0"/>
        <w:i w:val="0"/>
        <w:iCs w:val="0"/>
        <w:w w:val="99"/>
        <w:sz w:val="24"/>
        <w:szCs w:val="24"/>
        <w:lang w:val="en-US" w:eastAsia="en-US" w:bidi="ar-SA"/>
      </w:rPr>
    </w:lvl>
    <w:lvl w:ilvl="2" w:tplc="444C835E">
      <w:numFmt w:val="bullet"/>
      <w:lvlText w:val="•"/>
      <w:lvlJc w:val="left"/>
      <w:pPr>
        <w:ind w:left="1491" w:hanging="144"/>
      </w:pPr>
      <w:rPr>
        <w:rFonts w:hint="default"/>
        <w:lang w:val="en-US" w:eastAsia="en-US" w:bidi="ar-SA"/>
      </w:rPr>
    </w:lvl>
    <w:lvl w:ilvl="3" w:tplc="38706E9E">
      <w:numFmt w:val="bullet"/>
      <w:lvlText w:val="•"/>
      <w:lvlJc w:val="left"/>
      <w:pPr>
        <w:ind w:left="2502" w:hanging="144"/>
      </w:pPr>
      <w:rPr>
        <w:rFonts w:hint="default"/>
        <w:lang w:val="en-US" w:eastAsia="en-US" w:bidi="ar-SA"/>
      </w:rPr>
    </w:lvl>
    <w:lvl w:ilvl="4" w:tplc="3578ACDC">
      <w:numFmt w:val="bullet"/>
      <w:lvlText w:val="•"/>
      <w:lvlJc w:val="left"/>
      <w:pPr>
        <w:ind w:left="3513" w:hanging="144"/>
      </w:pPr>
      <w:rPr>
        <w:rFonts w:hint="default"/>
        <w:lang w:val="en-US" w:eastAsia="en-US" w:bidi="ar-SA"/>
      </w:rPr>
    </w:lvl>
    <w:lvl w:ilvl="5" w:tplc="F7B2F0A4">
      <w:numFmt w:val="bullet"/>
      <w:lvlText w:val="•"/>
      <w:lvlJc w:val="left"/>
      <w:pPr>
        <w:ind w:left="4524" w:hanging="144"/>
      </w:pPr>
      <w:rPr>
        <w:rFonts w:hint="default"/>
        <w:lang w:val="en-US" w:eastAsia="en-US" w:bidi="ar-SA"/>
      </w:rPr>
    </w:lvl>
    <w:lvl w:ilvl="6" w:tplc="8214CA62">
      <w:numFmt w:val="bullet"/>
      <w:lvlText w:val="•"/>
      <w:lvlJc w:val="left"/>
      <w:pPr>
        <w:ind w:left="5535" w:hanging="144"/>
      </w:pPr>
      <w:rPr>
        <w:rFonts w:hint="default"/>
        <w:lang w:val="en-US" w:eastAsia="en-US" w:bidi="ar-SA"/>
      </w:rPr>
    </w:lvl>
    <w:lvl w:ilvl="7" w:tplc="8DC67668">
      <w:numFmt w:val="bullet"/>
      <w:lvlText w:val="•"/>
      <w:lvlJc w:val="left"/>
      <w:pPr>
        <w:ind w:left="6546" w:hanging="144"/>
      </w:pPr>
      <w:rPr>
        <w:rFonts w:hint="default"/>
        <w:lang w:val="en-US" w:eastAsia="en-US" w:bidi="ar-SA"/>
      </w:rPr>
    </w:lvl>
    <w:lvl w:ilvl="8" w:tplc="E1E6F974">
      <w:numFmt w:val="bullet"/>
      <w:lvlText w:val="•"/>
      <w:lvlJc w:val="left"/>
      <w:pPr>
        <w:ind w:left="7557" w:hanging="144"/>
      </w:pPr>
      <w:rPr>
        <w:rFonts w:hint="default"/>
        <w:lang w:val="en-US" w:eastAsia="en-US" w:bidi="ar-SA"/>
      </w:rPr>
    </w:lvl>
  </w:abstractNum>
  <w:abstractNum w:abstractNumId="17" w15:restartNumberingAfterBreak="0">
    <w:nsid w:val="77D2188B"/>
    <w:multiLevelType w:val="multilevel"/>
    <w:tmpl w:val="8B42EF8E"/>
    <w:lvl w:ilvl="0">
      <w:start w:val="3"/>
      <w:numFmt w:val="decimal"/>
      <w:lvlText w:val="%1"/>
      <w:lvlJc w:val="left"/>
      <w:pPr>
        <w:ind w:left="120" w:hanging="360"/>
        <w:jc w:val="left"/>
      </w:pPr>
      <w:rPr>
        <w:rFonts w:hint="default"/>
        <w:lang w:val="en-US" w:eastAsia="en-US" w:bidi="ar-SA"/>
      </w:rPr>
    </w:lvl>
    <w:lvl w:ilvl="1">
      <w:start w:val="1"/>
      <w:numFmt w:val="decimal"/>
      <w:lvlText w:val="%1.%2"/>
      <w:lvlJc w:val="left"/>
      <w:pPr>
        <w:ind w:left="120" w:hanging="360"/>
        <w:jc w:val="left"/>
      </w:pPr>
      <w:rPr>
        <w:rFonts w:ascii="Times New Roman" w:eastAsia="Times New Roman" w:hAnsi="Times New Roman" w:cs="Times New Roman" w:hint="default"/>
        <w:b w:val="0"/>
        <w:bCs w:val="0"/>
        <w:i/>
        <w:iCs/>
        <w:w w:val="100"/>
        <w:sz w:val="24"/>
        <w:szCs w:val="24"/>
        <w:lang w:val="en-US" w:eastAsia="en-US" w:bidi="ar-SA"/>
      </w:rPr>
    </w:lvl>
    <w:lvl w:ilvl="2">
      <w:numFmt w:val="bullet"/>
      <w:lvlText w:val="•"/>
      <w:lvlJc w:val="left"/>
      <w:pPr>
        <w:ind w:left="2012" w:hanging="360"/>
      </w:pPr>
      <w:rPr>
        <w:rFonts w:hint="default"/>
        <w:lang w:val="en-US" w:eastAsia="en-US" w:bidi="ar-SA"/>
      </w:rPr>
    </w:lvl>
    <w:lvl w:ilvl="3">
      <w:numFmt w:val="bullet"/>
      <w:lvlText w:val="•"/>
      <w:lvlJc w:val="left"/>
      <w:pPr>
        <w:ind w:left="2958" w:hanging="360"/>
      </w:pPr>
      <w:rPr>
        <w:rFonts w:hint="default"/>
        <w:lang w:val="en-US" w:eastAsia="en-US" w:bidi="ar-SA"/>
      </w:rPr>
    </w:lvl>
    <w:lvl w:ilvl="4">
      <w:numFmt w:val="bullet"/>
      <w:lvlText w:val="•"/>
      <w:lvlJc w:val="left"/>
      <w:pPr>
        <w:ind w:left="3904" w:hanging="360"/>
      </w:pPr>
      <w:rPr>
        <w:rFonts w:hint="default"/>
        <w:lang w:val="en-US" w:eastAsia="en-US" w:bidi="ar-SA"/>
      </w:rPr>
    </w:lvl>
    <w:lvl w:ilvl="5">
      <w:numFmt w:val="bullet"/>
      <w:lvlText w:val="•"/>
      <w:lvlJc w:val="left"/>
      <w:pPr>
        <w:ind w:left="4850" w:hanging="360"/>
      </w:pPr>
      <w:rPr>
        <w:rFonts w:hint="default"/>
        <w:lang w:val="en-US" w:eastAsia="en-US" w:bidi="ar-SA"/>
      </w:rPr>
    </w:lvl>
    <w:lvl w:ilvl="6">
      <w:numFmt w:val="bullet"/>
      <w:lvlText w:val="•"/>
      <w:lvlJc w:val="left"/>
      <w:pPr>
        <w:ind w:left="5796" w:hanging="360"/>
      </w:pPr>
      <w:rPr>
        <w:rFonts w:hint="default"/>
        <w:lang w:val="en-US" w:eastAsia="en-US" w:bidi="ar-SA"/>
      </w:rPr>
    </w:lvl>
    <w:lvl w:ilvl="7">
      <w:numFmt w:val="bullet"/>
      <w:lvlText w:val="•"/>
      <w:lvlJc w:val="left"/>
      <w:pPr>
        <w:ind w:left="6742" w:hanging="360"/>
      </w:pPr>
      <w:rPr>
        <w:rFonts w:hint="default"/>
        <w:lang w:val="en-US" w:eastAsia="en-US" w:bidi="ar-SA"/>
      </w:rPr>
    </w:lvl>
    <w:lvl w:ilvl="8">
      <w:numFmt w:val="bullet"/>
      <w:lvlText w:val="•"/>
      <w:lvlJc w:val="left"/>
      <w:pPr>
        <w:ind w:left="7688" w:hanging="360"/>
      </w:pPr>
      <w:rPr>
        <w:rFonts w:hint="default"/>
        <w:lang w:val="en-US" w:eastAsia="en-US" w:bidi="ar-SA"/>
      </w:rPr>
    </w:lvl>
  </w:abstractNum>
  <w:num w:numId="1" w16cid:durableId="1708067486">
    <w:abstractNumId w:val="6"/>
  </w:num>
  <w:num w:numId="2" w16cid:durableId="1319192731">
    <w:abstractNumId w:val="3"/>
  </w:num>
  <w:num w:numId="3" w16cid:durableId="1833056464">
    <w:abstractNumId w:val="0"/>
  </w:num>
  <w:num w:numId="4" w16cid:durableId="1938126718">
    <w:abstractNumId w:val="9"/>
  </w:num>
  <w:num w:numId="5" w16cid:durableId="1718165990">
    <w:abstractNumId w:val="8"/>
  </w:num>
  <w:num w:numId="6" w16cid:durableId="1936670328">
    <w:abstractNumId w:val="10"/>
  </w:num>
  <w:num w:numId="7" w16cid:durableId="1331374850">
    <w:abstractNumId w:val="12"/>
  </w:num>
  <w:num w:numId="8" w16cid:durableId="1132480916">
    <w:abstractNumId w:val="4"/>
  </w:num>
  <w:num w:numId="9" w16cid:durableId="864288825">
    <w:abstractNumId w:val="15"/>
  </w:num>
  <w:num w:numId="10" w16cid:durableId="161507419">
    <w:abstractNumId w:val="11"/>
  </w:num>
  <w:num w:numId="11" w16cid:durableId="1332298294">
    <w:abstractNumId w:val="16"/>
  </w:num>
  <w:num w:numId="12" w16cid:durableId="566378159">
    <w:abstractNumId w:val="5"/>
  </w:num>
  <w:num w:numId="13" w16cid:durableId="336232254">
    <w:abstractNumId w:val="1"/>
  </w:num>
  <w:num w:numId="14" w16cid:durableId="266279178">
    <w:abstractNumId w:val="17"/>
  </w:num>
  <w:num w:numId="15" w16cid:durableId="57216035">
    <w:abstractNumId w:val="14"/>
  </w:num>
  <w:num w:numId="16" w16cid:durableId="1314406982">
    <w:abstractNumId w:val="13"/>
  </w:num>
  <w:num w:numId="17" w16cid:durableId="545141873">
    <w:abstractNumId w:val="7"/>
  </w:num>
  <w:num w:numId="18" w16cid:durableId="603999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BB"/>
    <w:rsid w:val="004404DC"/>
    <w:rsid w:val="006A58DB"/>
    <w:rsid w:val="007E3E6B"/>
    <w:rsid w:val="00D0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88FBF"/>
  <w15:docId w15:val="{8BC5424A-88A7-40F3-8469-71F4CCE8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0" w:hanging="240"/>
      <w:outlineLvl w:val="0"/>
    </w:pPr>
    <w:rPr>
      <w:b/>
      <w:bCs/>
      <w:sz w:val="24"/>
      <w:szCs w:val="24"/>
    </w:rPr>
  </w:style>
  <w:style w:type="paragraph" w:styleId="Heading2">
    <w:name w:val="heading 2"/>
    <w:basedOn w:val="Normal"/>
    <w:uiPriority w:val="9"/>
    <w:unhideWhenUsed/>
    <w:qFormat/>
    <w:pPr>
      <w:ind w:left="1200" w:hanging="36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579" w:hanging="241"/>
    </w:pPr>
    <w:rPr>
      <w:sz w:val="24"/>
      <w:szCs w:val="24"/>
    </w:rPr>
  </w:style>
  <w:style w:type="paragraph" w:styleId="TOC2">
    <w:name w:val="toc 2"/>
    <w:basedOn w:val="Normal"/>
    <w:uiPriority w:val="1"/>
    <w:qFormat/>
    <w:pPr>
      <w:spacing w:before="122"/>
      <w:ind w:left="920" w:hanging="361"/>
    </w:pPr>
    <w:rPr>
      <w:sz w:val="24"/>
      <w:szCs w:val="24"/>
    </w:rPr>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pPr>
    <w:rPr>
      <w:rFonts w:ascii="Calibri" w:eastAsia="Calibri" w:hAnsi="Calibri" w:cs="Calibri"/>
      <w:b/>
      <w:bCs/>
      <w:sz w:val="32"/>
      <w:szCs w:val="32"/>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l.org/fl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fle@ed.gov" TargetMode="External"/><Relationship Id="rId12" Type="http://schemas.openxmlformats.org/officeDocument/2006/relationships/image" Target="media/image1.jpeg"/><Relationship Id="rId17" Type="http://schemas.openxmlformats.org/officeDocument/2006/relationships/hyperlink" Target="http://dx.doi.org/10.1632/adfl.44.1.52" TargetMode="External"/><Relationship Id="rId2" Type="http://schemas.openxmlformats.org/officeDocument/2006/relationships/styles" Target="styles.xml"/><Relationship Id="rId16" Type="http://schemas.openxmlformats.org/officeDocument/2006/relationships/hyperlink" Target="http://www.jstor.org/stable/436691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org/flad)" TargetMode="External"/><Relationship Id="rId5" Type="http://schemas.openxmlformats.org/officeDocument/2006/relationships/footnotes" Target="footnotes.xml"/><Relationship Id="rId15" Type="http://schemas.openxmlformats.org/officeDocument/2006/relationships/hyperlink" Target="http://dx.doi.org/10.1111/j.1540-4781.2006.00466_2.x"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la.org/content/download/83540/2197676/2016-Enrollments-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15415</Words>
  <Characters>87871</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FY 2022-2025 LRC Narratives (MS Word)</vt:lpstr>
    </vt:vector>
  </TitlesOfParts>
  <Company>Department of Education</Company>
  <LinksUpToDate>false</LinksUpToDate>
  <CharactersWithSpaces>103080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LRC Narratives (MS Word)</dc:title>
  <dc:creator>US Department of Education</dc:creator>
  <cp:lastModifiedBy>Chin, David</cp:lastModifiedBy>
  <cp:revision>2</cp:revision>
  <dcterms:created xsi:type="dcterms:W3CDTF">2023-04-19T19:32:00Z</dcterms:created>
  <dcterms:modified xsi:type="dcterms:W3CDTF">2023-04-19T19:32:00Z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LastSaved">
    <vt:filetime>2023-04-18T00:00:00Z</vt:filetime>
  </property>
  <property fmtid="{D5CDD505-2E9C-101B-9397-08002B2CF9AE}" pid="4" name="Producer">
    <vt:lpwstr>iText 2.0.8 (by lowagie.com)</vt:lpwstr>
  </property>
</Properties>
</file>