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F9D2" w14:textId="263D49ED" w:rsidR="00BA3509" w:rsidRDefault="00BA3509" w:rsidP="00BA35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57B15">
        <w:rPr>
          <w:rFonts w:ascii="Times New Roman" w:eastAsia="Calibri" w:hAnsi="Times New Roman" w:cs="Times New Roman"/>
          <w:b/>
          <w:sz w:val="28"/>
          <w:szCs w:val="28"/>
        </w:rPr>
        <w:t>Strengthening Historically Black Graduate Institutions (HBGI) Program</w:t>
      </w:r>
    </w:p>
    <w:p w14:paraId="66F12324" w14:textId="3FF72FFE" w:rsidR="00BA3509" w:rsidRPr="00F57B15" w:rsidRDefault="00BA3509" w:rsidP="00BA35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FY 2019 Grantees and Awards</w:t>
      </w:r>
    </w:p>
    <w:tbl>
      <w:tblPr>
        <w:tblpPr w:leftFromText="180" w:rightFromText="180" w:vertAnchor="page" w:horzAnchor="margin" w:tblpXSpec="center" w:tblpY="2814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320"/>
        <w:gridCol w:w="1890"/>
      </w:tblGrid>
      <w:tr w:rsidR="0027017F" w:rsidRPr="00BA3509" w14:paraId="02EFDE57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9425CF6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1F53E7C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F7C28F" w14:textId="41CC5481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FY 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27017F" w:rsidRPr="00BA3509" w14:paraId="279144CD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73162C8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CA76ED2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A&amp;M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1CCA7E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$2,174,300</w:t>
            </w:r>
          </w:p>
        </w:tc>
      </w:tr>
      <w:tr w:rsidR="0027017F" w:rsidRPr="00BA3509" w14:paraId="0458EA09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B093E39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CA4CAB3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084557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$1,226,150</w:t>
            </w:r>
          </w:p>
        </w:tc>
      </w:tr>
      <w:tr w:rsidR="0027017F" w:rsidRPr="00BA3509" w14:paraId="7F2FA68B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216FD0F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6F72595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Tuskegee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38CD7A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$2,452,250</w:t>
            </w:r>
          </w:p>
        </w:tc>
      </w:tr>
      <w:tr w:rsidR="0027017F" w:rsidRPr="00BA3509" w14:paraId="748F1025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21531E8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2288498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 R. Drew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4C2E0A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$2,578,858</w:t>
            </w:r>
          </w:p>
        </w:tc>
      </w:tr>
      <w:tr w:rsidR="0027017F" w:rsidRPr="00BA3509" w14:paraId="214CCE76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F6B4577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154C0F8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the District of Columbia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E79BB3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$1,200,736</w:t>
            </w:r>
          </w:p>
        </w:tc>
      </w:tr>
      <w:tr w:rsidR="0027017F" w:rsidRPr="00BA3509" w14:paraId="6769C839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A9953B2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72C8A71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Delaware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866F54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$1,237,114</w:t>
            </w:r>
          </w:p>
        </w:tc>
      </w:tr>
      <w:tr w:rsidR="0027017F" w:rsidRPr="00BA3509" w14:paraId="0A8DA12C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0332353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4DF0138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&amp;M</w:t>
            </w: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FD17F9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$5,432,870</w:t>
            </w:r>
          </w:p>
        </w:tc>
      </w:tr>
      <w:tr w:rsidR="0027017F" w:rsidRPr="00BA3509" w14:paraId="0DB310B7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66CD63E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86410BE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 Atlanta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0ABAF5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$3,546,798</w:t>
            </w:r>
          </w:p>
        </w:tc>
      </w:tr>
      <w:tr w:rsidR="0027017F" w:rsidRPr="00BA3509" w14:paraId="2FEE979E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994E970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0CC46ED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Morehouse School of Medicine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8D11BF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$12,922,610</w:t>
            </w:r>
          </w:p>
        </w:tc>
      </w:tr>
      <w:tr w:rsidR="0027017F" w:rsidRPr="00BA3509" w14:paraId="6B724DDF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3B49F5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509139BC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Xavier Univer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 of Louisiana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CD0CD7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$2,729,681</w:t>
            </w:r>
          </w:p>
        </w:tc>
      </w:tr>
      <w:tr w:rsidR="0027017F" w:rsidRPr="00BA3509" w14:paraId="07263A7F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B2265F1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1AD80D5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University Law Center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E1311F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$3,269,278</w:t>
            </w:r>
          </w:p>
        </w:tc>
      </w:tr>
      <w:tr w:rsidR="0027017F" w:rsidRPr="00BA3509" w14:paraId="7980160F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09ED182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7D84AFB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Maryland Eastern Shore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D13236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$1,864,204</w:t>
            </w:r>
          </w:p>
        </w:tc>
      </w:tr>
      <w:tr w:rsidR="0027017F" w:rsidRPr="00BA3509" w14:paraId="757B1B89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1DB327D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12CB4C3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670D6D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$2,647,725</w:t>
            </w:r>
          </w:p>
        </w:tc>
      </w:tr>
      <w:tr w:rsidR="0027017F" w:rsidRPr="00BA3509" w14:paraId="3952CA75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EDC4A3D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418B631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Bowie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419DE2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$1,121,809</w:t>
            </w:r>
          </w:p>
        </w:tc>
      </w:tr>
      <w:tr w:rsidR="0027017F" w:rsidRPr="00BA3509" w14:paraId="7432C13C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82DBECD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DFD7F36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Jackson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EFA251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$2,233,501</w:t>
            </w:r>
          </w:p>
        </w:tc>
      </w:tr>
      <w:tr w:rsidR="0027017F" w:rsidRPr="00BA3509" w14:paraId="6C0EC282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</w:tcPr>
          <w:p w14:paraId="1C579490" w14:textId="17822360" w:rsidR="0027017F" w:rsidRPr="00BA3509" w:rsidRDefault="0027017F" w:rsidP="00B15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6EB1035" w14:textId="7693C5DB" w:rsidR="0027017F" w:rsidRPr="00BA3509" w:rsidRDefault="0027017F" w:rsidP="00B15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&amp;T </w:t>
            </w: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4055806" w14:textId="7320DD9E" w:rsidR="0027017F" w:rsidRPr="00BA3509" w:rsidRDefault="0027017F" w:rsidP="00B156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$2,408,133</w:t>
            </w:r>
          </w:p>
        </w:tc>
      </w:tr>
      <w:tr w:rsidR="0027017F" w:rsidRPr="00BA3509" w14:paraId="354A5877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A2C0365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58B2968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Central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3B12BB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$2,530,029</w:t>
            </w:r>
          </w:p>
        </w:tc>
      </w:tr>
      <w:tr w:rsidR="0027017F" w:rsidRPr="00BA3509" w14:paraId="225A6C5D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FC43E9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6C61259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Langston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A03692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$1,109,082</w:t>
            </w:r>
          </w:p>
        </w:tc>
      </w:tr>
      <w:tr w:rsidR="0027017F" w:rsidRPr="00BA3509" w14:paraId="1981E548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1FBDFCA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6C4FE1B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Tennessee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D43854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$2,525,935</w:t>
            </w:r>
          </w:p>
        </w:tc>
      </w:tr>
      <w:tr w:rsidR="0027017F" w:rsidRPr="00BA3509" w14:paraId="3CB02723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745AAD0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36B6B51F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Meharry Medical College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4A3A6C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$8,083,612</w:t>
            </w:r>
          </w:p>
        </w:tc>
      </w:tr>
      <w:tr w:rsidR="0027017F" w:rsidRPr="00BA3509" w14:paraId="2283ED67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CDA44C1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C8C6E30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Southern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0680B1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$4,449,800</w:t>
            </w:r>
          </w:p>
        </w:tc>
      </w:tr>
      <w:tr w:rsidR="0027017F" w:rsidRPr="00BA3509" w14:paraId="353C08A5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A375FDC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96553C9" w14:textId="5E9625CC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View A&amp;M Univers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E1B079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$1,122,337</w:t>
            </w:r>
          </w:p>
        </w:tc>
      </w:tr>
      <w:tr w:rsidR="0027017F" w:rsidRPr="00BA3509" w14:paraId="1971AFD9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B2470FD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00F8BF4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82C94F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$2,353,628</w:t>
            </w:r>
          </w:p>
        </w:tc>
      </w:tr>
      <w:tr w:rsidR="0027017F" w:rsidRPr="00BA3509" w14:paraId="5C6280DF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973CAA2" w14:textId="77777777" w:rsidR="0027017F" w:rsidRPr="00BA3509" w:rsidRDefault="0027017F" w:rsidP="00BA3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A318889" w14:textId="77777777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State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B41A52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$1,816,560</w:t>
            </w:r>
          </w:p>
        </w:tc>
      </w:tr>
      <w:tr w:rsidR="0027017F" w:rsidRPr="00BA3509" w14:paraId="084A5220" w14:textId="77777777" w:rsidTr="0027017F">
        <w:trPr>
          <w:trHeight w:hRule="exact" w:val="331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9F6D6FC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1DA25193" w14:textId="719B6680" w:rsidR="0027017F" w:rsidRPr="00BA3509" w:rsidRDefault="0027017F" w:rsidP="00BA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9B34EE" w14:textId="77777777" w:rsidR="0027017F" w:rsidRPr="00BA3509" w:rsidRDefault="0027017F" w:rsidP="00BA35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$73,037,000</w:t>
            </w:r>
          </w:p>
        </w:tc>
      </w:tr>
    </w:tbl>
    <w:p w14:paraId="546D4AAE" w14:textId="7B0F78DA" w:rsidR="008657CA" w:rsidRDefault="0043286D"/>
    <w:sectPr w:rsidR="0086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8"/>
    <w:rsid w:val="00081658"/>
    <w:rsid w:val="0027017F"/>
    <w:rsid w:val="0043286D"/>
    <w:rsid w:val="004D7DA1"/>
    <w:rsid w:val="00B15682"/>
    <w:rsid w:val="00B67473"/>
    <w:rsid w:val="00BA3509"/>
    <w:rsid w:val="00E42BF9"/>
    <w:rsid w:val="00E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AEDB"/>
  <w15:chartTrackingRefBased/>
  <w15:docId w15:val="{1AF177C3-9026-4142-BCAC-C005D71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Eleanor</dc:creator>
  <cp:keywords/>
  <dc:description/>
  <cp:lastModifiedBy>Myers, Terri L.</cp:lastModifiedBy>
  <cp:revision>2</cp:revision>
  <dcterms:created xsi:type="dcterms:W3CDTF">2021-01-25T19:48:00Z</dcterms:created>
  <dcterms:modified xsi:type="dcterms:W3CDTF">2021-01-25T19:48:00Z</dcterms:modified>
</cp:coreProperties>
</file>