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3EFB" w14:textId="77777777" w:rsidR="00F602C2" w:rsidRPr="00F472A5" w:rsidRDefault="00F602C2" w:rsidP="00F602C2">
      <w:pPr>
        <w:spacing w:after="0" w:line="259" w:lineRule="auto"/>
        <w:ind w:left="-5"/>
        <w:rPr>
          <w:rFonts w:asciiTheme="minorHAnsi" w:hAnsiTheme="minorHAnsi" w:cstheme="minorHAnsi"/>
          <w:b/>
          <w:sz w:val="28"/>
          <w:szCs w:val="28"/>
        </w:rPr>
      </w:pPr>
      <w:bookmarkStart w:id="0" w:name="_GoBack"/>
      <w:bookmarkEnd w:id="0"/>
      <w:r>
        <w:rPr>
          <w:rFonts w:asciiTheme="minorHAnsi" w:hAnsiTheme="minorHAnsi" w:cstheme="minorHAnsi"/>
          <w:b/>
          <w:sz w:val="28"/>
          <w:szCs w:val="28"/>
        </w:rPr>
        <w:t>2019 TEMPORARY</w:t>
      </w:r>
      <w:r w:rsidRPr="00F472A5">
        <w:rPr>
          <w:rFonts w:asciiTheme="minorHAnsi" w:hAnsiTheme="minorHAnsi" w:cstheme="minorHAnsi"/>
          <w:b/>
          <w:sz w:val="28"/>
          <w:szCs w:val="28"/>
        </w:rPr>
        <w:t xml:space="preserve"> EMERGENCY IMPACT AID FOR DISPLACED STUDENTS</w:t>
      </w:r>
    </w:p>
    <w:p w14:paraId="3D21D7B5" w14:textId="77777777" w:rsidR="00F602C2" w:rsidRPr="00F472A5" w:rsidRDefault="00F602C2" w:rsidP="00F602C2">
      <w:pPr>
        <w:pStyle w:val="Heading3"/>
        <w:spacing w:after="0"/>
        <w:ind w:left="-5"/>
        <w:rPr>
          <w:rFonts w:asciiTheme="minorHAnsi" w:hAnsiTheme="minorHAnsi" w:cstheme="minorHAnsi"/>
          <w:i w:val="0"/>
          <w:iCs/>
          <w:sz w:val="28"/>
          <w:szCs w:val="28"/>
        </w:rPr>
      </w:pPr>
      <w:r w:rsidRPr="00F472A5">
        <w:rPr>
          <w:rFonts w:asciiTheme="minorHAnsi" w:hAnsiTheme="minorHAnsi" w:cstheme="minorHAnsi"/>
          <w:i w:val="0"/>
          <w:iCs/>
          <w:sz w:val="28"/>
          <w:szCs w:val="28"/>
        </w:rPr>
        <w:t xml:space="preserve">SAMPLE NON-PUBLIC SCHOOL PARENT OR GUARDIAN APPLICATION </w:t>
      </w:r>
    </w:p>
    <w:p w14:paraId="565D2141" w14:textId="77777777" w:rsidR="00F602C2" w:rsidRPr="008C413B" w:rsidRDefault="00F602C2" w:rsidP="00F602C2">
      <w:pPr>
        <w:spacing w:after="0"/>
        <w:rPr>
          <w:rFonts w:asciiTheme="minorHAnsi" w:hAnsiTheme="minorHAnsi" w:cstheme="minorHAnsi"/>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5040"/>
        <w:gridCol w:w="2520"/>
        <w:gridCol w:w="3420"/>
      </w:tblGrid>
      <w:tr w:rsidR="00F602C2" w:rsidRPr="008C413B" w14:paraId="3D96CF15" w14:textId="77777777" w:rsidTr="008044C2">
        <w:trPr>
          <w:trHeight w:val="1647"/>
        </w:trPr>
        <w:tc>
          <w:tcPr>
            <w:tcW w:w="5040" w:type="dxa"/>
            <w:tcBorders>
              <w:bottom w:val="single" w:sz="4" w:space="0" w:color="auto"/>
            </w:tcBorders>
          </w:tcPr>
          <w:p w14:paraId="4DD1A709" w14:textId="77777777" w:rsidR="00F602C2" w:rsidRPr="008C413B" w:rsidRDefault="00F602C2" w:rsidP="008044C2">
            <w:pPr>
              <w:pStyle w:val="BodyText3"/>
              <w:tabs>
                <w:tab w:val="right" w:pos="2970"/>
              </w:tabs>
              <w:spacing w:after="60"/>
              <w:rPr>
                <w:rFonts w:asciiTheme="minorHAnsi" w:hAnsiTheme="minorHAnsi" w:cstheme="minorHAnsi"/>
                <w:b/>
                <w:bCs/>
                <w:sz w:val="22"/>
                <w:szCs w:val="22"/>
              </w:rPr>
            </w:pPr>
            <w:r w:rsidRPr="008C413B">
              <w:rPr>
                <w:rFonts w:asciiTheme="minorHAnsi" w:hAnsiTheme="minorHAnsi" w:cstheme="minorHAnsi"/>
                <w:sz w:val="22"/>
                <w:szCs w:val="22"/>
              </w:rPr>
              <w:t>Name of parent or guardian:</w:t>
            </w:r>
          </w:p>
          <w:p w14:paraId="7F01D7BC" w14:textId="77777777" w:rsidR="00F602C2" w:rsidRPr="008C413B" w:rsidRDefault="00F602C2" w:rsidP="008044C2">
            <w:pPr>
              <w:tabs>
                <w:tab w:val="right" w:pos="2970"/>
              </w:tabs>
              <w:rPr>
                <w:rFonts w:asciiTheme="minorHAnsi" w:hAnsiTheme="minorHAnsi" w:cstheme="minorHAnsi"/>
                <w:sz w:val="22"/>
              </w:rPr>
            </w:pPr>
            <w:r w:rsidRPr="008C413B">
              <w:rPr>
                <w:rFonts w:asciiTheme="minorHAnsi" w:hAnsiTheme="minorHAnsi" w:cstheme="minorHAnsi"/>
                <w:sz w:val="22"/>
              </w:rPr>
              <w:t>Phone:</w:t>
            </w:r>
          </w:p>
          <w:p w14:paraId="04BE54D7" w14:textId="77777777" w:rsidR="00F602C2" w:rsidRPr="008C413B" w:rsidRDefault="00F602C2" w:rsidP="008044C2">
            <w:pPr>
              <w:tabs>
                <w:tab w:val="right" w:pos="2970"/>
              </w:tabs>
              <w:rPr>
                <w:rFonts w:asciiTheme="minorHAnsi" w:hAnsiTheme="minorHAnsi" w:cstheme="minorHAnsi"/>
                <w:sz w:val="22"/>
              </w:rPr>
            </w:pPr>
            <w:r w:rsidRPr="008C413B">
              <w:rPr>
                <w:rFonts w:asciiTheme="minorHAnsi" w:hAnsiTheme="minorHAnsi" w:cstheme="minorHAnsi"/>
                <w:sz w:val="22"/>
              </w:rPr>
              <w:t>Email:</w:t>
            </w:r>
          </w:p>
        </w:tc>
        <w:tc>
          <w:tcPr>
            <w:tcW w:w="5940" w:type="dxa"/>
            <w:gridSpan w:val="2"/>
          </w:tcPr>
          <w:p w14:paraId="14C9743B" w14:textId="77777777" w:rsidR="00F602C2" w:rsidRPr="008C413B" w:rsidRDefault="00F602C2" w:rsidP="008044C2">
            <w:pPr>
              <w:rPr>
                <w:rFonts w:asciiTheme="minorHAnsi" w:hAnsiTheme="minorHAnsi" w:cstheme="minorHAnsi"/>
                <w:sz w:val="22"/>
              </w:rPr>
            </w:pPr>
            <w:r w:rsidRPr="008C413B">
              <w:rPr>
                <w:rFonts w:asciiTheme="minorHAnsi" w:hAnsiTheme="minorHAnsi" w:cstheme="minorHAnsi"/>
                <w:sz w:val="22"/>
              </w:rPr>
              <w:t>Mailing Address:</w:t>
            </w:r>
          </w:p>
          <w:p w14:paraId="0F7CB0C9" w14:textId="77777777" w:rsidR="00F602C2" w:rsidRPr="008C413B" w:rsidRDefault="00F602C2" w:rsidP="008044C2">
            <w:pPr>
              <w:ind w:left="0" w:firstLine="0"/>
              <w:rPr>
                <w:rFonts w:asciiTheme="minorHAnsi" w:hAnsiTheme="minorHAnsi" w:cstheme="minorHAnsi"/>
                <w:sz w:val="22"/>
              </w:rPr>
            </w:pPr>
          </w:p>
        </w:tc>
      </w:tr>
      <w:tr w:rsidR="00F602C2" w:rsidRPr="008C413B" w14:paraId="6197875F" w14:textId="77777777" w:rsidTr="008044C2">
        <w:trPr>
          <w:trHeight w:val="1240"/>
        </w:trPr>
        <w:tc>
          <w:tcPr>
            <w:tcW w:w="10980" w:type="dxa"/>
            <w:gridSpan w:val="3"/>
            <w:tcBorders>
              <w:bottom w:val="single" w:sz="4" w:space="0" w:color="auto"/>
            </w:tcBorders>
          </w:tcPr>
          <w:p w14:paraId="5D933E15" w14:textId="77777777" w:rsidR="00F602C2" w:rsidRPr="008C413B" w:rsidRDefault="00F602C2" w:rsidP="008044C2">
            <w:pPr>
              <w:pStyle w:val="BodyText3"/>
              <w:tabs>
                <w:tab w:val="right" w:pos="2970"/>
              </w:tabs>
              <w:spacing w:after="60"/>
              <w:rPr>
                <w:rFonts w:asciiTheme="minorHAnsi" w:hAnsiTheme="minorHAnsi" w:cstheme="minorHAnsi"/>
                <w:b/>
                <w:bCs/>
                <w:sz w:val="22"/>
                <w:szCs w:val="22"/>
              </w:rPr>
            </w:pPr>
            <w:r w:rsidRPr="008C413B">
              <w:rPr>
                <w:rFonts w:asciiTheme="minorHAnsi" w:hAnsiTheme="minorHAnsi" w:cstheme="minorHAnsi"/>
                <w:sz w:val="22"/>
                <w:szCs w:val="22"/>
              </w:rPr>
              <w:t>Name of non-public schools:</w:t>
            </w:r>
          </w:p>
          <w:p w14:paraId="74C18338" w14:textId="77777777" w:rsidR="00F602C2" w:rsidRDefault="00F602C2" w:rsidP="008044C2">
            <w:pPr>
              <w:rPr>
                <w:rFonts w:asciiTheme="minorHAnsi" w:hAnsiTheme="minorHAnsi" w:cstheme="minorHAnsi"/>
                <w:sz w:val="22"/>
              </w:rPr>
            </w:pPr>
            <w:r>
              <w:rPr>
                <w:rFonts w:asciiTheme="minorHAnsi" w:hAnsiTheme="minorHAnsi" w:cstheme="minorHAnsi"/>
                <w:sz w:val="22"/>
              </w:rPr>
              <w:t>Mailing Address:</w:t>
            </w:r>
          </w:p>
          <w:p w14:paraId="3ED3E225" w14:textId="77777777" w:rsidR="00F602C2" w:rsidRPr="008C413B" w:rsidRDefault="00F602C2" w:rsidP="008044C2">
            <w:pPr>
              <w:rPr>
                <w:rFonts w:asciiTheme="minorHAnsi" w:hAnsiTheme="minorHAnsi" w:cstheme="minorHAnsi"/>
                <w:sz w:val="22"/>
              </w:rPr>
            </w:pPr>
          </w:p>
        </w:tc>
      </w:tr>
      <w:tr w:rsidR="00F602C2" w:rsidRPr="008C413B" w14:paraId="332C5099" w14:textId="77777777" w:rsidTr="008044C2">
        <w:trPr>
          <w:trHeight w:val="810"/>
        </w:trPr>
        <w:tc>
          <w:tcPr>
            <w:tcW w:w="10980" w:type="dxa"/>
            <w:gridSpan w:val="3"/>
            <w:tcBorders>
              <w:bottom w:val="single" w:sz="4" w:space="0" w:color="auto"/>
            </w:tcBorders>
          </w:tcPr>
          <w:p w14:paraId="0D3130DD" w14:textId="77777777" w:rsidR="00F602C2" w:rsidRPr="008C413B" w:rsidRDefault="00F602C2" w:rsidP="008044C2">
            <w:pPr>
              <w:pStyle w:val="BodyText3"/>
              <w:rPr>
                <w:rFonts w:asciiTheme="minorHAnsi" w:hAnsiTheme="minorHAnsi" w:cstheme="minorHAnsi"/>
                <w:sz w:val="22"/>
                <w:szCs w:val="22"/>
              </w:rPr>
            </w:pPr>
            <w:r w:rsidRPr="008C413B">
              <w:rPr>
                <w:rFonts w:asciiTheme="minorHAnsi" w:hAnsiTheme="minorHAnsi" w:cstheme="minorHAnsi"/>
                <w:sz w:val="22"/>
                <w:szCs w:val="22"/>
              </w:rPr>
              <w:t>Names of children enrolled in this non</w:t>
            </w:r>
            <w:r w:rsidRPr="008C413B">
              <w:rPr>
                <w:rFonts w:asciiTheme="minorHAnsi" w:hAnsiTheme="minorHAnsi" w:cstheme="minorHAnsi"/>
                <w:sz w:val="22"/>
                <w:szCs w:val="22"/>
              </w:rPr>
              <w:noBreakHyphen/>
              <w:t>public school prior to June 06, 2019:</w:t>
            </w:r>
          </w:p>
        </w:tc>
      </w:tr>
      <w:tr w:rsidR="00F602C2" w:rsidRPr="008C413B" w14:paraId="5A140C54" w14:textId="77777777" w:rsidTr="008044C2">
        <w:trPr>
          <w:trHeight w:val="819"/>
        </w:trPr>
        <w:tc>
          <w:tcPr>
            <w:tcW w:w="10980" w:type="dxa"/>
            <w:gridSpan w:val="3"/>
            <w:tcBorders>
              <w:bottom w:val="single" w:sz="4" w:space="0" w:color="auto"/>
            </w:tcBorders>
          </w:tcPr>
          <w:p w14:paraId="461CCDE8" w14:textId="77777777" w:rsidR="00F602C2" w:rsidRPr="008C413B" w:rsidRDefault="00F602C2" w:rsidP="008044C2">
            <w:pPr>
              <w:pStyle w:val="BodyText3"/>
              <w:rPr>
                <w:rFonts w:asciiTheme="minorHAnsi" w:hAnsiTheme="minorHAnsi" w:cstheme="minorHAnsi"/>
                <w:sz w:val="22"/>
                <w:szCs w:val="22"/>
              </w:rPr>
            </w:pPr>
            <w:r w:rsidRPr="008C413B">
              <w:rPr>
                <w:rFonts w:asciiTheme="minorHAnsi" w:hAnsiTheme="minorHAnsi" w:cstheme="minorHAnsi"/>
                <w:sz w:val="22"/>
                <w:szCs w:val="22"/>
              </w:rPr>
              <w:t>Name of the local educational agency (local school district) within whose boundaries this non</w:t>
            </w:r>
            <w:r w:rsidRPr="008C413B">
              <w:rPr>
                <w:rFonts w:asciiTheme="minorHAnsi" w:hAnsiTheme="minorHAnsi" w:cstheme="minorHAnsi"/>
                <w:sz w:val="22"/>
                <w:szCs w:val="22"/>
              </w:rPr>
              <w:noBreakHyphen/>
              <w:t>public school is located:</w:t>
            </w:r>
          </w:p>
        </w:tc>
      </w:tr>
      <w:tr w:rsidR="00F602C2" w:rsidRPr="008C413B" w14:paraId="60EF82DF" w14:textId="77777777" w:rsidTr="008044C2">
        <w:tc>
          <w:tcPr>
            <w:tcW w:w="10980" w:type="dxa"/>
            <w:gridSpan w:val="3"/>
            <w:tcBorders>
              <w:top w:val="single" w:sz="4" w:space="0" w:color="auto"/>
              <w:bottom w:val="single" w:sz="4" w:space="0" w:color="auto"/>
            </w:tcBorders>
          </w:tcPr>
          <w:p w14:paraId="4E29E48E" w14:textId="77777777" w:rsidR="00F602C2" w:rsidRPr="008C413B" w:rsidRDefault="00F602C2" w:rsidP="008044C2">
            <w:pPr>
              <w:pStyle w:val="BodyText3"/>
              <w:ind w:right="288"/>
              <w:rPr>
                <w:rFonts w:asciiTheme="minorHAnsi" w:hAnsiTheme="minorHAnsi" w:cstheme="minorHAnsi"/>
                <w:b/>
                <w:bCs/>
                <w:sz w:val="22"/>
                <w:szCs w:val="22"/>
              </w:rPr>
            </w:pPr>
            <w:r w:rsidRPr="008C413B">
              <w:rPr>
                <w:rFonts w:asciiTheme="minorHAnsi" w:hAnsiTheme="minorHAnsi" w:cstheme="minorHAnsi"/>
                <w:sz w:val="22"/>
                <w:szCs w:val="22"/>
              </w:rPr>
              <w:t>I request that the local educational agency named above make payments to Emergency Impact Aid Accounts on behalf of each of my children named above.</w:t>
            </w:r>
          </w:p>
          <w:p w14:paraId="383206F5" w14:textId="77777777" w:rsidR="00F602C2" w:rsidRPr="008C413B" w:rsidRDefault="00F602C2" w:rsidP="008044C2">
            <w:pPr>
              <w:pStyle w:val="BodyText3"/>
              <w:ind w:right="288"/>
              <w:rPr>
                <w:rFonts w:asciiTheme="minorHAnsi" w:hAnsiTheme="minorHAnsi" w:cstheme="minorHAnsi"/>
                <w:b/>
                <w:bCs/>
                <w:sz w:val="22"/>
                <w:szCs w:val="22"/>
              </w:rPr>
            </w:pPr>
            <w:r w:rsidRPr="008C413B">
              <w:rPr>
                <w:rFonts w:asciiTheme="minorHAnsi" w:hAnsiTheme="minorHAnsi" w:cstheme="minorHAnsi"/>
                <w:sz w:val="22"/>
                <w:szCs w:val="22"/>
              </w:rPr>
              <w:t>I certify that I enrolled my children named above in this non-public school prior to June 06, 201</w:t>
            </w:r>
            <w:r>
              <w:rPr>
                <w:rFonts w:asciiTheme="minorHAnsi" w:hAnsiTheme="minorHAnsi" w:cstheme="minorHAnsi"/>
                <w:sz w:val="22"/>
                <w:szCs w:val="22"/>
              </w:rPr>
              <w:t>9</w:t>
            </w:r>
            <w:r w:rsidRPr="008C413B">
              <w:rPr>
                <w:rFonts w:asciiTheme="minorHAnsi" w:hAnsiTheme="minorHAnsi" w:cstheme="minorHAnsi"/>
                <w:sz w:val="22"/>
                <w:szCs w:val="22"/>
              </w:rPr>
              <w:t xml:space="preserve"> (the date of enactment of the law authorizing </w:t>
            </w:r>
            <w:r>
              <w:rPr>
                <w:rFonts w:asciiTheme="minorHAnsi" w:hAnsiTheme="minorHAnsi" w:cstheme="minorHAnsi"/>
                <w:sz w:val="22"/>
                <w:szCs w:val="22"/>
              </w:rPr>
              <w:t>2019 Temporary</w:t>
            </w:r>
            <w:r w:rsidRPr="008C413B">
              <w:rPr>
                <w:rFonts w:asciiTheme="minorHAnsi" w:hAnsiTheme="minorHAnsi" w:cstheme="minorHAnsi"/>
                <w:sz w:val="22"/>
                <w:szCs w:val="22"/>
              </w:rPr>
              <w:t xml:space="preserve"> Emergency Impact Aid for Displaced Students).</w:t>
            </w:r>
          </w:p>
          <w:p w14:paraId="7241CA01" w14:textId="77777777" w:rsidR="00F602C2" w:rsidRPr="008C413B" w:rsidRDefault="00F602C2" w:rsidP="008044C2">
            <w:pPr>
              <w:rPr>
                <w:rFonts w:asciiTheme="minorHAnsi" w:hAnsiTheme="minorHAnsi" w:cstheme="minorHAnsi"/>
              </w:rPr>
            </w:pPr>
            <w:r w:rsidRPr="008C413B">
              <w:rPr>
                <w:rFonts w:asciiTheme="minorHAnsi" w:hAnsiTheme="minorHAnsi" w:cstheme="minorHAnsi"/>
                <w:sz w:val="22"/>
              </w:rPr>
              <w:t xml:space="preserve">I certify that my children named above, to the best of my knowledge and belief, were enrolled or were eligible to be </w:t>
            </w:r>
            <w:r w:rsidRPr="00683584">
              <w:rPr>
                <w:rFonts w:asciiTheme="minorHAnsi" w:hAnsiTheme="minorHAnsi" w:cstheme="minorHAnsi"/>
                <w:sz w:val="22"/>
              </w:rPr>
              <w:t xml:space="preserve">enrolled in a school in an area for which the Federal Government later declared a major disaster or emergency related to </w:t>
            </w:r>
            <w:r w:rsidRPr="00683584">
              <w:rPr>
                <w:rFonts w:cs="Courier New"/>
                <w:sz w:val="22"/>
              </w:rPr>
              <w:t xml:space="preserve">Hurricanes Florence and Michael, Typhoon </w:t>
            </w:r>
            <w:proofErr w:type="spellStart"/>
            <w:r w:rsidRPr="00683584">
              <w:rPr>
                <w:rFonts w:cs="Courier New"/>
                <w:sz w:val="22"/>
              </w:rPr>
              <w:t>Mangkhut</w:t>
            </w:r>
            <w:proofErr w:type="spellEnd"/>
            <w:r w:rsidRPr="00683584">
              <w:rPr>
                <w:rFonts w:cs="Courier New"/>
                <w:sz w:val="22"/>
              </w:rPr>
              <w:t xml:space="preserve">, Super Typhoon </w:t>
            </w:r>
            <w:proofErr w:type="spellStart"/>
            <w:r w:rsidRPr="00683584">
              <w:rPr>
                <w:rFonts w:cs="Courier New"/>
                <w:sz w:val="22"/>
              </w:rPr>
              <w:t>Yutu</w:t>
            </w:r>
            <w:proofErr w:type="spellEnd"/>
            <w:r w:rsidRPr="00683584">
              <w:rPr>
                <w:rFonts w:cs="Courier New"/>
                <w:sz w:val="22"/>
              </w:rPr>
              <w:t xml:space="preserve">, and wildfires, earthquakes, and volcanic eruptions occurring in calendar year 2018 </w:t>
            </w:r>
            <w:r w:rsidRPr="00683584">
              <w:rPr>
                <w:rFonts w:asciiTheme="minorHAnsi" w:hAnsiTheme="minorHAnsi" w:cstheme="minorHAnsi"/>
                <w:sz w:val="22"/>
              </w:rPr>
              <w:t>and, as a result, are displaced students.</w:t>
            </w:r>
          </w:p>
        </w:tc>
      </w:tr>
      <w:tr w:rsidR="00F602C2" w:rsidRPr="008C413B" w14:paraId="2201843D" w14:textId="77777777" w:rsidTr="008044C2">
        <w:tc>
          <w:tcPr>
            <w:tcW w:w="7560" w:type="dxa"/>
            <w:gridSpan w:val="2"/>
            <w:shd w:val="clear" w:color="auto" w:fill="F3F3F3"/>
          </w:tcPr>
          <w:p w14:paraId="5F7C7E40" w14:textId="77777777" w:rsidR="00F602C2" w:rsidRPr="008C413B" w:rsidRDefault="00F602C2" w:rsidP="008044C2">
            <w:pPr>
              <w:rPr>
                <w:rFonts w:asciiTheme="minorHAnsi" w:hAnsiTheme="minorHAnsi" w:cstheme="minorHAnsi"/>
                <w:sz w:val="22"/>
              </w:rPr>
            </w:pPr>
            <w:r w:rsidRPr="008C413B">
              <w:rPr>
                <w:rFonts w:asciiTheme="minorHAnsi" w:hAnsiTheme="minorHAnsi" w:cstheme="minorHAnsi"/>
                <w:sz w:val="22"/>
              </w:rPr>
              <w:t>[Signature of Parent or Guardian:]</w:t>
            </w:r>
          </w:p>
          <w:p w14:paraId="460443E7" w14:textId="77777777" w:rsidR="00F602C2" w:rsidRPr="008C413B" w:rsidRDefault="00F602C2" w:rsidP="008044C2">
            <w:pPr>
              <w:rPr>
                <w:rFonts w:asciiTheme="minorHAnsi" w:hAnsiTheme="minorHAnsi" w:cstheme="minorHAnsi"/>
                <w:sz w:val="22"/>
              </w:rPr>
            </w:pPr>
          </w:p>
        </w:tc>
        <w:tc>
          <w:tcPr>
            <w:tcW w:w="3420" w:type="dxa"/>
            <w:shd w:val="clear" w:color="auto" w:fill="F3F3F3"/>
          </w:tcPr>
          <w:p w14:paraId="2CADC8EA" w14:textId="77777777" w:rsidR="00F602C2" w:rsidRPr="008C413B" w:rsidRDefault="00F602C2" w:rsidP="008044C2">
            <w:pPr>
              <w:pStyle w:val="Header"/>
              <w:rPr>
                <w:rFonts w:asciiTheme="minorHAnsi" w:hAnsiTheme="minorHAnsi" w:cstheme="minorHAnsi"/>
                <w:sz w:val="22"/>
              </w:rPr>
            </w:pPr>
            <w:r w:rsidRPr="008C413B">
              <w:rPr>
                <w:rFonts w:asciiTheme="minorHAnsi" w:hAnsiTheme="minorHAnsi" w:cstheme="minorHAnsi"/>
                <w:sz w:val="22"/>
              </w:rPr>
              <w:t xml:space="preserve"> Date:</w:t>
            </w:r>
          </w:p>
        </w:tc>
      </w:tr>
    </w:tbl>
    <w:p w14:paraId="2F3AD9B9" w14:textId="77777777" w:rsidR="00F602C2" w:rsidRDefault="00F602C2" w:rsidP="00F602C2">
      <w:pPr>
        <w:pStyle w:val="Heading4"/>
        <w:tabs>
          <w:tab w:val="center" w:pos="5040"/>
          <w:tab w:val="left" w:pos="7740"/>
        </w:tabs>
        <w:ind w:left="0" w:firstLine="0"/>
        <w:rPr>
          <w:rFonts w:asciiTheme="minorHAnsi" w:hAnsiTheme="minorHAnsi" w:cstheme="minorHAnsi"/>
          <w:b/>
          <w:bCs/>
          <w:szCs w:val="24"/>
          <w:u w:val="none"/>
        </w:rPr>
      </w:pPr>
    </w:p>
    <w:p w14:paraId="7FBF6592" w14:textId="2054250E" w:rsidR="00F602C2" w:rsidRPr="00F472A5" w:rsidRDefault="00F602C2" w:rsidP="00F602C2">
      <w:pPr>
        <w:pStyle w:val="Heading4"/>
        <w:tabs>
          <w:tab w:val="center" w:pos="5040"/>
          <w:tab w:val="left" w:pos="7740"/>
        </w:tabs>
        <w:ind w:left="0" w:firstLine="0"/>
        <w:rPr>
          <w:rFonts w:asciiTheme="minorHAnsi" w:hAnsiTheme="minorHAnsi" w:cstheme="minorHAnsi"/>
          <w:b/>
          <w:bCs/>
          <w:szCs w:val="24"/>
          <w:u w:val="none"/>
        </w:rPr>
      </w:pPr>
      <w:r w:rsidRPr="00F472A5">
        <w:rPr>
          <w:rFonts w:asciiTheme="minorHAnsi" w:hAnsiTheme="minorHAnsi" w:cstheme="minorHAnsi"/>
          <w:b/>
          <w:bCs/>
          <w:szCs w:val="24"/>
          <w:u w:val="none"/>
        </w:rPr>
        <w:t>APPENDIX: DEFINITION OF DISPLACED STUDENT</w:t>
      </w:r>
      <w:r w:rsidR="00F82ACB">
        <w:rPr>
          <w:rFonts w:asciiTheme="minorHAnsi" w:hAnsiTheme="minorHAnsi" w:cstheme="minorHAnsi"/>
          <w:b/>
          <w:bCs/>
          <w:szCs w:val="24"/>
          <w:u w:val="none"/>
        </w:rPr>
        <w:t>S</w:t>
      </w:r>
    </w:p>
    <w:tbl>
      <w:tblPr>
        <w:tblpPr w:leftFromText="180" w:rightFromText="180" w:vertAnchor="text" w:horzAnchor="margin" w:tblpX="-640" w:tblpY="14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5"/>
      </w:tblGrid>
      <w:tr w:rsidR="00F602C2" w:rsidRPr="008C413B" w14:paraId="43442D17" w14:textId="77777777" w:rsidTr="008F2E43">
        <w:trPr>
          <w:cantSplit/>
          <w:trHeight w:val="530"/>
        </w:trPr>
        <w:tc>
          <w:tcPr>
            <w:tcW w:w="11065" w:type="dxa"/>
            <w:tcBorders>
              <w:top w:val="single" w:sz="4" w:space="0" w:color="auto"/>
              <w:left w:val="single" w:sz="4" w:space="0" w:color="auto"/>
              <w:bottom w:val="single" w:sz="4" w:space="0" w:color="auto"/>
              <w:right w:val="single" w:sz="4" w:space="0" w:color="auto"/>
            </w:tcBorders>
            <w:shd w:val="clear" w:color="auto" w:fill="auto"/>
          </w:tcPr>
          <w:p w14:paraId="16C46281" w14:textId="77777777" w:rsidR="00F82ACB" w:rsidRDefault="00F82ACB" w:rsidP="00F82ACB">
            <w:pPr>
              <w:rPr>
                <w:sz w:val="22"/>
              </w:rPr>
            </w:pPr>
            <w:r>
              <w:rPr>
                <w:sz w:val="22"/>
              </w:rPr>
              <w:t xml:space="preserve">The term “displaced students” means students who, </w:t>
            </w:r>
            <w:r>
              <w:rPr>
                <w:rFonts w:asciiTheme="minorHAnsi" w:hAnsiTheme="minorHAnsi" w:cstheme="minorHAnsi"/>
                <w:sz w:val="22"/>
              </w:rPr>
              <w:t xml:space="preserve">on the date that is one week prior to the date that the major disaster or emergency was declared for the area, resided in an area for which the Federal Government later declared a major disaster or emergency related to a covered disaster or emergency; and, as a result of their displacement by a covered disaster or emergency, are enrolled in an elementary school or secondary school other than the school that the student was enrolled in, or was eligible to be enrolled in, on the date that is one week prior to the date that the major disaster or emergency was declared for the area.  </w:t>
            </w:r>
          </w:p>
          <w:p w14:paraId="18CE73FB" w14:textId="0703BC1E" w:rsidR="008F2E43" w:rsidRPr="00F602C2" w:rsidRDefault="00F82ACB" w:rsidP="00F82ACB">
            <w:pPr>
              <w:spacing w:after="0" w:line="239" w:lineRule="auto"/>
              <w:rPr>
                <w:rFonts w:asciiTheme="minorHAnsi" w:eastAsia="Arial" w:hAnsiTheme="minorHAnsi" w:cstheme="minorHAnsi"/>
                <w:sz w:val="22"/>
              </w:rPr>
            </w:pPr>
            <w:r>
              <w:rPr>
                <w:rFonts w:asciiTheme="minorHAnsi" w:eastAsia="Arial" w:hAnsiTheme="minorHAnsi" w:cstheme="minorHAnsi"/>
                <w:sz w:val="22"/>
              </w:rPr>
              <w:t xml:space="preserve">Section 107(b)(1) of Title IV of Division B of Public Law 109-148, as modified by Division B, Subdivision 1, Title VIII of </w:t>
            </w:r>
            <w:r>
              <w:rPr>
                <w:rFonts w:asciiTheme="minorHAnsi" w:hAnsiTheme="minorHAnsi" w:cstheme="minorHAnsi"/>
                <w:sz w:val="22"/>
              </w:rPr>
              <w:t>P.L. 116-20 “Additional Supplemental Appropriations for Disaster Relief Act of 2019”.</w:t>
            </w:r>
            <w:r>
              <w:rPr>
                <w:rFonts w:asciiTheme="minorHAnsi" w:hAnsiTheme="minorHAnsi" w:cstheme="minorHAnsi"/>
              </w:rPr>
              <w:t xml:space="preserve">  </w:t>
            </w:r>
            <w:r>
              <w:rPr>
                <w:rFonts w:asciiTheme="minorHAnsi" w:eastAsia="Arial" w:hAnsiTheme="minorHAnsi" w:cstheme="minorHAnsi"/>
              </w:rPr>
              <w:t xml:space="preserve">  </w:t>
            </w:r>
          </w:p>
        </w:tc>
      </w:tr>
    </w:tbl>
    <w:p w14:paraId="29829B15" w14:textId="77777777" w:rsidR="00B83867" w:rsidRDefault="00B83867" w:rsidP="008F2E43">
      <w:pPr>
        <w:ind w:left="0" w:firstLine="0"/>
      </w:pPr>
    </w:p>
    <w:sectPr w:rsidR="00B838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5B9" w14:textId="77777777" w:rsidR="00F602C2" w:rsidRDefault="00F602C2" w:rsidP="00F602C2">
      <w:pPr>
        <w:spacing w:after="0" w:line="240" w:lineRule="auto"/>
      </w:pPr>
      <w:r>
        <w:separator/>
      </w:r>
    </w:p>
  </w:endnote>
  <w:endnote w:type="continuationSeparator" w:id="0">
    <w:p w14:paraId="5AA3548F" w14:textId="77777777" w:rsidR="00F602C2" w:rsidRDefault="00F602C2" w:rsidP="00F6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C9B1" w14:textId="77777777" w:rsidR="00F602C2" w:rsidRDefault="00F602C2" w:rsidP="00F602C2">
    <w:pPr>
      <w:spacing w:after="0" w:line="259" w:lineRule="auto"/>
      <w:ind w:left="7200" w:right="-34" w:firstLine="0"/>
      <w:rPr>
        <w:rFonts w:ascii="Arial" w:eastAsia="Arial" w:hAnsi="Arial" w:cs="Arial"/>
        <w:sz w:val="16"/>
      </w:rPr>
    </w:pPr>
    <w:r>
      <w:rPr>
        <w:rFonts w:ascii="Arial" w:eastAsia="Arial" w:hAnsi="Arial" w:cs="Arial"/>
        <w:sz w:val="16"/>
      </w:rPr>
      <w:t xml:space="preserve">Form Approved: </w:t>
    </w:r>
    <w:r w:rsidRPr="00FE62C6">
      <w:rPr>
        <w:rFonts w:ascii="Arial" w:eastAsia="Arial" w:hAnsi="Arial" w:cs="Arial"/>
        <w:sz w:val="16"/>
      </w:rPr>
      <w:t>OMB number</w:t>
    </w:r>
    <w:r>
      <w:rPr>
        <w:rFonts w:ascii="Arial" w:eastAsia="Arial" w:hAnsi="Arial" w:cs="Arial"/>
        <w:sz w:val="16"/>
      </w:rPr>
      <w:t>-</w:t>
    </w:r>
    <w:r w:rsidRPr="00FE62C6">
      <w:rPr>
        <w:rFonts w:ascii="Arial" w:eastAsia="Arial" w:hAnsi="Arial" w:cs="Arial"/>
        <w:sz w:val="16"/>
      </w:rPr>
      <w:t>1810</w:t>
    </w:r>
    <w:r>
      <w:rPr>
        <w:rFonts w:ascii="Arial" w:eastAsia="Arial" w:hAnsi="Arial" w:cs="Arial"/>
        <w:sz w:val="16"/>
      </w:rPr>
      <w:t>-</w:t>
    </w:r>
    <w:r w:rsidRPr="00FE62C6">
      <w:rPr>
        <w:rFonts w:ascii="Arial" w:eastAsia="Arial" w:hAnsi="Arial" w:cs="Arial"/>
        <w:sz w:val="16"/>
      </w:rPr>
      <w:t>0739</w:t>
    </w:r>
  </w:p>
  <w:p w14:paraId="4F9D90F9" w14:textId="77777777" w:rsidR="00F602C2" w:rsidRDefault="00F602C2" w:rsidP="00F602C2">
    <w:pPr>
      <w:spacing w:after="0" w:line="259" w:lineRule="auto"/>
      <w:ind w:left="6490" w:right="-34" w:firstLine="710"/>
    </w:pPr>
    <w:r w:rsidRPr="00FE62C6">
      <w:rPr>
        <w:rFonts w:ascii="Arial" w:eastAsia="Arial" w:hAnsi="Arial" w:cs="Arial"/>
        <w:sz w:val="16"/>
      </w:rPr>
      <w:t>Expiration date</w:t>
    </w:r>
    <w:r>
      <w:rPr>
        <w:rFonts w:ascii="Arial" w:eastAsia="Arial" w:hAnsi="Arial" w:cs="Arial"/>
        <w:sz w:val="16"/>
      </w:rPr>
      <w:t xml:space="preserve">: </w:t>
    </w:r>
    <w:r w:rsidRPr="00FE62C6">
      <w:rPr>
        <w:rFonts w:ascii="Arial" w:eastAsia="Arial" w:hAnsi="Arial" w:cs="Arial"/>
        <w:sz w:val="16"/>
      </w:rPr>
      <w:t>02/29/2020</w:t>
    </w:r>
    <w:r>
      <w:rPr>
        <w:rFonts w:ascii="Arial" w:eastAsia="Arial" w:hAnsi="Arial" w:cs="Arial"/>
        <w:sz w:val="16"/>
      </w:rPr>
      <w:t xml:space="preserve"> </w:t>
    </w:r>
  </w:p>
  <w:p w14:paraId="6ACF7C18" w14:textId="77777777" w:rsidR="00F602C2" w:rsidRDefault="00F60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4624" w14:textId="77777777" w:rsidR="00F602C2" w:rsidRDefault="00F602C2" w:rsidP="00F602C2">
      <w:pPr>
        <w:spacing w:after="0" w:line="240" w:lineRule="auto"/>
      </w:pPr>
      <w:r>
        <w:separator/>
      </w:r>
    </w:p>
  </w:footnote>
  <w:footnote w:type="continuationSeparator" w:id="0">
    <w:p w14:paraId="609A26D6" w14:textId="77777777" w:rsidR="00F602C2" w:rsidRDefault="00F602C2" w:rsidP="00F60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C2"/>
    <w:rsid w:val="008F2E43"/>
    <w:rsid w:val="00B83867"/>
    <w:rsid w:val="00BB2503"/>
    <w:rsid w:val="00EB5FCA"/>
    <w:rsid w:val="00F602C2"/>
    <w:rsid w:val="00F8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BF88"/>
  <w15:chartTrackingRefBased/>
  <w15:docId w15:val="{EA5A6EB2-A037-4634-A9FC-5A3EA378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2C2"/>
    <w:pPr>
      <w:spacing w:after="228" w:line="250" w:lineRule="auto"/>
      <w:ind w:left="10" w:hanging="10"/>
    </w:pPr>
    <w:rPr>
      <w:rFonts w:ascii="Calibri" w:eastAsia="Calibri" w:hAnsi="Calibri" w:cs="Calibri"/>
      <w:color w:val="000000"/>
      <w:sz w:val="24"/>
    </w:rPr>
  </w:style>
  <w:style w:type="paragraph" w:styleId="Heading3">
    <w:name w:val="heading 3"/>
    <w:next w:val="Normal"/>
    <w:link w:val="Heading3Char"/>
    <w:uiPriority w:val="9"/>
    <w:unhideWhenUsed/>
    <w:qFormat/>
    <w:rsid w:val="00F602C2"/>
    <w:pPr>
      <w:keepNext/>
      <w:keepLines/>
      <w:spacing w:after="96"/>
      <w:ind w:left="874" w:hanging="10"/>
      <w:outlineLvl w:val="2"/>
    </w:pPr>
    <w:rPr>
      <w:rFonts w:ascii="Calibri" w:eastAsia="Calibri" w:hAnsi="Calibri" w:cs="Calibri"/>
      <w:b/>
      <w:i/>
      <w:color w:val="000000"/>
      <w:sz w:val="24"/>
    </w:rPr>
  </w:style>
  <w:style w:type="paragraph" w:styleId="Heading4">
    <w:name w:val="heading 4"/>
    <w:next w:val="Normal"/>
    <w:link w:val="Heading4Char"/>
    <w:uiPriority w:val="9"/>
    <w:unhideWhenUsed/>
    <w:qFormat/>
    <w:rsid w:val="00F602C2"/>
    <w:pPr>
      <w:keepNext/>
      <w:keepLines/>
      <w:spacing w:after="0"/>
      <w:ind w:left="874"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2C2"/>
    <w:rPr>
      <w:rFonts w:ascii="Calibri" w:eastAsia="Calibri" w:hAnsi="Calibri" w:cs="Calibri"/>
      <w:b/>
      <w:i/>
      <w:color w:val="000000"/>
      <w:sz w:val="24"/>
    </w:rPr>
  </w:style>
  <w:style w:type="character" w:customStyle="1" w:styleId="Heading4Char">
    <w:name w:val="Heading 4 Char"/>
    <w:basedOn w:val="DefaultParagraphFont"/>
    <w:link w:val="Heading4"/>
    <w:uiPriority w:val="9"/>
    <w:rsid w:val="00F602C2"/>
    <w:rPr>
      <w:rFonts w:ascii="Calibri" w:eastAsia="Calibri" w:hAnsi="Calibri" w:cs="Calibri"/>
      <w:color w:val="000000"/>
      <w:sz w:val="24"/>
      <w:u w:val="single" w:color="000000"/>
    </w:rPr>
  </w:style>
  <w:style w:type="paragraph" w:styleId="Header">
    <w:name w:val="header"/>
    <w:basedOn w:val="Normal"/>
    <w:link w:val="HeaderChar"/>
    <w:unhideWhenUsed/>
    <w:rsid w:val="00F602C2"/>
    <w:pPr>
      <w:tabs>
        <w:tab w:val="center" w:pos="4680"/>
        <w:tab w:val="right" w:pos="9360"/>
      </w:tabs>
      <w:spacing w:after="0" w:line="240" w:lineRule="auto"/>
    </w:pPr>
  </w:style>
  <w:style w:type="character" w:customStyle="1" w:styleId="HeaderChar">
    <w:name w:val="Header Char"/>
    <w:basedOn w:val="DefaultParagraphFont"/>
    <w:link w:val="Header"/>
    <w:rsid w:val="00F602C2"/>
    <w:rPr>
      <w:rFonts w:ascii="Calibri" w:eastAsia="Calibri" w:hAnsi="Calibri" w:cs="Calibri"/>
      <w:color w:val="000000"/>
      <w:sz w:val="24"/>
    </w:rPr>
  </w:style>
  <w:style w:type="paragraph" w:styleId="BodyText3">
    <w:name w:val="Body Text 3"/>
    <w:basedOn w:val="Normal"/>
    <w:link w:val="BodyText3Char"/>
    <w:uiPriority w:val="99"/>
    <w:semiHidden/>
    <w:unhideWhenUsed/>
    <w:rsid w:val="00F602C2"/>
    <w:pPr>
      <w:spacing w:after="120"/>
    </w:pPr>
    <w:rPr>
      <w:sz w:val="16"/>
      <w:szCs w:val="16"/>
    </w:rPr>
  </w:style>
  <w:style w:type="character" w:customStyle="1" w:styleId="BodyText3Char">
    <w:name w:val="Body Text 3 Char"/>
    <w:basedOn w:val="DefaultParagraphFont"/>
    <w:link w:val="BodyText3"/>
    <w:uiPriority w:val="99"/>
    <w:semiHidden/>
    <w:rsid w:val="00F602C2"/>
    <w:rPr>
      <w:rFonts w:ascii="Calibri" w:eastAsia="Calibri" w:hAnsi="Calibri" w:cs="Calibri"/>
      <w:color w:val="000000"/>
      <w:sz w:val="16"/>
      <w:szCs w:val="16"/>
    </w:rPr>
  </w:style>
  <w:style w:type="paragraph" w:styleId="Footer">
    <w:name w:val="footer"/>
    <w:basedOn w:val="Normal"/>
    <w:link w:val="FooterChar"/>
    <w:uiPriority w:val="99"/>
    <w:unhideWhenUsed/>
    <w:rsid w:val="00F6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2C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7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1267E1D6E264F90126E65164B4720" ma:contentTypeVersion="7" ma:contentTypeDescription="Create a new document." ma:contentTypeScope="" ma:versionID="288c910d407c9c61c5b8ace1fa5eb6de">
  <xsd:schema xmlns:xsd="http://www.w3.org/2001/XMLSchema" xmlns:xs="http://www.w3.org/2001/XMLSchema" xmlns:p="http://schemas.microsoft.com/office/2006/metadata/properties" xmlns:ns3="ee4a0bc4-fc9c-44c7-a0f6-5233a6af78f2" targetNamespace="http://schemas.microsoft.com/office/2006/metadata/properties" ma:root="true" ma:fieldsID="58a41fa1e04fb4a27ac62a43bb574f74" ns3:_="">
    <xsd:import namespace="ee4a0bc4-fc9c-44c7-a0f6-5233a6af78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0bc4-fc9c-44c7-a0f6-5233a6af7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DD95B-A3A7-40CA-87C0-FCB151D3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0bc4-fc9c-44c7-a0f6-5233a6af7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2A79-4C96-45E5-BA26-23A7DC4D61D3}">
  <ds:schemaRef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ee4a0bc4-fc9c-44c7-a0f6-5233a6af78f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0BF3A77-6893-48F2-8D25-FC2D68CD9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2019 Sample Non-Public School Parent or Guardian Application (MS Word)</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Sample Non-Public School Parent or Guardian Application (MS Word)</dc:title>
  <dc:subject/>
  <dc:creator>US Department of Education</dc:creator>
  <cp:keywords/>
  <dc:description/>
  <cp:lastModifiedBy>Chin, David</cp:lastModifiedBy>
  <cp:revision>2</cp:revision>
  <dcterms:created xsi:type="dcterms:W3CDTF">2019-09-17T13:02:00Z</dcterms:created>
  <dcterms:modified xsi:type="dcterms:W3CDTF">2019-09-17T13:02:00Z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0x01010084F1267E1D6E264F90126E65164B4720</vt:lpwstr>
  </property>
</Properties>
</file>