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24EA" w14:textId="77777777" w:rsidR="00174F92" w:rsidRDefault="0099348F">
      <w:pPr>
        <w:spacing w:before="20" w:line="259" w:lineRule="auto"/>
        <w:ind w:left="120" w:right="186"/>
        <w:rPr>
          <w:rFonts w:ascii="Calibri"/>
          <w:b/>
          <w:sz w:val="32"/>
        </w:rPr>
      </w:pPr>
      <w:bookmarkStart w:id="0" w:name="Individuals_using_assistive_technology_m"/>
      <w:bookmarkEnd w:id="0"/>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7DBC24EB" w14:textId="77777777" w:rsidR="00174F92" w:rsidRDefault="0099348F">
      <w:pPr>
        <w:spacing w:before="159" w:line="259" w:lineRule="auto"/>
        <w:ind w:left="120" w:right="186"/>
        <w:rPr>
          <w:rFonts w:ascii="Calibri" w:hAnsi="Calibri"/>
          <w:b/>
          <w:sz w:val="32"/>
        </w:rPr>
      </w:pPr>
      <w:bookmarkStart w:id="1" w:name="For_assistance,_please_send_an_e-mail_to"/>
      <w:bookmarkEnd w:id="1"/>
      <w:r>
        <w:rPr>
          <w:rFonts w:ascii="Calibri" w:hAnsi="Calibri"/>
          <w:b/>
          <w:sz w:val="32"/>
        </w:rPr>
        <w:t xml:space="preserve">For assistance, please send an e-mail to: </w:t>
      </w:r>
      <w:bookmarkStart w:id="2" w:name="NRC-FLAS@ed.gov"/>
      <w:bookmarkEnd w:id="2"/>
      <w:r>
        <w:fldChar w:fldCharType="begin"/>
      </w:r>
      <w:r>
        <w:instrText xml:space="preserve"> HYPERLINK "mailto:NRC-FLAS@ed.gov" \h </w:instrText>
      </w:r>
      <w:r>
        <w:fldChar w:fldCharType="separate"/>
      </w:r>
      <w:r>
        <w:rPr>
          <w:rFonts w:ascii="Calibri" w:hAnsi="Calibri"/>
          <w:b/>
          <w:color w:val="0562C1"/>
          <w:sz w:val="32"/>
          <w:u w:val="single" w:color="0562C1"/>
        </w:rPr>
        <w:t>NRC-FLAS@ed.gov</w:t>
      </w:r>
      <w:r>
        <w:rPr>
          <w:rFonts w:ascii="Calibri" w:hAnsi="Calibri"/>
          <w:b/>
          <w:color w:val="0562C1"/>
          <w:sz w:val="32"/>
          <w:u w:val="single" w:color="0562C1"/>
        </w:rPr>
        <w:fldChar w:fldCharType="end"/>
      </w:r>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7DBC24EC" w14:textId="77777777" w:rsidR="00174F92" w:rsidRDefault="00174F92">
      <w:pPr>
        <w:spacing w:line="259" w:lineRule="auto"/>
        <w:rPr>
          <w:rFonts w:ascii="Calibri" w:hAnsi="Calibri"/>
          <w:sz w:val="32"/>
        </w:rPr>
        <w:sectPr w:rsidR="00174F92">
          <w:type w:val="continuous"/>
          <w:pgSz w:w="12240" w:h="15840"/>
          <w:pgMar w:top="1420" w:right="1320" w:bottom="280" w:left="1320" w:header="720" w:footer="720" w:gutter="0"/>
          <w:cols w:space="720"/>
        </w:sectPr>
      </w:pPr>
    </w:p>
    <w:p w14:paraId="7DBC24ED" w14:textId="77777777" w:rsidR="00174F92" w:rsidRDefault="00174F92">
      <w:pPr>
        <w:pStyle w:val="BodyText"/>
        <w:ind w:left="0"/>
        <w:rPr>
          <w:rFonts w:ascii="Calibri"/>
          <w:b/>
          <w:sz w:val="20"/>
        </w:rPr>
      </w:pPr>
    </w:p>
    <w:p w14:paraId="7DBC24EE" w14:textId="77777777" w:rsidR="00174F92" w:rsidRDefault="00174F92">
      <w:pPr>
        <w:pStyle w:val="BodyText"/>
        <w:ind w:left="0"/>
        <w:rPr>
          <w:rFonts w:ascii="Calibri"/>
          <w:b/>
          <w:sz w:val="20"/>
        </w:rPr>
      </w:pPr>
    </w:p>
    <w:p w14:paraId="7DBC24EF" w14:textId="77777777" w:rsidR="00174F92" w:rsidRDefault="00174F92">
      <w:pPr>
        <w:pStyle w:val="BodyText"/>
        <w:ind w:left="0"/>
        <w:rPr>
          <w:rFonts w:ascii="Calibri"/>
          <w:b/>
          <w:sz w:val="20"/>
        </w:rPr>
      </w:pPr>
    </w:p>
    <w:p w14:paraId="7DBC24F0" w14:textId="77777777" w:rsidR="00174F92" w:rsidRDefault="00174F92">
      <w:pPr>
        <w:pStyle w:val="BodyText"/>
        <w:ind w:left="0"/>
        <w:rPr>
          <w:rFonts w:ascii="Calibri"/>
          <w:b/>
          <w:sz w:val="20"/>
        </w:rPr>
      </w:pPr>
    </w:p>
    <w:p w14:paraId="7DBC24F1" w14:textId="77777777" w:rsidR="00174F92" w:rsidRDefault="00174F92">
      <w:pPr>
        <w:pStyle w:val="BodyText"/>
        <w:ind w:left="0"/>
        <w:rPr>
          <w:rFonts w:ascii="Calibri"/>
          <w:b/>
          <w:sz w:val="20"/>
        </w:rPr>
      </w:pPr>
    </w:p>
    <w:p w14:paraId="7DBC24F2" w14:textId="77777777" w:rsidR="00174F92" w:rsidRDefault="00174F92">
      <w:pPr>
        <w:pStyle w:val="BodyText"/>
        <w:ind w:left="0"/>
        <w:rPr>
          <w:rFonts w:ascii="Calibri"/>
          <w:b/>
          <w:sz w:val="20"/>
        </w:rPr>
      </w:pPr>
    </w:p>
    <w:p w14:paraId="7DBC24F3" w14:textId="77777777" w:rsidR="00174F92" w:rsidRDefault="00174F92">
      <w:pPr>
        <w:pStyle w:val="BodyText"/>
        <w:ind w:left="0"/>
        <w:rPr>
          <w:rFonts w:ascii="Calibri"/>
          <w:b/>
          <w:sz w:val="20"/>
        </w:rPr>
      </w:pPr>
    </w:p>
    <w:p w14:paraId="7DBC24F4" w14:textId="77777777" w:rsidR="00174F92" w:rsidRDefault="00174F92">
      <w:pPr>
        <w:pStyle w:val="BodyText"/>
        <w:ind w:left="0"/>
        <w:rPr>
          <w:rFonts w:ascii="Calibri"/>
          <w:b/>
          <w:sz w:val="20"/>
        </w:rPr>
      </w:pPr>
    </w:p>
    <w:p w14:paraId="7DBC24F5" w14:textId="77777777" w:rsidR="00174F92" w:rsidRDefault="00174F92">
      <w:pPr>
        <w:pStyle w:val="BodyText"/>
        <w:ind w:left="0"/>
        <w:rPr>
          <w:rFonts w:ascii="Calibri"/>
          <w:b/>
          <w:sz w:val="20"/>
        </w:rPr>
      </w:pPr>
    </w:p>
    <w:p w14:paraId="7DBC24F6" w14:textId="77777777" w:rsidR="00174F92" w:rsidRDefault="00174F92">
      <w:pPr>
        <w:pStyle w:val="BodyText"/>
        <w:ind w:left="0"/>
        <w:rPr>
          <w:rFonts w:ascii="Calibri"/>
          <w:b/>
          <w:sz w:val="20"/>
        </w:rPr>
      </w:pPr>
    </w:p>
    <w:p w14:paraId="7DBC24F7" w14:textId="77777777" w:rsidR="00174F92" w:rsidRDefault="00174F92">
      <w:pPr>
        <w:pStyle w:val="BodyText"/>
        <w:ind w:left="0"/>
        <w:rPr>
          <w:rFonts w:ascii="Calibri"/>
          <w:b/>
          <w:sz w:val="20"/>
        </w:rPr>
      </w:pPr>
    </w:p>
    <w:p w14:paraId="7DBC24F8" w14:textId="77777777" w:rsidR="00174F92" w:rsidRDefault="00174F92">
      <w:pPr>
        <w:pStyle w:val="BodyText"/>
        <w:ind w:left="0"/>
        <w:rPr>
          <w:rFonts w:ascii="Calibri"/>
          <w:b/>
          <w:sz w:val="20"/>
        </w:rPr>
      </w:pPr>
    </w:p>
    <w:p w14:paraId="7DBC24F9" w14:textId="77777777" w:rsidR="00174F92" w:rsidRDefault="00174F92">
      <w:pPr>
        <w:pStyle w:val="BodyText"/>
        <w:ind w:left="0"/>
        <w:rPr>
          <w:rFonts w:ascii="Calibri"/>
          <w:b/>
          <w:sz w:val="20"/>
        </w:rPr>
      </w:pPr>
    </w:p>
    <w:p w14:paraId="7DBC24FA" w14:textId="77777777" w:rsidR="00174F92" w:rsidRDefault="00174F92">
      <w:pPr>
        <w:pStyle w:val="BodyText"/>
        <w:ind w:left="0"/>
        <w:rPr>
          <w:rFonts w:ascii="Calibri"/>
          <w:b/>
          <w:sz w:val="20"/>
        </w:rPr>
      </w:pPr>
    </w:p>
    <w:p w14:paraId="7DBC24FB" w14:textId="77777777" w:rsidR="00174F92" w:rsidRDefault="00174F92">
      <w:pPr>
        <w:pStyle w:val="BodyText"/>
        <w:ind w:left="0"/>
        <w:rPr>
          <w:rFonts w:ascii="Calibri"/>
          <w:b/>
          <w:sz w:val="20"/>
        </w:rPr>
      </w:pPr>
    </w:p>
    <w:p w14:paraId="7DBC24FC" w14:textId="77777777" w:rsidR="00174F92" w:rsidRDefault="00174F92">
      <w:pPr>
        <w:pStyle w:val="BodyText"/>
        <w:ind w:left="0"/>
        <w:rPr>
          <w:rFonts w:ascii="Calibri"/>
          <w:b/>
          <w:sz w:val="20"/>
        </w:rPr>
      </w:pPr>
    </w:p>
    <w:p w14:paraId="7DBC24FD" w14:textId="77777777" w:rsidR="00174F92" w:rsidRDefault="00174F92">
      <w:pPr>
        <w:pStyle w:val="BodyText"/>
        <w:ind w:left="0"/>
        <w:rPr>
          <w:rFonts w:ascii="Calibri"/>
          <w:b/>
          <w:sz w:val="20"/>
        </w:rPr>
      </w:pPr>
    </w:p>
    <w:p w14:paraId="7DBC24FE" w14:textId="77777777" w:rsidR="00174F92" w:rsidRDefault="00174F92">
      <w:pPr>
        <w:pStyle w:val="BodyText"/>
        <w:ind w:left="0"/>
        <w:rPr>
          <w:rFonts w:ascii="Calibri"/>
          <w:b/>
          <w:sz w:val="20"/>
        </w:rPr>
      </w:pPr>
    </w:p>
    <w:p w14:paraId="7DBC24FF" w14:textId="77777777" w:rsidR="00174F92" w:rsidRDefault="00174F92">
      <w:pPr>
        <w:pStyle w:val="BodyText"/>
        <w:ind w:left="0"/>
        <w:rPr>
          <w:rFonts w:ascii="Calibri"/>
          <w:b/>
          <w:sz w:val="20"/>
        </w:rPr>
      </w:pPr>
    </w:p>
    <w:p w14:paraId="7DBC2500" w14:textId="77777777" w:rsidR="00174F92" w:rsidRDefault="0099348F">
      <w:pPr>
        <w:pStyle w:val="Title"/>
      </w:pPr>
      <w:bookmarkStart w:id="3" w:name="Project_Narrative_"/>
      <w:bookmarkEnd w:id="3"/>
      <w:r>
        <w:t>Project</w:t>
      </w:r>
      <w:r>
        <w:rPr>
          <w:spacing w:val="-2"/>
        </w:rPr>
        <w:t xml:space="preserve"> </w:t>
      </w:r>
      <w:bookmarkStart w:id="4" w:name="_"/>
      <w:bookmarkEnd w:id="4"/>
      <w:r>
        <w:rPr>
          <w:spacing w:val="-2"/>
        </w:rPr>
        <w:t>Narrative</w:t>
      </w:r>
    </w:p>
    <w:p w14:paraId="7DBC2501" w14:textId="77777777" w:rsidR="00174F92" w:rsidRDefault="00174F92">
      <w:pPr>
        <w:sectPr w:rsidR="00174F92">
          <w:pgSz w:w="12240" w:h="15840"/>
          <w:pgMar w:top="1820" w:right="1320" w:bottom="280" w:left="1320" w:header="720" w:footer="720" w:gutter="0"/>
          <w:cols w:space="720"/>
        </w:sectPr>
      </w:pPr>
    </w:p>
    <w:p w14:paraId="7DBC2502" w14:textId="77777777" w:rsidR="00174F92" w:rsidRDefault="0099348F">
      <w:pPr>
        <w:pStyle w:val="Heading1"/>
        <w:spacing w:before="76" w:line="275" w:lineRule="exact"/>
        <w:ind w:left="490" w:right="490"/>
        <w:jc w:val="center"/>
      </w:pPr>
      <w:r>
        <w:lastRenderedPageBreak/>
        <w:t>COLUMBIA</w:t>
      </w:r>
      <w:r>
        <w:rPr>
          <w:spacing w:val="-1"/>
        </w:rPr>
        <w:t xml:space="preserve"> </w:t>
      </w:r>
      <w:r>
        <w:rPr>
          <w:spacing w:val="-2"/>
        </w:rPr>
        <w:t>UNIVERSITY</w:t>
      </w:r>
    </w:p>
    <w:p w14:paraId="7DBC2503" w14:textId="77777777" w:rsidR="00174F92" w:rsidRDefault="0099348F">
      <w:pPr>
        <w:spacing w:line="242" w:lineRule="auto"/>
        <w:ind w:left="492" w:right="490"/>
        <w:jc w:val="center"/>
        <w:rPr>
          <w:b/>
          <w:sz w:val="24"/>
        </w:rPr>
      </w:pPr>
      <w:r>
        <w:rPr>
          <w:b/>
          <w:sz w:val="24"/>
        </w:rPr>
        <w:t>EAST</w:t>
      </w:r>
      <w:r>
        <w:rPr>
          <w:b/>
          <w:spacing w:val="-5"/>
          <w:sz w:val="24"/>
        </w:rPr>
        <w:t xml:space="preserve"> </w:t>
      </w:r>
      <w:r>
        <w:rPr>
          <w:b/>
          <w:sz w:val="24"/>
        </w:rPr>
        <w:t>ASIA</w:t>
      </w:r>
      <w:r>
        <w:rPr>
          <w:b/>
          <w:spacing w:val="-5"/>
          <w:sz w:val="24"/>
        </w:rPr>
        <w:t xml:space="preserve"> </w:t>
      </w:r>
      <w:r>
        <w:rPr>
          <w:b/>
          <w:sz w:val="24"/>
        </w:rPr>
        <w:t>NATIONAL</w:t>
      </w:r>
      <w:r>
        <w:rPr>
          <w:b/>
          <w:spacing w:val="-5"/>
          <w:sz w:val="24"/>
        </w:rPr>
        <w:t xml:space="preserve"> </w:t>
      </w:r>
      <w:r>
        <w:rPr>
          <w:b/>
          <w:sz w:val="24"/>
        </w:rPr>
        <w:t>RESOURCE</w:t>
      </w:r>
      <w:r>
        <w:rPr>
          <w:b/>
          <w:spacing w:val="-5"/>
          <w:sz w:val="24"/>
        </w:rPr>
        <w:t xml:space="preserve"> </w:t>
      </w:r>
      <w:r>
        <w:rPr>
          <w:b/>
          <w:sz w:val="24"/>
        </w:rPr>
        <w:t>CENTER</w:t>
      </w:r>
      <w:r>
        <w:rPr>
          <w:b/>
          <w:spacing w:val="-5"/>
          <w:sz w:val="24"/>
        </w:rPr>
        <w:t xml:space="preserve"> </w:t>
      </w:r>
      <w:r>
        <w:rPr>
          <w:b/>
          <w:sz w:val="24"/>
        </w:rPr>
        <w:t>AND</w:t>
      </w:r>
      <w:r>
        <w:rPr>
          <w:b/>
          <w:spacing w:val="-5"/>
          <w:sz w:val="24"/>
        </w:rPr>
        <w:t xml:space="preserve"> </w:t>
      </w:r>
      <w:r>
        <w:rPr>
          <w:b/>
          <w:sz w:val="24"/>
        </w:rPr>
        <w:t>FLAS</w:t>
      </w:r>
      <w:r>
        <w:rPr>
          <w:b/>
          <w:spacing w:val="-5"/>
          <w:sz w:val="24"/>
        </w:rPr>
        <w:t xml:space="preserve"> </w:t>
      </w:r>
      <w:r>
        <w:rPr>
          <w:b/>
          <w:sz w:val="24"/>
        </w:rPr>
        <w:t>GRANT</w:t>
      </w:r>
      <w:r>
        <w:rPr>
          <w:b/>
          <w:spacing w:val="-5"/>
          <w:sz w:val="24"/>
        </w:rPr>
        <w:t xml:space="preserve"> </w:t>
      </w:r>
      <w:r>
        <w:rPr>
          <w:b/>
          <w:sz w:val="24"/>
        </w:rPr>
        <w:t xml:space="preserve">PROPOSAL </w:t>
      </w:r>
      <w:r>
        <w:rPr>
          <w:b/>
          <w:spacing w:val="-2"/>
          <w:sz w:val="24"/>
        </w:rPr>
        <w:t>2022-2026</w:t>
      </w:r>
    </w:p>
    <w:p w14:paraId="7DBC2504" w14:textId="77777777" w:rsidR="00174F92" w:rsidRDefault="00174F92">
      <w:pPr>
        <w:pStyle w:val="BodyText"/>
        <w:spacing w:before="8"/>
        <w:ind w:left="0"/>
        <w:rPr>
          <w:b/>
          <w:sz w:val="23"/>
        </w:rPr>
      </w:pPr>
    </w:p>
    <w:p w14:paraId="7DBC2505" w14:textId="77777777" w:rsidR="00174F92" w:rsidRDefault="0099348F">
      <w:pPr>
        <w:pStyle w:val="BodyText"/>
        <w:ind w:left="490" w:right="490"/>
        <w:jc w:val="center"/>
      </w:pPr>
      <w:r>
        <w:rPr>
          <w:u w:val="single"/>
        </w:rPr>
        <w:t>TABLE</w:t>
      </w:r>
      <w:r>
        <w:rPr>
          <w:spacing w:val="-3"/>
          <w:u w:val="single"/>
        </w:rPr>
        <w:t xml:space="preserve"> </w:t>
      </w:r>
      <w:r>
        <w:rPr>
          <w:u w:val="single"/>
        </w:rPr>
        <w:t xml:space="preserve">OF </w:t>
      </w:r>
      <w:r>
        <w:rPr>
          <w:spacing w:val="-2"/>
          <w:u w:val="single"/>
        </w:rPr>
        <w:t>CONTENTS</w:t>
      </w:r>
    </w:p>
    <w:p w14:paraId="7DBC2506" w14:textId="77777777" w:rsidR="00174F92" w:rsidRDefault="00174F92">
      <w:pPr>
        <w:pStyle w:val="BodyText"/>
        <w:ind w:left="0"/>
        <w:rPr>
          <w:sz w:val="20"/>
        </w:rPr>
      </w:pPr>
    </w:p>
    <w:p w14:paraId="7DBC2507" w14:textId="77777777" w:rsidR="00174F92" w:rsidRDefault="00174F92">
      <w:pPr>
        <w:pStyle w:val="BodyText"/>
        <w:spacing w:before="11"/>
        <w:ind w:left="0"/>
        <w:rPr>
          <w:sz w:val="19"/>
        </w:rPr>
      </w:pPr>
    </w:p>
    <w:p w14:paraId="7DBC2508" w14:textId="77777777" w:rsidR="00174F92" w:rsidRDefault="0099348F">
      <w:pPr>
        <w:pStyle w:val="BodyText"/>
        <w:tabs>
          <w:tab w:val="left" w:pos="8099"/>
        </w:tabs>
        <w:spacing w:before="90"/>
      </w:pPr>
      <w:r>
        <w:t xml:space="preserve">ACRONYMS </w:t>
      </w:r>
      <w:r>
        <w:rPr>
          <w:spacing w:val="-4"/>
        </w:rPr>
        <w:t>LIST</w:t>
      </w:r>
      <w:r>
        <w:tab/>
      </w:r>
      <w:r>
        <w:rPr>
          <w:spacing w:val="-10"/>
        </w:rPr>
        <w:t>i</w:t>
      </w:r>
    </w:p>
    <w:p w14:paraId="7DBC2509" w14:textId="77777777" w:rsidR="00174F92" w:rsidRDefault="00174F92">
      <w:pPr>
        <w:pStyle w:val="BodyText"/>
        <w:ind w:left="0"/>
      </w:pPr>
    </w:p>
    <w:p w14:paraId="7DBC250A" w14:textId="77777777" w:rsidR="00174F92" w:rsidRDefault="0099348F">
      <w:pPr>
        <w:pStyle w:val="BodyText"/>
      </w:pPr>
      <w:r>
        <w:t>APPLICATION</w:t>
      </w:r>
      <w:r>
        <w:rPr>
          <w:spacing w:val="-1"/>
        </w:rPr>
        <w:t xml:space="preserve"> </w:t>
      </w:r>
      <w:r>
        <w:t xml:space="preserve">(PROJECT) </w:t>
      </w:r>
      <w:r>
        <w:rPr>
          <w:spacing w:val="-2"/>
        </w:rPr>
        <w:t>NARRATIVE</w:t>
      </w:r>
    </w:p>
    <w:p w14:paraId="7DBC250B" w14:textId="77777777" w:rsidR="00174F92" w:rsidRDefault="0099348F">
      <w:pPr>
        <w:pStyle w:val="ListParagraph"/>
        <w:numPr>
          <w:ilvl w:val="0"/>
          <w:numId w:val="7"/>
        </w:numPr>
        <w:tabs>
          <w:tab w:val="left" w:pos="1200"/>
          <w:tab w:val="right" w:pos="8219"/>
        </w:tabs>
        <w:rPr>
          <w:sz w:val="24"/>
        </w:rPr>
      </w:pPr>
      <w:r>
        <w:rPr>
          <w:sz w:val="24"/>
        </w:rPr>
        <w:t>COMMITMENT</w:t>
      </w:r>
      <w:r>
        <w:rPr>
          <w:spacing w:val="-1"/>
          <w:sz w:val="24"/>
        </w:rPr>
        <w:t xml:space="preserve"> </w:t>
      </w:r>
      <w:r>
        <w:rPr>
          <w:sz w:val="24"/>
        </w:rPr>
        <w:t>TO THE SUBJECT</w:t>
      </w:r>
      <w:r>
        <w:rPr>
          <w:spacing w:val="-1"/>
          <w:sz w:val="24"/>
        </w:rPr>
        <w:t xml:space="preserve"> </w:t>
      </w:r>
      <w:r>
        <w:rPr>
          <w:spacing w:val="-4"/>
          <w:sz w:val="24"/>
        </w:rPr>
        <w:t>AREA</w:t>
      </w:r>
      <w:r>
        <w:rPr>
          <w:sz w:val="24"/>
        </w:rPr>
        <w:tab/>
      </w:r>
      <w:r>
        <w:rPr>
          <w:spacing w:val="-10"/>
          <w:sz w:val="24"/>
        </w:rPr>
        <w:t>1</w:t>
      </w:r>
    </w:p>
    <w:p w14:paraId="7DBC250C" w14:textId="77777777" w:rsidR="00174F92" w:rsidRDefault="0099348F">
      <w:pPr>
        <w:pStyle w:val="ListParagraph"/>
        <w:numPr>
          <w:ilvl w:val="0"/>
          <w:numId w:val="7"/>
        </w:numPr>
        <w:tabs>
          <w:tab w:val="left" w:pos="1200"/>
          <w:tab w:val="right" w:pos="8219"/>
        </w:tabs>
        <w:rPr>
          <w:sz w:val="24"/>
        </w:rPr>
      </w:pPr>
      <w:r>
        <w:rPr>
          <w:sz w:val="24"/>
        </w:rPr>
        <w:t>LANGUAGE</w:t>
      </w:r>
      <w:r>
        <w:rPr>
          <w:spacing w:val="-1"/>
          <w:sz w:val="24"/>
        </w:rPr>
        <w:t xml:space="preserve"> </w:t>
      </w:r>
      <w:r>
        <w:rPr>
          <w:sz w:val="24"/>
        </w:rPr>
        <w:t xml:space="preserve">INSTRUCTIONAL </w:t>
      </w:r>
      <w:r>
        <w:rPr>
          <w:spacing w:val="-2"/>
          <w:sz w:val="24"/>
        </w:rPr>
        <w:t>PROGRAM</w:t>
      </w:r>
      <w:r>
        <w:rPr>
          <w:sz w:val="24"/>
        </w:rPr>
        <w:tab/>
      </w:r>
      <w:r>
        <w:rPr>
          <w:spacing w:val="-10"/>
          <w:sz w:val="24"/>
        </w:rPr>
        <w:t>2</w:t>
      </w:r>
    </w:p>
    <w:p w14:paraId="7DBC250D" w14:textId="77777777" w:rsidR="00174F92" w:rsidRDefault="0099348F">
      <w:pPr>
        <w:pStyle w:val="ListParagraph"/>
        <w:numPr>
          <w:ilvl w:val="0"/>
          <w:numId w:val="7"/>
        </w:numPr>
        <w:tabs>
          <w:tab w:val="left" w:pos="1200"/>
          <w:tab w:val="right" w:pos="8279"/>
        </w:tabs>
        <w:rPr>
          <w:sz w:val="24"/>
        </w:rPr>
      </w:pPr>
      <w:r>
        <w:rPr>
          <w:sz w:val="24"/>
        </w:rPr>
        <w:t>NON-LANGUAGE</w:t>
      </w:r>
      <w:r>
        <w:rPr>
          <w:spacing w:val="-1"/>
          <w:sz w:val="24"/>
        </w:rPr>
        <w:t xml:space="preserve"> </w:t>
      </w:r>
      <w:r>
        <w:rPr>
          <w:sz w:val="24"/>
        </w:rPr>
        <w:t>INSTRUCTIONAL</w:t>
      </w:r>
      <w:r>
        <w:rPr>
          <w:spacing w:val="-1"/>
          <w:sz w:val="24"/>
        </w:rPr>
        <w:t xml:space="preserve"> </w:t>
      </w:r>
      <w:r>
        <w:rPr>
          <w:spacing w:val="-2"/>
          <w:sz w:val="24"/>
        </w:rPr>
        <w:t>PROGRAM</w:t>
      </w:r>
      <w:r>
        <w:rPr>
          <w:sz w:val="24"/>
        </w:rPr>
        <w:tab/>
      </w:r>
      <w:r>
        <w:rPr>
          <w:spacing w:val="-5"/>
          <w:sz w:val="24"/>
        </w:rPr>
        <w:t>10</w:t>
      </w:r>
    </w:p>
    <w:p w14:paraId="7DBC250E" w14:textId="77777777" w:rsidR="00174F92" w:rsidRDefault="0099348F">
      <w:pPr>
        <w:pStyle w:val="ListParagraph"/>
        <w:numPr>
          <w:ilvl w:val="0"/>
          <w:numId w:val="7"/>
        </w:numPr>
        <w:tabs>
          <w:tab w:val="left" w:pos="1200"/>
          <w:tab w:val="right" w:pos="8279"/>
        </w:tabs>
        <w:rPr>
          <w:sz w:val="24"/>
        </w:rPr>
      </w:pPr>
      <w:r>
        <w:rPr>
          <w:sz w:val="24"/>
        </w:rPr>
        <w:t>QUALITY</w:t>
      </w:r>
      <w:r>
        <w:rPr>
          <w:spacing w:val="-1"/>
          <w:sz w:val="24"/>
        </w:rPr>
        <w:t xml:space="preserve"> </w:t>
      </w:r>
      <w:r>
        <w:rPr>
          <w:sz w:val="24"/>
        </w:rPr>
        <w:t xml:space="preserve">OF CURRICULUM </w:t>
      </w:r>
      <w:r>
        <w:rPr>
          <w:spacing w:val="-2"/>
          <w:sz w:val="24"/>
        </w:rPr>
        <w:t>DESIGN</w:t>
      </w:r>
      <w:r>
        <w:rPr>
          <w:sz w:val="24"/>
        </w:rPr>
        <w:tab/>
      </w:r>
      <w:r>
        <w:rPr>
          <w:spacing w:val="-5"/>
          <w:sz w:val="24"/>
        </w:rPr>
        <w:t>14</w:t>
      </w:r>
    </w:p>
    <w:p w14:paraId="7DBC250F" w14:textId="77777777" w:rsidR="00174F92" w:rsidRDefault="0099348F">
      <w:pPr>
        <w:pStyle w:val="ListParagraph"/>
        <w:numPr>
          <w:ilvl w:val="0"/>
          <w:numId w:val="7"/>
        </w:numPr>
        <w:tabs>
          <w:tab w:val="left" w:pos="1200"/>
          <w:tab w:val="right" w:pos="8279"/>
        </w:tabs>
        <w:rPr>
          <w:sz w:val="24"/>
        </w:rPr>
      </w:pPr>
      <w:r>
        <w:rPr>
          <w:sz w:val="24"/>
        </w:rPr>
        <w:t>QUALITY</w:t>
      </w:r>
      <w:r>
        <w:rPr>
          <w:spacing w:val="-1"/>
          <w:sz w:val="24"/>
        </w:rPr>
        <w:t xml:space="preserve"> </w:t>
      </w:r>
      <w:r>
        <w:rPr>
          <w:sz w:val="24"/>
        </w:rPr>
        <w:t xml:space="preserve">OF STAFF </w:t>
      </w:r>
      <w:r>
        <w:rPr>
          <w:spacing w:val="-2"/>
          <w:sz w:val="24"/>
        </w:rPr>
        <w:t>RESOURCES</w:t>
      </w:r>
      <w:r>
        <w:rPr>
          <w:sz w:val="24"/>
        </w:rPr>
        <w:tab/>
      </w:r>
      <w:r>
        <w:rPr>
          <w:spacing w:val="-5"/>
          <w:sz w:val="24"/>
        </w:rPr>
        <w:t>20</w:t>
      </w:r>
    </w:p>
    <w:p w14:paraId="7DBC2510" w14:textId="77777777" w:rsidR="00174F92" w:rsidRDefault="0099348F">
      <w:pPr>
        <w:pStyle w:val="ListParagraph"/>
        <w:numPr>
          <w:ilvl w:val="0"/>
          <w:numId w:val="7"/>
        </w:numPr>
        <w:tabs>
          <w:tab w:val="left" w:pos="1200"/>
          <w:tab w:val="right" w:pos="8279"/>
        </w:tabs>
        <w:rPr>
          <w:sz w:val="24"/>
        </w:rPr>
      </w:pPr>
      <w:r>
        <w:rPr>
          <w:sz w:val="24"/>
        </w:rPr>
        <w:t>STRENGTH</w:t>
      </w:r>
      <w:r>
        <w:rPr>
          <w:spacing w:val="-1"/>
          <w:sz w:val="24"/>
        </w:rPr>
        <w:t xml:space="preserve"> </w:t>
      </w:r>
      <w:r>
        <w:rPr>
          <w:sz w:val="24"/>
        </w:rPr>
        <w:t xml:space="preserve">OF THE </w:t>
      </w:r>
      <w:r>
        <w:rPr>
          <w:spacing w:val="-2"/>
          <w:sz w:val="24"/>
        </w:rPr>
        <w:t>LIBRARY</w:t>
      </w:r>
      <w:r>
        <w:rPr>
          <w:sz w:val="24"/>
        </w:rPr>
        <w:tab/>
      </w:r>
      <w:r>
        <w:rPr>
          <w:spacing w:val="-5"/>
          <w:sz w:val="24"/>
        </w:rPr>
        <w:t>24</w:t>
      </w:r>
    </w:p>
    <w:p w14:paraId="7DBC2511" w14:textId="77777777" w:rsidR="00174F92" w:rsidRDefault="0099348F">
      <w:pPr>
        <w:pStyle w:val="ListParagraph"/>
        <w:numPr>
          <w:ilvl w:val="0"/>
          <w:numId w:val="7"/>
        </w:numPr>
        <w:tabs>
          <w:tab w:val="left" w:pos="1200"/>
          <w:tab w:val="right" w:pos="8279"/>
        </w:tabs>
        <w:rPr>
          <w:sz w:val="24"/>
        </w:rPr>
      </w:pPr>
      <w:r>
        <w:rPr>
          <w:sz w:val="24"/>
        </w:rPr>
        <w:t>IMPACT</w:t>
      </w:r>
      <w:r>
        <w:rPr>
          <w:spacing w:val="-1"/>
          <w:sz w:val="24"/>
        </w:rPr>
        <w:t xml:space="preserve"> </w:t>
      </w:r>
      <w:r>
        <w:rPr>
          <w:sz w:val="24"/>
        </w:rPr>
        <w:t xml:space="preserve">AND </w:t>
      </w:r>
      <w:r>
        <w:rPr>
          <w:spacing w:val="-2"/>
          <w:sz w:val="24"/>
        </w:rPr>
        <w:t>EVALUATION</w:t>
      </w:r>
      <w:r>
        <w:rPr>
          <w:sz w:val="24"/>
        </w:rPr>
        <w:tab/>
      </w:r>
      <w:r>
        <w:rPr>
          <w:spacing w:val="-5"/>
          <w:sz w:val="24"/>
        </w:rPr>
        <w:t>26</w:t>
      </w:r>
    </w:p>
    <w:p w14:paraId="7DBC2512" w14:textId="77777777" w:rsidR="00174F92" w:rsidRDefault="0099348F">
      <w:pPr>
        <w:pStyle w:val="ListParagraph"/>
        <w:numPr>
          <w:ilvl w:val="0"/>
          <w:numId w:val="7"/>
        </w:numPr>
        <w:tabs>
          <w:tab w:val="left" w:pos="1200"/>
          <w:tab w:val="right" w:pos="8279"/>
        </w:tabs>
        <w:rPr>
          <w:sz w:val="24"/>
        </w:rPr>
      </w:pPr>
      <w:r>
        <w:rPr>
          <w:sz w:val="24"/>
        </w:rPr>
        <w:t>OUTREACH</w:t>
      </w:r>
      <w:r>
        <w:rPr>
          <w:spacing w:val="-1"/>
          <w:sz w:val="24"/>
        </w:rPr>
        <w:t xml:space="preserve"> </w:t>
      </w:r>
      <w:r>
        <w:rPr>
          <w:spacing w:val="-2"/>
          <w:sz w:val="24"/>
        </w:rPr>
        <w:t>ACTIVITIES</w:t>
      </w:r>
      <w:r>
        <w:rPr>
          <w:sz w:val="24"/>
        </w:rPr>
        <w:tab/>
      </w:r>
      <w:r>
        <w:rPr>
          <w:spacing w:val="-5"/>
          <w:sz w:val="24"/>
        </w:rPr>
        <w:t>36</w:t>
      </w:r>
    </w:p>
    <w:p w14:paraId="7DBC2513" w14:textId="77777777" w:rsidR="00174F92" w:rsidRDefault="0099348F">
      <w:pPr>
        <w:pStyle w:val="ListParagraph"/>
        <w:numPr>
          <w:ilvl w:val="0"/>
          <w:numId w:val="7"/>
        </w:numPr>
        <w:tabs>
          <w:tab w:val="left" w:pos="1199"/>
          <w:tab w:val="left" w:pos="1200"/>
          <w:tab w:val="right" w:pos="8279"/>
        </w:tabs>
        <w:rPr>
          <w:sz w:val="24"/>
        </w:rPr>
      </w:pPr>
      <w:r>
        <w:rPr>
          <w:sz w:val="24"/>
        </w:rPr>
        <w:t xml:space="preserve">PROGRAM PLANNING AND </w:t>
      </w:r>
      <w:r>
        <w:rPr>
          <w:spacing w:val="-2"/>
          <w:sz w:val="24"/>
        </w:rPr>
        <w:t>BUDGET</w:t>
      </w:r>
      <w:r>
        <w:rPr>
          <w:sz w:val="24"/>
        </w:rPr>
        <w:tab/>
      </w:r>
      <w:r>
        <w:rPr>
          <w:spacing w:val="-5"/>
          <w:sz w:val="24"/>
        </w:rPr>
        <w:t>43</w:t>
      </w:r>
    </w:p>
    <w:p w14:paraId="7DBC2514" w14:textId="77777777" w:rsidR="00174F92" w:rsidRDefault="0099348F">
      <w:pPr>
        <w:pStyle w:val="ListParagraph"/>
        <w:numPr>
          <w:ilvl w:val="0"/>
          <w:numId w:val="7"/>
        </w:numPr>
        <w:tabs>
          <w:tab w:val="left" w:pos="1199"/>
          <w:tab w:val="left" w:pos="1200"/>
          <w:tab w:val="right" w:pos="8279"/>
        </w:tabs>
        <w:rPr>
          <w:sz w:val="24"/>
        </w:rPr>
      </w:pPr>
      <w:r>
        <w:rPr>
          <w:spacing w:val="-2"/>
          <w:sz w:val="24"/>
        </w:rPr>
        <w:t>PRIORITIES</w:t>
      </w:r>
      <w:r>
        <w:rPr>
          <w:sz w:val="24"/>
        </w:rPr>
        <w:tab/>
      </w:r>
      <w:r>
        <w:rPr>
          <w:spacing w:val="-5"/>
          <w:sz w:val="24"/>
        </w:rPr>
        <w:t>49</w:t>
      </w:r>
    </w:p>
    <w:p w14:paraId="7DBC2515" w14:textId="77777777" w:rsidR="00174F92" w:rsidRDefault="0099348F">
      <w:pPr>
        <w:pStyle w:val="BodyText"/>
        <w:spacing w:before="828"/>
      </w:pPr>
      <w:r>
        <w:t>APPENDIX A:</w:t>
      </w:r>
      <w:r>
        <w:rPr>
          <w:spacing w:val="60"/>
        </w:rPr>
        <w:t xml:space="preserve"> </w:t>
      </w:r>
      <w:r>
        <w:t xml:space="preserve">COURSE </w:t>
      </w:r>
      <w:r>
        <w:rPr>
          <w:spacing w:val="-4"/>
        </w:rPr>
        <w:t>LIST</w:t>
      </w:r>
    </w:p>
    <w:p w14:paraId="7DBC2516" w14:textId="77777777" w:rsidR="00174F92" w:rsidRDefault="0099348F">
      <w:pPr>
        <w:pStyle w:val="BodyText"/>
        <w:spacing w:before="276" w:line="480" w:lineRule="auto"/>
        <w:ind w:right="4359"/>
      </w:pPr>
      <w:r>
        <w:t>APPENDIX</w:t>
      </w:r>
      <w:r>
        <w:rPr>
          <w:spacing w:val="-10"/>
        </w:rPr>
        <w:t xml:space="preserve"> </w:t>
      </w:r>
      <w:r>
        <w:t>B:</w:t>
      </w:r>
      <w:r>
        <w:rPr>
          <w:spacing w:val="40"/>
        </w:rPr>
        <w:t xml:space="preserve"> </w:t>
      </w:r>
      <w:r>
        <w:t>POSITION</w:t>
      </w:r>
      <w:r>
        <w:rPr>
          <w:spacing w:val="-10"/>
        </w:rPr>
        <w:t xml:space="preserve"> </w:t>
      </w:r>
      <w:r>
        <w:t>DESCRIPTIONS APPENDIX C:</w:t>
      </w:r>
      <w:r>
        <w:rPr>
          <w:spacing w:val="40"/>
        </w:rPr>
        <w:t xml:space="preserve"> </w:t>
      </w:r>
      <w:r>
        <w:t>CURRICULUM VITAE APPENDIX D:</w:t>
      </w:r>
      <w:r>
        <w:rPr>
          <w:spacing w:val="40"/>
        </w:rPr>
        <w:t xml:space="preserve"> </w:t>
      </w:r>
      <w:r>
        <w:t>LETTERS OF SUPPORT</w:t>
      </w:r>
    </w:p>
    <w:p w14:paraId="7DBC2517" w14:textId="77777777" w:rsidR="00174F92" w:rsidRDefault="00174F92">
      <w:pPr>
        <w:spacing w:line="480" w:lineRule="auto"/>
        <w:sectPr w:rsidR="00174F92">
          <w:pgSz w:w="12240" w:h="15840"/>
          <w:pgMar w:top="1360" w:right="1320" w:bottom="280" w:left="1320" w:header="720" w:footer="720" w:gutter="0"/>
          <w:cols w:space="720"/>
        </w:sectPr>
      </w:pPr>
    </w:p>
    <w:p w14:paraId="7DBC2518" w14:textId="77777777" w:rsidR="00174F92" w:rsidRDefault="0099348F">
      <w:pPr>
        <w:spacing w:before="353"/>
        <w:ind w:left="490" w:right="490"/>
        <w:jc w:val="center"/>
        <w:rPr>
          <w:b/>
          <w:sz w:val="24"/>
        </w:rPr>
      </w:pPr>
      <w:r>
        <w:rPr>
          <w:b/>
          <w:sz w:val="24"/>
          <w:u w:val="thick"/>
        </w:rPr>
        <w:lastRenderedPageBreak/>
        <w:t>ACRONYMS</w:t>
      </w:r>
      <w:r>
        <w:rPr>
          <w:b/>
          <w:spacing w:val="-1"/>
          <w:sz w:val="24"/>
          <w:u w:val="thick"/>
        </w:rPr>
        <w:t xml:space="preserve"> </w:t>
      </w:r>
      <w:r>
        <w:rPr>
          <w:b/>
          <w:spacing w:val="-4"/>
          <w:sz w:val="24"/>
          <w:u w:val="thick"/>
        </w:rPr>
        <w:t>LIST</w:t>
      </w:r>
    </w:p>
    <w:p w14:paraId="7DBC2519" w14:textId="77777777" w:rsidR="00174F92" w:rsidRDefault="00174F92">
      <w:pPr>
        <w:pStyle w:val="BodyText"/>
        <w:ind w:left="0"/>
        <w:rPr>
          <w:b/>
        </w:rPr>
      </w:pPr>
    </w:p>
    <w:p w14:paraId="7DBC251A" w14:textId="77777777" w:rsidR="00174F92" w:rsidRDefault="0099348F">
      <w:pPr>
        <w:pStyle w:val="BodyText"/>
        <w:tabs>
          <w:tab w:val="left" w:pos="2999"/>
        </w:tabs>
      </w:pPr>
      <w:r>
        <w:rPr>
          <w:spacing w:val="-2"/>
        </w:rPr>
        <w:t>ACTFL</w:t>
      </w:r>
      <w:r>
        <w:tab/>
        <w:t>American</w:t>
      </w:r>
      <w:r>
        <w:rPr>
          <w:spacing w:val="-4"/>
        </w:rPr>
        <w:t xml:space="preserve"> </w:t>
      </w:r>
      <w:r>
        <w:t>Council</w:t>
      </w:r>
      <w:r>
        <w:rPr>
          <w:spacing w:val="-1"/>
        </w:rPr>
        <w:t xml:space="preserve"> </w:t>
      </w:r>
      <w:r>
        <w:t>on</w:t>
      </w:r>
      <w:r>
        <w:rPr>
          <w:spacing w:val="-2"/>
        </w:rPr>
        <w:t xml:space="preserve"> </w:t>
      </w:r>
      <w:r>
        <w:t>the</w:t>
      </w:r>
      <w:r>
        <w:rPr>
          <w:spacing w:val="-2"/>
        </w:rPr>
        <w:t xml:space="preserve"> </w:t>
      </w:r>
      <w:r>
        <w:t>Teaching</w:t>
      </w:r>
      <w:r>
        <w:rPr>
          <w:spacing w:val="-2"/>
        </w:rPr>
        <w:t xml:space="preserve"> </w:t>
      </w:r>
      <w:r>
        <w:t>of</w:t>
      </w:r>
      <w:r>
        <w:rPr>
          <w:spacing w:val="-1"/>
        </w:rPr>
        <w:t xml:space="preserve"> </w:t>
      </w:r>
      <w:r>
        <w:t>Foreign</w:t>
      </w:r>
      <w:r>
        <w:rPr>
          <w:spacing w:val="-1"/>
        </w:rPr>
        <w:t xml:space="preserve"> </w:t>
      </w:r>
      <w:r>
        <w:rPr>
          <w:spacing w:val="-2"/>
        </w:rPr>
        <w:t>Languages</w:t>
      </w:r>
    </w:p>
    <w:p w14:paraId="7DBC251B" w14:textId="77777777" w:rsidR="00174F92" w:rsidRDefault="0099348F">
      <w:pPr>
        <w:pStyle w:val="BodyText"/>
        <w:tabs>
          <w:tab w:val="left" w:pos="2999"/>
        </w:tabs>
        <w:spacing w:before="3" w:line="275" w:lineRule="exact"/>
      </w:pPr>
      <w:r>
        <w:rPr>
          <w:spacing w:val="-5"/>
        </w:rPr>
        <w:t>AFE</w:t>
      </w:r>
      <w:r>
        <w:tab/>
        <w:t>Asia</w:t>
      </w:r>
      <w:r>
        <w:rPr>
          <w:spacing w:val="-3"/>
        </w:rPr>
        <w:t xml:space="preserve"> </w:t>
      </w:r>
      <w:r>
        <w:t xml:space="preserve">for </w:t>
      </w:r>
      <w:r>
        <w:rPr>
          <w:spacing w:val="-2"/>
        </w:rPr>
        <w:t>Educators</w:t>
      </w:r>
    </w:p>
    <w:p w14:paraId="7DBC251C" w14:textId="77777777" w:rsidR="00174F92" w:rsidRDefault="0099348F">
      <w:pPr>
        <w:pStyle w:val="BodyText"/>
        <w:tabs>
          <w:tab w:val="left" w:pos="2999"/>
        </w:tabs>
        <w:spacing w:line="275" w:lineRule="exact"/>
      </w:pPr>
      <w:r>
        <w:rPr>
          <w:spacing w:val="-4"/>
        </w:rPr>
        <w:t>APAC</w:t>
      </w:r>
      <w:r>
        <w:tab/>
        <w:t>Asia</w:t>
      </w:r>
      <w:r>
        <w:rPr>
          <w:spacing w:val="-5"/>
        </w:rPr>
        <w:t xml:space="preserve"> </w:t>
      </w:r>
      <w:r>
        <w:t>Pacific</w:t>
      </w:r>
      <w:r>
        <w:rPr>
          <w:spacing w:val="-2"/>
        </w:rPr>
        <w:t xml:space="preserve"> </w:t>
      </w:r>
      <w:r>
        <w:t>Affairs</w:t>
      </w:r>
      <w:r>
        <w:rPr>
          <w:spacing w:val="-1"/>
        </w:rPr>
        <w:t xml:space="preserve"> </w:t>
      </w:r>
      <w:r>
        <w:rPr>
          <w:spacing w:val="-2"/>
        </w:rPr>
        <w:t>Council</w:t>
      </w:r>
    </w:p>
    <w:p w14:paraId="7DBC251D" w14:textId="77777777" w:rsidR="00174F92" w:rsidRDefault="0099348F">
      <w:pPr>
        <w:pStyle w:val="BodyText"/>
        <w:tabs>
          <w:tab w:val="left" w:pos="2999"/>
        </w:tabs>
        <w:spacing w:before="2" w:line="275" w:lineRule="exact"/>
      </w:pPr>
      <w:r>
        <w:rPr>
          <w:spacing w:val="-4"/>
        </w:rPr>
        <w:t>APEC</w:t>
      </w:r>
      <w:r>
        <w:tab/>
        <w:t>Asia</w:t>
      </w:r>
      <w:r>
        <w:rPr>
          <w:spacing w:val="-5"/>
        </w:rPr>
        <w:t xml:space="preserve"> </w:t>
      </w:r>
      <w:r>
        <w:t>Pacific</w:t>
      </w:r>
      <w:r>
        <w:rPr>
          <w:spacing w:val="-3"/>
        </w:rPr>
        <w:t xml:space="preserve"> </w:t>
      </w:r>
      <w:r>
        <w:t>Economic</w:t>
      </w:r>
      <w:r>
        <w:rPr>
          <w:spacing w:val="-2"/>
        </w:rPr>
        <w:t xml:space="preserve"> Cooperation</w:t>
      </w:r>
    </w:p>
    <w:p w14:paraId="7DBC251E" w14:textId="77777777" w:rsidR="00174F92" w:rsidRDefault="0099348F">
      <w:pPr>
        <w:pStyle w:val="BodyText"/>
        <w:tabs>
          <w:tab w:val="left" w:pos="2999"/>
        </w:tabs>
        <w:spacing w:line="275" w:lineRule="exact"/>
      </w:pPr>
      <w:r>
        <w:rPr>
          <w:spacing w:val="-5"/>
        </w:rPr>
        <w:t>ARC</w:t>
      </w:r>
      <w:r>
        <w:tab/>
        <w:t>Academic</w:t>
      </w:r>
      <w:r>
        <w:rPr>
          <w:spacing w:val="-6"/>
        </w:rPr>
        <w:t xml:space="preserve"> </w:t>
      </w:r>
      <w:r>
        <w:t>Review</w:t>
      </w:r>
      <w:r>
        <w:rPr>
          <w:spacing w:val="-3"/>
        </w:rPr>
        <w:t xml:space="preserve"> </w:t>
      </w:r>
      <w:r>
        <w:rPr>
          <w:spacing w:val="-2"/>
        </w:rPr>
        <w:t>Committees</w:t>
      </w:r>
    </w:p>
    <w:p w14:paraId="7DBC251F" w14:textId="77777777" w:rsidR="00174F92" w:rsidRDefault="0099348F">
      <w:pPr>
        <w:pStyle w:val="BodyText"/>
        <w:tabs>
          <w:tab w:val="left" w:pos="2999"/>
        </w:tabs>
        <w:spacing w:before="2" w:line="275" w:lineRule="exact"/>
      </w:pPr>
      <w:r>
        <w:rPr>
          <w:spacing w:val="-2"/>
        </w:rPr>
        <w:t>CADAL</w:t>
      </w:r>
      <w:r>
        <w:tab/>
        <w:t>China</w:t>
      </w:r>
      <w:r>
        <w:rPr>
          <w:spacing w:val="-5"/>
        </w:rPr>
        <w:t xml:space="preserve"> </w:t>
      </w:r>
      <w:r>
        <w:t>Academic</w:t>
      </w:r>
      <w:r>
        <w:rPr>
          <w:spacing w:val="-3"/>
        </w:rPr>
        <w:t xml:space="preserve"> </w:t>
      </w:r>
      <w:r>
        <w:t>Digital</w:t>
      </w:r>
      <w:r>
        <w:rPr>
          <w:spacing w:val="-2"/>
        </w:rPr>
        <w:t xml:space="preserve"> </w:t>
      </w:r>
      <w:r>
        <w:t>Associative</w:t>
      </w:r>
      <w:r>
        <w:rPr>
          <w:spacing w:val="-3"/>
        </w:rPr>
        <w:t xml:space="preserve"> </w:t>
      </w:r>
      <w:r>
        <w:rPr>
          <w:spacing w:val="-2"/>
        </w:rPr>
        <w:t>Library</w:t>
      </w:r>
    </w:p>
    <w:p w14:paraId="7DBC2520" w14:textId="77777777" w:rsidR="00174F92" w:rsidRDefault="0099348F">
      <w:pPr>
        <w:pStyle w:val="BodyText"/>
        <w:tabs>
          <w:tab w:val="left" w:pos="2999"/>
        </w:tabs>
        <w:spacing w:line="275" w:lineRule="exact"/>
      </w:pPr>
      <w:r>
        <w:rPr>
          <w:spacing w:val="-5"/>
        </w:rPr>
        <w:t>CC</w:t>
      </w:r>
      <w:r>
        <w:tab/>
        <w:t>Core</w:t>
      </w:r>
      <w:r>
        <w:rPr>
          <w:spacing w:val="-1"/>
        </w:rPr>
        <w:t xml:space="preserve"> </w:t>
      </w:r>
      <w:r>
        <w:rPr>
          <w:spacing w:val="-2"/>
        </w:rPr>
        <w:t>Curriculum</w:t>
      </w:r>
    </w:p>
    <w:p w14:paraId="7DBC2521" w14:textId="77777777" w:rsidR="00174F92" w:rsidRDefault="0099348F">
      <w:pPr>
        <w:pStyle w:val="BodyText"/>
        <w:tabs>
          <w:tab w:val="left" w:pos="2999"/>
        </w:tabs>
        <w:spacing w:before="3" w:line="275" w:lineRule="exact"/>
      </w:pPr>
      <w:r>
        <w:rPr>
          <w:spacing w:val="-4"/>
        </w:rPr>
        <w:t>CCWP</w:t>
      </w:r>
      <w:r>
        <w:tab/>
        <w:t>Contemporar</w:t>
      </w:r>
      <w:r>
        <w:t>y</w:t>
      </w:r>
      <w:r>
        <w:rPr>
          <w:spacing w:val="-4"/>
        </w:rPr>
        <w:t xml:space="preserve"> </w:t>
      </w:r>
      <w:r>
        <w:t>China</w:t>
      </w:r>
      <w:r>
        <w:rPr>
          <w:spacing w:val="-2"/>
        </w:rPr>
        <w:t xml:space="preserve"> </w:t>
      </w:r>
      <w:r>
        <w:t>in</w:t>
      </w:r>
      <w:r>
        <w:rPr>
          <w:spacing w:val="-1"/>
        </w:rPr>
        <w:t xml:space="preserve"> </w:t>
      </w:r>
      <w:r>
        <w:t>the</w:t>
      </w:r>
      <w:r>
        <w:rPr>
          <w:spacing w:val="-2"/>
        </w:rPr>
        <w:t xml:space="preserve"> </w:t>
      </w:r>
      <w:r>
        <w:t>World</w:t>
      </w:r>
      <w:r>
        <w:rPr>
          <w:spacing w:val="-1"/>
        </w:rPr>
        <w:t xml:space="preserve"> </w:t>
      </w:r>
      <w:r>
        <w:rPr>
          <w:spacing w:val="-2"/>
        </w:rPr>
        <w:t>Project</w:t>
      </w:r>
    </w:p>
    <w:p w14:paraId="7DBC2522" w14:textId="77777777" w:rsidR="00174F92" w:rsidRDefault="0099348F">
      <w:pPr>
        <w:pStyle w:val="BodyText"/>
        <w:tabs>
          <w:tab w:val="left" w:pos="2999"/>
        </w:tabs>
        <w:spacing w:line="275" w:lineRule="exact"/>
      </w:pPr>
      <w:r>
        <w:rPr>
          <w:spacing w:val="-4"/>
        </w:rPr>
        <w:t>CEFR</w:t>
      </w:r>
      <w:r>
        <w:tab/>
        <w:t>Common</w:t>
      </w:r>
      <w:r>
        <w:rPr>
          <w:spacing w:val="-4"/>
        </w:rPr>
        <w:t xml:space="preserve"> </w:t>
      </w:r>
      <w:r>
        <w:t>European</w:t>
      </w:r>
      <w:r>
        <w:rPr>
          <w:spacing w:val="-1"/>
        </w:rPr>
        <w:t xml:space="preserve"> </w:t>
      </w:r>
      <w:r>
        <w:t>Framework</w:t>
      </w:r>
      <w:r>
        <w:rPr>
          <w:spacing w:val="-2"/>
        </w:rPr>
        <w:t xml:space="preserve"> </w:t>
      </w:r>
      <w:r>
        <w:t>of</w:t>
      </w:r>
      <w:r>
        <w:rPr>
          <w:spacing w:val="-2"/>
        </w:rPr>
        <w:t xml:space="preserve"> </w:t>
      </w:r>
      <w:r>
        <w:t>Reference</w:t>
      </w:r>
      <w:r>
        <w:rPr>
          <w:spacing w:val="-2"/>
        </w:rPr>
        <w:t xml:space="preserve"> </w:t>
      </w:r>
      <w:r>
        <w:t>for</w:t>
      </w:r>
      <w:r>
        <w:rPr>
          <w:spacing w:val="-1"/>
        </w:rPr>
        <w:t xml:space="preserve"> </w:t>
      </w:r>
      <w:r>
        <w:rPr>
          <w:spacing w:val="-2"/>
        </w:rPr>
        <w:t>Languages</w:t>
      </w:r>
    </w:p>
    <w:p w14:paraId="7DBC2523" w14:textId="77777777" w:rsidR="00174F92" w:rsidRDefault="0099348F">
      <w:pPr>
        <w:pStyle w:val="BodyText"/>
        <w:tabs>
          <w:tab w:val="left" w:pos="2999"/>
        </w:tabs>
        <w:spacing w:before="2" w:line="275" w:lineRule="exact"/>
      </w:pPr>
      <w:r>
        <w:rPr>
          <w:spacing w:val="-4"/>
        </w:rPr>
        <w:t>CIEE</w:t>
      </w:r>
      <w:r>
        <w:tab/>
        <w:t>Council</w:t>
      </w:r>
      <w:r>
        <w:rPr>
          <w:spacing w:val="-4"/>
        </w:rPr>
        <w:t xml:space="preserve"> </w:t>
      </w:r>
      <w:r>
        <w:t>on</w:t>
      </w:r>
      <w:r>
        <w:rPr>
          <w:spacing w:val="-2"/>
        </w:rPr>
        <w:t xml:space="preserve"> </w:t>
      </w:r>
      <w:r>
        <w:t>International</w:t>
      </w:r>
      <w:r>
        <w:rPr>
          <w:spacing w:val="-2"/>
        </w:rPr>
        <w:t xml:space="preserve"> </w:t>
      </w:r>
      <w:r>
        <w:t>Educational</w:t>
      </w:r>
      <w:r>
        <w:rPr>
          <w:spacing w:val="-2"/>
        </w:rPr>
        <w:t xml:space="preserve"> Exchange</w:t>
      </w:r>
    </w:p>
    <w:p w14:paraId="7DBC2524" w14:textId="77777777" w:rsidR="00174F92" w:rsidRDefault="0099348F">
      <w:pPr>
        <w:pStyle w:val="BodyText"/>
        <w:tabs>
          <w:tab w:val="left" w:pos="2999"/>
        </w:tabs>
        <w:spacing w:line="275" w:lineRule="exact"/>
      </w:pPr>
      <w:r>
        <w:rPr>
          <w:spacing w:val="-5"/>
        </w:rPr>
        <w:t>CKR</w:t>
      </w:r>
      <w:r>
        <w:tab/>
        <w:t>Center</w:t>
      </w:r>
      <w:r>
        <w:rPr>
          <w:spacing w:val="-4"/>
        </w:rPr>
        <w:t xml:space="preserve"> </w:t>
      </w:r>
      <w:r>
        <w:t>for</w:t>
      </w:r>
      <w:r>
        <w:rPr>
          <w:spacing w:val="-2"/>
        </w:rPr>
        <w:t xml:space="preserve"> </w:t>
      </w:r>
      <w:r>
        <w:t>Korean</w:t>
      </w:r>
      <w:r>
        <w:rPr>
          <w:spacing w:val="-1"/>
        </w:rPr>
        <w:t xml:space="preserve"> </w:t>
      </w:r>
      <w:r>
        <w:rPr>
          <w:spacing w:val="-2"/>
        </w:rPr>
        <w:t>Research</w:t>
      </w:r>
    </w:p>
    <w:p w14:paraId="7DBC2525" w14:textId="77777777" w:rsidR="00174F92" w:rsidRDefault="0099348F">
      <w:pPr>
        <w:pStyle w:val="BodyText"/>
        <w:tabs>
          <w:tab w:val="left" w:pos="2999"/>
        </w:tabs>
        <w:spacing w:before="3" w:line="275" w:lineRule="exact"/>
      </w:pPr>
      <w:r>
        <w:rPr>
          <w:spacing w:val="-5"/>
        </w:rPr>
        <w:t>CTL</w:t>
      </w:r>
      <w:r>
        <w:tab/>
        <w:t>Center</w:t>
      </w:r>
      <w:r>
        <w:rPr>
          <w:spacing w:val="-4"/>
        </w:rPr>
        <w:t xml:space="preserve"> </w:t>
      </w:r>
      <w:r>
        <w:t>for</w:t>
      </w:r>
      <w:r>
        <w:rPr>
          <w:spacing w:val="-2"/>
        </w:rPr>
        <w:t xml:space="preserve"> </w:t>
      </w:r>
      <w:r>
        <w:t>Teaching</w:t>
      </w:r>
      <w:r>
        <w:rPr>
          <w:spacing w:val="-2"/>
        </w:rPr>
        <w:t xml:space="preserve"> </w:t>
      </w:r>
      <w:r>
        <w:t>and</w:t>
      </w:r>
      <w:r>
        <w:rPr>
          <w:spacing w:val="-2"/>
        </w:rPr>
        <w:t xml:space="preserve"> Learning</w:t>
      </w:r>
    </w:p>
    <w:p w14:paraId="7DBC2526" w14:textId="77777777" w:rsidR="00174F92" w:rsidRDefault="0099348F">
      <w:pPr>
        <w:pStyle w:val="BodyText"/>
        <w:tabs>
          <w:tab w:val="left" w:pos="2999"/>
        </w:tabs>
        <w:spacing w:line="275" w:lineRule="exact"/>
      </w:pPr>
      <w:r>
        <w:rPr>
          <w:spacing w:val="-4"/>
        </w:rPr>
        <w:t>CUNY</w:t>
      </w:r>
      <w:r>
        <w:tab/>
        <w:t>City</w:t>
      </w:r>
      <w:r>
        <w:rPr>
          <w:spacing w:val="-3"/>
        </w:rPr>
        <w:t xml:space="preserve"> </w:t>
      </w:r>
      <w:r>
        <w:t>University</w:t>
      </w:r>
      <w:r>
        <w:rPr>
          <w:spacing w:val="-1"/>
        </w:rPr>
        <w:t xml:space="preserve"> </w:t>
      </w:r>
      <w:r>
        <w:t>of</w:t>
      </w:r>
      <w:r>
        <w:rPr>
          <w:spacing w:val="-1"/>
        </w:rPr>
        <w:t xml:space="preserve"> </w:t>
      </w:r>
      <w:r>
        <w:t>New</w:t>
      </w:r>
      <w:r>
        <w:rPr>
          <w:spacing w:val="-1"/>
        </w:rPr>
        <w:t xml:space="preserve"> </w:t>
      </w:r>
      <w:r>
        <w:rPr>
          <w:spacing w:val="-4"/>
        </w:rPr>
        <w:t>York</w:t>
      </w:r>
    </w:p>
    <w:p w14:paraId="7DBC2527" w14:textId="77777777" w:rsidR="00174F92" w:rsidRDefault="0099348F">
      <w:pPr>
        <w:pStyle w:val="BodyText"/>
        <w:tabs>
          <w:tab w:val="left" w:pos="2999"/>
        </w:tabs>
        <w:spacing w:before="2" w:line="275" w:lineRule="exact"/>
      </w:pPr>
      <w:r>
        <w:rPr>
          <w:spacing w:val="-5"/>
        </w:rPr>
        <w:t>DLC</w:t>
      </w:r>
      <w:r>
        <w:tab/>
      </w:r>
      <w:r>
        <w:t>Digital</w:t>
      </w:r>
      <w:r>
        <w:rPr>
          <w:spacing w:val="-2"/>
        </w:rPr>
        <w:t xml:space="preserve"> </w:t>
      </w:r>
      <w:r>
        <w:t>Library</w:t>
      </w:r>
      <w:r>
        <w:rPr>
          <w:spacing w:val="-1"/>
        </w:rPr>
        <w:t xml:space="preserve"> </w:t>
      </w:r>
      <w:r>
        <w:rPr>
          <w:spacing w:val="-2"/>
        </w:rPr>
        <w:t>Collections</w:t>
      </w:r>
    </w:p>
    <w:p w14:paraId="7DBC2528" w14:textId="77777777" w:rsidR="00174F92" w:rsidRDefault="0099348F">
      <w:pPr>
        <w:pStyle w:val="BodyText"/>
        <w:tabs>
          <w:tab w:val="left" w:pos="2999"/>
        </w:tabs>
        <w:spacing w:line="275" w:lineRule="exact"/>
      </w:pPr>
      <w:r>
        <w:rPr>
          <w:spacing w:val="-5"/>
        </w:rPr>
        <w:t>EA</w:t>
      </w:r>
      <w:r>
        <w:tab/>
        <w:t>East</w:t>
      </w:r>
      <w:r>
        <w:rPr>
          <w:spacing w:val="-3"/>
        </w:rPr>
        <w:t xml:space="preserve"> </w:t>
      </w:r>
      <w:r>
        <w:rPr>
          <w:spacing w:val="-4"/>
        </w:rPr>
        <w:t>Asia</w:t>
      </w:r>
    </w:p>
    <w:p w14:paraId="7DBC2529" w14:textId="77777777" w:rsidR="00174F92" w:rsidRDefault="0099348F">
      <w:pPr>
        <w:pStyle w:val="BodyText"/>
        <w:tabs>
          <w:tab w:val="left" w:pos="2999"/>
        </w:tabs>
        <w:spacing w:before="3" w:line="275" w:lineRule="exact"/>
      </w:pPr>
      <w:r>
        <w:rPr>
          <w:spacing w:val="-2"/>
        </w:rPr>
        <w:t>EALAC</w:t>
      </w:r>
      <w:r>
        <w:tab/>
        <w:t>East</w:t>
      </w:r>
      <w:r>
        <w:rPr>
          <w:spacing w:val="-4"/>
        </w:rPr>
        <w:t xml:space="preserve"> </w:t>
      </w:r>
      <w:r>
        <w:t>Asian</w:t>
      </w:r>
      <w:r>
        <w:rPr>
          <w:spacing w:val="-1"/>
        </w:rPr>
        <w:t xml:space="preserve"> </w:t>
      </w:r>
      <w:r>
        <w:t>Languages</w:t>
      </w:r>
      <w:r>
        <w:rPr>
          <w:spacing w:val="-1"/>
        </w:rPr>
        <w:t xml:space="preserve"> </w:t>
      </w:r>
      <w:r>
        <w:t>and</w:t>
      </w:r>
      <w:r>
        <w:rPr>
          <w:spacing w:val="-1"/>
        </w:rPr>
        <w:t xml:space="preserve"> </w:t>
      </w:r>
      <w:r>
        <w:rPr>
          <w:spacing w:val="-2"/>
        </w:rPr>
        <w:t>Cultures</w:t>
      </w:r>
    </w:p>
    <w:p w14:paraId="7DBC252A" w14:textId="77777777" w:rsidR="00174F92" w:rsidRDefault="0099348F">
      <w:pPr>
        <w:pStyle w:val="BodyText"/>
        <w:tabs>
          <w:tab w:val="left" w:pos="2999"/>
        </w:tabs>
        <w:spacing w:line="275" w:lineRule="exact"/>
      </w:pPr>
      <w:r>
        <w:rPr>
          <w:spacing w:val="-5"/>
        </w:rPr>
        <w:t>EAS</w:t>
      </w:r>
      <w:r>
        <w:tab/>
        <w:t>East</w:t>
      </w:r>
      <w:r>
        <w:rPr>
          <w:spacing w:val="-3"/>
        </w:rPr>
        <w:t xml:space="preserve"> </w:t>
      </w:r>
      <w:r>
        <w:t>Asian</w:t>
      </w:r>
      <w:r>
        <w:rPr>
          <w:spacing w:val="-1"/>
        </w:rPr>
        <w:t xml:space="preserve"> </w:t>
      </w:r>
      <w:r>
        <w:rPr>
          <w:spacing w:val="-2"/>
        </w:rPr>
        <w:t>Studies</w:t>
      </w:r>
    </w:p>
    <w:p w14:paraId="7DBC252B" w14:textId="77777777" w:rsidR="00174F92" w:rsidRDefault="0099348F">
      <w:pPr>
        <w:pStyle w:val="BodyText"/>
        <w:tabs>
          <w:tab w:val="left" w:pos="2999"/>
        </w:tabs>
        <w:spacing w:before="2" w:line="275" w:lineRule="exact"/>
      </w:pPr>
      <w:r>
        <w:rPr>
          <w:spacing w:val="-4"/>
        </w:rPr>
        <w:t>EOAA</w:t>
      </w:r>
      <w:r>
        <w:tab/>
        <w:t>Equal</w:t>
      </w:r>
      <w:r>
        <w:rPr>
          <w:spacing w:val="-4"/>
        </w:rPr>
        <w:t xml:space="preserve"> </w:t>
      </w:r>
      <w:r>
        <w:t>Opportunity</w:t>
      </w:r>
      <w:r>
        <w:rPr>
          <w:spacing w:val="-2"/>
        </w:rPr>
        <w:t xml:space="preserve"> </w:t>
      </w:r>
      <w:r>
        <w:t>and</w:t>
      </w:r>
      <w:r>
        <w:rPr>
          <w:spacing w:val="-2"/>
        </w:rPr>
        <w:t xml:space="preserve"> </w:t>
      </w:r>
      <w:r>
        <w:t>Affirmative</w:t>
      </w:r>
      <w:r>
        <w:rPr>
          <w:spacing w:val="-2"/>
        </w:rPr>
        <w:t xml:space="preserve"> Action</w:t>
      </w:r>
    </w:p>
    <w:p w14:paraId="7DBC252C" w14:textId="77777777" w:rsidR="00174F92" w:rsidRDefault="0099348F">
      <w:pPr>
        <w:pStyle w:val="BodyText"/>
        <w:tabs>
          <w:tab w:val="left" w:pos="2999"/>
        </w:tabs>
        <w:spacing w:line="275" w:lineRule="exact"/>
      </w:pPr>
      <w:r>
        <w:rPr>
          <w:spacing w:val="-2"/>
        </w:rPr>
        <w:t>ExEAS</w:t>
      </w:r>
      <w:r>
        <w:tab/>
        <w:t>Expanding</w:t>
      </w:r>
      <w:r>
        <w:rPr>
          <w:spacing w:val="-4"/>
        </w:rPr>
        <w:t xml:space="preserve"> </w:t>
      </w:r>
      <w:r>
        <w:t>East</w:t>
      </w:r>
      <w:r>
        <w:rPr>
          <w:spacing w:val="-1"/>
        </w:rPr>
        <w:t xml:space="preserve"> </w:t>
      </w:r>
      <w:r>
        <w:t>Asian</w:t>
      </w:r>
      <w:r>
        <w:rPr>
          <w:spacing w:val="-1"/>
        </w:rPr>
        <w:t xml:space="preserve"> </w:t>
      </w:r>
      <w:r>
        <w:rPr>
          <w:spacing w:val="-2"/>
        </w:rPr>
        <w:t>Studies</w:t>
      </w:r>
    </w:p>
    <w:p w14:paraId="7DBC252D" w14:textId="77777777" w:rsidR="00174F92" w:rsidRDefault="0099348F">
      <w:pPr>
        <w:pStyle w:val="BodyText"/>
        <w:tabs>
          <w:tab w:val="left" w:pos="2999"/>
        </w:tabs>
        <w:spacing w:before="2" w:line="275" w:lineRule="exact"/>
      </w:pPr>
      <w:r>
        <w:rPr>
          <w:spacing w:val="-4"/>
        </w:rPr>
        <w:t>FLAS</w:t>
      </w:r>
      <w:r>
        <w:tab/>
        <w:t>Foreign</w:t>
      </w:r>
      <w:r>
        <w:rPr>
          <w:spacing w:val="-4"/>
        </w:rPr>
        <w:t xml:space="preserve"> </w:t>
      </w:r>
      <w:r>
        <w:t>Language</w:t>
      </w:r>
      <w:r>
        <w:rPr>
          <w:spacing w:val="-2"/>
        </w:rPr>
        <w:t xml:space="preserve"> </w:t>
      </w:r>
      <w:r>
        <w:t>and</w:t>
      </w:r>
      <w:r>
        <w:rPr>
          <w:spacing w:val="-1"/>
        </w:rPr>
        <w:t xml:space="preserve"> </w:t>
      </w:r>
      <w:r>
        <w:t>Area</w:t>
      </w:r>
      <w:r>
        <w:rPr>
          <w:spacing w:val="-2"/>
        </w:rPr>
        <w:t xml:space="preserve"> Studies</w:t>
      </w:r>
    </w:p>
    <w:p w14:paraId="7DBC252E" w14:textId="77777777" w:rsidR="00174F92" w:rsidRDefault="0099348F">
      <w:pPr>
        <w:pStyle w:val="BodyText"/>
        <w:tabs>
          <w:tab w:val="left" w:pos="2999"/>
        </w:tabs>
        <w:spacing w:line="275" w:lineRule="exact"/>
      </w:pPr>
      <w:r>
        <w:rPr>
          <w:spacing w:val="-2"/>
        </w:rPr>
        <w:t>GSAPP</w:t>
      </w:r>
      <w:r>
        <w:tab/>
        <w:t>Graduate</w:t>
      </w:r>
      <w:r>
        <w:rPr>
          <w:spacing w:val="-5"/>
        </w:rPr>
        <w:t xml:space="preserve"> </w:t>
      </w:r>
      <w:r>
        <w:t>School</w:t>
      </w:r>
      <w:r>
        <w:rPr>
          <w:spacing w:val="-3"/>
        </w:rPr>
        <w:t xml:space="preserve"> </w:t>
      </w:r>
      <w:r>
        <w:t>of</w:t>
      </w:r>
      <w:r>
        <w:rPr>
          <w:spacing w:val="-2"/>
        </w:rPr>
        <w:t xml:space="preserve"> </w:t>
      </w:r>
      <w:r>
        <w:t>Architecture,</w:t>
      </w:r>
      <w:r>
        <w:rPr>
          <w:spacing w:val="-2"/>
        </w:rPr>
        <w:t xml:space="preserve"> </w:t>
      </w:r>
      <w:r>
        <w:t>Planning</w:t>
      </w:r>
      <w:r>
        <w:rPr>
          <w:spacing w:val="-2"/>
        </w:rPr>
        <w:t xml:space="preserve"> </w:t>
      </w:r>
      <w:r>
        <w:t>and</w:t>
      </w:r>
      <w:r>
        <w:rPr>
          <w:spacing w:val="-1"/>
        </w:rPr>
        <w:t xml:space="preserve"> </w:t>
      </w:r>
      <w:r>
        <w:rPr>
          <w:spacing w:val="-2"/>
        </w:rPr>
        <w:t>Preservation</w:t>
      </w:r>
    </w:p>
    <w:p w14:paraId="7DBC252F" w14:textId="77777777" w:rsidR="00174F92" w:rsidRDefault="0099348F">
      <w:pPr>
        <w:pStyle w:val="BodyText"/>
        <w:tabs>
          <w:tab w:val="left" w:pos="2999"/>
        </w:tabs>
        <w:spacing w:before="3" w:line="275" w:lineRule="exact"/>
      </w:pPr>
      <w:r>
        <w:rPr>
          <w:spacing w:val="-5"/>
        </w:rPr>
        <w:t>GSP</w:t>
      </w:r>
      <w:r>
        <w:tab/>
        <w:t>Global</w:t>
      </w:r>
      <w:r>
        <w:rPr>
          <w:spacing w:val="-3"/>
        </w:rPr>
        <w:t xml:space="preserve"> </w:t>
      </w:r>
      <w:r>
        <w:t>Scholars</w:t>
      </w:r>
      <w:r>
        <w:rPr>
          <w:spacing w:val="-2"/>
        </w:rPr>
        <w:t xml:space="preserve"> Program</w:t>
      </w:r>
    </w:p>
    <w:p w14:paraId="7DBC2530" w14:textId="77777777" w:rsidR="00174F92" w:rsidRDefault="0099348F">
      <w:pPr>
        <w:pStyle w:val="BodyText"/>
        <w:tabs>
          <w:tab w:val="left" w:pos="2999"/>
        </w:tabs>
        <w:spacing w:line="275" w:lineRule="exact"/>
      </w:pPr>
      <w:r>
        <w:rPr>
          <w:spacing w:val="-4"/>
        </w:rPr>
        <w:t>GSAS</w:t>
      </w:r>
      <w:r>
        <w:tab/>
        <w:t>Graduate</w:t>
      </w:r>
      <w:r>
        <w:rPr>
          <w:spacing w:val="-4"/>
        </w:rPr>
        <w:t xml:space="preserve"> </w:t>
      </w:r>
      <w:r>
        <w:t>School</w:t>
      </w:r>
      <w:r>
        <w:rPr>
          <w:spacing w:val="-2"/>
        </w:rPr>
        <w:t xml:space="preserve"> </w:t>
      </w:r>
      <w:r>
        <w:t>of</w:t>
      </w:r>
      <w:r>
        <w:rPr>
          <w:spacing w:val="-1"/>
        </w:rPr>
        <w:t xml:space="preserve"> </w:t>
      </w:r>
      <w:r>
        <w:t>Arts</w:t>
      </w:r>
      <w:r>
        <w:rPr>
          <w:spacing w:val="-1"/>
        </w:rPr>
        <w:t xml:space="preserve"> </w:t>
      </w:r>
      <w:r>
        <w:t>and</w:t>
      </w:r>
      <w:r>
        <w:rPr>
          <w:spacing w:val="-1"/>
        </w:rPr>
        <w:t xml:space="preserve"> </w:t>
      </w:r>
      <w:r>
        <w:rPr>
          <w:spacing w:val="-2"/>
        </w:rPr>
        <w:t>Sciences</w:t>
      </w:r>
    </w:p>
    <w:p w14:paraId="7DBC2531" w14:textId="77777777" w:rsidR="00174F92" w:rsidRDefault="0099348F">
      <w:pPr>
        <w:pStyle w:val="BodyText"/>
        <w:tabs>
          <w:tab w:val="left" w:pos="2999"/>
        </w:tabs>
        <w:spacing w:before="2" w:line="275" w:lineRule="exact"/>
      </w:pPr>
      <w:r>
        <w:rPr>
          <w:spacing w:val="-4"/>
        </w:rPr>
        <w:t>IEPS</w:t>
      </w:r>
      <w:r>
        <w:tab/>
        <w:t>International</w:t>
      </w:r>
      <w:r>
        <w:rPr>
          <w:spacing w:val="-5"/>
        </w:rPr>
        <w:t xml:space="preserve"> </w:t>
      </w:r>
      <w:r>
        <w:t>Education</w:t>
      </w:r>
      <w:r>
        <w:rPr>
          <w:spacing w:val="-2"/>
        </w:rPr>
        <w:t xml:space="preserve"> </w:t>
      </w:r>
      <w:r>
        <w:t>Program</w:t>
      </w:r>
      <w:r>
        <w:rPr>
          <w:spacing w:val="-2"/>
        </w:rPr>
        <w:t xml:space="preserve"> Service</w:t>
      </w:r>
    </w:p>
    <w:p w14:paraId="7DBC2532" w14:textId="77777777" w:rsidR="00174F92" w:rsidRDefault="0099348F">
      <w:pPr>
        <w:pStyle w:val="BodyText"/>
        <w:tabs>
          <w:tab w:val="left" w:pos="2999"/>
        </w:tabs>
        <w:spacing w:line="275" w:lineRule="exact"/>
      </w:pPr>
      <w:r>
        <w:rPr>
          <w:spacing w:val="-2"/>
        </w:rPr>
        <w:t>IPEDS</w:t>
      </w:r>
      <w:r>
        <w:tab/>
        <w:t>Integrated</w:t>
      </w:r>
      <w:r>
        <w:rPr>
          <w:spacing w:val="-5"/>
        </w:rPr>
        <w:t xml:space="preserve"> </w:t>
      </w:r>
      <w:r>
        <w:t>Postsecondary</w:t>
      </w:r>
      <w:r>
        <w:rPr>
          <w:spacing w:val="-3"/>
        </w:rPr>
        <w:t xml:space="preserve"> </w:t>
      </w:r>
      <w:r>
        <w:t>Education</w:t>
      </w:r>
      <w:r>
        <w:rPr>
          <w:spacing w:val="-2"/>
        </w:rPr>
        <w:t xml:space="preserve"> </w:t>
      </w:r>
      <w:r>
        <w:t>Data</w:t>
      </w:r>
      <w:r>
        <w:rPr>
          <w:spacing w:val="-3"/>
        </w:rPr>
        <w:t xml:space="preserve"> </w:t>
      </w:r>
      <w:r>
        <w:rPr>
          <w:spacing w:val="-2"/>
        </w:rPr>
        <w:t>System</w:t>
      </w:r>
    </w:p>
    <w:p w14:paraId="7DBC2533" w14:textId="77777777" w:rsidR="00174F92" w:rsidRDefault="0099348F">
      <w:pPr>
        <w:pStyle w:val="BodyText"/>
        <w:tabs>
          <w:tab w:val="left" w:pos="2999"/>
        </w:tabs>
        <w:spacing w:before="3" w:line="275" w:lineRule="exact"/>
      </w:pPr>
      <w:r>
        <w:rPr>
          <w:spacing w:val="-4"/>
        </w:rPr>
        <w:t>IRIS</w:t>
      </w:r>
      <w:r>
        <w:tab/>
        <w:t>International</w:t>
      </w:r>
      <w:r>
        <w:rPr>
          <w:spacing w:val="-5"/>
        </w:rPr>
        <w:t xml:space="preserve"> </w:t>
      </w:r>
      <w:r>
        <w:t>Resource</w:t>
      </w:r>
      <w:r>
        <w:rPr>
          <w:spacing w:val="-4"/>
        </w:rPr>
        <w:t xml:space="preserve"> </w:t>
      </w:r>
      <w:r>
        <w:t>Information</w:t>
      </w:r>
      <w:r>
        <w:rPr>
          <w:spacing w:val="-2"/>
        </w:rPr>
        <w:t xml:space="preserve"> System</w:t>
      </w:r>
    </w:p>
    <w:p w14:paraId="7DBC2534" w14:textId="77777777" w:rsidR="00174F92" w:rsidRDefault="0099348F">
      <w:pPr>
        <w:pStyle w:val="BodyText"/>
        <w:tabs>
          <w:tab w:val="left" w:pos="2999"/>
        </w:tabs>
        <w:spacing w:line="275" w:lineRule="exact"/>
      </w:pPr>
      <w:r>
        <w:rPr>
          <w:spacing w:val="-5"/>
        </w:rPr>
        <w:t>J</w:t>
      </w:r>
      <w:r>
        <w:rPr>
          <w:spacing w:val="-5"/>
        </w:rPr>
        <w:t>F</w:t>
      </w:r>
      <w:r>
        <w:tab/>
        <w:t>Japan</w:t>
      </w:r>
      <w:r>
        <w:rPr>
          <w:spacing w:val="-4"/>
        </w:rPr>
        <w:t xml:space="preserve"> </w:t>
      </w:r>
      <w:r>
        <w:rPr>
          <w:spacing w:val="-2"/>
        </w:rPr>
        <w:t>Foundation</w:t>
      </w:r>
    </w:p>
    <w:p w14:paraId="7DBC2535" w14:textId="77777777" w:rsidR="00174F92" w:rsidRDefault="0099348F">
      <w:pPr>
        <w:pStyle w:val="BodyText"/>
        <w:tabs>
          <w:tab w:val="left" w:pos="2999"/>
        </w:tabs>
        <w:spacing w:before="2" w:line="275" w:lineRule="exact"/>
      </w:pPr>
      <w:r>
        <w:t>K-</w:t>
      </w:r>
      <w:r>
        <w:rPr>
          <w:spacing w:val="-5"/>
        </w:rPr>
        <w:t>12</w:t>
      </w:r>
      <w:r>
        <w:tab/>
        <w:t>Kindergarten</w:t>
      </w:r>
      <w:r>
        <w:rPr>
          <w:spacing w:val="-2"/>
        </w:rPr>
        <w:t xml:space="preserve"> </w:t>
      </w:r>
      <w:r>
        <w:t>to</w:t>
      </w:r>
      <w:r>
        <w:rPr>
          <w:spacing w:val="-2"/>
        </w:rPr>
        <w:t xml:space="preserve"> </w:t>
      </w:r>
      <w:r>
        <w:t>12</w:t>
      </w:r>
      <w:r>
        <w:rPr>
          <w:vertAlign w:val="superscript"/>
        </w:rPr>
        <w:t>th</w:t>
      </w:r>
      <w:r>
        <w:rPr>
          <w:spacing w:val="-2"/>
        </w:rPr>
        <w:t xml:space="preserve"> grade</w:t>
      </w:r>
    </w:p>
    <w:p w14:paraId="7DBC2536" w14:textId="77777777" w:rsidR="00174F92" w:rsidRDefault="0099348F">
      <w:pPr>
        <w:pStyle w:val="BodyText"/>
        <w:tabs>
          <w:tab w:val="left" w:pos="2999"/>
        </w:tabs>
        <w:spacing w:line="275" w:lineRule="exact"/>
      </w:pPr>
      <w:r>
        <w:rPr>
          <w:spacing w:val="-4"/>
        </w:rPr>
        <w:t>KCJS</w:t>
      </w:r>
      <w:r>
        <w:tab/>
        <w:t>Kyoto</w:t>
      </w:r>
      <w:r>
        <w:rPr>
          <w:spacing w:val="-4"/>
        </w:rPr>
        <w:t xml:space="preserve"> </w:t>
      </w:r>
      <w:r>
        <w:t>Consortium</w:t>
      </w:r>
      <w:r>
        <w:rPr>
          <w:spacing w:val="-2"/>
        </w:rPr>
        <w:t xml:space="preserve"> </w:t>
      </w:r>
      <w:r>
        <w:t>for</w:t>
      </w:r>
      <w:r>
        <w:rPr>
          <w:spacing w:val="-1"/>
        </w:rPr>
        <w:t xml:space="preserve"> </w:t>
      </w:r>
      <w:r>
        <w:t>Japanese</w:t>
      </w:r>
      <w:r>
        <w:rPr>
          <w:spacing w:val="-2"/>
        </w:rPr>
        <w:t xml:space="preserve"> Studies</w:t>
      </w:r>
    </w:p>
    <w:p w14:paraId="7DBC2537" w14:textId="77777777" w:rsidR="00174F92" w:rsidRDefault="0099348F">
      <w:pPr>
        <w:pStyle w:val="BodyText"/>
        <w:tabs>
          <w:tab w:val="left" w:pos="2999"/>
        </w:tabs>
        <w:spacing w:before="3" w:line="275" w:lineRule="exact"/>
      </w:pPr>
      <w:r>
        <w:rPr>
          <w:spacing w:val="-4"/>
        </w:rPr>
        <w:t>LCTL</w:t>
      </w:r>
      <w:r>
        <w:tab/>
        <w:t>Less</w:t>
      </w:r>
      <w:r>
        <w:rPr>
          <w:spacing w:val="-4"/>
        </w:rPr>
        <w:t xml:space="preserve"> </w:t>
      </w:r>
      <w:r>
        <w:t>Commonly</w:t>
      </w:r>
      <w:r>
        <w:rPr>
          <w:spacing w:val="-1"/>
        </w:rPr>
        <w:t xml:space="preserve"> </w:t>
      </w:r>
      <w:r>
        <w:t>Taught</w:t>
      </w:r>
      <w:r>
        <w:rPr>
          <w:spacing w:val="-2"/>
        </w:rPr>
        <w:t xml:space="preserve"> Language</w:t>
      </w:r>
    </w:p>
    <w:p w14:paraId="7DBC2538" w14:textId="77777777" w:rsidR="00174F92" w:rsidRDefault="0099348F">
      <w:pPr>
        <w:pStyle w:val="BodyText"/>
        <w:tabs>
          <w:tab w:val="left" w:pos="2999"/>
        </w:tabs>
        <w:spacing w:line="275" w:lineRule="exact"/>
      </w:pPr>
      <w:r>
        <w:rPr>
          <w:spacing w:val="-4"/>
        </w:rPr>
        <w:t>LDEO</w:t>
      </w:r>
      <w:r>
        <w:tab/>
        <w:t>Lamont-Doherty</w:t>
      </w:r>
      <w:r>
        <w:rPr>
          <w:spacing w:val="-5"/>
        </w:rPr>
        <w:t xml:space="preserve"> </w:t>
      </w:r>
      <w:r>
        <w:t>Earth</w:t>
      </w:r>
      <w:r>
        <w:rPr>
          <w:spacing w:val="-2"/>
        </w:rPr>
        <w:t xml:space="preserve"> Observatory</w:t>
      </w:r>
    </w:p>
    <w:p w14:paraId="7DBC2539" w14:textId="77777777" w:rsidR="00174F92" w:rsidRDefault="0099348F">
      <w:pPr>
        <w:pStyle w:val="BodyText"/>
        <w:tabs>
          <w:tab w:val="left" w:pos="2999"/>
        </w:tabs>
        <w:spacing w:before="2" w:line="275" w:lineRule="exact"/>
      </w:pPr>
      <w:r>
        <w:rPr>
          <w:spacing w:val="-2"/>
        </w:rPr>
        <w:t>LGBTQ</w:t>
      </w:r>
      <w:r>
        <w:tab/>
        <w:t>Lesbian,</w:t>
      </w:r>
      <w:r>
        <w:rPr>
          <w:spacing w:val="-5"/>
        </w:rPr>
        <w:t xml:space="preserve"> </w:t>
      </w:r>
      <w:r>
        <w:t>Gay,</w:t>
      </w:r>
      <w:r>
        <w:rPr>
          <w:spacing w:val="-2"/>
        </w:rPr>
        <w:t xml:space="preserve"> </w:t>
      </w:r>
      <w:r>
        <w:t>Bisexual,</w:t>
      </w:r>
      <w:r>
        <w:rPr>
          <w:spacing w:val="-3"/>
        </w:rPr>
        <w:t xml:space="preserve"> </w:t>
      </w:r>
      <w:r>
        <w:t>Transgender,</w:t>
      </w:r>
      <w:r>
        <w:rPr>
          <w:spacing w:val="-2"/>
        </w:rPr>
        <w:t xml:space="preserve"> Queer</w:t>
      </w:r>
    </w:p>
    <w:p w14:paraId="7DBC253A" w14:textId="77777777" w:rsidR="00174F92" w:rsidRDefault="0099348F">
      <w:pPr>
        <w:pStyle w:val="BodyText"/>
        <w:tabs>
          <w:tab w:val="left" w:pos="2999"/>
        </w:tabs>
        <w:spacing w:line="275" w:lineRule="exact"/>
      </w:pPr>
      <w:r>
        <w:rPr>
          <w:spacing w:val="-5"/>
        </w:rPr>
        <w:t>LRC</w:t>
      </w:r>
      <w:r>
        <w:tab/>
        <w:t>Language</w:t>
      </w:r>
      <w:r>
        <w:rPr>
          <w:spacing w:val="-5"/>
        </w:rPr>
        <w:t xml:space="preserve"> </w:t>
      </w:r>
      <w:r>
        <w:t>Resource</w:t>
      </w:r>
      <w:r>
        <w:rPr>
          <w:spacing w:val="-3"/>
        </w:rPr>
        <w:t xml:space="preserve"> </w:t>
      </w:r>
      <w:r>
        <w:rPr>
          <w:spacing w:val="-2"/>
        </w:rPr>
        <w:t>Center</w:t>
      </w:r>
    </w:p>
    <w:p w14:paraId="7DBC253B" w14:textId="77777777" w:rsidR="00174F92" w:rsidRDefault="0099348F">
      <w:pPr>
        <w:pStyle w:val="BodyText"/>
        <w:tabs>
          <w:tab w:val="left" w:pos="2999"/>
        </w:tabs>
        <w:spacing w:before="2" w:line="275" w:lineRule="exact"/>
      </w:pPr>
      <w:r>
        <w:rPr>
          <w:spacing w:val="-2"/>
        </w:rPr>
        <w:t>MaRLI</w:t>
      </w:r>
      <w:r>
        <w:tab/>
      </w:r>
      <w:r>
        <w:t>Manhattan</w:t>
      </w:r>
      <w:r>
        <w:rPr>
          <w:spacing w:val="-5"/>
        </w:rPr>
        <w:t xml:space="preserve"> </w:t>
      </w:r>
      <w:r>
        <w:t>Research</w:t>
      </w:r>
      <w:r>
        <w:rPr>
          <w:spacing w:val="-3"/>
        </w:rPr>
        <w:t xml:space="preserve"> </w:t>
      </w:r>
      <w:r>
        <w:t>Library</w:t>
      </w:r>
      <w:r>
        <w:rPr>
          <w:spacing w:val="-2"/>
        </w:rPr>
        <w:t xml:space="preserve"> Initiative</w:t>
      </w:r>
    </w:p>
    <w:p w14:paraId="7DBC253C" w14:textId="77777777" w:rsidR="00174F92" w:rsidRDefault="0099348F">
      <w:pPr>
        <w:pStyle w:val="BodyText"/>
        <w:tabs>
          <w:tab w:val="left" w:pos="2999"/>
        </w:tabs>
        <w:spacing w:line="275" w:lineRule="exact"/>
      </w:pPr>
      <w:r>
        <w:rPr>
          <w:spacing w:val="-2"/>
        </w:rPr>
        <w:t>MARSEA</w:t>
      </w:r>
      <w:r>
        <w:tab/>
        <w:t>Master</w:t>
      </w:r>
      <w:r>
        <w:rPr>
          <w:spacing w:val="-4"/>
        </w:rPr>
        <w:t xml:space="preserve"> </w:t>
      </w:r>
      <w:r>
        <w:t>of</w:t>
      </w:r>
      <w:r>
        <w:rPr>
          <w:spacing w:val="-1"/>
        </w:rPr>
        <w:t xml:space="preserve"> </w:t>
      </w:r>
      <w:r>
        <w:t>Arts</w:t>
      </w:r>
      <w:r>
        <w:rPr>
          <w:spacing w:val="-1"/>
        </w:rPr>
        <w:t xml:space="preserve"> </w:t>
      </w:r>
      <w:r>
        <w:t>in</w:t>
      </w:r>
      <w:r>
        <w:rPr>
          <w:spacing w:val="-1"/>
        </w:rPr>
        <w:t xml:space="preserve"> </w:t>
      </w:r>
      <w:r>
        <w:t>Regional</w:t>
      </w:r>
      <w:r>
        <w:rPr>
          <w:spacing w:val="-1"/>
        </w:rPr>
        <w:t xml:space="preserve"> </w:t>
      </w:r>
      <w:r>
        <w:t>Studies:</w:t>
      </w:r>
      <w:r>
        <w:rPr>
          <w:spacing w:val="58"/>
        </w:rPr>
        <w:t xml:space="preserve"> </w:t>
      </w:r>
      <w:r>
        <w:t>East</w:t>
      </w:r>
      <w:r>
        <w:rPr>
          <w:spacing w:val="-1"/>
        </w:rPr>
        <w:t xml:space="preserve"> </w:t>
      </w:r>
      <w:r>
        <w:rPr>
          <w:spacing w:val="-4"/>
        </w:rPr>
        <w:t>Asia</w:t>
      </w:r>
    </w:p>
    <w:p w14:paraId="7DBC253D" w14:textId="77777777" w:rsidR="00174F92" w:rsidRDefault="0099348F">
      <w:pPr>
        <w:pStyle w:val="BodyText"/>
        <w:tabs>
          <w:tab w:val="left" w:pos="2999"/>
        </w:tabs>
        <w:spacing w:before="3" w:line="275" w:lineRule="exact"/>
      </w:pPr>
      <w:r>
        <w:rPr>
          <w:spacing w:val="-5"/>
        </w:rPr>
        <w:t>MIA</w:t>
      </w:r>
      <w:r>
        <w:tab/>
        <w:t>Masters</w:t>
      </w:r>
      <w:r>
        <w:rPr>
          <w:spacing w:val="-4"/>
        </w:rPr>
        <w:t xml:space="preserve"> </w:t>
      </w:r>
      <w:r>
        <w:t>in</w:t>
      </w:r>
      <w:r>
        <w:rPr>
          <w:spacing w:val="-2"/>
        </w:rPr>
        <w:t xml:space="preserve"> </w:t>
      </w:r>
      <w:r>
        <w:t>International</w:t>
      </w:r>
      <w:r>
        <w:rPr>
          <w:spacing w:val="-2"/>
        </w:rPr>
        <w:t xml:space="preserve"> Affairs</w:t>
      </w:r>
    </w:p>
    <w:p w14:paraId="7DBC253E" w14:textId="77777777" w:rsidR="00174F92" w:rsidRDefault="0099348F">
      <w:pPr>
        <w:pStyle w:val="BodyText"/>
        <w:tabs>
          <w:tab w:val="left" w:pos="2999"/>
        </w:tabs>
        <w:spacing w:line="275" w:lineRule="exact"/>
      </w:pPr>
      <w:r>
        <w:rPr>
          <w:spacing w:val="-5"/>
        </w:rPr>
        <w:t>MPA</w:t>
      </w:r>
      <w:r>
        <w:tab/>
        <w:t>Masters</w:t>
      </w:r>
      <w:r>
        <w:rPr>
          <w:spacing w:val="-3"/>
        </w:rPr>
        <w:t xml:space="preserve"> </w:t>
      </w:r>
      <w:r>
        <w:t>in</w:t>
      </w:r>
      <w:r>
        <w:rPr>
          <w:spacing w:val="-2"/>
        </w:rPr>
        <w:t xml:space="preserve"> </w:t>
      </w:r>
      <w:r>
        <w:t>Public</w:t>
      </w:r>
      <w:r>
        <w:rPr>
          <w:spacing w:val="-1"/>
        </w:rPr>
        <w:t xml:space="preserve"> </w:t>
      </w:r>
      <w:r>
        <w:rPr>
          <w:spacing w:val="-2"/>
        </w:rPr>
        <w:t>Affairs</w:t>
      </w:r>
    </w:p>
    <w:p w14:paraId="7DBC253F" w14:textId="77777777" w:rsidR="00174F92" w:rsidRDefault="0099348F">
      <w:pPr>
        <w:pStyle w:val="BodyText"/>
        <w:tabs>
          <w:tab w:val="left" w:pos="2999"/>
        </w:tabs>
        <w:spacing w:before="2" w:line="275" w:lineRule="exact"/>
      </w:pPr>
      <w:r>
        <w:rPr>
          <w:spacing w:val="-5"/>
        </w:rPr>
        <w:t>MSI</w:t>
      </w:r>
      <w:r>
        <w:tab/>
        <w:t>Minority-Serving</w:t>
      </w:r>
      <w:r>
        <w:rPr>
          <w:spacing w:val="-5"/>
        </w:rPr>
        <w:t xml:space="preserve"> </w:t>
      </w:r>
      <w:r>
        <w:rPr>
          <w:spacing w:val="-2"/>
        </w:rPr>
        <w:t>Institution</w:t>
      </w:r>
    </w:p>
    <w:p w14:paraId="7DBC2540" w14:textId="77777777" w:rsidR="00174F92" w:rsidRDefault="0099348F">
      <w:pPr>
        <w:pStyle w:val="BodyText"/>
        <w:tabs>
          <w:tab w:val="left" w:pos="2999"/>
        </w:tabs>
        <w:spacing w:line="275" w:lineRule="exact"/>
      </w:pPr>
      <w:r>
        <w:rPr>
          <w:spacing w:val="-4"/>
        </w:rPr>
        <w:t>MTSP</w:t>
      </w:r>
      <w:r>
        <w:tab/>
        <w:t>Modern</w:t>
      </w:r>
      <w:r>
        <w:rPr>
          <w:spacing w:val="-4"/>
        </w:rPr>
        <w:t xml:space="preserve"> </w:t>
      </w:r>
      <w:r>
        <w:t>Tibetan</w:t>
      </w:r>
      <w:r>
        <w:rPr>
          <w:spacing w:val="-2"/>
        </w:rPr>
        <w:t xml:space="preserve"> </w:t>
      </w:r>
      <w:r>
        <w:t>Studies</w:t>
      </w:r>
      <w:r>
        <w:rPr>
          <w:spacing w:val="-1"/>
        </w:rPr>
        <w:t xml:space="preserve"> </w:t>
      </w:r>
      <w:r>
        <w:rPr>
          <w:spacing w:val="-2"/>
        </w:rPr>
        <w:t>Program</w:t>
      </w:r>
    </w:p>
    <w:p w14:paraId="7DBC2541" w14:textId="77777777" w:rsidR="00174F92" w:rsidRDefault="0099348F">
      <w:pPr>
        <w:pStyle w:val="BodyText"/>
        <w:tabs>
          <w:tab w:val="left" w:pos="2999"/>
        </w:tabs>
        <w:spacing w:before="3" w:line="275" w:lineRule="exact"/>
      </w:pPr>
      <w:r>
        <w:rPr>
          <w:spacing w:val="-4"/>
        </w:rPr>
        <w:t>NCTA</w:t>
      </w:r>
      <w:r>
        <w:tab/>
        <w:t>National</w:t>
      </w:r>
      <w:r>
        <w:rPr>
          <w:spacing w:val="-4"/>
        </w:rPr>
        <w:t xml:space="preserve"> </w:t>
      </w:r>
      <w:r>
        <w:t>Consortium</w:t>
      </w:r>
      <w:r>
        <w:rPr>
          <w:spacing w:val="-3"/>
        </w:rPr>
        <w:t xml:space="preserve"> </w:t>
      </w:r>
      <w:r>
        <w:t>for</w:t>
      </w:r>
      <w:r>
        <w:rPr>
          <w:spacing w:val="-1"/>
        </w:rPr>
        <w:t xml:space="preserve"> </w:t>
      </w:r>
      <w:r>
        <w:t>Teaching</w:t>
      </w:r>
      <w:r>
        <w:rPr>
          <w:spacing w:val="-2"/>
        </w:rPr>
        <w:t xml:space="preserve"> </w:t>
      </w:r>
      <w:r>
        <w:t>about</w:t>
      </w:r>
      <w:r>
        <w:rPr>
          <w:spacing w:val="-2"/>
        </w:rPr>
        <w:t xml:space="preserve"> </w:t>
      </w:r>
      <w:r>
        <w:rPr>
          <w:spacing w:val="-4"/>
        </w:rPr>
        <w:t>Asia</w:t>
      </w:r>
    </w:p>
    <w:p w14:paraId="7DBC2542" w14:textId="77777777" w:rsidR="00174F92" w:rsidRDefault="0099348F">
      <w:pPr>
        <w:pStyle w:val="BodyText"/>
        <w:tabs>
          <w:tab w:val="left" w:pos="2999"/>
        </w:tabs>
        <w:spacing w:line="275" w:lineRule="exact"/>
      </w:pPr>
      <w:r>
        <w:rPr>
          <w:spacing w:val="-5"/>
        </w:rPr>
        <w:t>NGO</w:t>
      </w:r>
      <w:r>
        <w:tab/>
        <w:t>Non-Governmental</w:t>
      </w:r>
      <w:r>
        <w:rPr>
          <w:spacing w:val="-7"/>
        </w:rPr>
        <w:t xml:space="preserve"> </w:t>
      </w:r>
      <w:r>
        <w:rPr>
          <w:spacing w:val="-2"/>
        </w:rPr>
        <w:t>Organization</w:t>
      </w:r>
    </w:p>
    <w:p w14:paraId="7DBC2543" w14:textId="77777777" w:rsidR="00174F92" w:rsidRDefault="0099348F">
      <w:pPr>
        <w:pStyle w:val="BodyText"/>
        <w:tabs>
          <w:tab w:val="left" w:pos="2999"/>
        </w:tabs>
        <w:spacing w:before="2" w:line="275" w:lineRule="exact"/>
      </w:pPr>
      <w:r>
        <w:rPr>
          <w:spacing w:val="-5"/>
        </w:rPr>
        <w:t>NRC</w:t>
      </w:r>
      <w:r>
        <w:tab/>
        <w:t>National</w:t>
      </w:r>
      <w:r>
        <w:rPr>
          <w:spacing w:val="-5"/>
        </w:rPr>
        <w:t xml:space="preserve"> </w:t>
      </w:r>
      <w:r>
        <w:t>Resource</w:t>
      </w:r>
      <w:r>
        <w:rPr>
          <w:spacing w:val="-2"/>
        </w:rPr>
        <w:t xml:space="preserve"> Center</w:t>
      </w:r>
    </w:p>
    <w:p w14:paraId="7DBC2544" w14:textId="77777777" w:rsidR="00174F92" w:rsidRDefault="0099348F">
      <w:pPr>
        <w:pStyle w:val="BodyText"/>
        <w:tabs>
          <w:tab w:val="left" w:pos="2999"/>
        </w:tabs>
        <w:spacing w:line="275" w:lineRule="exact"/>
      </w:pPr>
      <w:r>
        <w:rPr>
          <w:spacing w:val="-4"/>
        </w:rPr>
        <w:t>NYPL</w:t>
      </w:r>
      <w:r>
        <w:tab/>
        <w:t>New</w:t>
      </w:r>
      <w:r>
        <w:rPr>
          <w:spacing w:val="-3"/>
        </w:rPr>
        <w:t xml:space="preserve"> </w:t>
      </w:r>
      <w:r>
        <w:t>York</w:t>
      </w:r>
      <w:r>
        <w:rPr>
          <w:spacing w:val="-1"/>
        </w:rPr>
        <w:t xml:space="preserve"> </w:t>
      </w:r>
      <w:r>
        <w:t>Public</w:t>
      </w:r>
      <w:r>
        <w:rPr>
          <w:spacing w:val="-1"/>
        </w:rPr>
        <w:t xml:space="preserve"> </w:t>
      </w:r>
      <w:r>
        <w:rPr>
          <w:spacing w:val="-2"/>
        </w:rPr>
        <w:t>Library</w:t>
      </w:r>
    </w:p>
    <w:p w14:paraId="7DBC2545" w14:textId="77777777" w:rsidR="00174F92" w:rsidRDefault="00174F92">
      <w:pPr>
        <w:spacing w:line="275" w:lineRule="exact"/>
        <w:sectPr w:rsidR="00174F92">
          <w:headerReference w:type="default" r:id="rId7"/>
          <w:pgSz w:w="12240" w:h="15840"/>
          <w:pgMar w:top="1340" w:right="1320" w:bottom="280" w:left="1320" w:header="727" w:footer="0" w:gutter="0"/>
          <w:pgNumType w:start="1"/>
          <w:cols w:space="720"/>
        </w:sectPr>
      </w:pPr>
    </w:p>
    <w:p w14:paraId="7DBC2546" w14:textId="77777777" w:rsidR="00174F92" w:rsidRDefault="0099348F">
      <w:pPr>
        <w:pStyle w:val="BodyText"/>
        <w:tabs>
          <w:tab w:val="left" w:pos="2999"/>
        </w:tabs>
        <w:spacing w:before="80" w:line="275" w:lineRule="exact"/>
      </w:pPr>
      <w:r>
        <w:rPr>
          <w:spacing w:val="-5"/>
        </w:rPr>
        <w:lastRenderedPageBreak/>
        <w:t>NYU</w:t>
      </w:r>
      <w:r>
        <w:tab/>
        <w:t>New</w:t>
      </w:r>
      <w:r>
        <w:rPr>
          <w:spacing w:val="-1"/>
        </w:rPr>
        <w:t xml:space="preserve"> </w:t>
      </w:r>
      <w:r>
        <w:t xml:space="preserve">York </w:t>
      </w:r>
      <w:r>
        <w:rPr>
          <w:spacing w:val="-2"/>
        </w:rPr>
        <w:t>University</w:t>
      </w:r>
    </w:p>
    <w:p w14:paraId="7DBC2547" w14:textId="77777777" w:rsidR="00174F92" w:rsidRDefault="0099348F">
      <w:pPr>
        <w:pStyle w:val="BodyText"/>
        <w:tabs>
          <w:tab w:val="left" w:pos="2999"/>
        </w:tabs>
        <w:spacing w:line="275" w:lineRule="exact"/>
      </w:pPr>
      <w:r>
        <w:rPr>
          <w:spacing w:val="-5"/>
        </w:rPr>
        <w:t>OPE</w:t>
      </w:r>
      <w:r>
        <w:tab/>
        <w:t>Office</w:t>
      </w:r>
      <w:r>
        <w:rPr>
          <w:spacing w:val="-3"/>
        </w:rPr>
        <w:t xml:space="preserve"> </w:t>
      </w:r>
      <w:r>
        <w:t>of</w:t>
      </w:r>
      <w:r>
        <w:rPr>
          <w:spacing w:val="-2"/>
        </w:rPr>
        <w:t xml:space="preserve"> </w:t>
      </w:r>
      <w:r>
        <w:t>Postsecondary</w:t>
      </w:r>
      <w:r>
        <w:rPr>
          <w:spacing w:val="-1"/>
        </w:rPr>
        <w:t xml:space="preserve"> </w:t>
      </w:r>
      <w:r>
        <w:rPr>
          <w:spacing w:val="-2"/>
        </w:rPr>
        <w:t>Education</w:t>
      </w:r>
    </w:p>
    <w:p w14:paraId="7DBC2548" w14:textId="77777777" w:rsidR="00174F92" w:rsidRDefault="0099348F">
      <w:pPr>
        <w:pStyle w:val="BodyText"/>
        <w:tabs>
          <w:tab w:val="left" w:pos="2999"/>
        </w:tabs>
        <w:spacing w:before="2" w:line="275" w:lineRule="exact"/>
      </w:pPr>
      <w:r>
        <w:rPr>
          <w:spacing w:val="-5"/>
        </w:rPr>
        <w:t>OPI</w:t>
      </w:r>
      <w:r>
        <w:tab/>
        <w:t>Oral</w:t>
      </w:r>
      <w:r>
        <w:rPr>
          <w:spacing w:val="-5"/>
        </w:rPr>
        <w:t xml:space="preserve"> </w:t>
      </w:r>
      <w:r>
        <w:t>Proficiency</w:t>
      </w:r>
      <w:r>
        <w:rPr>
          <w:spacing w:val="-2"/>
        </w:rPr>
        <w:t xml:space="preserve"> Interview</w:t>
      </w:r>
    </w:p>
    <w:p w14:paraId="7DBC2549" w14:textId="77777777" w:rsidR="00174F92" w:rsidRDefault="0099348F">
      <w:pPr>
        <w:pStyle w:val="BodyText"/>
        <w:tabs>
          <w:tab w:val="left" w:pos="2999"/>
        </w:tabs>
        <w:spacing w:line="275" w:lineRule="exact"/>
      </w:pPr>
      <w:r>
        <w:rPr>
          <w:spacing w:val="-5"/>
        </w:rPr>
        <w:t>POS</w:t>
      </w:r>
      <w:r>
        <w:tab/>
        <w:t>Program</w:t>
      </w:r>
      <w:r>
        <w:rPr>
          <w:spacing w:val="-3"/>
        </w:rPr>
        <w:t xml:space="preserve"> </w:t>
      </w:r>
      <w:r>
        <w:t>Oversight</w:t>
      </w:r>
      <w:r>
        <w:rPr>
          <w:spacing w:val="-2"/>
        </w:rPr>
        <w:t xml:space="preserve"> Staff</w:t>
      </w:r>
    </w:p>
    <w:p w14:paraId="7DBC254A" w14:textId="77777777" w:rsidR="00174F92" w:rsidRDefault="0099348F">
      <w:pPr>
        <w:pStyle w:val="BodyText"/>
        <w:tabs>
          <w:tab w:val="left" w:pos="2999"/>
        </w:tabs>
        <w:spacing w:before="2" w:line="275" w:lineRule="exact"/>
      </w:pPr>
      <w:r>
        <w:rPr>
          <w:spacing w:val="-2"/>
        </w:rPr>
        <w:t>ReCAP</w:t>
      </w:r>
      <w:r>
        <w:tab/>
        <w:t>Research</w:t>
      </w:r>
      <w:r>
        <w:rPr>
          <w:spacing w:val="-5"/>
        </w:rPr>
        <w:t xml:space="preserve"> </w:t>
      </w:r>
      <w:r>
        <w:t>Collections</w:t>
      </w:r>
      <w:r>
        <w:rPr>
          <w:spacing w:val="-3"/>
        </w:rPr>
        <w:t xml:space="preserve"> </w:t>
      </w:r>
      <w:r>
        <w:t>and</w:t>
      </w:r>
      <w:r>
        <w:rPr>
          <w:spacing w:val="-3"/>
        </w:rPr>
        <w:t xml:space="preserve"> </w:t>
      </w:r>
      <w:r>
        <w:t>Preservation</w:t>
      </w:r>
      <w:r>
        <w:rPr>
          <w:spacing w:val="-2"/>
        </w:rPr>
        <w:t xml:space="preserve"> Consortium</w:t>
      </w:r>
    </w:p>
    <w:p w14:paraId="7DBC254B" w14:textId="77777777" w:rsidR="00174F92" w:rsidRDefault="0099348F">
      <w:pPr>
        <w:pStyle w:val="BodyText"/>
        <w:tabs>
          <w:tab w:val="left" w:pos="2999"/>
        </w:tabs>
        <w:spacing w:line="275" w:lineRule="exact"/>
      </w:pPr>
      <w:r>
        <w:rPr>
          <w:spacing w:val="-5"/>
        </w:rPr>
        <w:t>SAO</w:t>
      </w:r>
      <w:r>
        <w:tab/>
        <w:t>Student</w:t>
      </w:r>
      <w:r>
        <w:rPr>
          <w:spacing w:val="-4"/>
        </w:rPr>
        <w:t xml:space="preserve"> </w:t>
      </w:r>
      <w:r>
        <w:t>Affairs</w:t>
      </w:r>
      <w:r>
        <w:rPr>
          <w:spacing w:val="-1"/>
        </w:rPr>
        <w:t xml:space="preserve"> </w:t>
      </w:r>
      <w:r>
        <w:rPr>
          <w:spacing w:val="-2"/>
        </w:rPr>
        <w:t>Officer</w:t>
      </w:r>
    </w:p>
    <w:p w14:paraId="7DBC254C" w14:textId="77777777" w:rsidR="00174F92" w:rsidRDefault="0099348F">
      <w:pPr>
        <w:pStyle w:val="BodyText"/>
        <w:tabs>
          <w:tab w:val="left" w:pos="2999"/>
        </w:tabs>
        <w:spacing w:before="3" w:line="275" w:lineRule="exact"/>
      </w:pPr>
      <w:r>
        <w:rPr>
          <w:spacing w:val="-4"/>
        </w:rPr>
        <w:t>SEAS</w:t>
      </w:r>
      <w:r>
        <w:tab/>
        <w:t>School</w:t>
      </w:r>
      <w:r>
        <w:rPr>
          <w:spacing w:val="-5"/>
        </w:rPr>
        <w:t xml:space="preserve"> </w:t>
      </w:r>
      <w:r>
        <w:t>of</w:t>
      </w:r>
      <w:r>
        <w:rPr>
          <w:spacing w:val="-2"/>
        </w:rPr>
        <w:t xml:space="preserve"> </w:t>
      </w:r>
      <w:r>
        <w:t>Engineering</w:t>
      </w:r>
      <w:r>
        <w:rPr>
          <w:spacing w:val="-1"/>
        </w:rPr>
        <w:t xml:space="preserve"> </w:t>
      </w:r>
      <w:r>
        <w:t>and</w:t>
      </w:r>
      <w:r>
        <w:rPr>
          <w:spacing w:val="-2"/>
        </w:rPr>
        <w:t xml:space="preserve"> </w:t>
      </w:r>
      <w:r>
        <w:t>Applied</w:t>
      </w:r>
      <w:r>
        <w:rPr>
          <w:spacing w:val="-1"/>
        </w:rPr>
        <w:t xml:space="preserve"> </w:t>
      </w:r>
      <w:r>
        <w:rPr>
          <w:spacing w:val="-2"/>
        </w:rPr>
        <w:t>Sciences</w:t>
      </w:r>
    </w:p>
    <w:p w14:paraId="7DBC254D" w14:textId="77777777" w:rsidR="00174F92" w:rsidRDefault="0099348F">
      <w:pPr>
        <w:pStyle w:val="BodyText"/>
        <w:tabs>
          <w:tab w:val="left" w:pos="2999"/>
        </w:tabs>
        <w:spacing w:line="275" w:lineRule="exact"/>
      </w:pPr>
      <w:r>
        <w:rPr>
          <w:spacing w:val="-4"/>
        </w:rPr>
        <w:t>SIPA</w:t>
      </w:r>
      <w:r>
        <w:tab/>
        <w:t>School</w:t>
      </w:r>
      <w:r>
        <w:rPr>
          <w:spacing w:val="-5"/>
        </w:rPr>
        <w:t xml:space="preserve"> </w:t>
      </w:r>
      <w:r>
        <w:t>of</w:t>
      </w:r>
      <w:r>
        <w:rPr>
          <w:spacing w:val="-1"/>
        </w:rPr>
        <w:t xml:space="preserve"> </w:t>
      </w:r>
      <w:r>
        <w:t>International</w:t>
      </w:r>
      <w:r>
        <w:rPr>
          <w:spacing w:val="-2"/>
        </w:rPr>
        <w:t xml:space="preserve"> </w:t>
      </w:r>
      <w:r>
        <w:t>and</w:t>
      </w:r>
      <w:r>
        <w:rPr>
          <w:spacing w:val="-1"/>
        </w:rPr>
        <w:t xml:space="preserve"> </w:t>
      </w:r>
      <w:r>
        <w:t>Public</w:t>
      </w:r>
      <w:r>
        <w:rPr>
          <w:spacing w:val="-2"/>
        </w:rPr>
        <w:t xml:space="preserve"> Affairs</w:t>
      </w:r>
    </w:p>
    <w:p w14:paraId="7DBC254E" w14:textId="77777777" w:rsidR="00174F92" w:rsidRDefault="0099348F">
      <w:pPr>
        <w:pStyle w:val="BodyText"/>
        <w:tabs>
          <w:tab w:val="left" w:pos="2999"/>
        </w:tabs>
        <w:spacing w:before="2" w:line="275" w:lineRule="exact"/>
      </w:pPr>
      <w:r>
        <w:rPr>
          <w:spacing w:val="-5"/>
        </w:rPr>
        <w:t>TA</w:t>
      </w:r>
      <w:r>
        <w:tab/>
        <w:t>Teaching</w:t>
      </w:r>
      <w:r>
        <w:rPr>
          <w:spacing w:val="-4"/>
        </w:rPr>
        <w:t xml:space="preserve"> </w:t>
      </w:r>
      <w:r>
        <w:rPr>
          <w:spacing w:val="-2"/>
        </w:rPr>
        <w:t>Assistant</w:t>
      </w:r>
    </w:p>
    <w:p w14:paraId="7DBC254F" w14:textId="77777777" w:rsidR="00174F92" w:rsidRDefault="0099348F">
      <w:pPr>
        <w:pStyle w:val="BodyText"/>
        <w:tabs>
          <w:tab w:val="left" w:pos="2999"/>
        </w:tabs>
        <w:spacing w:line="275" w:lineRule="exact"/>
      </w:pPr>
      <w:r>
        <w:rPr>
          <w:spacing w:val="-2"/>
        </w:rPr>
        <w:t>TCSOL</w:t>
      </w:r>
      <w:r>
        <w:tab/>
        <w:t>Teaching</w:t>
      </w:r>
      <w:r>
        <w:rPr>
          <w:spacing w:val="-4"/>
        </w:rPr>
        <w:t xml:space="preserve"> </w:t>
      </w:r>
      <w:r>
        <w:t>Chinese</w:t>
      </w:r>
      <w:r>
        <w:rPr>
          <w:spacing w:val="-2"/>
        </w:rPr>
        <w:t xml:space="preserve"> </w:t>
      </w:r>
      <w:r>
        <w:t>to</w:t>
      </w:r>
      <w:r>
        <w:rPr>
          <w:spacing w:val="-1"/>
        </w:rPr>
        <w:t xml:space="preserve"> </w:t>
      </w:r>
      <w:r>
        <w:t>Speakers</w:t>
      </w:r>
      <w:r>
        <w:rPr>
          <w:spacing w:val="-2"/>
        </w:rPr>
        <w:t xml:space="preserve"> </w:t>
      </w:r>
      <w:r>
        <w:t>of</w:t>
      </w:r>
      <w:r>
        <w:rPr>
          <w:spacing w:val="-2"/>
        </w:rPr>
        <w:t xml:space="preserve"> </w:t>
      </w:r>
      <w:r>
        <w:t>Other</w:t>
      </w:r>
      <w:r>
        <w:rPr>
          <w:spacing w:val="-1"/>
        </w:rPr>
        <w:t xml:space="preserve"> </w:t>
      </w:r>
      <w:r>
        <w:rPr>
          <w:spacing w:val="-2"/>
        </w:rPr>
        <w:t>Languages</w:t>
      </w:r>
    </w:p>
    <w:p w14:paraId="7DBC2550" w14:textId="77777777" w:rsidR="00174F92" w:rsidRDefault="0099348F">
      <w:pPr>
        <w:pStyle w:val="BodyText"/>
        <w:tabs>
          <w:tab w:val="left" w:pos="2999"/>
        </w:tabs>
        <w:spacing w:before="3"/>
      </w:pPr>
      <w:r>
        <w:rPr>
          <w:spacing w:val="-4"/>
        </w:rPr>
        <w:t>WEAI</w:t>
      </w:r>
      <w:r>
        <w:tab/>
        <w:t>Weatherhead</w:t>
      </w:r>
      <w:r>
        <w:rPr>
          <w:spacing w:val="-5"/>
        </w:rPr>
        <w:t xml:space="preserve"> </w:t>
      </w:r>
      <w:r>
        <w:t>East</w:t>
      </w:r>
      <w:r>
        <w:rPr>
          <w:spacing w:val="-3"/>
        </w:rPr>
        <w:t xml:space="preserve"> </w:t>
      </w:r>
      <w:r>
        <w:t>Asian</w:t>
      </w:r>
      <w:r>
        <w:rPr>
          <w:spacing w:val="-2"/>
        </w:rPr>
        <w:t xml:space="preserve"> Institute</w:t>
      </w:r>
    </w:p>
    <w:p w14:paraId="7DBC2551" w14:textId="77777777" w:rsidR="00174F92" w:rsidRDefault="00174F92">
      <w:pPr>
        <w:sectPr w:rsidR="00174F92">
          <w:pgSz w:w="12240" w:h="15840"/>
          <w:pgMar w:top="1340" w:right="1320" w:bottom="280" w:left="1320" w:header="727" w:footer="0" w:gutter="0"/>
          <w:cols w:space="720"/>
        </w:sectPr>
      </w:pPr>
    </w:p>
    <w:p w14:paraId="7DBC2552" w14:textId="77777777" w:rsidR="00174F92" w:rsidRDefault="00174F92">
      <w:pPr>
        <w:pStyle w:val="BodyText"/>
        <w:ind w:left="0"/>
        <w:rPr>
          <w:sz w:val="20"/>
        </w:rPr>
      </w:pPr>
    </w:p>
    <w:p w14:paraId="7DBC2553" w14:textId="77777777" w:rsidR="00174F92" w:rsidRDefault="00174F92">
      <w:pPr>
        <w:pStyle w:val="BodyText"/>
        <w:spacing w:before="1"/>
        <w:ind w:left="0"/>
        <w:rPr>
          <w:sz w:val="27"/>
        </w:rPr>
      </w:pPr>
    </w:p>
    <w:p w14:paraId="7DBC2554" w14:textId="77777777" w:rsidR="00174F92" w:rsidRDefault="0099348F">
      <w:pPr>
        <w:pStyle w:val="ListParagraph"/>
        <w:numPr>
          <w:ilvl w:val="0"/>
          <w:numId w:val="6"/>
        </w:numPr>
        <w:tabs>
          <w:tab w:val="left" w:pos="840"/>
        </w:tabs>
        <w:spacing w:before="90"/>
        <w:rPr>
          <w:sz w:val="24"/>
        </w:rPr>
      </w:pPr>
      <w:r>
        <w:rPr>
          <w:sz w:val="24"/>
        </w:rPr>
        <w:t>COMMITMENT</w:t>
      </w:r>
      <w:r>
        <w:rPr>
          <w:spacing w:val="-1"/>
          <w:sz w:val="24"/>
        </w:rPr>
        <w:t xml:space="preserve"> </w:t>
      </w:r>
      <w:r>
        <w:rPr>
          <w:sz w:val="24"/>
        </w:rPr>
        <w:t>TO THE</w:t>
      </w:r>
      <w:r>
        <w:rPr>
          <w:spacing w:val="-1"/>
          <w:sz w:val="24"/>
        </w:rPr>
        <w:t xml:space="preserve"> </w:t>
      </w:r>
      <w:r>
        <w:rPr>
          <w:sz w:val="24"/>
        </w:rPr>
        <w:t>SUBJECT</w:t>
      </w:r>
      <w:r>
        <w:rPr>
          <w:spacing w:val="-1"/>
          <w:sz w:val="24"/>
        </w:rPr>
        <w:t xml:space="preserve"> </w:t>
      </w:r>
      <w:r>
        <w:rPr>
          <w:sz w:val="24"/>
        </w:rPr>
        <w:t>AREA</w:t>
      </w:r>
      <w:r>
        <w:rPr>
          <w:spacing w:val="-1"/>
          <w:sz w:val="24"/>
        </w:rPr>
        <w:t xml:space="preserve"> </w:t>
      </w:r>
      <w:r>
        <w:rPr>
          <w:sz w:val="24"/>
        </w:rPr>
        <w:t>ON WHICH</w:t>
      </w:r>
      <w:r>
        <w:rPr>
          <w:spacing w:val="-1"/>
          <w:sz w:val="24"/>
        </w:rPr>
        <w:t xml:space="preserve"> </w:t>
      </w:r>
      <w:r>
        <w:rPr>
          <w:sz w:val="24"/>
        </w:rPr>
        <w:t xml:space="preserve">THE CENTER </w:t>
      </w:r>
      <w:r>
        <w:rPr>
          <w:spacing w:val="-2"/>
          <w:sz w:val="24"/>
        </w:rPr>
        <w:t>FOCUSES</w:t>
      </w:r>
    </w:p>
    <w:p w14:paraId="7DBC2555" w14:textId="77777777" w:rsidR="00174F92" w:rsidRDefault="00174F92">
      <w:pPr>
        <w:pStyle w:val="BodyText"/>
        <w:spacing w:before="5"/>
        <w:ind w:left="0"/>
      </w:pPr>
    </w:p>
    <w:p w14:paraId="7DBC2556" w14:textId="77777777" w:rsidR="00174F92" w:rsidRDefault="0099348F">
      <w:pPr>
        <w:pStyle w:val="BodyText"/>
        <w:spacing w:line="480" w:lineRule="auto"/>
        <w:ind w:right="186"/>
      </w:pPr>
      <w:r>
        <w:t>The East Asia National Resource Center plays a particularly important role at Columbia University, with its long tradition of both broad and deep resource</w:t>
      </w:r>
      <w:r>
        <w:rPr>
          <w:spacing w:val="-1"/>
        </w:rPr>
        <w:t xml:space="preserve"> </w:t>
      </w:r>
      <w:r>
        <w:t>commitments to study of the region. It is on the foundation of a strong university commitment to East</w:t>
      </w:r>
      <w:r>
        <w:t xml:space="preserve"> Asian studies that national goals can be achieved. Title VI funding is not a substitute for University funding. The majority of the Center’s goals and activities are addressed through activities which receive funding</w:t>
      </w:r>
      <w:r>
        <w:rPr>
          <w:spacing w:val="-3"/>
        </w:rPr>
        <w:t xml:space="preserve"> </w:t>
      </w:r>
      <w:r>
        <w:t>from</w:t>
      </w:r>
      <w:r>
        <w:rPr>
          <w:spacing w:val="-4"/>
        </w:rPr>
        <w:t xml:space="preserve"> </w:t>
      </w:r>
      <w:r>
        <w:t>sources</w:t>
      </w:r>
      <w:r>
        <w:rPr>
          <w:spacing w:val="-3"/>
        </w:rPr>
        <w:t xml:space="preserve"> </w:t>
      </w:r>
      <w:r>
        <w:t>other</w:t>
      </w:r>
      <w:r>
        <w:rPr>
          <w:spacing w:val="-3"/>
        </w:rPr>
        <w:t xml:space="preserve"> </w:t>
      </w:r>
      <w:r>
        <w:t>than</w:t>
      </w:r>
      <w:r>
        <w:rPr>
          <w:spacing w:val="-3"/>
        </w:rPr>
        <w:t xml:space="preserve"> </w:t>
      </w:r>
      <w:r>
        <w:t>Title</w:t>
      </w:r>
      <w:r>
        <w:rPr>
          <w:spacing w:val="-4"/>
        </w:rPr>
        <w:t xml:space="preserve"> </w:t>
      </w:r>
      <w:r>
        <w:t>VI.</w:t>
      </w:r>
      <w:r>
        <w:rPr>
          <w:spacing w:val="-3"/>
        </w:rPr>
        <w:t xml:space="preserve"> </w:t>
      </w:r>
      <w:r>
        <w:t>Fede</w:t>
      </w:r>
      <w:r>
        <w:t>ral</w:t>
      </w:r>
      <w:r>
        <w:rPr>
          <w:spacing w:val="-3"/>
        </w:rPr>
        <w:t xml:space="preserve"> </w:t>
      </w:r>
      <w:r>
        <w:t>funding</w:t>
      </w:r>
      <w:r>
        <w:rPr>
          <w:spacing w:val="-3"/>
        </w:rPr>
        <w:t xml:space="preserve"> </w:t>
      </w:r>
      <w:r>
        <w:t>provides</w:t>
      </w:r>
      <w:r>
        <w:rPr>
          <w:spacing w:val="-3"/>
        </w:rPr>
        <w:t xml:space="preserve"> </w:t>
      </w:r>
      <w:r>
        <w:t>leverage</w:t>
      </w:r>
      <w:r>
        <w:rPr>
          <w:spacing w:val="-4"/>
        </w:rPr>
        <w:t xml:space="preserve"> </w:t>
      </w:r>
      <w:r>
        <w:t>to</w:t>
      </w:r>
      <w:r>
        <w:rPr>
          <w:spacing w:val="-3"/>
        </w:rPr>
        <w:t xml:space="preserve"> </w:t>
      </w:r>
      <w:r>
        <w:t>ensure</w:t>
      </w:r>
      <w:r>
        <w:rPr>
          <w:spacing w:val="-4"/>
        </w:rPr>
        <w:t xml:space="preserve"> </w:t>
      </w:r>
      <w:r>
        <w:t>that</w:t>
      </w:r>
      <w:r>
        <w:rPr>
          <w:spacing w:val="-3"/>
        </w:rPr>
        <w:t xml:space="preserve"> </w:t>
      </w:r>
      <w:r>
        <w:t>in</w:t>
      </w:r>
      <w:r>
        <w:rPr>
          <w:spacing w:val="-3"/>
        </w:rPr>
        <w:t xml:space="preserve"> </w:t>
      </w:r>
      <w:r>
        <w:t>an arena</w:t>
      </w:r>
      <w:r>
        <w:rPr>
          <w:spacing w:val="-3"/>
        </w:rPr>
        <w:t xml:space="preserve"> </w:t>
      </w:r>
      <w:r>
        <w:t>of</w:t>
      </w:r>
      <w:r>
        <w:rPr>
          <w:spacing w:val="-2"/>
        </w:rPr>
        <w:t xml:space="preserve"> </w:t>
      </w:r>
      <w:r>
        <w:t>competing</w:t>
      </w:r>
      <w:r>
        <w:rPr>
          <w:spacing w:val="-2"/>
        </w:rPr>
        <w:t xml:space="preserve"> </w:t>
      </w:r>
      <w:r>
        <w:t>priorities,</w:t>
      </w:r>
      <w:r>
        <w:rPr>
          <w:spacing w:val="-2"/>
        </w:rPr>
        <w:t xml:space="preserve"> </w:t>
      </w:r>
      <w:r>
        <w:t>university</w:t>
      </w:r>
      <w:r>
        <w:rPr>
          <w:spacing w:val="-2"/>
        </w:rPr>
        <w:t xml:space="preserve"> </w:t>
      </w:r>
      <w:r>
        <w:t>goals</w:t>
      </w:r>
      <w:r>
        <w:rPr>
          <w:spacing w:val="-2"/>
        </w:rPr>
        <w:t xml:space="preserve"> </w:t>
      </w:r>
      <w:r>
        <w:t>coordinate</w:t>
      </w:r>
      <w:r>
        <w:rPr>
          <w:spacing w:val="-3"/>
        </w:rPr>
        <w:t xml:space="preserve"> </w:t>
      </w:r>
      <w:r>
        <w:t>with</w:t>
      </w:r>
      <w:r>
        <w:rPr>
          <w:spacing w:val="-2"/>
        </w:rPr>
        <w:t xml:space="preserve"> </w:t>
      </w:r>
      <w:r>
        <w:t>national</w:t>
      </w:r>
      <w:r>
        <w:rPr>
          <w:spacing w:val="-2"/>
        </w:rPr>
        <w:t xml:space="preserve"> </w:t>
      </w:r>
      <w:r>
        <w:t>goals</w:t>
      </w:r>
      <w:r>
        <w:rPr>
          <w:spacing w:val="-2"/>
        </w:rPr>
        <w:t xml:space="preserve"> </w:t>
      </w:r>
      <w:r>
        <w:t>and</w:t>
      </w:r>
      <w:r>
        <w:rPr>
          <w:spacing w:val="-2"/>
        </w:rPr>
        <w:t xml:space="preserve"> </w:t>
      </w:r>
      <w:r>
        <w:t>programs</w:t>
      </w:r>
      <w:r>
        <w:rPr>
          <w:spacing w:val="-2"/>
        </w:rPr>
        <w:t xml:space="preserve"> </w:t>
      </w:r>
      <w:r>
        <w:t>that fall outside</w:t>
      </w:r>
      <w:r>
        <w:rPr>
          <w:spacing w:val="-1"/>
        </w:rPr>
        <w:t xml:space="preserve"> </w:t>
      </w:r>
      <w:r>
        <w:t>the</w:t>
      </w:r>
      <w:r>
        <w:rPr>
          <w:spacing w:val="-1"/>
        </w:rPr>
        <w:t xml:space="preserve"> </w:t>
      </w:r>
      <w:r>
        <w:t>normal budgetary categories of departments. See</w:t>
      </w:r>
      <w:r>
        <w:rPr>
          <w:spacing w:val="-1"/>
        </w:rPr>
        <w:t xml:space="preserve"> </w:t>
      </w:r>
      <w:r>
        <w:t>Table</w:t>
      </w:r>
      <w:r>
        <w:rPr>
          <w:spacing w:val="-1"/>
        </w:rPr>
        <w:t xml:space="preserve"> </w:t>
      </w:r>
      <w:r>
        <w:t>1 for an overview of the University’s commitment to our work.</w:t>
      </w:r>
    </w:p>
    <w:p w14:paraId="7DBC2557" w14:textId="77777777" w:rsidR="00174F92" w:rsidRDefault="0099348F">
      <w:pPr>
        <w:pStyle w:val="Heading1"/>
      </w:pPr>
      <w:r>
        <w:t>Table</w:t>
      </w:r>
      <w:r>
        <w:rPr>
          <w:spacing w:val="-2"/>
        </w:rPr>
        <w:t xml:space="preserve"> </w:t>
      </w:r>
      <w:r>
        <w:t>1</w:t>
      </w:r>
      <w:r>
        <w:rPr>
          <w:spacing w:val="-2"/>
        </w:rPr>
        <w:t xml:space="preserve"> </w:t>
      </w:r>
      <w:r>
        <w:t>–</w:t>
      </w:r>
      <w:r>
        <w:rPr>
          <w:spacing w:val="-1"/>
        </w:rPr>
        <w:t xml:space="preserve"> </w:t>
      </w:r>
      <w:r>
        <w:t>Columbia Financial</w:t>
      </w:r>
      <w:r>
        <w:rPr>
          <w:spacing w:val="-2"/>
        </w:rPr>
        <w:t xml:space="preserve"> </w:t>
      </w:r>
      <w:r>
        <w:t>Commitment</w:t>
      </w:r>
      <w:r>
        <w:rPr>
          <w:spacing w:val="-1"/>
        </w:rPr>
        <w:t xml:space="preserve"> </w:t>
      </w:r>
      <w:r>
        <w:t>to</w:t>
      </w:r>
      <w:r>
        <w:rPr>
          <w:spacing w:val="-1"/>
        </w:rPr>
        <w:t xml:space="preserve"> </w:t>
      </w:r>
      <w:r>
        <w:t>East Asia</w:t>
      </w:r>
      <w:r>
        <w:rPr>
          <w:spacing w:val="-1"/>
        </w:rPr>
        <w:t xml:space="preserve"> </w:t>
      </w:r>
      <w:r>
        <w:t>Center</w:t>
      </w:r>
      <w:r>
        <w:rPr>
          <w:spacing w:val="-2"/>
        </w:rPr>
        <w:t xml:space="preserve"> </w:t>
      </w:r>
      <w:r>
        <w:t>(in</w:t>
      </w:r>
      <w:r>
        <w:rPr>
          <w:spacing w:val="-1"/>
        </w:rPr>
        <w:t xml:space="preserve"> </w:t>
      </w:r>
      <w:r>
        <w:t>dollars) 2021-</w:t>
      </w:r>
      <w:r>
        <w:rPr>
          <w:spacing w:val="-4"/>
        </w:rPr>
        <w:t>2022</w:t>
      </w:r>
    </w:p>
    <w:p w14:paraId="7DBC2558" w14:textId="77777777" w:rsidR="00174F92" w:rsidRDefault="00174F92">
      <w:pPr>
        <w:pStyle w:val="BodyText"/>
        <w:spacing w:before="10"/>
        <w:ind w:left="0"/>
        <w:rPr>
          <w:b/>
          <w:sz w:val="23"/>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6"/>
        <w:gridCol w:w="2952"/>
        <w:gridCol w:w="2846"/>
      </w:tblGrid>
      <w:tr w:rsidR="00174F92" w14:paraId="7DBC255C" w14:textId="77777777">
        <w:trPr>
          <w:trHeight w:val="230"/>
        </w:trPr>
        <w:tc>
          <w:tcPr>
            <w:tcW w:w="3206" w:type="dxa"/>
            <w:shd w:val="clear" w:color="auto" w:fill="E0E0E0"/>
          </w:tcPr>
          <w:p w14:paraId="7DBC2559" w14:textId="77777777" w:rsidR="00174F92" w:rsidRDefault="00174F92">
            <w:pPr>
              <w:pStyle w:val="TableParagraph"/>
              <w:ind w:left="0"/>
              <w:rPr>
                <w:sz w:val="16"/>
              </w:rPr>
            </w:pPr>
          </w:p>
        </w:tc>
        <w:tc>
          <w:tcPr>
            <w:tcW w:w="2952" w:type="dxa"/>
            <w:shd w:val="clear" w:color="auto" w:fill="E0E0E0"/>
          </w:tcPr>
          <w:p w14:paraId="7DBC255A" w14:textId="77777777" w:rsidR="00174F92" w:rsidRDefault="0099348F">
            <w:pPr>
              <w:pStyle w:val="TableParagraph"/>
              <w:spacing w:line="210" w:lineRule="exact"/>
              <w:rPr>
                <w:b/>
                <w:sz w:val="20"/>
              </w:rPr>
            </w:pPr>
            <w:r>
              <w:rPr>
                <w:b/>
                <w:sz w:val="20"/>
              </w:rPr>
              <w:t>Title</w:t>
            </w:r>
            <w:r>
              <w:rPr>
                <w:b/>
                <w:spacing w:val="-6"/>
                <w:sz w:val="20"/>
              </w:rPr>
              <w:t xml:space="preserve"> </w:t>
            </w:r>
            <w:r>
              <w:rPr>
                <w:b/>
                <w:spacing w:val="-5"/>
                <w:sz w:val="20"/>
              </w:rPr>
              <w:t>VI</w:t>
            </w:r>
          </w:p>
        </w:tc>
        <w:tc>
          <w:tcPr>
            <w:tcW w:w="2846" w:type="dxa"/>
            <w:shd w:val="clear" w:color="auto" w:fill="E0E0E0"/>
          </w:tcPr>
          <w:p w14:paraId="7DBC255B" w14:textId="77777777" w:rsidR="00174F92" w:rsidRDefault="0099348F">
            <w:pPr>
              <w:pStyle w:val="TableParagraph"/>
              <w:spacing w:line="210" w:lineRule="exact"/>
              <w:rPr>
                <w:b/>
                <w:sz w:val="20"/>
              </w:rPr>
            </w:pPr>
            <w:r>
              <w:rPr>
                <w:b/>
                <w:spacing w:val="-2"/>
                <w:sz w:val="20"/>
              </w:rPr>
              <w:t>Columbia</w:t>
            </w:r>
          </w:p>
        </w:tc>
      </w:tr>
      <w:tr w:rsidR="00174F92" w14:paraId="7DBC2560" w14:textId="77777777">
        <w:trPr>
          <w:trHeight w:val="230"/>
        </w:trPr>
        <w:tc>
          <w:tcPr>
            <w:tcW w:w="3206" w:type="dxa"/>
          </w:tcPr>
          <w:p w14:paraId="7DBC255D" w14:textId="77777777" w:rsidR="00174F92" w:rsidRDefault="0099348F">
            <w:pPr>
              <w:pStyle w:val="TableParagraph"/>
              <w:spacing w:line="210" w:lineRule="exact"/>
              <w:rPr>
                <w:sz w:val="20"/>
              </w:rPr>
            </w:pPr>
            <w:r>
              <w:rPr>
                <w:sz w:val="20"/>
              </w:rPr>
              <w:t>Center</w:t>
            </w:r>
            <w:r>
              <w:rPr>
                <w:spacing w:val="-7"/>
                <w:sz w:val="20"/>
              </w:rPr>
              <w:t xml:space="preserve"> </w:t>
            </w:r>
            <w:r>
              <w:rPr>
                <w:spacing w:val="-2"/>
                <w:sz w:val="20"/>
              </w:rPr>
              <w:t>Operations*</w:t>
            </w:r>
          </w:p>
        </w:tc>
        <w:tc>
          <w:tcPr>
            <w:tcW w:w="2952" w:type="dxa"/>
          </w:tcPr>
          <w:p w14:paraId="7DBC255E" w14:textId="77777777" w:rsidR="00174F92" w:rsidRDefault="0099348F">
            <w:pPr>
              <w:pStyle w:val="TableParagraph"/>
              <w:spacing w:line="210" w:lineRule="exact"/>
              <w:rPr>
                <w:sz w:val="20"/>
              </w:rPr>
            </w:pPr>
            <w:r>
              <w:rPr>
                <w:sz w:val="20"/>
              </w:rPr>
              <w:t>$</w:t>
            </w:r>
            <w:r>
              <w:rPr>
                <w:spacing w:val="-1"/>
                <w:sz w:val="20"/>
              </w:rPr>
              <w:t xml:space="preserve"> </w:t>
            </w:r>
            <w:r>
              <w:rPr>
                <w:spacing w:val="-2"/>
                <w:sz w:val="20"/>
              </w:rPr>
              <w:t>97,834</w:t>
            </w:r>
          </w:p>
        </w:tc>
        <w:tc>
          <w:tcPr>
            <w:tcW w:w="2846" w:type="dxa"/>
          </w:tcPr>
          <w:p w14:paraId="7DBC255F" w14:textId="77777777" w:rsidR="00174F92" w:rsidRDefault="0099348F">
            <w:pPr>
              <w:pStyle w:val="TableParagraph"/>
              <w:spacing w:line="210" w:lineRule="exact"/>
              <w:rPr>
                <w:sz w:val="20"/>
              </w:rPr>
            </w:pPr>
            <w:r>
              <w:rPr>
                <w:sz w:val="20"/>
              </w:rPr>
              <w:t>$</w:t>
            </w:r>
            <w:r>
              <w:rPr>
                <w:spacing w:val="-1"/>
                <w:sz w:val="20"/>
              </w:rPr>
              <w:t xml:space="preserve"> </w:t>
            </w:r>
            <w:r>
              <w:rPr>
                <w:spacing w:val="-2"/>
                <w:sz w:val="20"/>
              </w:rPr>
              <w:t>4,637,302</w:t>
            </w:r>
          </w:p>
        </w:tc>
      </w:tr>
      <w:tr w:rsidR="00174F92" w14:paraId="7DBC2564" w14:textId="77777777">
        <w:trPr>
          <w:trHeight w:val="230"/>
        </w:trPr>
        <w:tc>
          <w:tcPr>
            <w:tcW w:w="3206" w:type="dxa"/>
          </w:tcPr>
          <w:p w14:paraId="7DBC2561" w14:textId="77777777" w:rsidR="00174F92" w:rsidRDefault="0099348F">
            <w:pPr>
              <w:pStyle w:val="TableParagraph"/>
              <w:spacing w:line="210" w:lineRule="exact"/>
              <w:rPr>
                <w:sz w:val="20"/>
              </w:rPr>
            </w:pPr>
            <w:r>
              <w:rPr>
                <w:sz w:val="20"/>
              </w:rPr>
              <w:t>Faculty</w:t>
            </w:r>
            <w:r>
              <w:rPr>
                <w:spacing w:val="-7"/>
                <w:sz w:val="20"/>
              </w:rPr>
              <w:t xml:space="preserve"> </w:t>
            </w:r>
            <w:r>
              <w:rPr>
                <w:spacing w:val="-2"/>
                <w:sz w:val="20"/>
              </w:rPr>
              <w:t>Salaries</w:t>
            </w:r>
          </w:p>
        </w:tc>
        <w:tc>
          <w:tcPr>
            <w:tcW w:w="2952" w:type="dxa"/>
          </w:tcPr>
          <w:p w14:paraId="7DBC2562" w14:textId="77777777" w:rsidR="00174F92" w:rsidRDefault="0099348F">
            <w:pPr>
              <w:pStyle w:val="TableParagraph"/>
              <w:spacing w:line="210" w:lineRule="exact"/>
              <w:rPr>
                <w:sz w:val="20"/>
              </w:rPr>
            </w:pPr>
            <w:r>
              <w:rPr>
                <w:sz w:val="20"/>
              </w:rPr>
              <w:t>$</w:t>
            </w:r>
            <w:r>
              <w:rPr>
                <w:spacing w:val="-1"/>
                <w:sz w:val="20"/>
              </w:rPr>
              <w:t xml:space="preserve"> </w:t>
            </w:r>
            <w:r>
              <w:rPr>
                <w:spacing w:val="-2"/>
                <w:sz w:val="20"/>
              </w:rPr>
              <w:t>23,953</w:t>
            </w:r>
          </w:p>
        </w:tc>
        <w:tc>
          <w:tcPr>
            <w:tcW w:w="2846" w:type="dxa"/>
          </w:tcPr>
          <w:p w14:paraId="7DBC2563" w14:textId="77777777" w:rsidR="00174F92" w:rsidRDefault="0099348F">
            <w:pPr>
              <w:pStyle w:val="TableParagraph"/>
              <w:spacing w:line="210" w:lineRule="exact"/>
              <w:rPr>
                <w:sz w:val="20"/>
              </w:rPr>
            </w:pPr>
            <w:r>
              <w:rPr>
                <w:sz w:val="20"/>
              </w:rPr>
              <w:t>$</w:t>
            </w:r>
            <w:r>
              <w:rPr>
                <w:spacing w:val="-1"/>
                <w:sz w:val="20"/>
              </w:rPr>
              <w:t xml:space="preserve"> </w:t>
            </w:r>
            <w:r>
              <w:rPr>
                <w:spacing w:val="-2"/>
                <w:sz w:val="20"/>
              </w:rPr>
              <w:t>10,731,001</w:t>
            </w:r>
          </w:p>
        </w:tc>
      </w:tr>
      <w:tr w:rsidR="00174F92" w14:paraId="7DBC256A" w14:textId="77777777">
        <w:trPr>
          <w:trHeight w:val="460"/>
        </w:trPr>
        <w:tc>
          <w:tcPr>
            <w:tcW w:w="3206" w:type="dxa"/>
          </w:tcPr>
          <w:p w14:paraId="7DBC2565" w14:textId="77777777" w:rsidR="00174F92" w:rsidRDefault="0099348F">
            <w:pPr>
              <w:pStyle w:val="TableParagraph"/>
              <w:spacing w:line="230" w:lineRule="atLeast"/>
              <w:ind w:right="1423"/>
              <w:rPr>
                <w:sz w:val="20"/>
              </w:rPr>
            </w:pPr>
            <w:r>
              <w:rPr>
                <w:sz w:val="20"/>
              </w:rPr>
              <w:t>Library Salaries Library</w:t>
            </w:r>
            <w:r>
              <w:rPr>
                <w:spacing w:val="-13"/>
                <w:sz w:val="20"/>
              </w:rPr>
              <w:t xml:space="preserve"> </w:t>
            </w:r>
            <w:r>
              <w:rPr>
                <w:sz w:val="20"/>
              </w:rPr>
              <w:t>Acquisitions</w:t>
            </w:r>
          </w:p>
        </w:tc>
        <w:tc>
          <w:tcPr>
            <w:tcW w:w="2952" w:type="dxa"/>
          </w:tcPr>
          <w:p w14:paraId="7DBC2566" w14:textId="77777777" w:rsidR="00174F92" w:rsidRDefault="0099348F">
            <w:pPr>
              <w:pStyle w:val="TableParagraph"/>
              <w:rPr>
                <w:sz w:val="20"/>
              </w:rPr>
            </w:pPr>
            <w:r>
              <w:rPr>
                <w:sz w:val="20"/>
              </w:rPr>
              <w:t>$</w:t>
            </w:r>
            <w:r>
              <w:rPr>
                <w:spacing w:val="-1"/>
                <w:sz w:val="20"/>
              </w:rPr>
              <w:t xml:space="preserve"> </w:t>
            </w:r>
            <w:r>
              <w:rPr>
                <w:spacing w:val="-10"/>
                <w:sz w:val="20"/>
              </w:rPr>
              <w:t>0</w:t>
            </w:r>
          </w:p>
          <w:p w14:paraId="7DBC2567" w14:textId="77777777" w:rsidR="00174F92" w:rsidRDefault="0099348F">
            <w:pPr>
              <w:pStyle w:val="TableParagraph"/>
              <w:spacing w:line="210" w:lineRule="exact"/>
              <w:rPr>
                <w:sz w:val="20"/>
              </w:rPr>
            </w:pPr>
            <w:r>
              <w:rPr>
                <w:spacing w:val="-2"/>
                <w:sz w:val="20"/>
              </w:rPr>
              <w:t>$37,800</w:t>
            </w:r>
          </w:p>
        </w:tc>
        <w:tc>
          <w:tcPr>
            <w:tcW w:w="2846" w:type="dxa"/>
          </w:tcPr>
          <w:p w14:paraId="7DBC2568" w14:textId="77777777" w:rsidR="00174F92" w:rsidRDefault="0099348F">
            <w:pPr>
              <w:pStyle w:val="TableParagraph"/>
              <w:rPr>
                <w:sz w:val="20"/>
              </w:rPr>
            </w:pPr>
            <w:r>
              <w:rPr>
                <w:sz w:val="20"/>
              </w:rPr>
              <w:t>$</w:t>
            </w:r>
            <w:r>
              <w:rPr>
                <w:spacing w:val="-1"/>
                <w:sz w:val="20"/>
              </w:rPr>
              <w:t xml:space="preserve"> </w:t>
            </w:r>
            <w:r>
              <w:rPr>
                <w:spacing w:val="-2"/>
                <w:sz w:val="20"/>
              </w:rPr>
              <w:t>1,669,719</w:t>
            </w:r>
          </w:p>
          <w:p w14:paraId="7DBC2569" w14:textId="77777777" w:rsidR="00174F92" w:rsidRDefault="0099348F">
            <w:pPr>
              <w:pStyle w:val="TableParagraph"/>
              <w:spacing w:line="210" w:lineRule="exact"/>
              <w:rPr>
                <w:sz w:val="20"/>
              </w:rPr>
            </w:pPr>
            <w:r>
              <w:rPr>
                <w:sz w:val="20"/>
              </w:rPr>
              <w:t>$</w:t>
            </w:r>
            <w:r>
              <w:rPr>
                <w:spacing w:val="-1"/>
                <w:sz w:val="20"/>
              </w:rPr>
              <w:t xml:space="preserve"> </w:t>
            </w:r>
            <w:r>
              <w:rPr>
                <w:spacing w:val="-2"/>
                <w:sz w:val="20"/>
              </w:rPr>
              <w:t>1,230,242</w:t>
            </w:r>
          </w:p>
        </w:tc>
      </w:tr>
      <w:tr w:rsidR="00174F92" w14:paraId="7DBC256E" w14:textId="77777777">
        <w:trPr>
          <w:trHeight w:val="230"/>
        </w:trPr>
        <w:tc>
          <w:tcPr>
            <w:tcW w:w="3206" w:type="dxa"/>
          </w:tcPr>
          <w:p w14:paraId="7DBC256B" w14:textId="77777777" w:rsidR="00174F92" w:rsidRDefault="0099348F">
            <w:pPr>
              <w:pStyle w:val="TableParagraph"/>
              <w:spacing w:line="210" w:lineRule="exact"/>
              <w:rPr>
                <w:sz w:val="20"/>
              </w:rPr>
            </w:pPr>
            <w:r>
              <w:rPr>
                <w:spacing w:val="-2"/>
                <w:sz w:val="20"/>
              </w:rPr>
              <w:t>Outreach</w:t>
            </w:r>
          </w:p>
        </w:tc>
        <w:tc>
          <w:tcPr>
            <w:tcW w:w="2952" w:type="dxa"/>
          </w:tcPr>
          <w:p w14:paraId="7DBC256C" w14:textId="77777777" w:rsidR="00174F92" w:rsidRDefault="0099348F">
            <w:pPr>
              <w:pStyle w:val="TableParagraph"/>
              <w:spacing w:line="210" w:lineRule="exact"/>
              <w:rPr>
                <w:sz w:val="20"/>
              </w:rPr>
            </w:pPr>
            <w:r>
              <w:rPr>
                <w:sz w:val="20"/>
              </w:rPr>
              <w:t>$</w:t>
            </w:r>
            <w:r>
              <w:rPr>
                <w:spacing w:val="-1"/>
                <w:sz w:val="20"/>
              </w:rPr>
              <w:t xml:space="preserve"> </w:t>
            </w:r>
            <w:r>
              <w:rPr>
                <w:spacing w:val="-2"/>
                <w:sz w:val="20"/>
              </w:rPr>
              <w:t>56,006</w:t>
            </w:r>
          </w:p>
        </w:tc>
        <w:tc>
          <w:tcPr>
            <w:tcW w:w="2846" w:type="dxa"/>
          </w:tcPr>
          <w:p w14:paraId="7DBC256D" w14:textId="77777777" w:rsidR="00174F92" w:rsidRDefault="0099348F">
            <w:pPr>
              <w:pStyle w:val="TableParagraph"/>
              <w:spacing w:line="210" w:lineRule="exact"/>
              <w:rPr>
                <w:sz w:val="20"/>
              </w:rPr>
            </w:pPr>
            <w:r>
              <w:rPr>
                <w:sz w:val="20"/>
              </w:rPr>
              <w:t>$</w:t>
            </w:r>
            <w:r>
              <w:rPr>
                <w:spacing w:val="-1"/>
                <w:sz w:val="20"/>
              </w:rPr>
              <w:t xml:space="preserve"> </w:t>
            </w:r>
            <w:r>
              <w:rPr>
                <w:spacing w:val="-2"/>
                <w:sz w:val="20"/>
              </w:rPr>
              <w:t>683,167</w:t>
            </w:r>
          </w:p>
        </w:tc>
      </w:tr>
      <w:tr w:rsidR="00174F92" w14:paraId="7DBC2572" w14:textId="77777777">
        <w:trPr>
          <w:trHeight w:val="230"/>
        </w:trPr>
        <w:tc>
          <w:tcPr>
            <w:tcW w:w="3206" w:type="dxa"/>
          </w:tcPr>
          <w:p w14:paraId="7DBC256F" w14:textId="77777777" w:rsidR="00174F92" w:rsidRDefault="0099348F">
            <w:pPr>
              <w:pStyle w:val="TableParagraph"/>
              <w:spacing w:line="210" w:lineRule="exact"/>
              <w:rPr>
                <w:sz w:val="20"/>
              </w:rPr>
            </w:pPr>
            <w:r>
              <w:rPr>
                <w:sz w:val="20"/>
              </w:rPr>
              <w:t>Student</w:t>
            </w:r>
            <w:r>
              <w:rPr>
                <w:spacing w:val="-7"/>
                <w:sz w:val="20"/>
              </w:rPr>
              <w:t xml:space="preserve"> </w:t>
            </w:r>
            <w:r>
              <w:rPr>
                <w:spacing w:val="-2"/>
                <w:sz w:val="20"/>
              </w:rPr>
              <w:t>Support/Fellowships</w:t>
            </w:r>
          </w:p>
        </w:tc>
        <w:tc>
          <w:tcPr>
            <w:tcW w:w="2952" w:type="dxa"/>
          </w:tcPr>
          <w:p w14:paraId="7DBC2570" w14:textId="77777777" w:rsidR="00174F92" w:rsidRDefault="0099348F">
            <w:pPr>
              <w:pStyle w:val="TableParagraph"/>
              <w:spacing w:line="210" w:lineRule="exact"/>
              <w:rPr>
                <w:sz w:val="20"/>
              </w:rPr>
            </w:pPr>
            <w:r>
              <w:rPr>
                <w:sz w:val="20"/>
              </w:rPr>
              <w:t>$</w:t>
            </w:r>
            <w:r>
              <w:rPr>
                <w:spacing w:val="-1"/>
                <w:sz w:val="20"/>
              </w:rPr>
              <w:t xml:space="preserve"> </w:t>
            </w:r>
            <w:r>
              <w:rPr>
                <w:spacing w:val="-2"/>
                <w:sz w:val="20"/>
              </w:rPr>
              <w:t>247,500</w:t>
            </w:r>
          </w:p>
        </w:tc>
        <w:tc>
          <w:tcPr>
            <w:tcW w:w="2846" w:type="dxa"/>
          </w:tcPr>
          <w:p w14:paraId="7DBC2571" w14:textId="77777777" w:rsidR="00174F92" w:rsidRDefault="0099348F">
            <w:pPr>
              <w:pStyle w:val="TableParagraph"/>
              <w:spacing w:line="210" w:lineRule="exact"/>
              <w:rPr>
                <w:sz w:val="20"/>
              </w:rPr>
            </w:pPr>
            <w:r>
              <w:rPr>
                <w:sz w:val="20"/>
              </w:rPr>
              <w:t>$</w:t>
            </w:r>
            <w:r>
              <w:rPr>
                <w:spacing w:val="-1"/>
                <w:sz w:val="20"/>
              </w:rPr>
              <w:t xml:space="preserve"> </w:t>
            </w:r>
            <w:r>
              <w:rPr>
                <w:spacing w:val="-2"/>
                <w:sz w:val="20"/>
              </w:rPr>
              <w:t>1,212,740</w:t>
            </w:r>
          </w:p>
        </w:tc>
      </w:tr>
    </w:tbl>
    <w:p w14:paraId="7DBC2573" w14:textId="77777777" w:rsidR="00174F92" w:rsidRDefault="0099348F">
      <w:pPr>
        <w:ind w:left="120" w:right="194"/>
        <w:rPr>
          <w:i/>
          <w:sz w:val="20"/>
        </w:rPr>
      </w:pPr>
      <w:r>
        <w:rPr>
          <w:sz w:val="20"/>
        </w:rPr>
        <w:t>*</w:t>
      </w:r>
      <w:r>
        <w:rPr>
          <w:i/>
          <w:sz w:val="20"/>
        </w:rPr>
        <w:t>includes</w:t>
      </w:r>
      <w:r>
        <w:rPr>
          <w:i/>
          <w:spacing w:val="-4"/>
          <w:sz w:val="20"/>
        </w:rPr>
        <w:t xml:space="preserve"> </w:t>
      </w:r>
      <w:r>
        <w:rPr>
          <w:i/>
          <w:sz w:val="20"/>
        </w:rPr>
        <w:t>staff</w:t>
      </w:r>
      <w:r>
        <w:rPr>
          <w:i/>
          <w:spacing w:val="-4"/>
          <w:sz w:val="20"/>
        </w:rPr>
        <w:t xml:space="preserve"> </w:t>
      </w:r>
      <w:r>
        <w:rPr>
          <w:i/>
          <w:sz w:val="20"/>
        </w:rPr>
        <w:t>salaries,</w:t>
      </w:r>
      <w:r>
        <w:rPr>
          <w:i/>
          <w:spacing w:val="-4"/>
          <w:sz w:val="20"/>
        </w:rPr>
        <w:t xml:space="preserve"> </w:t>
      </w:r>
      <w:r>
        <w:rPr>
          <w:i/>
          <w:sz w:val="20"/>
        </w:rPr>
        <w:t>equipment,</w:t>
      </w:r>
      <w:r>
        <w:rPr>
          <w:i/>
          <w:spacing w:val="-4"/>
          <w:sz w:val="20"/>
        </w:rPr>
        <w:t xml:space="preserve"> </w:t>
      </w:r>
      <w:r>
        <w:rPr>
          <w:i/>
          <w:sz w:val="20"/>
        </w:rPr>
        <w:t>supplies,</w:t>
      </w:r>
      <w:r>
        <w:rPr>
          <w:i/>
          <w:spacing w:val="-4"/>
          <w:sz w:val="20"/>
        </w:rPr>
        <w:t xml:space="preserve"> </w:t>
      </w:r>
      <w:r>
        <w:rPr>
          <w:i/>
          <w:sz w:val="20"/>
        </w:rPr>
        <w:t>phone/fax,</w:t>
      </w:r>
      <w:r>
        <w:rPr>
          <w:i/>
          <w:spacing w:val="-4"/>
          <w:sz w:val="20"/>
        </w:rPr>
        <w:t xml:space="preserve"> </w:t>
      </w:r>
      <w:r>
        <w:rPr>
          <w:i/>
          <w:sz w:val="20"/>
        </w:rPr>
        <w:t>website,</w:t>
      </w:r>
      <w:r>
        <w:rPr>
          <w:i/>
          <w:spacing w:val="-4"/>
          <w:sz w:val="20"/>
        </w:rPr>
        <w:t xml:space="preserve"> </w:t>
      </w:r>
      <w:r>
        <w:rPr>
          <w:i/>
          <w:sz w:val="20"/>
        </w:rPr>
        <w:t>special</w:t>
      </w:r>
      <w:r>
        <w:rPr>
          <w:i/>
          <w:spacing w:val="-4"/>
          <w:sz w:val="20"/>
        </w:rPr>
        <w:t xml:space="preserve"> </w:t>
      </w:r>
      <w:r>
        <w:rPr>
          <w:i/>
          <w:sz w:val="20"/>
        </w:rPr>
        <w:t>programs,</w:t>
      </w:r>
      <w:r>
        <w:rPr>
          <w:i/>
          <w:spacing w:val="-4"/>
          <w:sz w:val="20"/>
        </w:rPr>
        <w:t xml:space="preserve"> </w:t>
      </w:r>
      <w:r>
        <w:rPr>
          <w:i/>
          <w:sz w:val="20"/>
        </w:rPr>
        <w:t>internally</w:t>
      </w:r>
      <w:r>
        <w:rPr>
          <w:i/>
          <w:spacing w:val="-4"/>
          <w:sz w:val="20"/>
        </w:rPr>
        <w:t xml:space="preserve"> </w:t>
      </w:r>
      <w:r>
        <w:rPr>
          <w:i/>
          <w:sz w:val="20"/>
        </w:rPr>
        <w:t>funded</w:t>
      </w:r>
      <w:r>
        <w:rPr>
          <w:i/>
          <w:spacing w:val="-4"/>
          <w:sz w:val="20"/>
        </w:rPr>
        <w:t xml:space="preserve"> </w:t>
      </w:r>
      <w:r>
        <w:rPr>
          <w:i/>
          <w:sz w:val="20"/>
        </w:rPr>
        <w:t>research, travel and special student programs</w:t>
      </w:r>
    </w:p>
    <w:p w14:paraId="7DBC2574" w14:textId="77777777" w:rsidR="00174F92" w:rsidRDefault="00174F92">
      <w:pPr>
        <w:pStyle w:val="BodyText"/>
        <w:spacing w:before="2"/>
        <w:ind w:left="0"/>
        <w:rPr>
          <w:i/>
          <w:sz w:val="20"/>
        </w:rPr>
      </w:pPr>
    </w:p>
    <w:p w14:paraId="7DBC2575" w14:textId="77777777" w:rsidR="00174F92" w:rsidRDefault="0099348F">
      <w:pPr>
        <w:pStyle w:val="BodyText"/>
        <w:spacing w:line="480" w:lineRule="auto"/>
        <w:ind w:right="186" w:firstLine="300"/>
      </w:pPr>
      <w:r>
        <w:t>East Asian Studies has been designated as a “center of excellence” within the University and stands</w:t>
      </w:r>
      <w:r>
        <w:rPr>
          <w:spacing w:val="-3"/>
        </w:rPr>
        <w:t xml:space="preserve"> </w:t>
      </w:r>
      <w:r>
        <w:t>at</w:t>
      </w:r>
      <w:r>
        <w:rPr>
          <w:spacing w:val="-3"/>
        </w:rPr>
        <w:t xml:space="preserve"> </w:t>
      </w:r>
      <w:r>
        <w:t>the</w:t>
      </w:r>
      <w:r>
        <w:rPr>
          <w:spacing w:val="-4"/>
        </w:rPr>
        <w:t xml:space="preserve"> </w:t>
      </w:r>
      <w:r>
        <w:t>heart</w:t>
      </w:r>
      <w:r>
        <w:rPr>
          <w:spacing w:val="-4"/>
        </w:rPr>
        <w:t xml:space="preserve"> </w:t>
      </w:r>
      <w:r>
        <w:t>of</w:t>
      </w:r>
      <w:r>
        <w:rPr>
          <w:spacing w:val="-3"/>
        </w:rPr>
        <w:t xml:space="preserve"> </w:t>
      </w:r>
      <w:r>
        <w:t>the</w:t>
      </w:r>
      <w:r>
        <w:rPr>
          <w:spacing w:val="-4"/>
        </w:rPr>
        <w:t xml:space="preserve"> </w:t>
      </w:r>
      <w:r>
        <w:t>University’s</w:t>
      </w:r>
      <w:r>
        <w:rPr>
          <w:spacing w:val="-3"/>
        </w:rPr>
        <w:t xml:space="preserve"> </w:t>
      </w:r>
      <w:r>
        <w:t>drive</w:t>
      </w:r>
      <w:r>
        <w:rPr>
          <w:spacing w:val="-4"/>
        </w:rPr>
        <w:t xml:space="preserve"> </w:t>
      </w:r>
      <w:r>
        <w:t>for</w:t>
      </w:r>
      <w:r>
        <w:rPr>
          <w:spacing w:val="-3"/>
        </w:rPr>
        <w:t xml:space="preserve"> </w:t>
      </w:r>
      <w:r>
        <w:t>global</w:t>
      </w:r>
      <w:r>
        <w:rPr>
          <w:spacing w:val="-3"/>
        </w:rPr>
        <w:t xml:space="preserve"> </w:t>
      </w:r>
      <w:r>
        <w:t>engagement.</w:t>
      </w:r>
      <w:r>
        <w:rPr>
          <w:spacing w:val="-3"/>
        </w:rPr>
        <w:t xml:space="preserve"> </w:t>
      </w:r>
      <w:r>
        <w:t>The</w:t>
      </w:r>
      <w:r>
        <w:rPr>
          <w:spacing w:val="-4"/>
        </w:rPr>
        <w:t xml:space="preserve"> </w:t>
      </w:r>
      <w:r>
        <w:t>Weatherhead</w:t>
      </w:r>
      <w:r>
        <w:rPr>
          <w:spacing w:val="-3"/>
        </w:rPr>
        <w:t xml:space="preserve"> </w:t>
      </w:r>
      <w:r>
        <w:t>East</w:t>
      </w:r>
      <w:r>
        <w:rPr>
          <w:spacing w:val="-3"/>
        </w:rPr>
        <w:t xml:space="preserve"> </w:t>
      </w:r>
      <w:r>
        <w:t>Asian Institute works with the East Asia NRC to promote teaching, research and institutional development relating to East Asia across Columbia’s many academic units. This commitment is demonstrated by Columbia’s substantial financial investment in East Asi</w:t>
      </w:r>
      <w:r>
        <w:t>a-related teaching and programming</w:t>
      </w:r>
      <w:r>
        <w:rPr>
          <w:spacing w:val="-2"/>
        </w:rPr>
        <w:t xml:space="preserve"> </w:t>
      </w:r>
      <w:r>
        <w:t>across</w:t>
      </w:r>
      <w:r>
        <w:rPr>
          <w:spacing w:val="-2"/>
        </w:rPr>
        <w:t xml:space="preserve"> </w:t>
      </w:r>
      <w:r>
        <w:t>the</w:t>
      </w:r>
      <w:r>
        <w:rPr>
          <w:spacing w:val="-3"/>
        </w:rPr>
        <w:t xml:space="preserve"> </w:t>
      </w:r>
      <w:r>
        <w:t>University.</w:t>
      </w:r>
      <w:r>
        <w:rPr>
          <w:spacing w:val="-2"/>
        </w:rPr>
        <w:t xml:space="preserve"> </w:t>
      </w:r>
      <w:r>
        <w:t>In</w:t>
      </w:r>
      <w:r>
        <w:rPr>
          <w:spacing w:val="-2"/>
        </w:rPr>
        <w:t xml:space="preserve"> </w:t>
      </w:r>
      <w:r>
        <w:t>the</w:t>
      </w:r>
      <w:r>
        <w:rPr>
          <w:spacing w:val="-3"/>
        </w:rPr>
        <w:t xml:space="preserve"> </w:t>
      </w:r>
      <w:r>
        <w:t>2018-2022</w:t>
      </w:r>
      <w:r>
        <w:rPr>
          <w:spacing w:val="-2"/>
        </w:rPr>
        <w:t xml:space="preserve"> </w:t>
      </w:r>
      <w:r>
        <w:t>grant</w:t>
      </w:r>
      <w:r>
        <w:rPr>
          <w:spacing w:val="-3"/>
        </w:rPr>
        <w:t xml:space="preserve"> </w:t>
      </w:r>
      <w:r>
        <w:t>cycle,</w:t>
      </w:r>
      <w:r>
        <w:rPr>
          <w:spacing w:val="-2"/>
        </w:rPr>
        <w:t xml:space="preserve"> </w:t>
      </w:r>
      <w:r>
        <w:t>the</w:t>
      </w:r>
      <w:r>
        <w:rPr>
          <w:spacing w:val="-3"/>
        </w:rPr>
        <w:t xml:space="preserve"> </w:t>
      </w:r>
      <w:r>
        <w:t>University</w:t>
      </w:r>
      <w:r>
        <w:rPr>
          <w:spacing w:val="-2"/>
        </w:rPr>
        <w:t xml:space="preserve"> </w:t>
      </w:r>
      <w:r>
        <w:t>hired</w:t>
      </w:r>
      <w:r>
        <w:rPr>
          <w:spacing w:val="-2"/>
        </w:rPr>
        <w:t xml:space="preserve"> </w:t>
      </w:r>
      <w:r>
        <w:t>new</w:t>
      </w:r>
      <w:r>
        <w:rPr>
          <w:spacing w:val="-2"/>
        </w:rPr>
        <w:t xml:space="preserve"> </w:t>
      </w:r>
      <w:r>
        <w:t>full- time faculty in Chinese political science, Japanese political science, Chinese and Singaporean</w:t>
      </w:r>
    </w:p>
    <w:p w14:paraId="7DBC2576" w14:textId="77777777" w:rsidR="00174F92" w:rsidRDefault="00174F92">
      <w:pPr>
        <w:spacing w:line="480" w:lineRule="auto"/>
        <w:sectPr w:rsidR="00174F92">
          <w:headerReference w:type="default" r:id="rId8"/>
          <w:pgSz w:w="12240" w:h="15840"/>
          <w:pgMar w:top="1340" w:right="1320" w:bottom="280" w:left="1320" w:header="727" w:footer="0" w:gutter="0"/>
          <w:pgNumType w:start="1"/>
          <w:cols w:space="720"/>
        </w:sectPr>
      </w:pPr>
    </w:p>
    <w:p w14:paraId="7DBC2577" w14:textId="77777777" w:rsidR="00174F92" w:rsidRDefault="0099348F">
      <w:pPr>
        <w:pStyle w:val="BodyText"/>
        <w:spacing w:before="84" w:line="480" w:lineRule="auto"/>
        <w:ind w:right="128"/>
      </w:pPr>
      <w:r>
        <w:lastRenderedPageBreak/>
        <w:t>urban studies, Chinese sociology, Chinese business, Chinese language, Korean language, Japanese language, and Tibetan language. New adjunct faculty were hired in fields including Chinese anthropology, Chinese the</w:t>
      </w:r>
      <w:r>
        <w:t>ater, Chinese gender studies, East Asian music, and East Asian security. Among the initiatives supported recently by Title VI funding and now paid for out of University funds are: a full-time position in Tibetan language; courses in modern Tibetan history,</w:t>
      </w:r>
      <w:r>
        <w:t xml:space="preserve"> Mongolian history, Vietnamese language, Chinese economic development, and Chinese business.</w:t>
      </w:r>
      <w:r>
        <w:rPr>
          <w:spacing w:val="-2"/>
        </w:rPr>
        <w:t xml:space="preserve"> </w:t>
      </w:r>
      <w:r>
        <w:t>The</w:t>
      </w:r>
      <w:r>
        <w:rPr>
          <w:spacing w:val="-3"/>
        </w:rPr>
        <w:t xml:space="preserve"> </w:t>
      </w:r>
      <w:r>
        <w:t>C.V.</w:t>
      </w:r>
      <w:r>
        <w:rPr>
          <w:spacing w:val="-2"/>
        </w:rPr>
        <w:t xml:space="preserve"> </w:t>
      </w:r>
      <w:r>
        <w:t>Starr</w:t>
      </w:r>
      <w:r>
        <w:rPr>
          <w:spacing w:val="-2"/>
        </w:rPr>
        <w:t xml:space="preserve"> </w:t>
      </w:r>
      <w:r>
        <w:t>East</w:t>
      </w:r>
      <w:r>
        <w:rPr>
          <w:spacing w:val="-2"/>
        </w:rPr>
        <w:t xml:space="preserve"> </w:t>
      </w:r>
      <w:r>
        <w:t>Asian</w:t>
      </w:r>
      <w:r>
        <w:rPr>
          <w:spacing w:val="-2"/>
        </w:rPr>
        <w:t xml:space="preserve"> </w:t>
      </w:r>
      <w:r>
        <w:t>Library</w:t>
      </w:r>
      <w:r>
        <w:rPr>
          <w:spacing w:val="-2"/>
        </w:rPr>
        <w:t xml:space="preserve"> </w:t>
      </w:r>
      <w:r>
        <w:t>is</w:t>
      </w:r>
      <w:r>
        <w:rPr>
          <w:spacing w:val="-2"/>
        </w:rPr>
        <w:t xml:space="preserve"> </w:t>
      </w:r>
      <w:r>
        <w:t>one</w:t>
      </w:r>
      <w:r>
        <w:rPr>
          <w:spacing w:val="-3"/>
        </w:rPr>
        <w:t xml:space="preserve"> </w:t>
      </w:r>
      <w:r>
        <w:t>of</w:t>
      </w:r>
      <w:r>
        <w:rPr>
          <w:spacing w:val="-2"/>
        </w:rPr>
        <w:t xml:space="preserve"> </w:t>
      </w:r>
      <w:r>
        <w:t>the</w:t>
      </w:r>
      <w:r>
        <w:rPr>
          <w:spacing w:val="-3"/>
        </w:rPr>
        <w:t xml:space="preserve"> </w:t>
      </w:r>
      <w:r>
        <w:t>world’s</w:t>
      </w:r>
      <w:r>
        <w:rPr>
          <w:spacing w:val="-2"/>
        </w:rPr>
        <w:t xml:space="preserve"> </w:t>
      </w:r>
      <w:r>
        <w:t>great</w:t>
      </w:r>
      <w:r>
        <w:rPr>
          <w:spacing w:val="-2"/>
        </w:rPr>
        <w:t xml:space="preserve"> </w:t>
      </w:r>
      <w:r>
        <w:t>dedicated</w:t>
      </w:r>
      <w:r>
        <w:rPr>
          <w:spacing w:val="-2"/>
        </w:rPr>
        <w:t xml:space="preserve"> </w:t>
      </w:r>
      <w:r>
        <w:t>regional</w:t>
      </w:r>
      <w:r>
        <w:rPr>
          <w:spacing w:val="-2"/>
        </w:rPr>
        <w:t xml:space="preserve"> </w:t>
      </w:r>
      <w:r>
        <w:t>studies libraries. In 2009, Columbia established its East Asia Global Center in Beijing to facilitate research and teaching for Columbia faculty and students overseas and to expand links with institutions in East Asia. In the past cycle, ongoing fundraisin</w:t>
      </w:r>
      <w:r>
        <w:t>g efforts for East Asian studies yielded</w:t>
      </w:r>
      <w:r>
        <w:rPr>
          <w:spacing w:val="-3"/>
        </w:rPr>
        <w:t xml:space="preserve"> </w:t>
      </w:r>
      <w:r>
        <w:t>approximately</w:t>
      </w:r>
      <w:r>
        <w:rPr>
          <w:spacing w:val="-3"/>
        </w:rPr>
        <w:t xml:space="preserve"> </w:t>
      </w:r>
      <w:r>
        <w:t>$945,000</w:t>
      </w:r>
      <w:r>
        <w:rPr>
          <w:spacing w:val="-3"/>
        </w:rPr>
        <w:t xml:space="preserve"> </w:t>
      </w:r>
      <w:r>
        <w:t>to</w:t>
      </w:r>
      <w:r>
        <w:rPr>
          <w:spacing w:val="-3"/>
        </w:rPr>
        <w:t xml:space="preserve"> </w:t>
      </w:r>
      <w:r>
        <w:t>support</w:t>
      </w:r>
      <w:r>
        <w:rPr>
          <w:spacing w:val="-4"/>
        </w:rPr>
        <w:t xml:space="preserve"> </w:t>
      </w:r>
      <w:r>
        <w:t>the</w:t>
      </w:r>
      <w:r>
        <w:rPr>
          <w:spacing w:val="-4"/>
        </w:rPr>
        <w:t xml:space="preserve"> </w:t>
      </w:r>
      <w:r>
        <w:t>mission</w:t>
      </w:r>
      <w:r>
        <w:rPr>
          <w:spacing w:val="-3"/>
        </w:rPr>
        <w:t xml:space="preserve"> </w:t>
      </w:r>
      <w:r>
        <w:t>of</w:t>
      </w:r>
      <w:r>
        <w:rPr>
          <w:spacing w:val="-3"/>
        </w:rPr>
        <w:t xml:space="preserve"> </w:t>
      </w:r>
      <w:r>
        <w:t>the</w:t>
      </w:r>
      <w:r>
        <w:rPr>
          <w:spacing w:val="-4"/>
        </w:rPr>
        <w:t xml:space="preserve"> </w:t>
      </w:r>
      <w:r>
        <w:t>Center,</w:t>
      </w:r>
      <w:r>
        <w:rPr>
          <w:spacing w:val="-3"/>
        </w:rPr>
        <w:t xml:space="preserve"> </w:t>
      </w:r>
      <w:r>
        <w:t>further</w:t>
      </w:r>
      <w:r>
        <w:rPr>
          <w:spacing w:val="-3"/>
        </w:rPr>
        <w:t xml:space="preserve"> </w:t>
      </w:r>
      <w:r>
        <w:t>augmenting</w:t>
      </w:r>
      <w:r>
        <w:rPr>
          <w:spacing w:val="-3"/>
        </w:rPr>
        <w:t xml:space="preserve"> </w:t>
      </w:r>
      <w:r>
        <w:t>the</w:t>
      </w:r>
      <w:r>
        <w:rPr>
          <w:spacing w:val="-3"/>
        </w:rPr>
        <w:t xml:space="preserve"> </w:t>
      </w:r>
      <w:r>
        <w:t>$60 million in endowment funds that are dedicated to East Asian study and teaching.</w:t>
      </w:r>
    </w:p>
    <w:p w14:paraId="7DBC2578" w14:textId="77777777" w:rsidR="00174F92" w:rsidRDefault="0099348F">
      <w:pPr>
        <w:pStyle w:val="ListParagraph"/>
        <w:numPr>
          <w:ilvl w:val="0"/>
          <w:numId w:val="6"/>
        </w:numPr>
        <w:tabs>
          <w:tab w:val="left" w:pos="840"/>
        </w:tabs>
        <w:spacing w:before="1"/>
        <w:rPr>
          <w:sz w:val="24"/>
        </w:rPr>
      </w:pPr>
      <w:r>
        <w:rPr>
          <w:sz w:val="24"/>
        </w:rPr>
        <w:t>QUALITY</w:t>
      </w:r>
      <w:r>
        <w:rPr>
          <w:spacing w:val="-3"/>
          <w:sz w:val="24"/>
        </w:rPr>
        <w:t xml:space="preserve"> </w:t>
      </w:r>
      <w:r>
        <w:rPr>
          <w:sz w:val="24"/>
        </w:rPr>
        <w:t>OF THE</w:t>
      </w:r>
      <w:r>
        <w:rPr>
          <w:spacing w:val="-1"/>
          <w:sz w:val="24"/>
        </w:rPr>
        <w:t xml:space="preserve"> </w:t>
      </w:r>
      <w:r>
        <w:rPr>
          <w:sz w:val="24"/>
        </w:rPr>
        <w:t>CENTER’S LANGUAGE</w:t>
      </w:r>
      <w:r>
        <w:rPr>
          <w:spacing w:val="-1"/>
          <w:sz w:val="24"/>
        </w:rPr>
        <w:t xml:space="preserve"> </w:t>
      </w:r>
      <w:r>
        <w:rPr>
          <w:sz w:val="24"/>
        </w:rPr>
        <w:t xml:space="preserve">INSTRUCTIONAL </w:t>
      </w:r>
      <w:r>
        <w:rPr>
          <w:spacing w:val="-2"/>
          <w:sz w:val="24"/>
        </w:rPr>
        <w:t>PROGRAM</w:t>
      </w:r>
    </w:p>
    <w:p w14:paraId="7DBC2579" w14:textId="77777777" w:rsidR="00174F92" w:rsidRDefault="00174F92">
      <w:pPr>
        <w:pStyle w:val="BodyText"/>
        <w:ind w:left="0"/>
      </w:pPr>
    </w:p>
    <w:p w14:paraId="7DBC257A" w14:textId="77777777" w:rsidR="00174F92" w:rsidRDefault="0099348F">
      <w:pPr>
        <w:pStyle w:val="BodyText"/>
        <w:spacing w:line="480" w:lineRule="auto"/>
        <w:ind w:right="186"/>
      </w:pPr>
      <w:r>
        <w:rPr>
          <w:b/>
          <w:i/>
        </w:rPr>
        <w:t xml:space="preserve">Instruction in the Languages of the Region. </w:t>
      </w:r>
      <w:r>
        <w:t xml:space="preserve">In 2020-2021, Columbia offered 161 semester sections in Chinese, Japanese, and Korean, including specially developed sequences that meet the needs of heritage students, as well as 12 sections of Tibetan </w:t>
      </w:r>
      <w:r>
        <w:t>and 8 sections of Vietnamese. Cantonese, Indonesian, Filipino, Khmer, and Burmese are available through co-teaching arrangements with Cornell (for Indonesian and Khmer) and New York University. Specialized courses are</w:t>
      </w:r>
      <w:r>
        <w:rPr>
          <w:spacing w:val="-1"/>
        </w:rPr>
        <w:t xml:space="preserve"> </w:t>
      </w:r>
      <w:r>
        <w:t>also offered in classical Japanese</w:t>
      </w:r>
      <w:r>
        <w:rPr>
          <w:spacing w:val="-1"/>
        </w:rPr>
        <w:t xml:space="preserve"> </w:t>
      </w:r>
      <w:r>
        <w:t>and</w:t>
      </w:r>
      <w:r>
        <w:t xml:space="preserve"> Chinese. Classical Korean is taught</w:t>
      </w:r>
      <w:r>
        <w:rPr>
          <w:spacing w:val="-1"/>
        </w:rPr>
        <w:t xml:space="preserve"> </w:t>
      </w:r>
      <w:r>
        <w:t>as part</w:t>
      </w:r>
      <w:r>
        <w:rPr>
          <w:spacing w:val="-1"/>
        </w:rPr>
        <w:t xml:space="preserve"> </w:t>
      </w:r>
      <w:r>
        <w:t>of the regular five-year Korean curriculum. In this cycle, we are requesting funds to develop our Chinese,</w:t>
      </w:r>
      <w:r>
        <w:rPr>
          <w:spacing w:val="-4"/>
        </w:rPr>
        <w:t xml:space="preserve"> </w:t>
      </w:r>
      <w:r>
        <w:t>Korean,</w:t>
      </w:r>
      <w:r>
        <w:rPr>
          <w:spacing w:val="-4"/>
        </w:rPr>
        <w:t xml:space="preserve"> </w:t>
      </w:r>
      <w:r>
        <w:t>Japanese,</w:t>
      </w:r>
      <w:r>
        <w:rPr>
          <w:spacing w:val="-4"/>
        </w:rPr>
        <w:t xml:space="preserve"> </w:t>
      </w:r>
      <w:r>
        <w:t>and</w:t>
      </w:r>
      <w:r>
        <w:rPr>
          <w:spacing w:val="-4"/>
        </w:rPr>
        <w:t xml:space="preserve"> </w:t>
      </w:r>
      <w:r>
        <w:t>Tibetan</w:t>
      </w:r>
      <w:r>
        <w:rPr>
          <w:spacing w:val="-4"/>
        </w:rPr>
        <w:t xml:space="preserve"> </w:t>
      </w:r>
      <w:r>
        <w:t>language</w:t>
      </w:r>
      <w:r>
        <w:rPr>
          <w:spacing w:val="-5"/>
        </w:rPr>
        <w:t xml:space="preserve"> </w:t>
      </w:r>
      <w:r>
        <w:t>programs.</w:t>
      </w:r>
      <w:r>
        <w:rPr>
          <w:spacing w:val="-4"/>
        </w:rPr>
        <w:t xml:space="preserve"> </w:t>
      </w:r>
      <w:r>
        <w:t>For</w:t>
      </w:r>
      <w:r>
        <w:rPr>
          <w:spacing w:val="-4"/>
        </w:rPr>
        <w:t xml:space="preserve"> </w:t>
      </w:r>
      <w:r>
        <w:t>Chinese,</w:t>
      </w:r>
      <w:r>
        <w:rPr>
          <w:spacing w:val="-4"/>
        </w:rPr>
        <w:t xml:space="preserve"> </w:t>
      </w:r>
      <w:r>
        <w:t>robust</w:t>
      </w:r>
      <w:r>
        <w:rPr>
          <w:spacing w:val="-4"/>
        </w:rPr>
        <w:t xml:space="preserve"> </w:t>
      </w:r>
      <w:r>
        <w:t>enrollments</w:t>
      </w:r>
      <w:r>
        <w:rPr>
          <w:spacing w:val="-4"/>
        </w:rPr>
        <w:t xml:space="preserve"> </w:t>
      </w:r>
      <w:r>
        <w:t>in our intermediate Bus</w:t>
      </w:r>
      <w:r>
        <w:t>iness Chinese I and II and advanced Business Chinese I courses led us to begin development of an advanced Business Chinese II course. We seek support to continue</w:t>
      </w:r>
    </w:p>
    <w:p w14:paraId="7DBC257B" w14:textId="77777777" w:rsidR="00174F92" w:rsidRDefault="00174F92">
      <w:pPr>
        <w:spacing w:line="480" w:lineRule="auto"/>
        <w:sectPr w:rsidR="00174F92">
          <w:pgSz w:w="12240" w:h="15840"/>
          <w:pgMar w:top="1340" w:right="1320" w:bottom="280" w:left="1320" w:header="727" w:footer="0" w:gutter="0"/>
          <w:cols w:space="720"/>
        </w:sectPr>
      </w:pPr>
    </w:p>
    <w:p w14:paraId="7DBC257C" w14:textId="77777777" w:rsidR="00174F92" w:rsidRDefault="0099348F">
      <w:pPr>
        <w:pStyle w:val="BodyText"/>
        <w:spacing w:before="84" w:line="480" w:lineRule="auto"/>
        <w:ind w:right="157"/>
      </w:pPr>
      <w:r>
        <w:lastRenderedPageBreak/>
        <w:t>developing this course, and to write and publish a textbook for it (with accompanying audiovisual materials), as we have for intermediate Business Chinese. Our Korean language program will add specialized upper-level courses in Business Korean and Media/Po</w:t>
      </w:r>
      <w:r>
        <w:t>p Culture Korean such as those already offered for Chinese and Japanese. The East Asia NRC seeks to support this new course development, which requires travel by the lead instructor to Korea in summer of Year 2 in order to gather materials, and also set up</w:t>
      </w:r>
      <w:r>
        <w:t xml:space="preserve"> an associated internship program (for</w:t>
      </w:r>
      <w:r>
        <w:rPr>
          <w:spacing w:val="-3"/>
        </w:rPr>
        <w:t xml:space="preserve"> </w:t>
      </w:r>
      <w:r>
        <w:t>Business</w:t>
      </w:r>
      <w:r>
        <w:rPr>
          <w:spacing w:val="-3"/>
        </w:rPr>
        <w:t xml:space="preserve"> </w:t>
      </w:r>
      <w:r>
        <w:t>Korean).</w:t>
      </w:r>
      <w:r>
        <w:rPr>
          <w:spacing w:val="-3"/>
        </w:rPr>
        <w:t xml:space="preserve"> </w:t>
      </w:r>
      <w:r>
        <w:t>The</w:t>
      </w:r>
      <w:r>
        <w:rPr>
          <w:spacing w:val="-4"/>
        </w:rPr>
        <w:t xml:space="preserve"> </w:t>
      </w:r>
      <w:r>
        <w:t>Japanese</w:t>
      </w:r>
      <w:r>
        <w:rPr>
          <w:spacing w:val="-4"/>
        </w:rPr>
        <w:t xml:space="preserve"> </w:t>
      </w:r>
      <w:r>
        <w:t>program,</w:t>
      </w:r>
      <w:r>
        <w:rPr>
          <w:spacing w:val="-3"/>
        </w:rPr>
        <w:t xml:space="preserve"> </w:t>
      </w:r>
      <w:r>
        <w:t>our</w:t>
      </w:r>
      <w:r>
        <w:rPr>
          <w:spacing w:val="-3"/>
        </w:rPr>
        <w:t xml:space="preserve"> </w:t>
      </w:r>
      <w:r>
        <w:t>second</w:t>
      </w:r>
      <w:r>
        <w:rPr>
          <w:spacing w:val="-3"/>
        </w:rPr>
        <w:t xml:space="preserve"> </w:t>
      </w:r>
      <w:r>
        <w:t>oldest</w:t>
      </w:r>
      <w:r>
        <w:rPr>
          <w:spacing w:val="-3"/>
        </w:rPr>
        <w:t xml:space="preserve"> </w:t>
      </w:r>
      <w:r>
        <w:t>and</w:t>
      </w:r>
      <w:r>
        <w:rPr>
          <w:spacing w:val="-3"/>
        </w:rPr>
        <w:t xml:space="preserve"> </w:t>
      </w:r>
      <w:r>
        <w:t>largest</w:t>
      </w:r>
      <w:r>
        <w:rPr>
          <w:spacing w:val="-3"/>
        </w:rPr>
        <w:t xml:space="preserve"> </w:t>
      </w:r>
      <w:r>
        <w:t>East</w:t>
      </w:r>
      <w:r>
        <w:rPr>
          <w:spacing w:val="-3"/>
        </w:rPr>
        <w:t xml:space="preserve"> </w:t>
      </w:r>
      <w:r>
        <w:t>Asian</w:t>
      </w:r>
      <w:r>
        <w:rPr>
          <w:spacing w:val="-3"/>
        </w:rPr>
        <w:t xml:space="preserve"> </w:t>
      </w:r>
      <w:r>
        <w:t>language program, is undertaking a major reform of its entire curriculum (6 levels) to bring it into line with the new Japan Foundation Standard for Japanese-Language education. This includes instituting a “flipped class” format for the first- and second-y</w:t>
      </w:r>
      <w:r>
        <w:t xml:space="preserve">ear levels, and restructuring all levels to foster “multiliteracies” to account for the growing diversity of text forms and contexts in multimedia, update the older emphasis on grammatical structures, and address a more diverse student body. The East Asia </w:t>
      </w:r>
      <w:r>
        <w:t>NRC seeks to support this comprehensive revision, which will ensure that our historic program remains an international leader in Japanese language education. Finally, we request funds to support the growth of our pioneering modern Tibetan language program,</w:t>
      </w:r>
      <w:r>
        <w:t xml:space="preserve"> which continues under the direction of Sonam Tsering to create much-needed new textbook and classroom materials for 3 levels of colloquial or vernacular Tibetan (as distinct from classical or literary Tibetan). These materials, and our Tibetan program gen</w:t>
      </w:r>
      <w:r>
        <w:t>erally, serve students at Yale and Cornell as well as Columbia, thanks to the Shared Course Initiative at Columbia’s Language Resource Center [LRC].</w:t>
      </w:r>
    </w:p>
    <w:p w14:paraId="7DBC257D" w14:textId="77777777" w:rsidR="00174F92" w:rsidRDefault="0099348F">
      <w:pPr>
        <w:pStyle w:val="BodyText"/>
        <w:spacing w:before="1" w:line="480" w:lineRule="auto"/>
        <w:ind w:right="186" w:firstLine="300"/>
      </w:pPr>
      <w:r>
        <w:t>The LRC, which includes a language lab with state-of-the-art audio-visual and computer equipment, works clo</w:t>
      </w:r>
      <w:r>
        <w:t>sely with the Arts &amp; Sciences and professional school faculty to evaluate language</w:t>
      </w:r>
      <w:r>
        <w:rPr>
          <w:spacing w:val="-4"/>
        </w:rPr>
        <w:t xml:space="preserve"> </w:t>
      </w:r>
      <w:r>
        <w:t>acquisition</w:t>
      </w:r>
      <w:r>
        <w:rPr>
          <w:spacing w:val="-3"/>
        </w:rPr>
        <w:t xml:space="preserve"> </w:t>
      </w:r>
      <w:r>
        <w:t>needs</w:t>
      </w:r>
      <w:r>
        <w:rPr>
          <w:spacing w:val="-3"/>
        </w:rPr>
        <w:t xml:space="preserve"> </w:t>
      </w:r>
      <w:r>
        <w:t>and</w:t>
      </w:r>
      <w:r>
        <w:rPr>
          <w:spacing w:val="-3"/>
        </w:rPr>
        <w:t xml:space="preserve"> </w:t>
      </w:r>
      <w:r>
        <w:t>provide</w:t>
      </w:r>
      <w:r>
        <w:rPr>
          <w:spacing w:val="-4"/>
        </w:rPr>
        <w:t xml:space="preserve"> </w:t>
      </w:r>
      <w:r>
        <w:t>innovative</w:t>
      </w:r>
      <w:r>
        <w:rPr>
          <w:spacing w:val="-4"/>
        </w:rPr>
        <w:t xml:space="preserve"> </w:t>
      </w:r>
      <w:r>
        <w:t>modalities</w:t>
      </w:r>
      <w:r>
        <w:rPr>
          <w:spacing w:val="-3"/>
        </w:rPr>
        <w:t xml:space="preserve"> </w:t>
      </w:r>
      <w:r>
        <w:t>for</w:t>
      </w:r>
      <w:r>
        <w:rPr>
          <w:spacing w:val="-3"/>
        </w:rPr>
        <w:t xml:space="preserve"> </w:t>
      </w:r>
      <w:r>
        <w:t>the</w:t>
      </w:r>
      <w:r>
        <w:rPr>
          <w:spacing w:val="-4"/>
        </w:rPr>
        <w:t xml:space="preserve"> </w:t>
      </w:r>
      <w:r>
        <w:t>acquisition</w:t>
      </w:r>
      <w:r>
        <w:rPr>
          <w:spacing w:val="-3"/>
        </w:rPr>
        <w:t xml:space="preserve"> </w:t>
      </w:r>
      <w:r>
        <w:t>of</w:t>
      </w:r>
      <w:r>
        <w:rPr>
          <w:spacing w:val="-3"/>
        </w:rPr>
        <w:t xml:space="preserve"> </w:t>
      </w:r>
      <w:r>
        <w:t>lesser</w:t>
      </w:r>
      <w:r>
        <w:rPr>
          <w:spacing w:val="-3"/>
        </w:rPr>
        <w:t xml:space="preserve"> </w:t>
      </w:r>
      <w:r>
        <w:t>taught</w:t>
      </w:r>
    </w:p>
    <w:p w14:paraId="7DBC257E" w14:textId="77777777" w:rsidR="00174F92" w:rsidRDefault="00174F92">
      <w:pPr>
        <w:spacing w:line="480" w:lineRule="auto"/>
        <w:sectPr w:rsidR="00174F92">
          <w:pgSz w:w="12240" w:h="15840"/>
          <w:pgMar w:top="1340" w:right="1320" w:bottom="280" w:left="1320" w:header="727" w:footer="0" w:gutter="0"/>
          <w:cols w:space="720"/>
        </w:sectPr>
      </w:pPr>
    </w:p>
    <w:p w14:paraId="7DBC257F" w14:textId="77777777" w:rsidR="00174F92" w:rsidRDefault="0099348F">
      <w:pPr>
        <w:pStyle w:val="BodyText"/>
        <w:spacing w:before="84" w:line="480" w:lineRule="auto"/>
        <w:ind w:right="120"/>
      </w:pPr>
      <w:r>
        <w:lastRenderedPageBreak/>
        <w:t>languages. It</w:t>
      </w:r>
      <w:r>
        <w:rPr>
          <w:spacing w:val="-1"/>
        </w:rPr>
        <w:t xml:space="preserve"> </w:t>
      </w:r>
      <w:r>
        <w:t>is through the</w:t>
      </w:r>
      <w:r>
        <w:rPr>
          <w:spacing w:val="-1"/>
        </w:rPr>
        <w:t xml:space="preserve"> </w:t>
      </w:r>
      <w:r>
        <w:t>LRC’s Shared Course</w:t>
      </w:r>
      <w:r>
        <w:rPr>
          <w:spacing w:val="-1"/>
        </w:rPr>
        <w:t xml:space="preserve"> </w:t>
      </w:r>
      <w:r>
        <w:t>Initiative</w:t>
      </w:r>
      <w:r>
        <w:rPr>
          <w:spacing w:val="-1"/>
        </w:rPr>
        <w:t xml:space="preserve"> </w:t>
      </w:r>
      <w:r>
        <w:t>that Colum</w:t>
      </w:r>
      <w:r>
        <w:t>bia, Cornell, and Yale</w:t>
      </w:r>
      <w:r>
        <w:rPr>
          <w:spacing w:val="-1"/>
        </w:rPr>
        <w:t xml:space="preserve"> </w:t>
      </w:r>
      <w:r>
        <w:t>are able to pool resources to offer training in lesser-taught Asian languages such as Indonesian, Khmer, and Tibetan. Using high-definition video conferencing, Columbia students can take two years of Khmer taught at Cornell. Similarl</w:t>
      </w:r>
      <w:r>
        <w:t>y, all three years of modern colloquial Tibetan, taught at</w:t>
      </w:r>
      <w:r>
        <w:rPr>
          <w:spacing w:val="-3"/>
        </w:rPr>
        <w:t xml:space="preserve"> </w:t>
      </w:r>
      <w:r>
        <w:t>Columbia</w:t>
      </w:r>
      <w:r>
        <w:rPr>
          <w:spacing w:val="-4"/>
        </w:rPr>
        <w:t xml:space="preserve"> </w:t>
      </w:r>
      <w:r>
        <w:t>and</w:t>
      </w:r>
      <w:r>
        <w:rPr>
          <w:spacing w:val="-3"/>
        </w:rPr>
        <w:t xml:space="preserve"> </w:t>
      </w:r>
      <w:r>
        <w:t>developed</w:t>
      </w:r>
      <w:r>
        <w:rPr>
          <w:spacing w:val="-3"/>
        </w:rPr>
        <w:t xml:space="preserve"> </w:t>
      </w:r>
      <w:r>
        <w:t>in</w:t>
      </w:r>
      <w:r>
        <w:rPr>
          <w:spacing w:val="-3"/>
        </w:rPr>
        <w:t xml:space="preserve"> </w:t>
      </w:r>
      <w:r>
        <w:t>part</w:t>
      </w:r>
      <w:r>
        <w:rPr>
          <w:spacing w:val="-3"/>
        </w:rPr>
        <w:t xml:space="preserve"> </w:t>
      </w:r>
      <w:r>
        <w:t>by</w:t>
      </w:r>
      <w:r>
        <w:rPr>
          <w:spacing w:val="-3"/>
        </w:rPr>
        <w:t xml:space="preserve"> </w:t>
      </w:r>
      <w:r>
        <w:t>past</w:t>
      </w:r>
      <w:r>
        <w:rPr>
          <w:spacing w:val="-3"/>
        </w:rPr>
        <w:t xml:space="preserve"> </w:t>
      </w:r>
      <w:r>
        <w:t>NRC</w:t>
      </w:r>
      <w:r>
        <w:rPr>
          <w:spacing w:val="-3"/>
        </w:rPr>
        <w:t xml:space="preserve"> </w:t>
      </w:r>
      <w:r>
        <w:t>funding,</w:t>
      </w:r>
      <w:r>
        <w:rPr>
          <w:spacing w:val="-3"/>
        </w:rPr>
        <w:t xml:space="preserve"> </w:t>
      </w:r>
      <w:r>
        <w:t>are</w:t>
      </w:r>
      <w:r>
        <w:rPr>
          <w:spacing w:val="-3"/>
        </w:rPr>
        <w:t xml:space="preserve"> </w:t>
      </w:r>
      <w:r>
        <w:t>available</w:t>
      </w:r>
      <w:r>
        <w:rPr>
          <w:spacing w:val="-4"/>
        </w:rPr>
        <w:t xml:space="preserve"> </w:t>
      </w:r>
      <w:r>
        <w:t>through</w:t>
      </w:r>
      <w:r>
        <w:rPr>
          <w:spacing w:val="-3"/>
        </w:rPr>
        <w:t xml:space="preserve"> </w:t>
      </w:r>
      <w:r>
        <w:t>the</w:t>
      </w:r>
      <w:r>
        <w:rPr>
          <w:spacing w:val="-3"/>
        </w:rPr>
        <w:t xml:space="preserve"> </w:t>
      </w:r>
      <w:r>
        <w:t>LRC’s</w:t>
      </w:r>
      <w:r>
        <w:rPr>
          <w:spacing w:val="-3"/>
        </w:rPr>
        <w:t xml:space="preserve"> </w:t>
      </w:r>
      <w:r>
        <w:t>Shared Course Initiative to students at Cornell and Yale.</w:t>
      </w:r>
    </w:p>
    <w:p w14:paraId="7DBC2580" w14:textId="77777777" w:rsidR="00174F92" w:rsidRDefault="0099348F">
      <w:pPr>
        <w:pStyle w:val="BodyText"/>
        <w:spacing w:before="1" w:line="480" w:lineRule="auto"/>
        <w:ind w:right="134" w:firstLine="300"/>
      </w:pPr>
      <w:r>
        <w:t>Columbia also offers intermediate to advanced intensive</w:t>
      </w:r>
      <w:r>
        <w:t xml:space="preserve"> Chinese and Japanese at its summer programs in Shanghai and Kyoto, and at its academic year program in Beijing. In normal years students can enroll in intermediate to advanced programs through the Columbia-administered Kyoto Consortium for Japanese Studie</w:t>
      </w:r>
      <w:r>
        <w:t>s [KCJS], and through the Inter-University Center and the CIEE consortia, of which Columbia is a member. Students of Korean language can study at summer or yearlong programs at Yonsei University in Seoul. Many advanced students pursue East Asian language s</w:t>
      </w:r>
      <w:r>
        <w:t>tudy at Middlebury College, Cornell University, and other accredited U.S. language programs, or choose to study from a list of 14 Columbia-approved programs</w:t>
      </w:r>
      <w:r>
        <w:rPr>
          <w:spacing w:val="40"/>
        </w:rPr>
        <w:t xml:space="preserve"> </w:t>
      </w:r>
      <w:r>
        <w:t>throughout East Asia. Since 2020 the difficulties of overseas travel caused by COVID-19 have preven</w:t>
      </w:r>
      <w:r>
        <w:t>ted many students from studying East Asian languages abroad. Virtual programs have substituted to some degree. In 2021 KCJS, for example, offered a successful virtual summer program for intensive study of Japanese at the intermediate through advanced level</w:t>
      </w:r>
      <w:r>
        <w:t>s, and a separate virtual program for intensive study of classical Japanese. Both programs included</w:t>
      </w:r>
      <w:r>
        <w:rPr>
          <w:spacing w:val="40"/>
        </w:rPr>
        <w:t xml:space="preserve"> </w:t>
      </w:r>
      <w:r>
        <w:t>virtual</w:t>
      </w:r>
      <w:r>
        <w:rPr>
          <w:spacing w:val="-3"/>
        </w:rPr>
        <w:t xml:space="preserve"> </w:t>
      </w:r>
      <w:r>
        <w:t>cultural</w:t>
      </w:r>
      <w:r>
        <w:rPr>
          <w:spacing w:val="-3"/>
        </w:rPr>
        <w:t xml:space="preserve"> </w:t>
      </w:r>
      <w:r>
        <w:t>activities</w:t>
      </w:r>
      <w:r>
        <w:rPr>
          <w:spacing w:val="-3"/>
        </w:rPr>
        <w:t xml:space="preserve"> </w:t>
      </w:r>
      <w:r>
        <w:t>hosted</w:t>
      </w:r>
      <w:r>
        <w:rPr>
          <w:spacing w:val="-3"/>
        </w:rPr>
        <w:t xml:space="preserve"> </w:t>
      </w:r>
      <w:r>
        <w:t>from</w:t>
      </w:r>
      <w:r>
        <w:rPr>
          <w:spacing w:val="-4"/>
        </w:rPr>
        <w:t xml:space="preserve"> </w:t>
      </w:r>
      <w:r>
        <w:t>Kyoto.</w:t>
      </w:r>
      <w:r>
        <w:rPr>
          <w:spacing w:val="-3"/>
        </w:rPr>
        <w:t xml:space="preserve"> </w:t>
      </w:r>
      <w:r>
        <w:t>Similarly,</w:t>
      </w:r>
      <w:r>
        <w:rPr>
          <w:spacing w:val="-3"/>
        </w:rPr>
        <w:t xml:space="preserve"> </w:t>
      </w:r>
      <w:r>
        <w:t>our</w:t>
      </w:r>
      <w:r>
        <w:rPr>
          <w:spacing w:val="-3"/>
        </w:rPr>
        <w:t xml:space="preserve"> </w:t>
      </w:r>
      <w:r>
        <w:t>Chinese</w:t>
      </w:r>
      <w:r>
        <w:rPr>
          <w:spacing w:val="-4"/>
        </w:rPr>
        <w:t xml:space="preserve"> </w:t>
      </w:r>
      <w:r>
        <w:t>language</w:t>
      </w:r>
      <w:r>
        <w:rPr>
          <w:spacing w:val="-4"/>
        </w:rPr>
        <w:t xml:space="preserve"> </w:t>
      </w:r>
      <w:r>
        <w:t>program</w:t>
      </w:r>
      <w:r>
        <w:rPr>
          <w:spacing w:val="-3"/>
        </w:rPr>
        <w:t xml:space="preserve"> </w:t>
      </w:r>
      <w:r>
        <w:t>offered</w:t>
      </w:r>
      <w:r>
        <w:rPr>
          <w:spacing w:val="-3"/>
        </w:rPr>
        <w:t xml:space="preserve"> </w:t>
      </w:r>
      <w:r>
        <w:t>an intensive virtual program hosted from Columbia in summer 2021, and will do so again in 2022. Currently KCJS as well as other approved overseas East Asian language programs are accepting applications for in-person study in summer 2022.</w:t>
      </w:r>
    </w:p>
    <w:p w14:paraId="7DBC2581" w14:textId="77777777" w:rsidR="00174F92" w:rsidRDefault="00174F92">
      <w:pPr>
        <w:spacing w:line="480" w:lineRule="auto"/>
        <w:sectPr w:rsidR="00174F92">
          <w:pgSz w:w="12240" w:h="15840"/>
          <w:pgMar w:top="1340" w:right="1320" w:bottom="280" w:left="1320" w:header="727" w:footer="0" w:gutter="0"/>
          <w:cols w:space="720"/>
        </w:sectPr>
      </w:pPr>
    </w:p>
    <w:p w14:paraId="7DBC2582" w14:textId="77777777" w:rsidR="00174F92" w:rsidRDefault="0099348F">
      <w:pPr>
        <w:pStyle w:val="BodyText"/>
        <w:spacing w:before="84" w:line="480" w:lineRule="auto"/>
        <w:ind w:right="186"/>
      </w:pPr>
      <w:r>
        <w:rPr>
          <w:b/>
          <w:i/>
        </w:rPr>
        <w:lastRenderedPageBreak/>
        <w:t>Lang</w:t>
      </w:r>
      <w:r>
        <w:rPr>
          <w:b/>
          <w:i/>
        </w:rPr>
        <w:t xml:space="preserve">uage Enrollment. </w:t>
      </w:r>
      <w:r>
        <w:t>The success of our language program is reflected in its high enrollments [Tables 9-10; Appendix A]. In AY 2020-2021, 1,720 undergraduate and graduate students took classes in Chinese, Japanese, Korean, Tibetan, and Vietnamese, while the Ea</w:t>
      </w:r>
      <w:r>
        <w:t>st Asia NRC provided fellowships for 27 students to conduct language study abroad and/or remotely. During the summer of 2021, the Center provided fellowships to an additional 37 BA, MA, and PhD students to study language and engage in research in East Asia</w:t>
      </w:r>
      <w:r>
        <w:t>n languages both remotely and abroad. To promote language acquisition, we have requested 9 summer FLAS (7 graduate and 2 undergraduate) to be awarded to students at the 3</w:t>
      </w:r>
      <w:r>
        <w:rPr>
          <w:vertAlign w:val="superscript"/>
        </w:rPr>
        <w:t>rd</w:t>
      </w:r>
      <w:r>
        <w:t xml:space="preserve"> year level or above (unless the student is pursuing Tibetan or a second East Asian </w:t>
      </w:r>
      <w:r>
        <w:t>language), tenurable at the programs described above. We will continue our initiative to encourage promising students at City University of New York and other Title III schools to apply for summer FLAS awards to study Chinese. In acknowledgment</w:t>
      </w:r>
      <w:r>
        <w:rPr>
          <w:spacing w:val="-4"/>
        </w:rPr>
        <w:t xml:space="preserve"> </w:t>
      </w:r>
      <w:r>
        <w:t>of</w:t>
      </w:r>
      <w:r>
        <w:rPr>
          <w:spacing w:val="-3"/>
        </w:rPr>
        <w:t xml:space="preserve"> </w:t>
      </w:r>
      <w:r>
        <w:t>the</w:t>
      </w:r>
      <w:r>
        <w:rPr>
          <w:spacing w:val="-4"/>
        </w:rPr>
        <w:t xml:space="preserve"> </w:t>
      </w:r>
      <w:r>
        <w:t>spec</w:t>
      </w:r>
      <w:r>
        <w:t>ial</w:t>
      </w:r>
      <w:r>
        <w:rPr>
          <w:spacing w:val="-3"/>
        </w:rPr>
        <w:t xml:space="preserve"> </w:t>
      </w:r>
      <w:r>
        <w:t>challenges</w:t>
      </w:r>
      <w:r>
        <w:rPr>
          <w:spacing w:val="-3"/>
        </w:rPr>
        <w:t xml:space="preserve"> </w:t>
      </w:r>
      <w:r>
        <w:t>faced</w:t>
      </w:r>
      <w:r>
        <w:rPr>
          <w:spacing w:val="-3"/>
        </w:rPr>
        <w:t xml:space="preserve"> </w:t>
      </w:r>
      <w:r>
        <w:t>by</w:t>
      </w:r>
      <w:r>
        <w:rPr>
          <w:spacing w:val="-3"/>
        </w:rPr>
        <w:t xml:space="preserve"> </w:t>
      </w:r>
      <w:r>
        <w:t>Title</w:t>
      </w:r>
      <w:r>
        <w:rPr>
          <w:spacing w:val="-4"/>
        </w:rPr>
        <w:t xml:space="preserve"> </w:t>
      </w:r>
      <w:r>
        <w:t>III</w:t>
      </w:r>
      <w:r>
        <w:rPr>
          <w:spacing w:val="-3"/>
        </w:rPr>
        <w:t xml:space="preserve"> </w:t>
      </w:r>
      <w:r>
        <w:t>student</w:t>
      </w:r>
      <w:r>
        <w:rPr>
          <w:spacing w:val="-4"/>
        </w:rPr>
        <w:t xml:space="preserve"> </w:t>
      </w:r>
      <w:r>
        <w:t>populations,</w:t>
      </w:r>
      <w:r>
        <w:rPr>
          <w:spacing w:val="-3"/>
        </w:rPr>
        <w:t xml:space="preserve"> </w:t>
      </w:r>
      <w:r>
        <w:t>we</w:t>
      </w:r>
      <w:r>
        <w:rPr>
          <w:spacing w:val="-4"/>
        </w:rPr>
        <w:t xml:space="preserve"> </w:t>
      </w:r>
      <w:r>
        <w:t>are</w:t>
      </w:r>
      <w:r>
        <w:rPr>
          <w:spacing w:val="-4"/>
        </w:rPr>
        <w:t xml:space="preserve"> </w:t>
      </w:r>
      <w:r>
        <w:t>building on the approach begun 2018-2022 of targeting the approximately 100 majors and 40 minors in Chinese language and literature at Hunter College (CUNY), and especially their Chinese Languag</w:t>
      </w:r>
      <w:r>
        <w:t>e Flagship honors program. Our goal is to identify outstanding Hunter College students early</w:t>
      </w:r>
      <w:r>
        <w:rPr>
          <w:spacing w:val="-3"/>
        </w:rPr>
        <w:t xml:space="preserve"> </w:t>
      </w:r>
      <w:r>
        <w:t>and</w:t>
      </w:r>
      <w:r>
        <w:rPr>
          <w:spacing w:val="-3"/>
        </w:rPr>
        <w:t xml:space="preserve"> </w:t>
      </w:r>
      <w:r>
        <w:t>provide</w:t>
      </w:r>
      <w:r>
        <w:rPr>
          <w:spacing w:val="-4"/>
        </w:rPr>
        <w:t xml:space="preserve"> </w:t>
      </w:r>
      <w:r>
        <w:t>mentoring</w:t>
      </w:r>
      <w:r>
        <w:rPr>
          <w:spacing w:val="-3"/>
        </w:rPr>
        <w:t xml:space="preserve"> </w:t>
      </w:r>
      <w:r>
        <w:t>and</w:t>
      </w:r>
      <w:r>
        <w:rPr>
          <w:spacing w:val="-3"/>
        </w:rPr>
        <w:t xml:space="preserve"> </w:t>
      </w:r>
      <w:r>
        <w:t>advising</w:t>
      </w:r>
      <w:r>
        <w:rPr>
          <w:spacing w:val="-3"/>
        </w:rPr>
        <w:t xml:space="preserve"> </w:t>
      </w:r>
      <w:r>
        <w:t>to</w:t>
      </w:r>
      <w:r>
        <w:rPr>
          <w:spacing w:val="-3"/>
        </w:rPr>
        <w:t xml:space="preserve"> </w:t>
      </w:r>
      <w:r>
        <w:t>facilitate</w:t>
      </w:r>
      <w:r>
        <w:rPr>
          <w:spacing w:val="-4"/>
        </w:rPr>
        <w:t xml:space="preserve"> </w:t>
      </w:r>
      <w:r>
        <w:t>their</w:t>
      </w:r>
      <w:r>
        <w:rPr>
          <w:spacing w:val="-3"/>
        </w:rPr>
        <w:t xml:space="preserve"> </w:t>
      </w:r>
      <w:r>
        <w:t>remote</w:t>
      </w:r>
      <w:r>
        <w:rPr>
          <w:spacing w:val="-4"/>
        </w:rPr>
        <w:t xml:space="preserve"> </w:t>
      </w:r>
      <w:r>
        <w:t>or</w:t>
      </w:r>
      <w:r>
        <w:rPr>
          <w:spacing w:val="-3"/>
        </w:rPr>
        <w:t xml:space="preserve"> </w:t>
      </w:r>
      <w:r>
        <w:t>overseas</w:t>
      </w:r>
      <w:r>
        <w:rPr>
          <w:spacing w:val="-3"/>
        </w:rPr>
        <w:t xml:space="preserve"> </w:t>
      </w:r>
      <w:r>
        <w:t>Chinese</w:t>
      </w:r>
      <w:r>
        <w:rPr>
          <w:spacing w:val="-4"/>
        </w:rPr>
        <w:t xml:space="preserve"> </w:t>
      </w:r>
      <w:r>
        <w:t xml:space="preserve">language study. Between 2018-22 we received a steadily increasing number of FLAS </w:t>
      </w:r>
      <w:r>
        <w:t>applications from Hunter College students, and awarded a total of 3 summer fellowships.</w:t>
      </w:r>
    </w:p>
    <w:p w14:paraId="7DBC2583" w14:textId="77777777" w:rsidR="00174F92" w:rsidRDefault="0099348F">
      <w:pPr>
        <w:pStyle w:val="BodyText"/>
        <w:spacing w:before="1" w:line="480" w:lineRule="auto"/>
        <w:ind w:right="168"/>
      </w:pPr>
      <w:r>
        <w:rPr>
          <w:b/>
          <w:i/>
        </w:rPr>
        <w:t>Intensiveness.</w:t>
      </w:r>
      <w:r>
        <w:rPr>
          <w:b/>
          <w:i/>
          <w:spacing w:val="-5"/>
        </w:rPr>
        <w:t xml:space="preserve"> </w:t>
      </w:r>
      <w:r>
        <w:t>Columbia’s</w:t>
      </w:r>
      <w:r>
        <w:rPr>
          <w:spacing w:val="-4"/>
        </w:rPr>
        <w:t xml:space="preserve"> </w:t>
      </w:r>
      <w:r>
        <w:t>5-credit</w:t>
      </w:r>
      <w:r>
        <w:rPr>
          <w:spacing w:val="-4"/>
        </w:rPr>
        <w:t xml:space="preserve"> </w:t>
      </w:r>
      <w:r>
        <w:t>language</w:t>
      </w:r>
      <w:r>
        <w:rPr>
          <w:spacing w:val="-5"/>
        </w:rPr>
        <w:t xml:space="preserve"> </w:t>
      </w:r>
      <w:r>
        <w:t>courses</w:t>
      </w:r>
      <w:r>
        <w:rPr>
          <w:spacing w:val="-4"/>
        </w:rPr>
        <w:t xml:space="preserve"> </w:t>
      </w:r>
      <w:r>
        <w:t>require</w:t>
      </w:r>
      <w:r>
        <w:rPr>
          <w:spacing w:val="-5"/>
        </w:rPr>
        <w:t xml:space="preserve"> </w:t>
      </w:r>
      <w:r>
        <w:t>5</w:t>
      </w:r>
      <w:r>
        <w:rPr>
          <w:spacing w:val="-4"/>
        </w:rPr>
        <w:t xml:space="preserve"> </w:t>
      </w:r>
      <w:r>
        <w:t>classroom</w:t>
      </w:r>
      <w:r>
        <w:rPr>
          <w:spacing w:val="-5"/>
        </w:rPr>
        <w:t xml:space="preserve"> </w:t>
      </w:r>
      <w:r>
        <w:t>contact</w:t>
      </w:r>
      <w:r>
        <w:rPr>
          <w:spacing w:val="-4"/>
        </w:rPr>
        <w:t xml:space="preserve"> </w:t>
      </w:r>
      <w:r>
        <w:t>hours</w:t>
      </w:r>
      <w:r>
        <w:rPr>
          <w:spacing w:val="-4"/>
        </w:rPr>
        <w:t xml:space="preserve"> </w:t>
      </w:r>
      <w:r>
        <w:t>per</w:t>
      </w:r>
      <w:r>
        <w:rPr>
          <w:spacing w:val="-4"/>
        </w:rPr>
        <w:t xml:space="preserve"> </w:t>
      </w:r>
      <w:r>
        <w:t>week and about 9 hours per week of homework. In addition, for every 3 hours of classroom work, students are required to spend 1 hour in conversation practice and 1 hour working in the language</w:t>
      </w:r>
      <w:r>
        <w:rPr>
          <w:spacing w:val="-4"/>
        </w:rPr>
        <w:t xml:space="preserve"> </w:t>
      </w:r>
      <w:r>
        <w:t>lab.</w:t>
      </w:r>
      <w:r>
        <w:rPr>
          <w:spacing w:val="-3"/>
        </w:rPr>
        <w:t xml:space="preserve"> </w:t>
      </w:r>
      <w:r>
        <w:t>Columbia</w:t>
      </w:r>
      <w:r>
        <w:rPr>
          <w:spacing w:val="-4"/>
        </w:rPr>
        <w:t xml:space="preserve"> </w:t>
      </w:r>
      <w:r>
        <w:t>offers</w:t>
      </w:r>
      <w:r>
        <w:rPr>
          <w:spacing w:val="-3"/>
        </w:rPr>
        <w:t xml:space="preserve"> </w:t>
      </w:r>
      <w:r>
        <w:t>5</w:t>
      </w:r>
      <w:r>
        <w:rPr>
          <w:spacing w:val="-3"/>
        </w:rPr>
        <w:t xml:space="preserve"> </w:t>
      </w:r>
      <w:r>
        <w:t>levels</w:t>
      </w:r>
      <w:r>
        <w:rPr>
          <w:spacing w:val="-3"/>
        </w:rPr>
        <w:t xml:space="preserve"> </w:t>
      </w:r>
      <w:r>
        <w:t>of</w:t>
      </w:r>
      <w:r>
        <w:rPr>
          <w:spacing w:val="-3"/>
        </w:rPr>
        <w:t xml:space="preserve"> </w:t>
      </w:r>
      <w:r>
        <w:t>Chinese,</w:t>
      </w:r>
      <w:r>
        <w:rPr>
          <w:spacing w:val="-3"/>
        </w:rPr>
        <w:t xml:space="preserve"> </w:t>
      </w:r>
      <w:r>
        <w:t>Japanese</w:t>
      </w:r>
      <w:r>
        <w:rPr>
          <w:spacing w:val="-4"/>
        </w:rPr>
        <w:t xml:space="preserve"> </w:t>
      </w:r>
      <w:r>
        <w:t>and</w:t>
      </w:r>
      <w:r>
        <w:rPr>
          <w:spacing w:val="-3"/>
        </w:rPr>
        <w:t xml:space="preserve"> </w:t>
      </w:r>
      <w:r>
        <w:t>Korean,</w:t>
      </w:r>
      <w:r>
        <w:rPr>
          <w:spacing w:val="-3"/>
        </w:rPr>
        <w:t xml:space="preserve"> </w:t>
      </w:r>
      <w:r>
        <w:t>4</w:t>
      </w:r>
      <w:r>
        <w:rPr>
          <w:spacing w:val="-3"/>
        </w:rPr>
        <w:t xml:space="preserve"> </w:t>
      </w:r>
      <w:r>
        <w:t>levels</w:t>
      </w:r>
      <w:r>
        <w:rPr>
          <w:spacing w:val="-3"/>
        </w:rPr>
        <w:t xml:space="preserve"> </w:t>
      </w:r>
      <w:r>
        <w:t>of</w:t>
      </w:r>
      <w:r>
        <w:rPr>
          <w:spacing w:val="-3"/>
        </w:rPr>
        <w:t xml:space="preserve"> </w:t>
      </w:r>
      <w:r>
        <w:t>Vietnamese, and</w:t>
      </w:r>
      <w:r>
        <w:rPr>
          <w:spacing w:val="-4"/>
        </w:rPr>
        <w:t xml:space="preserve"> </w:t>
      </w:r>
      <w:r>
        <w:t>3</w:t>
      </w:r>
      <w:r>
        <w:rPr>
          <w:spacing w:val="-1"/>
        </w:rPr>
        <w:t xml:space="preserve"> </w:t>
      </w:r>
      <w:r>
        <w:t>levels</w:t>
      </w:r>
      <w:r>
        <w:rPr>
          <w:spacing w:val="-1"/>
        </w:rPr>
        <w:t xml:space="preserve"> </w:t>
      </w:r>
      <w:r>
        <w:t>of</w:t>
      </w:r>
      <w:r>
        <w:rPr>
          <w:spacing w:val="-1"/>
        </w:rPr>
        <w:t xml:space="preserve"> </w:t>
      </w:r>
      <w:r>
        <w:t>modern</w:t>
      </w:r>
      <w:r>
        <w:rPr>
          <w:spacing w:val="-1"/>
        </w:rPr>
        <w:t xml:space="preserve"> </w:t>
      </w:r>
      <w:r>
        <w:t>Tibetan,</w:t>
      </w:r>
      <w:r>
        <w:rPr>
          <w:spacing w:val="-2"/>
        </w:rPr>
        <w:t xml:space="preserve"> </w:t>
      </w:r>
      <w:r>
        <w:t>in</w:t>
      </w:r>
      <w:r>
        <w:rPr>
          <w:spacing w:val="-1"/>
        </w:rPr>
        <w:t xml:space="preserve"> </w:t>
      </w:r>
      <w:r>
        <w:t>addition</w:t>
      </w:r>
      <w:r>
        <w:rPr>
          <w:spacing w:val="-1"/>
        </w:rPr>
        <w:t xml:space="preserve"> </w:t>
      </w:r>
      <w:r>
        <w:t>to</w:t>
      </w:r>
      <w:r>
        <w:rPr>
          <w:spacing w:val="-1"/>
        </w:rPr>
        <w:t xml:space="preserve"> </w:t>
      </w:r>
      <w:r>
        <w:t>courses</w:t>
      </w:r>
      <w:r>
        <w:rPr>
          <w:spacing w:val="-1"/>
        </w:rPr>
        <w:t xml:space="preserve"> </w:t>
      </w:r>
      <w:r>
        <w:t>in</w:t>
      </w:r>
      <w:r>
        <w:rPr>
          <w:spacing w:val="-2"/>
        </w:rPr>
        <w:t xml:space="preserve"> </w:t>
      </w:r>
      <w:r>
        <w:t>the</w:t>
      </w:r>
      <w:r>
        <w:rPr>
          <w:spacing w:val="-2"/>
        </w:rPr>
        <w:t xml:space="preserve"> </w:t>
      </w:r>
      <w:r>
        <w:t>classical</w:t>
      </w:r>
      <w:r>
        <w:rPr>
          <w:spacing w:val="-1"/>
        </w:rPr>
        <w:t xml:space="preserve"> </w:t>
      </w:r>
      <w:r>
        <w:t>languages</w:t>
      </w:r>
      <w:r>
        <w:rPr>
          <w:spacing w:val="-1"/>
        </w:rPr>
        <w:t xml:space="preserve"> </w:t>
      </w:r>
      <w:r>
        <w:t>of</w:t>
      </w:r>
      <w:r>
        <w:rPr>
          <w:spacing w:val="-1"/>
        </w:rPr>
        <w:t xml:space="preserve"> </w:t>
      </w:r>
      <w:r>
        <w:t>China,</w:t>
      </w:r>
      <w:r>
        <w:rPr>
          <w:spacing w:val="-1"/>
        </w:rPr>
        <w:t xml:space="preserve"> </w:t>
      </w:r>
      <w:r>
        <w:rPr>
          <w:spacing w:val="-2"/>
        </w:rPr>
        <w:t>Japan,</w:t>
      </w:r>
    </w:p>
    <w:p w14:paraId="7DBC2584" w14:textId="77777777" w:rsidR="00174F92" w:rsidRDefault="00174F92">
      <w:pPr>
        <w:spacing w:line="480" w:lineRule="auto"/>
        <w:sectPr w:rsidR="00174F92">
          <w:pgSz w:w="12240" w:h="15840"/>
          <w:pgMar w:top="1340" w:right="1320" w:bottom="280" w:left="1320" w:header="727" w:footer="0" w:gutter="0"/>
          <w:cols w:space="720"/>
        </w:sectPr>
      </w:pPr>
    </w:p>
    <w:p w14:paraId="7DBC2585" w14:textId="77777777" w:rsidR="00174F92" w:rsidRDefault="0099348F">
      <w:pPr>
        <w:pStyle w:val="BodyText"/>
        <w:spacing w:before="84" w:line="480" w:lineRule="auto"/>
        <w:ind w:right="194"/>
      </w:pPr>
      <w:r>
        <w:lastRenderedPageBreak/>
        <w:t>and Tibet. A non-credit Tibetan conversation workshop for all levels meets twice a month. Through cooperative arrangeme</w:t>
      </w:r>
      <w:r>
        <w:t>nts with Cornell and NYU, students can take 3 levels of Indonesian, and 2 levels of Filipino, Burmese, Khmer, and Cantonese. Finally, all Columbia’s overseas</w:t>
      </w:r>
      <w:r>
        <w:rPr>
          <w:spacing w:val="-3"/>
        </w:rPr>
        <w:t xml:space="preserve"> </w:t>
      </w:r>
      <w:r>
        <w:t>programs</w:t>
      </w:r>
      <w:r>
        <w:rPr>
          <w:spacing w:val="-3"/>
        </w:rPr>
        <w:t xml:space="preserve"> </w:t>
      </w:r>
      <w:r>
        <w:t>offer</w:t>
      </w:r>
      <w:r>
        <w:rPr>
          <w:spacing w:val="-3"/>
        </w:rPr>
        <w:t xml:space="preserve"> </w:t>
      </w:r>
      <w:r>
        <w:t>intermediate</w:t>
      </w:r>
      <w:r>
        <w:rPr>
          <w:spacing w:val="-4"/>
        </w:rPr>
        <w:t xml:space="preserve"> </w:t>
      </w:r>
      <w:r>
        <w:t>to</w:t>
      </w:r>
      <w:r>
        <w:rPr>
          <w:spacing w:val="-3"/>
        </w:rPr>
        <w:t xml:space="preserve"> </w:t>
      </w:r>
      <w:r>
        <w:t>advanced-level</w:t>
      </w:r>
      <w:r>
        <w:rPr>
          <w:spacing w:val="-3"/>
        </w:rPr>
        <w:t xml:space="preserve"> </w:t>
      </w:r>
      <w:r>
        <w:t>instruction.</w:t>
      </w:r>
      <w:r>
        <w:rPr>
          <w:spacing w:val="-3"/>
        </w:rPr>
        <w:t xml:space="preserve"> </w:t>
      </w:r>
      <w:r>
        <w:t>A</w:t>
      </w:r>
      <w:r>
        <w:rPr>
          <w:spacing w:val="-3"/>
        </w:rPr>
        <w:t xml:space="preserve"> </w:t>
      </w:r>
      <w:r>
        <w:t>table</w:t>
      </w:r>
      <w:r>
        <w:rPr>
          <w:spacing w:val="-4"/>
        </w:rPr>
        <w:t xml:space="preserve"> </w:t>
      </w:r>
      <w:r>
        <w:t>of</w:t>
      </w:r>
      <w:r>
        <w:rPr>
          <w:spacing w:val="-3"/>
        </w:rPr>
        <w:t xml:space="preserve"> </w:t>
      </w:r>
      <w:r>
        <w:t>skills</w:t>
      </w:r>
      <w:r>
        <w:rPr>
          <w:spacing w:val="-3"/>
        </w:rPr>
        <w:t xml:space="preserve"> </w:t>
      </w:r>
      <w:r>
        <w:t>required</w:t>
      </w:r>
      <w:r>
        <w:rPr>
          <w:spacing w:val="-3"/>
        </w:rPr>
        <w:t xml:space="preserve"> </w:t>
      </w:r>
      <w:r>
        <w:t>at each level can be found in Table 2 below.</w:t>
      </w:r>
    </w:p>
    <w:p w14:paraId="7DBC2586" w14:textId="77777777" w:rsidR="00174F92" w:rsidRDefault="0099348F">
      <w:pPr>
        <w:pStyle w:val="Heading1"/>
        <w:spacing w:before="1"/>
      </w:pPr>
      <w:r>
        <w:t>Table</w:t>
      </w:r>
      <w:r>
        <w:rPr>
          <w:spacing w:val="-2"/>
        </w:rPr>
        <w:t xml:space="preserve"> </w:t>
      </w:r>
      <w:r>
        <w:t>2 - Standards of Language</w:t>
      </w:r>
      <w:r>
        <w:rPr>
          <w:spacing w:val="-1"/>
        </w:rPr>
        <w:t xml:space="preserve"> </w:t>
      </w:r>
      <w:r>
        <w:rPr>
          <w:spacing w:val="-2"/>
        </w:rPr>
        <w:t>Instruction</w:t>
      </w:r>
    </w:p>
    <w:p w14:paraId="7DBC2587" w14:textId="77777777" w:rsidR="00174F92" w:rsidRDefault="00174F92">
      <w:pPr>
        <w:pStyle w:val="BodyText"/>
        <w:spacing w:before="7" w:after="1"/>
        <w:ind w:left="0"/>
        <w:rPr>
          <w:b/>
        </w:rPr>
      </w:pPr>
    </w:p>
    <w:tbl>
      <w:tblPr>
        <w:tblW w:w="0" w:type="auto"/>
        <w:tblInd w:w="2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26"/>
        <w:gridCol w:w="5236"/>
        <w:gridCol w:w="3105"/>
      </w:tblGrid>
      <w:tr w:rsidR="00174F92" w14:paraId="7DBC258B" w14:textId="77777777">
        <w:trPr>
          <w:trHeight w:val="518"/>
        </w:trPr>
        <w:tc>
          <w:tcPr>
            <w:tcW w:w="926" w:type="dxa"/>
            <w:tcBorders>
              <w:top w:val="nil"/>
              <w:left w:val="nil"/>
            </w:tcBorders>
            <w:shd w:val="clear" w:color="auto" w:fill="000000"/>
          </w:tcPr>
          <w:p w14:paraId="7DBC2588" w14:textId="77777777" w:rsidR="00174F92" w:rsidRDefault="00174F92">
            <w:pPr>
              <w:pStyle w:val="TableParagraph"/>
              <w:ind w:left="0"/>
              <w:rPr>
                <w:sz w:val="20"/>
              </w:rPr>
            </w:pPr>
          </w:p>
        </w:tc>
        <w:tc>
          <w:tcPr>
            <w:tcW w:w="5236" w:type="dxa"/>
            <w:tcBorders>
              <w:top w:val="nil"/>
            </w:tcBorders>
            <w:shd w:val="clear" w:color="auto" w:fill="000000"/>
          </w:tcPr>
          <w:p w14:paraId="7DBC2589" w14:textId="77777777" w:rsidR="00174F92" w:rsidRDefault="00174F92">
            <w:pPr>
              <w:pStyle w:val="TableParagraph"/>
              <w:ind w:left="0"/>
              <w:rPr>
                <w:sz w:val="20"/>
              </w:rPr>
            </w:pPr>
          </w:p>
        </w:tc>
        <w:tc>
          <w:tcPr>
            <w:tcW w:w="3105" w:type="dxa"/>
            <w:tcBorders>
              <w:top w:val="nil"/>
              <w:right w:val="nil"/>
            </w:tcBorders>
            <w:shd w:val="clear" w:color="auto" w:fill="000000"/>
          </w:tcPr>
          <w:p w14:paraId="7DBC258A" w14:textId="77777777" w:rsidR="00174F92" w:rsidRDefault="00174F92">
            <w:pPr>
              <w:pStyle w:val="TableParagraph"/>
              <w:ind w:left="0"/>
              <w:rPr>
                <w:sz w:val="20"/>
              </w:rPr>
            </w:pPr>
          </w:p>
        </w:tc>
      </w:tr>
      <w:tr w:rsidR="00174F92" w14:paraId="7DBC2590" w14:textId="77777777">
        <w:trPr>
          <w:trHeight w:val="748"/>
        </w:trPr>
        <w:tc>
          <w:tcPr>
            <w:tcW w:w="926" w:type="dxa"/>
            <w:tcBorders>
              <w:left w:val="nil"/>
            </w:tcBorders>
            <w:shd w:val="clear" w:color="auto" w:fill="F2F2F2"/>
          </w:tcPr>
          <w:p w14:paraId="7DBC258C" w14:textId="77777777" w:rsidR="00174F92" w:rsidRDefault="00174F92">
            <w:pPr>
              <w:pStyle w:val="TableParagraph"/>
              <w:spacing w:before="6"/>
              <w:ind w:left="0"/>
              <w:rPr>
                <w:b/>
              </w:rPr>
            </w:pPr>
          </w:p>
          <w:p w14:paraId="7DBC258D" w14:textId="77777777" w:rsidR="00174F92" w:rsidRDefault="0099348F">
            <w:pPr>
              <w:pStyle w:val="TableParagraph"/>
              <w:ind w:left="20" w:right="20"/>
              <w:jc w:val="center"/>
              <w:rPr>
                <w:b/>
                <w:sz w:val="20"/>
              </w:rPr>
            </w:pPr>
            <w:r>
              <w:rPr>
                <w:b/>
                <w:sz w:val="20"/>
              </w:rPr>
              <w:t>1st</w:t>
            </w:r>
            <w:r>
              <w:rPr>
                <w:b/>
                <w:spacing w:val="-3"/>
                <w:sz w:val="20"/>
              </w:rPr>
              <w:t xml:space="preserve"> </w:t>
            </w:r>
            <w:r>
              <w:rPr>
                <w:b/>
                <w:spacing w:val="-4"/>
                <w:sz w:val="20"/>
              </w:rPr>
              <w:t>Year</w:t>
            </w:r>
          </w:p>
        </w:tc>
        <w:tc>
          <w:tcPr>
            <w:tcW w:w="5236" w:type="dxa"/>
            <w:shd w:val="clear" w:color="auto" w:fill="F2F2F2"/>
          </w:tcPr>
          <w:p w14:paraId="7DBC258E" w14:textId="77777777" w:rsidR="00174F92" w:rsidRDefault="0099348F">
            <w:pPr>
              <w:pStyle w:val="TableParagraph"/>
              <w:spacing w:before="29"/>
              <w:ind w:left="174" w:right="169"/>
              <w:jc w:val="center"/>
              <w:rPr>
                <w:sz w:val="20"/>
              </w:rPr>
            </w:pPr>
            <w:r>
              <w:rPr>
                <w:sz w:val="20"/>
              </w:rPr>
              <w:t>Use</w:t>
            </w:r>
            <w:r>
              <w:rPr>
                <w:spacing w:val="-6"/>
                <w:sz w:val="20"/>
              </w:rPr>
              <w:t xml:space="preserve"> </w:t>
            </w:r>
            <w:r>
              <w:rPr>
                <w:sz w:val="20"/>
              </w:rPr>
              <w:t>limited</w:t>
            </w:r>
            <w:r>
              <w:rPr>
                <w:spacing w:val="-6"/>
                <w:sz w:val="20"/>
              </w:rPr>
              <w:t xml:space="preserve"> </w:t>
            </w:r>
            <w:r>
              <w:rPr>
                <w:sz w:val="20"/>
              </w:rPr>
              <w:t>memorized</w:t>
            </w:r>
            <w:r>
              <w:rPr>
                <w:spacing w:val="-6"/>
                <w:sz w:val="20"/>
              </w:rPr>
              <w:t xml:space="preserve"> </w:t>
            </w:r>
            <w:r>
              <w:rPr>
                <w:sz w:val="20"/>
              </w:rPr>
              <w:t>material;</w:t>
            </w:r>
            <w:r>
              <w:rPr>
                <w:spacing w:val="-6"/>
                <w:sz w:val="20"/>
              </w:rPr>
              <w:t xml:space="preserve"> </w:t>
            </w:r>
            <w:r>
              <w:rPr>
                <w:sz w:val="20"/>
              </w:rPr>
              <w:t>Rely</w:t>
            </w:r>
            <w:r>
              <w:rPr>
                <w:spacing w:val="-6"/>
                <w:sz w:val="20"/>
              </w:rPr>
              <w:t xml:space="preserve"> </w:t>
            </w:r>
            <w:r>
              <w:rPr>
                <w:sz w:val="20"/>
              </w:rPr>
              <w:t>heavily</w:t>
            </w:r>
            <w:r>
              <w:rPr>
                <w:spacing w:val="-6"/>
                <w:sz w:val="20"/>
              </w:rPr>
              <w:t xml:space="preserve"> </w:t>
            </w:r>
            <w:r>
              <w:rPr>
                <w:sz w:val="20"/>
              </w:rPr>
              <w:t>on</w:t>
            </w:r>
            <w:r>
              <w:rPr>
                <w:spacing w:val="-6"/>
                <w:sz w:val="20"/>
              </w:rPr>
              <w:t xml:space="preserve"> </w:t>
            </w:r>
            <w:r>
              <w:rPr>
                <w:sz w:val="20"/>
              </w:rPr>
              <w:t>context; Know basic courtesy expressions; read basic &amp; highly contextualized texts</w:t>
            </w:r>
          </w:p>
        </w:tc>
        <w:tc>
          <w:tcPr>
            <w:tcW w:w="3105" w:type="dxa"/>
            <w:tcBorders>
              <w:right w:val="nil"/>
            </w:tcBorders>
            <w:shd w:val="clear" w:color="auto" w:fill="F2F2F2"/>
          </w:tcPr>
          <w:p w14:paraId="7DBC258F" w14:textId="77777777" w:rsidR="00174F92" w:rsidRDefault="0099348F">
            <w:pPr>
              <w:pStyle w:val="TableParagraph"/>
              <w:spacing w:before="29"/>
              <w:ind w:left="80" w:right="74"/>
              <w:jc w:val="center"/>
              <w:rPr>
                <w:sz w:val="20"/>
              </w:rPr>
            </w:pPr>
            <w:r>
              <w:rPr>
                <w:sz w:val="20"/>
              </w:rPr>
              <w:t>Maintain</w:t>
            </w:r>
            <w:r>
              <w:rPr>
                <w:spacing w:val="-11"/>
                <w:sz w:val="20"/>
              </w:rPr>
              <w:t xml:space="preserve"> </w:t>
            </w:r>
            <w:r>
              <w:rPr>
                <w:sz w:val="20"/>
              </w:rPr>
              <w:t>simple</w:t>
            </w:r>
            <w:r>
              <w:rPr>
                <w:spacing w:val="-11"/>
                <w:sz w:val="20"/>
              </w:rPr>
              <w:t xml:space="preserve"> </w:t>
            </w:r>
            <w:r>
              <w:rPr>
                <w:sz w:val="20"/>
              </w:rPr>
              <w:t>Q&amp;A</w:t>
            </w:r>
            <w:r>
              <w:rPr>
                <w:spacing w:val="-12"/>
                <w:sz w:val="20"/>
              </w:rPr>
              <w:t xml:space="preserve"> </w:t>
            </w:r>
            <w:r>
              <w:rPr>
                <w:sz w:val="20"/>
              </w:rPr>
              <w:t>conversation; Use numbers and dates; Write personal letters and notes</w:t>
            </w:r>
          </w:p>
        </w:tc>
      </w:tr>
      <w:tr w:rsidR="00174F92" w14:paraId="7DBC2596" w14:textId="77777777">
        <w:trPr>
          <w:trHeight w:val="1209"/>
        </w:trPr>
        <w:tc>
          <w:tcPr>
            <w:tcW w:w="926" w:type="dxa"/>
            <w:tcBorders>
              <w:left w:val="nil"/>
            </w:tcBorders>
            <w:shd w:val="clear" w:color="auto" w:fill="BFBFBF"/>
          </w:tcPr>
          <w:p w14:paraId="7DBC2591" w14:textId="77777777" w:rsidR="00174F92" w:rsidRDefault="00174F92">
            <w:pPr>
              <w:pStyle w:val="TableParagraph"/>
              <w:ind w:left="0"/>
              <w:rPr>
                <w:b/>
              </w:rPr>
            </w:pPr>
          </w:p>
          <w:p w14:paraId="7DBC2592" w14:textId="77777777" w:rsidR="00174F92" w:rsidRDefault="00174F92">
            <w:pPr>
              <w:pStyle w:val="TableParagraph"/>
              <w:spacing w:before="6"/>
              <w:ind w:left="0"/>
              <w:rPr>
                <w:b/>
                <w:sz w:val="20"/>
              </w:rPr>
            </w:pPr>
          </w:p>
          <w:p w14:paraId="7DBC2593" w14:textId="77777777" w:rsidR="00174F92" w:rsidRDefault="0099348F">
            <w:pPr>
              <w:pStyle w:val="TableParagraph"/>
              <w:spacing w:before="1"/>
              <w:ind w:left="20" w:right="20"/>
              <w:jc w:val="center"/>
              <w:rPr>
                <w:b/>
                <w:sz w:val="20"/>
              </w:rPr>
            </w:pPr>
            <w:r>
              <w:rPr>
                <w:b/>
                <w:sz w:val="20"/>
              </w:rPr>
              <w:t>2nd</w:t>
            </w:r>
            <w:r>
              <w:rPr>
                <w:b/>
                <w:spacing w:val="-3"/>
                <w:sz w:val="20"/>
              </w:rPr>
              <w:t xml:space="preserve"> </w:t>
            </w:r>
            <w:r>
              <w:rPr>
                <w:b/>
                <w:spacing w:val="-4"/>
                <w:sz w:val="20"/>
              </w:rPr>
              <w:t>Year</w:t>
            </w:r>
          </w:p>
        </w:tc>
        <w:tc>
          <w:tcPr>
            <w:tcW w:w="5236" w:type="dxa"/>
            <w:shd w:val="clear" w:color="auto" w:fill="BFBFBF"/>
          </w:tcPr>
          <w:p w14:paraId="7DBC2594" w14:textId="77777777" w:rsidR="00174F92" w:rsidRDefault="0099348F">
            <w:pPr>
              <w:pStyle w:val="TableParagraph"/>
              <w:spacing w:before="144"/>
              <w:ind w:left="48" w:right="45" w:firstLine="2"/>
              <w:jc w:val="center"/>
              <w:rPr>
                <w:sz w:val="20"/>
              </w:rPr>
            </w:pPr>
            <w:r>
              <w:rPr>
                <w:sz w:val="20"/>
              </w:rPr>
              <w:t>Use recombination of learned materials; Use simple sentence structure; Handle simple survival situations in culture; Understand</w:t>
            </w:r>
            <w:r>
              <w:rPr>
                <w:spacing w:val="-7"/>
                <w:sz w:val="20"/>
              </w:rPr>
              <w:t xml:space="preserve"> </w:t>
            </w:r>
            <w:r>
              <w:rPr>
                <w:sz w:val="20"/>
              </w:rPr>
              <w:t>connected</w:t>
            </w:r>
            <w:r>
              <w:rPr>
                <w:spacing w:val="-7"/>
                <w:sz w:val="20"/>
              </w:rPr>
              <w:t xml:space="preserve"> </w:t>
            </w:r>
            <w:r>
              <w:rPr>
                <w:sz w:val="20"/>
              </w:rPr>
              <w:t>and</w:t>
            </w:r>
            <w:r>
              <w:rPr>
                <w:spacing w:val="-7"/>
                <w:sz w:val="20"/>
              </w:rPr>
              <w:t xml:space="preserve"> </w:t>
            </w:r>
            <w:r>
              <w:rPr>
                <w:sz w:val="20"/>
              </w:rPr>
              <w:t>non-complex</w:t>
            </w:r>
            <w:r>
              <w:rPr>
                <w:spacing w:val="-7"/>
                <w:sz w:val="20"/>
              </w:rPr>
              <w:t xml:space="preserve"> </w:t>
            </w:r>
            <w:r>
              <w:rPr>
                <w:sz w:val="20"/>
              </w:rPr>
              <w:t>material</w:t>
            </w:r>
            <w:r>
              <w:rPr>
                <w:spacing w:val="-7"/>
                <w:sz w:val="20"/>
              </w:rPr>
              <w:t xml:space="preserve"> </w:t>
            </w:r>
            <w:r>
              <w:rPr>
                <w:sz w:val="20"/>
              </w:rPr>
              <w:t>especially</w:t>
            </w:r>
            <w:r>
              <w:rPr>
                <w:spacing w:val="-7"/>
                <w:sz w:val="20"/>
              </w:rPr>
              <w:t xml:space="preserve"> </w:t>
            </w:r>
            <w:r>
              <w:rPr>
                <w:sz w:val="20"/>
              </w:rPr>
              <w:t>that relate to daily life; read fully non-complex texts</w:t>
            </w:r>
          </w:p>
        </w:tc>
        <w:tc>
          <w:tcPr>
            <w:tcW w:w="3105" w:type="dxa"/>
            <w:tcBorders>
              <w:right w:val="nil"/>
            </w:tcBorders>
            <w:shd w:val="clear" w:color="auto" w:fill="BFBFBF"/>
          </w:tcPr>
          <w:p w14:paraId="7DBC2595" w14:textId="77777777" w:rsidR="00174F92" w:rsidRDefault="0099348F">
            <w:pPr>
              <w:pStyle w:val="TableParagraph"/>
              <w:spacing w:before="29"/>
              <w:ind w:left="80" w:right="75"/>
              <w:jc w:val="center"/>
              <w:rPr>
                <w:sz w:val="20"/>
              </w:rPr>
            </w:pPr>
            <w:r>
              <w:rPr>
                <w:sz w:val="20"/>
              </w:rPr>
              <w:t>Make simple comparisons; Give instructions; Write simple reports; Perform</w:t>
            </w:r>
            <w:r>
              <w:rPr>
                <w:spacing w:val="-12"/>
                <w:sz w:val="20"/>
              </w:rPr>
              <w:t xml:space="preserve"> </w:t>
            </w:r>
            <w:r>
              <w:rPr>
                <w:sz w:val="20"/>
              </w:rPr>
              <w:t>greetings</w:t>
            </w:r>
            <w:r>
              <w:rPr>
                <w:spacing w:val="-11"/>
                <w:sz w:val="20"/>
              </w:rPr>
              <w:t xml:space="preserve"> </w:t>
            </w:r>
            <w:r>
              <w:rPr>
                <w:sz w:val="20"/>
              </w:rPr>
              <w:t>and</w:t>
            </w:r>
            <w:r>
              <w:rPr>
                <w:spacing w:val="-11"/>
                <w:sz w:val="20"/>
              </w:rPr>
              <w:t xml:space="preserve"> </w:t>
            </w:r>
            <w:r>
              <w:rPr>
                <w:sz w:val="20"/>
              </w:rPr>
              <w:t xml:space="preserve">introductions; Share personal information; Ask </w:t>
            </w:r>
            <w:r>
              <w:rPr>
                <w:spacing w:val="-2"/>
                <w:sz w:val="20"/>
              </w:rPr>
              <w:t>directions</w:t>
            </w:r>
          </w:p>
        </w:tc>
      </w:tr>
      <w:tr w:rsidR="00174F92" w14:paraId="7DBC259C" w14:textId="77777777">
        <w:trPr>
          <w:trHeight w:val="1204"/>
        </w:trPr>
        <w:tc>
          <w:tcPr>
            <w:tcW w:w="926" w:type="dxa"/>
            <w:tcBorders>
              <w:left w:val="nil"/>
            </w:tcBorders>
            <w:shd w:val="clear" w:color="auto" w:fill="F2F2F2"/>
          </w:tcPr>
          <w:p w14:paraId="7DBC2597" w14:textId="77777777" w:rsidR="00174F92" w:rsidRDefault="00174F92">
            <w:pPr>
              <w:pStyle w:val="TableParagraph"/>
              <w:ind w:left="0"/>
              <w:rPr>
                <w:b/>
              </w:rPr>
            </w:pPr>
          </w:p>
          <w:p w14:paraId="7DBC2598" w14:textId="77777777" w:rsidR="00174F92" w:rsidRDefault="00174F92">
            <w:pPr>
              <w:pStyle w:val="TableParagraph"/>
              <w:spacing w:before="2"/>
              <w:ind w:left="0"/>
              <w:rPr>
                <w:b/>
                <w:sz w:val="20"/>
              </w:rPr>
            </w:pPr>
          </w:p>
          <w:p w14:paraId="7DBC2599" w14:textId="77777777" w:rsidR="00174F92" w:rsidRDefault="0099348F">
            <w:pPr>
              <w:pStyle w:val="TableParagraph"/>
              <w:ind w:left="20" w:right="20"/>
              <w:jc w:val="center"/>
              <w:rPr>
                <w:b/>
                <w:sz w:val="20"/>
              </w:rPr>
            </w:pPr>
            <w:r>
              <w:rPr>
                <w:b/>
                <w:sz w:val="20"/>
              </w:rPr>
              <w:t>3rd</w:t>
            </w:r>
            <w:r>
              <w:rPr>
                <w:b/>
                <w:spacing w:val="-3"/>
                <w:sz w:val="20"/>
              </w:rPr>
              <w:t xml:space="preserve"> </w:t>
            </w:r>
            <w:r>
              <w:rPr>
                <w:b/>
                <w:spacing w:val="-4"/>
                <w:sz w:val="20"/>
              </w:rPr>
              <w:t>Year</w:t>
            </w:r>
          </w:p>
        </w:tc>
        <w:tc>
          <w:tcPr>
            <w:tcW w:w="5236" w:type="dxa"/>
            <w:shd w:val="clear" w:color="auto" w:fill="F2F2F2"/>
          </w:tcPr>
          <w:p w14:paraId="7DBC259A" w14:textId="77777777" w:rsidR="00174F92" w:rsidRDefault="0099348F">
            <w:pPr>
              <w:pStyle w:val="TableParagraph"/>
              <w:spacing w:before="29"/>
              <w:ind w:left="92" w:right="89" w:firstLine="2"/>
              <w:jc w:val="center"/>
              <w:rPr>
                <w:sz w:val="20"/>
              </w:rPr>
            </w:pPr>
            <w:r>
              <w:rPr>
                <w:sz w:val="20"/>
              </w:rPr>
              <w:t>Demonstrate a command of vocabulary; Narrate in all major time frames; Use connected discourse of paragraph length; Gather</w:t>
            </w:r>
            <w:r>
              <w:rPr>
                <w:spacing w:val="-4"/>
                <w:sz w:val="20"/>
              </w:rPr>
              <w:t xml:space="preserve"> </w:t>
            </w:r>
            <w:r>
              <w:rPr>
                <w:sz w:val="20"/>
              </w:rPr>
              <w:t>main</w:t>
            </w:r>
            <w:r>
              <w:rPr>
                <w:spacing w:val="-4"/>
                <w:sz w:val="20"/>
              </w:rPr>
              <w:t xml:space="preserve"> </w:t>
            </w:r>
            <w:r>
              <w:rPr>
                <w:sz w:val="20"/>
              </w:rPr>
              <w:t>ideas</w:t>
            </w:r>
            <w:r>
              <w:rPr>
                <w:spacing w:val="-4"/>
                <w:sz w:val="20"/>
              </w:rPr>
              <w:t xml:space="preserve"> </w:t>
            </w:r>
            <w:r>
              <w:rPr>
                <w:sz w:val="20"/>
              </w:rPr>
              <w:t>and</w:t>
            </w:r>
            <w:r>
              <w:rPr>
                <w:spacing w:val="-4"/>
                <w:sz w:val="20"/>
              </w:rPr>
              <w:t xml:space="preserve"> </w:t>
            </w:r>
            <w:r>
              <w:rPr>
                <w:sz w:val="20"/>
              </w:rPr>
              <w:t>most</w:t>
            </w:r>
            <w:r>
              <w:rPr>
                <w:spacing w:val="-4"/>
                <w:sz w:val="20"/>
              </w:rPr>
              <w:t xml:space="preserve"> </w:t>
            </w:r>
            <w:r>
              <w:rPr>
                <w:sz w:val="20"/>
              </w:rPr>
              <w:t>supporting</w:t>
            </w:r>
            <w:r>
              <w:rPr>
                <w:spacing w:val="-4"/>
                <w:sz w:val="20"/>
              </w:rPr>
              <w:t xml:space="preserve"> </w:t>
            </w:r>
            <w:r>
              <w:rPr>
                <w:sz w:val="20"/>
              </w:rPr>
              <w:t>details;</w:t>
            </w:r>
            <w:r>
              <w:rPr>
                <w:spacing w:val="-5"/>
                <w:sz w:val="20"/>
              </w:rPr>
              <w:t xml:space="preserve"> </w:t>
            </w:r>
            <w:r>
              <w:rPr>
                <w:sz w:val="20"/>
              </w:rPr>
              <w:t>Understand</w:t>
            </w:r>
            <w:r>
              <w:rPr>
                <w:spacing w:val="-4"/>
                <w:sz w:val="20"/>
              </w:rPr>
              <w:t xml:space="preserve"> </w:t>
            </w:r>
            <w:r>
              <w:rPr>
                <w:sz w:val="20"/>
              </w:rPr>
              <w:t>the abstract</w:t>
            </w:r>
            <w:r>
              <w:rPr>
                <w:spacing w:val="-4"/>
                <w:sz w:val="20"/>
              </w:rPr>
              <w:t xml:space="preserve"> </w:t>
            </w:r>
            <w:r>
              <w:rPr>
                <w:sz w:val="20"/>
              </w:rPr>
              <w:t>if</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familiar</w:t>
            </w:r>
            <w:r>
              <w:rPr>
                <w:spacing w:val="-4"/>
                <w:sz w:val="20"/>
              </w:rPr>
              <w:t xml:space="preserve"> </w:t>
            </w:r>
            <w:r>
              <w:rPr>
                <w:sz w:val="20"/>
              </w:rPr>
              <w:t>context;</w:t>
            </w:r>
            <w:r>
              <w:rPr>
                <w:spacing w:val="-4"/>
                <w:sz w:val="20"/>
              </w:rPr>
              <w:t xml:space="preserve"> </w:t>
            </w:r>
            <w:r>
              <w:rPr>
                <w:sz w:val="20"/>
              </w:rPr>
              <w:t>Fully</w:t>
            </w:r>
            <w:r>
              <w:rPr>
                <w:spacing w:val="-4"/>
                <w:sz w:val="20"/>
              </w:rPr>
              <w:t xml:space="preserve"> </w:t>
            </w:r>
            <w:r>
              <w:rPr>
                <w:sz w:val="20"/>
              </w:rPr>
              <w:t>understand</w:t>
            </w:r>
            <w:r>
              <w:rPr>
                <w:spacing w:val="-4"/>
                <w:sz w:val="20"/>
              </w:rPr>
              <w:t xml:space="preserve"> </w:t>
            </w:r>
            <w:r>
              <w:rPr>
                <w:sz w:val="20"/>
              </w:rPr>
              <w:t>main</w:t>
            </w:r>
            <w:r>
              <w:rPr>
                <w:spacing w:val="-4"/>
                <w:sz w:val="20"/>
              </w:rPr>
              <w:t xml:space="preserve"> </w:t>
            </w:r>
            <w:r>
              <w:rPr>
                <w:sz w:val="20"/>
              </w:rPr>
              <w:t>ideas</w:t>
            </w:r>
            <w:r>
              <w:rPr>
                <w:spacing w:val="-4"/>
                <w:sz w:val="20"/>
              </w:rPr>
              <w:t xml:space="preserve"> </w:t>
            </w:r>
            <w:r>
              <w:rPr>
                <w:sz w:val="20"/>
              </w:rPr>
              <w:t>of non-technica</w:t>
            </w:r>
            <w:r>
              <w:rPr>
                <w:sz w:val="20"/>
              </w:rPr>
              <w:t>l prose</w:t>
            </w:r>
          </w:p>
        </w:tc>
        <w:tc>
          <w:tcPr>
            <w:tcW w:w="3105" w:type="dxa"/>
            <w:tcBorders>
              <w:right w:val="nil"/>
            </w:tcBorders>
            <w:shd w:val="clear" w:color="auto" w:fill="F2F2F2"/>
          </w:tcPr>
          <w:p w14:paraId="7DBC259B" w14:textId="77777777" w:rsidR="00174F92" w:rsidRDefault="0099348F">
            <w:pPr>
              <w:pStyle w:val="TableParagraph"/>
              <w:spacing w:before="146" w:line="237" w:lineRule="auto"/>
              <w:ind w:left="132" w:right="126" w:hanging="2"/>
              <w:jc w:val="center"/>
              <w:rPr>
                <w:sz w:val="20"/>
              </w:rPr>
            </w:pPr>
            <w:r>
              <w:rPr>
                <w:sz w:val="20"/>
              </w:rPr>
              <w:t>Read</w:t>
            </w:r>
            <w:r>
              <w:rPr>
                <w:spacing w:val="-3"/>
                <w:sz w:val="20"/>
              </w:rPr>
              <w:t xml:space="preserve"> </w:t>
            </w:r>
            <w:r>
              <w:rPr>
                <w:sz w:val="20"/>
              </w:rPr>
              <w:t>short</w:t>
            </w:r>
            <w:r>
              <w:rPr>
                <w:spacing w:val="-3"/>
                <w:sz w:val="20"/>
              </w:rPr>
              <w:t xml:space="preserve"> </w:t>
            </w:r>
            <w:r>
              <w:rPr>
                <w:sz w:val="20"/>
              </w:rPr>
              <w:t>stories</w:t>
            </w:r>
            <w:r>
              <w:rPr>
                <w:spacing w:val="-3"/>
                <w:sz w:val="20"/>
              </w:rPr>
              <w:t xml:space="preserve"> </w:t>
            </w:r>
            <w:r>
              <w:rPr>
                <w:sz w:val="20"/>
              </w:rPr>
              <w:t>and</w:t>
            </w:r>
            <w:r>
              <w:rPr>
                <w:spacing w:val="-3"/>
                <w:sz w:val="20"/>
              </w:rPr>
              <w:t xml:space="preserve"> </w:t>
            </w:r>
            <w:r>
              <w:rPr>
                <w:sz w:val="20"/>
              </w:rPr>
              <w:t>essays;</w:t>
            </w:r>
            <w:r>
              <w:rPr>
                <w:spacing w:val="-3"/>
                <w:sz w:val="20"/>
              </w:rPr>
              <w:t xml:space="preserve"> </w:t>
            </w:r>
            <w:r>
              <w:rPr>
                <w:sz w:val="20"/>
              </w:rPr>
              <w:t>Deal with complex cultural situations; Write</w:t>
            </w:r>
            <w:r>
              <w:rPr>
                <w:spacing w:val="-8"/>
                <w:sz w:val="20"/>
              </w:rPr>
              <w:t xml:space="preserve"> </w:t>
            </w:r>
            <w:r>
              <w:rPr>
                <w:sz w:val="20"/>
              </w:rPr>
              <w:t>compositions</w:t>
            </w:r>
            <w:r>
              <w:rPr>
                <w:spacing w:val="-8"/>
                <w:sz w:val="20"/>
              </w:rPr>
              <w:t xml:space="preserve"> </w:t>
            </w:r>
            <w:r>
              <w:rPr>
                <w:sz w:val="20"/>
              </w:rPr>
              <w:t>related</w:t>
            </w:r>
            <w:r>
              <w:rPr>
                <w:spacing w:val="-8"/>
                <w:sz w:val="20"/>
              </w:rPr>
              <w:t xml:space="preserve"> </w:t>
            </w:r>
            <w:r>
              <w:rPr>
                <w:sz w:val="20"/>
              </w:rPr>
              <w:t>to</w:t>
            </w:r>
            <w:r>
              <w:rPr>
                <w:spacing w:val="-8"/>
                <w:sz w:val="20"/>
              </w:rPr>
              <w:t xml:space="preserve"> </w:t>
            </w:r>
            <w:r>
              <w:rPr>
                <w:sz w:val="20"/>
              </w:rPr>
              <w:t>work and school</w:t>
            </w:r>
          </w:p>
        </w:tc>
      </w:tr>
      <w:tr w:rsidR="00174F92" w14:paraId="7DBC25A1" w14:textId="77777777">
        <w:trPr>
          <w:trHeight w:val="978"/>
        </w:trPr>
        <w:tc>
          <w:tcPr>
            <w:tcW w:w="926" w:type="dxa"/>
            <w:tcBorders>
              <w:left w:val="nil"/>
            </w:tcBorders>
            <w:shd w:val="clear" w:color="auto" w:fill="BFBFBF"/>
          </w:tcPr>
          <w:p w14:paraId="7DBC259D" w14:textId="77777777" w:rsidR="00174F92" w:rsidRDefault="00174F92">
            <w:pPr>
              <w:pStyle w:val="TableParagraph"/>
              <w:spacing w:before="6"/>
              <w:ind w:left="0"/>
              <w:rPr>
                <w:b/>
                <w:sz w:val="32"/>
              </w:rPr>
            </w:pPr>
          </w:p>
          <w:p w14:paraId="7DBC259E" w14:textId="77777777" w:rsidR="00174F92" w:rsidRDefault="0099348F">
            <w:pPr>
              <w:pStyle w:val="TableParagraph"/>
              <w:ind w:left="20" w:right="20"/>
              <w:jc w:val="center"/>
              <w:rPr>
                <w:b/>
                <w:sz w:val="20"/>
              </w:rPr>
            </w:pPr>
            <w:r>
              <w:rPr>
                <w:b/>
                <w:sz w:val="20"/>
              </w:rPr>
              <w:t>4th</w:t>
            </w:r>
            <w:r>
              <w:rPr>
                <w:b/>
                <w:spacing w:val="-3"/>
                <w:sz w:val="20"/>
              </w:rPr>
              <w:t xml:space="preserve"> </w:t>
            </w:r>
            <w:r>
              <w:rPr>
                <w:b/>
                <w:spacing w:val="-4"/>
                <w:sz w:val="20"/>
              </w:rPr>
              <w:t>Year</w:t>
            </w:r>
          </w:p>
        </w:tc>
        <w:tc>
          <w:tcPr>
            <w:tcW w:w="5236" w:type="dxa"/>
            <w:shd w:val="clear" w:color="auto" w:fill="BFBFBF"/>
          </w:tcPr>
          <w:p w14:paraId="7DBC259F" w14:textId="77777777" w:rsidR="00174F92" w:rsidRDefault="0099348F">
            <w:pPr>
              <w:pStyle w:val="TableParagraph"/>
              <w:spacing w:before="29"/>
              <w:ind w:left="48" w:right="45"/>
              <w:jc w:val="center"/>
              <w:rPr>
                <w:sz w:val="20"/>
              </w:rPr>
            </w:pPr>
            <w:r>
              <w:rPr>
                <w:sz w:val="20"/>
              </w:rPr>
              <w:t>Communicate</w:t>
            </w:r>
            <w:r>
              <w:rPr>
                <w:spacing w:val="-5"/>
                <w:sz w:val="20"/>
              </w:rPr>
              <w:t xml:space="preserve"> </w:t>
            </w:r>
            <w:r>
              <w:rPr>
                <w:sz w:val="20"/>
              </w:rPr>
              <w:t>smoothly</w:t>
            </w:r>
            <w:r>
              <w:rPr>
                <w:spacing w:val="-5"/>
                <w:sz w:val="20"/>
              </w:rPr>
              <w:t xml:space="preserve"> </w:t>
            </w:r>
            <w:r>
              <w:rPr>
                <w:sz w:val="20"/>
              </w:rPr>
              <w:t>and</w:t>
            </w:r>
            <w:r>
              <w:rPr>
                <w:spacing w:val="-5"/>
                <w:sz w:val="20"/>
              </w:rPr>
              <w:t xml:space="preserve"> </w:t>
            </w:r>
            <w:r>
              <w:rPr>
                <w:sz w:val="20"/>
              </w:rPr>
              <w:t>with</w:t>
            </w:r>
            <w:r>
              <w:rPr>
                <w:spacing w:val="-5"/>
                <w:sz w:val="20"/>
              </w:rPr>
              <w:t xml:space="preserve"> </w:t>
            </w:r>
            <w:r>
              <w:rPr>
                <w:sz w:val="20"/>
              </w:rPr>
              <w:t>confidence;</w:t>
            </w:r>
            <w:r>
              <w:rPr>
                <w:spacing w:val="-5"/>
                <w:sz w:val="20"/>
              </w:rPr>
              <w:t xml:space="preserve"> </w:t>
            </w:r>
            <w:r>
              <w:rPr>
                <w:sz w:val="20"/>
              </w:rPr>
              <w:t>narrate</w:t>
            </w:r>
            <w:r>
              <w:rPr>
                <w:spacing w:val="-5"/>
                <w:sz w:val="20"/>
              </w:rPr>
              <w:t xml:space="preserve"> </w:t>
            </w:r>
            <w:r>
              <w:rPr>
                <w:sz w:val="20"/>
              </w:rPr>
              <w:t>fully</w:t>
            </w:r>
            <w:r>
              <w:rPr>
                <w:spacing w:val="-5"/>
                <w:sz w:val="20"/>
              </w:rPr>
              <w:t xml:space="preserve"> </w:t>
            </w:r>
            <w:r>
              <w:rPr>
                <w:sz w:val="20"/>
              </w:rPr>
              <w:t>in</w:t>
            </w:r>
            <w:r>
              <w:rPr>
                <w:spacing w:val="-5"/>
                <w:sz w:val="20"/>
              </w:rPr>
              <w:t xml:space="preserve"> </w:t>
            </w:r>
            <w:r>
              <w:rPr>
                <w:sz w:val="20"/>
              </w:rPr>
              <w:t>all time frames; understand both concrete and abstract topics; Engage</w:t>
            </w:r>
            <w:r>
              <w:rPr>
                <w:spacing w:val="-3"/>
                <w:sz w:val="20"/>
              </w:rPr>
              <w:t xml:space="preserve"> </w:t>
            </w:r>
            <w:r>
              <w:rPr>
                <w:sz w:val="20"/>
              </w:rPr>
              <w:t>in</w:t>
            </w:r>
            <w:r>
              <w:rPr>
                <w:spacing w:val="-3"/>
                <w:sz w:val="20"/>
              </w:rPr>
              <w:t xml:space="preserve"> </w:t>
            </w:r>
            <w:r>
              <w:rPr>
                <w:sz w:val="20"/>
              </w:rPr>
              <w:t>both</w:t>
            </w:r>
            <w:r>
              <w:rPr>
                <w:spacing w:val="-3"/>
                <w:sz w:val="20"/>
              </w:rPr>
              <w:t xml:space="preserve"> </w:t>
            </w:r>
            <w:r>
              <w:rPr>
                <w:sz w:val="20"/>
              </w:rPr>
              <w:t>familiar</w:t>
            </w:r>
            <w:r>
              <w:rPr>
                <w:spacing w:val="-3"/>
                <w:sz w:val="20"/>
              </w:rPr>
              <w:t xml:space="preserve"> </w:t>
            </w:r>
            <w:r>
              <w:rPr>
                <w:sz w:val="20"/>
              </w:rPr>
              <w:t>and</w:t>
            </w:r>
            <w:r>
              <w:rPr>
                <w:spacing w:val="-3"/>
                <w:sz w:val="20"/>
              </w:rPr>
              <w:t xml:space="preserve"> </w:t>
            </w:r>
            <w:r>
              <w:rPr>
                <w:sz w:val="20"/>
              </w:rPr>
              <w:t>unfamiliar</w:t>
            </w:r>
            <w:r>
              <w:rPr>
                <w:spacing w:val="-3"/>
                <w:sz w:val="20"/>
              </w:rPr>
              <w:t xml:space="preserve"> </w:t>
            </w:r>
            <w:r>
              <w:rPr>
                <w:sz w:val="20"/>
              </w:rPr>
              <w:t>material;</w:t>
            </w:r>
            <w:r>
              <w:rPr>
                <w:spacing w:val="-3"/>
                <w:sz w:val="20"/>
              </w:rPr>
              <w:t xml:space="preserve"> </w:t>
            </w:r>
            <w:r>
              <w:rPr>
                <w:sz w:val="20"/>
              </w:rPr>
              <w:t>Able</w:t>
            </w:r>
            <w:r>
              <w:rPr>
                <w:spacing w:val="-3"/>
                <w:sz w:val="20"/>
              </w:rPr>
              <w:t xml:space="preserve"> </w:t>
            </w:r>
            <w:r>
              <w:rPr>
                <w:sz w:val="20"/>
              </w:rPr>
              <w:t>to</w:t>
            </w:r>
            <w:r>
              <w:rPr>
                <w:spacing w:val="-3"/>
                <w:sz w:val="20"/>
              </w:rPr>
              <w:t xml:space="preserve"> </w:t>
            </w:r>
            <w:r>
              <w:rPr>
                <w:sz w:val="20"/>
              </w:rPr>
              <w:t>defend point of view and support hypotheses in writing</w:t>
            </w:r>
          </w:p>
        </w:tc>
        <w:tc>
          <w:tcPr>
            <w:tcW w:w="3105" w:type="dxa"/>
            <w:tcBorders>
              <w:right w:val="nil"/>
            </w:tcBorders>
            <w:shd w:val="clear" w:color="auto" w:fill="BFBFBF"/>
          </w:tcPr>
          <w:p w14:paraId="7DBC25A0" w14:textId="77777777" w:rsidR="00174F92" w:rsidRDefault="0099348F">
            <w:pPr>
              <w:pStyle w:val="TableParagraph"/>
              <w:spacing w:before="29"/>
              <w:ind w:left="38" w:right="31" w:hanging="1"/>
              <w:jc w:val="center"/>
              <w:rPr>
                <w:sz w:val="20"/>
              </w:rPr>
            </w:pPr>
            <w:r>
              <w:rPr>
                <w:sz w:val="20"/>
              </w:rPr>
              <w:t>Use compound sentence structure; Understand</w:t>
            </w:r>
            <w:r>
              <w:rPr>
                <w:spacing w:val="-8"/>
                <w:sz w:val="20"/>
              </w:rPr>
              <w:t xml:space="preserve"> </w:t>
            </w:r>
            <w:r>
              <w:rPr>
                <w:sz w:val="20"/>
              </w:rPr>
              <w:t>main</w:t>
            </w:r>
            <w:r>
              <w:rPr>
                <w:spacing w:val="-8"/>
                <w:sz w:val="20"/>
              </w:rPr>
              <w:t xml:space="preserve"> </w:t>
            </w:r>
            <w:r>
              <w:rPr>
                <w:sz w:val="20"/>
              </w:rPr>
              <w:t>themes</w:t>
            </w:r>
            <w:r>
              <w:rPr>
                <w:spacing w:val="-8"/>
                <w:sz w:val="20"/>
              </w:rPr>
              <w:t xml:space="preserve"> </w:t>
            </w:r>
            <w:r>
              <w:rPr>
                <w:sz w:val="20"/>
              </w:rPr>
              <w:t>in</w:t>
            </w:r>
            <w:r>
              <w:rPr>
                <w:spacing w:val="-8"/>
                <w:sz w:val="20"/>
              </w:rPr>
              <w:t xml:space="preserve"> </w:t>
            </w:r>
            <w:r>
              <w:rPr>
                <w:sz w:val="20"/>
              </w:rPr>
              <w:t>television and film; U</w:t>
            </w:r>
            <w:r>
              <w:rPr>
                <w:sz w:val="20"/>
              </w:rPr>
              <w:t>se and understand authentic materials</w:t>
            </w:r>
          </w:p>
        </w:tc>
      </w:tr>
      <w:tr w:rsidR="00174F92" w14:paraId="7DBC25A6" w14:textId="77777777">
        <w:trPr>
          <w:trHeight w:val="978"/>
        </w:trPr>
        <w:tc>
          <w:tcPr>
            <w:tcW w:w="926" w:type="dxa"/>
            <w:tcBorders>
              <w:left w:val="nil"/>
            </w:tcBorders>
            <w:shd w:val="clear" w:color="auto" w:fill="F2F2F2"/>
          </w:tcPr>
          <w:p w14:paraId="7DBC25A2" w14:textId="77777777" w:rsidR="00174F92" w:rsidRDefault="00174F92">
            <w:pPr>
              <w:pStyle w:val="TableParagraph"/>
              <w:spacing w:before="6"/>
              <w:ind w:left="0"/>
              <w:rPr>
                <w:b/>
                <w:sz w:val="32"/>
              </w:rPr>
            </w:pPr>
          </w:p>
          <w:p w14:paraId="7DBC25A3" w14:textId="77777777" w:rsidR="00174F92" w:rsidRDefault="0099348F">
            <w:pPr>
              <w:pStyle w:val="TableParagraph"/>
              <w:ind w:left="20" w:right="20"/>
              <w:jc w:val="center"/>
              <w:rPr>
                <w:b/>
                <w:sz w:val="20"/>
              </w:rPr>
            </w:pPr>
            <w:r>
              <w:rPr>
                <w:b/>
                <w:sz w:val="20"/>
              </w:rPr>
              <w:t>5th</w:t>
            </w:r>
            <w:r>
              <w:rPr>
                <w:b/>
                <w:spacing w:val="-3"/>
                <w:sz w:val="20"/>
              </w:rPr>
              <w:t xml:space="preserve"> </w:t>
            </w:r>
            <w:r>
              <w:rPr>
                <w:b/>
                <w:spacing w:val="-4"/>
                <w:sz w:val="20"/>
              </w:rPr>
              <w:t>Year</w:t>
            </w:r>
          </w:p>
        </w:tc>
        <w:tc>
          <w:tcPr>
            <w:tcW w:w="5236" w:type="dxa"/>
            <w:shd w:val="clear" w:color="auto" w:fill="F2F2F2"/>
          </w:tcPr>
          <w:p w14:paraId="7DBC25A4" w14:textId="77777777" w:rsidR="00174F92" w:rsidRDefault="0099348F">
            <w:pPr>
              <w:pStyle w:val="TableParagraph"/>
              <w:spacing w:before="29"/>
              <w:ind w:left="175" w:right="169"/>
              <w:jc w:val="center"/>
              <w:rPr>
                <w:sz w:val="20"/>
              </w:rPr>
            </w:pPr>
            <w:r>
              <w:rPr>
                <w:sz w:val="20"/>
              </w:rPr>
              <w:t>Use</w:t>
            </w:r>
            <w:r>
              <w:rPr>
                <w:spacing w:val="-6"/>
                <w:sz w:val="20"/>
              </w:rPr>
              <w:t xml:space="preserve"> </w:t>
            </w:r>
            <w:r>
              <w:rPr>
                <w:sz w:val="20"/>
              </w:rPr>
              <w:t>abundant,</w:t>
            </w:r>
            <w:r>
              <w:rPr>
                <w:spacing w:val="-6"/>
                <w:sz w:val="20"/>
              </w:rPr>
              <w:t xml:space="preserve"> </w:t>
            </w:r>
            <w:r>
              <w:rPr>
                <w:sz w:val="20"/>
              </w:rPr>
              <w:t>comfortable,</w:t>
            </w:r>
            <w:r>
              <w:rPr>
                <w:spacing w:val="-6"/>
                <w:sz w:val="20"/>
              </w:rPr>
              <w:t xml:space="preserve"> </w:t>
            </w:r>
            <w:r>
              <w:rPr>
                <w:sz w:val="20"/>
              </w:rPr>
              <w:t>and</w:t>
            </w:r>
            <w:r>
              <w:rPr>
                <w:spacing w:val="-6"/>
                <w:sz w:val="20"/>
              </w:rPr>
              <w:t xml:space="preserve"> </w:t>
            </w:r>
            <w:r>
              <w:rPr>
                <w:sz w:val="20"/>
              </w:rPr>
              <w:t>substantive</w:t>
            </w:r>
            <w:r>
              <w:rPr>
                <w:spacing w:val="-6"/>
                <w:sz w:val="20"/>
              </w:rPr>
              <w:t xml:space="preserve"> </w:t>
            </w:r>
            <w:r>
              <w:rPr>
                <w:sz w:val="20"/>
              </w:rPr>
              <w:t>language;</w:t>
            </w:r>
            <w:r>
              <w:rPr>
                <w:spacing w:val="-6"/>
                <w:sz w:val="20"/>
              </w:rPr>
              <w:t xml:space="preserve"> </w:t>
            </w:r>
            <w:r>
              <w:rPr>
                <w:sz w:val="20"/>
              </w:rPr>
              <w:t>Listen and read with ease of comprehension; Use paraphrasing and elaboration; Participate in formal/informal exchanges; High level vocabulary</w:t>
            </w:r>
          </w:p>
        </w:tc>
        <w:tc>
          <w:tcPr>
            <w:tcW w:w="3105" w:type="dxa"/>
            <w:tcBorders>
              <w:right w:val="nil"/>
            </w:tcBorders>
            <w:shd w:val="clear" w:color="auto" w:fill="F2F2F2"/>
          </w:tcPr>
          <w:p w14:paraId="7DBC25A5" w14:textId="77777777" w:rsidR="00174F92" w:rsidRDefault="0099348F">
            <w:pPr>
              <w:pStyle w:val="TableParagraph"/>
              <w:spacing w:before="144"/>
              <w:ind w:left="80" w:right="74"/>
              <w:jc w:val="center"/>
              <w:rPr>
                <w:sz w:val="20"/>
              </w:rPr>
            </w:pPr>
            <w:r>
              <w:rPr>
                <w:sz w:val="20"/>
              </w:rPr>
              <w:t>Good</w:t>
            </w:r>
            <w:r>
              <w:rPr>
                <w:spacing w:val="-7"/>
                <w:sz w:val="20"/>
              </w:rPr>
              <w:t xml:space="preserve"> </w:t>
            </w:r>
            <w:r>
              <w:rPr>
                <w:sz w:val="20"/>
              </w:rPr>
              <w:t>control</w:t>
            </w:r>
            <w:r>
              <w:rPr>
                <w:spacing w:val="-7"/>
                <w:sz w:val="20"/>
              </w:rPr>
              <w:t xml:space="preserve"> </w:t>
            </w:r>
            <w:r>
              <w:rPr>
                <w:sz w:val="20"/>
              </w:rPr>
              <w:t>of</w:t>
            </w:r>
            <w:r>
              <w:rPr>
                <w:spacing w:val="-7"/>
                <w:sz w:val="20"/>
              </w:rPr>
              <w:t xml:space="preserve"> </w:t>
            </w:r>
            <w:r>
              <w:rPr>
                <w:sz w:val="20"/>
              </w:rPr>
              <w:t>structure</w:t>
            </w:r>
            <w:r>
              <w:rPr>
                <w:spacing w:val="-7"/>
                <w:sz w:val="20"/>
              </w:rPr>
              <w:t xml:space="preserve"> </w:t>
            </w:r>
            <w:r>
              <w:rPr>
                <w:sz w:val="20"/>
              </w:rPr>
              <w:t>in</w:t>
            </w:r>
            <w:r>
              <w:rPr>
                <w:spacing w:val="-7"/>
                <w:sz w:val="20"/>
              </w:rPr>
              <w:t xml:space="preserve"> </w:t>
            </w:r>
            <w:r>
              <w:rPr>
                <w:sz w:val="20"/>
              </w:rPr>
              <w:t>writing; Comprehend novels, journals and articles; Write research papers</w:t>
            </w:r>
          </w:p>
        </w:tc>
      </w:tr>
      <w:tr w:rsidR="00174F92" w14:paraId="7DBC25AC" w14:textId="77777777">
        <w:trPr>
          <w:trHeight w:val="748"/>
        </w:trPr>
        <w:tc>
          <w:tcPr>
            <w:tcW w:w="926" w:type="dxa"/>
            <w:tcBorders>
              <w:left w:val="nil"/>
              <w:bottom w:val="nil"/>
            </w:tcBorders>
            <w:shd w:val="clear" w:color="auto" w:fill="BFBFBF"/>
          </w:tcPr>
          <w:p w14:paraId="7DBC25A7" w14:textId="77777777" w:rsidR="00174F92" w:rsidRDefault="00174F92">
            <w:pPr>
              <w:pStyle w:val="TableParagraph"/>
              <w:spacing w:before="6"/>
              <w:ind w:left="0"/>
              <w:rPr>
                <w:b/>
              </w:rPr>
            </w:pPr>
          </w:p>
          <w:p w14:paraId="7DBC25A8" w14:textId="77777777" w:rsidR="00174F92" w:rsidRDefault="0099348F">
            <w:pPr>
              <w:pStyle w:val="TableParagraph"/>
              <w:ind w:left="21" w:right="20"/>
              <w:jc w:val="center"/>
              <w:rPr>
                <w:b/>
                <w:sz w:val="20"/>
              </w:rPr>
            </w:pPr>
            <w:r>
              <w:rPr>
                <w:b/>
                <w:spacing w:val="-2"/>
                <w:sz w:val="20"/>
              </w:rPr>
              <w:t>Advanced</w:t>
            </w:r>
          </w:p>
        </w:tc>
        <w:tc>
          <w:tcPr>
            <w:tcW w:w="5236" w:type="dxa"/>
            <w:tcBorders>
              <w:bottom w:val="nil"/>
            </w:tcBorders>
            <w:shd w:val="clear" w:color="auto" w:fill="BFBFBF"/>
          </w:tcPr>
          <w:p w14:paraId="7DBC25A9" w14:textId="77777777" w:rsidR="00174F92" w:rsidRDefault="0099348F">
            <w:pPr>
              <w:pStyle w:val="TableParagraph"/>
              <w:spacing w:before="29"/>
              <w:ind w:left="139" w:right="136" w:hanging="1"/>
              <w:jc w:val="center"/>
              <w:rPr>
                <w:sz w:val="20"/>
              </w:rPr>
            </w:pPr>
            <w:r>
              <w:rPr>
                <w:sz w:val="20"/>
              </w:rPr>
              <w:t>Comprehend uncommon language variations such as Korean/Japanese/Chinese</w:t>
            </w:r>
            <w:r>
              <w:rPr>
                <w:spacing w:val="-8"/>
                <w:sz w:val="20"/>
              </w:rPr>
              <w:t xml:space="preserve"> </w:t>
            </w:r>
            <w:r>
              <w:rPr>
                <w:sz w:val="20"/>
              </w:rPr>
              <w:t>mixed</w:t>
            </w:r>
            <w:r>
              <w:rPr>
                <w:spacing w:val="-8"/>
                <w:sz w:val="20"/>
              </w:rPr>
              <w:t xml:space="preserve"> </w:t>
            </w:r>
            <w:r>
              <w:rPr>
                <w:sz w:val="20"/>
              </w:rPr>
              <w:t>script,</w:t>
            </w:r>
            <w:r>
              <w:rPr>
                <w:spacing w:val="-8"/>
                <w:sz w:val="20"/>
              </w:rPr>
              <w:t xml:space="preserve"> </w:t>
            </w:r>
            <w:r>
              <w:rPr>
                <w:sz w:val="20"/>
              </w:rPr>
              <w:t>older</w:t>
            </w:r>
            <w:r>
              <w:rPr>
                <w:spacing w:val="-8"/>
                <w:sz w:val="20"/>
              </w:rPr>
              <w:t xml:space="preserve"> </w:t>
            </w:r>
            <w:r>
              <w:rPr>
                <w:sz w:val="20"/>
              </w:rPr>
              <w:t>language</w:t>
            </w:r>
            <w:r>
              <w:rPr>
                <w:spacing w:val="-8"/>
                <w:sz w:val="20"/>
              </w:rPr>
              <w:t xml:space="preserve"> </w:t>
            </w:r>
            <w:r>
              <w:rPr>
                <w:sz w:val="20"/>
              </w:rPr>
              <w:t>forms, and dialects</w:t>
            </w:r>
          </w:p>
        </w:tc>
        <w:tc>
          <w:tcPr>
            <w:tcW w:w="3105" w:type="dxa"/>
            <w:tcBorders>
              <w:bottom w:val="nil"/>
              <w:right w:val="nil"/>
            </w:tcBorders>
            <w:shd w:val="clear" w:color="auto" w:fill="BFBFBF"/>
          </w:tcPr>
          <w:p w14:paraId="7DBC25AA" w14:textId="77777777" w:rsidR="00174F92" w:rsidRDefault="00174F92">
            <w:pPr>
              <w:pStyle w:val="TableParagraph"/>
              <w:spacing w:before="6"/>
              <w:ind w:left="0"/>
              <w:rPr>
                <w:b/>
              </w:rPr>
            </w:pPr>
          </w:p>
          <w:p w14:paraId="7DBC25AB" w14:textId="77777777" w:rsidR="00174F92" w:rsidRDefault="0099348F">
            <w:pPr>
              <w:pStyle w:val="TableParagraph"/>
              <w:ind w:left="521"/>
              <w:rPr>
                <w:sz w:val="20"/>
              </w:rPr>
            </w:pPr>
            <w:r>
              <w:rPr>
                <w:sz w:val="20"/>
              </w:rPr>
              <w:t>Distinguish</w:t>
            </w:r>
            <w:r>
              <w:rPr>
                <w:spacing w:val="-10"/>
                <w:sz w:val="20"/>
              </w:rPr>
              <w:t xml:space="preserve"> </w:t>
            </w:r>
            <w:r>
              <w:rPr>
                <w:sz w:val="20"/>
              </w:rPr>
              <w:t>literary</w:t>
            </w:r>
            <w:r>
              <w:rPr>
                <w:spacing w:val="-10"/>
                <w:sz w:val="20"/>
              </w:rPr>
              <w:t xml:space="preserve"> </w:t>
            </w:r>
            <w:r>
              <w:rPr>
                <w:spacing w:val="-2"/>
                <w:sz w:val="20"/>
              </w:rPr>
              <w:t>styles</w:t>
            </w:r>
          </w:p>
        </w:tc>
      </w:tr>
    </w:tbl>
    <w:p w14:paraId="7DBC25AD" w14:textId="77777777" w:rsidR="00174F92" w:rsidRDefault="00174F92">
      <w:pPr>
        <w:pStyle w:val="BodyText"/>
        <w:ind w:left="0"/>
        <w:rPr>
          <w:b/>
          <w:sz w:val="26"/>
        </w:rPr>
      </w:pPr>
    </w:p>
    <w:p w14:paraId="7DBC25AE" w14:textId="77777777" w:rsidR="00174F92" w:rsidRDefault="00174F92">
      <w:pPr>
        <w:pStyle w:val="BodyText"/>
        <w:spacing w:before="3"/>
        <w:ind w:left="0"/>
        <w:rPr>
          <w:b/>
          <w:sz w:val="23"/>
        </w:rPr>
      </w:pPr>
    </w:p>
    <w:p w14:paraId="7DBC25AF" w14:textId="77777777" w:rsidR="00174F92" w:rsidRDefault="0099348F">
      <w:pPr>
        <w:pStyle w:val="BodyText"/>
        <w:spacing w:line="480" w:lineRule="auto"/>
        <w:ind w:right="186"/>
      </w:pPr>
      <w:r>
        <w:rPr>
          <w:b/>
          <w:i/>
        </w:rPr>
        <w:t>Teaching</w:t>
      </w:r>
      <w:r>
        <w:rPr>
          <w:b/>
          <w:i/>
          <w:spacing w:val="-3"/>
        </w:rPr>
        <w:t xml:space="preserve"> </w:t>
      </w:r>
      <w:r>
        <w:rPr>
          <w:b/>
          <w:i/>
        </w:rPr>
        <w:t>in</w:t>
      </w:r>
      <w:r>
        <w:rPr>
          <w:b/>
          <w:i/>
          <w:spacing w:val="-3"/>
        </w:rPr>
        <w:t xml:space="preserve"> </w:t>
      </w:r>
      <w:r>
        <w:rPr>
          <w:b/>
          <w:i/>
        </w:rPr>
        <w:t>the</w:t>
      </w:r>
      <w:r>
        <w:rPr>
          <w:b/>
          <w:i/>
          <w:spacing w:val="-4"/>
        </w:rPr>
        <w:t xml:space="preserve"> </w:t>
      </w:r>
      <w:r>
        <w:rPr>
          <w:b/>
          <w:i/>
        </w:rPr>
        <w:t>Language.</w:t>
      </w:r>
      <w:r>
        <w:rPr>
          <w:b/>
          <w:i/>
          <w:spacing w:val="-3"/>
        </w:rPr>
        <w:t xml:space="preserve"> </w:t>
      </w:r>
      <w:r>
        <w:t>While</w:t>
      </w:r>
      <w:r>
        <w:rPr>
          <w:spacing w:val="-4"/>
        </w:rPr>
        <w:t xml:space="preserve"> </w:t>
      </w:r>
      <w:r>
        <w:t>the</w:t>
      </w:r>
      <w:r>
        <w:rPr>
          <w:spacing w:val="-4"/>
        </w:rPr>
        <w:t xml:space="preserve"> </w:t>
      </w:r>
      <w:r>
        <w:t>primary</w:t>
      </w:r>
      <w:r>
        <w:rPr>
          <w:spacing w:val="-3"/>
        </w:rPr>
        <w:t xml:space="preserve"> </w:t>
      </w:r>
      <w:r>
        <w:t>language</w:t>
      </w:r>
      <w:r>
        <w:rPr>
          <w:spacing w:val="-4"/>
        </w:rPr>
        <w:t xml:space="preserve"> </w:t>
      </w:r>
      <w:r>
        <w:t>of</w:t>
      </w:r>
      <w:r>
        <w:rPr>
          <w:spacing w:val="-3"/>
        </w:rPr>
        <w:t xml:space="preserve"> </w:t>
      </w:r>
      <w:r>
        <w:t>instruction</w:t>
      </w:r>
      <w:r>
        <w:rPr>
          <w:spacing w:val="-3"/>
        </w:rPr>
        <w:t xml:space="preserve"> </w:t>
      </w:r>
      <w:r>
        <w:t>at</w:t>
      </w:r>
      <w:r>
        <w:rPr>
          <w:spacing w:val="-3"/>
        </w:rPr>
        <w:t xml:space="preserve"> </w:t>
      </w:r>
      <w:r>
        <w:t>Columbia</w:t>
      </w:r>
      <w:r>
        <w:rPr>
          <w:spacing w:val="-4"/>
        </w:rPr>
        <w:t xml:space="preserve"> </w:t>
      </w:r>
      <w:r>
        <w:t>is</w:t>
      </w:r>
      <w:r>
        <w:rPr>
          <w:spacing w:val="-3"/>
        </w:rPr>
        <w:t xml:space="preserve"> </w:t>
      </w:r>
      <w:r>
        <w:t>English, specialized performance-based 6</w:t>
      </w:r>
      <w:r>
        <w:rPr>
          <w:vertAlign w:val="superscript"/>
        </w:rPr>
        <w:t>th</w:t>
      </w:r>
      <w:r>
        <w:t xml:space="preserve"> year tutorial courses provide opportunities for both disciplinary and professional school students to work in the primary and secondary sources sp</w:t>
      </w:r>
      <w:r>
        <w:t>ecific to their specialties. The departments of Anthropology, Art History, East Asian Languages and Cultures [EALAC], History, Political Science, Religion, and Sociology offer</w:t>
      </w:r>
    </w:p>
    <w:p w14:paraId="7DBC25B0" w14:textId="77777777" w:rsidR="00174F92" w:rsidRDefault="00174F92">
      <w:pPr>
        <w:spacing w:line="480" w:lineRule="auto"/>
        <w:sectPr w:rsidR="00174F92">
          <w:pgSz w:w="12240" w:h="15840"/>
          <w:pgMar w:top="1340" w:right="1320" w:bottom="280" w:left="1320" w:header="727" w:footer="0" w:gutter="0"/>
          <w:cols w:space="720"/>
        </w:sectPr>
      </w:pPr>
    </w:p>
    <w:p w14:paraId="7DBC25B1" w14:textId="77777777" w:rsidR="00174F92" w:rsidRDefault="0099348F">
      <w:pPr>
        <w:pStyle w:val="BodyText"/>
        <w:spacing w:before="84" w:line="480" w:lineRule="auto"/>
        <w:ind w:right="120"/>
      </w:pPr>
      <w:r>
        <w:lastRenderedPageBreak/>
        <w:t>advanced</w:t>
      </w:r>
      <w:r>
        <w:rPr>
          <w:spacing w:val="-3"/>
        </w:rPr>
        <w:t xml:space="preserve"> </w:t>
      </w:r>
      <w:r>
        <w:t>courses</w:t>
      </w:r>
      <w:r>
        <w:rPr>
          <w:spacing w:val="-3"/>
        </w:rPr>
        <w:t xml:space="preserve"> </w:t>
      </w:r>
      <w:r>
        <w:t>in</w:t>
      </w:r>
      <w:r>
        <w:rPr>
          <w:spacing w:val="-3"/>
        </w:rPr>
        <w:t xml:space="preserve"> </w:t>
      </w:r>
      <w:r>
        <w:t>which</w:t>
      </w:r>
      <w:r>
        <w:rPr>
          <w:spacing w:val="-3"/>
        </w:rPr>
        <w:t xml:space="preserve"> </w:t>
      </w:r>
      <w:r>
        <w:t>East</w:t>
      </w:r>
      <w:r>
        <w:rPr>
          <w:spacing w:val="-3"/>
        </w:rPr>
        <w:t xml:space="preserve"> </w:t>
      </w:r>
      <w:r>
        <w:t>Asian</w:t>
      </w:r>
      <w:r>
        <w:rPr>
          <w:spacing w:val="-3"/>
        </w:rPr>
        <w:t xml:space="preserve"> </w:t>
      </w:r>
      <w:r>
        <w:t>language</w:t>
      </w:r>
      <w:r>
        <w:rPr>
          <w:spacing w:val="-4"/>
        </w:rPr>
        <w:t xml:space="preserve"> </w:t>
      </w:r>
      <w:r>
        <w:t>materials</w:t>
      </w:r>
      <w:r>
        <w:rPr>
          <w:spacing w:val="-3"/>
        </w:rPr>
        <w:t xml:space="preserve"> </w:t>
      </w:r>
      <w:r>
        <w:t>are</w:t>
      </w:r>
      <w:r>
        <w:rPr>
          <w:spacing w:val="-4"/>
        </w:rPr>
        <w:t xml:space="preserve"> </w:t>
      </w:r>
      <w:r>
        <w:t>assigned</w:t>
      </w:r>
      <w:r>
        <w:rPr>
          <w:spacing w:val="-3"/>
        </w:rPr>
        <w:t xml:space="preserve"> </w:t>
      </w:r>
      <w:r>
        <w:t>and</w:t>
      </w:r>
      <w:r>
        <w:rPr>
          <w:spacing w:val="-3"/>
        </w:rPr>
        <w:t xml:space="preserve"> </w:t>
      </w:r>
      <w:r>
        <w:t>discussed,</w:t>
      </w:r>
      <w:r>
        <w:rPr>
          <w:spacing w:val="-3"/>
        </w:rPr>
        <w:t xml:space="preserve"> </w:t>
      </w:r>
      <w:r>
        <w:t>sometimes in the target language. The advanced seminar “Korean Historical Texts,” for example, requires that students read and discuss Korean-language primary and secondary sources in Korean.</w:t>
      </w:r>
    </w:p>
    <w:p w14:paraId="7DBC25B2" w14:textId="77777777" w:rsidR="00174F92" w:rsidRDefault="0099348F">
      <w:pPr>
        <w:pStyle w:val="BodyText"/>
        <w:spacing w:line="480" w:lineRule="auto"/>
        <w:ind w:right="186"/>
      </w:pPr>
      <w:r>
        <w:t>Visiting professors occasionally offer c</w:t>
      </w:r>
      <w:r>
        <w:t>ourses taught entirely in East Asian languages, such as “Nine</w:t>
      </w:r>
      <w:r>
        <w:rPr>
          <w:spacing w:val="-2"/>
        </w:rPr>
        <w:t xml:space="preserve"> </w:t>
      </w:r>
      <w:r>
        <w:t>Thought</w:t>
      </w:r>
      <w:r>
        <w:rPr>
          <w:spacing w:val="-2"/>
        </w:rPr>
        <w:t xml:space="preserve"> </w:t>
      </w:r>
      <w:r>
        <w:t>Trends</w:t>
      </w:r>
      <w:r>
        <w:rPr>
          <w:spacing w:val="-1"/>
        </w:rPr>
        <w:t xml:space="preserve"> </w:t>
      </w:r>
      <w:r>
        <w:t>in</w:t>
      </w:r>
      <w:r>
        <w:rPr>
          <w:spacing w:val="-1"/>
        </w:rPr>
        <w:t xml:space="preserve"> </w:t>
      </w:r>
      <w:r>
        <w:t>China,”</w:t>
      </w:r>
      <w:r>
        <w:rPr>
          <w:spacing w:val="-2"/>
        </w:rPr>
        <w:t xml:space="preserve"> </w:t>
      </w:r>
      <w:r>
        <w:t>taught</w:t>
      </w:r>
      <w:r>
        <w:rPr>
          <w:spacing w:val="-2"/>
        </w:rPr>
        <w:t xml:space="preserve"> </w:t>
      </w:r>
      <w:r>
        <w:t>in</w:t>
      </w:r>
      <w:r>
        <w:rPr>
          <w:spacing w:val="-1"/>
        </w:rPr>
        <w:t xml:space="preserve"> </w:t>
      </w:r>
      <w:r>
        <w:t>Mandarin</w:t>
      </w:r>
      <w:r>
        <w:rPr>
          <w:spacing w:val="-1"/>
        </w:rPr>
        <w:t xml:space="preserve"> </w:t>
      </w:r>
      <w:r>
        <w:t>in</w:t>
      </w:r>
      <w:r>
        <w:rPr>
          <w:spacing w:val="-1"/>
        </w:rPr>
        <w:t xml:space="preserve"> </w:t>
      </w:r>
      <w:r>
        <w:t>the</w:t>
      </w:r>
      <w:r>
        <w:rPr>
          <w:spacing w:val="-2"/>
        </w:rPr>
        <w:t xml:space="preserve"> </w:t>
      </w:r>
      <w:r>
        <w:t>Political</w:t>
      </w:r>
      <w:r>
        <w:rPr>
          <w:spacing w:val="-1"/>
        </w:rPr>
        <w:t xml:space="preserve"> </w:t>
      </w:r>
      <w:r>
        <w:t>Science</w:t>
      </w:r>
      <w:r>
        <w:rPr>
          <w:spacing w:val="-2"/>
        </w:rPr>
        <w:t xml:space="preserve"> </w:t>
      </w:r>
      <w:r>
        <w:t>Department</w:t>
      </w:r>
      <w:r>
        <w:rPr>
          <w:spacing w:val="-2"/>
        </w:rPr>
        <w:t xml:space="preserve"> </w:t>
      </w:r>
      <w:r>
        <w:t>by</w:t>
      </w:r>
      <w:r>
        <w:rPr>
          <w:spacing w:val="-1"/>
        </w:rPr>
        <w:t xml:space="preserve"> </w:t>
      </w:r>
      <w:r>
        <w:t>Dr. Boshu Zhang. Students studying in Columbia’s academic year programs in Beijing, Kyoto, and Seoul</w:t>
      </w:r>
      <w:r>
        <w:rPr>
          <w:spacing w:val="-3"/>
        </w:rPr>
        <w:t xml:space="preserve"> </w:t>
      </w:r>
      <w:r>
        <w:t>(cancelle</w:t>
      </w:r>
      <w:r>
        <w:t>d</w:t>
      </w:r>
      <w:r>
        <w:rPr>
          <w:spacing w:val="-3"/>
        </w:rPr>
        <w:t xml:space="preserve"> </w:t>
      </w:r>
      <w:r>
        <w:t>2020-21</w:t>
      </w:r>
      <w:r>
        <w:rPr>
          <w:spacing w:val="-3"/>
        </w:rPr>
        <w:t xml:space="preserve"> </w:t>
      </w:r>
      <w:r>
        <w:t>and</w:t>
      </w:r>
      <w:r>
        <w:rPr>
          <w:spacing w:val="-3"/>
        </w:rPr>
        <w:t xml:space="preserve"> </w:t>
      </w:r>
      <w:r>
        <w:t>2021-22</w:t>
      </w:r>
      <w:r>
        <w:rPr>
          <w:spacing w:val="-3"/>
        </w:rPr>
        <w:t xml:space="preserve"> </w:t>
      </w:r>
      <w:r>
        <w:t>due</w:t>
      </w:r>
      <w:r>
        <w:rPr>
          <w:spacing w:val="-4"/>
        </w:rPr>
        <w:t xml:space="preserve"> </w:t>
      </w:r>
      <w:r>
        <w:t>to</w:t>
      </w:r>
      <w:r>
        <w:rPr>
          <w:spacing w:val="-3"/>
        </w:rPr>
        <w:t xml:space="preserve"> </w:t>
      </w:r>
      <w:r>
        <w:t>COVID-19)</w:t>
      </w:r>
      <w:r>
        <w:rPr>
          <w:spacing w:val="-3"/>
        </w:rPr>
        <w:t xml:space="preserve"> </w:t>
      </w:r>
      <w:r>
        <w:t>can</w:t>
      </w:r>
      <w:r>
        <w:rPr>
          <w:spacing w:val="-3"/>
        </w:rPr>
        <w:t xml:space="preserve"> </w:t>
      </w:r>
      <w:r>
        <w:t>take</w:t>
      </w:r>
      <w:r>
        <w:rPr>
          <w:spacing w:val="-4"/>
        </w:rPr>
        <w:t xml:space="preserve"> </w:t>
      </w:r>
      <w:r>
        <w:t>courses</w:t>
      </w:r>
      <w:r>
        <w:rPr>
          <w:spacing w:val="-3"/>
        </w:rPr>
        <w:t xml:space="preserve"> </w:t>
      </w:r>
      <w:r>
        <w:t>as</w:t>
      </w:r>
      <w:r>
        <w:rPr>
          <w:spacing w:val="-3"/>
        </w:rPr>
        <w:t xml:space="preserve"> </w:t>
      </w:r>
      <w:r>
        <w:t>part</w:t>
      </w:r>
      <w:r>
        <w:rPr>
          <w:spacing w:val="-4"/>
        </w:rPr>
        <w:t xml:space="preserve"> </w:t>
      </w:r>
      <w:r>
        <w:t>of</w:t>
      </w:r>
      <w:r>
        <w:rPr>
          <w:spacing w:val="-3"/>
        </w:rPr>
        <w:t xml:space="preserve"> </w:t>
      </w:r>
      <w:r>
        <w:t>the</w:t>
      </w:r>
      <w:r>
        <w:rPr>
          <w:spacing w:val="-4"/>
        </w:rPr>
        <w:t xml:space="preserve"> </w:t>
      </w:r>
      <w:r>
        <w:t>regular curricula of local universities such as Peking University, Doshisha University, and Yonsei University. In addition to language instruction, the East Asia NRC offers numerous ext</w:t>
      </w:r>
      <w:r>
        <w:t>racurricular opportunities to develop language proficiency. Language Tables and Language Forums provide training in the professional use of Chinese, Japanese, and Korean and are facilitated by academics and professionals from China, Japan and Korea and the</w:t>
      </w:r>
      <w:r>
        <w:t>ir heritage communities in New York. Public events often feature in-person or remote scholars and guests who lecture in their native tongues.</w:t>
      </w:r>
    </w:p>
    <w:p w14:paraId="7DBC25B3" w14:textId="77777777" w:rsidR="00174F92" w:rsidRDefault="0099348F">
      <w:pPr>
        <w:pStyle w:val="BodyText"/>
        <w:spacing w:before="1" w:line="480" w:lineRule="auto"/>
        <w:ind w:right="194"/>
      </w:pPr>
      <w:r>
        <w:rPr>
          <w:b/>
          <w:i/>
        </w:rPr>
        <w:t>Sufficiency</w:t>
      </w:r>
      <w:r>
        <w:rPr>
          <w:b/>
          <w:i/>
          <w:spacing w:val="-1"/>
        </w:rPr>
        <w:t xml:space="preserve"> </w:t>
      </w:r>
      <w:r>
        <w:rPr>
          <w:b/>
          <w:i/>
        </w:rPr>
        <w:t>of Faculty</w:t>
      </w:r>
      <w:r>
        <w:rPr>
          <w:b/>
          <w:i/>
          <w:spacing w:val="-1"/>
        </w:rPr>
        <w:t xml:space="preserve"> </w:t>
      </w:r>
      <w:r>
        <w:rPr>
          <w:b/>
          <w:i/>
        </w:rPr>
        <w:t>and Performance-based Pedagogy</w:t>
      </w:r>
      <w:r>
        <w:rPr>
          <w:b/>
          <w:i/>
          <w:spacing w:val="-1"/>
        </w:rPr>
        <w:t xml:space="preserve"> </w:t>
      </w:r>
      <w:r>
        <w:rPr>
          <w:b/>
          <w:i/>
        </w:rPr>
        <w:t>Training</w:t>
      </w:r>
      <w:r>
        <w:t xml:space="preserve">. Most East Asian language instruction takes place in the EALAC Department. This year, we have 29 full-time and 13 part- time language instructors. Even though ours is one of the largest East Asian language programs in the nation, the median class size in </w:t>
      </w:r>
      <w:r>
        <w:t>language courses is 9.5. Language lecturers undergo a rigorous</w:t>
      </w:r>
      <w:r>
        <w:rPr>
          <w:spacing w:val="-3"/>
        </w:rPr>
        <w:t xml:space="preserve"> </w:t>
      </w:r>
      <w:r>
        <w:t>process</w:t>
      </w:r>
      <w:r>
        <w:rPr>
          <w:spacing w:val="-3"/>
        </w:rPr>
        <w:t xml:space="preserve"> </w:t>
      </w:r>
      <w:r>
        <w:t>of</w:t>
      </w:r>
      <w:r>
        <w:rPr>
          <w:spacing w:val="-3"/>
        </w:rPr>
        <w:t xml:space="preserve"> </w:t>
      </w:r>
      <w:r>
        <w:t>formal</w:t>
      </w:r>
      <w:r>
        <w:rPr>
          <w:spacing w:val="-3"/>
        </w:rPr>
        <w:t xml:space="preserve"> </w:t>
      </w:r>
      <w:r>
        <w:t>review</w:t>
      </w:r>
      <w:r>
        <w:rPr>
          <w:spacing w:val="-3"/>
        </w:rPr>
        <w:t xml:space="preserve"> </w:t>
      </w:r>
      <w:r>
        <w:t>at</w:t>
      </w:r>
      <w:r>
        <w:rPr>
          <w:spacing w:val="-3"/>
        </w:rPr>
        <w:t xml:space="preserve"> </w:t>
      </w:r>
      <w:r>
        <w:t>the</w:t>
      </w:r>
      <w:r>
        <w:rPr>
          <w:spacing w:val="-4"/>
        </w:rPr>
        <w:t xml:space="preserve"> </w:t>
      </w:r>
      <w:r>
        <w:t>2</w:t>
      </w:r>
      <w:r>
        <w:rPr>
          <w:vertAlign w:val="superscript"/>
        </w:rPr>
        <w:t>nd</w:t>
      </w:r>
      <w:r>
        <w:t>,</w:t>
      </w:r>
      <w:r>
        <w:rPr>
          <w:spacing w:val="-3"/>
        </w:rPr>
        <w:t xml:space="preserve"> </w:t>
      </w:r>
      <w:r>
        <w:t>5</w:t>
      </w:r>
      <w:r>
        <w:rPr>
          <w:vertAlign w:val="superscript"/>
        </w:rPr>
        <w:t>th</w:t>
      </w:r>
      <w:r>
        <w:rPr>
          <w:spacing w:val="-3"/>
        </w:rPr>
        <w:t xml:space="preserve"> </w:t>
      </w:r>
      <w:r>
        <w:t>and</w:t>
      </w:r>
      <w:r>
        <w:rPr>
          <w:spacing w:val="-3"/>
        </w:rPr>
        <w:t xml:space="preserve"> </w:t>
      </w:r>
      <w:r>
        <w:t>8</w:t>
      </w:r>
      <w:r>
        <w:rPr>
          <w:vertAlign w:val="superscript"/>
        </w:rPr>
        <w:t>th</w:t>
      </w:r>
      <w:r>
        <w:rPr>
          <w:spacing w:val="-3"/>
        </w:rPr>
        <w:t xml:space="preserve"> </w:t>
      </w:r>
      <w:r>
        <w:t>year,</w:t>
      </w:r>
      <w:r>
        <w:rPr>
          <w:spacing w:val="-3"/>
        </w:rPr>
        <w:t xml:space="preserve"> </w:t>
      </w:r>
      <w:r>
        <w:t>with</w:t>
      </w:r>
      <w:r>
        <w:rPr>
          <w:spacing w:val="-3"/>
        </w:rPr>
        <w:t xml:space="preserve"> </w:t>
      </w:r>
      <w:r>
        <w:t>the</w:t>
      </w:r>
      <w:r>
        <w:rPr>
          <w:spacing w:val="-4"/>
        </w:rPr>
        <w:t xml:space="preserve"> </w:t>
      </w:r>
      <w:r>
        <w:t>possibility</w:t>
      </w:r>
      <w:r>
        <w:rPr>
          <w:spacing w:val="-3"/>
        </w:rPr>
        <w:t xml:space="preserve"> </w:t>
      </w:r>
      <w:r>
        <w:t>of</w:t>
      </w:r>
      <w:r>
        <w:rPr>
          <w:spacing w:val="-3"/>
        </w:rPr>
        <w:t xml:space="preserve"> </w:t>
      </w:r>
      <w:r>
        <w:t>promotion</w:t>
      </w:r>
      <w:r>
        <w:rPr>
          <w:spacing w:val="-3"/>
        </w:rPr>
        <w:t xml:space="preserve"> </w:t>
      </w:r>
      <w:r>
        <w:t>to senior lecturer with tenure at the end of the 8</w:t>
      </w:r>
      <w:r>
        <w:rPr>
          <w:vertAlign w:val="superscript"/>
        </w:rPr>
        <w:t>th</w:t>
      </w:r>
      <w:r>
        <w:t xml:space="preserve"> year. The </w:t>
      </w:r>
      <w:r>
        <w:rPr>
          <w:b/>
        </w:rPr>
        <w:t>Standing Committee on East Asian Language</w:t>
      </w:r>
      <w:r>
        <w:rPr>
          <w:b/>
        </w:rPr>
        <w:t xml:space="preserve"> Instruction</w:t>
      </w:r>
      <w:r>
        <w:t>, comprising the directors of the Korean, Japanese, Chinese, Tibetan and Vietnamese</w:t>
      </w:r>
      <w:r>
        <w:rPr>
          <w:spacing w:val="-3"/>
        </w:rPr>
        <w:t xml:space="preserve"> </w:t>
      </w:r>
      <w:r>
        <w:t>Language</w:t>
      </w:r>
      <w:r>
        <w:rPr>
          <w:spacing w:val="-3"/>
        </w:rPr>
        <w:t xml:space="preserve"> </w:t>
      </w:r>
      <w:r>
        <w:t>Programs</w:t>
      </w:r>
      <w:r>
        <w:rPr>
          <w:spacing w:val="-2"/>
        </w:rPr>
        <w:t xml:space="preserve"> </w:t>
      </w:r>
      <w:r>
        <w:t>and</w:t>
      </w:r>
      <w:r>
        <w:rPr>
          <w:spacing w:val="-2"/>
        </w:rPr>
        <w:t xml:space="preserve"> </w:t>
      </w:r>
      <w:r>
        <w:t>three</w:t>
      </w:r>
      <w:r>
        <w:rPr>
          <w:spacing w:val="-3"/>
        </w:rPr>
        <w:t xml:space="preserve"> </w:t>
      </w:r>
      <w:r>
        <w:t>faculty</w:t>
      </w:r>
      <w:r>
        <w:rPr>
          <w:spacing w:val="-2"/>
        </w:rPr>
        <w:t xml:space="preserve"> </w:t>
      </w:r>
      <w:r>
        <w:t>members</w:t>
      </w:r>
      <w:r>
        <w:rPr>
          <w:spacing w:val="-2"/>
        </w:rPr>
        <w:t xml:space="preserve"> </w:t>
      </w:r>
      <w:r>
        <w:t>from</w:t>
      </w:r>
      <w:r>
        <w:rPr>
          <w:spacing w:val="-3"/>
        </w:rPr>
        <w:t xml:space="preserve"> </w:t>
      </w:r>
      <w:r>
        <w:t>the</w:t>
      </w:r>
      <w:r>
        <w:rPr>
          <w:spacing w:val="-3"/>
        </w:rPr>
        <w:t xml:space="preserve"> </w:t>
      </w:r>
      <w:r>
        <w:t>disciplines,</w:t>
      </w:r>
      <w:r>
        <w:rPr>
          <w:spacing w:val="-2"/>
        </w:rPr>
        <w:t xml:space="preserve"> </w:t>
      </w:r>
      <w:r>
        <w:t>meets</w:t>
      </w:r>
      <w:r>
        <w:rPr>
          <w:spacing w:val="-2"/>
        </w:rPr>
        <w:t xml:space="preserve"> </w:t>
      </w:r>
      <w:r>
        <w:t>monthly to</w:t>
      </w:r>
      <w:r>
        <w:rPr>
          <w:spacing w:val="-2"/>
        </w:rPr>
        <w:t xml:space="preserve"> </w:t>
      </w:r>
      <w:r>
        <w:t>provide</w:t>
      </w:r>
      <w:r>
        <w:rPr>
          <w:spacing w:val="-2"/>
        </w:rPr>
        <w:t xml:space="preserve"> </w:t>
      </w:r>
      <w:r>
        <w:t>constant</w:t>
      </w:r>
      <w:r>
        <w:rPr>
          <w:spacing w:val="-3"/>
        </w:rPr>
        <w:t xml:space="preserve"> </w:t>
      </w:r>
      <w:r>
        <w:t>oversight</w:t>
      </w:r>
      <w:r>
        <w:rPr>
          <w:spacing w:val="-2"/>
        </w:rPr>
        <w:t xml:space="preserve"> </w:t>
      </w:r>
      <w:r>
        <w:t>of</w:t>
      </w:r>
      <w:r>
        <w:rPr>
          <w:spacing w:val="-1"/>
        </w:rPr>
        <w:t xml:space="preserve"> </w:t>
      </w:r>
      <w:r>
        <w:t>the</w:t>
      </w:r>
      <w:r>
        <w:rPr>
          <w:spacing w:val="-3"/>
        </w:rPr>
        <w:t xml:space="preserve"> </w:t>
      </w:r>
      <w:r>
        <w:t>language.</w:t>
      </w:r>
      <w:r>
        <w:rPr>
          <w:spacing w:val="-1"/>
        </w:rPr>
        <w:t xml:space="preserve"> </w:t>
      </w:r>
      <w:r>
        <w:rPr>
          <w:b/>
        </w:rPr>
        <w:t>Performance-based</w:t>
      </w:r>
      <w:r>
        <w:rPr>
          <w:b/>
          <w:spacing w:val="-1"/>
        </w:rPr>
        <w:t xml:space="preserve"> </w:t>
      </w:r>
      <w:r>
        <w:rPr>
          <w:b/>
        </w:rPr>
        <w:t>pedagogy</w:t>
      </w:r>
      <w:r>
        <w:rPr>
          <w:b/>
          <w:spacing w:val="-2"/>
        </w:rPr>
        <w:t xml:space="preserve"> </w:t>
      </w:r>
      <w:r>
        <w:rPr>
          <w:b/>
        </w:rPr>
        <w:t>training.</w:t>
      </w:r>
      <w:r>
        <w:rPr>
          <w:b/>
          <w:spacing w:val="-1"/>
        </w:rPr>
        <w:t xml:space="preserve"> </w:t>
      </w:r>
      <w:r>
        <w:t>Most</w:t>
      </w:r>
      <w:r>
        <w:rPr>
          <w:spacing w:val="-1"/>
        </w:rPr>
        <w:t xml:space="preserve"> </w:t>
      </w:r>
      <w:r>
        <w:rPr>
          <w:spacing w:val="-5"/>
        </w:rPr>
        <w:t>of</w:t>
      </w:r>
    </w:p>
    <w:p w14:paraId="7DBC25B4" w14:textId="77777777" w:rsidR="00174F92" w:rsidRDefault="00174F92">
      <w:pPr>
        <w:spacing w:line="480" w:lineRule="auto"/>
        <w:sectPr w:rsidR="00174F92">
          <w:pgSz w:w="12240" w:h="15840"/>
          <w:pgMar w:top="1340" w:right="1320" w:bottom="280" w:left="1320" w:header="727" w:footer="0" w:gutter="0"/>
          <w:cols w:space="720"/>
        </w:sectPr>
      </w:pPr>
    </w:p>
    <w:p w14:paraId="7DBC25B5" w14:textId="77777777" w:rsidR="00174F92" w:rsidRDefault="0099348F">
      <w:pPr>
        <w:pStyle w:val="BodyText"/>
        <w:spacing w:before="84" w:line="480" w:lineRule="auto"/>
        <w:ind w:right="200"/>
      </w:pPr>
      <w:r>
        <w:lastRenderedPageBreak/>
        <w:t>our senior full-time language faculty and many junior faculty have received training in ACTFL proficiency testing and performance-based instruction. As important, the large majority of our instructors have undergraduate and/</w:t>
      </w:r>
      <w:r>
        <w:t>or graduate degrees in linguistics and language pedagogy. Columbia has a mentoring program that pairs faculty of established language programs with junior faculty and those</w:t>
      </w:r>
      <w:r>
        <w:rPr>
          <w:spacing w:val="-1"/>
        </w:rPr>
        <w:t xml:space="preserve"> </w:t>
      </w:r>
      <w:r>
        <w:t>teaching less established languages. In the</w:t>
      </w:r>
      <w:r>
        <w:rPr>
          <w:spacing w:val="-1"/>
        </w:rPr>
        <w:t xml:space="preserve"> </w:t>
      </w:r>
      <w:r>
        <w:t>next</w:t>
      </w:r>
      <w:r>
        <w:rPr>
          <w:spacing w:val="-1"/>
        </w:rPr>
        <w:t xml:space="preserve"> </w:t>
      </w:r>
      <w:r>
        <w:t>cycle, we</w:t>
      </w:r>
      <w:r>
        <w:rPr>
          <w:spacing w:val="-1"/>
        </w:rPr>
        <w:t xml:space="preserve"> </w:t>
      </w:r>
      <w:r>
        <w:t>are</w:t>
      </w:r>
      <w:r>
        <w:rPr>
          <w:spacing w:val="-1"/>
        </w:rPr>
        <w:t xml:space="preserve"> </w:t>
      </w:r>
      <w:r>
        <w:t>requesting continued</w:t>
      </w:r>
      <w:r>
        <w:rPr>
          <w:spacing w:val="-3"/>
        </w:rPr>
        <w:t xml:space="preserve"> </w:t>
      </w:r>
      <w:r>
        <w:t>support</w:t>
      </w:r>
      <w:r>
        <w:rPr>
          <w:spacing w:val="-4"/>
        </w:rPr>
        <w:t xml:space="preserve"> </w:t>
      </w:r>
      <w:r>
        <w:t>for</w:t>
      </w:r>
      <w:r>
        <w:rPr>
          <w:spacing w:val="-3"/>
        </w:rPr>
        <w:t xml:space="preserve"> </w:t>
      </w:r>
      <w:r>
        <w:t>ACTFL</w:t>
      </w:r>
      <w:r>
        <w:rPr>
          <w:spacing w:val="-3"/>
        </w:rPr>
        <w:t xml:space="preserve"> </w:t>
      </w:r>
      <w:r>
        <w:t>workshops</w:t>
      </w:r>
      <w:r>
        <w:rPr>
          <w:spacing w:val="-3"/>
        </w:rPr>
        <w:t xml:space="preserve"> </w:t>
      </w:r>
      <w:r>
        <w:t>and</w:t>
      </w:r>
      <w:r>
        <w:rPr>
          <w:spacing w:val="-4"/>
        </w:rPr>
        <w:t xml:space="preserve"> </w:t>
      </w:r>
      <w:r>
        <w:t>a</w:t>
      </w:r>
      <w:r>
        <w:rPr>
          <w:spacing w:val="-4"/>
        </w:rPr>
        <w:t xml:space="preserve"> </w:t>
      </w:r>
      <w:r>
        <w:t>series</w:t>
      </w:r>
      <w:r>
        <w:rPr>
          <w:spacing w:val="-3"/>
        </w:rPr>
        <w:t xml:space="preserve"> </w:t>
      </w:r>
      <w:r>
        <w:t>of</w:t>
      </w:r>
      <w:r>
        <w:rPr>
          <w:spacing w:val="-3"/>
        </w:rPr>
        <w:t xml:space="preserve"> </w:t>
      </w:r>
      <w:r>
        <w:t>language</w:t>
      </w:r>
      <w:r>
        <w:rPr>
          <w:spacing w:val="-4"/>
        </w:rPr>
        <w:t xml:space="preserve"> </w:t>
      </w:r>
      <w:r>
        <w:t>pedagogy</w:t>
      </w:r>
      <w:r>
        <w:rPr>
          <w:spacing w:val="-3"/>
        </w:rPr>
        <w:t xml:space="preserve"> </w:t>
      </w:r>
      <w:r>
        <w:t>workshops</w:t>
      </w:r>
      <w:r>
        <w:rPr>
          <w:spacing w:val="-3"/>
        </w:rPr>
        <w:t xml:space="preserve"> </w:t>
      </w:r>
      <w:r>
        <w:t>directed at the special needs of East Asian language instructors. At regular intervals, each of the 5 East Asian language programs chooses an outside expert on language pedagogy to co</w:t>
      </w:r>
      <w:r>
        <w:t>nduct an in- person or online practicum. The pedagogy events in 2021 included workshops on language teaching to heritage speakers, prosodic phonology, and proficiency assessments. Our language programs also actively contribute</w:t>
      </w:r>
      <w:r>
        <w:rPr>
          <w:spacing w:val="-1"/>
        </w:rPr>
        <w:t xml:space="preserve"> </w:t>
      </w:r>
      <w:r>
        <w:t>to the</w:t>
      </w:r>
      <w:r>
        <w:rPr>
          <w:spacing w:val="-1"/>
        </w:rPr>
        <w:t xml:space="preserve"> </w:t>
      </w:r>
      <w:r>
        <w:t>training of language</w:t>
      </w:r>
      <w:r>
        <w:rPr>
          <w:spacing w:val="-1"/>
        </w:rPr>
        <w:t xml:space="preserve"> </w:t>
      </w:r>
      <w:r>
        <w:t>i</w:t>
      </w:r>
      <w:r>
        <w:t xml:space="preserve">nstructors nationwide and beyond. Columbia’s </w:t>
      </w:r>
      <w:r>
        <w:rPr>
          <w:b/>
        </w:rPr>
        <w:t xml:space="preserve">M.A. Program in Japanese Language Pedagogy </w:t>
      </w:r>
      <w:r>
        <w:t xml:space="preserve">has to date trained 125 language faculty for schools and universities across the country. Columbia’s international </w:t>
      </w:r>
      <w:r>
        <w:rPr>
          <w:b/>
        </w:rPr>
        <w:t>Teaching Chinese to Speakers of Other Languages [TCSO</w:t>
      </w:r>
      <w:r>
        <w:rPr>
          <w:b/>
        </w:rPr>
        <w:t>L] Certificate Program</w:t>
      </w:r>
      <w:r>
        <w:t>, pioneered by Teachers College, EALAC and our Asia for Educators Program, has provided accelerated state- of-the-art training in Chinese language pedagogy to over 500 teachers. For the next cycle we request funds to support the devel</w:t>
      </w:r>
      <w:r>
        <w:t xml:space="preserve">opment of a new </w:t>
      </w:r>
      <w:r>
        <w:rPr>
          <w:b/>
        </w:rPr>
        <w:t>Certificate Program for Teaching Korean as a Foreign Language</w:t>
      </w:r>
      <w:r>
        <w:t>, targeting recent college graduates as well as graduate students in the</w:t>
      </w:r>
    </w:p>
    <w:p w14:paraId="7DBC25B6" w14:textId="77777777" w:rsidR="00174F92" w:rsidRDefault="0099348F">
      <w:pPr>
        <w:spacing w:before="1" w:line="480" w:lineRule="auto"/>
        <w:ind w:left="120" w:right="186"/>
        <w:rPr>
          <w:sz w:val="24"/>
        </w:rPr>
      </w:pPr>
      <w:r>
        <w:rPr>
          <w:sz w:val="24"/>
        </w:rPr>
        <w:t>U.S.</w:t>
      </w:r>
      <w:r>
        <w:rPr>
          <w:spacing w:val="-3"/>
          <w:sz w:val="24"/>
        </w:rPr>
        <w:t xml:space="preserve"> </w:t>
      </w:r>
      <w:r>
        <w:rPr>
          <w:sz w:val="24"/>
        </w:rPr>
        <w:t>and</w:t>
      </w:r>
      <w:r>
        <w:rPr>
          <w:spacing w:val="-3"/>
          <w:sz w:val="24"/>
        </w:rPr>
        <w:t xml:space="preserve"> </w:t>
      </w:r>
      <w:r>
        <w:rPr>
          <w:sz w:val="24"/>
        </w:rPr>
        <w:t>abroad,</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public</w:t>
      </w:r>
      <w:r>
        <w:rPr>
          <w:spacing w:val="-3"/>
          <w:sz w:val="24"/>
        </w:rPr>
        <w:t xml:space="preserve"> </w:t>
      </w:r>
      <w:r>
        <w:rPr>
          <w:b/>
          <w:sz w:val="24"/>
        </w:rPr>
        <w:t>symposium</w:t>
      </w:r>
      <w:r>
        <w:rPr>
          <w:b/>
          <w:spacing w:val="-3"/>
          <w:sz w:val="24"/>
        </w:rPr>
        <w:t xml:space="preserve"> </w:t>
      </w:r>
      <w:r>
        <w:rPr>
          <w:b/>
          <w:sz w:val="24"/>
        </w:rPr>
        <w:t>on</w:t>
      </w:r>
      <w:r>
        <w:rPr>
          <w:b/>
          <w:spacing w:val="-3"/>
          <w:sz w:val="24"/>
        </w:rPr>
        <w:t xml:space="preserve"> </w:t>
      </w:r>
      <w:r>
        <w:rPr>
          <w:b/>
          <w:sz w:val="24"/>
        </w:rPr>
        <w:t>language</w:t>
      </w:r>
      <w:r>
        <w:rPr>
          <w:b/>
          <w:spacing w:val="-4"/>
          <w:sz w:val="24"/>
        </w:rPr>
        <w:t xml:space="preserve"> </w:t>
      </w:r>
      <w:r>
        <w:rPr>
          <w:b/>
          <w:sz w:val="24"/>
        </w:rPr>
        <w:t>education</w:t>
      </w:r>
      <w:r>
        <w:rPr>
          <w:b/>
          <w:spacing w:val="-3"/>
          <w:sz w:val="24"/>
        </w:rPr>
        <w:t xml:space="preserve"> </w:t>
      </w:r>
      <w:r>
        <w:rPr>
          <w:b/>
          <w:sz w:val="24"/>
        </w:rPr>
        <w:t>for</w:t>
      </w:r>
      <w:r>
        <w:rPr>
          <w:b/>
          <w:spacing w:val="-4"/>
          <w:sz w:val="24"/>
        </w:rPr>
        <w:t xml:space="preserve"> </w:t>
      </w:r>
      <w:r>
        <w:rPr>
          <w:b/>
          <w:sz w:val="24"/>
        </w:rPr>
        <w:t>heritage</w:t>
      </w:r>
      <w:r>
        <w:rPr>
          <w:b/>
          <w:spacing w:val="-4"/>
          <w:sz w:val="24"/>
        </w:rPr>
        <w:t xml:space="preserve"> </w:t>
      </w:r>
      <w:r>
        <w:rPr>
          <w:b/>
          <w:sz w:val="24"/>
        </w:rPr>
        <w:t xml:space="preserve">speakers of Korean </w:t>
      </w:r>
      <w:r>
        <w:rPr>
          <w:sz w:val="24"/>
        </w:rPr>
        <w:t>to be offered in Year 3 [Budget pp. 1-2].</w:t>
      </w:r>
    </w:p>
    <w:p w14:paraId="7DBC25B7" w14:textId="77777777" w:rsidR="00174F92" w:rsidRDefault="0099348F">
      <w:pPr>
        <w:pStyle w:val="BodyText"/>
        <w:spacing w:line="480" w:lineRule="auto"/>
        <w:ind w:right="767"/>
        <w:jc w:val="both"/>
      </w:pPr>
      <w:r>
        <w:rPr>
          <w:b/>
          <w:i/>
        </w:rPr>
        <w:t>Performance-based</w:t>
      </w:r>
      <w:r>
        <w:rPr>
          <w:b/>
          <w:i/>
          <w:spacing w:val="-3"/>
        </w:rPr>
        <w:t xml:space="preserve"> </w:t>
      </w:r>
      <w:r>
        <w:rPr>
          <w:b/>
          <w:i/>
        </w:rPr>
        <w:t>Instruction</w:t>
      </w:r>
      <w:r>
        <w:t>.</w:t>
      </w:r>
      <w:r>
        <w:rPr>
          <w:spacing w:val="-3"/>
        </w:rPr>
        <w:t xml:space="preserve"> </w:t>
      </w:r>
      <w:r>
        <w:t>To</w:t>
      </w:r>
      <w:r>
        <w:rPr>
          <w:spacing w:val="-3"/>
        </w:rPr>
        <w:t xml:space="preserve"> </w:t>
      </w:r>
      <w:r>
        <w:t>ensure</w:t>
      </w:r>
      <w:r>
        <w:rPr>
          <w:spacing w:val="-4"/>
        </w:rPr>
        <w:t xml:space="preserve"> </w:t>
      </w:r>
      <w:r>
        <w:t>functional</w:t>
      </w:r>
      <w:r>
        <w:rPr>
          <w:spacing w:val="-3"/>
        </w:rPr>
        <w:t xml:space="preserve"> </w:t>
      </w:r>
      <w:r>
        <w:t>language</w:t>
      </w:r>
      <w:r>
        <w:rPr>
          <w:spacing w:val="-4"/>
        </w:rPr>
        <w:t xml:space="preserve"> </w:t>
      </w:r>
      <w:r>
        <w:t>acquisition,</w:t>
      </w:r>
      <w:r>
        <w:rPr>
          <w:spacing w:val="-3"/>
        </w:rPr>
        <w:t xml:space="preserve"> </w:t>
      </w:r>
      <w:r>
        <w:t>all</w:t>
      </w:r>
      <w:r>
        <w:rPr>
          <w:spacing w:val="-3"/>
        </w:rPr>
        <w:t xml:space="preserve"> </w:t>
      </w:r>
      <w:r>
        <w:t>East</w:t>
      </w:r>
      <w:r>
        <w:rPr>
          <w:spacing w:val="-3"/>
        </w:rPr>
        <w:t xml:space="preserve"> </w:t>
      </w:r>
      <w:r>
        <w:t>Asian language classes are taught using performance-based instruction that conforms to national standards</w:t>
      </w:r>
      <w:r>
        <w:rPr>
          <w:spacing w:val="-4"/>
        </w:rPr>
        <w:t xml:space="preserve"> </w:t>
      </w:r>
      <w:r>
        <w:t>[see</w:t>
      </w:r>
      <w:r>
        <w:rPr>
          <w:spacing w:val="-2"/>
        </w:rPr>
        <w:t xml:space="preserve"> </w:t>
      </w:r>
      <w:r>
        <w:t>T</w:t>
      </w:r>
      <w:r>
        <w:t>able</w:t>
      </w:r>
      <w:r>
        <w:rPr>
          <w:spacing w:val="-1"/>
        </w:rPr>
        <w:t xml:space="preserve"> </w:t>
      </w:r>
      <w:r>
        <w:t>2].</w:t>
      </w:r>
      <w:r>
        <w:rPr>
          <w:spacing w:val="-2"/>
        </w:rPr>
        <w:t xml:space="preserve"> </w:t>
      </w:r>
      <w:r>
        <w:t>All</w:t>
      </w:r>
      <w:r>
        <w:rPr>
          <w:spacing w:val="-1"/>
        </w:rPr>
        <w:t xml:space="preserve"> </w:t>
      </w:r>
      <w:r>
        <w:t>students,</w:t>
      </w:r>
      <w:r>
        <w:rPr>
          <w:spacing w:val="-1"/>
        </w:rPr>
        <w:t xml:space="preserve"> </w:t>
      </w:r>
      <w:r>
        <w:t>including</w:t>
      </w:r>
      <w:r>
        <w:rPr>
          <w:spacing w:val="-2"/>
        </w:rPr>
        <w:t xml:space="preserve"> </w:t>
      </w:r>
      <w:r>
        <w:t>students</w:t>
      </w:r>
      <w:r>
        <w:rPr>
          <w:spacing w:val="-1"/>
        </w:rPr>
        <w:t xml:space="preserve"> </w:t>
      </w:r>
      <w:r>
        <w:t>returning</w:t>
      </w:r>
      <w:r>
        <w:rPr>
          <w:spacing w:val="-2"/>
        </w:rPr>
        <w:t xml:space="preserve"> </w:t>
      </w:r>
      <w:r>
        <w:t>from</w:t>
      </w:r>
      <w:r>
        <w:rPr>
          <w:spacing w:val="-2"/>
        </w:rPr>
        <w:t xml:space="preserve"> </w:t>
      </w:r>
      <w:r>
        <w:t>overseas</w:t>
      </w:r>
      <w:r>
        <w:rPr>
          <w:spacing w:val="-1"/>
        </w:rPr>
        <w:t xml:space="preserve"> </w:t>
      </w:r>
      <w:r>
        <w:t>study,</w:t>
      </w:r>
      <w:r>
        <w:rPr>
          <w:spacing w:val="-1"/>
        </w:rPr>
        <w:t xml:space="preserve"> </w:t>
      </w:r>
      <w:r>
        <w:rPr>
          <w:spacing w:val="-5"/>
        </w:rPr>
        <w:t>are</w:t>
      </w:r>
    </w:p>
    <w:p w14:paraId="7DBC25B8" w14:textId="77777777" w:rsidR="00174F92" w:rsidRDefault="00174F92">
      <w:pPr>
        <w:spacing w:line="480" w:lineRule="auto"/>
        <w:jc w:val="both"/>
        <w:sectPr w:rsidR="00174F92">
          <w:pgSz w:w="12240" w:h="15840"/>
          <w:pgMar w:top="1340" w:right="1320" w:bottom="280" w:left="1320" w:header="727" w:footer="0" w:gutter="0"/>
          <w:cols w:space="720"/>
        </w:sectPr>
      </w:pPr>
    </w:p>
    <w:p w14:paraId="7DBC25B9" w14:textId="77777777" w:rsidR="00174F92" w:rsidRDefault="0099348F">
      <w:pPr>
        <w:pStyle w:val="BodyText"/>
        <w:spacing w:before="84" w:line="480" w:lineRule="auto"/>
        <w:ind w:right="186"/>
      </w:pPr>
      <w:r>
        <w:lastRenderedPageBreak/>
        <w:t>currently</w:t>
      </w:r>
      <w:r>
        <w:rPr>
          <w:spacing w:val="-3"/>
        </w:rPr>
        <w:t xml:space="preserve"> </w:t>
      </w:r>
      <w:r>
        <w:t>required</w:t>
      </w:r>
      <w:r>
        <w:rPr>
          <w:spacing w:val="-3"/>
        </w:rPr>
        <w:t xml:space="preserve"> </w:t>
      </w:r>
      <w:r>
        <w:t>to</w:t>
      </w:r>
      <w:r>
        <w:rPr>
          <w:spacing w:val="-3"/>
        </w:rPr>
        <w:t xml:space="preserve"> </w:t>
      </w:r>
      <w:r>
        <w:t>take</w:t>
      </w:r>
      <w:r>
        <w:rPr>
          <w:spacing w:val="-4"/>
        </w:rPr>
        <w:t xml:space="preserve"> </w:t>
      </w:r>
      <w:r>
        <w:t>a</w:t>
      </w:r>
      <w:r>
        <w:rPr>
          <w:spacing w:val="-4"/>
        </w:rPr>
        <w:t xml:space="preserve"> </w:t>
      </w:r>
      <w:r>
        <w:t>placement</w:t>
      </w:r>
      <w:r>
        <w:rPr>
          <w:spacing w:val="-4"/>
        </w:rPr>
        <w:t xml:space="preserve"> </w:t>
      </w:r>
      <w:r>
        <w:t>test</w:t>
      </w:r>
      <w:r>
        <w:rPr>
          <w:spacing w:val="-3"/>
        </w:rPr>
        <w:t xml:space="preserve"> </w:t>
      </w:r>
      <w:r>
        <w:t>at</w:t>
      </w:r>
      <w:r>
        <w:rPr>
          <w:spacing w:val="-3"/>
        </w:rPr>
        <w:t xml:space="preserve"> </w:t>
      </w:r>
      <w:r>
        <w:t>the</w:t>
      </w:r>
      <w:r>
        <w:rPr>
          <w:spacing w:val="-4"/>
        </w:rPr>
        <w:t xml:space="preserve"> </w:t>
      </w:r>
      <w:r>
        <w:t>beginning</w:t>
      </w:r>
      <w:r>
        <w:rPr>
          <w:spacing w:val="-3"/>
        </w:rPr>
        <w:t xml:space="preserve"> </w:t>
      </w:r>
      <w:r>
        <w:t>of</w:t>
      </w:r>
      <w:r>
        <w:rPr>
          <w:spacing w:val="-3"/>
        </w:rPr>
        <w:t xml:space="preserve"> </w:t>
      </w:r>
      <w:r>
        <w:t>each</w:t>
      </w:r>
      <w:r>
        <w:rPr>
          <w:spacing w:val="-3"/>
        </w:rPr>
        <w:t xml:space="preserve"> </w:t>
      </w:r>
      <w:r>
        <w:t>year</w:t>
      </w:r>
      <w:r>
        <w:rPr>
          <w:spacing w:val="-3"/>
        </w:rPr>
        <w:t xml:space="preserve"> </w:t>
      </w:r>
      <w:r>
        <w:t>unless</w:t>
      </w:r>
      <w:r>
        <w:rPr>
          <w:spacing w:val="-3"/>
        </w:rPr>
        <w:t xml:space="preserve"> </w:t>
      </w:r>
      <w:r>
        <w:t>they</w:t>
      </w:r>
      <w:r>
        <w:rPr>
          <w:spacing w:val="-3"/>
        </w:rPr>
        <w:t xml:space="preserve"> </w:t>
      </w:r>
      <w:r>
        <w:t>completed the preceding year with a grade of B- or higher.</w:t>
      </w:r>
    </w:p>
    <w:p w14:paraId="7DBC25BA" w14:textId="77777777" w:rsidR="00174F92" w:rsidRDefault="0099348F">
      <w:pPr>
        <w:pStyle w:val="Heading1"/>
      </w:pPr>
      <w:r>
        <w:t>Table</w:t>
      </w:r>
      <w:r>
        <w:rPr>
          <w:spacing w:val="-5"/>
        </w:rPr>
        <w:t xml:space="preserve"> </w:t>
      </w:r>
      <w:r>
        <w:t>3</w:t>
      </w:r>
      <w:r>
        <w:rPr>
          <w:spacing w:val="-1"/>
        </w:rPr>
        <w:t xml:space="preserve"> </w:t>
      </w:r>
      <w:r>
        <w:t>–</w:t>
      </w:r>
      <w:r>
        <w:rPr>
          <w:spacing w:val="-1"/>
        </w:rPr>
        <w:t xml:space="preserve"> </w:t>
      </w:r>
      <w:r>
        <w:t>Language</w:t>
      </w:r>
      <w:r>
        <w:rPr>
          <w:spacing w:val="-3"/>
        </w:rPr>
        <w:t xml:space="preserve"> </w:t>
      </w:r>
      <w:r>
        <w:t>Proficiency</w:t>
      </w:r>
      <w:r>
        <w:rPr>
          <w:spacing w:val="-1"/>
        </w:rPr>
        <w:t xml:space="preserve"> </w:t>
      </w:r>
      <w:r>
        <w:t>Requirements</w:t>
      </w:r>
      <w:r>
        <w:rPr>
          <w:spacing w:val="-1"/>
        </w:rPr>
        <w:t xml:space="preserve"> </w:t>
      </w:r>
      <w:r>
        <w:t>for</w:t>
      </w:r>
      <w:r>
        <w:rPr>
          <w:spacing w:val="-2"/>
        </w:rPr>
        <w:t xml:space="preserve"> Degrees</w:t>
      </w:r>
    </w:p>
    <w:p w14:paraId="7DBC25BB" w14:textId="77777777" w:rsidR="00174F92" w:rsidRDefault="00174F92">
      <w:pPr>
        <w:pStyle w:val="BodyText"/>
        <w:spacing w:before="10"/>
        <w:ind w:left="0"/>
        <w:rPr>
          <w:b/>
          <w:sz w:val="23"/>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8"/>
        <w:gridCol w:w="5894"/>
      </w:tblGrid>
      <w:tr w:rsidR="00174F92" w14:paraId="7DBC25BE" w14:textId="77777777">
        <w:trPr>
          <w:trHeight w:val="230"/>
        </w:trPr>
        <w:tc>
          <w:tcPr>
            <w:tcW w:w="3288" w:type="dxa"/>
            <w:shd w:val="clear" w:color="auto" w:fill="B3B3B3"/>
          </w:tcPr>
          <w:p w14:paraId="7DBC25BC" w14:textId="77777777" w:rsidR="00174F92" w:rsidRDefault="0099348F">
            <w:pPr>
              <w:pStyle w:val="TableParagraph"/>
              <w:spacing w:line="210" w:lineRule="exact"/>
              <w:rPr>
                <w:sz w:val="20"/>
              </w:rPr>
            </w:pPr>
            <w:r>
              <w:rPr>
                <w:spacing w:val="-2"/>
                <w:sz w:val="20"/>
              </w:rPr>
              <w:t>Degrees</w:t>
            </w:r>
          </w:p>
        </w:tc>
        <w:tc>
          <w:tcPr>
            <w:tcW w:w="5894" w:type="dxa"/>
            <w:shd w:val="clear" w:color="auto" w:fill="B3B3B3"/>
          </w:tcPr>
          <w:p w14:paraId="7DBC25BD" w14:textId="77777777" w:rsidR="00174F92" w:rsidRDefault="0099348F">
            <w:pPr>
              <w:pStyle w:val="TableParagraph"/>
              <w:spacing w:line="210" w:lineRule="exact"/>
              <w:rPr>
                <w:sz w:val="20"/>
              </w:rPr>
            </w:pPr>
            <w:r>
              <w:rPr>
                <w:sz w:val="20"/>
              </w:rPr>
              <w:t>Language</w:t>
            </w:r>
            <w:r>
              <w:rPr>
                <w:spacing w:val="-8"/>
                <w:sz w:val="20"/>
              </w:rPr>
              <w:t xml:space="preserve"> </w:t>
            </w:r>
            <w:r>
              <w:rPr>
                <w:spacing w:val="-2"/>
                <w:sz w:val="20"/>
              </w:rPr>
              <w:t>Requirements</w:t>
            </w:r>
          </w:p>
        </w:tc>
      </w:tr>
      <w:tr w:rsidR="00174F92" w14:paraId="7DBC25C1" w14:textId="77777777">
        <w:trPr>
          <w:trHeight w:val="230"/>
        </w:trPr>
        <w:tc>
          <w:tcPr>
            <w:tcW w:w="3288" w:type="dxa"/>
          </w:tcPr>
          <w:p w14:paraId="7DBC25BF" w14:textId="77777777" w:rsidR="00174F92" w:rsidRDefault="0099348F">
            <w:pPr>
              <w:pStyle w:val="TableParagraph"/>
              <w:spacing w:line="210" w:lineRule="exact"/>
              <w:rPr>
                <w:sz w:val="20"/>
              </w:rPr>
            </w:pPr>
            <w:r>
              <w:rPr>
                <w:sz w:val="20"/>
              </w:rPr>
              <w:t>Bachelor</w:t>
            </w:r>
            <w:r>
              <w:rPr>
                <w:spacing w:val="-6"/>
                <w:sz w:val="20"/>
              </w:rPr>
              <w:t xml:space="preserve"> </w:t>
            </w:r>
            <w:r>
              <w:rPr>
                <w:sz w:val="20"/>
              </w:rPr>
              <w:t>of</w:t>
            </w:r>
            <w:r>
              <w:rPr>
                <w:spacing w:val="-5"/>
                <w:sz w:val="20"/>
              </w:rPr>
              <w:t xml:space="preserve"> </w:t>
            </w:r>
            <w:r>
              <w:rPr>
                <w:sz w:val="20"/>
              </w:rPr>
              <w:t>Arts</w:t>
            </w:r>
            <w:r>
              <w:rPr>
                <w:spacing w:val="-5"/>
                <w:sz w:val="20"/>
              </w:rPr>
              <w:t xml:space="preserve"> </w:t>
            </w:r>
            <w:r>
              <w:rPr>
                <w:spacing w:val="-2"/>
                <w:sz w:val="20"/>
              </w:rPr>
              <w:t>(general)</w:t>
            </w:r>
          </w:p>
        </w:tc>
        <w:tc>
          <w:tcPr>
            <w:tcW w:w="5894" w:type="dxa"/>
          </w:tcPr>
          <w:p w14:paraId="7DBC25C0" w14:textId="77777777" w:rsidR="00174F92" w:rsidRDefault="0099348F">
            <w:pPr>
              <w:pStyle w:val="TableParagraph"/>
              <w:spacing w:line="210" w:lineRule="exact"/>
              <w:rPr>
                <w:sz w:val="20"/>
              </w:rPr>
            </w:pPr>
            <w:r>
              <w:rPr>
                <w:sz w:val="20"/>
              </w:rPr>
              <w:t>Minimum</w:t>
            </w:r>
            <w:r>
              <w:rPr>
                <w:spacing w:val="-5"/>
                <w:sz w:val="20"/>
              </w:rPr>
              <w:t xml:space="preserve"> </w:t>
            </w:r>
            <w:r>
              <w:rPr>
                <w:sz w:val="20"/>
              </w:rPr>
              <w:t>of</w:t>
            </w:r>
            <w:r>
              <w:rPr>
                <w:spacing w:val="-4"/>
                <w:sz w:val="20"/>
              </w:rPr>
              <w:t xml:space="preserve"> </w:t>
            </w:r>
            <w:r>
              <w:rPr>
                <w:sz w:val="20"/>
              </w:rPr>
              <w:t>2</w:t>
            </w:r>
            <w:r>
              <w:rPr>
                <w:spacing w:val="-4"/>
                <w:sz w:val="20"/>
              </w:rPr>
              <w:t xml:space="preserve"> </w:t>
            </w:r>
            <w:r>
              <w:rPr>
                <w:sz w:val="20"/>
              </w:rPr>
              <w:t>years</w:t>
            </w:r>
            <w:r>
              <w:rPr>
                <w:spacing w:val="-4"/>
                <w:sz w:val="20"/>
              </w:rPr>
              <w:t xml:space="preserve"> </w:t>
            </w:r>
            <w:r>
              <w:rPr>
                <w:sz w:val="20"/>
              </w:rPr>
              <w:t>(20</w:t>
            </w:r>
            <w:r>
              <w:rPr>
                <w:spacing w:val="-4"/>
                <w:sz w:val="20"/>
              </w:rPr>
              <w:t xml:space="preserve"> </w:t>
            </w:r>
            <w:r>
              <w:rPr>
                <w:spacing w:val="-2"/>
                <w:sz w:val="20"/>
              </w:rPr>
              <w:t>points)</w:t>
            </w:r>
          </w:p>
        </w:tc>
      </w:tr>
      <w:tr w:rsidR="00174F92" w14:paraId="7DBC25C4" w14:textId="77777777">
        <w:trPr>
          <w:trHeight w:val="230"/>
        </w:trPr>
        <w:tc>
          <w:tcPr>
            <w:tcW w:w="3288" w:type="dxa"/>
          </w:tcPr>
          <w:p w14:paraId="7DBC25C2" w14:textId="77777777" w:rsidR="00174F92" w:rsidRDefault="0099348F">
            <w:pPr>
              <w:pStyle w:val="TableParagraph"/>
              <w:spacing w:line="210" w:lineRule="exact"/>
              <w:rPr>
                <w:sz w:val="20"/>
              </w:rPr>
            </w:pPr>
            <w:r>
              <w:rPr>
                <w:sz w:val="20"/>
              </w:rPr>
              <w:t>B.A.</w:t>
            </w:r>
            <w:r>
              <w:rPr>
                <w:spacing w:val="-5"/>
                <w:sz w:val="20"/>
              </w:rPr>
              <w:t xml:space="preserve"> </w:t>
            </w:r>
            <w:r>
              <w:rPr>
                <w:sz w:val="20"/>
              </w:rPr>
              <w:t>(with</w:t>
            </w:r>
            <w:r>
              <w:rPr>
                <w:spacing w:val="-5"/>
                <w:sz w:val="20"/>
              </w:rPr>
              <w:t xml:space="preserve"> </w:t>
            </w:r>
            <w:r>
              <w:rPr>
                <w:sz w:val="20"/>
              </w:rPr>
              <w:t>major</w:t>
            </w:r>
            <w:r>
              <w:rPr>
                <w:spacing w:val="-5"/>
                <w:sz w:val="20"/>
              </w:rPr>
              <w:t xml:space="preserve"> </w:t>
            </w:r>
            <w:r>
              <w:rPr>
                <w:sz w:val="20"/>
              </w:rPr>
              <w:t>in</w:t>
            </w:r>
            <w:r>
              <w:rPr>
                <w:spacing w:val="-5"/>
                <w:sz w:val="20"/>
              </w:rPr>
              <w:t xml:space="preserve"> </w:t>
            </w:r>
            <w:r>
              <w:rPr>
                <w:sz w:val="20"/>
              </w:rPr>
              <w:t>E.</w:t>
            </w:r>
            <w:r>
              <w:rPr>
                <w:spacing w:val="-5"/>
                <w:sz w:val="20"/>
              </w:rPr>
              <w:t xml:space="preserve"> </w:t>
            </w:r>
            <w:r>
              <w:rPr>
                <w:sz w:val="20"/>
              </w:rPr>
              <w:t>Asian</w:t>
            </w:r>
            <w:r>
              <w:rPr>
                <w:spacing w:val="-4"/>
                <w:sz w:val="20"/>
              </w:rPr>
              <w:t xml:space="preserve"> </w:t>
            </w:r>
            <w:r>
              <w:rPr>
                <w:spacing w:val="-2"/>
                <w:sz w:val="20"/>
              </w:rPr>
              <w:t>studies)</w:t>
            </w:r>
          </w:p>
        </w:tc>
        <w:tc>
          <w:tcPr>
            <w:tcW w:w="5894" w:type="dxa"/>
          </w:tcPr>
          <w:p w14:paraId="7DBC25C3" w14:textId="77777777" w:rsidR="00174F92" w:rsidRDefault="0099348F">
            <w:pPr>
              <w:pStyle w:val="TableParagraph"/>
              <w:spacing w:line="210" w:lineRule="exact"/>
              <w:rPr>
                <w:sz w:val="20"/>
              </w:rPr>
            </w:pPr>
            <w:r>
              <w:rPr>
                <w:sz w:val="20"/>
              </w:rPr>
              <w:t>Three</w:t>
            </w:r>
            <w:r>
              <w:rPr>
                <w:spacing w:val="-7"/>
                <w:sz w:val="20"/>
              </w:rPr>
              <w:t xml:space="preserve"> </w:t>
            </w:r>
            <w:r>
              <w:rPr>
                <w:sz w:val="20"/>
              </w:rPr>
              <w:t>years</w:t>
            </w:r>
            <w:r>
              <w:rPr>
                <w:spacing w:val="-6"/>
                <w:sz w:val="20"/>
              </w:rPr>
              <w:t xml:space="preserve"> </w:t>
            </w:r>
            <w:r>
              <w:rPr>
                <w:sz w:val="20"/>
              </w:rPr>
              <w:t>of</w:t>
            </w:r>
            <w:r>
              <w:rPr>
                <w:spacing w:val="-6"/>
                <w:sz w:val="20"/>
              </w:rPr>
              <w:t xml:space="preserve"> </w:t>
            </w:r>
            <w:r>
              <w:rPr>
                <w:sz w:val="20"/>
              </w:rPr>
              <w:t>Chinese,</w:t>
            </w:r>
            <w:r>
              <w:rPr>
                <w:spacing w:val="-6"/>
                <w:sz w:val="20"/>
              </w:rPr>
              <w:t xml:space="preserve"> </w:t>
            </w:r>
            <w:r>
              <w:rPr>
                <w:sz w:val="20"/>
              </w:rPr>
              <w:t>Japanese,</w:t>
            </w:r>
            <w:r>
              <w:rPr>
                <w:spacing w:val="-6"/>
                <w:sz w:val="20"/>
              </w:rPr>
              <w:t xml:space="preserve"> </w:t>
            </w:r>
            <w:r>
              <w:rPr>
                <w:sz w:val="20"/>
              </w:rPr>
              <w:t>Korean,</w:t>
            </w:r>
            <w:r>
              <w:rPr>
                <w:spacing w:val="-6"/>
                <w:sz w:val="20"/>
              </w:rPr>
              <w:t xml:space="preserve"> </w:t>
            </w:r>
            <w:r>
              <w:rPr>
                <w:sz w:val="20"/>
              </w:rPr>
              <w:t>Tibetan,</w:t>
            </w:r>
            <w:r>
              <w:rPr>
                <w:spacing w:val="-6"/>
                <w:sz w:val="20"/>
              </w:rPr>
              <w:t xml:space="preserve"> </w:t>
            </w:r>
            <w:r>
              <w:rPr>
                <w:sz w:val="20"/>
              </w:rPr>
              <w:t>or</w:t>
            </w:r>
            <w:r>
              <w:rPr>
                <w:spacing w:val="-6"/>
                <w:sz w:val="20"/>
              </w:rPr>
              <w:t xml:space="preserve"> </w:t>
            </w:r>
            <w:r>
              <w:rPr>
                <w:spacing w:val="-2"/>
                <w:sz w:val="20"/>
              </w:rPr>
              <w:t>Vietnamese</w:t>
            </w:r>
          </w:p>
        </w:tc>
      </w:tr>
      <w:tr w:rsidR="00174F92" w14:paraId="7DBC25C7" w14:textId="77777777">
        <w:trPr>
          <w:trHeight w:val="690"/>
        </w:trPr>
        <w:tc>
          <w:tcPr>
            <w:tcW w:w="3288" w:type="dxa"/>
          </w:tcPr>
          <w:p w14:paraId="7DBC25C5" w14:textId="77777777" w:rsidR="00174F92" w:rsidRDefault="0099348F">
            <w:pPr>
              <w:pStyle w:val="TableParagraph"/>
              <w:spacing w:line="230" w:lineRule="atLeast"/>
              <w:ind w:right="87"/>
              <w:rPr>
                <w:sz w:val="20"/>
              </w:rPr>
            </w:pPr>
            <w:r>
              <w:rPr>
                <w:sz w:val="20"/>
              </w:rPr>
              <w:t>Masters</w:t>
            </w:r>
            <w:r>
              <w:rPr>
                <w:spacing w:val="-8"/>
                <w:sz w:val="20"/>
              </w:rPr>
              <w:t xml:space="preserve"> </w:t>
            </w:r>
            <w:r>
              <w:rPr>
                <w:sz w:val="20"/>
              </w:rPr>
              <w:t>in</w:t>
            </w:r>
            <w:r>
              <w:rPr>
                <w:spacing w:val="-8"/>
                <w:sz w:val="20"/>
              </w:rPr>
              <w:t xml:space="preserve"> </w:t>
            </w:r>
            <w:r>
              <w:rPr>
                <w:sz w:val="20"/>
              </w:rPr>
              <w:t>East</w:t>
            </w:r>
            <w:r>
              <w:rPr>
                <w:spacing w:val="-8"/>
                <w:sz w:val="20"/>
              </w:rPr>
              <w:t xml:space="preserve"> </w:t>
            </w:r>
            <w:r>
              <w:rPr>
                <w:sz w:val="20"/>
              </w:rPr>
              <w:t>Asian</w:t>
            </w:r>
            <w:r>
              <w:rPr>
                <w:spacing w:val="-8"/>
                <w:sz w:val="20"/>
              </w:rPr>
              <w:t xml:space="preserve"> </w:t>
            </w:r>
            <w:r>
              <w:rPr>
                <w:sz w:val="20"/>
              </w:rPr>
              <w:t>Languages</w:t>
            </w:r>
            <w:r>
              <w:rPr>
                <w:spacing w:val="-8"/>
                <w:sz w:val="20"/>
              </w:rPr>
              <w:t xml:space="preserve"> </w:t>
            </w:r>
            <w:r>
              <w:rPr>
                <w:sz w:val="20"/>
              </w:rPr>
              <w:t xml:space="preserve">and Cultures or Regional Studies: East </w:t>
            </w:r>
            <w:r>
              <w:rPr>
                <w:spacing w:val="-4"/>
                <w:sz w:val="20"/>
              </w:rPr>
              <w:t>Asia</w:t>
            </w:r>
          </w:p>
        </w:tc>
        <w:tc>
          <w:tcPr>
            <w:tcW w:w="5894" w:type="dxa"/>
          </w:tcPr>
          <w:p w14:paraId="7DBC25C6" w14:textId="77777777" w:rsidR="00174F92" w:rsidRDefault="0099348F">
            <w:pPr>
              <w:pStyle w:val="TableParagraph"/>
              <w:rPr>
                <w:sz w:val="20"/>
              </w:rPr>
            </w:pPr>
            <w:r>
              <w:rPr>
                <w:sz w:val="20"/>
              </w:rPr>
              <w:t>Advanced</w:t>
            </w:r>
            <w:r>
              <w:rPr>
                <w:spacing w:val="-5"/>
                <w:sz w:val="20"/>
              </w:rPr>
              <w:t xml:space="preserve"> </w:t>
            </w:r>
            <w:r>
              <w:rPr>
                <w:sz w:val="20"/>
              </w:rPr>
              <w:t>proficiency</w:t>
            </w:r>
            <w:r>
              <w:rPr>
                <w:spacing w:val="-5"/>
                <w:sz w:val="20"/>
              </w:rPr>
              <w:t xml:space="preserve"> </w:t>
            </w:r>
            <w:r>
              <w:rPr>
                <w:sz w:val="20"/>
              </w:rPr>
              <w:t>in</w:t>
            </w:r>
            <w:r>
              <w:rPr>
                <w:spacing w:val="-6"/>
                <w:sz w:val="20"/>
              </w:rPr>
              <w:t xml:space="preserve"> </w:t>
            </w:r>
            <w:r>
              <w:rPr>
                <w:sz w:val="20"/>
              </w:rPr>
              <w:t>Chinese,</w:t>
            </w:r>
            <w:r>
              <w:rPr>
                <w:spacing w:val="-5"/>
                <w:sz w:val="20"/>
              </w:rPr>
              <w:t xml:space="preserve"> </w:t>
            </w:r>
            <w:r>
              <w:rPr>
                <w:sz w:val="20"/>
              </w:rPr>
              <w:t>Japanese,</w:t>
            </w:r>
            <w:r>
              <w:rPr>
                <w:spacing w:val="-5"/>
                <w:sz w:val="20"/>
              </w:rPr>
              <w:t xml:space="preserve"> </w:t>
            </w:r>
            <w:r>
              <w:rPr>
                <w:sz w:val="20"/>
              </w:rPr>
              <w:t>Korean</w:t>
            </w:r>
            <w:r>
              <w:rPr>
                <w:spacing w:val="-5"/>
                <w:sz w:val="20"/>
              </w:rPr>
              <w:t xml:space="preserve"> </w:t>
            </w:r>
            <w:r>
              <w:rPr>
                <w:sz w:val="20"/>
              </w:rPr>
              <w:t>or</w:t>
            </w:r>
            <w:r>
              <w:rPr>
                <w:spacing w:val="-5"/>
                <w:sz w:val="20"/>
              </w:rPr>
              <w:t xml:space="preserve"> </w:t>
            </w:r>
            <w:r>
              <w:rPr>
                <w:sz w:val="20"/>
              </w:rPr>
              <w:t>Vietnamese</w:t>
            </w:r>
            <w:r>
              <w:rPr>
                <w:spacing w:val="-5"/>
                <w:sz w:val="20"/>
              </w:rPr>
              <w:t xml:space="preserve"> </w:t>
            </w:r>
            <w:r>
              <w:rPr>
                <w:sz w:val="20"/>
              </w:rPr>
              <w:t>(3 years) or intermediate proficiency in Tibetan (2 years)</w:t>
            </w:r>
          </w:p>
        </w:tc>
      </w:tr>
      <w:tr w:rsidR="00174F92" w14:paraId="7DBC25CB" w14:textId="77777777">
        <w:trPr>
          <w:trHeight w:val="1377"/>
        </w:trPr>
        <w:tc>
          <w:tcPr>
            <w:tcW w:w="3288" w:type="dxa"/>
          </w:tcPr>
          <w:p w14:paraId="7DBC25C8" w14:textId="77777777" w:rsidR="00174F92" w:rsidRDefault="0099348F">
            <w:pPr>
              <w:pStyle w:val="TableParagraph"/>
              <w:rPr>
                <w:sz w:val="20"/>
              </w:rPr>
            </w:pPr>
            <w:r>
              <w:rPr>
                <w:sz w:val="20"/>
              </w:rPr>
              <w:t>Professional</w:t>
            </w:r>
            <w:r>
              <w:rPr>
                <w:spacing w:val="-10"/>
                <w:sz w:val="20"/>
              </w:rPr>
              <w:t xml:space="preserve"> </w:t>
            </w:r>
            <w:r>
              <w:rPr>
                <w:sz w:val="20"/>
              </w:rPr>
              <w:t>degree</w:t>
            </w:r>
            <w:r>
              <w:rPr>
                <w:spacing w:val="-10"/>
                <w:sz w:val="20"/>
              </w:rPr>
              <w:t xml:space="preserve"> </w:t>
            </w:r>
            <w:r>
              <w:rPr>
                <w:sz w:val="20"/>
              </w:rPr>
              <w:t>with</w:t>
            </w:r>
            <w:r>
              <w:rPr>
                <w:spacing w:val="-10"/>
                <w:sz w:val="20"/>
              </w:rPr>
              <w:t xml:space="preserve"> </w:t>
            </w:r>
            <w:r>
              <w:rPr>
                <w:sz w:val="20"/>
              </w:rPr>
              <w:t>E.</w:t>
            </w:r>
            <w:r>
              <w:rPr>
                <w:spacing w:val="-10"/>
                <w:sz w:val="20"/>
              </w:rPr>
              <w:t xml:space="preserve"> </w:t>
            </w:r>
            <w:r>
              <w:rPr>
                <w:sz w:val="20"/>
              </w:rPr>
              <w:t xml:space="preserve">Asian </w:t>
            </w:r>
            <w:r>
              <w:rPr>
                <w:spacing w:val="-2"/>
                <w:sz w:val="20"/>
              </w:rPr>
              <w:t>specialization</w:t>
            </w:r>
          </w:p>
        </w:tc>
        <w:tc>
          <w:tcPr>
            <w:tcW w:w="5894" w:type="dxa"/>
          </w:tcPr>
          <w:p w14:paraId="7DBC25C9" w14:textId="77777777" w:rsidR="00174F92" w:rsidRDefault="0099348F">
            <w:pPr>
              <w:pStyle w:val="TableParagraph"/>
              <w:ind w:right="23"/>
              <w:rPr>
                <w:sz w:val="20"/>
              </w:rPr>
            </w:pPr>
            <w:r>
              <w:rPr>
                <w:sz w:val="20"/>
              </w:rPr>
              <w:t>Minimum of Intermediate II level proficiency for Master in International Affairs (MIA) at SIPA; the Master in Public Affairs (MPA) at SIPA requires</w:t>
            </w:r>
            <w:r>
              <w:rPr>
                <w:sz w:val="20"/>
              </w:rPr>
              <w:t xml:space="preserve"> the same for students concentrating in Economic</w:t>
            </w:r>
            <w:r>
              <w:rPr>
                <w:spacing w:val="-4"/>
                <w:sz w:val="20"/>
              </w:rPr>
              <w:t xml:space="preserve"> </w:t>
            </w:r>
            <w:r>
              <w:rPr>
                <w:sz w:val="20"/>
              </w:rPr>
              <w:t>and</w:t>
            </w:r>
            <w:r>
              <w:rPr>
                <w:spacing w:val="-4"/>
                <w:sz w:val="20"/>
              </w:rPr>
              <w:t xml:space="preserve"> </w:t>
            </w:r>
            <w:r>
              <w:rPr>
                <w:sz w:val="20"/>
              </w:rPr>
              <w:t>Political</w:t>
            </w:r>
            <w:r>
              <w:rPr>
                <w:spacing w:val="-4"/>
                <w:sz w:val="20"/>
              </w:rPr>
              <w:t xml:space="preserve"> </w:t>
            </w:r>
            <w:r>
              <w:rPr>
                <w:sz w:val="20"/>
              </w:rPr>
              <w:t>Development;</w:t>
            </w:r>
            <w:r>
              <w:rPr>
                <w:spacing w:val="-4"/>
                <w:sz w:val="20"/>
              </w:rPr>
              <w:t xml:space="preserve"> </w:t>
            </w:r>
            <w:r>
              <w:rPr>
                <w:sz w:val="20"/>
              </w:rPr>
              <w:t>MA</w:t>
            </w:r>
            <w:r>
              <w:rPr>
                <w:spacing w:val="-5"/>
                <w:sz w:val="20"/>
              </w:rPr>
              <w:t xml:space="preserve"> </w:t>
            </w:r>
            <w:r>
              <w:rPr>
                <w:sz w:val="20"/>
              </w:rPr>
              <w:t>and</w:t>
            </w:r>
            <w:r>
              <w:rPr>
                <w:spacing w:val="-4"/>
                <w:sz w:val="20"/>
              </w:rPr>
              <w:t xml:space="preserve"> </w:t>
            </w:r>
            <w:r>
              <w:rPr>
                <w:sz w:val="20"/>
              </w:rPr>
              <w:t>PhD</w:t>
            </w:r>
            <w:r>
              <w:rPr>
                <w:spacing w:val="-5"/>
                <w:sz w:val="20"/>
              </w:rPr>
              <w:t xml:space="preserve"> </w:t>
            </w:r>
            <w:r>
              <w:rPr>
                <w:sz w:val="20"/>
              </w:rPr>
              <w:t>students</w:t>
            </w:r>
            <w:r>
              <w:rPr>
                <w:spacing w:val="-4"/>
                <w:sz w:val="20"/>
              </w:rPr>
              <w:t xml:space="preserve"> </w:t>
            </w:r>
            <w:r>
              <w:rPr>
                <w:sz w:val="20"/>
              </w:rPr>
              <w:t>in</w:t>
            </w:r>
            <w:r>
              <w:rPr>
                <w:spacing w:val="-4"/>
                <w:sz w:val="20"/>
              </w:rPr>
              <w:t xml:space="preserve"> </w:t>
            </w:r>
            <w:r>
              <w:rPr>
                <w:sz w:val="20"/>
              </w:rPr>
              <w:t>the School of Social Work with field placements serving Chinese or</w:t>
            </w:r>
          </w:p>
          <w:p w14:paraId="7DBC25CA" w14:textId="77777777" w:rsidR="00174F92" w:rsidRDefault="0099348F">
            <w:pPr>
              <w:pStyle w:val="TableParagraph"/>
              <w:spacing w:line="207" w:lineRule="exact"/>
              <w:rPr>
                <w:sz w:val="20"/>
              </w:rPr>
            </w:pPr>
            <w:r>
              <w:rPr>
                <w:sz w:val="20"/>
              </w:rPr>
              <w:t>Korean</w:t>
            </w:r>
            <w:r>
              <w:rPr>
                <w:spacing w:val="-9"/>
                <w:sz w:val="20"/>
              </w:rPr>
              <w:t xml:space="preserve"> </w:t>
            </w:r>
            <w:r>
              <w:rPr>
                <w:sz w:val="20"/>
              </w:rPr>
              <w:t>communities</w:t>
            </w:r>
            <w:r>
              <w:rPr>
                <w:spacing w:val="-6"/>
                <w:sz w:val="20"/>
              </w:rPr>
              <w:t xml:space="preserve"> </w:t>
            </w:r>
            <w:r>
              <w:rPr>
                <w:sz w:val="20"/>
              </w:rPr>
              <w:t>must</w:t>
            </w:r>
            <w:r>
              <w:rPr>
                <w:spacing w:val="-7"/>
                <w:sz w:val="20"/>
              </w:rPr>
              <w:t xml:space="preserve"> </w:t>
            </w:r>
            <w:r>
              <w:rPr>
                <w:sz w:val="20"/>
              </w:rPr>
              <w:t>have</w:t>
            </w:r>
            <w:r>
              <w:rPr>
                <w:spacing w:val="-6"/>
                <w:sz w:val="20"/>
              </w:rPr>
              <w:t xml:space="preserve"> </w:t>
            </w:r>
            <w:r>
              <w:rPr>
                <w:sz w:val="20"/>
              </w:rPr>
              <w:t>advanced</w:t>
            </w:r>
            <w:r>
              <w:rPr>
                <w:spacing w:val="-7"/>
                <w:sz w:val="20"/>
              </w:rPr>
              <w:t xml:space="preserve"> </w:t>
            </w:r>
            <w:r>
              <w:rPr>
                <w:sz w:val="20"/>
              </w:rPr>
              <w:t>fluency</w:t>
            </w:r>
            <w:r>
              <w:rPr>
                <w:spacing w:val="-6"/>
                <w:sz w:val="20"/>
              </w:rPr>
              <w:t xml:space="preserve"> </w:t>
            </w:r>
            <w:r>
              <w:rPr>
                <w:sz w:val="20"/>
              </w:rPr>
              <w:t>in</w:t>
            </w:r>
            <w:r>
              <w:rPr>
                <w:spacing w:val="-7"/>
                <w:sz w:val="20"/>
              </w:rPr>
              <w:t xml:space="preserve"> </w:t>
            </w:r>
            <w:r>
              <w:rPr>
                <w:sz w:val="20"/>
              </w:rPr>
              <w:t>target</w:t>
            </w:r>
            <w:r>
              <w:rPr>
                <w:spacing w:val="-6"/>
                <w:sz w:val="20"/>
              </w:rPr>
              <w:t xml:space="preserve"> </w:t>
            </w:r>
            <w:r>
              <w:rPr>
                <w:spacing w:val="-2"/>
                <w:sz w:val="20"/>
              </w:rPr>
              <w:t>language</w:t>
            </w:r>
          </w:p>
        </w:tc>
      </w:tr>
      <w:tr w:rsidR="00174F92" w14:paraId="7DBC25CE" w14:textId="77777777">
        <w:trPr>
          <w:trHeight w:val="1151"/>
        </w:trPr>
        <w:tc>
          <w:tcPr>
            <w:tcW w:w="3288" w:type="dxa"/>
          </w:tcPr>
          <w:p w14:paraId="7DBC25CC" w14:textId="77777777" w:rsidR="00174F92" w:rsidRDefault="0099348F">
            <w:pPr>
              <w:pStyle w:val="TableParagraph"/>
              <w:rPr>
                <w:sz w:val="20"/>
              </w:rPr>
            </w:pPr>
            <w:r>
              <w:rPr>
                <w:sz w:val="20"/>
              </w:rPr>
              <w:t>Ph.D.</w:t>
            </w:r>
            <w:r>
              <w:rPr>
                <w:spacing w:val="-8"/>
                <w:sz w:val="20"/>
              </w:rPr>
              <w:t xml:space="preserve"> </w:t>
            </w:r>
            <w:r>
              <w:rPr>
                <w:sz w:val="20"/>
              </w:rPr>
              <w:t>in</w:t>
            </w:r>
            <w:r>
              <w:rPr>
                <w:spacing w:val="-8"/>
                <w:sz w:val="20"/>
              </w:rPr>
              <w:t xml:space="preserve"> </w:t>
            </w:r>
            <w:r>
              <w:rPr>
                <w:sz w:val="20"/>
              </w:rPr>
              <w:t>East</w:t>
            </w:r>
            <w:r>
              <w:rPr>
                <w:spacing w:val="-8"/>
                <w:sz w:val="20"/>
              </w:rPr>
              <w:t xml:space="preserve"> </w:t>
            </w:r>
            <w:r>
              <w:rPr>
                <w:sz w:val="20"/>
              </w:rPr>
              <w:t>Asian</w:t>
            </w:r>
            <w:r>
              <w:rPr>
                <w:spacing w:val="-8"/>
                <w:sz w:val="20"/>
              </w:rPr>
              <w:t xml:space="preserve"> </w:t>
            </w:r>
            <w:r>
              <w:rPr>
                <w:sz w:val="20"/>
              </w:rPr>
              <w:t>Languages</w:t>
            </w:r>
            <w:r>
              <w:rPr>
                <w:spacing w:val="-8"/>
                <w:sz w:val="20"/>
              </w:rPr>
              <w:t xml:space="preserve"> </w:t>
            </w:r>
            <w:r>
              <w:rPr>
                <w:sz w:val="20"/>
              </w:rPr>
              <w:t>&amp; Cultures or East Asian History</w:t>
            </w:r>
          </w:p>
        </w:tc>
        <w:tc>
          <w:tcPr>
            <w:tcW w:w="5894" w:type="dxa"/>
          </w:tcPr>
          <w:p w14:paraId="7DBC25CD" w14:textId="77777777" w:rsidR="00174F92" w:rsidRDefault="0099348F">
            <w:pPr>
              <w:pStyle w:val="TableParagraph"/>
              <w:spacing w:line="230" w:lineRule="atLeast"/>
              <w:rPr>
                <w:sz w:val="20"/>
              </w:rPr>
            </w:pPr>
            <w:r>
              <w:rPr>
                <w:sz w:val="20"/>
              </w:rPr>
              <w:t>Advanced</w:t>
            </w:r>
            <w:r>
              <w:rPr>
                <w:spacing w:val="-2"/>
                <w:sz w:val="20"/>
              </w:rPr>
              <w:t xml:space="preserve"> </w:t>
            </w:r>
            <w:r>
              <w:rPr>
                <w:sz w:val="20"/>
              </w:rPr>
              <w:t>proficiency</w:t>
            </w:r>
            <w:r>
              <w:rPr>
                <w:spacing w:val="-2"/>
                <w:sz w:val="20"/>
              </w:rPr>
              <w:t xml:space="preserve"> </w:t>
            </w:r>
            <w:r>
              <w:rPr>
                <w:sz w:val="20"/>
              </w:rPr>
              <w:t>in</w:t>
            </w:r>
            <w:r>
              <w:rPr>
                <w:spacing w:val="-2"/>
                <w:sz w:val="20"/>
              </w:rPr>
              <w:t xml:space="preserve"> </w:t>
            </w:r>
            <w:r>
              <w:rPr>
                <w:sz w:val="20"/>
              </w:rPr>
              <w:t>one</w:t>
            </w:r>
            <w:r>
              <w:rPr>
                <w:spacing w:val="-2"/>
                <w:sz w:val="20"/>
              </w:rPr>
              <w:t xml:space="preserve"> </w:t>
            </w:r>
            <w:r>
              <w:rPr>
                <w:sz w:val="20"/>
              </w:rPr>
              <w:t>East</w:t>
            </w:r>
            <w:r>
              <w:rPr>
                <w:spacing w:val="-2"/>
                <w:sz w:val="20"/>
              </w:rPr>
              <w:t xml:space="preserve"> </w:t>
            </w:r>
            <w:r>
              <w:rPr>
                <w:sz w:val="20"/>
              </w:rPr>
              <w:t>Asian</w:t>
            </w:r>
            <w:r>
              <w:rPr>
                <w:spacing w:val="-2"/>
                <w:sz w:val="20"/>
              </w:rPr>
              <w:t xml:space="preserve"> </w:t>
            </w:r>
            <w:r>
              <w:rPr>
                <w:sz w:val="20"/>
              </w:rPr>
              <w:t>language</w:t>
            </w:r>
            <w:r>
              <w:rPr>
                <w:spacing w:val="-2"/>
                <w:sz w:val="20"/>
              </w:rPr>
              <w:t xml:space="preserve"> </w:t>
            </w:r>
            <w:r>
              <w:rPr>
                <w:sz w:val="20"/>
              </w:rPr>
              <w:t>(5th</w:t>
            </w:r>
            <w:r>
              <w:rPr>
                <w:spacing w:val="-2"/>
                <w:sz w:val="20"/>
              </w:rPr>
              <w:t xml:space="preserve"> </w:t>
            </w:r>
            <w:r>
              <w:rPr>
                <w:sz w:val="20"/>
              </w:rPr>
              <w:t>year</w:t>
            </w:r>
            <w:r>
              <w:rPr>
                <w:spacing w:val="-2"/>
                <w:sz w:val="20"/>
              </w:rPr>
              <w:t xml:space="preserve"> </w:t>
            </w:r>
            <w:r>
              <w:rPr>
                <w:sz w:val="20"/>
              </w:rPr>
              <w:t>or</w:t>
            </w:r>
            <w:r>
              <w:rPr>
                <w:spacing w:val="-2"/>
                <w:sz w:val="20"/>
              </w:rPr>
              <w:t xml:space="preserve"> </w:t>
            </w:r>
            <w:r>
              <w:rPr>
                <w:sz w:val="20"/>
              </w:rPr>
              <w:t>above) and up to 2 years classical language training; reading knowledge of second East Asian language (usually accompanied by intermediate proficiency</w:t>
            </w:r>
            <w:r>
              <w:rPr>
                <w:spacing w:val="-5"/>
                <w:sz w:val="20"/>
              </w:rPr>
              <w:t xml:space="preserve"> </w:t>
            </w:r>
            <w:r>
              <w:rPr>
                <w:sz w:val="20"/>
              </w:rPr>
              <w:t>qualification,</w:t>
            </w:r>
            <w:r>
              <w:rPr>
                <w:spacing w:val="-5"/>
                <w:sz w:val="20"/>
              </w:rPr>
              <w:t xml:space="preserve"> </w:t>
            </w:r>
            <w:r>
              <w:rPr>
                <w:sz w:val="20"/>
              </w:rPr>
              <w:t>ie</w:t>
            </w:r>
            <w:r>
              <w:rPr>
                <w:spacing w:val="-5"/>
                <w:sz w:val="20"/>
              </w:rPr>
              <w:t xml:space="preserve"> </w:t>
            </w:r>
            <w:r>
              <w:rPr>
                <w:sz w:val="20"/>
              </w:rPr>
              <w:t>3</w:t>
            </w:r>
            <w:r>
              <w:rPr>
                <w:sz w:val="20"/>
                <w:vertAlign w:val="superscript"/>
              </w:rPr>
              <w:t>rd</w:t>
            </w:r>
            <w:r>
              <w:rPr>
                <w:sz w:val="20"/>
              </w:rPr>
              <w:t>-year</w:t>
            </w:r>
            <w:r>
              <w:rPr>
                <w:spacing w:val="-5"/>
                <w:sz w:val="20"/>
              </w:rPr>
              <w:t xml:space="preserve"> </w:t>
            </w:r>
            <w:r>
              <w:rPr>
                <w:sz w:val="20"/>
              </w:rPr>
              <w:t>level);</w:t>
            </w:r>
            <w:r>
              <w:rPr>
                <w:spacing w:val="-5"/>
                <w:sz w:val="20"/>
              </w:rPr>
              <w:t xml:space="preserve"> </w:t>
            </w:r>
            <w:r>
              <w:rPr>
                <w:sz w:val="20"/>
              </w:rPr>
              <w:t>1-3</w:t>
            </w:r>
            <w:r>
              <w:rPr>
                <w:spacing w:val="-5"/>
                <w:sz w:val="20"/>
              </w:rPr>
              <w:t xml:space="preserve"> </w:t>
            </w:r>
            <w:r>
              <w:rPr>
                <w:sz w:val="20"/>
              </w:rPr>
              <w:t>years</w:t>
            </w:r>
            <w:r>
              <w:rPr>
                <w:spacing w:val="-5"/>
                <w:sz w:val="20"/>
              </w:rPr>
              <w:t xml:space="preserve"> </w:t>
            </w:r>
            <w:r>
              <w:rPr>
                <w:sz w:val="20"/>
              </w:rPr>
              <w:t>in</w:t>
            </w:r>
            <w:r>
              <w:rPr>
                <w:spacing w:val="-5"/>
                <w:sz w:val="20"/>
              </w:rPr>
              <w:t xml:space="preserve"> </w:t>
            </w:r>
            <w:r>
              <w:rPr>
                <w:sz w:val="20"/>
              </w:rPr>
              <w:t>one</w:t>
            </w:r>
            <w:r>
              <w:rPr>
                <w:spacing w:val="-5"/>
                <w:sz w:val="20"/>
              </w:rPr>
              <w:t xml:space="preserve"> </w:t>
            </w:r>
            <w:r>
              <w:rPr>
                <w:sz w:val="20"/>
              </w:rPr>
              <w:t xml:space="preserve">European </w:t>
            </w:r>
            <w:r>
              <w:rPr>
                <w:spacing w:val="-2"/>
                <w:sz w:val="20"/>
              </w:rPr>
              <w:t>language</w:t>
            </w:r>
          </w:p>
        </w:tc>
      </w:tr>
    </w:tbl>
    <w:p w14:paraId="7DBC25CF" w14:textId="77777777" w:rsidR="00174F92" w:rsidRDefault="00174F92">
      <w:pPr>
        <w:pStyle w:val="BodyText"/>
        <w:ind w:left="0"/>
        <w:rPr>
          <w:b/>
          <w:sz w:val="26"/>
        </w:rPr>
      </w:pPr>
    </w:p>
    <w:p w14:paraId="7DBC25D0" w14:textId="77777777" w:rsidR="00174F92" w:rsidRDefault="00174F92">
      <w:pPr>
        <w:pStyle w:val="BodyText"/>
        <w:spacing w:before="2"/>
        <w:ind w:left="0"/>
        <w:rPr>
          <w:b/>
          <w:sz w:val="22"/>
        </w:rPr>
      </w:pPr>
    </w:p>
    <w:p w14:paraId="7DBC25D1" w14:textId="77777777" w:rsidR="00174F92" w:rsidRDefault="0099348F">
      <w:pPr>
        <w:pStyle w:val="BodyText"/>
        <w:spacing w:line="480" w:lineRule="auto"/>
        <w:ind w:right="120"/>
      </w:pPr>
      <w:r>
        <w:t>Columbia</w:t>
      </w:r>
      <w:r>
        <w:rPr>
          <w:spacing w:val="-4"/>
        </w:rPr>
        <w:t xml:space="preserve"> </w:t>
      </w:r>
      <w:r>
        <w:t>has</w:t>
      </w:r>
      <w:r>
        <w:rPr>
          <w:spacing w:val="-3"/>
        </w:rPr>
        <w:t xml:space="preserve"> </w:t>
      </w:r>
      <w:r>
        <w:t>exacting</w:t>
      </w:r>
      <w:r>
        <w:rPr>
          <w:spacing w:val="-3"/>
        </w:rPr>
        <w:t xml:space="preserve"> </w:t>
      </w:r>
      <w:r>
        <w:t>standards</w:t>
      </w:r>
      <w:r>
        <w:rPr>
          <w:spacing w:val="-3"/>
        </w:rPr>
        <w:t xml:space="preserve"> </w:t>
      </w:r>
      <w:r>
        <w:t>of</w:t>
      </w:r>
      <w:r>
        <w:rPr>
          <w:spacing w:val="-3"/>
        </w:rPr>
        <w:t xml:space="preserve"> </w:t>
      </w:r>
      <w:r>
        <w:t>language</w:t>
      </w:r>
      <w:r>
        <w:rPr>
          <w:spacing w:val="-4"/>
        </w:rPr>
        <w:t xml:space="preserve"> </w:t>
      </w:r>
      <w:r>
        <w:t>proficiency</w:t>
      </w:r>
      <w:r>
        <w:rPr>
          <w:spacing w:val="-3"/>
        </w:rPr>
        <w:t xml:space="preserve"> </w:t>
      </w:r>
      <w:r>
        <w:t>for</w:t>
      </w:r>
      <w:r>
        <w:rPr>
          <w:spacing w:val="-3"/>
        </w:rPr>
        <w:t xml:space="preserve"> </w:t>
      </w:r>
      <w:r>
        <w:t>all</w:t>
      </w:r>
      <w:r>
        <w:rPr>
          <w:spacing w:val="-3"/>
        </w:rPr>
        <w:t xml:space="preserve"> </w:t>
      </w:r>
      <w:r>
        <w:t>East</w:t>
      </w:r>
      <w:r>
        <w:rPr>
          <w:spacing w:val="-3"/>
        </w:rPr>
        <w:t xml:space="preserve"> </w:t>
      </w:r>
      <w:r>
        <w:t>Asia-related</w:t>
      </w:r>
      <w:r>
        <w:rPr>
          <w:spacing w:val="-3"/>
        </w:rPr>
        <w:t xml:space="preserve"> </w:t>
      </w:r>
      <w:r>
        <w:t>programs.</w:t>
      </w:r>
      <w:r>
        <w:rPr>
          <w:spacing w:val="-3"/>
        </w:rPr>
        <w:t xml:space="preserve"> </w:t>
      </w:r>
      <w:r>
        <w:t>Our language requirement of 2 years for non-East Asia majors is stricter than many of our peer universities who require</w:t>
      </w:r>
      <w:r>
        <w:rPr>
          <w:spacing w:val="-1"/>
        </w:rPr>
        <w:t xml:space="preserve"> </w:t>
      </w:r>
      <w:r>
        <w:t>only 1 year of language. East Asian majors must complete 3 years o</w:t>
      </w:r>
      <w:r>
        <w:t xml:space="preserve">f an East Asian language [see Table 3]. The School of International and Public Affairs [SIPA] is the only professional school that requires language training--for its Master in International Affairs [MIA] and Master in Public Affairs degrees, and also for </w:t>
      </w:r>
      <w:r>
        <w:t>dual degree programs that include the MIA (the MIA may be combined with degrees from the School of Public Health, the Business School, Law School, School of Journalism, and School of Architecture). Other professional degree programs, such as those at the L</w:t>
      </w:r>
      <w:r>
        <w:t>aw School or the Medical School, have no formal language requirements owing to the rigor of their core curricula. Nevertheless, Columbia’s professional schools are globally oriented, and offer special programs and opportunities that encourage East Asian la</w:t>
      </w:r>
      <w:r>
        <w:t>nguage training. The Law School, for example, is the only one in the</w:t>
      </w:r>
    </w:p>
    <w:p w14:paraId="7DBC25D2" w14:textId="77777777" w:rsidR="00174F92" w:rsidRDefault="00174F92">
      <w:pPr>
        <w:spacing w:line="480" w:lineRule="auto"/>
        <w:sectPr w:rsidR="00174F92">
          <w:pgSz w:w="12240" w:h="15840"/>
          <w:pgMar w:top="1340" w:right="1320" w:bottom="280" w:left="1320" w:header="727" w:footer="0" w:gutter="0"/>
          <w:cols w:space="720"/>
        </w:sectPr>
      </w:pPr>
    </w:p>
    <w:p w14:paraId="7DBC25D3" w14:textId="77777777" w:rsidR="00174F92" w:rsidRDefault="0099348F">
      <w:pPr>
        <w:pStyle w:val="BodyText"/>
        <w:spacing w:before="84" w:line="480" w:lineRule="auto"/>
        <w:ind w:right="186"/>
      </w:pPr>
      <w:r>
        <w:lastRenderedPageBreak/>
        <w:t>nation that has 3 centers focused on East Asian (Chinese, Japanese, and Korean) law; it also offers</w:t>
      </w:r>
      <w:r>
        <w:rPr>
          <w:spacing w:val="-2"/>
        </w:rPr>
        <w:t xml:space="preserve"> </w:t>
      </w:r>
      <w:r>
        <w:t>semester</w:t>
      </w:r>
      <w:r>
        <w:rPr>
          <w:spacing w:val="-2"/>
        </w:rPr>
        <w:t xml:space="preserve"> </w:t>
      </w:r>
      <w:r>
        <w:t>abroad</w:t>
      </w:r>
      <w:r>
        <w:rPr>
          <w:spacing w:val="-2"/>
        </w:rPr>
        <w:t xml:space="preserve"> </w:t>
      </w:r>
      <w:r>
        <w:t>programs</w:t>
      </w:r>
      <w:r>
        <w:rPr>
          <w:spacing w:val="-2"/>
        </w:rPr>
        <w:t xml:space="preserve"> </w:t>
      </w:r>
      <w:r>
        <w:t>for</w:t>
      </w:r>
      <w:r>
        <w:rPr>
          <w:spacing w:val="-2"/>
        </w:rPr>
        <w:t xml:space="preserve"> </w:t>
      </w:r>
      <w:r>
        <w:t>credit</w:t>
      </w:r>
      <w:r>
        <w:rPr>
          <w:spacing w:val="-2"/>
        </w:rPr>
        <w:t xml:space="preserve"> </w:t>
      </w:r>
      <w:r>
        <w:t>at</w:t>
      </w:r>
      <w:r>
        <w:rPr>
          <w:spacing w:val="-2"/>
        </w:rPr>
        <w:t xml:space="preserve"> </w:t>
      </w:r>
      <w:r>
        <w:t>two</w:t>
      </w:r>
      <w:r>
        <w:rPr>
          <w:spacing w:val="-2"/>
        </w:rPr>
        <w:t xml:space="preserve"> </w:t>
      </w:r>
      <w:r>
        <w:t>Chinese</w:t>
      </w:r>
      <w:r>
        <w:rPr>
          <w:spacing w:val="-3"/>
        </w:rPr>
        <w:t xml:space="preserve"> </w:t>
      </w:r>
      <w:r>
        <w:t>and</w:t>
      </w:r>
      <w:r>
        <w:rPr>
          <w:spacing w:val="-2"/>
        </w:rPr>
        <w:t xml:space="preserve"> </w:t>
      </w:r>
      <w:r>
        <w:t>two</w:t>
      </w:r>
      <w:r>
        <w:rPr>
          <w:spacing w:val="-2"/>
        </w:rPr>
        <w:t xml:space="preserve"> </w:t>
      </w:r>
      <w:r>
        <w:t>Japanese</w:t>
      </w:r>
      <w:r>
        <w:rPr>
          <w:spacing w:val="-3"/>
        </w:rPr>
        <w:t xml:space="preserve"> </w:t>
      </w:r>
      <w:r>
        <w:t>law</w:t>
      </w:r>
      <w:r>
        <w:rPr>
          <w:spacing w:val="-2"/>
        </w:rPr>
        <w:t xml:space="preserve"> </w:t>
      </w:r>
      <w:r>
        <w:t>s</w:t>
      </w:r>
      <w:r>
        <w:t>chools,</w:t>
      </w:r>
      <w:r>
        <w:rPr>
          <w:spacing w:val="-2"/>
        </w:rPr>
        <w:t xml:space="preserve"> </w:t>
      </w:r>
      <w:r>
        <w:t>where language</w:t>
      </w:r>
      <w:r>
        <w:rPr>
          <w:spacing w:val="-4"/>
        </w:rPr>
        <w:t xml:space="preserve"> </w:t>
      </w:r>
      <w:r>
        <w:t>instruction</w:t>
      </w:r>
      <w:r>
        <w:rPr>
          <w:spacing w:val="-3"/>
        </w:rPr>
        <w:t xml:space="preserve"> </w:t>
      </w:r>
      <w:r>
        <w:t>as</w:t>
      </w:r>
      <w:r>
        <w:rPr>
          <w:spacing w:val="-3"/>
        </w:rPr>
        <w:t xml:space="preserve"> </w:t>
      </w:r>
      <w:r>
        <w:t>well</w:t>
      </w:r>
      <w:r>
        <w:rPr>
          <w:spacing w:val="-3"/>
        </w:rPr>
        <w:t xml:space="preserve"> </w:t>
      </w:r>
      <w:r>
        <w:t>as</w:t>
      </w:r>
      <w:r>
        <w:rPr>
          <w:spacing w:val="-3"/>
        </w:rPr>
        <w:t xml:space="preserve"> </w:t>
      </w:r>
      <w:r>
        <w:t>courses</w:t>
      </w:r>
      <w:r>
        <w:rPr>
          <w:spacing w:val="-3"/>
        </w:rPr>
        <w:t xml:space="preserve"> </w:t>
      </w:r>
      <w:r>
        <w:t>in</w:t>
      </w:r>
      <w:r>
        <w:rPr>
          <w:spacing w:val="-3"/>
        </w:rPr>
        <w:t xml:space="preserve"> </w:t>
      </w:r>
      <w:r>
        <w:t>the</w:t>
      </w:r>
      <w:r>
        <w:rPr>
          <w:spacing w:val="-3"/>
        </w:rPr>
        <w:t xml:space="preserve"> </w:t>
      </w:r>
      <w:r>
        <w:t>target</w:t>
      </w:r>
      <w:r>
        <w:rPr>
          <w:spacing w:val="-3"/>
        </w:rPr>
        <w:t xml:space="preserve"> </w:t>
      </w:r>
      <w:r>
        <w:t>language</w:t>
      </w:r>
      <w:r>
        <w:rPr>
          <w:spacing w:val="-3"/>
        </w:rPr>
        <w:t xml:space="preserve"> </w:t>
      </w:r>
      <w:r>
        <w:t>are</w:t>
      </w:r>
      <w:r>
        <w:rPr>
          <w:spacing w:val="-4"/>
        </w:rPr>
        <w:t xml:space="preserve"> </w:t>
      </w:r>
      <w:r>
        <w:t>offered.</w:t>
      </w:r>
      <w:r>
        <w:rPr>
          <w:spacing w:val="-3"/>
        </w:rPr>
        <w:t xml:space="preserve"> </w:t>
      </w:r>
      <w:r>
        <w:t>Our</w:t>
      </w:r>
      <w:r>
        <w:rPr>
          <w:spacing w:val="-3"/>
        </w:rPr>
        <w:t xml:space="preserve"> </w:t>
      </w:r>
      <w:r>
        <w:t>Chinese</w:t>
      </w:r>
      <w:r>
        <w:rPr>
          <w:spacing w:val="-4"/>
        </w:rPr>
        <w:t xml:space="preserve"> </w:t>
      </w:r>
      <w:r>
        <w:t xml:space="preserve">language program offers courses in Legal Chinese thanks to past NRC support; course materials are developed in consultation with Dr. Benjamin Liebman, an </w:t>
      </w:r>
      <w:r>
        <w:t>expert in Chinese law at the Law School, and the courses regularly enroll law students.</w:t>
      </w:r>
    </w:p>
    <w:p w14:paraId="7DBC25D4" w14:textId="77777777" w:rsidR="00174F92" w:rsidRDefault="0099348F">
      <w:pPr>
        <w:pStyle w:val="ListParagraph"/>
        <w:numPr>
          <w:ilvl w:val="0"/>
          <w:numId w:val="6"/>
        </w:numPr>
        <w:tabs>
          <w:tab w:val="left" w:pos="840"/>
        </w:tabs>
        <w:spacing w:before="1"/>
        <w:rPr>
          <w:sz w:val="24"/>
        </w:rPr>
      </w:pPr>
      <w:r>
        <w:rPr>
          <w:sz w:val="24"/>
        </w:rPr>
        <w:t>QUALITY</w:t>
      </w:r>
      <w:r>
        <w:rPr>
          <w:spacing w:val="-1"/>
          <w:sz w:val="24"/>
        </w:rPr>
        <w:t xml:space="preserve"> </w:t>
      </w:r>
      <w:r>
        <w:rPr>
          <w:sz w:val="24"/>
        </w:rPr>
        <w:t>OF THE</w:t>
      </w:r>
      <w:r>
        <w:rPr>
          <w:spacing w:val="-1"/>
          <w:sz w:val="24"/>
        </w:rPr>
        <w:t xml:space="preserve"> </w:t>
      </w:r>
      <w:r>
        <w:rPr>
          <w:sz w:val="24"/>
        </w:rPr>
        <w:t>CENTER’S NON-LANGUAGE</w:t>
      </w:r>
      <w:r>
        <w:rPr>
          <w:spacing w:val="-1"/>
          <w:sz w:val="24"/>
        </w:rPr>
        <w:t xml:space="preserve"> </w:t>
      </w:r>
      <w:r>
        <w:rPr>
          <w:sz w:val="24"/>
        </w:rPr>
        <w:t xml:space="preserve">INSTRUCTIONAL </w:t>
      </w:r>
      <w:r>
        <w:rPr>
          <w:spacing w:val="-2"/>
          <w:sz w:val="24"/>
        </w:rPr>
        <w:t>PROGRAM</w:t>
      </w:r>
    </w:p>
    <w:p w14:paraId="7DBC25D5" w14:textId="77777777" w:rsidR="00174F92" w:rsidRDefault="00174F92">
      <w:pPr>
        <w:pStyle w:val="BodyText"/>
        <w:spacing w:before="11"/>
        <w:ind w:left="0"/>
        <w:rPr>
          <w:sz w:val="23"/>
        </w:rPr>
      </w:pPr>
    </w:p>
    <w:p w14:paraId="7DBC25D6" w14:textId="77777777" w:rsidR="00174F92" w:rsidRDefault="0099348F">
      <w:pPr>
        <w:pStyle w:val="BodyText"/>
        <w:spacing w:line="480" w:lineRule="auto"/>
        <w:ind w:right="134"/>
      </w:pPr>
      <w:r>
        <w:rPr>
          <w:b/>
          <w:i/>
        </w:rPr>
        <w:t xml:space="preserve">Course Coverage and Accessibility. </w:t>
      </w:r>
      <w:r>
        <w:t>During the 2020-21 academic year, Columbia University offered 259 disciplinary and language courses relating to East, Southeast, and Inner Asia, including 215 disciplinary sections and 190 language sections [Appendix A]. Instruction is offered on Korea, Ja</w:t>
      </w:r>
      <w:r>
        <w:t>pan, China, Taiwan, Hong Kong, Vietnam, Tibet, Mongolia, and Southeast Asia. Courses are offered in the professional schools of Law, Business, International and Public Affairs, Architecture and Urban Planning, Teachers College, and Social Work, and in 16 d</w:t>
      </w:r>
      <w:r>
        <w:t>isciplines with cross-registration available to students. Over 10 schools and departments offer significant depth in the East Asian area. Interdisciplinary courses [Table 4] are offered for both undergraduate and graduate students. The East Asian Humanitie</w:t>
      </w:r>
      <w:r>
        <w:t>s core curriculum is an interdisciplinary approach to the region, combining literary, anthropological and historical methodologies.</w:t>
      </w:r>
      <w:r>
        <w:rPr>
          <w:spacing w:val="-3"/>
        </w:rPr>
        <w:t xml:space="preserve"> </w:t>
      </w:r>
      <w:r>
        <w:t>In</w:t>
      </w:r>
      <w:r>
        <w:rPr>
          <w:spacing w:val="-3"/>
        </w:rPr>
        <w:t xml:space="preserve"> </w:t>
      </w:r>
      <w:r>
        <w:t>this</w:t>
      </w:r>
      <w:r>
        <w:rPr>
          <w:spacing w:val="-3"/>
        </w:rPr>
        <w:t xml:space="preserve"> </w:t>
      </w:r>
      <w:r>
        <w:t>cycle,</w:t>
      </w:r>
      <w:r>
        <w:rPr>
          <w:spacing w:val="-3"/>
        </w:rPr>
        <w:t xml:space="preserve"> </w:t>
      </w:r>
      <w:r>
        <w:t>we</w:t>
      </w:r>
      <w:r>
        <w:rPr>
          <w:spacing w:val="-4"/>
        </w:rPr>
        <w:t xml:space="preserve"> </w:t>
      </w:r>
      <w:r>
        <w:t>are</w:t>
      </w:r>
      <w:r>
        <w:rPr>
          <w:spacing w:val="-4"/>
        </w:rPr>
        <w:t xml:space="preserve"> </w:t>
      </w:r>
      <w:r>
        <w:t>requesting</w:t>
      </w:r>
      <w:r>
        <w:rPr>
          <w:spacing w:val="-3"/>
        </w:rPr>
        <w:t xml:space="preserve"> </w:t>
      </w:r>
      <w:r>
        <w:t>funds</w:t>
      </w:r>
      <w:r>
        <w:rPr>
          <w:spacing w:val="-3"/>
        </w:rPr>
        <w:t xml:space="preserve"> </w:t>
      </w:r>
      <w:r>
        <w:t>to</w:t>
      </w:r>
      <w:r>
        <w:rPr>
          <w:spacing w:val="-3"/>
        </w:rPr>
        <w:t xml:space="preserve"> </w:t>
      </w:r>
      <w:r>
        <w:t>continue</w:t>
      </w:r>
      <w:r>
        <w:rPr>
          <w:spacing w:val="-4"/>
        </w:rPr>
        <w:t xml:space="preserve"> </w:t>
      </w:r>
      <w:r>
        <w:t>developing</w:t>
      </w:r>
      <w:r>
        <w:rPr>
          <w:spacing w:val="-3"/>
        </w:rPr>
        <w:t xml:space="preserve"> </w:t>
      </w:r>
      <w:r>
        <w:t>our</w:t>
      </w:r>
      <w:r>
        <w:rPr>
          <w:spacing w:val="-3"/>
        </w:rPr>
        <w:t xml:space="preserve"> </w:t>
      </w:r>
      <w:r>
        <w:t>“Contemporary China</w:t>
      </w:r>
      <w:r>
        <w:rPr>
          <w:spacing w:val="-2"/>
        </w:rPr>
        <w:t xml:space="preserve"> </w:t>
      </w:r>
      <w:r>
        <w:t>in</w:t>
      </w:r>
      <w:r>
        <w:rPr>
          <w:spacing w:val="-1"/>
        </w:rPr>
        <w:t xml:space="preserve"> </w:t>
      </w:r>
      <w:r>
        <w:t>the</w:t>
      </w:r>
      <w:r>
        <w:rPr>
          <w:spacing w:val="-2"/>
        </w:rPr>
        <w:t xml:space="preserve"> </w:t>
      </w:r>
      <w:r>
        <w:t>World”</w:t>
      </w:r>
      <w:r>
        <w:rPr>
          <w:spacing w:val="-2"/>
        </w:rPr>
        <w:t xml:space="preserve"> </w:t>
      </w:r>
      <w:r>
        <w:t>initiative,</w:t>
      </w:r>
      <w:r>
        <w:rPr>
          <w:spacing w:val="-1"/>
        </w:rPr>
        <w:t xml:space="preserve"> </w:t>
      </w:r>
      <w:r>
        <w:t>begun</w:t>
      </w:r>
      <w:r>
        <w:rPr>
          <w:spacing w:val="-1"/>
        </w:rPr>
        <w:t xml:space="preserve"> </w:t>
      </w:r>
      <w:r>
        <w:t>2018,</w:t>
      </w:r>
      <w:r>
        <w:rPr>
          <w:spacing w:val="-1"/>
        </w:rPr>
        <w:t xml:space="preserve"> </w:t>
      </w:r>
      <w:r>
        <w:t>which</w:t>
      </w:r>
      <w:r>
        <w:rPr>
          <w:spacing w:val="-1"/>
        </w:rPr>
        <w:t xml:space="preserve"> </w:t>
      </w:r>
      <w:r>
        <w:t>will</w:t>
      </w:r>
      <w:r>
        <w:rPr>
          <w:spacing w:val="-1"/>
        </w:rPr>
        <w:t xml:space="preserve"> </w:t>
      </w:r>
      <w:r>
        <w:t>develop</w:t>
      </w:r>
      <w:r>
        <w:rPr>
          <w:spacing w:val="-1"/>
        </w:rPr>
        <w:t xml:space="preserve"> </w:t>
      </w:r>
      <w:r>
        <w:t>new</w:t>
      </w:r>
      <w:r>
        <w:rPr>
          <w:spacing w:val="-1"/>
        </w:rPr>
        <w:t xml:space="preserve"> </w:t>
      </w:r>
      <w:r>
        <w:t>interdisciplinary</w:t>
      </w:r>
      <w:r>
        <w:rPr>
          <w:spacing w:val="-1"/>
        </w:rPr>
        <w:t xml:space="preserve"> </w:t>
      </w:r>
      <w:r>
        <w:t>content</w:t>
      </w:r>
      <w:r>
        <w:rPr>
          <w:spacing w:val="-2"/>
        </w:rPr>
        <w:t xml:space="preserve"> </w:t>
      </w:r>
      <w:r>
        <w:t>for at least 6 new courses to be launched in Years 1-4 [Budget p. 1].</w:t>
      </w:r>
    </w:p>
    <w:p w14:paraId="7DBC25D7" w14:textId="77777777" w:rsidR="00174F92" w:rsidRDefault="0099348F">
      <w:pPr>
        <w:pStyle w:val="Heading1"/>
        <w:spacing w:line="237" w:lineRule="auto"/>
        <w:ind w:right="437"/>
      </w:pPr>
      <w:r>
        <w:t>Table</w:t>
      </w:r>
      <w:r>
        <w:rPr>
          <w:spacing w:val="-4"/>
        </w:rPr>
        <w:t xml:space="preserve"> </w:t>
      </w:r>
      <w:r>
        <w:t>4</w:t>
      </w:r>
      <w:r>
        <w:rPr>
          <w:spacing w:val="-4"/>
        </w:rPr>
        <w:t xml:space="preserve"> </w:t>
      </w:r>
      <w:r>
        <w:t>–</w:t>
      </w:r>
      <w:r>
        <w:rPr>
          <w:spacing w:val="-3"/>
        </w:rPr>
        <w:t xml:space="preserve"> </w:t>
      </w:r>
      <w:r>
        <w:t>Depth</w:t>
      </w:r>
      <w:r>
        <w:rPr>
          <w:spacing w:val="-3"/>
        </w:rPr>
        <w:t xml:space="preserve"> </w:t>
      </w:r>
      <w:r>
        <w:t>and</w:t>
      </w:r>
      <w:r>
        <w:rPr>
          <w:spacing w:val="-3"/>
        </w:rPr>
        <w:t xml:space="preserve"> </w:t>
      </w:r>
      <w:r>
        <w:t>Breadth</w:t>
      </w:r>
      <w:r>
        <w:rPr>
          <w:spacing w:val="-3"/>
        </w:rPr>
        <w:t xml:space="preserve"> </w:t>
      </w:r>
      <w:r>
        <w:t>of</w:t>
      </w:r>
      <w:r>
        <w:rPr>
          <w:spacing w:val="-3"/>
        </w:rPr>
        <w:t xml:space="preserve"> </w:t>
      </w:r>
      <w:r>
        <w:t>Non-Language</w:t>
      </w:r>
      <w:r>
        <w:rPr>
          <w:spacing w:val="-4"/>
        </w:rPr>
        <w:t xml:space="preserve"> </w:t>
      </w:r>
      <w:r>
        <w:t>Course</w:t>
      </w:r>
      <w:r>
        <w:rPr>
          <w:spacing w:val="-4"/>
        </w:rPr>
        <w:t xml:space="preserve"> </w:t>
      </w:r>
      <w:r>
        <w:t>Offerings</w:t>
      </w:r>
      <w:r>
        <w:rPr>
          <w:spacing w:val="-4"/>
        </w:rPr>
        <w:t xml:space="preserve"> </w:t>
      </w:r>
      <w:r>
        <w:t>(in</w:t>
      </w:r>
      <w:r>
        <w:rPr>
          <w:spacing w:val="-3"/>
        </w:rPr>
        <w:t xml:space="preserve"> </w:t>
      </w:r>
      <w:r>
        <w:t>AY</w:t>
      </w:r>
      <w:r>
        <w:rPr>
          <w:spacing w:val="-3"/>
        </w:rPr>
        <w:t xml:space="preserve"> </w:t>
      </w:r>
      <w:r>
        <w:t>2020-21*</w:t>
      </w:r>
      <w:r>
        <w:rPr>
          <w:spacing w:val="-3"/>
        </w:rPr>
        <w:t xml:space="preserve"> </w:t>
      </w:r>
      <w:r>
        <w:t>&amp;</w:t>
      </w:r>
      <w:r>
        <w:rPr>
          <w:spacing w:val="-3"/>
        </w:rPr>
        <w:t xml:space="preserve"> </w:t>
      </w:r>
      <w:r>
        <w:t xml:space="preserve">AY </w:t>
      </w:r>
      <w:r>
        <w:rPr>
          <w:spacing w:val="-2"/>
        </w:rPr>
        <w:t>2021-22)</w:t>
      </w:r>
    </w:p>
    <w:p w14:paraId="7DBC25D8" w14:textId="77777777" w:rsidR="00174F92" w:rsidRDefault="00174F92">
      <w:pPr>
        <w:pStyle w:val="BodyText"/>
        <w:spacing w:before="5"/>
        <w:ind w:left="0"/>
        <w:rPr>
          <w:b/>
          <w:sz w:val="2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88"/>
        <w:gridCol w:w="1963"/>
        <w:gridCol w:w="1829"/>
        <w:gridCol w:w="1531"/>
        <w:gridCol w:w="1171"/>
      </w:tblGrid>
      <w:tr w:rsidR="00174F92" w14:paraId="7DBC25DE" w14:textId="77777777">
        <w:trPr>
          <w:trHeight w:val="392"/>
        </w:trPr>
        <w:tc>
          <w:tcPr>
            <w:tcW w:w="2688" w:type="dxa"/>
            <w:shd w:val="clear" w:color="auto" w:fill="C0C0C0"/>
          </w:tcPr>
          <w:p w14:paraId="7DBC25D9" w14:textId="77777777" w:rsidR="00174F92" w:rsidRDefault="0099348F">
            <w:pPr>
              <w:pStyle w:val="TableParagraph"/>
              <w:spacing w:before="81"/>
              <w:rPr>
                <w:sz w:val="20"/>
              </w:rPr>
            </w:pPr>
            <w:r>
              <w:rPr>
                <w:color w:val="222222"/>
                <w:sz w:val="20"/>
              </w:rPr>
              <w:t>Discipline</w:t>
            </w:r>
            <w:r>
              <w:rPr>
                <w:color w:val="222222"/>
                <w:spacing w:val="-7"/>
                <w:sz w:val="20"/>
              </w:rPr>
              <w:t xml:space="preserve"> </w:t>
            </w:r>
            <w:r>
              <w:rPr>
                <w:color w:val="222222"/>
                <w:sz w:val="20"/>
              </w:rPr>
              <w:t>or</w:t>
            </w:r>
            <w:r>
              <w:rPr>
                <w:color w:val="222222"/>
                <w:spacing w:val="-6"/>
                <w:sz w:val="20"/>
              </w:rPr>
              <w:t xml:space="preserve"> </w:t>
            </w:r>
            <w:r>
              <w:rPr>
                <w:color w:val="222222"/>
                <w:spacing w:val="-2"/>
                <w:sz w:val="20"/>
              </w:rPr>
              <w:t>School</w:t>
            </w:r>
          </w:p>
        </w:tc>
        <w:tc>
          <w:tcPr>
            <w:tcW w:w="1963" w:type="dxa"/>
            <w:shd w:val="clear" w:color="auto" w:fill="C0C0C0"/>
          </w:tcPr>
          <w:p w14:paraId="7DBC25DA" w14:textId="77777777" w:rsidR="00174F92" w:rsidRDefault="0099348F">
            <w:pPr>
              <w:pStyle w:val="TableParagraph"/>
              <w:spacing w:before="81"/>
              <w:ind w:left="109"/>
              <w:rPr>
                <w:sz w:val="20"/>
              </w:rPr>
            </w:pPr>
            <w:r>
              <w:rPr>
                <w:color w:val="222222"/>
                <w:spacing w:val="-2"/>
                <w:sz w:val="20"/>
              </w:rPr>
              <w:t>Undergraduate</w:t>
            </w:r>
          </w:p>
        </w:tc>
        <w:tc>
          <w:tcPr>
            <w:tcW w:w="1829" w:type="dxa"/>
            <w:shd w:val="clear" w:color="auto" w:fill="C0C0C0"/>
          </w:tcPr>
          <w:p w14:paraId="7DBC25DB" w14:textId="77777777" w:rsidR="00174F92" w:rsidRDefault="0099348F">
            <w:pPr>
              <w:pStyle w:val="TableParagraph"/>
              <w:spacing w:before="81"/>
              <w:rPr>
                <w:sz w:val="20"/>
              </w:rPr>
            </w:pPr>
            <w:r>
              <w:rPr>
                <w:color w:val="222222"/>
                <w:spacing w:val="-2"/>
                <w:sz w:val="20"/>
              </w:rPr>
              <w:t>Undergrad/Grad</w:t>
            </w:r>
          </w:p>
        </w:tc>
        <w:tc>
          <w:tcPr>
            <w:tcW w:w="1531" w:type="dxa"/>
            <w:shd w:val="clear" w:color="auto" w:fill="C0C0C0"/>
          </w:tcPr>
          <w:p w14:paraId="7DBC25DC" w14:textId="77777777" w:rsidR="00174F92" w:rsidRDefault="0099348F">
            <w:pPr>
              <w:pStyle w:val="TableParagraph"/>
              <w:spacing w:before="81"/>
              <w:rPr>
                <w:sz w:val="20"/>
              </w:rPr>
            </w:pPr>
            <w:r>
              <w:rPr>
                <w:color w:val="222222"/>
                <w:spacing w:val="-2"/>
                <w:sz w:val="20"/>
              </w:rPr>
              <w:t>Graduate</w:t>
            </w:r>
          </w:p>
        </w:tc>
        <w:tc>
          <w:tcPr>
            <w:tcW w:w="1171" w:type="dxa"/>
            <w:shd w:val="clear" w:color="auto" w:fill="C0C0C0"/>
          </w:tcPr>
          <w:p w14:paraId="7DBC25DD" w14:textId="77777777" w:rsidR="00174F92" w:rsidRDefault="0099348F">
            <w:pPr>
              <w:pStyle w:val="TableParagraph"/>
              <w:spacing w:before="81"/>
              <w:rPr>
                <w:sz w:val="20"/>
              </w:rPr>
            </w:pPr>
            <w:r>
              <w:rPr>
                <w:color w:val="222222"/>
                <w:spacing w:val="-2"/>
                <w:sz w:val="20"/>
              </w:rPr>
              <w:t>Total</w:t>
            </w:r>
          </w:p>
        </w:tc>
      </w:tr>
      <w:tr w:rsidR="00174F92" w14:paraId="7DBC25E4" w14:textId="77777777">
        <w:trPr>
          <w:trHeight w:val="411"/>
        </w:trPr>
        <w:tc>
          <w:tcPr>
            <w:tcW w:w="2688" w:type="dxa"/>
          </w:tcPr>
          <w:p w14:paraId="7DBC25DF" w14:textId="77777777" w:rsidR="00174F92" w:rsidRDefault="0099348F">
            <w:pPr>
              <w:pStyle w:val="TableParagraph"/>
              <w:spacing w:before="91"/>
              <w:rPr>
                <w:sz w:val="20"/>
              </w:rPr>
            </w:pPr>
            <w:r>
              <w:rPr>
                <w:color w:val="222222"/>
                <w:spacing w:val="-2"/>
                <w:sz w:val="20"/>
              </w:rPr>
              <w:t>Anthropology</w:t>
            </w:r>
          </w:p>
        </w:tc>
        <w:tc>
          <w:tcPr>
            <w:tcW w:w="1963" w:type="dxa"/>
          </w:tcPr>
          <w:p w14:paraId="7DBC25E0" w14:textId="77777777" w:rsidR="00174F92" w:rsidRDefault="0099348F">
            <w:pPr>
              <w:pStyle w:val="TableParagraph"/>
              <w:spacing w:before="91"/>
              <w:ind w:left="0" w:right="86"/>
              <w:jc w:val="right"/>
              <w:rPr>
                <w:sz w:val="20"/>
              </w:rPr>
            </w:pPr>
            <w:r>
              <w:rPr>
                <w:color w:val="222222"/>
                <w:sz w:val="20"/>
              </w:rPr>
              <w:t>5</w:t>
            </w:r>
          </w:p>
        </w:tc>
        <w:tc>
          <w:tcPr>
            <w:tcW w:w="1829" w:type="dxa"/>
          </w:tcPr>
          <w:p w14:paraId="7DBC25E1" w14:textId="77777777" w:rsidR="00174F92" w:rsidRDefault="0099348F">
            <w:pPr>
              <w:pStyle w:val="TableParagraph"/>
              <w:spacing w:before="91"/>
              <w:ind w:left="0" w:right="86"/>
              <w:jc w:val="right"/>
              <w:rPr>
                <w:sz w:val="20"/>
              </w:rPr>
            </w:pPr>
            <w:r>
              <w:rPr>
                <w:color w:val="222222"/>
                <w:sz w:val="20"/>
              </w:rPr>
              <w:t>0</w:t>
            </w:r>
          </w:p>
        </w:tc>
        <w:tc>
          <w:tcPr>
            <w:tcW w:w="1531" w:type="dxa"/>
          </w:tcPr>
          <w:p w14:paraId="7DBC25E2" w14:textId="77777777" w:rsidR="00174F92" w:rsidRDefault="0099348F">
            <w:pPr>
              <w:pStyle w:val="TableParagraph"/>
              <w:spacing w:before="91"/>
              <w:ind w:left="0" w:right="90"/>
              <w:jc w:val="right"/>
              <w:rPr>
                <w:sz w:val="20"/>
              </w:rPr>
            </w:pPr>
            <w:r>
              <w:rPr>
                <w:color w:val="222222"/>
                <w:sz w:val="20"/>
              </w:rPr>
              <w:t>4</w:t>
            </w:r>
          </w:p>
        </w:tc>
        <w:tc>
          <w:tcPr>
            <w:tcW w:w="1171" w:type="dxa"/>
          </w:tcPr>
          <w:p w14:paraId="7DBC25E3" w14:textId="77777777" w:rsidR="00174F92" w:rsidRDefault="0099348F">
            <w:pPr>
              <w:pStyle w:val="TableParagraph"/>
              <w:spacing w:before="91"/>
              <w:ind w:left="0" w:right="88"/>
              <w:jc w:val="right"/>
              <w:rPr>
                <w:sz w:val="20"/>
              </w:rPr>
            </w:pPr>
            <w:r>
              <w:rPr>
                <w:color w:val="222222"/>
                <w:sz w:val="20"/>
              </w:rPr>
              <w:t>9</w:t>
            </w:r>
          </w:p>
        </w:tc>
      </w:tr>
    </w:tbl>
    <w:p w14:paraId="7DBC25E5" w14:textId="77777777" w:rsidR="00174F92" w:rsidRDefault="00174F92">
      <w:pPr>
        <w:jc w:val="right"/>
        <w:rPr>
          <w:sz w:val="20"/>
        </w:rPr>
        <w:sectPr w:rsidR="00174F92">
          <w:pgSz w:w="12240" w:h="15840"/>
          <w:pgMar w:top="1340" w:right="1320" w:bottom="280" w:left="1320" w:header="727" w:footer="0" w:gutter="0"/>
          <w:cols w:space="720"/>
        </w:sectPr>
      </w:pPr>
    </w:p>
    <w:p w14:paraId="7DBC25E6" w14:textId="77777777" w:rsidR="00174F92" w:rsidRDefault="00174F92">
      <w:pPr>
        <w:pStyle w:val="BodyText"/>
        <w:spacing w:before="4"/>
        <w:ind w:left="0"/>
        <w:rPr>
          <w:b/>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88"/>
        <w:gridCol w:w="1963"/>
        <w:gridCol w:w="1829"/>
        <w:gridCol w:w="1531"/>
        <w:gridCol w:w="1171"/>
      </w:tblGrid>
      <w:tr w:rsidR="00174F92" w14:paraId="7DBC25EC" w14:textId="77777777">
        <w:trPr>
          <w:trHeight w:val="321"/>
        </w:trPr>
        <w:tc>
          <w:tcPr>
            <w:tcW w:w="2688" w:type="dxa"/>
            <w:tcBorders>
              <w:top w:val="nil"/>
            </w:tcBorders>
          </w:tcPr>
          <w:p w14:paraId="7DBC25E7" w14:textId="77777777" w:rsidR="00174F92" w:rsidRDefault="0099348F">
            <w:pPr>
              <w:pStyle w:val="TableParagraph"/>
              <w:spacing w:before="43"/>
              <w:rPr>
                <w:sz w:val="20"/>
              </w:rPr>
            </w:pPr>
            <w:r>
              <w:rPr>
                <w:color w:val="222222"/>
                <w:spacing w:val="-2"/>
                <w:sz w:val="20"/>
              </w:rPr>
              <w:t>Architecture</w:t>
            </w:r>
          </w:p>
        </w:tc>
        <w:tc>
          <w:tcPr>
            <w:tcW w:w="1963" w:type="dxa"/>
            <w:tcBorders>
              <w:top w:val="nil"/>
            </w:tcBorders>
          </w:tcPr>
          <w:p w14:paraId="7DBC25E8" w14:textId="77777777" w:rsidR="00174F92" w:rsidRDefault="0099348F">
            <w:pPr>
              <w:pStyle w:val="TableParagraph"/>
              <w:spacing w:before="43"/>
              <w:ind w:left="0" w:right="86"/>
              <w:jc w:val="right"/>
              <w:rPr>
                <w:sz w:val="20"/>
              </w:rPr>
            </w:pPr>
            <w:r>
              <w:rPr>
                <w:color w:val="222222"/>
                <w:sz w:val="20"/>
              </w:rPr>
              <w:t>1</w:t>
            </w:r>
          </w:p>
        </w:tc>
        <w:tc>
          <w:tcPr>
            <w:tcW w:w="1829" w:type="dxa"/>
            <w:tcBorders>
              <w:top w:val="nil"/>
            </w:tcBorders>
          </w:tcPr>
          <w:p w14:paraId="7DBC25E9" w14:textId="77777777" w:rsidR="00174F92" w:rsidRDefault="0099348F">
            <w:pPr>
              <w:pStyle w:val="TableParagraph"/>
              <w:spacing w:before="43"/>
              <w:ind w:left="0" w:right="86"/>
              <w:jc w:val="right"/>
              <w:rPr>
                <w:sz w:val="20"/>
              </w:rPr>
            </w:pPr>
            <w:r>
              <w:rPr>
                <w:color w:val="222222"/>
                <w:sz w:val="20"/>
              </w:rPr>
              <w:t>4</w:t>
            </w:r>
          </w:p>
        </w:tc>
        <w:tc>
          <w:tcPr>
            <w:tcW w:w="1531" w:type="dxa"/>
            <w:tcBorders>
              <w:top w:val="nil"/>
            </w:tcBorders>
          </w:tcPr>
          <w:p w14:paraId="7DBC25EA" w14:textId="77777777" w:rsidR="00174F92" w:rsidRDefault="0099348F">
            <w:pPr>
              <w:pStyle w:val="TableParagraph"/>
              <w:spacing w:before="43"/>
              <w:ind w:left="0" w:right="90"/>
              <w:jc w:val="right"/>
              <w:rPr>
                <w:sz w:val="20"/>
              </w:rPr>
            </w:pPr>
            <w:r>
              <w:rPr>
                <w:color w:val="222222"/>
                <w:sz w:val="20"/>
              </w:rPr>
              <w:t>1</w:t>
            </w:r>
          </w:p>
        </w:tc>
        <w:tc>
          <w:tcPr>
            <w:tcW w:w="1171" w:type="dxa"/>
            <w:tcBorders>
              <w:top w:val="nil"/>
            </w:tcBorders>
          </w:tcPr>
          <w:p w14:paraId="7DBC25EB" w14:textId="77777777" w:rsidR="00174F92" w:rsidRDefault="0099348F">
            <w:pPr>
              <w:pStyle w:val="TableParagraph"/>
              <w:spacing w:before="43"/>
              <w:ind w:left="0" w:right="88"/>
              <w:jc w:val="right"/>
              <w:rPr>
                <w:sz w:val="20"/>
              </w:rPr>
            </w:pPr>
            <w:r>
              <w:rPr>
                <w:color w:val="222222"/>
                <w:sz w:val="20"/>
              </w:rPr>
              <w:t>6</w:t>
            </w:r>
          </w:p>
        </w:tc>
      </w:tr>
      <w:tr w:rsidR="00174F92" w14:paraId="7DBC25F2" w14:textId="77777777">
        <w:trPr>
          <w:trHeight w:val="320"/>
        </w:trPr>
        <w:tc>
          <w:tcPr>
            <w:tcW w:w="2688" w:type="dxa"/>
          </w:tcPr>
          <w:p w14:paraId="7DBC25ED" w14:textId="77777777" w:rsidR="00174F92" w:rsidRDefault="0099348F">
            <w:pPr>
              <w:pStyle w:val="TableParagraph"/>
              <w:spacing w:before="43"/>
              <w:rPr>
                <w:sz w:val="20"/>
              </w:rPr>
            </w:pPr>
            <w:r>
              <w:rPr>
                <w:color w:val="222222"/>
                <w:sz w:val="20"/>
              </w:rPr>
              <w:t>Art</w:t>
            </w:r>
            <w:r>
              <w:rPr>
                <w:color w:val="222222"/>
                <w:spacing w:val="-4"/>
                <w:sz w:val="20"/>
              </w:rPr>
              <w:t xml:space="preserve"> </w:t>
            </w:r>
            <w:r>
              <w:rPr>
                <w:color w:val="222222"/>
                <w:spacing w:val="-2"/>
                <w:sz w:val="20"/>
              </w:rPr>
              <w:t>History</w:t>
            </w:r>
          </w:p>
        </w:tc>
        <w:tc>
          <w:tcPr>
            <w:tcW w:w="1963" w:type="dxa"/>
          </w:tcPr>
          <w:p w14:paraId="7DBC25EE" w14:textId="77777777" w:rsidR="00174F92" w:rsidRDefault="0099348F">
            <w:pPr>
              <w:pStyle w:val="TableParagraph"/>
              <w:spacing w:before="43"/>
              <w:ind w:left="0" w:right="86"/>
              <w:jc w:val="right"/>
              <w:rPr>
                <w:sz w:val="20"/>
              </w:rPr>
            </w:pPr>
            <w:r>
              <w:rPr>
                <w:color w:val="222222"/>
                <w:sz w:val="20"/>
              </w:rPr>
              <w:t>9</w:t>
            </w:r>
          </w:p>
        </w:tc>
        <w:tc>
          <w:tcPr>
            <w:tcW w:w="1829" w:type="dxa"/>
          </w:tcPr>
          <w:p w14:paraId="7DBC25EF" w14:textId="77777777" w:rsidR="00174F92" w:rsidRDefault="0099348F">
            <w:pPr>
              <w:pStyle w:val="TableParagraph"/>
              <w:spacing w:before="43"/>
              <w:ind w:left="0" w:right="86"/>
              <w:jc w:val="right"/>
              <w:rPr>
                <w:sz w:val="20"/>
              </w:rPr>
            </w:pPr>
            <w:r>
              <w:rPr>
                <w:color w:val="222222"/>
                <w:sz w:val="20"/>
              </w:rPr>
              <w:t>3</w:t>
            </w:r>
          </w:p>
        </w:tc>
        <w:tc>
          <w:tcPr>
            <w:tcW w:w="1531" w:type="dxa"/>
          </w:tcPr>
          <w:p w14:paraId="7DBC25F0" w14:textId="77777777" w:rsidR="00174F92" w:rsidRDefault="0099348F">
            <w:pPr>
              <w:pStyle w:val="TableParagraph"/>
              <w:spacing w:before="43"/>
              <w:ind w:left="0" w:right="90"/>
              <w:jc w:val="right"/>
              <w:rPr>
                <w:sz w:val="20"/>
              </w:rPr>
            </w:pPr>
            <w:r>
              <w:rPr>
                <w:color w:val="222222"/>
                <w:sz w:val="20"/>
              </w:rPr>
              <w:t>9</w:t>
            </w:r>
          </w:p>
        </w:tc>
        <w:tc>
          <w:tcPr>
            <w:tcW w:w="1171" w:type="dxa"/>
          </w:tcPr>
          <w:p w14:paraId="7DBC25F1" w14:textId="77777777" w:rsidR="00174F92" w:rsidRDefault="0099348F">
            <w:pPr>
              <w:pStyle w:val="TableParagraph"/>
              <w:spacing w:before="43"/>
              <w:ind w:left="0" w:right="88"/>
              <w:jc w:val="right"/>
              <w:rPr>
                <w:sz w:val="20"/>
              </w:rPr>
            </w:pPr>
            <w:r>
              <w:rPr>
                <w:color w:val="222222"/>
                <w:spacing w:val="-5"/>
                <w:sz w:val="20"/>
              </w:rPr>
              <w:t>21</w:t>
            </w:r>
          </w:p>
        </w:tc>
      </w:tr>
      <w:tr w:rsidR="00174F92" w14:paraId="7DBC25F8" w14:textId="77777777">
        <w:trPr>
          <w:trHeight w:val="315"/>
        </w:trPr>
        <w:tc>
          <w:tcPr>
            <w:tcW w:w="2688" w:type="dxa"/>
          </w:tcPr>
          <w:p w14:paraId="7DBC25F3" w14:textId="77777777" w:rsidR="00174F92" w:rsidRDefault="0099348F">
            <w:pPr>
              <w:pStyle w:val="TableParagraph"/>
              <w:spacing w:before="43"/>
              <w:rPr>
                <w:sz w:val="20"/>
              </w:rPr>
            </w:pPr>
            <w:r>
              <w:rPr>
                <w:color w:val="222222"/>
                <w:sz w:val="20"/>
              </w:rPr>
              <w:t>Economics</w:t>
            </w:r>
            <w:r>
              <w:rPr>
                <w:color w:val="222222"/>
                <w:spacing w:val="-6"/>
                <w:sz w:val="20"/>
              </w:rPr>
              <w:t xml:space="preserve"> </w:t>
            </w:r>
            <w:r>
              <w:rPr>
                <w:color w:val="222222"/>
                <w:sz w:val="20"/>
              </w:rPr>
              <w:t>+</w:t>
            </w:r>
            <w:r>
              <w:rPr>
                <w:color w:val="222222"/>
                <w:spacing w:val="-5"/>
                <w:sz w:val="20"/>
              </w:rPr>
              <w:t xml:space="preserve"> </w:t>
            </w:r>
            <w:r>
              <w:rPr>
                <w:color w:val="222222"/>
                <w:spacing w:val="-2"/>
                <w:sz w:val="20"/>
              </w:rPr>
              <w:t>Finance</w:t>
            </w:r>
          </w:p>
        </w:tc>
        <w:tc>
          <w:tcPr>
            <w:tcW w:w="1963" w:type="dxa"/>
          </w:tcPr>
          <w:p w14:paraId="7DBC25F4" w14:textId="77777777" w:rsidR="00174F92" w:rsidRDefault="0099348F">
            <w:pPr>
              <w:pStyle w:val="TableParagraph"/>
              <w:spacing w:before="43"/>
              <w:ind w:left="0" w:right="86"/>
              <w:jc w:val="right"/>
              <w:rPr>
                <w:sz w:val="20"/>
              </w:rPr>
            </w:pPr>
            <w:r>
              <w:rPr>
                <w:color w:val="222222"/>
                <w:sz w:val="20"/>
              </w:rPr>
              <w:t>2</w:t>
            </w:r>
          </w:p>
        </w:tc>
        <w:tc>
          <w:tcPr>
            <w:tcW w:w="1829" w:type="dxa"/>
          </w:tcPr>
          <w:p w14:paraId="7DBC25F5" w14:textId="77777777" w:rsidR="00174F92" w:rsidRDefault="0099348F">
            <w:pPr>
              <w:pStyle w:val="TableParagraph"/>
              <w:spacing w:before="43"/>
              <w:ind w:left="0" w:right="86"/>
              <w:jc w:val="right"/>
              <w:rPr>
                <w:sz w:val="20"/>
              </w:rPr>
            </w:pPr>
            <w:r>
              <w:rPr>
                <w:color w:val="222222"/>
                <w:sz w:val="20"/>
              </w:rPr>
              <w:t>0</w:t>
            </w:r>
          </w:p>
        </w:tc>
        <w:tc>
          <w:tcPr>
            <w:tcW w:w="1531" w:type="dxa"/>
          </w:tcPr>
          <w:p w14:paraId="7DBC25F6" w14:textId="77777777" w:rsidR="00174F92" w:rsidRDefault="0099348F">
            <w:pPr>
              <w:pStyle w:val="TableParagraph"/>
              <w:spacing w:before="43"/>
              <w:ind w:left="0" w:right="90"/>
              <w:jc w:val="right"/>
              <w:rPr>
                <w:sz w:val="20"/>
              </w:rPr>
            </w:pPr>
            <w:r>
              <w:rPr>
                <w:color w:val="222222"/>
                <w:sz w:val="20"/>
              </w:rPr>
              <w:t>2</w:t>
            </w:r>
          </w:p>
        </w:tc>
        <w:tc>
          <w:tcPr>
            <w:tcW w:w="1171" w:type="dxa"/>
          </w:tcPr>
          <w:p w14:paraId="7DBC25F7" w14:textId="77777777" w:rsidR="00174F92" w:rsidRDefault="0099348F">
            <w:pPr>
              <w:pStyle w:val="TableParagraph"/>
              <w:spacing w:before="43"/>
              <w:ind w:left="0" w:right="88"/>
              <w:jc w:val="right"/>
              <w:rPr>
                <w:sz w:val="20"/>
              </w:rPr>
            </w:pPr>
            <w:r>
              <w:rPr>
                <w:color w:val="222222"/>
                <w:sz w:val="20"/>
              </w:rPr>
              <w:t>4</w:t>
            </w:r>
          </w:p>
        </w:tc>
      </w:tr>
      <w:tr w:rsidR="00174F92" w14:paraId="7DBC25FE" w14:textId="77777777">
        <w:trPr>
          <w:trHeight w:val="320"/>
        </w:trPr>
        <w:tc>
          <w:tcPr>
            <w:tcW w:w="2688" w:type="dxa"/>
          </w:tcPr>
          <w:p w14:paraId="7DBC25F9" w14:textId="77777777" w:rsidR="00174F92" w:rsidRDefault="0099348F">
            <w:pPr>
              <w:pStyle w:val="TableParagraph"/>
              <w:spacing w:before="48"/>
              <w:rPr>
                <w:sz w:val="20"/>
              </w:rPr>
            </w:pPr>
            <w:r>
              <w:rPr>
                <w:color w:val="222222"/>
                <w:spacing w:val="-4"/>
                <w:sz w:val="20"/>
              </w:rPr>
              <w:t>Film</w:t>
            </w:r>
          </w:p>
        </w:tc>
        <w:tc>
          <w:tcPr>
            <w:tcW w:w="1963" w:type="dxa"/>
          </w:tcPr>
          <w:p w14:paraId="7DBC25FA" w14:textId="77777777" w:rsidR="00174F92" w:rsidRDefault="0099348F">
            <w:pPr>
              <w:pStyle w:val="TableParagraph"/>
              <w:spacing w:before="48"/>
              <w:ind w:left="0" w:right="86"/>
              <w:jc w:val="right"/>
              <w:rPr>
                <w:sz w:val="20"/>
              </w:rPr>
            </w:pPr>
            <w:r>
              <w:rPr>
                <w:color w:val="222222"/>
                <w:sz w:val="20"/>
              </w:rPr>
              <w:t>1</w:t>
            </w:r>
          </w:p>
        </w:tc>
        <w:tc>
          <w:tcPr>
            <w:tcW w:w="1829" w:type="dxa"/>
          </w:tcPr>
          <w:p w14:paraId="7DBC25FB" w14:textId="77777777" w:rsidR="00174F92" w:rsidRDefault="0099348F">
            <w:pPr>
              <w:pStyle w:val="TableParagraph"/>
              <w:spacing w:before="48"/>
              <w:ind w:left="0" w:right="86"/>
              <w:jc w:val="right"/>
              <w:rPr>
                <w:sz w:val="20"/>
              </w:rPr>
            </w:pPr>
            <w:r>
              <w:rPr>
                <w:color w:val="222222"/>
                <w:sz w:val="20"/>
              </w:rPr>
              <w:t>0</w:t>
            </w:r>
          </w:p>
        </w:tc>
        <w:tc>
          <w:tcPr>
            <w:tcW w:w="1531" w:type="dxa"/>
          </w:tcPr>
          <w:p w14:paraId="7DBC25FC" w14:textId="77777777" w:rsidR="00174F92" w:rsidRDefault="0099348F">
            <w:pPr>
              <w:pStyle w:val="TableParagraph"/>
              <w:spacing w:before="48"/>
              <w:ind w:left="0" w:right="90"/>
              <w:jc w:val="right"/>
              <w:rPr>
                <w:sz w:val="20"/>
              </w:rPr>
            </w:pPr>
            <w:r>
              <w:rPr>
                <w:color w:val="222222"/>
                <w:sz w:val="20"/>
              </w:rPr>
              <w:t>3</w:t>
            </w:r>
          </w:p>
        </w:tc>
        <w:tc>
          <w:tcPr>
            <w:tcW w:w="1171" w:type="dxa"/>
          </w:tcPr>
          <w:p w14:paraId="7DBC25FD" w14:textId="77777777" w:rsidR="00174F92" w:rsidRDefault="0099348F">
            <w:pPr>
              <w:pStyle w:val="TableParagraph"/>
              <w:spacing w:before="48"/>
              <w:ind w:left="0" w:right="88"/>
              <w:jc w:val="right"/>
              <w:rPr>
                <w:sz w:val="20"/>
              </w:rPr>
            </w:pPr>
            <w:r>
              <w:rPr>
                <w:color w:val="222222"/>
                <w:sz w:val="20"/>
              </w:rPr>
              <w:t>4</w:t>
            </w:r>
          </w:p>
        </w:tc>
      </w:tr>
      <w:tr w:rsidR="00174F92" w14:paraId="7DBC2604" w14:textId="77777777">
        <w:trPr>
          <w:trHeight w:val="320"/>
        </w:trPr>
        <w:tc>
          <w:tcPr>
            <w:tcW w:w="2688" w:type="dxa"/>
          </w:tcPr>
          <w:p w14:paraId="7DBC25FF" w14:textId="77777777" w:rsidR="00174F92" w:rsidRDefault="0099348F">
            <w:pPr>
              <w:pStyle w:val="TableParagraph"/>
              <w:spacing w:before="48"/>
              <w:rPr>
                <w:sz w:val="20"/>
              </w:rPr>
            </w:pPr>
            <w:r>
              <w:rPr>
                <w:color w:val="222222"/>
                <w:spacing w:val="-2"/>
                <w:sz w:val="20"/>
              </w:rPr>
              <w:t>History</w:t>
            </w:r>
          </w:p>
        </w:tc>
        <w:tc>
          <w:tcPr>
            <w:tcW w:w="1963" w:type="dxa"/>
          </w:tcPr>
          <w:p w14:paraId="7DBC2600" w14:textId="77777777" w:rsidR="00174F92" w:rsidRDefault="0099348F">
            <w:pPr>
              <w:pStyle w:val="TableParagraph"/>
              <w:spacing w:before="48"/>
              <w:ind w:left="0" w:right="86"/>
              <w:jc w:val="right"/>
              <w:rPr>
                <w:sz w:val="20"/>
              </w:rPr>
            </w:pPr>
            <w:r>
              <w:rPr>
                <w:color w:val="222222"/>
                <w:spacing w:val="-5"/>
                <w:sz w:val="20"/>
              </w:rPr>
              <w:t>11</w:t>
            </w:r>
          </w:p>
        </w:tc>
        <w:tc>
          <w:tcPr>
            <w:tcW w:w="1829" w:type="dxa"/>
          </w:tcPr>
          <w:p w14:paraId="7DBC2601" w14:textId="77777777" w:rsidR="00174F92" w:rsidRDefault="0099348F">
            <w:pPr>
              <w:pStyle w:val="TableParagraph"/>
              <w:spacing w:before="48"/>
              <w:ind w:left="0" w:right="86"/>
              <w:jc w:val="right"/>
              <w:rPr>
                <w:sz w:val="20"/>
              </w:rPr>
            </w:pPr>
            <w:r>
              <w:rPr>
                <w:color w:val="222222"/>
                <w:spacing w:val="-5"/>
                <w:sz w:val="20"/>
              </w:rPr>
              <w:t>17</w:t>
            </w:r>
          </w:p>
        </w:tc>
        <w:tc>
          <w:tcPr>
            <w:tcW w:w="1531" w:type="dxa"/>
          </w:tcPr>
          <w:p w14:paraId="7DBC2602" w14:textId="77777777" w:rsidR="00174F92" w:rsidRDefault="0099348F">
            <w:pPr>
              <w:pStyle w:val="TableParagraph"/>
              <w:spacing w:before="48"/>
              <w:ind w:left="0" w:right="89"/>
              <w:jc w:val="right"/>
              <w:rPr>
                <w:sz w:val="20"/>
              </w:rPr>
            </w:pPr>
            <w:r>
              <w:rPr>
                <w:color w:val="222222"/>
                <w:spacing w:val="-5"/>
                <w:sz w:val="20"/>
              </w:rPr>
              <w:t>11</w:t>
            </w:r>
          </w:p>
        </w:tc>
        <w:tc>
          <w:tcPr>
            <w:tcW w:w="1171" w:type="dxa"/>
          </w:tcPr>
          <w:p w14:paraId="7DBC2603" w14:textId="77777777" w:rsidR="00174F92" w:rsidRDefault="0099348F">
            <w:pPr>
              <w:pStyle w:val="TableParagraph"/>
              <w:spacing w:before="48"/>
              <w:ind w:left="0" w:right="89"/>
              <w:jc w:val="right"/>
              <w:rPr>
                <w:sz w:val="20"/>
              </w:rPr>
            </w:pPr>
            <w:r>
              <w:rPr>
                <w:color w:val="222222"/>
                <w:spacing w:val="-5"/>
                <w:sz w:val="20"/>
              </w:rPr>
              <w:t>39</w:t>
            </w:r>
          </w:p>
        </w:tc>
      </w:tr>
      <w:tr w:rsidR="00174F92" w14:paraId="7DBC260A" w14:textId="77777777">
        <w:trPr>
          <w:trHeight w:val="320"/>
        </w:trPr>
        <w:tc>
          <w:tcPr>
            <w:tcW w:w="2688" w:type="dxa"/>
          </w:tcPr>
          <w:p w14:paraId="7DBC2605" w14:textId="77777777" w:rsidR="00174F92" w:rsidRDefault="0099348F">
            <w:pPr>
              <w:pStyle w:val="TableParagraph"/>
              <w:spacing w:before="43"/>
              <w:rPr>
                <w:sz w:val="20"/>
              </w:rPr>
            </w:pPr>
            <w:r>
              <w:rPr>
                <w:color w:val="222222"/>
                <w:spacing w:val="-2"/>
                <w:sz w:val="20"/>
              </w:rPr>
              <w:t>Interdisciplinary</w:t>
            </w:r>
          </w:p>
        </w:tc>
        <w:tc>
          <w:tcPr>
            <w:tcW w:w="1963" w:type="dxa"/>
          </w:tcPr>
          <w:p w14:paraId="7DBC2606" w14:textId="77777777" w:rsidR="00174F92" w:rsidRDefault="0099348F">
            <w:pPr>
              <w:pStyle w:val="TableParagraph"/>
              <w:spacing w:before="43"/>
              <w:ind w:left="0" w:right="86"/>
              <w:jc w:val="right"/>
              <w:rPr>
                <w:sz w:val="20"/>
              </w:rPr>
            </w:pPr>
            <w:r>
              <w:rPr>
                <w:color w:val="222222"/>
                <w:spacing w:val="-5"/>
                <w:sz w:val="20"/>
              </w:rPr>
              <w:t>35</w:t>
            </w:r>
          </w:p>
        </w:tc>
        <w:tc>
          <w:tcPr>
            <w:tcW w:w="1829" w:type="dxa"/>
          </w:tcPr>
          <w:p w14:paraId="7DBC2607" w14:textId="77777777" w:rsidR="00174F92" w:rsidRDefault="0099348F">
            <w:pPr>
              <w:pStyle w:val="TableParagraph"/>
              <w:spacing w:before="43"/>
              <w:ind w:left="0" w:right="87"/>
              <w:jc w:val="right"/>
              <w:rPr>
                <w:sz w:val="20"/>
              </w:rPr>
            </w:pPr>
            <w:r>
              <w:rPr>
                <w:color w:val="222222"/>
                <w:spacing w:val="-5"/>
                <w:sz w:val="20"/>
              </w:rPr>
              <w:t>19</w:t>
            </w:r>
          </w:p>
        </w:tc>
        <w:tc>
          <w:tcPr>
            <w:tcW w:w="1531" w:type="dxa"/>
          </w:tcPr>
          <w:p w14:paraId="7DBC2608" w14:textId="77777777" w:rsidR="00174F92" w:rsidRDefault="0099348F">
            <w:pPr>
              <w:pStyle w:val="TableParagraph"/>
              <w:spacing w:before="43"/>
              <w:ind w:left="0" w:right="90"/>
              <w:jc w:val="right"/>
              <w:rPr>
                <w:sz w:val="20"/>
              </w:rPr>
            </w:pPr>
            <w:r>
              <w:rPr>
                <w:color w:val="222222"/>
                <w:spacing w:val="-5"/>
                <w:sz w:val="20"/>
              </w:rPr>
              <w:t>12</w:t>
            </w:r>
          </w:p>
        </w:tc>
        <w:tc>
          <w:tcPr>
            <w:tcW w:w="1171" w:type="dxa"/>
          </w:tcPr>
          <w:p w14:paraId="7DBC2609" w14:textId="77777777" w:rsidR="00174F92" w:rsidRDefault="0099348F">
            <w:pPr>
              <w:pStyle w:val="TableParagraph"/>
              <w:spacing w:before="43"/>
              <w:ind w:left="0" w:right="89"/>
              <w:jc w:val="right"/>
              <w:rPr>
                <w:sz w:val="20"/>
              </w:rPr>
            </w:pPr>
            <w:r>
              <w:rPr>
                <w:color w:val="222222"/>
                <w:spacing w:val="-5"/>
                <w:sz w:val="20"/>
              </w:rPr>
              <w:t>66</w:t>
            </w:r>
          </w:p>
        </w:tc>
      </w:tr>
      <w:tr w:rsidR="00174F92" w14:paraId="7DBC2610" w14:textId="77777777">
        <w:trPr>
          <w:trHeight w:val="320"/>
        </w:trPr>
        <w:tc>
          <w:tcPr>
            <w:tcW w:w="2688" w:type="dxa"/>
          </w:tcPr>
          <w:p w14:paraId="7DBC260B" w14:textId="77777777" w:rsidR="00174F92" w:rsidRDefault="0099348F">
            <w:pPr>
              <w:pStyle w:val="TableParagraph"/>
              <w:spacing w:before="43"/>
              <w:rPr>
                <w:sz w:val="20"/>
              </w:rPr>
            </w:pPr>
            <w:r>
              <w:rPr>
                <w:color w:val="222222"/>
                <w:spacing w:val="-2"/>
                <w:sz w:val="20"/>
              </w:rPr>
              <w:t>International</w:t>
            </w:r>
            <w:r>
              <w:rPr>
                <w:color w:val="222222"/>
                <w:spacing w:val="13"/>
                <w:sz w:val="20"/>
              </w:rPr>
              <w:t xml:space="preserve"> </w:t>
            </w:r>
            <w:r>
              <w:rPr>
                <w:color w:val="222222"/>
                <w:spacing w:val="-2"/>
                <w:sz w:val="20"/>
              </w:rPr>
              <w:t>Affairs</w:t>
            </w:r>
          </w:p>
        </w:tc>
        <w:tc>
          <w:tcPr>
            <w:tcW w:w="1963" w:type="dxa"/>
          </w:tcPr>
          <w:p w14:paraId="7DBC260C" w14:textId="77777777" w:rsidR="00174F92" w:rsidRDefault="0099348F">
            <w:pPr>
              <w:pStyle w:val="TableParagraph"/>
              <w:spacing w:before="43"/>
              <w:ind w:left="0" w:right="86"/>
              <w:jc w:val="right"/>
              <w:rPr>
                <w:sz w:val="20"/>
              </w:rPr>
            </w:pPr>
            <w:r>
              <w:rPr>
                <w:color w:val="222222"/>
                <w:sz w:val="20"/>
              </w:rPr>
              <w:t>0</w:t>
            </w:r>
          </w:p>
        </w:tc>
        <w:tc>
          <w:tcPr>
            <w:tcW w:w="1829" w:type="dxa"/>
          </w:tcPr>
          <w:p w14:paraId="7DBC260D" w14:textId="77777777" w:rsidR="00174F92" w:rsidRDefault="0099348F">
            <w:pPr>
              <w:pStyle w:val="TableParagraph"/>
              <w:spacing w:before="43"/>
              <w:ind w:left="0" w:right="86"/>
              <w:jc w:val="right"/>
              <w:rPr>
                <w:sz w:val="20"/>
              </w:rPr>
            </w:pPr>
            <w:r>
              <w:rPr>
                <w:color w:val="222222"/>
                <w:sz w:val="20"/>
              </w:rPr>
              <w:t>0</w:t>
            </w:r>
          </w:p>
        </w:tc>
        <w:tc>
          <w:tcPr>
            <w:tcW w:w="1531" w:type="dxa"/>
          </w:tcPr>
          <w:p w14:paraId="7DBC260E" w14:textId="77777777" w:rsidR="00174F92" w:rsidRDefault="0099348F">
            <w:pPr>
              <w:pStyle w:val="TableParagraph"/>
              <w:spacing w:before="43"/>
              <w:ind w:left="0" w:right="89"/>
              <w:jc w:val="right"/>
              <w:rPr>
                <w:sz w:val="20"/>
              </w:rPr>
            </w:pPr>
            <w:r>
              <w:rPr>
                <w:color w:val="222222"/>
                <w:spacing w:val="-5"/>
                <w:sz w:val="20"/>
              </w:rPr>
              <w:t>20</w:t>
            </w:r>
          </w:p>
        </w:tc>
        <w:tc>
          <w:tcPr>
            <w:tcW w:w="1171" w:type="dxa"/>
          </w:tcPr>
          <w:p w14:paraId="7DBC260F" w14:textId="77777777" w:rsidR="00174F92" w:rsidRDefault="0099348F">
            <w:pPr>
              <w:pStyle w:val="TableParagraph"/>
              <w:spacing w:before="43"/>
              <w:ind w:left="0" w:right="89"/>
              <w:jc w:val="right"/>
              <w:rPr>
                <w:sz w:val="20"/>
              </w:rPr>
            </w:pPr>
            <w:r>
              <w:rPr>
                <w:color w:val="222222"/>
                <w:spacing w:val="-5"/>
                <w:sz w:val="20"/>
              </w:rPr>
              <w:t>20</w:t>
            </w:r>
          </w:p>
        </w:tc>
      </w:tr>
      <w:tr w:rsidR="00174F92" w14:paraId="7DBC2616" w14:textId="77777777">
        <w:trPr>
          <w:trHeight w:val="320"/>
        </w:trPr>
        <w:tc>
          <w:tcPr>
            <w:tcW w:w="2688" w:type="dxa"/>
          </w:tcPr>
          <w:p w14:paraId="7DBC2611" w14:textId="77777777" w:rsidR="00174F92" w:rsidRDefault="0099348F">
            <w:pPr>
              <w:pStyle w:val="TableParagraph"/>
              <w:spacing w:before="43"/>
              <w:rPr>
                <w:sz w:val="20"/>
              </w:rPr>
            </w:pPr>
            <w:r>
              <w:rPr>
                <w:color w:val="222222"/>
                <w:spacing w:val="-5"/>
                <w:sz w:val="20"/>
              </w:rPr>
              <w:t>Law</w:t>
            </w:r>
          </w:p>
        </w:tc>
        <w:tc>
          <w:tcPr>
            <w:tcW w:w="1963" w:type="dxa"/>
          </w:tcPr>
          <w:p w14:paraId="7DBC2612" w14:textId="77777777" w:rsidR="00174F92" w:rsidRDefault="0099348F">
            <w:pPr>
              <w:pStyle w:val="TableParagraph"/>
              <w:spacing w:before="43"/>
              <w:ind w:left="0" w:right="86"/>
              <w:jc w:val="right"/>
              <w:rPr>
                <w:sz w:val="20"/>
              </w:rPr>
            </w:pPr>
            <w:r>
              <w:rPr>
                <w:color w:val="222222"/>
                <w:sz w:val="20"/>
              </w:rPr>
              <w:t>0</w:t>
            </w:r>
          </w:p>
        </w:tc>
        <w:tc>
          <w:tcPr>
            <w:tcW w:w="1829" w:type="dxa"/>
          </w:tcPr>
          <w:p w14:paraId="7DBC2613" w14:textId="77777777" w:rsidR="00174F92" w:rsidRDefault="0099348F">
            <w:pPr>
              <w:pStyle w:val="TableParagraph"/>
              <w:spacing w:before="43"/>
              <w:ind w:left="0" w:right="86"/>
              <w:jc w:val="right"/>
              <w:rPr>
                <w:sz w:val="20"/>
              </w:rPr>
            </w:pPr>
            <w:r>
              <w:rPr>
                <w:color w:val="222222"/>
                <w:sz w:val="20"/>
              </w:rPr>
              <w:t>0</w:t>
            </w:r>
          </w:p>
        </w:tc>
        <w:tc>
          <w:tcPr>
            <w:tcW w:w="1531" w:type="dxa"/>
          </w:tcPr>
          <w:p w14:paraId="7DBC2614" w14:textId="77777777" w:rsidR="00174F92" w:rsidRDefault="0099348F">
            <w:pPr>
              <w:pStyle w:val="TableParagraph"/>
              <w:spacing w:before="43"/>
              <w:ind w:left="0" w:right="90"/>
              <w:jc w:val="right"/>
              <w:rPr>
                <w:sz w:val="20"/>
              </w:rPr>
            </w:pPr>
            <w:r>
              <w:rPr>
                <w:color w:val="222222"/>
                <w:sz w:val="20"/>
              </w:rPr>
              <w:t>6</w:t>
            </w:r>
          </w:p>
        </w:tc>
        <w:tc>
          <w:tcPr>
            <w:tcW w:w="1171" w:type="dxa"/>
          </w:tcPr>
          <w:p w14:paraId="7DBC2615" w14:textId="77777777" w:rsidR="00174F92" w:rsidRDefault="0099348F">
            <w:pPr>
              <w:pStyle w:val="TableParagraph"/>
              <w:spacing w:before="43"/>
              <w:ind w:left="0" w:right="88"/>
              <w:jc w:val="right"/>
              <w:rPr>
                <w:sz w:val="20"/>
              </w:rPr>
            </w:pPr>
            <w:r>
              <w:rPr>
                <w:color w:val="222222"/>
                <w:sz w:val="20"/>
              </w:rPr>
              <w:t>6</w:t>
            </w:r>
          </w:p>
        </w:tc>
      </w:tr>
      <w:tr w:rsidR="00174F92" w14:paraId="7DBC261C" w14:textId="77777777">
        <w:trPr>
          <w:trHeight w:val="315"/>
        </w:trPr>
        <w:tc>
          <w:tcPr>
            <w:tcW w:w="2688" w:type="dxa"/>
          </w:tcPr>
          <w:p w14:paraId="7DBC2617" w14:textId="77777777" w:rsidR="00174F92" w:rsidRDefault="0099348F">
            <w:pPr>
              <w:pStyle w:val="TableParagraph"/>
              <w:spacing w:before="43"/>
              <w:rPr>
                <w:sz w:val="20"/>
              </w:rPr>
            </w:pPr>
            <w:r>
              <w:rPr>
                <w:color w:val="222222"/>
                <w:spacing w:val="-2"/>
                <w:sz w:val="20"/>
              </w:rPr>
              <w:t>Literature</w:t>
            </w:r>
          </w:p>
        </w:tc>
        <w:tc>
          <w:tcPr>
            <w:tcW w:w="1963" w:type="dxa"/>
          </w:tcPr>
          <w:p w14:paraId="7DBC2618" w14:textId="77777777" w:rsidR="00174F92" w:rsidRDefault="0099348F">
            <w:pPr>
              <w:pStyle w:val="TableParagraph"/>
              <w:spacing w:before="43"/>
              <w:ind w:left="0" w:right="86"/>
              <w:jc w:val="right"/>
              <w:rPr>
                <w:sz w:val="20"/>
              </w:rPr>
            </w:pPr>
            <w:r>
              <w:rPr>
                <w:color w:val="222222"/>
                <w:sz w:val="20"/>
              </w:rPr>
              <w:t>6</w:t>
            </w:r>
          </w:p>
        </w:tc>
        <w:tc>
          <w:tcPr>
            <w:tcW w:w="1829" w:type="dxa"/>
          </w:tcPr>
          <w:p w14:paraId="7DBC2619" w14:textId="77777777" w:rsidR="00174F92" w:rsidRDefault="0099348F">
            <w:pPr>
              <w:pStyle w:val="TableParagraph"/>
              <w:spacing w:before="43"/>
              <w:ind w:left="0" w:right="86"/>
              <w:jc w:val="right"/>
              <w:rPr>
                <w:sz w:val="20"/>
              </w:rPr>
            </w:pPr>
            <w:r>
              <w:rPr>
                <w:color w:val="222222"/>
                <w:sz w:val="20"/>
              </w:rPr>
              <w:t>8</w:t>
            </w:r>
          </w:p>
        </w:tc>
        <w:tc>
          <w:tcPr>
            <w:tcW w:w="1531" w:type="dxa"/>
          </w:tcPr>
          <w:p w14:paraId="7DBC261A" w14:textId="77777777" w:rsidR="00174F92" w:rsidRDefault="0099348F">
            <w:pPr>
              <w:pStyle w:val="TableParagraph"/>
              <w:spacing w:before="43"/>
              <w:ind w:left="0" w:right="90"/>
              <w:jc w:val="right"/>
              <w:rPr>
                <w:sz w:val="20"/>
              </w:rPr>
            </w:pPr>
            <w:r>
              <w:rPr>
                <w:color w:val="222222"/>
                <w:sz w:val="20"/>
              </w:rPr>
              <w:t>5</w:t>
            </w:r>
          </w:p>
        </w:tc>
        <w:tc>
          <w:tcPr>
            <w:tcW w:w="1171" w:type="dxa"/>
          </w:tcPr>
          <w:p w14:paraId="7DBC261B" w14:textId="77777777" w:rsidR="00174F92" w:rsidRDefault="0099348F">
            <w:pPr>
              <w:pStyle w:val="TableParagraph"/>
              <w:spacing w:before="43"/>
              <w:ind w:left="0" w:right="89"/>
              <w:jc w:val="right"/>
              <w:rPr>
                <w:sz w:val="20"/>
              </w:rPr>
            </w:pPr>
            <w:r>
              <w:rPr>
                <w:color w:val="222222"/>
                <w:spacing w:val="-5"/>
                <w:sz w:val="20"/>
              </w:rPr>
              <w:t>19</w:t>
            </w:r>
          </w:p>
        </w:tc>
      </w:tr>
      <w:tr w:rsidR="00174F92" w14:paraId="7DBC2622" w14:textId="77777777">
        <w:trPr>
          <w:trHeight w:val="320"/>
        </w:trPr>
        <w:tc>
          <w:tcPr>
            <w:tcW w:w="2688" w:type="dxa"/>
          </w:tcPr>
          <w:p w14:paraId="7DBC261D" w14:textId="77777777" w:rsidR="00174F92" w:rsidRDefault="0099348F">
            <w:pPr>
              <w:pStyle w:val="TableParagraph"/>
              <w:spacing w:before="48"/>
              <w:rPr>
                <w:sz w:val="20"/>
              </w:rPr>
            </w:pPr>
            <w:r>
              <w:rPr>
                <w:color w:val="222222"/>
                <w:spacing w:val="-2"/>
                <w:sz w:val="20"/>
              </w:rPr>
              <w:t>Music</w:t>
            </w:r>
          </w:p>
        </w:tc>
        <w:tc>
          <w:tcPr>
            <w:tcW w:w="1963" w:type="dxa"/>
          </w:tcPr>
          <w:p w14:paraId="7DBC261E" w14:textId="77777777" w:rsidR="00174F92" w:rsidRDefault="0099348F">
            <w:pPr>
              <w:pStyle w:val="TableParagraph"/>
              <w:spacing w:before="48"/>
              <w:ind w:left="0" w:right="86"/>
              <w:jc w:val="right"/>
              <w:rPr>
                <w:sz w:val="20"/>
              </w:rPr>
            </w:pPr>
            <w:r>
              <w:rPr>
                <w:color w:val="222222"/>
                <w:sz w:val="20"/>
              </w:rPr>
              <w:t>1</w:t>
            </w:r>
          </w:p>
        </w:tc>
        <w:tc>
          <w:tcPr>
            <w:tcW w:w="1829" w:type="dxa"/>
          </w:tcPr>
          <w:p w14:paraId="7DBC261F" w14:textId="77777777" w:rsidR="00174F92" w:rsidRDefault="0099348F">
            <w:pPr>
              <w:pStyle w:val="TableParagraph"/>
              <w:spacing w:before="48"/>
              <w:ind w:left="0" w:right="86"/>
              <w:jc w:val="right"/>
              <w:rPr>
                <w:sz w:val="20"/>
              </w:rPr>
            </w:pPr>
            <w:r>
              <w:rPr>
                <w:color w:val="222222"/>
                <w:sz w:val="20"/>
              </w:rPr>
              <w:t>0</w:t>
            </w:r>
          </w:p>
        </w:tc>
        <w:tc>
          <w:tcPr>
            <w:tcW w:w="1531" w:type="dxa"/>
          </w:tcPr>
          <w:p w14:paraId="7DBC2620" w14:textId="77777777" w:rsidR="00174F92" w:rsidRDefault="0099348F">
            <w:pPr>
              <w:pStyle w:val="TableParagraph"/>
              <w:spacing w:before="48"/>
              <w:ind w:left="0" w:right="90"/>
              <w:jc w:val="right"/>
              <w:rPr>
                <w:sz w:val="20"/>
              </w:rPr>
            </w:pPr>
            <w:r>
              <w:rPr>
                <w:color w:val="222222"/>
                <w:sz w:val="20"/>
              </w:rPr>
              <w:t>0</w:t>
            </w:r>
          </w:p>
        </w:tc>
        <w:tc>
          <w:tcPr>
            <w:tcW w:w="1171" w:type="dxa"/>
          </w:tcPr>
          <w:p w14:paraId="7DBC2621" w14:textId="77777777" w:rsidR="00174F92" w:rsidRDefault="0099348F">
            <w:pPr>
              <w:pStyle w:val="TableParagraph"/>
              <w:spacing w:before="48"/>
              <w:ind w:left="0" w:right="88"/>
              <w:jc w:val="right"/>
              <w:rPr>
                <w:sz w:val="20"/>
              </w:rPr>
            </w:pPr>
            <w:r>
              <w:rPr>
                <w:color w:val="222222"/>
                <w:sz w:val="20"/>
              </w:rPr>
              <w:t>1</w:t>
            </w:r>
          </w:p>
        </w:tc>
      </w:tr>
      <w:tr w:rsidR="00174F92" w14:paraId="7DBC2628" w14:textId="77777777">
        <w:trPr>
          <w:trHeight w:val="320"/>
        </w:trPr>
        <w:tc>
          <w:tcPr>
            <w:tcW w:w="2688" w:type="dxa"/>
          </w:tcPr>
          <w:p w14:paraId="7DBC2623" w14:textId="77777777" w:rsidR="00174F92" w:rsidRDefault="0099348F">
            <w:pPr>
              <w:pStyle w:val="TableParagraph"/>
              <w:spacing w:before="48"/>
              <w:rPr>
                <w:sz w:val="20"/>
              </w:rPr>
            </w:pPr>
            <w:r>
              <w:rPr>
                <w:color w:val="222222"/>
                <w:sz w:val="20"/>
              </w:rPr>
              <w:t>Political</w:t>
            </w:r>
            <w:r>
              <w:rPr>
                <w:color w:val="222222"/>
                <w:spacing w:val="-9"/>
                <w:sz w:val="20"/>
              </w:rPr>
              <w:t xml:space="preserve"> </w:t>
            </w:r>
            <w:r>
              <w:rPr>
                <w:color w:val="222222"/>
                <w:spacing w:val="-2"/>
                <w:sz w:val="20"/>
              </w:rPr>
              <w:t>Science</w:t>
            </w:r>
          </w:p>
        </w:tc>
        <w:tc>
          <w:tcPr>
            <w:tcW w:w="1963" w:type="dxa"/>
          </w:tcPr>
          <w:p w14:paraId="7DBC2624" w14:textId="77777777" w:rsidR="00174F92" w:rsidRDefault="0099348F">
            <w:pPr>
              <w:pStyle w:val="TableParagraph"/>
              <w:spacing w:before="48"/>
              <w:ind w:left="0" w:right="86"/>
              <w:jc w:val="right"/>
              <w:rPr>
                <w:sz w:val="20"/>
              </w:rPr>
            </w:pPr>
            <w:r>
              <w:rPr>
                <w:color w:val="222222"/>
                <w:sz w:val="20"/>
              </w:rPr>
              <w:t>5</w:t>
            </w:r>
          </w:p>
        </w:tc>
        <w:tc>
          <w:tcPr>
            <w:tcW w:w="1829" w:type="dxa"/>
          </w:tcPr>
          <w:p w14:paraId="7DBC2625" w14:textId="77777777" w:rsidR="00174F92" w:rsidRDefault="0099348F">
            <w:pPr>
              <w:pStyle w:val="TableParagraph"/>
              <w:spacing w:before="48"/>
              <w:ind w:left="0" w:right="86"/>
              <w:jc w:val="right"/>
              <w:rPr>
                <w:sz w:val="20"/>
              </w:rPr>
            </w:pPr>
            <w:r>
              <w:rPr>
                <w:color w:val="222222"/>
                <w:sz w:val="20"/>
              </w:rPr>
              <w:t>6</w:t>
            </w:r>
          </w:p>
        </w:tc>
        <w:tc>
          <w:tcPr>
            <w:tcW w:w="1531" w:type="dxa"/>
          </w:tcPr>
          <w:p w14:paraId="7DBC2626" w14:textId="77777777" w:rsidR="00174F92" w:rsidRDefault="0099348F">
            <w:pPr>
              <w:pStyle w:val="TableParagraph"/>
              <w:spacing w:before="48"/>
              <w:ind w:left="0" w:right="90"/>
              <w:jc w:val="right"/>
              <w:rPr>
                <w:sz w:val="20"/>
              </w:rPr>
            </w:pPr>
            <w:r>
              <w:rPr>
                <w:color w:val="222222"/>
                <w:sz w:val="20"/>
              </w:rPr>
              <w:t>3</w:t>
            </w:r>
          </w:p>
        </w:tc>
        <w:tc>
          <w:tcPr>
            <w:tcW w:w="1171" w:type="dxa"/>
          </w:tcPr>
          <w:p w14:paraId="7DBC2627" w14:textId="77777777" w:rsidR="00174F92" w:rsidRDefault="0099348F">
            <w:pPr>
              <w:pStyle w:val="TableParagraph"/>
              <w:spacing w:before="48"/>
              <w:ind w:left="0" w:right="88"/>
              <w:jc w:val="right"/>
              <w:rPr>
                <w:sz w:val="20"/>
              </w:rPr>
            </w:pPr>
            <w:r>
              <w:rPr>
                <w:color w:val="222222"/>
                <w:spacing w:val="-5"/>
                <w:sz w:val="20"/>
              </w:rPr>
              <w:t>14</w:t>
            </w:r>
          </w:p>
        </w:tc>
      </w:tr>
      <w:tr w:rsidR="00174F92" w14:paraId="7DBC262E" w14:textId="77777777">
        <w:trPr>
          <w:trHeight w:val="320"/>
        </w:trPr>
        <w:tc>
          <w:tcPr>
            <w:tcW w:w="2688" w:type="dxa"/>
          </w:tcPr>
          <w:p w14:paraId="7DBC2629" w14:textId="77777777" w:rsidR="00174F92" w:rsidRDefault="0099348F">
            <w:pPr>
              <w:pStyle w:val="TableParagraph"/>
              <w:spacing w:before="43"/>
              <w:rPr>
                <w:sz w:val="20"/>
              </w:rPr>
            </w:pPr>
            <w:r>
              <w:rPr>
                <w:color w:val="222222"/>
                <w:spacing w:val="-2"/>
                <w:sz w:val="20"/>
              </w:rPr>
              <w:t>Religion</w:t>
            </w:r>
          </w:p>
        </w:tc>
        <w:tc>
          <w:tcPr>
            <w:tcW w:w="1963" w:type="dxa"/>
          </w:tcPr>
          <w:p w14:paraId="7DBC262A" w14:textId="77777777" w:rsidR="00174F92" w:rsidRDefault="0099348F">
            <w:pPr>
              <w:pStyle w:val="TableParagraph"/>
              <w:spacing w:before="43"/>
              <w:ind w:left="0" w:right="86"/>
              <w:jc w:val="right"/>
              <w:rPr>
                <w:sz w:val="20"/>
              </w:rPr>
            </w:pPr>
            <w:r>
              <w:rPr>
                <w:color w:val="222222"/>
                <w:sz w:val="20"/>
              </w:rPr>
              <w:t>5</w:t>
            </w:r>
          </w:p>
        </w:tc>
        <w:tc>
          <w:tcPr>
            <w:tcW w:w="1829" w:type="dxa"/>
          </w:tcPr>
          <w:p w14:paraId="7DBC262B" w14:textId="77777777" w:rsidR="00174F92" w:rsidRDefault="0099348F">
            <w:pPr>
              <w:pStyle w:val="TableParagraph"/>
              <w:spacing w:before="43"/>
              <w:ind w:left="0" w:right="87"/>
              <w:jc w:val="right"/>
              <w:rPr>
                <w:sz w:val="20"/>
              </w:rPr>
            </w:pPr>
            <w:r>
              <w:rPr>
                <w:color w:val="222222"/>
                <w:spacing w:val="-5"/>
                <w:sz w:val="20"/>
              </w:rPr>
              <w:t>16</w:t>
            </w:r>
          </w:p>
        </w:tc>
        <w:tc>
          <w:tcPr>
            <w:tcW w:w="1531" w:type="dxa"/>
          </w:tcPr>
          <w:p w14:paraId="7DBC262C" w14:textId="77777777" w:rsidR="00174F92" w:rsidRDefault="0099348F">
            <w:pPr>
              <w:pStyle w:val="TableParagraph"/>
              <w:spacing w:before="43"/>
              <w:ind w:left="0" w:right="90"/>
              <w:jc w:val="right"/>
              <w:rPr>
                <w:sz w:val="20"/>
              </w:rPr>
            </w:pPr>
            <w:r>
              <w:rPr>
                <w:color w:val="222222"/>
                <w:sz w:val="20"/>
              </w:rPr>
              <w:t>4</w:t>
            </w:r>
          </w:p>
        </w:tc>
        <w:tc>
          <w:tcPr>
            <w:tcW w:w="1171" w:type="dxa"/>
          </w:tcPr>
          <w:p w14:paraId="7DBC262D" w14:textId="77777777" w:rsidR="00174F92" w:rsidRDefault="0099348F">
            <w:pPr>
              <w:pStyle w:val="TableParagraph"/>
              <w:spacing w:before="43"/>
              <w:ind w:left="0" w:right="89"/>
              <w:jc w:val="right"/>
              <w:rPr>
                <w:sz w:val="20"/>
              </w:rPr>
            </w:pPr>
            <w:r>
              <w:rPr>
                <w:color w:val="222222"/>
                <w:spacing w:val="-5"/>
                <w:sz w:val="20"/>
              </w:rPr>
              <w:t>25</w:t>
            </w:r>
          </w:p>
        </w:tc>
      </w:tr>
      <w:tr w:rsidR="00174F92" w14:paraId="7DBC2634" w14:textId="77777777">
        <w:trPr>
          <w:trHeight w:val="320"/>
        </w:trPr>
        <w:tc>
          <w:tcPr>
            <w:tcW w:w="2688" w:type="dxa"/>
          </w:tcPr>
          <w:p w14:paraId="7DBC262F" w14:textId="77777777" w:rsidR="00174F92" w:rsidRDefault="0099348F">
            <w:pPr>
              <w:pStyle w:val="TableParagraph"/>
              <w:spacing w:before="43"/>
              <w:rPr>
                <w:sz w:val="20"/>
              </w:rPr>
            </w:pPr>
            <w:r>
              <w:rPr>
                <w:color w:val="222222"/>
                <w:sz w:val="20"/>
              </w:rPr>
              <w:t>Social</w:t>
            </w:r>
            <w:r>
              <w:rPr>
                <w:color w:val="222222"/>
                <w:spacing w:val="-8"/>
                <w:sz w:val="20"/>
              </w:rPr>
              <w:t xml:space="preserve"> </w:t>
            </w:r>
            <w:r>
              <w:rPr>
                <w:color w:val="222222"/>
                <w:spacing w:val="-4"/>
                <w:sz w:val="20"/>
              </w:rPr>
              <w:t>Work</w:t>
            </w:r>
          </w:p>
        </w:tc>
        <w:tc>
          <w:tcPr>
            <w:tcW w:w="1963" w:type="dxa"/>
          </w:tcPr>
          <w:p w14:paraId="7DBC2630" w14:textId="77777777" w:rsidR="00174F92" w:rsidRDefault="0099348F">
            <w:pPr>
              <w:pStyle w:val="TableParagraph"/>
              <w:spacing w:before="43"/>
              <w:ind w:left="0" w:right="86"/>
              <w:jc w:val="right"/>
              <w:rPr>
                <w:sz w:val="20"/>
              </w:rPr>
            </w:pPr>
            <w:r>
              <w:rPr>
                <w:color w:val="222222"/>
                <w:sz w:val="20"/>
              </w:rPr>
              <w:t>0</w:t>
            </w:r>
          </w:p>
        </w:tc>
        <w:tc>
          <w:tcPr>
            <w:tcW w:w="1829" w:type="dxa"/>
          </w:tcPr>
          <w:p w14:paraId="7DBC2631" w14:textId="77777777" w:rsidR="00174F92" w:rsidRDefault="0099348F">
            <w:pPr>
              <w:pStyle w:val="TableParagraph"/>
              <w:spacing w:before="43"/>
              <w:ind w:left="0" w:right="86"/>
              <w:jc w:val="right"/>
              <w:rPr>
                <w:sz w:val="20"/>
              </w:rPr>
            </w:pPr>
            <w:r>
              <w:rPr>
                <w:color w:val="222222"/>
                <w:sz w:val="20"/>
              </w:rPr>
              <w:t>0</w:t>
            </w:r>
          </w:p>
        </w:tc>
        <w:tc>
          <w:tcPr>
            <w:tcW w:w="1531" w:type="dxa"/>
          </w:tcPr>
          <w:p w14:paraId="7DBC2632" w14:textId="77777777" w:rsidR="00174F92" w:rsidRDefault="0099348F">
            <w:pPr>
              <w:pStyle w:val="TableParagraph"/>
              <w:spacing w:before="43"/>
              <w:ind w:left="0" w:right="90"/>
              <w:jc w:val="right"/>
              <w:rPr>
                <w:sz w:val="20"/>
              </w:rPr>
            </w:pPr>
            <w:r>
              <w:rPr>
                <w:color w:val="222222"/>
                <w:sz w:val="20"/>
              </w:rPr>
              <w:t>2</w:t>
            </w:r>
          </w:p>
        </w:tc>
        <w:tc>
          <w:tcPr>
            <w:tcW w:w="1171" w:type="dxa"/>
          </w:tcPr>
          <w:p w14:paraId="7DBC2633" w14:textId="77777777" w:rsidR="00174F92" w:rsidRDefault="0099348F">
            <w:pPr>
              <w:pStyle w:val="TableParagraph"/>
              <w:spacing w:before="43"/>
              <w:ind w:left="0" w:right="88"/>
              <w:jc w:val="right"/>
              <w:rPr>
                <w:sz w:val="20"/>
              </w:rPr>
            </w:pPr>
            <w:r>
              <w:rPr>
                <w:color w:val="222222"/>
                <w:sz w:val="20"/>
              </w:rPr>
              <w:t>2</w:t>
            </w:r>
          </w:p>
        </w:tc>
      </w:tr>
      <w:tr w:rsidR="00174F92" w14:paraId="7DBC263A" w14:textId="77777777">
        <w:trPr>
          <w:trHeight w:val="320"/>
        </w:trPr>
        <w:tc>
          <w:tcPr>
            <w:tcW w:w="2688" w:type="dxa"/>
          </w:tcPr>
          <w:p w14:paraId="7DBC2635" w14:textId="77777777" w:rsidR="00174F92" w:rsidRDefault="0099348F">
            <w:pPr>
              <w:pStyle w:val="TableParagraph"/>
              <w:spacing w:before="43"/>
              <w:rPr>
                <w:sz w:val="20"/>
              </w:rPr>
            </w:pPr>
            <w:r>
              <w:rPr>
                <w:color w:val="222222"/>
                <w:spacing w:val="-2"/>
                <w:sz w:val="20"/>
              </w:rPr>
              <w:t>Sociology</w:t>
            </w:r>
          </w:p>
        </w:tc>
        <w:tc>
          <w:tcPr>
            <w:tcW w:w="1963" w:type="dxa"/>
          </w:tcPr>
          <w:p w14:paraId="7DBC2636" w14:textId="77777777" w:rsidR="00174F92" w:rsidRDefault="0099348F">
            <w:pPr>
              <w:pStyle w:val="TableParagraph"/>
              <w:spacing w:before="43"/>
              <w:ind w:left="0" w:right="86"/>
              <w:jc w:val="right"/>
              <w:rPr>
                <w:sz w:val="20"/>
              </w:rPr>
            </w:pPr>
            <w:r>
              <w:rPr>
                <w:color w:val="222222"/>
                <w:sz w:val="20"/>
              </w:rPr>
              <w:t>1</w:t>
            </w:r>
          </w:p>
        </w:tc>
        <w:tc>
          <w:tcPr>
            <w:tcW w:w="1829" w:type="dxa"/>
          </w:tcPr>
          <w:p w14:paraId="7DBC2637" w14:textId="77777777" w:rsidR="00174F92" w:rsidRDefault="0099348F">
            <w:pPr>
              <w:pStyle w:val="TableParagraph"/>
              <w:spacing w:before="43"/>
              <w:ind w:left="0" w:right="86"/>
              <w:jc w:val="right"/>
              <w:rPr>
                <w:sz w:val="20"/>
              </w:rPr>
            </w:pPr>
            <w:r>
              <w:rPr>
                <w:color w:val="222222"/>
                <w:sz w:val="20"/>
              </w:rPr>
              <w:t>0</w:t>
            </w:r>
          </w:p>
        </w:tc>
        <w:tc>
          <w:tcPr>
            <w:tcW w:w="1531" w:type="dxa"/>
          </w:tcPr>
          <w:p w14:paraId="7DBC2638" w14:textId="77777777" w:rsidR="00174F92" w:rsidRDefault="0099348F">
            <w:pPr>
              <w:pStyle w:val="TableParagraph"/>
              <w:spacing w:before="43"/>
              <w:ind w:left="0" w:right="90"/>
              <w:jc w:val="right"/>
              <w:rPr>
                <w:sz w:val="20"/>
              </w:rPr>
            </w:pPr>
            <w:r>
              <w:rPr>
                <w:color w:val="222222"/>
                <w:sz w:val="20"/>
              </w:rPr>
              <w:t>2</w:t>
            </w:r>
          </w:p>
        </w:tc>
        <w:tc>
          <w:tcPr>
            <w:tcW w:w="1171" w:type="dxa"/>
          </w:tcPr>
          <w:p w14:paraId="7DBC2639" w14:textId="77777777" w:rsidR="00174F92" w:rsidRDefault="0099348F">
            <w:pPr>
              <w:pStyle w:val="TableParagraph"/>
              <w:spacing w:before="43"/>
              <w:ind w:left="0" w:right="88"/>
              <w:jc w:val="right"/>
              <w:rPr>
                <w:sz w:val="20"/>
              </w:rPr>
            </w:pPr>
            <w:r>
              <w:rPr>
                <w:color w:val="222222"/>
                <w:sz w:val="20"/>
              </w:rPr>
              <w:t>3</w:t>
            </w:r>
          </w:p>
        </w:tc>
      </w:tr>
      <w:tr w:rsidR="00174F92" w14:paraId="7DBC2640" w14:textId="77777777">
        <w:trPr>
          <w:trHeight w:val="315"/>
        </w:trPr>
        <w:tc>
          <w:tcPr>
            <w:tcW w:w="2688" w:type="dxa"/>
          </w:tcPr>
          <w:p w14:paraId="7DBC263B" w14:textId="77777777" w:rsidR="00174F92" w:rsidRDefault="0099348F">
            <w:pPr>
              <w:pStyle w:val="TableParagraph"/>
              <w:spacing w:before="43"/>
              <w:rPr>
                <w:sz w:val="20"/>
              </w:rPr>
            </w:pPr>
            <w:r>
              <w:rPr>
                <w:color w:val="222222"/>
                <w:spacing w:val="-2"/>
                <w:sz w:val="20"/>
              </w:rPr>
              <w:t>Theatre</w:t>
            </w:r>
          </w:p>
        </w:tc>
        <w:tc>
          <w:tcPr>
            <w:tcW w:w="1963" w:type="dxa"/>
          </w:tcPr>
          <w:p w14:paraId="7DBC263C" w14:textId="77777777" w:rsidR="00174F92" w:rsidRDefault="0099348F">
            <w:pPr>
              <w:pStyle w:val="TableParagraph"/>
              <w:spacing w:before="43"/>
              <w:ind w:left="0" w:right="86"/>
              <w:jc w:val="right"/>
              <w:rPr>
                <w:sz w:val="20"/>
              </w:rPr>
            </w:pPr>
            <w:r>
              <w:rPr>
                <w:color w:val="222222"/>
                <w:sz w:val="20"/>
              </w:rPr>
              <w:t>1</w:t>
            </w:r>
          </w:p>
        </w:tc>
        <w:tc>
          <w:tcPr>
            <w:tcW w:w="1829" w:type="dxa"/>
          </w:tcPr>
          <w:p w14:paraId="7DBC263D" w14:textId="77777777" w:rsidR="00174F92" w:rsidRDefault="0099348F">
            <w:pPr>
              <w:pStyle w:val="TableParagraph"/>
              <w:spacing w:before="43"/>
              <w:ind w:left="0" w:right="86"/>
              <w:jc w:val="right"/>
              <w:rPr>
                <w:sz w:val="20"/>
              </w:rPr>
            </w:pPr>
            <w:r>
              <w:rPr>
                <w:color w:val="222222"/>
                <w:sz w:val="20"/>
              </w:rPr>
              <w:t>0</w:t>
            </w:r>
          </w:p>
        </w:tc>
        <w:tc>
          <w:tcPr>
            <w:tcW w:w="1531" w:type="dxa"/>
          </w:tcPr>
          <w:p w14:paraId="7DBC263E" w14:textId="77777777" w:rsidR="00174F92" w:rsidRDefault="0099348F">
            <w:pPr>
              <w:pStyle w:val="TableParagraph"/>
              <w:spacing w:before="43"/>
              <w:ind w:left="0" w:right="90"/>
              <w:jc w:val="right"/>
              <w:rPr>
                <w:sz w:val="20"/>
              </w:rPr>
            </w:pPr>
            <w:r>
              <w:rPr>
                <w:color w:val="222222"/>
                <w:sz w:val="20"/>
              </w:rPr>
              <w:t>0</w:t>
            </w:r>
          </w:p>
        </w:tc>
        <w:tc>
          <w:tcPr>
            <w:tcW w:w="1171" w:type="dxa"/>
          </w:tcPr>
          <w:p w14:paraId="7DBC263F" w14:textId="77777777" w:rsidR="00174F92" w:rsidRDefault="0099348F">
            <w:pPr>
              <w:pStyle w:val="TableParagraph"/>
              <w:spacing w:before="43"/>
              <w:ind w:left="0" w:right="88"/>
              <w:jc w:val="right"/>
              <w:rPr>
                <w:sz w:val="20"/>
              </w:rPr>
            </w:pPr>
            <w:r>
              <w:rPr>
                <w:color w:val="222222"/>
                <w:sz w:val="20"/>
              </w:rPr>
              <w:t>1</w:t>
            </w:r>
          </w:p>
        </w:tc>
      </w:tr>
      <w:tr w:rsidR="00174F92" w14:paraId="7DBC2646" w14:textId="77777777">
        <w:trPr>
          <w:trHeight w:val="263"/>
        </w:trPr>
        <w:tc>
          <w:tcPr>
            <w:tcW w:w="2688" w:type="dxa"/>
          </w:tcPr>
          <w:p w14:paraId="7DBC2641" w14:textId="77777777" w:rsidR="00174F92" w:rsidRDefault="00174F92">
            <w:pPr>
              <w:pStyle w:val="TableParagraph"/>
              <w:ind w:left="0"/>
              <w:rPr>
                <w:sz w:val="18"/>
              </w:rPr>
            </w:pPr>
          </w:p>
        </w:tc>
        <w:tc>
          <w:tcPr>
            <w:tcW w:w="1963" w:type="dxa"/>
          </w:tcPr>
          <w:p w14:paraId="7DBC2642" w14:textId="77777777" w:rsidR="00174F92" w:rsidRDefault="00174F92">
            <w:pPr>
              <w:pStyle w:val="TableParagraph"/>
              <w:ind w:left="0"/>
              <w:rPr>
                <w:sz w:val="18"/>
              </w:rPr>
            </w:pPr>
          </w:p>
        </w:tc>
        <w:tc>
          <w:tcPr>
            <w:tcW w:w="1829" w:type="dxa"/>
          </w:tcPr>
          <w:p w14:paraId="7DBC2643" w14:textId="77777777" w:rsidR="00174F92" w:rsidRDefault="00174F92">
            <w:pPr>
              <w:pStyle w:val="TableParagraph"/>
              <w:ind w:left="0"/>
              <w:rPr>
                <w:sz w:val="18"/>
              </w:rPr>
            </w:pPr>
          </w:p>
        </w:tc>
        <w:tc>
          <w:tcPr>
            <w:tcW w:w="1531" w:type="dxa"/>
          </w:tcPr>
          <w:p w14:paraId="7DBC2644" w14:textId="77777777" w:rsidR="00174F92" w:rsidRDefault="0099348F">
            <w:pPr>
              <w:pStyle w:val="TableParagraph"/>
              <w:spacing w:before="14" w:line="229" w:lineRule="exact"/>
              <w:rPr>
                <w:b/>
                <w:sz w:val="20"/>
              </w:rPr>
            </w:pPr>
            <w:r>
              <w:rPr>
                <w:b/>
                <w:color w:val="222222"/>
                <w:spacing w:val="-2"/>
                <w:sz w:val="20"/>
              </w:rPr>
              <w:t>TOTAL</w:t>
            </w:r>
          </w:p>
        </w:tc>
        <w:tc>
          <w:tcPr>
            <w:tcW w:w="1171" w:type="dxa"/>
          </w:tcPr>
          <w:p w14:paraId="7DBC2645" w14:textId="77777777" w:rsidR="00174F92" w:rsidRDefault="0099348F">
            <w:pPr>
              <w:pStyle w:val="TableParagraph"/>
              <w:spacing w:before="14" w:line="229" w:lineRule="exact"/>
              <w:ind w:left="0" w:right="88"/>
              <w:jc w:val="right"/>
              <w:rPr>
                <w:b/>
                <w:sz w:val="20"/>
              </w:rPr>
            </w:pPr>
            <w:r>
              <w:rPr>
                <w:b/>
                <w:color w:val="222222"/>
                <w:spacing w:val="-5"/>
                <w:sz w:val="20"/>
              </w:rPr>
              <w:t>240</w:t>
            </w:r>
          </w:p>
        </w:tc>
      </w:tr>
    </w:tbl>
    <w:p w14:paraId="7DBC2647" w14:textId="77777777" w:rsidR="00174F92" w:rsidRDefault="0099348F">
      <w:pPr>
        <w:pStyle w:val="BodyText"/>
        <w:spacing w:before="23" w:line="480" w:lineRule="auto"/>
        <w:ind w:right="186"/>
      </w:pPr>
      <w:r>
        <w:rPr>
          <w:b/>
        </w:rPr>
        <w:t>*</w:t>
      </w:r>
      <w:r>
        <w:rPr>
          <w:i/>
          <w:sz w:val="20"/>
        </w:rPr>
        <w:t>AY</w:t>
      </w:r>
      <w:r>
        <w:rPr>
          <w:i/>
          <w:spacing w:val="-2"/>
          <w:sz w:val="20"/>
        </w:rPr>
        <w:t xml:space="preserve"> </w:t>
      </w:r>
      <w:r>
        <w:rPr>
          <w:i/>
          <w:sz w:val="20"/>
        </w:rPr>
        <w:t>2020-21</w:t>
      </w:r>
      <w:r>
        <w:rPr>
          <w:i/>
          <w:spacing w:val="-2"/>
          <w:sz w:val="20"/>
        </w:rPr>
        <w:t xml:space="preserve"> </w:t>
      </w:r>
      <w:r>
        <w:rPr>
          <w:i/>
          <w:sz w:val="20"/>
        </w:rPr>
        <w:t>included</w:t>
      </w:r>
      <w:r>
        <w:rPr>
          <w:i/>
          <w:spacing w:val="-2"/>
          <w:sz w:val="20"/>
        </w:rPr>
        <w:t xml:space="preserve"> </w:t>
      </w:r>
      <w:r>
        <w:rPr>
          <w:i/>
          <w:sz w:val="20"/>
        </w:rPr>
        <w:t>a</w:t>
      </w:r>
      <w:r>
        <w:rPr>
          <w:i/>
          <w:spacing w:val="-2"/>
          <w:sz w:val="20"/>
        </w:rPr>
        <w:t xml:space="preserve"> </w:t>
      </w:r>
      <w:r>
        <w:rPr>
          <w:i/>
          <w:sz w:val="20"/>
        </w:rPr>
        <w:t>special</w:t>
      </w:r>
      <w:r>
        <w:rPr>
          <w:i/>
          <w:spacing w:val="-2"/>
          <w:sz w:val="20"/>
        </w:rPr>
        <w:t xml:space="preserve"> </w:t>
      </w:r>
      <w:r>
        <w:rPr>
          <w:i/>
          <w:sz w:val="20"/>
        </w:rPr>
        <w:t>summer</w:t>
      </w:r>
      <w:r>
        <w:rPr>
          <w:i/>
          <w:spacing w:val="-2"/>
          <w:sz w:val="20"/>
        </w:rPr>
        <w:t xml:space="preserve"> </w:t>
      </w:r>
      <w:r>
        <w:rPr>
          <w:i/>
          <w:sz w:val="20"/>
        </w:rPr>
        <w:t>term,</w:t>
      </w:r>
      <w:r>
        <w:rPr>
          <w:i/>
          <w:spacing w:val="-2"/>
          <w:sz w:val="20"/>
        </w:rPr>
        <w:t xml:space="preserve"> </w:t>
      </w:r>
      <w:r>
        <w:rPr>
          <w:i/>
          <w:sz w:val="20"/>
        </w:rPr>
        <w:t>so</w:t>
      </w:r>
      <w:r>
        <w:rPr>
          <w:i/>
          <w:spacing w:val="-2"/>
          <w:sz w:val="20"/>
        </w:rPr>
        <w:t xml:space="preserve"> </w:t>
      </w:r>
      <w:r>
        <w:rPr>
          <w:i/>
          <w:sz w:val="20"/>
        </w:rPr>
        <w:t>as</w:t>
      </w:r>
      <w:r>
        <w:rPr>
          <w:i/>
          <w:spacing w:val="-2"/>
          <w:sz w:val="20"/>
        </w:rPr>
        <w:t xml:space="preserve"> </w:t>
      </w:r>
      <w:r>
        <w:rPr>
          <w:i/>
          <w:sz w:val="20"/>
        </w:rPr>
        <w:t>to</w:t>
      </w:r>
      <w:r>
        <w:rPr>
          <w:i/>
          <w:spacing w:val="-2"/>
          <w:sz w:val="20"/>
        </w:rPr>
        <w:t xml:space="preserve"> </w:t>
      </w:r>
      <w:r>
        <w:rPr>
          <w:i/>
          <w:sz w:val="20"/>
        </w:rPr>
        <w:t>reduce</w:t>
      </w:r>
      <w:r>
        <w:rPr>
          <w:i/>
          <w:spacing w:val="-2"/>
          <w:sz w:val="20"/>
        </w:rPr>
        <w:t xml:space="preserve"> </w:t>
      </w:r>
      <w:r>
        <w:rPr>
          <w:i/>
          <w:sz w:val="20"/>
        </w:rPr>
        <w:t>population</w:t>
      </w:r>
      <w:r>
        <w:rPr>
          <w:i/>
          <w:spacing w:val="-2"/>
          <w:sz w:val="20"/>
        </w:rPr>
        <w:t xml:space="preserve"> </w:t>
      </w:r>
      <w:r>
        <w:rPr>
          <w:i/>
          <w:sz w:val="20"/>
        </w:rPr>
        <w:t>density</w:t>
      </w:r>
      <w:r>
        <w:rPr>
          <w:i/>
          <w:spacing w:val="-2"/>
          <w:sz w:val="20"/>
        </w:rPr>
        <w:t xml:space="preserve"> </w:t>
      </w:r>
      <w:r>
        <w:rPr>
          <w:i/>
          <w:sz w:val="20"/>
        </w:rPr>
        <w:t>on</w:t>
      </w:r>
      <w:r>
        <w:rPr>
          <w:i/>
          <w:spacing w:val="-2"/>
          <w:sz w:val="20"/>
        </w:rPr>
        <w:t xml:space="preserve"> </w:t>
      </w:r>
      <w:r>
        <w:rPr>
          <w:i/>
          <w:sz w:val="20"/>
        </w:rPr>
        <w:t>campus</w:t>
      </w:r>
      <w:r>
        <w:rPr>
          <w:i/>
          <w:spacing w:val="-2"/>
          <w:sz w:val="20"/>
        </w:rPr>
        <w:t xml:space="preserve"> </w:t>
      </w:r>
      <w:r>
        <w:rPr>
          <w:i/>
          <w:sz w:val="20"/>
        </w:rPr>
        <w:t>during</w:t>
      </w:r>
      <w:r>
        <w:rPr>
          <w:i/>
          <w:spacing w:val="-2"/>
          <w:sz w:val="20"/>
        </w:rPr>
        <w:t xml:space="preserve"> </w:t>
      </w:r>
      <w:r>
        <w:rPr>
          <w:i/>
          <w:sz w:val="20"/>
        </w:rPr>
        <w:t>the</w:t>
      </w:r>
      <w:r>
        <w:rPr>
          <w:i/>
          <w:spacing w:val="-2"/>
          <w:sz w:val="20"/>
        </w:rPr>
        <w:t xml:space="preserve"> </w:t>
      </w:r>
      <w:r>
        <w:rPr>
          <w:i/>
          <w:sz w:val="20"/>
        </w:rPr>
        <w:t xml:space="preserve">pandemic </w:t>
      </w:r>
      <w:r>
        <w:rPr>
          <w:b/>
          <w:i/>
        </w:rPr>
        <w:t>Sufficiency</w:t>
      </w:r>
      <w:r>
        <w:rPr>
          <w:b/>
          <w:i/>
          <w:spacing w:val="-4"/>
        </w:rPr>
        <w:t xml:space="preserve"> </w:t>
      </w:r>
      <w:r>
        <w:rPr>
          <w:b/>
          <w:i/>
        </w:rPr>
        <w:t>of</w:t>
      </w:r>
      <w:r>
        <w:rPr>
          <w:b/>
          <w:i/>
          <w:spacing w:val="-3"/>
        </w:rPr>
        <w:t xml:space="preserve"> </w:t>
      </w:r>
      <w:r>
        <w:rPr>
          <w:b/>
          <w:i/>
        </w:rPr>
        <w:t>Faculty.</w:t>
      </w:r>
      <w:r>
        <w:rPr>
          <w:b/>
          <w:i/>
          <w:spacing w:val="-3"/>
        </w:rPr>
        <w:t xml:space="preserve"> </w:t>
      </w:r>
      <w:r>
        <w:t>We</w:t>
      </w:r>
      <w:r>
        <w:rPr>
          <w:spacing w:val="-4"/>
        </w:rPr>
        <w:t xml:space="preserve"> </w:t>
      </w:r>
      <w:r>
        <w:t>have</w:t>
      </w:r>
      <w:r>
        <w:rPr>
          <w:spacing w:val="-3"/>
        </w:rPr>
        <w:t xml:space="preserve"> </w:t>
      </w:r>
      <w:r>
        <w:t>109</w:t>
      </w:r>
      <w:r>
        <w:rPr>
          <w:spacing w:val="-3"/>
        </w:rPr>
        <w:t xml:space="preserve"> </w:t>
      </w:r>
      <w:r>
        <w:t>full-time</w:t>
      </w:r>
      <w:r>
        <w:rPr>
          <w:spacing w:val="-4"/>
        </w:rPr>
        <w:t xml:space="preserve"> </w:t>
      </w:r>
      <w:r>
        <w:t>professors</w:t>
      </w:r>
      <w:r>
        <w:rPr>
          <w:spacing w:val="-3"/>
        </w:rPr>
        <w:t xml:space="preserve"> </w:t>
      </w:r>
      <w:r>
        <w:t>who</w:t>
      </w:r>
      <w:r>
        <w:rPr>
          <w:spacing w:val="-3"/>
        </w:rPr>
        <w:t xml:space="preserve"> </w:t>
      </w:r>
      <w:r>
        <w:t>teach</w:t>
      </w:r>
      <w:r>
        <w:rPr>
          <w:spacing w:val="-3"/>
        </w:rPr>
        <w:t xml:space="preserve"> </w:t>
      </w:r>
      <w:r>
        <w:t>disciplinary</w:t>
      </w:r>
      <w:r>
        <w:rPr>
          <w:spacing w:val="-3"/>
        </w:rPr>
        <w:t xml:space="preserve"> </w:t>
      </w:r>
      <w:r>
        <w:t>courses</w:t>
      </w:r>
      <w:r>
        <w:rPr>
          <w:spacing w:val="-3"/>
        </w:rPr>
        <w:t xml:space="preserve"> </w:t>
      </w:r>
      <w:r>
        <w:t>in</w:t>
      </w:r>
      <w:r>
        <w:rPr>
          <w:spacing w:val="-3"/>
        </w:rPr>
        <w:t xml:space="preserve"> </w:t>
      </w:r>
      <w:r>
        <w:t>the East Asian program at Columbia. Of these, 90% devote between 75%-100% of their time to research</w:t>
      </w:r>
      <w:r>
        <w:rPr>
          <w:spacing w:val="-1"/>
        </w:rPr>
        <w:t xml:space="preserve"> </w:t>
      </w:r>
      <w:r>
        <w:t>and</w:t>
      </w:r>
      <w:r>
        <w:rPr>
          <w:spacing w:val="-1"/>
        </w:rPr>
        <w:t xml:space="preserve"> </w:t>
      </w:r>
      <w:r>
        <w:t>teaching</w:t>
      </w:r>
      <w:r>
        <w:rPr>
          <w:spacing w:val="-1"/>
        </w:rPr>
        <w:t xml:space="preserve"> </w:t>
      </w:r>
      <w:r>
        <w:t>about</w:t>
      </w:r>
      <w:r>
        <w:rPr>
          <w:spacing w:val="-2"/>
        </w:rPr>
        <w:t xml:space="preserve"> </w:t>
      </w:r>
      <w:r>
        <w:t>East</w:t>
      </w:r>
      <w:r>
        <w:rPr>
          <w:spacing w:val="-1"/>
        </w:rPr>
        <w:t xml:space="preserve"> </w:t>
      </w:r>
      <w:r>
        <w:t>Asia.</w:t>
      </w:r>
      <w:r>
        <w:rPr>
          <w:spacing w:val="-1"/>
        </w:rPr>
        <w:t xml:space="preserve"> </w:t>
      </w:r>
      <w:r>
        <w:t>Faculty</w:t>
      </w:r>
      <w:r>
        <w:rPr>
          <w:spacing w:val="-1"/>
        </w:rPr>
        <w:t xml:space="preserve"> </w:t>
      </w:r>
      <w:r>
        <w:t>qualifications</w:t>
      </w:r>
      <w:r>
        <w:rPr>
          <w:spacing w:val="-1"/>
        </w:rPr>
        <w:t xml:space="preserve"> </w:t>
      </w:r>
      <w:r>
        <w:t>and</w:t>
      </w:r>
      <w:r>
        <w:rPr>
          <w:spacing w:val="-1"/>
        </w:rPr>
        <w:t xml:space="preserve"> </w:t>
      </w:r>
      <w:r>
        <w:t>distribution</w:t>
      </w:r>
      <w:r>
        <w:rPr>
          <w:spacing w:val="-1"/>
        </w:rPr>
        <w:t xml:space="preserve"> </w:t>
      </w:r>
      <w:r>
        <w:t>by</w:t>
      </w:r>
      <w:r>
        <w:rPr>
          <w:spacing w:val="-1"/>
        </w:rPr>
        <w:t xml:space="preserve"> </w:t>
      </w:r>
      <w:r>
        <w:t>discipline</w:t>
      </w:r>
      <w:r>
        <w:rPr>
          <w:spacing w:val="-2"/>
        </w:rPr>
        <w:t xml:space="preserve"> </w:t>
      </w:r>
      <w:r>
        <w:t>can be seen in Appendix C. Since 2018, the East Asia NRC has augmented its disciplinary faculty with 5 new full-time</w:t>
      </w:r>
      <w:r>
        <w:rPr>
          <w:spacing w:val="-1"/>
        </w:rPr>
        <w:t xml:space="preserve"> </w:t>
      </w:r>
      <w:r>
        <w:t>hires, of which 4 are</w:t>
      </w:r>
      <w:r>
        <w:rPr>
          <w:spacing w:val="-1"/>
        </w:rPr>
        <w:t xml:space="preserve"> </w:t>
      </w:r>
      <w:r>
        <w:t>entirely new (see</w:t>
      </w:r>
      <w:r>
        <w:rPr>
          <w:spacing w:val="-1"/>
        </w:rPr>
        <w:t xml:space="preserve"> </w:t>
      </w:r>
      <w:r>
        <w:t>pp. 1-2). Faculty from</w:t>
      </w:r>
      <w:r>
        <w:rPr>
          <w:spacing w:val="-1"/>
        </w:rPr>
        <w:t xml:space="preserve"> </w:t>
      </w:r>
      <w:r>
        <w:t>nearby Title III and V</w:t>
      </w:r>
      <w:r>
        <w:t xml:space="preserve"> institutions teach in our program, as well as non-East Asianists who have integrated East Asia into their disciplinary offerings. Finally, numerous research associates and visiting scholars often serve as guest lecturers in classes, speakers in our lectur</w:t>
      </w:r>
      <w:r>
        <w:t>e series, and as student mentors and advisors.</w:t>
      </w:r>
    </w:p>
    <w:p w14:paraId="7DBC2648" w14:textId="77777777" w:rsidR="00174F92" w:rsidRDefault="0099348F">
      <w:pPr>
        <w:pStyle w:val="BodyText"/>
        <w:spacing w:before="1" w:line="477" w:lineRule="auto"/>
        <w:ind w:right="186"/>
      </w:pPr>
      <w:r>
        <w:rPr>
          <w:b/>
          <w:i/>
        </w:rPr>
        <w:t xml:space="preserve">Training of Teaching Assistants. </w:t>
      </w:r>
      <w:r>
        <w:t>Undergraduate teaching in the East Asian program is undertaken by full-time professorial faculty. Teaching assistants [TAs] are doctoral students employed as discussion section</w:t>
      </w:r>
      <w:r>
        <w:t xml:space="preserve"> leaders who team-teach with senior faculty. Each department designates</w:t>
      </w:r>
      <w:r>
        <w:rPr>
          <w:spacing w:val="-3"/>
        </w:rPr>
        <w:t xml:space="preserve"> </w:t>
      </w:r>
      <w:r>
        <w:t>a</w:t>
      </w:r>
      <w:r>
        <w:rPr>
          <w:spacing w:val="-4"/>
        </w:rPr>
        <w:t xml:space="preserve"> </w:t>
      </w:r>
      <w:r>
        <w:t>faculty</w:t>
      </w:r>
      <w:r>
        <w:rPr>
          <w:spacing w:val="-3"/>
        </w:rPr>
        <w:t xml:space="preserve"> </w:t>
      </w:r>
      <w:r>
        <w:t>member</w:t>
      </w:r>
      <w:r>
        <w:rPr>
          <w:spacing w:val="-3"/>
        </w:rPr>
        <w:t xml:space="preserve"> </w:t>
      </w:r>
      <w:r>
        <w:t>to</w:t>
      </w:r>
      <w:r>
        <w:rPr>
          <w:spacing w:val="-3"/>
        </w:rPr>
        <w:t xml:space="preserve"> </w:t>
      </w:r>
      <w:r>
        <w:t>oversee</w:t>
      </w:r>
      <w:r>
        <w:rPr>
          <w:spacing w:val="-4"/>
        </w:rPr>
        <w:t xml:space="preserve"> </w:t>
      </w:r>
      <w:r>
        <w:t>the</w:t>
      </w:r>
      <w:r>
        <w:rPr>
          <w:spacing w:val="-4"/>
        </w:rPr>
        <w:t xml:space="preserve"> </w:t>
      </w:r>
      <w:r>
        <w:t>pedagogical</w:t>
      </w:r>
      <w:r>
        <w:rPr>
          <w:spacing w:val="-3"/>
        </w:rPr>
        <w:t xml:space="preserve"> </w:t>
      </w:r>
      <w:r>
        <w:t>training</w:t>
      </w:r>
      <w:r>
        <w:rPr>
          <w:spacing w:val="-3"/>
        </w:rPr>
        <w:t xml:space="preserve"> </w:t>
      </w:r>
      <w:r>
        <w:t>of</w:t>
      </w:r>
      <w:r>
        <w:rPr>
          <w:spacing w:val="-3"/>
        </w:rPr>
        <w:t xml:space="preserve"> </w:t>
      </w:r>
      <w:r>
        <w:t>doctoral</w:t>
      </w:r>
      <w:r>
        <w:rPr>
          <w:spacing w:val="-3"/>
        </w:rPr>
        <w:t xml:space="preserve"> </w:t>
      </w:r>
      <w:r>
        <w:t>students</w:t>
      </w:r>
      <w:r>
        <w:rPr>
          <w:spacing w:val="-3"/>
        </w:rPr>
        <w:t xml:space="preserve"> </w:t>
      </w:r>
      <w:r>
        <w:t>selected</w:t>
      </w:r>
      <w:r>
        <w:rPr>
          <w:spacing w:val="-3"/>
        </w:rPr>
        <w:t xml:space="preserve"> </w:t>
      </w:r>
      <w:r>
        <w:t>as</w:t>
      </w:r>
    </w:p>
    <w:p w14:paraId="7DBC2649" w14:textId="77777777" w:rsidR="00174F92" w:rsidRDefault="00174F92">
      <w:pPr>
        <w:spacing w:line="477" w:lineRule="auto"/>
        <w:sectPr w:rsidR="00174F92">
          <w:pgSz w:w="12240" w:h="15840"/>
          <w:pgMar w:top="1340" w:right="1320" w:bottom="280" w:left="1320" w:header="727" w:footer="0" w:gutter="0"/>
          <w:cols w:space="720"/>
        </w:sectPr>
      </w:pPr>
    </w:p>
    <w:p w14:paraId="7DBC264A" w14:textId="77777777" w:rsidR="00174F92" w:rsidRDefault="0099348F">
      <w:pPr>
        <w:pStyle w:val="BodyText"/>
        <w:spacing w:before="84" w:line="480" w:lineRule="auto"/>
        <w:ind w:right="161"/>
      </w:pPr>
      <w:r>
        <w:lastRenderedPageBreak/>
        <w:t>TAs.</w:t>
      </w:r>
      <w:r>
        <w:rPr>
          <w:spacing w:val="-3"/>
        </w:rPr>
        <w:t xml:space="preserve"> </w:t>
      </w:r>
      <w:r>
        <w:t>While</w:t>
      </w:r>
      <w:r>
        <w:rPr>
          <w:spacing w:val="-4"/>
        </w:rPr>
        <w:t xml:space="preserve"> </w:t>
      </w:r>
      <w:r>
        <w:t>the</w:t>
      </w:r>
      <w:r>
        <w:rPr>
          <w:spacing w:val="-3"/>
        </w:rPr>
        <w:t xml:space="preserve"> </w:t>
      </w:r>
      <w:r>
        <w:t>specific</w:t>
      </w:r>
      <w:r>
        <w:rPr>
          <w:spacing w:val="-4"/>
        </w:rPr>
        <w:t xml:space="preserve"> </w:t>
      </w:r>
      <w:r>
        <w:t>nature</w:t>
      </w:r>
      <w:r>
        <w:rPr>
          <w:spacing w:val="-4"/>
        </w:rPr>
        <w:t xml:space="preserve"> </w:t>
      </w:r>
      <w:r>
        <w:t>of</w:t>
      </w:r>
      <w:r>
        <w:rPr>
          <w:spacing w:val="-3"/>
        </w:rPr>
        <w:t xml:space="preserve"> </w:t>
      </w:r>
      <w:r>
        <w:t>TA</w:t>
      </w:r>
      <w:r>
        <w:rPr>
          <w:spacing w:val="-3"/>
        </w:rPr>
        <w:t xml:space="preserve"> </w:t>
      </w:r>
      <w:r>
        <w:t>training</w:t>
      </w:r>
      <w:r>
        <w:rPr>
          <w:spacing w:val="-3"/>
        </w:rPr>
        <w:t xml:space="preserve"> </w:t>
      </w:r>
      <w:r>
        <w:t>varies</w:t>
      </w:r>
      <w:r>
        <w:rPr>
          <w:spacing w:val="-3"/>
        </w:rPr>
        <w:t xml:space="preserve"> </w:t>
      </w:r>
      <w:r>
        <w:t>by</w:t>
      </w:r>
      <w:r>
        <w:rPr>
          <w:spacing w:val="-3"/>
        </w:rPr>
        <w:t xml:space="preserve"> </w:t>
      </w:r>
      <w:r>
        <w:t>department,</w:t>
      </w:r>
      <w:r>
        <w:rPr>
          <w:spacing w:val="-3"/>
        </w:rPr>
        <w:t xml:space="preserve"> </w:t>
      </w:r>
      <w:r>
        <w:t>the</w:t>
      </w:r>
      <w:r>
        <w:rPr>
          <w:spacing w:val="-3"/>
        </w:rPr>
        <w:t xml:space="preserve"> </w:t>
      </w:r>
      <w:r>
        <w:t>History</w:t>
      </w:r>
      <w:r>
        <w:rPr>
          <w:spacing w:val="-3"/>
        </w:rPr>
        <w:t xml:space="preserve"> </w:t>
      </w:r>
      <w:r>
        <w:t>Depa</w:t>
      </w:r>
      <w:r>
        <w:t>rtment</w:t>
      </w:r>
      <w:r>
        <w:rPr>
          <w:spacing w:val="-3"/>
        </w:rPr>
        <w:t xml:space="preserve"> </w:t>
      </w:r>
      <w:r>
        <w:t>may be taken as representative: its Director of Graduate Studies (a senior member of the faculty) works with Columbia’s Center for Teaching and Learning [CTL] to offer a mandatory intensive one-day workshop early in the semester, and follow-up works</w:t>
      </w:r>
      <w:r>
        <w:t>hops throughout the term, to train TAs to lead discussions, advise students on writing, grade and write comments on student work, handle technology, and deal effectively with other matters that may arise. TAs are strongly encouraged to use the many resourc</w:t>
      </w:r>
      <w:r>
        <w:t xml:space="preserve">es freely available to them at the CTL, such as confidential classroom teaching observations, small-group microteaching sessions, individual mid-course reviews, and regular seminars and workshops on topics such as inclusive teaching strategies and the use </w:t>
      </w:r>
      <w:r>
        <w:t>of grading rubrics. At the same time, TAs are supervised individually by the faculty whom they assist, even as they learn simply by working alongside award-winning master teachers such as Eugenia Lean (Chinese history) and Carol Gluck (Japanese history). C</w:t>
      </w:r>
      <w:r>
        <w:t>olumbia has also for many years offered a pedagogy course developed specifically for graduate students to prepare them for future careers in teaching and academia, and EALAC offers a Language Pedagogy concentration in its Ph.D. program. EALAC’s M.A. progra</w:t>
      </w:r>
      <w:r>
        <w:t>m has a Chinese language pedagogy concentration.</w:t>
      </w:r>
    </w:p>
    <w:p w14:paraId="7DBC264B" w14:textId="77777777" w:rsidR="00174F92" w:rsidRDefault="0099348F">
      <w:pPr>
        <w:pStyle w:val="BodyText"/>
        <w:spacing w:before="1" w:line="480" w:lineRule="auto"/>
        <w:ind w:right="134"/>
      </w:pPr>
      <w:r>
        <w:rPr>
          <w:b/>
          <w:i/>
        </w:rPr>
        <w:t xml:space="preserve">Building for the future. </w:t>
      </w:r>
      <w:r>
        <w:t>In addition to strengthening our country-specific and disciplinary coverage within the East Asian curriculum, in previous cycles we increased our interdisciplinary and border-crossin</w:t>
      </w:r>
      <w:r>
        <w:t>g offerings to provide a global context for East Asia-specific study and better integrate East Asia into the larger Columbia curriculum [Appendix A]. Building on the base we established, in recent years the university has committed significant resources to</w:t>
      </w:r>
      <w:r>
        <w:t xml:space="preserve"> the study of contemporary</w:t>
      </w:r>
      <w:r>
        <w:rPr>
          <w:spacing w:val="-4"/>
        </w:rPr>
        <w:t xml:space="preserve"> </w:t>
      </w:r>
      <w:r>
        <w:t>China.</w:t>
      </w:r>
      <w:r>
        <w:rPr>
          <w:spacing w:val="-4"/>
        </w:rPr>
        <w:t xml:space="preserve"> </w:t>
      </w:r>
      <w:r>
        <w:t>The</w:t>
      </w:r>
      <w:r>
        <w:rPr>
          <w:spacing w:val="-5"/>
        </w:rPr>
        <w:t xml:space="preserve"> </w:t>
      </w:r>
      <w:r>
        <w:t>China</w:t>
      </w:r>
      <w:r>
        <w:rPr>
          <w:spacing w:val="-5"/>
        </w:rPr>
        <w:t xml:space="preserve"> </w:t>
      </w:r>
      <w:r>
        <w:t>political</w:t>
      </w:r>
      <w:r>
        <w:rPr>
          <w:spacing w:val="-4"/>
        </w:rPr>
        <w:t xml:space="preserve"> </w:t>
      </w:r>
      <w:r>
        <w:t>scientist</w:t>
      </w:r>
      <w:r>
        <w:rPr>
          <w:spacing w:val="-4"/>
        </w:rPr>
        <w:t xml:space="preserve"> </w:t>
      </w:r>
      <w:r>
        <w:t>Tom</w:t>
      </w:r>
      <w:r>
        <w:rPr>
          <w:spacing w:val="-5"/>
        </w:rPr>
        <w:t xml:space="preserve"> </w:t>
      </w:r>
      <w:r>
        <w:t>Christensen</w:t>
      </w:r>
      <w:r>
        <w:rPr>
          <w:spacing w:val="-4"/>
        </w:rPr>
        <w:t xml:space="preserve"> </w:t>
      </w:r>
      <w:r>
        <w:t>was</w:t>
      </w:r>
      <w:r>
        <w:rPr>
          <w:spacing w:val="-4"/>
        </w:rPr>
        <w:t xml:space="preserve"> </w:t>
      </w:r>
      <w:r>
        <w:t>recruited</w:t>
      </w:r>
      <w:r>
        <w:rPr>
          <w:spacing w:val="-4"/>
        </w:rPr>
        <w:t xml:space="preserve"> </w:t>
      </w:r>
      <w:r>
        <w:t>from</w:t>
      </w:r>
      <w:r>
        <w:rPr>
          <w:spacing w:val="-5"/>
        </w:rPr>
        <w:t xml:space="preserve"> </w:t>
      </w:r>
      <w:r>
        <w:t>Princeton and began teaching at Columbia in 2018, where he also directs the China and the World</w:t>
      </w:r>
    </w:p>
    <w:p w14:paraId="7DBC264C" w14:textId="77777777" w:rsidR="00174F92" w:rsidRDefault="00174F92">
      <w:pPr>
        <w:spacing w:line="480" w:lineRule="auto"/>
        <w:sectPr w:rsidR="00174F92">
          <w:pgSz w:w="12240" w:h="15840"/>
          <w:pgMar w:top="1340" w:right="1320" w:bottom="280" w:left="1320" w:header="727" w:footer="0" w:gutter="0"/>
          <w:cols w:space="720"/>
        </w:sectPr>
      </w:pPr>
    </w:p>
    <w:p w14:paraId="7DBC264D" w14:textId="77777777" w:rsidR="00174F92" w:rsidRDefault="0099348F">
      <w:pPr>
        <w:pStyle w:val="BodyText"/>
        <w:spacing w:before="84" w:line="480" w:lineRule="auto"/>
      </w:pPr>
      <w:r>
        <w:lastRenderedPageBreak/>
        <w:t>Program,</w:t>
      </w:r>
      <w:r>
        <w:rPr>
          <w:spacing w:val="-3"/>
        </w:rPr>
        <w:t xml:space="preserve"> </w:t>
      </w:r>
      <w:r>
        <w:t>a</w:t>
      </w:r>
      <w:r>
        <w:rPr>
          <w:spacing w:val="-4"/>
        </w:rPr>
        <w:t xml:space="preserve"> </w:t>
      </w:r>
      <w:r>
        <w:t>joint</w:t>
      </w:r>
      <w:r>
        <w:rPr>
          <w:spacing w:val="-4"/>
        </w:rPr>
        <w:t xml:space="preserve"> </w:t>
      </w:r>
      <w:r>
        <w:t>Columbia-Harvard</w:t>
      </w:r>
      <w:r>
        <w:rPr>
          <w:spacing w:val="-3"/>
        </w:rPr>
        <w:t xml:space="preserve"> </w:t>
      </w:r>
      <w:r>
        <w:t>venture.</w:t>
      </w:r>
      <w:r>
        <w:rPr>
          <w:spacing w:val="-3"/>
        </w:rPr>
        <w:t xml:space="preserve"> </w:t>
      </w:r>
      <w:r>
        <w:t>In</w:t>
      </w:r>
      <w:r>
        <w:rPr>
          <w:spacing w:val="-3"/>
        </w:rPr>
        <w:t xml:space="preserve"> </w:t>
      </w:r>
      <w:r>
        <w:t>2020</w:t>
      </w:r>
      <w:r>
        <w:rPr>
          <w:spacing w:val="-3"/>
        </w:rPr>
        <w:t xml:space="preserve"> </w:t>
      </w:r>
      <w:r>
        <w:t>the</w:t>
      </w:r>
      <w:r>
        <w:rPr>
          <w:spacing w:val="-4"/>
        </w:rPr>
        <w:t xml:space="preserve"> </w:t>
      </w:r>
      <w:r>
        <w:t>university</w:t>
      </w:r>
      <w:r>
        <w:rPr>
          <w:spacing w:val="-3"/>
        </w:rPr>
        <w:t xml:space="preserve"> </w:t>
      </w:r>
      <w:r>
        <w:t>hired</w:t>
      </w:r>
      <w:r>
        <w:rPr>
          <w:spacing w:val="-3"/>
        </w:rPr>
        <w:t xml:space="preserve"> </w:t>
      </w:r>
      <w:r>
        <w:t>another</w:t>
      </w:r>
      <w:r>
        <w:rPr>
          <w:spacing w:val="-3"/>
        </w:rPr>
        <w:t xml:space="preserve"> </w:t>
      </w:r>
      <w:r>
        <w:t>full-time</w:t>
      </w:r>
      <w:r>
        <w:rPr>
          <w:spacing w:val="-4"/>
        </w:rPr>
        <w:t xml:space="preserve"> </w:t>
      </w:r>
      <w:r>
        <w:t>China political scientist, Junyan Jiang, and also a spec</w:t>
      </w:r>
      <w:r>
        <w:t>ialist in Chinese and Singaporean urban studies, Nick</w:t>
      </w:r>
      <w:r>
        <w:rPr>
          <w:spacing w:val="-3"/>
        </w:rPr>
        <w:t xml:space="preserve"> </w:t>
      </w:r>
      <w:r>
        <w:t>R.</w:t>
      </w:r>
      <w:r>
        <w:rPr>
          <w:spacing w:val="-3"/>
        </w:rPr>
        <w:t xml:space="preserve"> </w:t>
      </w:r>
      <w:r>
        <w:t>Smith.</w:t>
      </w:r>
      <w:r>
        <w:rPr>
          <w:spacing w:val="-3"/>
        </w:rPr>
        <w:t xml:space="preserve"> </w:t>
      </w:r>
      <w:r>
        <w:t>The</w:t>
      </w:r>
      <w:r>
        <w:rPr>
          <w:spacing w:val="-4"/>
        </w:rPr>
        <w:t xml:space="preserve"> </w:t>
      </w:r>
      <w:r>
        <w:t>East</w:t>
      </w:r>
      <w:r>
        <w:rPr>
          <w:spacing w:val="-3"/>
        </w:rPr>
        <w:t xml:space="preserve"> </w:t>
      </w:r>
      <w:r>
        <w:t>Asia</w:t>
      </w:r>
      <w:r>
        <w:rPr>
          <w:spacing w:val="-4"/>
        </w:rPr>
        <w:t xml:space="preserve"> </w:t>
      </w:r>
      <w:r>
        <w:t>NRC’s</w:t>
      </w:r>
      <w:r>
        <w:rPr>
          <w:spacing w:val="-3"/>
        </w:rPr>
        <w:t xml:space="preserve"> </w:t>
      </w:r>
      <w:r>
        <w:rPr>
          <w:b/>
        </w:rPr>
        <w:t>Contemporary</w:t>
      </w:r>
      <w:r>
        <w:rPr>
          <w:b/>
          <w:spacing w:val="-3"/>
        </w:rPr>
        <w:t xml:space="preserve"> </w:t>
      </w:r>
      <w:r>
        <w:rPr>
          <w:b/>
        </w:rPr>
        <w:t>China</w:t>
      </w:r>
      <w:r>
        <w:rPr>
          <w:b/>
          <w:spacing w:val="-3"/>
        </w:rPr>
        <w:t xml:space="preserve"> </w:t>
      </w:r>
      <w:r>
        <w:rPr>
          <w:b/>
        </w:rPr>
        <w:t>in</w:t>
      </w:r>
      <w:r>
        <w:rPr>
          <w:b/>
          <w:spacing w:val="-3"/>
        </w:rPr>
        <w:t xml:space="preserve"> </w:t>
      </w:r>
      <w:r>
        <w:rPr>
          <w:b/>
        </w:rPr>
        <w:t>the</w:t>
      </w:r>
      <w:r>
        <w:rPr>
          <w:b/>
          <w:spacing w:val="-4"/>
        </w:rPr>
        <w:t xml:space="preserve"> </w:t>
      </w:r>
      <w:r>
        <w:rPr>
          <w:b/>
        </w:rPr>
        <w:t>World</w:t>
      </w:r>
      <w:r>
        <w:rPr>
          <w:b/>
          <w:spacing w:val="-3"/>
        </w:rPr>
        <w:t xml:space="preserve"> </w:t>
      </w:r>
      <w:r>
        <w:rPr>
          <w:b/>
        </w:rPr>
        <w:t>project</w:t>
      </w:r>
      <w:r>
        <w:t>,</w:t>
      </w:r>
      <w:r>
        <w:rPr>
          <w:spacing w:val="-3"/>
        </w:rPr>
        <w:t xml:space="preserve"> </w:t>
      </w:r>
      <w:r>
        <w:t>begun</w:t>
      </w:r>
      <w:r>
        <w:rPr>
          <w:spacing w:val="-3"/>
        </w:rPr>
        <w:t xml:space="preserve"> </w:t>
      </w:r>
      <w:r>
        <w:t>in</w:t>
      </w:r>
      <w:r>
        <w:rPr>
          <w:spacing w:val="-3"/>
        </w:rPr>
        <w:t xml:space="preserve"> </w:t>
      </w:r>
      <w:r>
        <w:t>the past cycle, has worked to inform and sustain the university’s commitment to this area of study.</w:t>
      </w:r>
    </w:p>
    <w:p w14:paraId="7DBC264E" w14:textId="77777777" w:rsidR="00174F92" w:rsidRDefault="0099348F">
      <w:pPr>
        <w:pStyle w:val="BodyText"/>
        <w:spacing w:line="480" w:lineRule="auto"/>
        <w:ind w:right="120"/>
      </w:pPr>
      <w:r>
        <w:t>While there exists a g</w:t>
      </w:r>
      <w:r>
        <w:t>rowing body of work on domestic Chinese politics and economics, our project addresses a shortage of the type of transnational, interdisciplinary research and teaching that can elucidate developments within and also beyond China’s formal borders, in what mi</w:t>
      </w:r>
      <w:r>
        <w:t>ght</w:t>
      </w:r>
      <w:r>
        <w:rPr>
          <w:spacing w:val="40"/>
        </w:rPr>
        <w:t xml:space="preserve"> </w:t>
      </w:r>
      <w:r>
        <w:t>be called the Sinosphere. In the past cycle we focused on leveraging our unique resources in the study of Tibet and northwestern China, as well as Vietnam, to add new courses on modern Tibetan and Sino-Tibetan society, and to offer new courses and prog</w:t>
      </w:r>
      <w:r>
        <w:t>ramming on the topic of Sino-Vietnamese relations. In the upcoming cycle, we request funds to develop the project further by adding 2 new courses (in Years 2 and 4) on Xinjiang, Islam, and China’s relations</w:t>
      </w:r>
      <w:r>
        <w:rPr>
          <w:spacing w:val="40"/>
        </w:rPr>
        <w:t xml:space="preserve"> </w:t>
      </w:r>
      <w:r>
        <w:t>with Central Asia. We also plan to support the on</w:t>
      </w:r>
      <w:r>
        <w:t>going development of Vietnamese studies at Columbia, and especially its commitment—under the leadership of faculty members John Phan,</w:t>
      </w:r>
      <w:r>
        <w:rPr>
          <w:spacing w:val="40"/>
        </w:rPr>
        <w:t xml:space="preserve"> </w:t>
      </w:r>
      <w:r>
        <w:t>a</w:t>
      </w:r>
      <w:r>
        <w:rPr>
          <w:spacing w:val="-4"/>
        </w:rPr>
        <w:t xml:space="preserve"> </w:t>
      </w:r>
      <w:r>
        <w:t>specialist</w:t>
      </w:r>
      <w:r>
        <w:rPr>
          <w:spacing w:val="-3"/>
        </w:rPr>
        <w:t xml:space="preserve"> </w:t>
      </w:r>
      <w:r>
        <w:t>in</w:t>
      </w:r>
      <w:r>
        <w:rPr>
          <w:spacing w:val="-3"/>
        </w:rPr>
        <w:t xml:space="preserve"> </w:t>
      </w:r>
      <w:r>
        <w:t>Sino-Vietic</w:t>
      </w:r>
      <w:r>
        <w:rPr>
          <w:spacing w:val="-4"/>
        </w:rPr>
        <w:t xml:space="preserve"> </w:t>
      </w:r>
      <w:r>
        <w:t>linguistic</w:t>
      </w:r>
      <w:r>
        <w:rPr>
          <w:spacing w:val="-4"/>
        </w:rPr>
        <w:t xml:space="preserve"> </w:t>
      </w:r>
      <w:r>
        <w:t>studies,</w:t>
      </w:r>
      <w:r>
        <w:rPr>
          <w:spacing w:val="-3"/>
        </w:rPr>
        <w:t xml:space="preserve"> </w:t>
      </w:r>
      <w:r>
        <w:t>and</w:t>
      </w:r>
      <w:r>
        <w:rPr>
          <w:spacing w:val="-3"/>
        </w:rPr>
        <w:t xml:space="preserve"> </w:t>
      </w:r>
      <w:r>
        <w:t>Lien-Hang</w:t>
      </w:r>
      <w:r>
        <w:rPr>
          <w:spacing w:val="-3"/>
        </w:rPr>
        <w:t xml:space="preserve"> </w:t>
      </w:r>
      <w:r>
        <w:t>Nguyen,</w:t>
      </w:r>
      <w:r>
        <w:rPr>
          <w:spacing w:val="-3"/>
        </w:rPr>
        <w:t xml:space="preserve"> </w:t>
      </w:r>
      <w:r>
        <w:t>historian</w:t>
      </w:r>
      <w:r>
        <w:rPr>
          <w:spacing w:val="-3"/>
        </w:rPr>
        <w:t xml:space="preserve"> </w:t>
      </w:r>
      <w:r>
        <w:t>of</w:t>
      </w:r>
      <w:r>
        <w:rPr>
          <w:spacing w:val="-3"/>
        </w:rPr>
        <w:t xml:space="preserve"> </w:t>
      </w:r>
      <w:r>
        <w:t>the</w:t>
      </w:r>
      <w:r>
        <w:rPr>
          <w:spacing w:val="-4"/>
        </w:rPr>
        <w:t xml:space="preserve"> </w:t>
      </w:r>
      <w:r>
        <w:t>Cold</w:t>
      </w:r>
      <w:r>
        <w:rPr>
          <w:spacing w:val="-3"/>
        </w:rPr>
        <w:t xml:space="preserve"> </w:t>
      </w:r>
      <w:r>
        <w:t>War</w:t>
      </w:r>
      <w:r>
        <w:rPr>
          <w:spacing w:val="-3"/>
        </w:rPr>
        <w:t xml:space="preserve"> </w:t>
      </w:r>
      <w:r>
        <w:t xml:space="preserve">in Asia—to an interregional approach to Vietnam. Their Vietnamese Studies Initiative has secured most of the money it needs to offer 1 postdoctoral fellowship per year for the next 4 years. We request $25,000 per year to help pay for the fellowship, which </w:t>
      </w:r>
      <w:r>
        <w:t xml:space="preserve">will bring promising young scholars to Columbia to teach 1 new course every year on Vietnam and its neighbors, especially China. Another important new direction is represented by our </w:t>
      </w:r>
      <w:r>
        <w:rPr>
          <w:b/>
        </w:rPr>
        <w:t xml:space="preserve">Climate Change in Asia project </w:t>
      </w:r>
      <w:r>
        <w:t>(pp. 47-48). In Year 1 of the upcoming cyc</w:t>
      </w:r>
      <w:r>
        <w:t>le we look forward to offering a new course on climate change in Inner Asia, co-taught by a Tibetan historian and a dendroclimatologist from</w:t>
      </w:r>
      <w:r>
        <w:rPr>
          <w:spacing w:val="40"/>
        </w:rPr>
        <w:t xml:space="preserve"> </w:t>
      </w:r>
      <w:r>
        <w:t>the Lamont-Doherty Earth Observatory, which will serve as a model for similar courses and</w:t>
      </w:r>
    </w:p>
    <w:p w14:paraId="7DBC264F" w14:textId="77777777" w:rsidR="00174F92" w:rsidRDefault="00174F92">
      <w:pPr>
        <w:spacing w:line="480" w:lineRule="auto"/>
        <w:sectPr w:rsidR="00174F92">
          <w:pgSz w:w="12240" w:h="15840"/>
          <w:pgMar w:top="1340" w:right="1320" w:bottom="280" w:left="1320" w:header="727" w:footer="0" w:gutter="0"/>
          <w:cols w:space="720"/>
        </w:sectPr>
      </w:pPr>
    </w:p>
    <w:p w14:paraId="7DBC2650" w14:textId="77777777" w:rsidR="00174F92" w:rsidRDefault="0099348F">
      <w:pPr>
        <w:pStyle w:val="BodyText"/>
        <w:spacing w:before="84" w:line="480" w:lineRule="auto"/>
        <w:ind w:right="186"/>
      </w:pPr>
      <w:r>
        <w:lastRenderedPageBreak/>
        <w:t>course modules as we work to “green” the Asian studies curriculum at Columbia. We also request</w:t>
      </w:r>
      <w:r>
        <w:rPr>
          <w:spacing w:val="-3"/>
        </w:rPr>
        <w:t xml:space="preserve"> </w:t>
      </w:r>
      <w:r>
        <w:t>funds</w:t>
      </w:r>
      <w:r>
        <w:rPr>
          <w:spacing w:val="-3"/>
        </w:rPr>
        <w:t xml:space="preserve"> </w:t>
      </w:r>
      <w:r>
        <w:t>to</w:t>
      </w:r>
      <w:r>
        <w:rPr>
          <w:spacing w:val="-3"/>
        </w:rPr>
        <w:t xml:space="preserve"> </w:t>
      </w:r>
      <w:r>
        <w:t>support</w:t>
      </w:r>
      <w:r>
        <w:rPr>
          <w:spacing w:val="-4"/>
        </w:rPr>
        <w:t xml:space="preserve"> </w:t>
      </w:r>
      <w:r>
        <w:t>a</w:t>
      </w:r>
      <w:r>
        <w:rPr>
          <w:spacing w:val="-4"/>
        </w:rPr>
        <w:t xml:space="preserve"> </w:t>
      </w:r>
      <w:r>
        <w:t>postdoctoral</w:t>
      </w:r>
      <w:r>
        <w:rPr>
          <w:spacing w:val="-3"/>
        </w:rPr>
        <w:t xml:space="preserve"> </w:t>
      </w:r>
      <w:r>
        <w:t>scholar</w:t>
      </w:r>
      <w:r>
        <w:rPr>
          <w:spacing w:val="-3"/>
        </w:rPr>
        <w:t xml:space="preserve"> </w:t>
      </w:r>
      <w:r>
        <w:t>in</w:t>
      </w:r>
      <w:r>
        <w:rPr>
          <w:spacing w:val="-3"/>
        </w:rPr>
        <w:t xml:space="preserve"> </w:t>
      </w:r>
      <w:r>
        <w:t>Year</w:t>
      </w:r>
      <w:r>
        <w:rPr>
          <w:spacing w:val="-3"/>
        </w:rPr>
        <w:t xml:space="preserve"> </w:t>
      </w:r>
      <w:r>
        <w:t>2</w:t>
      </w:r>
      <w:r>
        <w:rPr>
          <w:spacing w:val="-3"/>
        </w:rPr>
        <w:t xml:space="preserve"> </w:t>
      </w:r>
      <w:r>
        <w:t>who</w:t>
      </w:r>
      <w:r>
        <w:rPr>
          <w:spacing w:val="-3"/>
        </w:rPr>
        <w:t xml:space="preserve"> </w:t>
      </w:r>
      <w:r>
        <w:t>will</w:t>
      </w:r>
      <w:r>
        <w:rPr>
          <w:spacing w:val="-3"/>
        </w:rPr>
        <w:t xml:space="preserve"> </w:t>
      </w:r>
      <w:r>
        <w:t>offer</w:t>
      </w:r>
      <w:r>
        <w:rPr>
          <w:spacing w:val="-3"/>
        </w:rPr>
        <w:t xml:space="preserve"> </w:t>
      </w:r>
      <w:r>
        <w:t>new</w:t>
      </w:r>
      <w:r>
        <w:rPr>
          <w:spacing w:val="-3"/>
        </w:rPr>
        <w:t xml:space="preserve"> </w:t>
      </w:r>
      <w:r>
        <w:t>courses</w:t>
      </w:r>
      <w:r>
        <w:rPr>
          <w:spacing w:val="-3"/>
        </w:rPr>
        <w:t xml:space="preserve"> </w:t>
      </w:r>
      <w:r>
        <w:t>on</w:t>
      </w:r>
      <w:r>
        <w:rPr>
          <w:spacing w:val="-3"/>
        </w:rPr>
        <w:t xml:space="preserve"> </w:t>
      </w:r>
      <w:r>
        <w:t>climate change in Tibet and Inner Asia [Budget p. 1].</w:t>
      </w:r>
    </w:p>
    <w:p w14:paraId="7DBC2651" w14:textId="77777777" w:rsidR="00174F92" w:rsidRDefault="0099348F">
      <w:pPr>
        <w:pStyle w:val="ListParagraph"/>
        <w:numPr>
          <w:ilvl w:val="0"/>
          <w:numId w:val="6"/>
        </w:numPr>
        <w:tabs>
          <w:tab w:val="left" w:pos="840"/>
        </w:tabs>
        <w:spacing w:before="0"/>
        <w:rPr>
          <w:sz w:val="24"/>
        </w:rPr>
      </w:pPr>
      <w:r>
        <w:rPr>
          <w:sz w:val="24"/>
        </w:rPr>
        <w:t>QUALITY</w:t>
      </w:r>
      <w:r>
        <w:rPr>
          <w:spacing w:val="-1"/>
          <w:sz w:val="24"/>
        </w:rPr>
        <w:t xml:space="preserve"> </w:t>
      </w:r>
      <w:r>
        <w:rPr>
          <w:sz w:val="24"/>
        </w:rPr>
        <w:t xml:space="preserve">OF CURRICULUM </w:t>
      </w:r>
      <w:r>
        <w:rPr>
          <w:spacing w:val="-2"/>
          <w:sz w:val="24"/>
        </w:rPr>
        <w:t>DESIG</w:t>
      </w:r>
      <w:r>
        <w:rPr>
          <w:spacing w:val="-2"/>
          <w:sz w:val="24"/>
        </w:rPr>
        <w:t>N</w:t>
      </w:r>
    </w:p>
    <w:p w14:paraId="7DBC2652" w14:textId="77777777" w:rsidR="00174F92" w:rsidRDefault="00174F92">
      <w:pPr>
        <w:pStyle w:val="BodyText"/>
        <w:ind w:left="0"/>
      </w:pPr>
    </w:p>
    <w:p w14:paraId="7DBC2653" w14:textId="77777777" w:rsidR="00174F92" w:rsidRDefault="0099348F">
      <w:pPr>
        <w:pStyle w:val="BodyText"/>
        <w:spacing w:line="480" w:lineRule="auto"/>
        <w:ind w:right="186"/>
      </w:pPr>
      <w:r>
        <w:rPr>
          <w:b/>
          <w:i/>
        </w:rPr>
        <w:t xml:space="preserve">The undergraduate program. </w:t>
      </w:r>
      <w:r>
        <w:t xml:space="preserve">Undergraduate instruction on East Asia has been incorporated in structured degree programs within Columbia College, the School of Engineering and Applied Sciences [SEAS], Barnard College and the School of General Studies. Our </w:t>
      </w:r>
      <w:r>
        <w:t>first-year core programs in East Asian social science and East Asian humanities serve to introduce undergraduates to East Asia early in their careers and encourage further disciplinary and language</w:t>
      </w:r>
      <w:r>
        <w:rPr>
          <w:spacing w:val="-4"/>
        </w:rPr>
        <w:t xml:space="preserve"> </w:t>
      </w:r>
      <w:r>
        <w:t>study.</w:t>
      </w:r>
      <w:r>
        <w:rPr>
          <w:spacing w:val="-3"/>
        </w:rPr>
        <w:t xml:space="preserve"> </w:t>
      </w:r>
      <w:r>
        <w:t>Students</w:t>
      </w:r>
      <w:r>
        <w:rPr>
          <w:spacing w:val="-3"/>
        </w:rPr>
        <w:t xml:space="preserve"> </w:t>
      </w:r>
      <w:r>
        <w:t>can</w:t>
      </w:r>
      <w:r>
        <w:rPr>
          <w:spacing w:val="-3"/>
        </w:rPr>
        <w:t xml:space="preserve"> </w:t>
      </w:r>
      <w:r>
        <w:t>declare</w:t>
      </w:r>
      <w:r>
        <w:rPr>
          <w:spacing w:val="-4"/>
        </w:rPr>
        <w:t xml:space="preserve"> </w:t>
      </w:r>
      <w:r>
        <w:t>majors</w:t>
      </w:r>
      <w:r>
        <w:rPr>
          <w:spacing w:val="-3"/>
        </w:rPr>
        <w:t xml:space="preserve"> </w:t>
      </w:r>
      <w:r>
        <w:t>in</w:t>
      </w:r>
      <w:r>
        <w:rPr>
          <w:spacing w:val="-3"/>
        </w:rPr>
        <w:t xml:space="preserve"> </w:t>
      </w:r>
      <w:r>
        <w:t>EALAC;</w:t>
      </w:r>
      <w:r>
        <w:rPr>
          <w:spacing w:val="-4"/>
        </w:rPr>
        <w:t xml:space="preserve"> </w:t>
      </w:r>
      <w:r>
        <w:t>major</w:t>
      </w:r>
      <w:r>
        <w:rPr>
          <w:spacing w:val="-3"/>
        </w:rPr>
        <w:t xml:space="preserve"> </w:t>
      </w:r>
      <w:r>
        <w:t>in</w:t>
      </w:r>
      <w:r>
        <w:rPr>
          <w:spacing w:val="-3"/>
        </w:rPr>
        <w:t xml:space="preserve"> </w:t>
      </w:r>
      <w:r>
        <w:t>othe</w:t>
      </w:r>
      <w:r>
        <w:t>r</w:t>
      </w:r>
      <w:r>
        <w:rPr>
          <w:spacing w:val="-3"/>
        </w:rPr>
        <w:t xml:space="preserve"> </w:t>
      </w:r>
      <w:r>
        <w:t>disciplinary</w:t>
      </w:r>
      <w:r>
        <w:rPr>
          <w:spacing w:val="-3"/>
        </w:rPr>
        <w:t xml:space="preserve"> </w:t>
      </w:r>
      <w:r>
        <w:t>departments with an East Asian concentration; elect an East Asia course as their “Global Core” course—a course required of all Columbia College students as part of Columbia’s renowned Core Curriculum; and SEAS students can minor in East Asia. In AY 2020-20</w:t>
      </w:r>
      <w:r>
        <w:t>21 there were 4,151 undergraduate enrollments in East Asia courses [Table 9].</w:t>
      </w:r>
    </w:p>
    <w:p w14:paraId="7DBC2654" w14:textId="77777777" w:rsidR="00174F92" w:rsidRDefault="0099348F">
      <w:pPr>
        <w:pStyle w:val="BodyText"/>
        <w:spacing w:before="1" w:line="480" w:lineRule="auto"/>
        <w:ind w:right="120"/>
      </w:pPr>
      <w:r>
        <w:rPr>
          <w:b/>
          <w:i/>
        </w:rPr>
        <w:t xml:space="preserve">The course requirements for the East Asian undergraduate major </w:t>
      </w:r>
      <w:r>
        <w:t>are: “Colloquium on Major Texts;”</w:t>
      </w:r>
      <w:r>
        <w:rPr>
          <w:spacing w:val="-1"/>
        </w:rPr>
        <w:t xml:space="preserve"> </w:t>
      </w:r>
      <w:r>
        <w:t>2 introductory East Asia</w:t>
      </w:r>
      <w:r>
        <w:rPr>
          <w:spacing w:val="-1"/>
        </w:rPr>
        <w:t xml:space="preserve"> </w:t>
      </w:r>
      <w:r>
        <w:t>Civilization courses (China, Korea, Japan, Tibet, or Vie</w:t>
      </w:r>
      <w:r>
        <w:t>tnam); a methodology course, “Approaches to East Asian Studies;” 4 East Asian elective courses, 2 of which</w:t>
      </w:r>
      <w:r>
        <w:rPr>
          <w:spacing w:val="-3"/>
        </w:rPr>
        <w:t xml:space="preserve"> </w:t>
      </w:r>
      <w:r>
        <w:t>are</w:t>
      </w:r>
      <w:r>
        <w:rPr>
          <w:spacing w:val="-4"/>
        </w:rPr>
        <w:t xml:space="preserve"> </w:t>
      </w:r>
      <w:r>
        <w:t>from</w:t>
      </w:r>
      <w:r>
        <w:rPr>
          <w:spacing w:val="-4"/>
        </w:rPr>
        <w:t xml:space="preserve"> </w:t>
      </w:r>
      <w:r>
        <w:t>EALAC</w:t>
      </w:r>
      <w:r>
        <w:rPr>
          <w:spacing w:val="-3"/>
        </w:rPr>
        <w:t xml:space="preserve"> </w:t>
      </w:r>
      <w:r>
        <w:t>or</w:t>
      </w:r>
      <w:r>
        <w:rPr>
          <w:spacing w:val="-3"/>
        </w:rPr>
        <w:t xml:space="preserve"> </w:t>
      </w:r>
      <w:r>
        <w:t>Barnard</w:t>
      </w:r>
      <w:r>
        <w:rPr>
          <w:spacing w:val="-3"/>
        </w:rPr>
        <w:t xml:space="preserve"> </w:t>
      </w:r>
      <w:r>
        <w:t>College’s</w:t>
      </w:r>
      <w:r>
        <w:rPr>
          <w:spacing w:val="-3"/>
        </w:rPr>
        <w:t xml:space="preserve"> </w:t>
      </w:r>
      <w:r>
        <w:t>Department</w:t>
      </w:r>
      <w:r>
        <w:rPr>
          <w:spacing w:val="-4"/>
        </w:rPr>
        <w:t xml:space="preserve"> </w:t>
      </w:r>
      <w:r>
        <w:t>of</w:t>
      </w:r>
      <w:r>
        <w:rPr>
          <w:spacing w:val="-3"/>
        </w:rPr>
        <w:t xml:space="preserve"> </w:t>
      </w:r>
      <w:r>
        <w:t>Asian</w:t>
      </w:r>
      <w:r>
        <w:rPr>
          <w:spacing w:val="-3"/>
        </w:rPr>
        <w:t xml:space="preserve"> </w:t>
      </w:r>
      <w:r>
        <w:t>and</w:t>
      </w:r>
      <w:r>
        <w:rPr>
          <w:spacing w:val="-3"/>
        </w:rPr>
        <w:t xml:space="preserve"> </w:t>
      </w:r>
      <w:r>
        <w:t>Middle</w:t>
      </w:r>
      <w:r>
        <w:rPr>
          <w:spacing w:val="-4"/>
        </w:rPr>
        <w:t xml:space="preserve"> </w:t>
      </w:r>
      <w:r>
        <w:t>Eastern</w:t>
      </w:r>
      <w:r>
        <w:rPr>
          <w:spacing w:val="-3"/>
        </w:rPr>
        <w:t xml:space="preserve"> </w:t>
      </w:r>
      <w:r>
        <w:t>Cultures; and 3 years of Chinese, Japanese, Korean, Tibetan or Vietnamese.</w:t>
      </w:r>
      <w:r>
        <w:t xml:space="preserve"> Students with a GPA of 3.6 and up may apply to enroll in a senior thesis seminar, to write a senior thesis in East Asian studies. Prize-winning senior theses in 2020-21 explored such topics as women’s language in North Korea, and the testimonies of Chines</w:t>
      </w:r>
      <w:r>
        <w:t>e and Korean “comfort women.” Students are encouraged to continue language study beyond the third year, and/or to study a second East</w:t>
      </w:r>
    </w:p>
    <w:p w14:paraId="7DBC2655" w14:textId="77777777" w:rsidR="00174F92" w:rsidRDefault="00174F92">
      <w:pPr>
        <w:spacing w:line="480" w:lineRule="auto"/>
        <w:sectPr w:rsidR="00174F92">
          <w:pgSz w:w="12240" w:h="15840"/>
          <w:pgMar w:top="1340" w:right="1320" w:bottom="280" w:left="1320" w:header="727" w:footer="0" w:gutter="0"/>
          <w:cols w:space="720"/>
        </w:sectPr>
      </w:pPr>
    </w:p>
    <w:p w14:paraId="7DBC2656" w14:textId="77777777" w:rsidR="00174F92" w:rsidRDefault="0099348F">
      <w:pPr>
        <w:pStyle w:val="BodyText"/>
        <w:spacing w:before="84" w:line="480" w:lineRule="auto"/>
        <w:ind w:right="194"/>
      </w:pPr>
      <w:r>
        <w:lastRenderedPageBreak/>
        <w:t>Asian</w:t>
      </w:r>
      <w:r>
        <w:rPr>
          <w:spacing w:val="-3"/>
        </w:rPr>
        <w:t xml:space="preserve"> </w:t>
      </w:r>
      <w:r>
        <w:t>language.</w:t>
      </w:r>
      <w:r>
        <w:rPr>
          <w:spacing w:val="-3"/>
        </w:rPr>
        <w:t xml:space="preserve"> </w:t>
      </w:r>
      <w:r>
        <w:t>Majors</w:t>
      </w:r>
      <w:r>
        <w:rPr>
          <w:spacing w:val="-3"/>
        </w:rPr>
        <w:t xml:space="preserve"> </w:t>
      </w:r>
      <w:r>
        <w:t>who</w:t>
      </w:r>
      <w:r>
        <w:rPr>
          <w:spacing w:val="-3"/>
        </w:rPr>
        <w:t xml:space="preserve"> </w:t>
      </w:r>
      <w:r>
        <w:t>test</w:t>
      </w:r>
      <w:r>
        <w:rPr>
          <w:spacing w:val="-3"/>
        </w:rPr>
        <w:t xml:space="preserve"> </w:t>
      </w:r>
      <w:r>
        <w:t>out</w:t>
      </w:r>
      <w:r>
        <w:rPr>
          <w:spacing w:val="-4"/>
        </w:rPr>
        <w:t xml:space="preserve"> </w:t>
      </w:r>
      <w:r>
        <w:t>of</w:t>
      </w:r>
      <w:r>
        <w:rPr>
          <w:spacing w:val="-3"/>
        </w:rPr>
        <w:t xml:space="preserve"> </w:t>
      </w:r>
      <w:r>
        <w:t>the</w:t>
      </w:r>
      <w:r>
        <w:rPr>
          <w:spacing w:val="-4"/>
        </w:rPr>
        <w:t xml:space="preserve"> </w:t>
      </w:r>
      <w:r>
        <w:t>third-year</w:t>
      </w:r>
      <w:r>
        <w:rPr>
          <w:spacing w:val="-3"/>
        </w:rPr>
        <w:t xml:space="preserve"> </w:t>
      </w:r>
      <w:r>
        <w:t>level</w:t>
      </w:r>
      <w:r>
        <w:rPr>
          <w:spacing w:val="-3"/>
        </w:rPr>
        <w:t xml:space="preserve"> </w:t>
      </w:r>
      <w:r>
        <w:t>in</w:t>
      </w:r>
      <w:r>
        <w:rPr>
          <w:spacing w:val="-3"/>
        </w:rPr>
        <w:t xml:space="preserve"> </w:t>
      </w:r>
      <w:r>
        <w:t>an</w:t>
      </w:r>
      <w:r>
        <w:rPr>
          <w:spacing w:val="-3"/>
        </w:rPr>
        <w:t xml:space="preserve"> </w:t>
      </w:r>
      <w:r>
        <w:t>East</w:t>
      </w:r>
      <w:r>
        <w:rPr>
          <w:spacing w:val="-3"/>
        </w:rPr>
        <w:t xml:space="preserve"> </w:t>
      </w:r>
      <w:r>
        <w:t>Asian</w:t>
      </w:r>
      <w:r>
        <w:rPr>
          <w:spacing w:val="-3"/>
        </w:rPr>
        <w:t xml:space="preserve"> </w:t>
      </w:r>
      <w:r>
        <w:t>language</w:t>
      </w:r>
      <w:r>
        <w:rPr>
          <w:spacing w:val="-4"/>
        </w:rPr>
        <w:t xml:space="preserve"> </w:t>
      </w:r>
      <w:r>
        <w:t>must</w:t>
      </w:r>
      <w:r>
        <w:rPr>
          <w:spacing w:val="-3"/>
        </w:rPr>
        <w:t xml:space="preserve"> </w:t>
      </w:r>
      <w:r>
        <w:t>take an additiona</w:t>
      </w:r>
      <w:r>
        <w:t>l year of either that or another East Asian language. A wide range of courses (lectures and seminars) taught by full-time faculty are offered specifically for undergraduates. Similar programs exist within disciplinary departments with special advising prov</w:t>
      </w:r>
      <w:r>
        <w:t>ided by East Asia faculty for students concentrating on East Asia.</w:t>
      </w:r>
    </w:p>
    <w:p w14:paraId="7DBC2657" w14:textId="77777777" w:rsidR="00174F92" w:rsidRDefault="0099348F">
      <w:pPr>
        <w:spacing w:before="1" w:line="480" w:lineRule="auto"/>
        <w:ind w:left="120"/>
        <w:rPr>
          <w:sz w:val="24"/>
        </w:rPr>
      </w:pPr>
      <w:r>
        <w:rPr>
          <w:b/>
          <w:i/>
          <w:sz w:val="24"/>
        </w:rPr>
        <w:t>Graduate</w:t>
      </w:r>
      <w:r>
        <w:rPr>
          <w:b/>
          <w:i/>
          <w:spacing w:val="-5"/>
          <w:sz w:val="24"/>
        </w:rPr>
        <w:t xml:space="preserve"> </w:t>
      </w:r>
      <w:r>
        <w:rPr>
          <w:b/>
          <w:i/>
          <w:sz w:val="24"/>
        </w:rPr>
        <w:t>Programs</w:t>
      </w:r>
      <w:r>
        <w:rPr>
          <w:sz w:val="24"/>
        </w:rPr>
        <w:t>.</w:t>
      </w:r>
      <w:r>
        <w:rPr>
          <w:spacing w:val="-4"/>
          <w:sz w:val="24"/>
        </w:rPr>
        <w:t xml:space="preserve"> </w:t>
      </w:r>
      <w:r>
        <w:rPr>
          <w:sz w:val="24"/>
        </w:rPr>
        <w:t>Columbia</w:t>
      </w:r>
      <w:r>
        <w:rPr>
          <w:spacing w:val="-5"/>
          <w:sz w:val="24"/>
        </w:rPr>
        <w:t xml:space="preserve"> </w:t>
      </w:r>
      <w:r>
        <w:rPr>
          <w:sz w:val="24"/>
        </w:rPr>
        <w:t>provides</w:t>
      </w:r>
      <w:r>
        <w:rPr>
          <w:spacing w:val="-4"/>
          <w:sz w:val="24"/>
        </w:rPr>
        <w:t xml:space="preserve"> </w:t>
      </w:r>
      <w:r>
        <w:rPr>
          <w:sz w:val="24"/>
        </w:rPr>
        <w:t>numerous</w:t>
      </w:r>
      <w:r>
        <w:rPr>
          <w:spacing w:val="-4"/>
          <w:sz w:val="24"/>
        </w:rPr>
        <w:t xml:space="preserve"> </w:t>
      </w:r>
      <w:r>
        <w:rPr>
          <w:sz w:val="24"/>
        </w:rPr>
        <w:t>graduate</w:t>
      </w:r>
      <w:r>
        <w:rPr>
          <w:spacing w:val="-5"/>
          <w:sz w:val="24"/>
        </w:rPr>
        <w:t xml:space="preserve"> </w:t>
      </w:r>
      <w:r>
        <w:rPr>
          <w:sz w:val="24"/>
        </w:rPr>
        <w:t>degree</w:t>
      </w:r>
      <w:r>
        <w:rPr>
          <w:spacing w:val="-5"/>
          <w:sz w:val="24"/>
        </w:rPr>
        <w:t xml:space="preserve"> </w:t>
      </w:r>
      <w:r>
        <w:rPr>
          <w:sz w:val="24"/>
        </w:rPr>
        <w:t>options</w:t>
      </w:r>
      <w:r>
        <w:rPr>
          <w:spacing w:val="-4"/>
          <w:sz w:val="24"/>
        </w:rPr>
        <w:t xml:space="preserve"> </w:t>
      </w:r>
      <w:r>
        <w:rPr>
          <w:sz w:val="24"/>
        </w:rPr>
        <w:t>for</w:t>
      </w:r>
      <w:r>
        <w:rPr>
          <w:spacing w:val="-4"/>
          <w:sz w:val="24"/>
        </w:rPr>
        <w:t xml:space="preserve"> </w:t>
      </w:r>
      <w:r>
        <w:rPr>
          <w:sz w:val="24"/>
        </w:rPr>
        <w:t>students</w:t>
      </w:r>
      <w:r>
        <w:rPr>
          <w:spacing w:val="-4"/>
          <w:sz w:val="24"/>
        </w:rPr>
        <w:t xml:space="preserve"> </w:t>
      </w:r>
      <w:r>
        <w:rPr>
          <w:sz w:val="24"/>
        </w:rPr>
        <w:t xml:space="preserve">studying East Asia. </w:t>
      </w:r>
      <w:r>
        <w:rPr>
          <w:b/>
          <w:i/>
          <w:sz w:val="24"/>
        </w:rPr>
        <w:t>Graduate School of Arts and Sciences [GSAS]</w:t>
      </w:r>
      <w:r>
        <w:rPr>
          <w:sz w:val="24"/>
        </w:rPr>
        <w:t>. At present 185 students working toward graduate degrees in 9 departments are pursuing a specialization in East Asian Studies.</w:t>
      </w:r>
    </w:p>
    <w:p w14:paraId="7DBC2658" w14:textId="77777777" w:rsidR="00174F92" w:rsidRDefault="0099348F">
      <w:pPr>
        <w:pStyle w:val="BodyText"/>
        <w:spacing w:line="480" w:lineRule="auto"/>
        <w:ind w:right="186"/>
      </w:pPr>
      <w:r>
        <w:t>The largest concentration is in EALAC, followed by Political Science, the MA in Regional Studies: East Asia, History, Art Histor</w:t>
      </w:r>
      <w:r>
        <w:t>y, Anthropology, and Religion. EALAC offers M.A., M.Phil., and Ph.D. programs in literature, culture, visual arts, and the languages of East Asia. History</w:t>
      </w:r>
      <w:r>
        <w:rPr>
          <w:spacing w:val="-1"/>
        </w:rPr>
        <w:t xml:space="preserve"> </w:t>
      </w:r>
      <w:r>
        <w:t>and</w:t>
      </w:r>
      <w:r>
        <w:rPr>
          <w:spacing w:val="-1"/>
        </w:rPr>
        <w:t xml:space="preserve"> </w:t>
      </w:r>
      <w:r>
        <w:t>EALAC</w:t>
      </w:r>
      <w:r>
        <w:rPr>
          <w:spacing w:val="-1"/>
        </w:rPr>
        <w:t xml:space="preserve"> </w:t>
      </w:r>
      <w:r>
        <w:t>offer</w:t>
      </w:r>
      <w:r>
        <w:rPr>
          <w:spacing w:val="-1"/>
        </w:rPr>
        <w:t xml:space="preserve"> </w:t>
      </w:r>
      <w:r>
        <w:t>a</w:t>
      </w:r>
      <w:r>
        <w:rPr>
          <w:spacing w:val="-2"/>
        </w:rPr>
        <w:t xml:space="preserve"> </w:t>
      </w:r>
      <w:r>
        <w:t>joint</w:t>
      </w:r>
      <w:r>
        <w:rPr>
          <w:spacing w:val="-2"/>
        </w:rPr>
        <w:t xml:space="preserve"> </w:t>
      </w:r>
      <w:r>
        <w:t>History-East</w:t>
      </w:r>
      <w:r>
        <w:rPr>
          <w:spacing w:val="-1"/>
        </w:rPr>
        <w:t xml:space="preserve"> </w:t>
      </w:r>
      <w:r>
        <w:t>Asia</w:t>
      </w:r>
      <w:r>
        <w:rPr>
          <w:spacing w:val="-2"/>
        </w:rPr>
        <w:t xml:space="preserve"> </w:t>
      </w:r>
      <w:r>
        <w:t>Ph.D.</w:t>
      </w:r>
      <w:r>
        <w:rPr>
          <w:spacing w:val="-1"/>
        </w:rPr>
        <w:t xml:space="preserve"> </w:t>
      </w:r>
      <w:r>
        <w:t>The</w:t>
      </w:r>
      <w:r>
        <w:rPr>
          <w:spacing w:val="-2"/>
        </w:rPr>
        <w:t xml:space="preserve"> </w:t>
      </w:r>
      <w:r>
        <w:t>terminal</w:t>
      </w:r>
      <w:r>
        <w:rPr>
          <w:spacing w:val="-1"/>
        </w:rPr>
        <w:t xml:space="preserve"> </w:t>
      </w:r>
      <w:r>
        <w:t>M.A.</w:t>
      </w:r>
      <w:r>
        <w:rPr>
          <w:spacing w:val="-1"/>
        </w:rPr>
        <w:t xml:space="preserve"> </w:t>
      </w:r>
      <w:r>
        <w:t>degree</w:t>
      </w:r>
      <w:r>
        <w:rPr>
          <w:spacing w:val="-2"/>
        </w:rPr>
        <w:t xml:space="preserve"> </w:t>
      </w:r>
      <w:r>
        <w:t>program</w:t>
      </w:r>
      <w:r>
        <w:rPr>
          <w:spacing w:val="-1"/>
        </w:rPr>
        <w:t xml:space="preserve"> </w:t>
      </w:r>
      <w:r>
        <w:t>in EALAC requires ad</w:t>
      </w:r>
      <w:r>
        <w:t>vanced knowledge of the target East Asian language as well as 6 content courses at the graduate level, a methodology course, and completion of an M.A. thesis. For doctoral students, the M.A. degree requires advanced knowledge of the target East Asian langu</w:t>
      </w:r>
      <w:r>
        <w:t>age, 6 content courses at the graduate level, and an M.A. thesis. To this the M.Phil. adds proficiency in a second East Asian language; at least 2 courses in the primary East Asian language at the fifth-year level or above; 6 more seminars and colloquia; 2</w:t>
      </w:r>
      <w:r>
        <w:t xml:space="preserve"> additional research papers;</w:t>
      </w:r>
      <w:r>
        <w:rPr>
          <w:spacing w:val="-3"/>
        </w:rPr>
        <w:t xml:space="preserve"> </w:t>
      </w:r>
      <w:r>
        <w:t>an</w:t>
      </w:r>
      <w:r>
        <w:rPr>
          <w:spacing w:val="-3"/>
        </w:rPr>
        <w:t xml:space="preserve"> </w:t>
      </w:r>
      <w:r>
        <w:t>oral</w:t>
      </w:r>
      <w:r>
        <w:rPr>
          <w:spacing w:val="-3"/>
        </w:rPr>
        <w:t xml:space="preserve"> </w:t>
      </w:r>
      <w:r>
        <w:t>examination</w:t>
      </w:r>
      <w:r>
        <w:rPr>
          <w:spacing w:val="-3"/>
        </w:rPr>
        <w:t xml:space="preserve"> </w:t>
      </w:r>
      <w:r>
        <w:t>in</w:t>
      </w:r>
      <w:r>
        <w:rPr>
          <w:spacing w:val="-3"/>
        </w:rPr>
        <w:t xml:space="preserve"> </w:t>
      </w:r>
      <w:r>
        <w:t>4</w:t>
      </w:r>
      <w:r>
        <w:rPr>
          <w:spacing w:val="-3"/>
        </w:rPr>
        <w:t xml:space="preserve"> </w:t>
      </w:r>
      <w:r>
        <w:t>fields;</w:t>
      </w:r>
      <w:r>
        <w:rPr>
          <w:spacing w:val="-3"/>
        </w:rPr>
        <w:t xml:space="preserve"> </w:t>
      </w:r>
      <w:r>
        <w:t>and</w:t>
      </w:r>
      <w:r>
        <w:rPr>
          <w:spacing w:val="-3"/>
        </w:rPr>
        <w:t xml:space="preserve"> </w:t>
      </w:r>
      <w:r>
        <w:t>defense</w:t>
      </w:r>
      <w:r>
        <w:rPr>
          <w:spacing w:val="-4"/>
        </w:rPr>
        <w:t xml:space="preserve"> </w:t>
      </w:r>
      <w:r>
        <w:t>of</w:t>
      </w:r>
      <w:r>
        <w:rPr>
          <w:spacing w:val="-3"/>
        </w:rPr>
        <w:t xml:space="preserve"> </w:t>
      </w:r>
      <w:r>
        <w:t>a</w:t>
      </w:r>
      <w:r>
        <w:rPr>
          <w:spacing w:val="-4"/>
        </w:rPr>
        <w:t xml:space="preserve"> </w:t>
      </w:r>
      <w:r>
        <w:t>dissertation</w:t>
      </w:r>
      <w:r>
        <w:rPr>
          <w:spacing w:val="-3"/>
        </w:rPr>
        <w:t xml:space="preserve"> </w:t>
      </w:r>
      <w:r>
        <w:t>prospectus.</w:t>
      </w:r>
      <w:r>
        <w:rPr>
          <w:spacing w:val="-3"/>
        </w:rPr>
        <w:t xml:space="preserve"> </w:t>
      </w:r>
      <w:r>
        <w:t>For</w:t>
      </w:r>
      <w:r>
        <w:rPr>
          <w:spacing w:val="-3"/>
        </w:rPr>
        <w:t xml:space="preserve"> </w:t>
      </w:r>
      <w:r>
        <w:t>the</w:t>
      </w:r>
      <w:r>
        <w:rPr>
          <w:spacing w:val="-4"/>
        </w:rPr>
        <w:t xml:space="preserve"> </w:t>
      </w:r>
      <w:r>
        <w:t>Ph.D.,</w:t>
      </w:r>
      <w:r>
        <w:rPr>
          <w:spacing w:val="-3"/>
        </w:rPr>
        <w:t xml:space="preserve"> </w:t>
      </w:r>
      <w:r>
        <w:t>a dissertation</w:t>
      </w:r>
      <w:r>
        <w:rPr>
          <w:spacing w:val="-2"/>
        </w:rPr>
        <w:t xml:space="preserve"> </w:t>
      </w:r>
      <w:r>
        <w:t>and</w:t>
      </w:r>
      <w:r>
        <w:rPr>
          <w:spacing w:val="-2"/>
        </w:rPr>
        <w:t xml:space="preserve"> </w:t>
      </w:r>
      <w:r>
        <w:t>oral</w:t>
      </w:r>
      <w:r>
        <w:rPr>
          <w:spacing w:val="-2"/>
        </w:rPr>
        <w:t xml:space="preserve"> </w:t>
      </w:r>
      <w:r>
        <w:t>defense</w:t>
      </w:r>
      <w:r>
        <w:rPr>
          <w:spacing w:val="-3"/>
        </w:rPr>
        <w:t xml:space="preserve"> </w:t>
      </w:r>
      <w:r>
        <w:t>are</w:t>
      </w:r>
      <w:r>
        <w:rPr>
          <w:spacing w:val="-3"/>
        </w:rPr>
        <w:t xml:space="preserve"> </w:t>
      </w:r>
      <w:r>
        <w:t>required,</w:t>
      </w:r>
      <w:r>
        <w:rPr>
          <w:spacing w:val="-2"/>
        </w:rPr>
        <w:t xml:space="preserve"> </w:t>
      </w:r>
      <w:r>
        <w:t>and</w:t>
      </w:r>
      <w:r>
        <w:rPr>
          <w:spacing w:val="-2"/>
        </w:rPr>
        <w:t xml:space="preserve"> </w:t>
      </w:r>
      <w:r>
        <w:t>students</w:t>
      </w:r>
      <w:r>
        <w:rPr>
          <w:spacing w:val="-2"/>
        </w:rPr>
        <w:t xml:space="preserve"> </w:t>
      </w:r>
      <w:r>
        <w:t>must</w:t>
      </w:r>
      <w:r>
        <w:rPr>
          <w:spacing w:val="-2"/>
        </w:rPr>
        <w:t xml:space="preserve"> </w:t>
      </w:r>
      <w:r>
        <w:t>also</w:t>
      </w:r>
      <w:r>
        <w:rPr>
          <w:spacing w:val="-2"/>
        </w:rPr>
        <w:t xml:space="preserve"> </w:t>
      </w:r>
      <w:r>
        <w:t>complete</w:t>
      </w:r>
      <w:r>
        <w:rPr>
          <w:spacing w:val="-3"/>
        </w:rPr>
        <w:t xml:space="preserve"> </w:t>
      </w:r>
      <w:r>
        <w:t>a</w:t>
      </w:r>
      <w:r>
        <w:rPr>
          <w:spacing w:val="-3"/>
        </w:rPr>
        <w:t xml:space="preserve"> </w:t>
      </w:r>
      <w:r>
        <w:t>three-year</w:t>
      </w:r>
      <w:r>
        <w:rPr>
          <w:spacing w:val="-2"/>
        </w:rPr>
        <w:t xml:space="preserve"> </w:t>
      </w:r>
      <w:r>
        <w:t>teaching apprenticeship. EALAC’s Language Pedagogy Program also enables Ph.D. students to acquire language teaching skills. Each of the other graduate departments has its own disciplinary requirements. A representative example in the social sciences is the</w:t>
      </w:r>
      <w:r>
        <w:t xml:space="preserve"> Department of Political</w:t>
      </w:r>
    </w:p>
    <w:p w14:paraId="7DBC2659" w14:textId="77777777" w:rsidR="00174F92" w:rsidRDefault="00174F92">
      <w:pPr>
        <w:spacing w:line="480" w:lineRule="auto"/>
        <w:sectPr w:rsidR="00174F92">
          <w:pgSz w:w="12240" w:h="15840"/>
          <w:pgMar w:top="1340" w:right="1320" w:bottom="280" w:left="1320" w:header="727" w:footer="0" w:gutter="0"/>
          <w:cols w:space="720"/>
        </w:sectPr>
      </w:pPr>
    </w:p>
    <w:p w14:paraId="7DBC265A" w14:textId="77777777" w:rsidR="00174F92" w:rsidRDefault="0099348F">
      <w:pPr>
        <w:pStyle w:val="BodyText"/>
        <w:spacing w:before="84" w:line="480" w:lineRule="auto"/>
        <w:ind w:right="120"/>
      </w:pPr>
      <w:r>
        <w:lastRenderedPageBreak/>
        <w:t>Science, which offers M.A., M.Phil., and Ph.D. degrees in the</w:t>
      </w:r>
      <w:r>
        <w:rPr>
          <w:spacing w:val="-1"/>
        </w:rPr>
        <w:t xml:space="preserve"> </w:t>
      </w:r>
      <w:r>
        <w:t>specialties of comparative</w:t>
      </w:r>
      <w:r>
        <w:rPr>
          <w:spacing w:val="-1"/>
        </w:rPr>
        <w:t xml:space="preserve"> </w:t>
      </w:r>
      <w:r>
        <w:t>politics and</w:t>
      </w:r>
      <w:r>
        <w:rPr>
          <w:spacing w:val="-3"/>
        </w:rPr>
        <w:t xml:space="preserve"> </w:t>
      </w:r>
      <w:r>
        <w:t>international</w:t>
      </w:r>
      <w:r>
        <w:rPr>
          <w:spacing w:val="-3"/>
        </w:rPr>
        <w:t xml:space="preserve"> </w:t>
      </w:r>
      <w:r>
        <w:t>relations.</w:t>
      </w:r>
      <w:r>
        <w:rPr>
          <w:spacing w:val="-3"/>
        </w:rPr>
        <w:t xml:space="preserve"> </w:t>
      </w:r>
      <w:r>
        <w:t>In</w:t>
      </w:r>
      <w:r>
        <w:rPr>
          <w:spacing w:val="-3"/>
        </w:rPr>
        <w:t xml:space="preserve"> </w:t>
      </w:r>
      <w:r>
        <w:t>each</w:t>
      </w:r>
      <w:r>
        <w:rPr>
          <w:spacing w:val="-3"/>
        </w:rPr>
        <w:t xml:space="preserve"> </w:t>
      </w:r>
      <w:r>
        <w:t>case,</w:t>
      </w:r>
      <w:r>
        <w:rPr>
          <w:spacing w:val="-3"/>
        </w:rPr>
        <w:t xml:space="preserve"> </w:t>
      </w:r>
      <w:r>
        <w:t>the</w:t>
      </w:r>
      <w:r>
        <w:rPr>
          <w:spacing w:val="-4"/>
        </w:rPr>
        <w:t xml:space="preserve"> </w:t>
      </w:r>
      <w:r>
        <w:t>student</w:t>
      </w:r>
      <w:r>
        <w:rPr>
          <w:spacing w:val="-4"/>
        </w:rPr>
        <w:t xml:space="preserve"> </w:t>
      </w:r>
      <w:r>
        <w:t>must</w:t>
      </w:r>
      <w:r>
        <w:rPr>
          <w:spacing w:val="-3"/>
        </w:rPr>
        <w:t xml:space="preserve"> </w:t>
      </w:r>
      <w:r>
        <w:t>demonstrate</w:t>
      </w:r>
      <w:r>
        <w:rPr>
          <w:spacing w:val="-4"/>
        </w:rPr>
        <w:t xml:space="preserve"> </w:t>
      </w:r>
      <w:r>
        <w:t>disciplinary</w:t>
      </w:r>
      <w:r>
        <w:rPr>
          <w:spacing w:val="-3"/>
        </w:rPr>
        <w:t xml:space="preserve"> </w:t>
      </w:r>
      <w:r>
        <w:t>proficiency</w:t>
      </w:r>
      <w:r>
        <w:rPr>
          <w:spacing w:val="-3"/>
        </w:rPr>
        <w:t xml:space="preserve"> </w:t>
      </w:r>
      <w:r>
        <w:t>in several subfields a</w:t>
      </w:r>
      <w:r>
        <w:t>s well as advanced East Asian language skills and an interdisciplinary grounding in modern East Asia. The last is generally accomplished by completing the requirements for the Weatherhead East Asian Institute Certificate (p. 17). Further requirements for t</w:t>
      </w:r>
      <w:r>
        <w:t>he Ph.D. in Political Science are: comprehensive written and oral examinations; a dissertation; an oral defense.</w:t>
      </w:r>
    </w:p>
    <w:p w14:paraId="7DBC265B" w14:textId="77777777" w:rsidR="00174F92" w:rsidRDefault="0099348F">
      <w:pPr>
        <w:pStyle w:val="BodyText"/>
        <w:spacing w:before="1" w:line="480" w:lineRule="auto"/>
        <w:ind w:right="186"/>
      </w:pPr>
      <w:r>
        <w:rPr>
          <w:b/>
          <w:i/>
        </w:rPr>
        <w:t xml:space="preserve">M.A. in Regional Studies—East Asia (MARSEA). </w:t>
      </w:r>
      <w:r>
        <w:t>The MARSEA program was created by the East Asia NRC in 1999 to meet the need for in-depth regional</w:t>
      </w:r>
      <w:r>
        <w:t xml:space="preserve"> training of early- and mid-career professionals, students pursuing joint degrees, government officials, and others. This degree requires advanced proficiency in an East Asian language; 2 methodological and thesis-writing seminars; 5 regional courses; 1 el</w:t>
      </w:r>
      <w:r>
        <w:t>ective; and an M.A. thesis. Approximately 6% of MARSEA graduates have gone on to pursue careers with the U.S. government or military; 8% continued into</w:t>
      </w:r>
      <w:r>
        <w:rPr>
          <w:spacing w:val="-4"/>
        </w:rPr>
        <w:t xml:space="preserve"> </w:t>
      </w:r>
      <w:r>
        <w:t>professional</w:t>
      </w:r>
      <w:r>
        <w:rPr>
          <w:spacing w:val="-4"/>
        </w:rPr>
        <w:t xml:space="preserve"> </w:t>
      </w:r>
      <w:r>
        <w:t>degree</w:t>
      </w:r>
      <w:r>
        <w:rPr>
          <w:spacing w:val="-5"/>
        </w:rPr>
        <w:t xml:space="preserve"> </w:t>
      </w:r>
      <w:r>
        <w:t>or</w:t>
      </w:r>
      <w:r>
        <w:rPr>
          <w:spacing w:val="-4"/>
        </w:rPr>
        <w:t xml:space="preserve"> </w:t>
      </w:r>
      <w:r>
        <w:t>doctoral</w:t>
      </w:r>
      <w:r>
        <w:rPr>
          <w:spacing w:val="-4"/>
        </w:rPr>
        <w:t xml:space="preserve"> </w:t>
      </w:r>
      <w:r>
        <w:t>programs;</w:t>
      </w:r>
      <w:r>
        <w:rPr>
          <w:spacing w:val="-4"/>
        </w:rPr>
        <w:t xml:space="preserve"> </w:t>
      </w:r>
      <w:r>
        <w:t>43%</w:t>
      </w:r>
      <w:r>
        <w:rPr>
          <w:spacing w:val="-4"/>
        </w:rPr>
        <w:t xml:space="preserve"> </w:t>
      </w:r>
      <w:r>
        <w:t>pursued</w:t>
      </w:r>
      <w:r>
        <w:rPr>
          <w:spacing w:val="-4"/>
        </w:rPr>
        <w:t xml:space="preserve"> </w:t>
      </w:r>
      <w:r>
        <w:t>careers</w:t>
      </w:r>
      <w:r>
        <w:rPr>
          <w:spacing w:val="-4"/>
        </w:rPr>
        <w:t xml:space="preserve"> </w:t>
      </w:r>
      <w:r>
        <w:t>in</w:t>
      </w:r>
      <w:r>
        <w:rPr>
          <w:spacing w:val="-4"/>
        </w:rPr>
        <w:t xml:space="preserve"> </w:t>
      </w:r>
      <w:r>
        <w:t>business,</w:t>
      </w:r>
      <w:r>
        <w:rPr>
          <w:spacing w:val="-4"/>
        </w:rPr>
        <w:t xml:space="preserve"> </w:t>
      </w:r>
      <w:r>
        <w:t>finance,</w:t>
      </w:r>
      <w:r>
        <w:rPr>
          <w:spacing w:val="-4"/>
        </w:rPr>
        <w:t xml:space="preserve"> </w:t>
      </w:r>
      <w:r>
        <w:t>media, law, and heal</w:t>
      </w:r>
      <w:r>
        <w:t>thcare; 24% found employment</w:t>
      </w:r>
      <w:r>
        <w:rPr>
          <w:spacing w:val="-1"/>
        </w:rPr>
        <w:t xml:space="preserve"> </w:t>
      </w:r>
      <w:r>
        <w:t>in education and non-profits; and 17% worked for foreign governments (Singapore, South Korea, Japan, China).</w:t>
      </w:r>
    </w:p>
    <w:p w14:paraId="7DBC265C" w14:textId="77777777" w:rsidR="00174F92" w:rsidRDefault="0099348F">
      <w:pPr>
        <w:pStyle w:val="BodyText"/>
        <w:spacing w:line="480" w:lineRule="auto"/>
        <w:ind w:right="159"/>
      </w:pPr>
      <w:r>
        <w:rPr>
          <w:b/>
          <w:i/>
        </w:rPr>
        <w:t>The Professional Schools</w:t>
      </w:r>
      <w:r>
        <w:t>. During the 2021-22 academic year, 20 students in the School of Law are working with East Asi</w:t>
      </w:r>
      <w:r>
        <w:t>a law professors on East Asian research projects, and 75 students have enrolled in East Asia-related courses. In the School of International and Public Affairs [SIPA], 41 students are pursuing regional specializations in East Asian studies or functional sp</w:t>
      </w:r>
      <w:r>
        <w:t>ecializations with an East Asian focus; there is a regional knowledge requirement for all SIPA students.</w:t>
      </w:r>
      <w:r>
        <w:rPr>
          <w:spacing w:val="-3"/>
        </w:rPr>
        <w:t xml:space="preserve"> </w:t>
      </w:r>
      <w:r>
        <w:t>In</w:t>
      </w:r>
      <w:r>
        <w:rPr>
          <w:spacing w:val="-3"/>
        </w:rPr>
        <w:t xml:space="preserve"> </w:t>
      </w:r>
      <w:r>
        <w:t>the</w:t>
      </w:r>
      <w:r>
        <w:rPr>
          <w:spacing w:val="-4"/>
        </w:rPr>
        <w:t xml:space="preserve"> </w:t>
      </w:r>
      <w:r>
        <w:t>School</w:t>
      </w:r>
      <w:r>
        <w:rPr>
          <w:spacing w:val="-4"/>
        </w:rPr>
        <w:t xml:space="preserve"> </w:t>
      </w:r>
      <w:r>
        <w:t>of</w:t>
      </w:r>
      <w:r>
        <w:rPr>
          <w:spacing w:val="-3"/>
        </w:rPr>
        <w:t xml:space="preserve"> </w:t>
      </w:r>
      <w:r>
        <w:t>Social</w:t>
      </w:r>
      <w:r>
        <w:rPr>
          <w:spacing w:val="-3"/>
        </w:rPr>
        <w:t xml:space="preserve"> </w:t>
      </w:r>
      <w:r>
        <w:t>Work,</w:t>
      </w:r>
      <w:r>
        <w:rPr>
          <w:spacing w:val="-3"/>
        </w:rPr>
        <w:t xml:space="preserve"> </w:t>
      </w:r>
      <w:r>
        <w:t>16</w:t>
      </w:r>
      <w:r>
        <w:rPr>
          <w:spacing w:val="-3"/>
        </w:rPr>
        <w:t xml:space="preserve"> </w:t>
      </w:r>
      <w:r>
        <w:t>students</w:t>
      </w:r>
      <w:r>
        <w:rPr>
          <w:spacing w:val="-3"/>
        </w:rPr>
        <w:t xml:space="preserve"> </w:t>
      </w:r>
      <w:r>
        <w:t>are</w:t>
      </w:r>
      <w:r>
        <w:rPr>
          <w:spacing w:val="-4"/>
        </w:rPr>
        <w:t xml:space="preserve"> </w:t>
      </w:r>
      <w:r>
        <w:t>pursuing</w:t>
      </w:r>
      <w:r>
        <w:rPr>
          <w:spacing w:val="-3"/>
        </w:rPr>
        <w:t xml:space="preserve"> </w:t>
      </w:r>
      <w:r>
        <w:t>M.A.</w:t>
      </w:r>
      <w:r>
        <w:rPr>
          <w:spacing w:val="-3"/>
        </w:rPr>
        <w:t xml:space="preserve"> </w:t>
      </w:r>
      <w:r>
        <w:t>and</w:t>
      </w:r>
      <w:r>
        <w:rPr>
          <w:spacing w:val="-3"/>
        </w:rPr>
        <w:t xml:space="preserve"> </w:t>
      </w:r>
      <w:r>
        <w:t>Ph.D.</w:t>
      </w:r>
      <w:r>
        <w:rPr>
          <w:spacing w:val="-3"/>
        </w:rPr>
        <w:t xml:space="preserve"> </w:t>
      </w:r>
      <w:r>
        <w:t>degrees</w:t>
      </w:r>
      <w:r>
        <w:rPr>
          <w:spacing w:val="-3"/>
        </w:rPr>
        <w:t xml:space="preserve"> </w:t>
      </w:r>
      <w:r>
        <w:t>with</w:t>
      </w:r>
      <w:r>
        <w:rPr>
          <w:spacing w:val="-3"/>
        </w:rPr>
        <w:t xml:space="preserve"> </w:t>
      </w:r>
      <w:r>
        <w:t>an East Asian focus, and approximately 20 students are engaged in internships or fieldwork related</w:t>
      </w:r>
    </w:p>
    <w:p w14:paraId="7DBC265D" w14:textId="77777777" w:rsidR="00174F92" w:rsidRDefault="00174F92">
      <w:pPr>
        <w:spacing w:line="480" w:lineRule="auto"/>
        <w:sectPr w:rsidR="00174F92">
          <w:pgSz w:w="12240" w:h="15840"/>
          <w:pgMar w:top="1340" w:right="1320" w:bottom="280" w:left="1320" w:header="727" w:footer="0" w:gutter="0"/>
          <w:cols w:space="720"/>
        </w:sectPr>
      </w:pPr>
    </w:p>
    <w:p w14:paraId="7DBC265E" w14:textId="77777777" w:rsidR="00174F92" w:rsidRDefault="0099348F">
      <w:pPr>
        <w:pStyle w:val="BodyText"/>
        <w:spacing w:before="84" w:line="480" w:lineRule="auto"/>
        <w:ind w:right="121"/>
      </w:pPr>
      <w:r>
        <w:lastRenderedPageBreak/>
        <w:t>to the region. Teachers College has a special research and teaching program in Chinese</w:t>
      </w:r>
      <w:r>
        <w:rPr>
          <w:spacing w:val="40"/>
        </w:rPr>
        <w:t xml:space="preserve"> </w:t>
      </w:r>
      <w:r>
        <w:t>education and continues to train teachers who specialize</w:t>
      </w:r>
      <w:r>
        <w:t xml:space="preserve"> in East Asia in its program in social studies and international education. In any given year there are between 200-300 Teachers College students concentrating on East Asian subjects. In the School of Architecture, Planning and Preservation, 2 students are</w:t>
      </w:r>
      <w:r>
        <w:t xml:space="preserve"> currently writing theses on East Asia. </w:t>
      </w:r>
      <w:r>
        <w:rPr>
          <w:b/>
          <w:i/>
        </w:rPr>
        <w:t xml:space="preserve">The Weatherhead East Asian Institute Certificate Program </w:t>
      </w:r>
      <w:r>
        <w:t>provides advanced interdisciplinary training in modern East Asian studies for students in all the professional and graduate schools. The WEAI certificate requi</w:t>
      </w:r>
      <w:r>
        <w:t>res that students pass the fourth-year language proficiency examination in an East Asian language and take at least 7 non-language courses, 2 of which are in the history of the region,</w:t>
      </w:r>
      <w:r>
        <w:rPr>
          <w:spacing w:val="40"/>
        </w:rPr>
        <w:t xml:space="preserve"> </w:t>
      </w:r>
      <w:r>
        <w:t>and at least 2 of which deal with parts of the region other than the st</w:t>
      </w:r>
      <w:r>
        <w:t xml:space="preserve">udent’s country of language specialization. </w:t>
      </w:r>
      <w:r>
        <w:rPr>
          <w:b/>
          <w:i/>
        </w:rPr>
        <w:t xml:space="preserve">Joint Degree Programs with the Professional Schools </w:t>
      </w:r>
      <w:r>
        <w:t>have been organized between the WEAI and the Schools of Business, International and Public Affairs, Law, and Teachers College (Education). These programs enable</w:t>
      </w:r>
      <w:r>
        <w:t xml:space="preserve"> a student in one of the Schools to</w:t>
      </w:r>
      <w:r>
        <w:rPr>
          <w:spacing w:val="40"/>
        </w:rPr>
        <w:t xml:space="preserve"> </w:t>
      </w:r>
      <w:r>
        <w:t>integrate the interdisciplinary substantive and language course offerings of the East Asia NRC into</w:t>
      </w:r>
      <w:r>
        <w:rPr>
          <w:spacing w:val="-4"/>
        </w:rPr>
        <w:t xml:space="preserve"> </w:t>
      </w:r>
      <w:r>
        <w:t>his/her/their</w:t>
      </w:r>
      <w:r>
        <w:rPr>
          <w:spacing w:val="-4"/>
        </w:rPr>
        <w:t xml:space="preserve"> </w:t>
      </w:r>
      <w:r>
        <w:t>professional</w:t>
      </w:r>
      <w:r>
        <w:rPr>
          <w:spacing w:val="-4"/>
        </w:rPr>
        <w:t xml:space="preserve"> </w:t>
      </w:r>
      <w:r>
        <w:t>program</w:t>
      </w:r>
      <w:r>
        <w:rPr>
          <w:spacing w:val="-4"/>
        </w:rPr>
        <w:t xml:space="preserve"> </w:t>
      </w:r>
      <w:r>
        <w:t>so</w:t>
      </w:r>
      <w:r>
        <w:rPr>
          <w:spacing w:val="-4"/>
        </w:rPr>
        <w:t xml:space="preserve"> </w:t>
      </w:r>
      <w:r>
        <w:t>that</w:t>
      </w:r>
      <w:r>
        <w:rPr>
          <w:spacing w:val="-4"/>
        </w:rPr>
        <w:t xml:space="preserve"> </w:t>
      </w:r>
      <w:r>
        <w:t>they</w:t>
      </w:r>
      <w:r>
        <w:rPr>
          <w:spacing w:val="-4"/>
        </w:rPr>
        <w:t xml:space="preserve"> </w:t>
      </w:r>
      <w:r>
        <w:t>can</w:t>
      </w:r>
      <w:r>
        <w:rPr>
          <w:spacing w:val="-4"/>
        </w:rPr>
        <w:t xml:space="preserve"> </w:t>
      </w:r>
      <w:r>
        <w:t>obtain</w:t>
      </w:r>
      <w:r>
        <w:rPr>
          <w:spacing w:val="-4"/>
        </w:rPr>
        <w:t xml:space="preserve"> </w:t>
      </w:r>
      <w:r>
        <w:t>a</w:t>
      </w:r>
      <w:r>
        <w:rPr>
          <w:spacing w:val="-4"/>
        </w:rPr>
        <w:t xml:space="preserve"> </w:t>
      </w:r>
      <w:r>
        <w:t>WEAI</w:t>
      </w:r>
      <w:r>
        <w:rPr>
          <w:spacing w:val="-4"/>
        </w:rPr>
        <w:t xml:space="preserve"> </w:t>
      </w:r>
      <w:r>
        <w:t>Certificate</w:t>
      </w:r>
      <w:r>
        <w:rPr>
          <w:spacing w:val="-4"/>
        </w:rPr>
        <w:t xml:space="preserve"> </w:t>
      </w:r>
      <w:r>
        <w:t>simultaneously with the professional degre</w:t>
      </w:r>
      <w:r>
        <w:t>e. The joint programs have been particularly effective because the professional schools have established a number of East Asian courses in their own disciplines [Appendix A] and in several cases have organized centers of teaching, research, and public acti</w:t>
      </w:r>
      <w:r>
        <w:t>vity in which the East Asia NRC is directly involved, providing a professional East Asia focus for their students. Such centers include: The Center for Japanese Legal Studies, the Center for Korean Legal Studies, and the Center for Chinese Legal Studies in</w:t>
      </w:r>
      <w:r>
        <w:t xml:space="preserve"> the School of Law; the Center</w:t>
      </w:r>
      <w:r>
        <w:rPr>
          <w:spacing w:val="-1"/>
        </w:rPr>
        <w:t xml:space="preserve"> </w:t>
      </w:r>
      <w:r>
        <w:t>on</w:t>
      </w:r>
      <w:r>
        <w:rPr>
          <w:spacing w:val="-1"/>
        </w:rPr>
        <w:t xml:space="preserve"> </w:t>
      </w:r>
      <w:r>
        <w:t>Japanese</w:t>
      </w:r>
      <w:r>
        <w:rPr>
          <w:spacing w:val="-2"/>
        </w:rPr>
        <w:t xml:space="preserve"> </w:t>
      </w:r>
      <w:r>
        <w:t>Economy</w:t>
      </w:r>
      <w:r>
        <w:rPr>
          <w:spacing w:val="-1"/>
        </w:rPr>
        <w:t xml:space="preserve"> </w:t>
      </w:r>
      <w:r>
        <w:t>and</w:t>
      </w:r>
      <w:r>
        <w:rPr>
          <w:spacing w:val="-1"/>
        </w:rPr>
        <w:t xml:space="preserve"> </w:t>
      </w:r>
      <w:r>
        <w:t>Business,</w:t>
      </w:r>
      <w:r>
        <w:rPr>
          <w:spacing w:val="-1"/>
        </w:rPr>
        <w:t xml:space="preserve"> </w:t>
      </w:r>
      <w:r>
        <w:t>and</w:t>
      </w:r>
      <w:r>
        <w:rPr>
          <w:spacing w:val="-1"/>
        </w:rPr>
        <w:t xml:space="preserve"> </w:t>
      </w:r>
      <w:r>
        <w:t>the</w:t>
      </w:r>
      <w:r>
        <w:rPr>
          <w:spacing w:val="-1"/>
        </w:rPr>
        <w:t xml:space="preserve"> </w:t>
      </w:r>
      <w:r>
        <w:t>Asia-Pacific</w:t>
      </w:r>
      <w:r>
        <w:rPr>
          <w:spacing w:val="-2"/>
        </w:rPr>
        <w:t xml:space="preserve"> </w:t>
      </w:r>
      <w:r>
        <w:t>Economic</w:t>
      </w:r>
      <w:r>
        <w:rPr>
          <w:spacing w:val="-2"/>
        </w:rPr>
        <w:t xml:space="preserve"> </w:t>
      </w:r>
      <w:r>
        <w:t>Cooperation</w:t>
      </w:r>
      <w:r>
        <w:rPr>
          <w:spacing w:val="-1"/>
        </w:rPr>
        <w:t xml:space="preserve"> </w:t>
      </w:r>
      <w:r>
        <w:t>[APEC]</w:t>
      </w:r>
    </w:p>
    <w:p w14:paraId="7DBC265F" w14:textId="77777777" w:rsidR="00174F92" w:rsidRDefault="00174F92">
      <w:pPr>
        <w:spacing w:line="480" w:lineRule="auto"/>
        <w:sectPr w:rsidR="00174F92">
          <w:pgSz w:w="12240" w:h="15840"/>
          <w:pgMar w:top="1340" w:right="1320" w:bottom="280" w:left="1320" w:header="727" w:footer="0" w:gutter="0"/>
          <w:cols w:space="720"/>
        </w:sectPr>
      </w:pPr>
    </w:p>
    <w:p w14:paraId="7DBC2660" w14:textId="77777777" w:rsidR="00174F92" w:rsidRDefault="0099348F">
      <w:pPr>
        <w:pStyle w:val="BodyText"/>
        <w:spacing w:before="84" w:line="480" w:lineRule="auto"/>
        <w:ind w:right="186"/>
      </w:pPr>
      <w:r>
        <w:lastRenderedPageBreak/>
        <w:t>Study</w:t>
      </w:r>
      <w:r>
        <w:rPr>
          <w:spacing w:val="-3"/>
        </w:rPr>
        <w:t xml:space="preserve"> </w:t>
      </w:r>
      <w:r>
        <w:t>Center</w:t>
      </w:r>
      <w:r>
        <w:rPr>
          <w:spacing w:val="-3"/>
        </w:rPr>
        <w:t xml:space="preserve"> </w:t>
      </w:r>
      <w:r>
        <w:t>in</w:t>
      </w:r>
      <w:r>
        <w:rPr>
          <w:spacing w:val="-3"/>
        </w:rPr>
        <w:t xml:space="preserve"> </w:t>
      </w:r>
      <w:r>
        <w:t>the</w:t>
      </w:r>
      <w:r>
        <w:rPr>
          <w:spacing w:val="-4"/>
        </w:rPr>
        <w:t xml:space="preserve"> </w:t>
      </w:r>
      <w:r>
        <w:t>School</w:t>
      </w:r>
      <w:r>
        <w:rPr>
          <w:spacing w:val="-4"/>
        </w:rPr>
        <w:t xml:space="preserve"> </w:t>
      </w:r>
      <w:r>
        <w:t>of</w:t>
      </w:r>
      <w:r>
        <w:rPr>
          <w:spacing w:val="-3"/>
        </w:rPr>
        <w:t xml:space="preserve"> </w:t>
      </w:r>
      <w:r>
        <w:t>Business;</w:t>
      </w:r>
      <w:r>
        <w:rPr>
          <w:spacing w:val="-3"/>
        </w:rPr>
        <w:t xml:space="preserve"> </w:t>
      </w:r>
      <w:r>
        <w:t>the</w:t>
      </w:r>
      <w:r>
        <w:rPr>
          <w:spacing w:val="-3"/>
        </w:rPr>
        <w:t xml:space="preserve"> </w:t>
      </w:r>
      <w:r>
        <w:t>China</w:t>
      </w:r>
      <w:r>
        <w:rPr>
          <w:spacing w:val="-4"/>
        </w:rPr>
        <w:t xml:space="preserve"> </w:t>
      </w:r>
      <w:r>
        <w:t>Center</w:t>
      </w:r>
      <w:r>
        <w:rPr>
          <w:spacing w:val="-3"/>
        </w:rPr>
        <w:t xml:space="preserve"> </w:t>
      </w:r>
      <w:r>
        <w:t>for</w:t>
      </w:r>
      <w:r>
        <w:rPr>
          <w:spacing w:val="-3"/>
        </w:rPr>
        <w:t xml:space="preserve"> </w:t>
      </w:r>
      <w:r>
        <w:t>Social</w:t>
      </w:r>
      <w:r>
        <w:rPr>
          <w:spacing w:val="-3"/>
        </w:rPr>
        <w:t xml:space="preserve"> </w:t>
      </w:r>
      <w:r>
        <w:t>Policy</w:t>
      </w:r>
      <w:r>
        <w:rPr>
          <w:spacing w:val="-3"/>
        </w:rPr>
        <w:t xml:space="preserve"> </w:t>
      </w:r>
      <w:r>
        <w:t>in</w:t>
      </w:r>
      <w:r>
        <w:rPr>
          <w:spacing w:val="-3"/>
        </w:rPr>
        <w:t xml:space="preserve"> </w:t>
      </w:r>
      <w:r>
        <w:t>the</w:t>
      </w:r>
      <w:r>
        <w:rPr>
          <w:spacing w:val="-4"/>
        </w:rPr>
        <w:t xml:space="preserve"> </w:t>
      </w:r>
      <w:r>
        <w:t>School</w:t>
      </w:r>
      <w:r>
        <w:rPr>
          <w:spacing w:val="-4"/>
        </w:rPr>
        <w:t xml:space="preserve"> </w:t>
      </w:r>
      <w:r>
        <w:t>of Social Work; and the Center on Chinese Education at Teachers College.</w:t>
      </w:r>
    </w:p>
    <w:p w14:paraId="7DBC2661" w14:textId="77777777" w:rsidR="00174F92" w:rsidRDefault="0099348F">
      <w:pPr>
        <w:pStyle w:val="Heading1"/>
        <w:spacing w:line="271" w:lineRule="exact"/>
      </w:pPr>
      <w:r>
        <w:t>Table</w:t>
      </w:r>
      <w:r>
        <w:rPr>
          <w:spacing w:val="-2"/>
        </w:rPr>
        <w:t xml:space="preserve"> </w:t>
      </w:r>
      <w:r>
        <w:t>5</w:t>
      </w:r>
      <w:r>
        <w:rPr>
          <w:spacing w:val="-2"/>
        </w:rPr>
        <w:t xml:space="preserve"> </w:t>
      </w:r>
      <w:r>
        <w:t>–</w:t>
      </w:r>
      <w:r>
        <w:rPr>
          <w:spacing w:val="-1"/>
        </w:rPr>
        <w:t xml:space="preserve"> </w:t>
      </w:r>
      <w:r>
        <w:t>East</w:t>
      </w:r>
      <w:r>
        <w:rPr>
          <w:spacing w:val="-1"/>
        </w:rPr>
        <w:t xml:space="preserve"> </w:t>
      </w:r>
      <w:r>
        <w:t>Asia</w:t>
      </w:r>
      <w:r>
        <w:rPr>
          <w:spacing w:val="-1"/>
        </w:rPr>
        <w:t xml:space="preserve"> </w:t>
      </w:r>
      <w:r>
        <w:t>Programs:</w:t>
      </w:r>
      <w:r>
        <w:rPr>
          <w:spacing w:val="-1"/>
        </w:rPr>
        <w:t xml:space="preserve"> </w:t>
      </w:r>
      <w:r>
        <w:t>Graduation</w:t>
      </w:r>
      <w:r>
        <w:rPr>
          <w:spacing w:val="-1"/>
        </w:rPr>
        <w:t xml:space="preserve"> </w:t>
      </w:r>
      <w:r>
        <w:t>Statistics</w:t>
      </w:r>
      <w:r>
        <w:rPr>
          <w:spacing w:val="-1"/>
        </w:rPr>
        <w:t xml:space="preserve"> </w:t>
      </w:r>
      <w:r>
        <w:t>for</w:t>
      </w:r>
      <w:r>
        <w:rPr>
          <w:spacing w:val="-2"/>
        </w:rPr>
        <w:t xml:space="preserve"> </w:t>
      </w:r>
      <w:r>
        <w:t>AY 2020-</w:t>
      </w:r>
      <w:r>
        <w:rPr>
          <w:spacing w:val="-4"/>
        </w:rPr>
        <w:t>2021</w:t>
      </w:r>
    </w:p>
    <w:p w14:paraId="7DBC2662" w14:textId="77777777" w:rsidR="00174F92" w:rsidRDefault="00174F92">
      <w:pPr>
        <w:pStyle w:val="BodyText"/>
        <w:spacing w:before="3" w:after="1"/>
        <w:ind w:left="0"/>
        <w:rPr>
          <w:b/>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
        <w:gridCol w:w="1440"/>
        <w:gridCol w:w="902"/>
        <w:gridCol w:w="988"/>
        <w:gridCol w:w="988"/>
        <w:gridCol w:w="1079"/>
        <w:gridCol w:w="1261"/>
        <w:gridCol w:w="1679"/>
      </w:tblGrid>
      <w:tr w:rsidR="00174F92" w14:paraId="7DBC2664" w14:textId="77777777">
        <w:trPr>
          <w:trHeight w:val="230"/>
        </w:trPr>
        <w:tc>
          <w:tcPr>
            <w:tcW w:w="9263" w:type="dxa"/>
            <w:gridSpan w:val="8"/>
            <w:shd w:val="clear" w:color="auto" w:fill="C0C0C0"/>
          </w:tcPr>
          <w:p w14:paraId="7DBC2663" w14:textId="77777777" w:rsidR="00174F92" w:rsidRDefault="0099348F">
            <w:pPr>
              <w:pStyle w:val="TableParagraph"/>
              <w:spacing w:line="210" w:lineRule="exact"/>
              <w:rPr>
                <w:b/>
                <w:sz w:val="20"/>
              </w:rPr>
            </w:pPr>
            <w:r>
              <w:rPr>
                <w:b/>
                <w:sz w:val="20"/>
              </w:rPr>
              <w:t>East</w:t>
            </w:r>
            <w:r>
              <w:rPr>
                <w:b/>
                <w:spacing w:val="-7"/>
                <w:sz w:val="20"/>
              </w:rPr>
              <w:t xml:space="preserve"> </w:t>
            </w:r>
            <w:r>
              <w:rPr>
                <w:b/>
                <w:sz w:val="20"/>
              </w:rPr>
              <w:t>Asia</w:t>
            </w:r>
            <w:r>
              <w:rPr>
                <w:b/>
                <w:spacing w:val="-6"/>
                <w:sz w:val="20"/>
              </w:rPr>
              <w:t xml:space="preserve"> </w:t>
            </w:r>
            <w:r>
              <w:rPr>
                <w:b/>
                <w:sz w:val="20"/>
              </w:rPr>
              <w:t>graduation</w:t>
            </w:r>
            <w:r>
              <w:rPr>
                <w:b/>
                <w:spacing w:val="-6"/>
                <w:sz w:val="20"/>
              </w:rPr>
              <w:t xml:space="preserve"> </w:t>
            </w:r>
            <w:r>
              <w:rPr>
                <w:b/>
                <w:sz w:val="20"/>
              </w:rPr>
              <w:t>rates</w:t>
            </w:r>
            <w:r>
              <w:rPr>
                <w:b/>
                <w:spacing w:val="-6"/>
                <w:sz w:val="20"/>
              </w:rPr>
              <w:t xml:space="preserve"> </w:t>
            </w:r>
            <w:r>
              <w:rPr>
                <w:b/>
                <w:sz w:val="20"/>
              </w:rPr>
              <w:t>for</w:t>
            </w:r>
            <w:r>
              <w:rPr>
                <w:b/>
                <w:spacing w:val="-6"/>
                <w:sz w:val="20"/>
              </w:rPr>
              <w:t xml:space="preserve"> </w:t>
            </w:r>
            <w:r>
              <w:rPr>
                <w:b/>
                <w:sz w:val="20"/>
              </w:rPr>
              <w:t>AY</w:t>
            </w:r>
            <w:r>
              <w:rPr>
                <w:b/>
                <w:spacing w:val="-6"/>
                <w:sz w:val="20"/>
              </w:rPr>
              <w:t xml:space="preserve"> </w:t>
            </w:r>
            <w:r>
              <w:rPr>
                <w:b/>
                <w:sz w:val="20"/>
              </w:rPr>
              <w:t>2020-</w:t>
            </w:r>
            <w:r>
              <w:rPr>
                <w:b/>
                <w:spacing w:val="-2"/>
                <w:sz w:val="20"/>
              </w:rPr>
              <w:t>2021:</w:t>
            </w:r>
          </w:p>
        </w:tc>
      </w:tr>
      <w:tr w:rsidR="00174F92" w14:paraId="7DBC2671" w14:textId="77777777">
        <w:trPr>
          <w:trHeight w:val="690"/>
        </w:trPr>
        <w:tc>
          <w:tcPr>
            <w:tcW w:w="926" w:type="dxa"/>
          </w:tcPr>
          <w:p w14:paraId="7DBC2665" w14:textId="77777777" w:rsidR="00174F92" w:rsidRDefault="0099348F">
            <w:pPr>
              <w:pStyle w:val="TableParagraph"/>
              <w:rPr>
                <w:sz w:val="20"/>
              </w:rPr>
            </w:pPr>
            <w:r>
              <w:rPr>
                <w:spacing w:val="-2"/>
                <w:sz w:val="20"/>
              </w:rPr>
              <w:t>EALAC</w:t>
            </w:r>
          </w:p>
          <w:p w14:paraId="7DBC2666" w14:textId="77777777" w:rsidR="00174F92" w:rsidRDefault="0099348F">
            <w:pPr>
              <w:pStyle w:val="TableParagraph"/>
              <w:rPr>
                <w:sz w:val="20"/>
              </w:rPr>
            </w:pPr>
            <w:r>
              <w:rPr>
                <w:spacing w:val="-2"/>
                <w:sz w:val="20"/>
              </w:rPr>
              <w:t>Major</w:t>
            </w:r>
          </w:p>
        </w:tc>
        <w:tc>
          <w:tcPr>
            <w:tcW w:w="1440" w:type="dxa"/>
          </w:tcPr>
          <w:p w14:paraId="7DBC2667" w14:textId="77777777" w:rsidR="00174F92" w:rsidRDefault="0099348F">
            <w:pPr>
              <w:pStyle w:val="TableParagraph"/>
              <w:ind w:left="110"/>
              <w:rPr>
                <w:sz w:val="20"/>
              </w:rPr>
            </w:pPr>
            <w:r>
              <w:rPr>
                <w:spacing w:val="-2"/>
                <w:sz w:val="20"/>
              </w:rPr>
              <w:t>EALAC</w:t>
            </w:r>
          </w:p>
          <w:p w14:paraId="7DBC2668" w14:textId="77777777" w:rsidR="00174F92" w:rsidRDefault="0099348F">
            <w:pPr>
              <w:pStyle w:val="TableParagraph"/>
              <w:spacing w:line="230" w:lineRule="atLeast"/>
              <w:ind w:left="110"/>
              <w:rPr>
                <w:sz w:val="20"/>
              </w:rPr>
            </w:pPr>
            <w:r>
              <w:rPr>
                <w:spacing w:val="-2"/>
                <w:sz w:val="20"/>
              </w:rPr>
              <w:t>Minor/ Concentrator</w:t>
            </w:r>
          </w:p>
        </w:tc>
        <w:tc>
          <w:tcPr>
            <w:tcW w:w="902" w:type="dxa"/>
          </w:tcPr>
          <w:p w14:paraId="7DBC2669" w14:textId="77777777" w:rsidR="00174F92" w:rsidRDefault="0099348F">
            <w:pPr>
              <w:pStyle w:val="TableParagraph"/>
              <w:ind w:left="110" w:right="105"/>
              <w:rPr>
                <w:sz w:val="20"/>
              </w:rPr>
            </w:pPr>
            <w:r>
              <w:rPr>
                <w:spacing w:val="-2"/>
                <w:sz w:val="20"/>
              </w:rPr>
              <w:t xml:space="preserve">EALAC </w:t>
            </w:r>
            <w:r>
              <w:rPr>
                <w:spacing w:val="-6"/>
                <w:sz w:val="20"/>
              </w:rPr>
              <w:t>MA</w:t>
            </w:r>
          </w:p>
        </w:tc>
        <w:tc>
          <w:tcPr>
            <w:tcW w:w="988" w:type="dxa"/>
          </w:tcPr>
          <w:p w14:paraId="7DBC266A" w14:textId="77777777" w:rsidR="00174F92" w:rsidRDefault="0099348F">
            <w:pPr>
              <w:pStyle w:val="TableParagraph"/>
              <w:ind w:left="106"/>
              <w:rPr>
                <w:sz w:val="20"/>
              </w:rPr>
            </w:pPr>
            <w:r>
              <w:rPr>
                <w:spacing w:val="-2"/>
                <w:sz w:val="20"/>
              </w:rPr>
              <w:t>EALAC</w:t>
            </w:r>
          </w:p>
          <w:p w14:paraId="7DBC266B" w14:textId="77777777" w:rsidR="00174F92" w:rsidRDefault="0099348F">
            <w:pPr>
              <w:pStyle w:val="TableParagraph"/>
              <w:ind w:left="106"/>
              <w:rPr>
                <w:sz w:val="20"/>
              </w:rPr>
            </w:pPr>
            <w:r>
              <w:rPr>
                <w:spacing w:val="-5"/>
                <w:sz w:val="20"/>
              </w:rPr>
              <w:t>PhD</w:t>
            </w:r>
          </w:p>
        </w:tc>
        <w:tc>
          <w:tcPr>
            <w:tcW w:w="988" w:type="dxa"/>
          </w:tcPr>
          <w:p w14:paraId="7DBC266C" w14:textId="77777777" w:rsidR="00174F92" w:rsidRDefault="0099348F">
            <w:pPr>
              <w:pStyle w:val="TableParagraph"/>
              <w:ind w:left="106"/>
              <w:rPr>
                <w:sz w:val="20"/>
              </w:rPr>
            </w:pPr>
            <w:r>
              <w:rPr>
                <w:spacing w:val="-2"/>
                <w:sz w:val="20"/>
              </w:rPr>
              <w:t>EALAC</w:t>
            </w:r>
          </w:p>
          <w:p w14:paraId="7DBC266D" w14:textId="77777777" w:rsidR="00174F92" w:rsidRDefault="0099348F">
            <w:pPr>
              <w:pStyle w:val="TableParagraph"/>
              <w:ind w:left="106"/>
              <w:rPr>
                <w:sz w:val="20"/>
              </w:rPr>
            </w:pPr>
            <w:r>
              <w:rPr>
                <w:spacing w:val="-2"/>
                <w:sz w:val="20"/>
              </w:rPr>
              <w:t>M.Phil</w:t>
            </w:r>
          </w:p>
        </w:tc>
        <w:tc>
          <w:tcPr>
            <w:tcW w:w="1079" w:type="dxa"/>
          </w:tcPr>
          <w:p w14:paraId="7DBC266E" w14:textId="77777777" w:rsidR="00174F92" w:rsidRDefault="0099348F">
            <w:pPr>
              <w:pStyle w:val="TableParagraph"/>
              <w:ind w:left="112"/>
              <w:rPr>
                <w:sz w:val="20"/>
              </w:rPr>
            </w:pPr>
            <w:r>
              <w:rPr>
                <w:spacing w:val="-2"/>
                <w:sz w:val="20"/>
              </w:rPr>
              <w:t>MARSEA</w:t>
            </w:r>
          </w:p>
        </w:tc>
        <w:tc>
          <w:tcPr>
            <w:tcW w:w="1261" w:type="dxa"/>
          </w:tcPr>
          <w:p w14:paraId="7DBC266F" w14:textId="77777777" w:rsidR="00174F92" w:rsidRDefault="0099348F">
            <w:pPr>
              <w:pStyle w:val="TableParagraph"/>
              <w:spacing w:line="230" w:lineRule="atLeast"/>
              <w:ind w:left="113" w:right="214"/>
              <w:rPr>
                <w:sz w:val="20"/>
              </w:rPr>
            </w:pPr>
            <w:r>
              <w:rPr>
                <w:sz w:val="20"/>
              </w:rPr>
              <w:t>WEAI</w:t>
            </w:r>
            <w:r>
              <w:rPr>
                <w:spacing w:val="-13"/>
                <w:sz w:val="20"/>
              </w:rPr>
              <w:t xml:space="preserve"> </w:t>
            </w:r>
            <w:r>
              <w:rPr>
                <w:sz w:val="20"/>
              </w:rPr>
              <w:t xml:space="preserve">East </w:t>
            </w:r>
            <w:r>
              <w:rPr>
                <w:spacing w:val="-4"/>
                <w:sz w:val="20"/>
              </w:rPr>
              <w:t xml:space="preserve">Asia </w:t>
            </w:r>
            <w:r>
              <w:rPr>
                <w:spacing w:val="-2"/>
                <w:sz w:val="20"/>
              </w:rPr>
              <w:t>Certificate</w:t>
            </w:r>
          </w:p>
        </w:tc>
        <w:tc>
          <w:tcPr>
            <w:tcW w:w="1679" w:type="dxa"/>
          </w:tcPr>
          <w:p w14:paraId="7DBC2670" w14:textId="77777777" w:rsidR="00174F92" w:rsidRDefault="0099348F">
            <w:pPr>
              <w:pStyle w:val="TableParagraph"/>
              <w:spacing w:line="230" w:lineRule="atLeast"/>
              <w:ind w:left="110"/>
              <w:rPr>
                <w:sz w:val="20"/>
              </w:rPr>
            </w:pPr>
            <w:r>
              <w:rPr>
                <w:sz w:val="20"/>
              </w:rPr>
              <w:t>SIPA</w:t>
            </w:r>
            <w:r>
              <w:rPr>
                <w:spacing w:val="-13"/>
                <w:sz w:val="20"/>
              </w:rPr>
              <w:t xml:space="preserve"> </w:t>
            </w:r>
            <w:r>
              <w:rPr>
                <w:sz w:val="20"/>
              </w:rPr>
              <w:t>East</w:t>
            </w:r>
            <w:r>
              <w:rPr>
                <w:spacing w:val="-12"/>
                <w:sz w:val="20"/>
              </w:rPr>
              <w:t xml:space="preserve"> </w:t>
            </w:r>
            <w:r>
              <w:rPr>
                <w:sz w:val="20"/>
              </w:rPr>
              <w:t xml:space="preserve">Asia </w:t>
            </w:r>
            <w:r>
              <w:rPr>
                <w:spacing w:val="-2"/>
                <w:sz w:val="20"/>
              </w:rPr>
              <w:t>Regional Specialization</w:t>
            </w:r>
          </w:p>
        </w:tc>
      </w:tr>
      <w:tr w:rsidR="00174F92" w14:paraId="7DBC267A" w14:textId="77777777">
        <w:trPr>
          <w:trHeight w:val="230"/>
        </w:trPr>
        <w:tc>
          <w:tcPr>
            <w:tcW w:w="926" w:type="dxa"/>
          </w:tcPr>
          <w:p w14:paraId="7DBC2672" w14:textId="77777777" w:rsidR="00174F92" w:rsidRDefault="0099348F">
            <w:pPr>
              <w:pStyle w:val="TableParagraph"/>
              <w:spacing w:line="210" w:lineRule="exact"/>
              <w:rPr>
                <w:sz w:val="20"/>
              </w:rPr>
            </w:pPr>
            <w:r>
              <w:rPr>
                <w:spacing w:val="-5"/>
                <w:sz w:val="20"/>
              </w:rPr>
              <w:t>36</w:t>
            </w:r>
          </w:p>
        </w:tc>
        <w:tc>
          <w:tcPr>
            <w:tcW w:w="1440" w:type="dxa"/>
          </w:tcPr>
          <w:p w14:paraId="7DBC2673" w14:textId="77777777" w:rsidR="00174F92" w:rsidRDefault="0099348F">
            <w:pPr>
              <w:pStyle w:val="TableParagraph"/>
              <w:spacing w:line="210" w:lineRule="exact"/>
              <w:ind w:left="110"/>
              <w:rPr>
                <w:sz w:val="20"/>
              </w:rPr>
            </w:pPr>
            <w:r>
              <w:rPr>
                <w:spacing w:val="-5"/>
                <w:sz w:val="20"/>
              </w:rPr>
              <w:t>20</w:t>
            </w:r>
          </w:p>
        </w:tc>
        <w:tc>
          <w:tcPr>
            <w:tcW w:w="902" w:type="dxa"/>
          </w:tcPr>
          <w:p w14:paraId="7DBC2674" w14:textId="77777777" w:rsidR="00174F92" w:rsidRDefault="0099348F">
            <w:pPr>
              <w:pStyle w:val="TableParagraph"/>
              <w:spacing w:line="210" w:lineRule="exact"/>
              <w:ind w:left="110"/>
              <w:rPr>
                <w:sz w:val="20"/>
              </w:rPr>
            </w:pPr>
            <w:r>
              <w:rPr>
                <w:spacing w:val="-5"/>
                <w:sz w:val="20"/>
              </w:rPr>
              <w:t>20</w:t>
            </w:r>
          </w:p>
        </w:tc>
        <w:tc>
          <w:tcPr>
            <w:tcW w:w="988" w:type="dxa"/>
          </w:tcPr>
          <w:p w14:paraId="7DBC2675" w14:textId="77777777" w:rsidR="00174F92" w:rsidRDefault="0099348F">
            <w:pPr>
              <w:pStyle w:val="TableParagraph"/>
              <w:spacing w:line="210" w:lineRule="exact"/>
              <w:ind w:left="106"/>
              <w:rPr>
                <w:sz w:val="20"/>
              </w:rPr>
            </w:pPr>
            <w:r>
              <w:rPr>
                <w:sz w:val="20"/>
              </w:rPr>
              <w:t>7</w:t>
            </w:r>
          </w:p>
        </w:tc>
        <w:tc>
          <w:tcPr>
            <w:tcW w:w="988" w:type="dxa"/>
          </w:tcPr>
          <w:p w14:paraId="7DBC2676" w14:textId="77777777" w:rsidR="00174F92" w:rsidRDefault="0099348F">
            <w:pPr>
              <w:pStyle w:val="TableParagraph"/>
              <w:spacing w:line="210" w:lineRule="exact"/>
              <w:ind w:left="106"/>
              <w:rPr>
                <w:sz w:val="20"/>
              </w:rPr>
            </w:pPr>
            <w:r>
              <w:rPr>
                <w:spacing w:val="-5"/>
                <w:sz w:val="20"/>
              </w:rPr>
              <w:t>13</w:t>
            </w:r>
          </w:p>
        </w:tc>
        <w:tc>
          <w:tcPr>
            <w:tcW w:w="1079" w:type="dxa"/>
          </w:tcPr>
          <w:p w14:paraId="7DBC2677" w14:textId="77777777" w:rsidR="00174F92" w:rsidRDefault="0099348F">
            <w:pPr>
              <w:pStyle w:val="TableParagraph"/>
              <w:spacing w:line="210" w:lineRule="exact"/>
              <w:ind w:left="112"/>
              <w:rPr>
                <w:sz w:val="20"/>
              </w:rPr>
            </w:pPr>
            <w:r>
              <w:rPr>
                <w:spacing w:val="-5"/>
                <w:sz w:val="20"/>
              </w:rPr>
              <w:t>10</w:t>
            </w:r>
          </w:p>
        </w:tc>
        <w:tc>
          <w:tcPr>
            <w:tcW w:w="1261" w:type="dxa"/>
          </w:tcPr>
          <w:p w14:paraId="7DBC2678" w14:textId="77777777" w:rsidR="00174F92" w:rsidRDefault="0099348F">
            <w:pPr>
              <w:pStyle w:val="TableParagraph"/>
              <w:spacing w:line="210" w:lineRule="exact"/>
              <w:ind w:left="113"/>
              <w:rPr>
                <w:sz w:val="20"/>
              </w:rPr>
            </w:pPr>
            <w:r>
              <w:rPr>
                <w:sz w:val="20"/>
              </w:rPr>
              <w:t>2</w:t>
            </w:r>
          </w:p>
        </w:tc>
        <w:tc>
          <w:tcPr>
            <w:tcW w:w="1679" w:type="dxa"/>
          </w:tcPr>
          <w:p w14:paraId="7DBC2679" w14:textId="77777777" w:rsidR="00174F92" w:rsidRDefault="0099348F">
            <w:pPr>
              <w:pStyle w:val="TableParagraph"/>
              <w:spacing w:line="210" w:lineRule="exact"/>
              <w:ind w:left="110"/>
              <w:rPr>
                <w:sz w:val="20"/>
              </w:rPr>
            </w:pPr>
            <w:r>
              <w:rPr>
                <w:spacing w:val="-5"/>
                <w:sz w:val="20"/>
              </w:rPr>
              <w:t>19</w:t>
            </w:r>
          </w:p>
        </w:tc>
      </w:tr>
    </w:tbl>
    <w:p w14:paraId="7DBC267B" w14:textId="77777777" w:rsidR="00174F92" w:rsidRDefault="00174F92">
      <w:pPr>
        <w:pStyle w:val="BodyText"/>
        <w:ind w:left="0"/>
        <w:rPr>
          <w:b/>
          <w:sz w:val="26"/>
        </w:rPr>
      </w:pPr>
    </w:p>
    <w:p w14:paraId="7DBC267C" w14:textId="77777777" w:rsidR="00174F92" w:rsidRDefault="00174F92">
      <w:pPr>
        <w:pStyle w:val="BodyText"/>
        <w:spacing w:before="1"/>
        <w:ind w:left="0"/>
        <w:rPr>
          <w:b/>
          <w:sz w:val="22"/>
        </w:rPr>
      </w:pPr>
    </w:p>
    <w:p w14:paraId="7DBC267D" w14:textId="77777777" w:rsidR="00174F92" w:rsidRDefault="0099348F">
      <w:pPr>
        <w:pStyle w:val="BodyText"/>
        <w:spacing w:before="1" w:line="480" w:lineRule="auto"/>
        <w:ind w:right="147"/>
      </w:pPr>
      <w:r>
        <w:rPr>
          <w:b/>
          <w:i/>
        </w:rPr>
        <w:t>Counseling.</w:t>
      </w:r>
      <w:r>
        <w:rPr>
          <w:b/>
          <w:i/>
          <w:spacing w:val="-2"/>
        </w:rPr>
        <w:t xml:space="preserve"> </w:t>
      </w:r>
      <w:r>
        <w:t>Academic</w:t>
      </w:r>
      <w:r>
        <w:rPr>
          <w:spacing w:val="-2"/>
        </w:rPr>
        <w:t xml:space="preserve"> </w:t>
      </w:r>
      <w:r>
        <w:t>and</w:t>
      </w:r>
      <w:r>
        <w:rPr>
          <w:spacing w:val="-1"/>
        </w:rPr>
        <w:t xml:space="preserve"> </w:t>
      </w:r>
      <w:r>
        <w:t>career</w:t>
      </w:r>
      <w:r>
        <w:rPr>
          <w:spacing w:val="-1"/>
        </w:rPr>
        <w:t xml:space="preserve"> </w:t>
      </w:r>
      <w:r>
        <w:t>advising</w:t>
      </w:r>
      <w:r>
        <w:rPr>
          <w:spacing w:val="-1"/>
        </w:rPr>
        <w:t xml:space="preserve"> </w:t>
      </w:r>
      <w:r>
        <w:t>is</w:t>
      </w:r>
      <w:r>
        <w:rPr>
          <w:spacing w:val="-1"/>
        </w:rPr>
        <w:t xml:space="preserve"> </w:t>
      </w:r>
      <w:r>
        <w:t>provided</w:t>
      </w:r>
      <w:r>
        <w:rPr>
          <w:spacing w:val="-1"/>
        </w:rPr>
        <w:t xml:space="preserve"> </w:t>
      </w:r>
      <w:r>
        <w:t>for</w:t>
      </w:r>
      <w:r>
        <w:rPr>
          <w:spacing w:val="-1"/>
        </w:rPr>
        <w:t xml:space="preserve"> </w:t>
      </w:r>
      <w:r>
        <w:t>all</w:t>
      </w:r>
      <w:r>
        <w:rPr>
          <w:spacing w:val="-1"/>
        </w:rPr>
        <w:t xml:space="preserve"> </w:t>
      </w:r>
      <w:r>
        <w:t>students</w:t>
      </w:r>
      <w:r>
        <w:rPr>
          <w:spacing w:val="-1"/>
        </w:rPr>
        <w:t xml:space="preserve"> </w:t>
      </w:r>
      <w:r>
        <w:t>by</w:t>
      </w:r>
      <w:r>
        <w:rPr>
          <w:spacing w:val="-1"/>
        </w:rPr>
        <w:t xml:space="preserve"> </w:t>
      </w:r>
      <w:r>
        <w:t>departmental</w:t>
      </w:r>
      <w:r>
        <w:rPr>
          <w:spacing w:val="-1"/>
        </w:rPr>
        <w:t xml:space="preserve"> </w:t>
      </w:r>
      <w:r>
        <w:t>advisors. East Asia specialists and concentrators are</w:t>
      </w:r>
      <w:r>
        <w:rPr>
          <w:spacing w:val="-1"/>
        </w:rPr>
        <w:t xml:space="preserve"> </w:t>
      </w:r>
      <w:r>
        <w:t>assigned advisors from</w:t>
      </w:r>
      <w:r>
        <w:rPr>
          <w:spacing w:val="-1"/>
        </w:rPr>
        <w:t xml:space="preserve"> </w:t>
      </w:r>
      <w:r>
        <w:t>among the</w:t>
      </w:r>
      <w:r>
        <w:rPr>
          <w:spacing w:val="-1"/>
        </w:rPr>
        <w:t xml:space="preserve"> </w:t>
      </w:r>
      <w:r>
        <w:t>faculty and staff of the East Asia NRC. Members of the EALAC department and East Asia NRC staff provide counseling on language training and options for overseas study. S</w:t>
      </w:r>
      <w:r>
        <w:t>taff of the C.V. Starr East Asian Library provide frequent orientations and workshops on the use of its collections and databases,</w:t>
      </w:r>
      <w:r>
        <w:rPr>
          <w:spacing w:val="-1"/>
        </w:rPr>
        <w:t xml:space="preserve"> </w:t>
      </w:r>
      <w:r>
        <w:t>as</w:t>
      </w:r>
      <w:r>
        <w:rPr>
          <w:spacing w:val="-1"/>
        </w:rPr>
        <w:t xml:space="preserve"> </w:t>
      </w:r>
      <w:r>
        <w:t>well</w:t>
      </w:r>
      <w:r>
        <w:rPr>
          <w:spacing w:val="-1"/>
        </w:rPr>
        <w:t xml:space="preserve"> </w:t>
      </w:r>
      <w:r>
        <w:t>as</w:t>
      </w:r>
      <w:r>
        <w:rPr>
          <w:spacing w:val="-1"/>
        </w:rPr>
        <w:t xml:space="preserve"> </w:t>
      </w:r>
      <w:r>
        <w:t>individual</w:t>
      </w:r>
      <w:r>
        <w:rPr>
          <w:spacing w:val="-1"/>
        </w:rPr>
        <w:t xml:space="preserve"> </w:t>
      </w:r>
      <w:r>
        <w:t>research</w:t>
      </w:r>
      <w:r>
        <w:rPr>
          <w:spacing w:val="-1"/>
        </w:rPr>
        <w:t xml:space="preserve"> </w:t>
      </w:r>
      <w:r>
        <w:t>counseling</w:t>
      </w:r>
      <w:r>
        <w:rPr>
          <w:spacing w:val="-1"/>
        </w:rPr>
        <w:t xml:space="preserve"> </w:t>
      </w:r>
      <w:r>
        <w:t>and</w:t>
      </w:r>
      <w:r>
        <w:rPr>
          <w:spacing w:val="-1"/>
        </w:rPr>
        <w:t xml:space="preserve"> </w:t>
      </w:r>
      <w:r>
        <w:t>support.</w:t>
      </w:r>
      <w:r>
        <w:rPr>
          <w:spacing w:val="-1"/>
        </w:rPr>
        <w:t xml:space="preserve"> </w:t>
      </w:r>
      <w:r>
        <w:t>The</w:t>
      </w:r>
      <w:r>
        <w:rPr>
          <w:spacing w:val="-2"/>
        </w:rPr>
        <w:t xml:space="preserve"> </w:t>
      </w:r>
      <w:r>
        <w:t>East</w:t>
      </w:r>
      <w:r>
        <w:rPr>
          <w:spacing w:val="-1"/>
        </w:rPr>
        <w:t xml:space="preserve"> </w:t>
      </w:r>
      <w:r>
        <w:t>Asia</w:t>
      </w:r>
      <w:r>
        <w:rPr>
          <w:spacing w:val="-2"/>
        </w:rPr>
        <w:t xml:space="preserve"> </w:t>
      </w:r>
      <w:r>
        <w:t>NRC</w:t>
      </w:r>
      <w:r>
        <w:rPr>
          <w:spacing w:val="-1"/>
        </w:rPr>
        <w:t xml:space="preserve"> </w:t>
      </w:r>
      <w:r>
        <w:t>works</w:t>
      </w:r>
      <w:r>
        <w:rPr>
          <w:spacing w:val="-1"/>
        </w:rPr>
        <w:t xml:space="preserve"> </w:t>
      </w:r>
      <w:r>
        <w:t>with the Columbia Center for Career Education, the Center for Undergraduate Global Engagement, and the Berick Center for Student Advising to participate in Career Fairs, offer information sessions on post-college education and work opportunities related to</w:t>
      </w:r>
      <w:r>
        <w:t xml:space="preserve"> East Asia, and to develop a mentoring system that connects undergraduates with graduate students who have worked or studied in East Asia-related fields or industries of interest. In September, the East Asia NRC holds</w:t>
      </w:r>
      <w:r>
        <w:rPr>
          <w:spacing w:val="-3"/>
        </w:rPr>
        <w:t xml:space="preserve"> </w:t>
      </w:r>
      <w:r>
        <w:t>information</w:t>
      </w:r>
      <w:r>
        <w:rPr>
          <w:spacing w:val="-3"/>
        </w:rPr>
        <w:t xml:space="preserve"> </w:t>
      </w:r>
      <w:r>
        <w:t>sessions</w:t>
      </w:r>
      <w:r>
        <w:rPr>
          <w:spacing w:val="-3"/>
        </w:rPr>
        <w:t xml:space="preserve"> </w:t>
      </w:r>
      <w:r>
        <w:t>for</w:t>
      </w:r>
      <w:r>
        <w:rPr>
          <w:spacing w:val="-3"/>
        </w:rPr>
        <w:t xml:space="preserve"> </w:t>
      </w:r>
      <w:r>
        <w:t>incoming</w:t>
      </w:r>
      <w:r>
        <w:rPr>
          <w:spacing w:val="-3"/>
        </w:rPr>
        <w:t xml:space="preserve"> </w:t>
      </w:r>
      <w:r>
        <w:t>prof</w:t>
      </w:r>
      <w:r>
        <w:t>essional</w:t>
      </w:r>
      <w:r>
        <w:rPr>
          <w:spacing w:val="-3"/>
        </w:rPr>
        <w:t xml:space="preserve"> </w:t>
      </w:r>
      <w:r>
        <w:t>school</w:t>
      </w:r>
      <w:r>
        <w:rPr>
          <w:spacing w:val="-4"/>
        </w:rPr>
        <w:t xml:space="preserve"> </w:t>
      </w:r>
      <w:r>
        <w:t>and</w:t>
      </w:r>
      <w:r>
        <w:rPr>
          <w:spacing w:val="-3"/>
        </w:rPr>
        <w:t xml:space="preserve"> </w:t>
      </w:r>
      <w:r>
        <w:t>graduate</w:t>
      </w:r>
      <w:r>
        <w:rPr>
          <w:spacing w:val="-4"/>
        </w:rPr>
        <w:t xml:space="preserve"> </w:t>
      </w:r>
      <w:r>
        <w:t>students</w:t>
      </w:r>
      <w:r>
        <w:rPr>
          <w:spacing w:val="-3"/>
        </w:rPr>
        <w:t xml:space="preserve"> </w:t>
      </w:r>
      <w:r>
        <w:t>to</w:t>
      </w:r>
      <w:r>
        <w:rPr>
          <w:spacing w:val="-3"/>
        </w:rPr>
        <w:t xml:space="preserve"> </w:t>
      </w:r>
      <w:r>
        <w:t>orient</w:t>
      </w:r>
      <w:r>
        <w:rPr>
          <w:spacing w:val="-4"/>
        </w:rPr>
        <w:t xml:space="preserve"> </w:t>
      </w:r>
      <w:r>
        <w:t>them on opportunities available in East Asian studies and to make professional school students aware of East Asia elective, concentration, and cross-registration options that are open to them. The East Asia N</w:t>
      </w:r>
      <w:r>
        <w:t>RC’s Student Affairs Officer [SAO], a full-time professional counselor, works with the career services offices of the university, especially at the Graduate School of Arts and Sciences and the professional schools, to spearhead East Asia-specific career in</w:t>
      </w:r>
      <w:r>
        <w:t>itiatives. The</w:t>
      </w:r>
    </w:p>
    <w:p w14:paraId="7DBC267E" w14:textId="77777777" w:rsidR="00174F92" w:rsidRDefault="00174F92">
      <w:pPr>
        <w:spacing w:line="480" w:lineRule="auto"/>
        <w:sectPr w:rsidR="00174F92">
          <w:pgSz w:w="12240" w:h="15840"/>
          <w:pgMar w:top="1340" w:right="1320" w:bottom="280" w:left="1320" w:header="727" w:footer="0" w:gutter="0"/>
          <w:cols w:space="720"/>
        </w:sectPr>
      </w:pPr>
    </w:p>
    <w:p w14:paraId="7DBC267F" w14:textId="77777777" w:rsidR="00174F92" w:rsidRDefault="0099348F">
      <w:pPr>
        <w:pStyle w:val="BodyText"/>
        <w:spacing w:before="84" w:line="480" w:lineRule="auto"/>
        <w:ind w:right="200"/>
      </w:pPr>
      <w:r>
        <w:lastRenderedPageBreak/>
        <w:t>SAO</w:t>
      </w:r>
      <w:r>
        <w:rPr>
          <w:spacing w:val="-5"/>
        </w:rPr>
        <w:t xml:space="preserve"> </w:t>
      </w:r>
      <w:r>
        <w:t>supervises</w:t>
      </w:r>
      <w:r>
        <w:rPr>
          <w:spacing w:val="-4"/>
        </w:rPr>
        <w:t xml:space="preserve"> </w:t>
      </w:r>
      <w:r>
        <w:t>the</w:t>
      </w:r>
      <w:r>
        <w:rPr>
          <w:spacing w:val="-5"/>
        </w:rPr>
        <w:t xml:space="preserve"> </w:t>
      </w:r>
      <w:r>
        <w:t>student-run</w:t>
      </w:r>
      <w:r>
        <w:rPr>
          <w:spacing w:val="-4"/>
        </w:rPr>
        <w:t xml:space="preserve"> </w:t>
      </w:r>
      <w:r>
        <w:t>Asia</w:t>
      </w:r>
      <w:r>
        <w:rPr>
          <w:spacing w:val="-5"/>
        </w:rPr>
        <w:t xml:space="preserve"> </w:t>
      </w:r>
      <w:r>
        <w:t>Pacific</w:t>
      </w:r>
      <w:r>
        <w:rPr>
          <w:spacing w:val="-5"/>
        </w:rPr>
        <w:t xml:space="preserve"> </w:t>
      </w:r>
      <w:r>
        <w:t>Affairs</w:t>
      </w:r>
      <w:r>
        <w:rPr>
          <w:spacing w:val="-4"/>
        </w:rPr>
        <w:t xml:space="preserve"> </w:t>
      </w:r>
      <w:r>
        <w:t>Council</w:t>
      </w:r>
      <w:r>
        <w:rPr>
          <w:spacing w:val="-4"/>
        </w:rPr>
        <w:t xml:space="preserve"> </w:t>
      </w:r>
      <w:r>
        <w:t>[APAC],</w:t>
      </w:r>
      <w:r>
        <w:rPr>
          <w:spacing w:val="-4"/>
        </w:rPr>
        <w:t xml:space="preserve"> </w:t>
      </w:r>
      <w:r>
        <w:t>which</w:t>
      </w:r>
      <w:r>
        <w:rPr>
          <w:spacing w:val="-4"/>
        </w:rPr>
        <w:t xml:space="preserve"> </w:t>
      </w:r>
      <w:r>
        <w:t>coordinates</w:t>
      </w:r>
      <w:r>
        <w:rPr>
          <w:spacing w:val="-4"/>
        </w:rPr>
        <w:t xml:space="preserve"> </w:t>
      </w:r>
      <w:r>
        <w:t>career panels, weekly email job postings, a newsletter, alumni and career networks, and internship/job recruitment. She also runs an Undergra</w:t>
      </w:r>
      <w:r>
        <w:t>duate Initiative with student representatives from the Columbia colleges, to conduct similar East Asia outreach events targeted at the undergraduate community. The SAO also works with other Asia-focused student groups, such as the Japan Study Student Assoc</w:t>
      </w:r>
      <w:r>
        <w:t>iation, Taiwan Focus in SIPA, and Urban China Network in the Architecture School to help organize similar outreach events targeted at both graduate and undergraduate student communities. In addition, the East Asia NRC funds extensive internship opportuniti</w:t>
      </w:r>
      <w:r>
        <w:t>es through its summer grants and student activities budget [see Table 1].</w:t>
      </w:r>
    </w:p>
    <w:p w14:paraId="7DBC2680" w14:textId="77777777" w:rsidR="00174F92" w:rsidRDefault="0099348F">
      <w:pPr>
        <w:pStyle w:val="BodyText"/>
        <w:spacing w:before="1" w:line="480" w:lineRule="auto"/>
        <w:ind w:right="186"/>
      </w:pPr>
      <w:r>
        <w:rPr>
          <w:b/>
          <w:i/>
        </w:rPr>
        <w:t>Overseas opportunities</w:t>
      </w:r>
      <w:r>
        <w:t>. Opportunities for study, research and work in East Asia, and contacts with</w:t>
      </w:r>
      <w:r>
        <w:rPr>
          <w:spacing w:val="-1"/>
        </w:rPr>
        <w:t xml:space="preserve"> </w:t>
      </w:r>
      <w:r>
        <w:t>Asian</w:t>
      </w:r>
      <w:r>
        <w:rPr>
          <w:spacing w:val="-1"/>
        </w:rPr>
        <w:t xml:space="preserve"> </w:t>
      </w:r>
      <w:r>
        <w:t>scholars,</w:t>
      </w:r>
      <w:r>
        <w:rPr>
          <w:spacing w:val="-1"/>
        </w:rPr>
        <w:t xml:space="preserve"> </w:t>
      </w:r>
      <w:r>
        <w:t>are</w:t>
      </w:r>
      <w:r>
        <w:rPr>
          <w:spacing w:val="-2"/>
        </w:rPr>
        <w:t xml:space="preserve"> </w:t>
      </w:r>
      <w:r>
        <w:t>an</w:t>
      </w:r>
      <w:r>
        <w:rPr>
          <w:spacing w:val="-1"/>
        </w:rPr>
        <w:t xml:space="preserve"> </w:t>
      </w:r>
      <w:r>
        <w:t>essential</w:t>
      </w:r>
      <w:r>
        <w:rPr>
          <w:spacing w:val="-1"/>
        </w:rPr>
        <w:t xml:space="preserve"> </w:t>
      </w:r>
      <w:r>
        <w:t>part</w:t>
      </w:r>
      <w:r>
        <w:rPr>
          <w:spacing w:val="-2"/>
        </w:rPr>
        <w:t xml:space="preserve"> </w:t>
      </w:r>
      <w:r>
        <w:t>of</w:t>
      </w:r>
      <w:r>
        <w:rPr>
          <w:spacing w:val="-1"/>
        </w:rPr>
        <w:t xml:space="preserve"> </w:t>
      </w:r>
      <w:r>
        <w:t>the</w:t>
      </w:r>
      <w:r>
        <w:rPr>
          <w:spacing w:val="-2"/>
        </w:rPr>
        <w:t xml:space="preserve"> </w:t>
      </w:r>
      <w:r>
        <w:t>university’s</w:t>
      </w:r>
      <w:r>
        <w:rPr>
          <w:spacing w:val="-1"/>
        </w:rPr>
        <w:t xml:space="preserve"> </w:t>
      </w:r>
      <w:r>
        <w:t>programs</w:t>
      </w:r>
      <w:r>
        <w:rPr>
          <w:spacing w:val="-1"/>
        </w:rPr>
        <w:t xml:space="preserve"> </w:t>
      </w:r>
      <w:r>
        <w:t>at</w:t>
      </w:r>
      <w:r>
        <w:rPr>
          <w:spacing w:val="-1"/>
        </w:rPr>
        <w:t xml:space="preserve"> </w:t>
      </w:r>
      <w:r>
        <w:t>all</w:t>
      </w:r>
      <w:r>
        <w:rPr>
          <w:spacing w:val="-1"/>
        </w:rPr>
        <w:t xml:space="preserve"> </w:t>
      </w:r>
      <w:r>
        <w:t>levels.</w:t>
      </w:r>
      <w:r>
        <w:rPr>
          <w:spacing w:val="-1"/>
        </w:rPr>
        <w:t xml:space="preserve"> </w:t>
      </w:r>
      <w:r>
        <w:t>Although</w:t>
      </w:r>
      <w:r>
        <w:rPr>
          <w:spacing w:val="-1"/>
        </w:rPr>
        <w:t xml:space="preserve"> </w:t>
      </w:r>
      <w:r>
        <w:t xml:space="preserve">the past two years of the global pandemic have challenged the ability of all U.S. universities to sponsor in-person travel and study/work in Asia, Columbia and the East Asia NRC remain committed to its importance. Columbia awards academic </w:t>
      </w:r>
      <w:r>
        <w:t>credit for 14 overseas academic year and</w:t>
      </w:r>
      <w:r>
        <w:rPr>
          <w:spacing w:val="-3"/>
        </w:rPr>
        <w:t xml:space="preserve"> </w:t>
      </w:r>
      <w:r>
        <w:t>summer</w:t>
      </w:r>
      <w:r>
        <w:rPr>
          <w:spacing w:val="-3"/>
        </w:rPr>
        <w:t xml:space="preserve"> </w:t>
      </w:r>
      <w:r>
        <w:t>programs</w:t>
      </w:r>
      <w:r>
        <w:rPr>
          <w:spacing w:val="-3"/>
        </w:rPr>
        <w:t xml:space="preserve"> </w:t>
      </w:r>
      <w:r>
        <w:t>in</w:t>
      </w:r>
      <w:r>
        <w:rPr>
          <w:spacing w:val="-3"/>
        </w:rPr>
        <w:t xml:space="preserve"> </w:t>
      </w:r>
      <w:r>
        <w:t>East</w:t>
      </w:r>
      <w:r>
        <w:rPr>
          <w:spacing w:val="-3"/>
        </w:rPr>
        <w:t xml:space="preserve"> </w:t>
      </w:r>
      <w:r>
        <w:t>Asia</w:t>
      </w:r>
      <w:r>
        <w:rPr>
          <w:spacing w:val="-4"/>
        </w:rPr>
        <w:t xml:space="preserve"> </w:t>
      </w:r>
      <w:r>
        <w:t>that</w:t>
      </w:r>
      <w:r>
        <w:rPr>
          <w:spacing w:val="-3"/>
        </w:rPr>
        <w:t xml:space="preserve"> </w:t>
      </w:r>
      <w:r>
        <w:t>have</w:t>
      </w:r>
      <w:r>
        <w:rPr>
          <w:spacing w:val="-4"/>
        </w:rPr>
        <w:t xml:space="preserve"> </w:t>
      </w:r>
      <w:r>
        <w:t>met</w:t>
      </w:r>
      <w:r>
        <w:rPr>
          <w:spacing w:val="-3"/>
        </w:rPr>
        <w:t xml:space="preserve"> </w:t>
      </w:r>
      <w:r>
        <w:t>the</w:t>
      </w:r>
      <w:r>
        <w:rPr>
          <w:spacing w:val="-4"/>
        </w:rPr>
        <w:t xml:space="preserve"> </w:t>
      </w:r>
      <w:r>
        <w:t>university’s</w:t>
      </w:r>
      <w:r>
        <w:rPr>
          <w:spacing w:val="-3"/>
        </w:rPr>
        <w:t xml:space="preserve"> </w:t>
      </w:r>
      <w:r>
        <w:t>standards.</w:t>
      </w:r>
      <w:r>
        <w:rPr>
          <w:spacing w:val="-3"/>
        </w:rPr>
        <w:t xml:space="preserve"> </w:t>
      </w:r>
      <w:r>
        <w:t>The</w:t>
      </w:r>
      <w:r>
        <w:rPr>
          <w:spacing w:val="-4"/>
        </w:rPr>
        <w:t xml:space="preserve"> </w:t>
      </w:r>
      <w:r>
        <w:t>East</w:t>
      </w:r>
      <w:r>
        <w:rPr>
          <w:spacing w:val="-3"/>
        </w:rPr>
        <w:t xml:space="preserve"> </w:t>
      </w:r>
      <w:r>
        <w:t>Asia</w:t>
      </w:r>
      <w:r>
        <w:rPr>
          <w:spacing w:val="-4"/>
        </w:rPr>
        <w:t xml:space="preserve"> </w:t>
      </w:r>
      <w:r>
        <w:t xml:space="preserve">NRC awards more than $500,000 annually in </w:t>
      </w:r>
      <w:r>
        <w:rPr>
          <w:b/>
        </w:rPr>
        <w:t xml:space="preserve">student fellowship funds </w:t>
      </w:r>
      <w:r>
        <w:t>that can be used for study or internships</w:t>
      </w:r>
      <w:r>
        <w:rPr>
          <w:spacing w:val="-1"/>
        </w:rPr>
        <w:t xml:space="preserve"> </w:t>
      </w:r>
      <w:r>
        <w:t>in</w:t>
      </w:r>
      <w:r>
        <w:rPr>
          <w:spacing w:val="-1"/>
        </w:rPr>
        <w:t xml:space="preserve"> </w:t>
      </w:r>
      <w:r>
        <w:t>(or</w:t>
      </w:r>
      <w:r>
        <w:rPr>
          <w:spacing w:val="-1"/>
        </w:rPr>
        <w:t xml:space="preserve"> </w:t>
      </w:r>
      <w:r>
        <w:t>related</w:t>
      </w:r>
      <w:r>
        <w:rPr>
          <w:spacing w:val="-1"/>
        </w:rPr>
        <w:t xml:space="preserve"> </w:t>
      </w:r>
      <w:r>
        <w:t>to)</w:t>
      </w:r>
      <w:r>
        <w:rPr>
          <w:spacing w:val="-1"/>
        </w:rPr>
        <w:t xml:space="preserve"> </w:t>
      </w:r>
      <w:r>
        <w:t>Ea</w:t>
      </w:r>
      <w:r>
        <w:t>st</w:t>
      </w:r>
      <w:r>
        <w:rPr>
          <w:spacing w:val="-1"/>
        </w:rPr>
        <w:t xml:space="preserve"> </w:t>
      </w:r>
      <w:r>
        <w:t>Asia,</w:t>
      </w:r>
      <w:r>
        <w:rPr>
          <w:spacing w:val="-1"/>
        </w:rPr>
        <w:t xml:space="preserve"> </w:t>
      </w:r>
      <w:r>
        <w:t>and</w:t>
      </w:r>
      <w:r>
        <w:rPr>
          <w:spacing w:val="-1"/>
        </w:rPr>
        <w:t xml:space="preserve"> </w:t>
      </w:r>
      <w:r>
        <w:t>Columbia</w:t>
      </w:r>
      <w:r>
        <w:rPr>
          <w:spacing w:val="-2"/>
        </w:rPr>
        <w:t xml:space="preserve"> </w:t>
      </w:r>
      <w:r>
        <w:t>College</w:t>
      </w:r>
      <w:r>
        <w:rPr>
          <w:spacing w:val="-2"/>
        </w:rPr>
        <w:t xml:space="preserve"> </w:t>
      </w:r>
      <w:r>
        <w:t>and</w:t>
      </w:r>
      <w:r>
        <w:rPr>
          <w:spacing w:val="-1"/>
        </w:rPr>
        <w:t xml:space="preserve"> </w:t>
      </w:r>
      <w:r>
        <w:t>Barnard</w:t>
      </w:r>
      <w:r>
        <w:rPr>
          <w:spacing w:val="-1"/>
        </w:rPr>
        <w:t xml:space="preserve"> </w:t>
      </w:r>
      <w:r>
        <w:t>College</w:t>
      </w:r>
      <w:r>
        <w:rPr>
          <w:spacing w:val="-2"/>
        </w:rPr>
        <w:t xml:space="preserve"> </w:t>
      </w:r>
      <w:r>
        <w:t>award</w:t>
      </w:r>
      <w:r>
        <w:rPr>
          <w:spacing w:val="-1"/>
        </w:rPr>
        <w:t xml:space="preserve"> </w:t>
      </w:r>
      <w:r>
        <w:t>travel fellowships for undergraduate summer research abroad. Pre-pandemic, most fellowship recipients opted to use their funding to pursue projects abroad, and we expect a return to this pattern</w:t>
      </w:r>
      <w:r>
        <w:rPr>
          <w:spacing w:val="-3"/>
        </w:rPr>
        <w:t xml:space="preserve"> </w:t>
      </w:r>
      <w:r>
        <w:t>in</w:t>
      </w:r>
      <w:r>
        <w:rPr>
          <w:spacing w:val="-3"/>
        </w:rPr>
        <w:t xml:space="preserve"> </w:t>
      </w:r>
      <w:r>
        <w:t>co</w:t>
      </w:r>
      <w:r>
        <w:t>ming</w:t>
      </w:r>
      <w:r>
        <w:rPr>
          <w:spacing w:val="-3"/>
        </w:rPr>
        <w:t xml:space="preserve"> </w:t>
      </w:r>
      <w:r>
        <w:t>years.</w:t>
      </w:r>
      <w:r>
        <w:rPr>
          <w:spacing w:val="-3"/>
        </w:rPr>
        <w:t xml:space="preserve"> </w:t>
      </w:r>
      <w:r>
        <w:t>SIPA</w:t>
      </w:r>
      <w:r>
        <w:rPr>
          <w:spacing w:val="-3"/>
        </w:rPr>
        <w:t xml:space="preserve"> </w:t>
      </w:r>
      <w:r>
        <w:t>sponsors</w:t>
      </w:r>
      <w:r>
        <w:rPr>
          <w:spacing w:val="-3"/>
        </w:rPr>
        <w:t xml:space="preserve"> </w:t>
      </w:r>
      <w:r>
        <w:t>internships</w:t>
      </w:r>
      <w:r>
        <w:rPr>
          <w:spacing w:val="-3"/>
        </w:rPr>
        <w:t xml:space="preserve"> </w:t>
      </w:r>
      <w:r>
        <w:t>abroad</w:t>
      </w:r>
      <w:r>
        <w:rPr>
          <w:spacing w:val="-3"/>
        </w:rPr>
        <w:t xml:space="preserve"> </w:t>
      </w:r>
      <w:r>
        <w:t>for</w:t>
      </w:r>
      <w:r>
        <w:rPr>
          <w:spacing w:val="-3"/>
        </w:rPr>
        <w:t xml:space="preserve"> </w:t>
      </w:r>
      <w:r>
        <w:t>which</w:t>
      </w:r>
      <w:r>
        <w:rPr>
          <w:spacing w:val="-3"/>
        </w:rPr>
        <w:t xml:space="preserve"> </w:t>
      </w:r>
      <w:r>
        <w:t>the</w:t>
      </w:r>
      <w:r>
        <w:rPr>
          <w:spacing w:val="-4"/>
        </w:rPr>
        <w:t xml:space="preserve"> </w:t>
      </w:r>
      <w:r>
        <w:t>Center</w:t>
      </w:r>
      <w:r>
        <w:rPr>
          <w:spacing w:val="-3"/>
        </w:rPr>
        <w:t xml:space="preserve"> </w:t>
      </w:r>
      <w:r>
        <w:t>helps</w:t>
      </w:r>
      <w:r>
        <w:rPr>
          <w:spacing w:val="-3"/>
        </w:rPr>
        <w:t xml:space="preserve"> </w:t>
      </w:r>
      <w:r>
        <w:t>pay</w:t>
      </w:r>
      <w:r>
        <w:rPr>
          <w:spacing w:val="-3"/>
        </w:rPr>
        <w:t xml:space="preserve"> </w:t>
      </w:r>
      <w:r>
        <w:t>travel expenses. Undergraduates as well as graduate and professional students may use FLAS fellowships to study at approved summer Chinese, Japanese, Korean and Tibetan language programs abroad, in-person or (since summer of 2020) remotely. Students of Chi</w:t>
      </w:r>
      <w:r>
        <w:t>nese law may</w:t>
      </w:r>
    </w:p>
    <w:p w14:paraId="7DBC2681" w14:textId="77777777" w:rsidR="00174F92" w:rsidRDefault="00174F92">
      <w:pPr>
        <w:spacing w:line="480" w:lineRule="auto"/>
        <w:sectPr w:rsidR="00174F92">
          <w:pgSz w:w="12240" w:h="15840"/>
          <w:pgMar w:top="1340" w:right="1320" w:bottom="280" w:left="1320" w:header="727" w:footer="0" w:gutter="0"/>
          <w:cols w:space="720"/>
        </w:sectPr>
      </w:pPr>
    </w:p>
    <w:p w14:paraId="7DBC2682" w14:textId="77777777" w:rsidR="00174F92" w:rsidRDefault="0099348F">
      <w:pPr>
        <w:pStyle w:val="BodyText"/>
        <w:spacing w:before="84" w:line="480" w:lineRule="auto"/>
        <w:ind w:right="120"/>
      </w:pPr>
      <w:r>
        <w:lastRenderedPageBreak/>
        <w:t>participate</w:t>
      </w:r>
      <w:r>
        <w:rPr>
          <w:spacing w:val="-4"/>
        </w:rPr>
        <w:t xml:space="preserve"> </w:t>
      </w:r>
      <w:r>
        <w:t>in</w:t>
      </w:r>
      <w:r>
        <w:rPr>
          <w:spacing w:val="-3"/>
        </w:rPr>
        <w:t xml:space="preserve"> </w:t>
      </w:r>
      <w:r>
        <w:t>summer</w:t>
      </w:r>
      <w:r>
        <w:rPr>
          <w:spacing w:val="-3"/>
        </w:rPr>
        <w:t xml:space="preserve"> </w:t>
      </w:r>
      <w:r>
        <w:t>internships</w:t>
      </w:r>
      <w:r>
        <w:rPr>
          <w:spacing w:val="-3"/>
        </w:rPr>
        <w:t xml:space="preserve"> </w:t>
      </w:r>
      <w:r>
        <w:t>in</w:t>
      </w:r>
      <w:r>
        <w:rPr>
          <w:spacing w:val="-3"/>
        </w:rPr>
        <w:t xml:space="preserve"> </w:t>
      </w:r>
      <w:r>
        <w:t>public</w:t>
      </w:r>
      <w:r>
        <w:rPr>
          <w:spacing w:val="-4"/>
        </w:rPr>
        <w:t xml:space="preserve"> </w:t>
      </w:r>
      <w:r>
        <w:t>interest</w:t>
      </w:r>
      <w:r>
        <w:rPr>
          <w:spacing w:val="-3"/>
        </w:rPr>
        <w:t xml:space="preserve"> </w:t>
      </w:r>
      <w:r>
        <w:t>law</w:t>
      </w:r>
      <w:r>
        <w:rPr>
          <w:spacing w:val="-3"/>
        </w:rPr>
        <w:t xml:space="preserve"> </w:t>
      </w:r>
      <w:r>
        <w:t>in</w:t>
      </w:r>
      <w:r>
        <w:rPr>
          <w:spacing w:val="-3"/>
        </w:rPr>
        <w:t xml:space="preserve"> </w:t>
      </w:r>
      <w:r>
        <w:t>China,</w:t>
      </w:r>
      <w:r>
        <w:rPr>
          <w:spacing w:val="-3"/>
        </w:rPr>
        <w:t xml:space="preserve"> </w:t>
      </w:r>
      <w:r>
        <w:t>and</w:t>
      </w:r>
      <w:r>
        <w:rPr>
          <w:spacing w:val="-3"/>
        </w:rPr>
        <w:t xml:space="preserve"> </w:t>
      </w:r>
      <w:r>
        <w:t>have</w:t>
      </w:r>
      <w:r>
        <w:rPr>
          <w:spacing w:val="-4"/>
        </w:rPr>
        <w:t xml:space="preserve"> </w:t>
      </w:r>
      <w:r>
        <w:t>the</w:t>
      </w:r>
      <w:r>
        <w:rPr>
          <w:spacing w:val="-4"/>
        </w:rPr>
        <w:t xml:space="preserve"> </w:t>
      </w:r>
      <w:r>
        <w:t>option</w:t>
      </w:r>
      <w:r>
        <w:rPr>
          <w:spacing w:val="-3"/>
        </w:rPr>
        <w:t xml:space="preserve"> </w:t>
      </w:r>
      <w:r>
        <w:t>of</w:t>
      </w:r>
      <w:r>
        <w:rPr>
          <w:spacing w:val="-3"/>
        </w:rPr>
        <w:t xml:space="preserve"> </w:t>
      </w:r>
      <w:r>
        <w:t>spending a semester at Peking University in Beijing or Fudan University in Shanghai. Students of</w:t>
      </w:r>
      <w:r>
        <w:rPr>
          <w:spacing w:val="40"/>
        </w:rPr>
        <w:t xml:space="preserve"> </w:t>
      </w:r>
      <w:r>
        <w:t>Japanese legal studies may spend a semeste</w:t>
      </w:r>
      <w:r>
        <w:t>r enrolled in regular law programs at Waseda and Hitotsubashi Universities in Tokyo, and can choose summer internships with one of 30 Japanese law firms. The Business School runs joint executive training programs with Fudan University</w:t>
      </w:r>
      <w:r>
        <w:rPr>
          <w:spacing w:val="40"/>
        </w:rPr>
        <w:t xml:space="preserve"> </w:t>
      </w:r>
      <w:r>
        <w:t>and the Government of</w:t>
      </w:r>
      <w:r>
        <w:t xml:space="preserve"> Guangdong in China, and the Business School and SIPA have joint programs</w:t>
      </w:r>
      <w:r>
        <w:rPr>
          <w:spacing w:val="-2"/>
        </w:rPr>
        <w:t xml:space="preserve"> </w:t>
      </w:r>
      <w:r>
        <w:t>with</w:t>
      </w:r>
      <w:r>
        <w:rPr>
          <w:spacing w:val="-2"/>
        </w:rPr>
        <w:t xml:space="preserve"> </w:t>
      </w:r>
      <w:r>
        <w:t>the</w:t>
      </w:r>
      <w:r>
        <w:rPr>
          <w:spacing w:val="-3"/>
        </w:rPr>
        <w:t xml:space="preserve"> </w:t>
      </w:r>
      <w:r>
        <w:t>University</w:t>
      </w:r>
      <w:r>
        <w:rPr>
          <w:spacing w:val="-2"/>
        </w:rPr>
        <w:t xml:space="preserve"> </w:t>
      </w:r>
      <w:r>
        <w:t>of</w:t>
      </w:r>
      <w:r>
        <w:rPr>
          <w:spacing w:val="-2"/>
        </w:rPr>
        <w:t xml:space="preserve"> </w:t>
      </w:r>
      <w:r>
        <w:t>Hong</w:t>
      </w:r>
      <w:r>
        <w:rPr>
          <w:spacing w:val="-2"/>
        </w:rPr>
        <w:t xml:space="preserve"> </w:t>
      </w:r>
      <w:r>
        <w:t>Kong</w:t>
      </w:r>
      <w:r>
        <w:rPr>
          <w:spacing w:val="-2"/>
        </w:rPr>
        <w:t xml:space="preserve"> </w:t>
      </w:r>
      <w:r>
        <w:t>and</w:t>
      </w:r>
      <w:r>
        <w:rPr>
          <w:spacing w:val="-2"/>
        </w:rPr>
        <w:t xml:space="preserve"> </w:t>
      </w:r>
      <w:r>
        <w:t>the</w:t>
      </w:r>
      <w:r>
        <w:rPr>
          <w:spacing w:val="-3"/>
        </w:rPr>
        <w:t xml:space="preserve"> </w:t>
      </w:r>
      <w:r>
        <w:t>National</w:t>
      </w:r>
      <w:r>
        <w:rPr>
          <w:spacing w:val="-2"/>
        </w:rPr>
        <w:t xml:space="preserve"> </w:t>
      </w:r>
      <w:r>
        <w:t>University</w:t>
      </w:r>
      <w:r>
        <w:rPr>
          <w:spacing w:val="-2"/>
        </w:rPr>
        <w:t xml:space="preserve"> </w:t>
      </w:r>
      <w:r>
        <w:t>of</w:t>
      </w:r>
      <w:r>
        <w:rPr>
          <w:spacing w:val="-2"/>
        </w:rPr>
        <w:t xml:space="preserve"> </w:t>
      </w:r>
      <w:r>
        <w:t>Singapore.</w:t>
      </w:r>
      <w:r>
        <w:rPr>
          <w:spacing w:val="-2"/>
        </w:rPr>
        <w:t xml:space="preserve"> </w:t>
      </w:r>
      <w:r>
        <w:t>Columbia has</w:t>
      </w:r>
      <w:r>
        <w:rPr>
          <w:spacing w:val="-3"/>
        </w:rPr>
        <w:t xml:space="preserve"> </w:t>
      </w:r>
      <w:r>
        <w:t>developed</w:t>
      </w:r>
      <w:r>
        <w:rPr>
          <w:spacing w:val="-3"/>
        </w:rPr>
        <w:t xml:space="preserve"> </w:t>
      </w:r>
      <w:r>
        <w:t>its</w:t>
      </w:r>
      <w:r>
        <w:rPr>
          <w:spacing w:val="-3"/>
        </w:rPr>
        <w:t xml:space="preserve"> </w:t>
      </w:r>
      <w:r>
        <w:t>own</w:t>
      </w:r>
      <w:r>
        <w:rPr>
          <w:spacing w:val="-3"/>
        </w:rPr>
        <w:t xml:space="preserve"> </w:t>
      </w:r>
      <w:r>
        <w:t>specialized</w:t>
      </w:r>
      <w:r>
        <w:rPr>
          <w:spacing w:val="-3"/>
        </w:rPr>
        <w:t xml:space="preserve"> </w:t>
      </w:r>
      <w:r>
        <w:t>overseas</w:t>
      </w:r>
      <w:r>
        <w:rPr>
          <w:spacing w:val="-3"/>
        </w:rPr>
        <w:t xml:space="preserve"> </w:t>
      </w:r>
      <w:r>
        <w:t>immersion</w:t>
      </w:r>
      <w:r>
        <w:rPr>
          <w:spacing w:val="-3"/>
        </w:rPr>
        <w:t xml:space="preserve"> </w:t>
      </w:r>
      <w:r>
        <w:t>programs</w:t>
      </w:r>
      <w:r>
        <w:rPr>
          <w:spacing w:val="-3"/>
        </w:rPr>
        <w:t xml:space="preserve"> </w:t>
      </w:r>
      <w:r>
        <w:t>at</w:t>
      </w:r>
      <w:r>
        <w:rPr>
          <w:spacing w:val="-3"/>
        </w:rPr>
        <w:t xml:space="preserve"> </w:t>
      </w:r>
      <w:r>
        <w:t>top</w:t>
      </w:r>
      <w:r>
        <w:rPr>
          <w:spacing w:val="-3"/>
        </w:rPr>
        <w:t xml:space="preserve"> </w:t>
      </w:r>
      <w:r>
        <w:t>Chinese</w:t>
      </w:r>
      <w:r>
        <w:rPr>
          <w:spacing w:val="-4"/>
        </w:rPr>
        <w:t xml:space="preserve"> </w:t>
      </w:r>
      <w:r>
        <w:t>universities,</w:t>
      </w:r>
      <w:r>
        <w:rPr>
          <w:spacing w:val="-3"/>
        </w:rPr>
        <w:t xml:space="preserve"> </w:t>
      </w:r>
      <w:r>
        <w:t>such as</w:t>
      </w:r>
      <w:r>
        <w:t xml:space="preserve"> an academic year and summer program at Tsinghua University in Beijing. In addition to language training, our Tsinghua program enables students to take business courses in Chinese, while our Beijing study abroad program provides students with intensive cou</w:t>
      </w:r>
      <w:r>
        <w:t>rses focusing on</w:t>
      </w:r>
      <w:r>
        <w:rPr>
          <w:spacing w:val="40"/>
        </w:rPr>
        <w:t xml:space="preserve"> </w:t>
      </w:r>
      <w:r>
        <w:t>law and business, in addition to opportunities for internships with multinational corporations in China. Columbia also administers the Kyoto Consortium for Japanese Studies on behalf of 13 institutions, and offers programs at the Universit</w:t>
      </w:r>
      <w:r>
        <w:t xml:space="preserve">y of Hong Kong, Hong Kong University of Science and Technology, and Waseda University through its Center for Undergraduate Global Engagement. During the summer of 2021, 37 Columbia students studied and conducted research in East Asia despite the obstacles </w:t>
      </w:r>
      <w:r>
        <w:t>presented by COVID-19, or took part in remote internships such as those at the Brookings Institution’s John L. Thornton China Center, RisingStarEdu (based in China), and the U.S. Consulate General in Wuhan, China.</w:t>
      </w:r>
    </w:p>
    <w:p w14:paraId="7DBC2683" w14:textId="77777777" w:rsidR="00174F92" w:rsidRDefault="0099348F">
      <w:pPr>
        <w:pStyle w:val="ListParagraph"/>
        <w:numPr>
          <w:ilvl w:val="0"/>
          <w:numId w:val="6"/>
        </w:numPr>
        <w:tabs>
          <w:tab w:val="left" w:pos="840"/>
        </w:tabs>
        <w:spacing w:before="1"/>
        <w:rPr>
          <w:sz w:val="24"/>
        </w:rPr>
      </w:pPr>
      <w:r>
        <w:rPr>
          <w:sz w:val="24"/>
        </w:rPr>
        <w:t>QUALITY</w:t>
      </w:r>
      <w:r>
        <w:rPr>
          <w:spacing w:val="-1"/>
          <w:sz w:val="24"/>
        </w:rPr>
        <w:t xml:space="preserve"> </w:t>
      </w:r>
      <w:r>
        <w:rPr>
          <w:sz w:val="24"/>
        </w:rPr>
        <w:t xml:space="preserve">OF STAFF </w:t>
      </w:r>
      <w:r>
        <w:rPr>
          <w:spacing w:val="-2"/>
          <w:sz w:val="24"/>
        </w:rPr>
        <w:t>RESOURCES</w:t>
      </w:r>
    </w:p>
    <w:p w14:paraId="7DBC2684" w14:textId="77777777" w:rsidR="00174F92" w:rsidRDefault="00174F92">
      <w:pPr>
        <w:pStyle w:val="BodyText"/>
        <w:ind w:left="0"/>
      </w:pPr>
    </w:p>
    <w:p w14:paraId="7DBC2685" w14:textId="77777777" w:rsidR="00174F92" w:rsidRDefault="0099348F">
      <w:pPr>
        <w:pStyle w:val="BodyText"/>
        <w:spacing w:line="480" w:lineRule="auto"/>
      </w:pPr>
      <w:r>
        <w:t>We have 109 full-time disciplinary and 29 full-time language faculty members. Over 90% of Center</w:t>
      </w:r>
      <w:r>
        <w:rPr>
          <w:spacing w:val="-3"/>
        </w:rPr>
        <w:t xml:space="preserve"> </w:t>
      </w:r>
      <w:r>
        <w:t>courses</w:t>
      </w:r>
      <w:r>
        <w:rPr>
          <w:spacing w:val="-3"/>
        </w:rPr>
        <w:t xml:space="preserve"> </w:t>
      </w:r>
      <w:r>
        <w:t>are</w:t>
      </w:r>
      <w:r>
        <w:rPr>
          <w:spacing w:val="-4"/>
        </w:rPr>
        <w:t xml:space="preserve"> </w:t>
      </w:r>
      <w:r>
        <w:t>taught</w:t>
      </w:r>
      <w:r>
        <w:rPr>
          <w:spacing w:val="-4"/>
        </w:rPr>
        <w:t xml:space="preserve"> </w:t>
      </w:r>
      <w:r>
        <w:t>by</w:t>
      </w:r>
      <w:r>
        <w:rPr>
          <w:spacing w:val="-3"/>
        </w:rPr>
        <w:t xml:space="preserve"> </w:t>
      </w:r>
      <w:r>
        <w:t>full-time</w:t>
      </w:r>
      <w:r>
        <w:rPr>
          <w:spacing w:val="-4"/>
        </w:rPr>
        <w:t xml:space="preserve"> </w:t>
      </w:r>
      <w:r>
        <w:t>professorial</w:t>
      </w:r>
      <w:r>
        <w:rPr>
          <w:spacing w:val="-3"/>
        </w:rPr>
        <w:t xml:space="preserve"> </w:t>
      </w:r>
      <w:r>
        <w:t>faculty</w:t>
      </w:r>
      <w:r>
        <w:rPr>
          <w:spacing w:val="-3"/>
        </w:rPr>
        <w:t xml:space="preserve"> </w:t>
      </w:r>
      <w:r>
        <w:t>who</w:t>
      </w:r>
      <w:r>
        <w:rPr>
          <w:spacing w:val="-3"/>
        </w:rPr>
        <w:t xml:space="preserve"> </w:t>
      </w:r>
      <w:r>
        <w:t>devote</w:t>
      </w:r>
      <w:r>
        <w:rPr>
          <w:spacing w:val="-4"/>
        </w:rPr>
        <w:t xml:space="preserve"> </w:t>
      </w:r>
      <w:r>
        <w:t>75%-100%</w:t>
      </w:r>
      <w:r>
        <w:rPr>
          <w:spacing w:val="-3"/>
        </w:rPr>
        <w:t xml:space="preserve"> </w:t>
      </w:r>
      <w:r>
        <w:t>of</w:t>
      </w:r>
      <w:r>
        <w:rPr>
          <w:spacing w:val="-3"/>
        </w:rPr>
        <w:t xml:space="preserve"> </w:t>
      </w:r>
      <w:r>
        <w:t>their</w:t>
      </w:r>
      <w:r>
        <w:rPr>
          <w:spacing w:val="-3"/>
        </w:rPr>
        <w:t xml:space="preserve"> </w:t>
      </w:r>
      <w:r>
        <w:t>time</w:t>
      </w:r>
      <w:r>
        <w:rPr>
          <w:spacing w:val="-4"/>
        </w:rPr>
        <w:t xml:space="preserve"> </w:t>
      </w:r>
      <w:r>
        <w:t>to East Asian teaching and research [Appendix C]. All have extensive aca</w:t>
      </w:r>
      <w:r>
        <w:t>demic and overseas</w:t>
      </w:r>
    </w:p>
    <w:p w14:paraId="7DBC2686" w14:textId="77777777" w:rsidR="00174F92" w:rsidRDefault="00174F92">
      <w:pPr>
        <w:spacing w:line="480" w:lineRule="auto"/>
        <w:sectPr w:rsidR="00174F92">
          <w:pgSz w:w="12240" w:h="15840"/>
          <w:pgMar w:top="1340" w:right="1320" w:bottom="280" w:left="1320" w:header="727" w:footer="0" w:gutter="0"/>
          <w:cols w:space="720"/>
        </w:sectPr>
      </w:pPr>
    </w:p>
    <w:p w14:paraId="7DBC2687" w14:textId="77777777" w:rsidR="00174F92" w:rsidRDefault="0099348F">
      <w:pPr>
        <w:pStyle w:val="BodyText"/>
        <w:spacing w:before="84" w:line="480" w:lineRule="auto"/>
        <w:ind w:right="186"/>
      </w:pPr>
      <w:r>
        <w:lastRenderedPageBreak/>
        <w:t>experience in their countries/regions of study and maintain a high level of proficiency in one or more East Asian languages. Many of our language instructors have degrees in linguistics and language pedagogy; all have atten</w:t>
      </w:r>
      <w:r>
        <w:t>ded and continue to attend in-house pedagogy and linguistics workshops and training sessions; and close to 50% have undergone ACTFL training. Eugenia Lean,</w:t>
      </w:r>
      <w:r>
        <w:rPr>
          <w:spacing w:val="-3"/>
        </w:rPr>
        <w:t xml:space="preserve"> </w:t>
      </w:r>
      <w:r>
        <w:t>our</w:t>
      </w:r>
      <w:r>
        <w:rPr>
          <w:spacing w:val="-3"/>
        </w:rPr>
        <w:t xml:space="preserve"> </w:t>
      </w:r>
      <w:r>
        <w:t>East</w:t>
      </w:r>
      <w:r>
        <w:rPr>
          <w:spacing w:val="-3"/>
        </w:rPr>
        <w:t xml:space="preserve"> </w:t>
      </w:r>
      <w:r>
        <w:t>Asia</w:t>
      </w:r>
      <w:r>
        <w:rPr>
          <w:spacing w:val="-4"/>
        </w:rPr>
        <w:t xml:space="preserve"> </w:t>
      </w:r>
      <w:r>
        <w:t>NRC</w:t>
      </w:r>
      <w:r>
        <w:rPr>
          <w:spacing w:val="-3"/>
        </w:rPr>
        <w:t xml:space="preserve"> </w:t>
      </w:r>
      <w:r>
        <w:t>Director,</w:t>
      </w:r>
      <w:r>
        <w:rPr>
          <w:spacing w:val="-3"/>
        </w:rPr>
        <w:t xml:space="preserve"> </w:t>
      </w:r>
      <w:r>
        <w:t>is</w:t>
      </w:r>
      <w:r>
        <w:rPr>
          <w:spacing w:val="-3"/>
        </w:rPr>
        <w:t xml:space="preserve"> </w:t>
      </w:r>
      <w:r>
        <w:t>the</w:t>
      </w:r>
      <w:r>
        <w:rPr>
          <w:spacing w:val="-4"/>
        </w:rPr>
        <w:t xml:space="preserve"> </w:t>
      </w:r>
      <w:r>
        <w:t>Director</w:t>
      </w:r>
      <w:r>
        <w:rPr>
          <w:spacing w:val="-3"/>
        </w:rPr>
        <w:t xml:space="preserve"> </w:t>
      </w:r>
      <w:r>
        <w:t>of</w:t>
      </w:r>
      <w:r>
        <w:rPr>
          <w:spacing w:val="-3"/>
        </w:rPr>
        <w:t xml:space="preserve"> </w:t>
      </w:r>
      <w:r>
        <w:t>the</w:t>
      </w:r>
      <w:r>
        <w:rPr>
          <w:spacing w:val="-4"/>
        </w:rPr>
        <w:t xml:space="preserve"> </w:t>
      </w:r>
      <w:r>
        <w:t>Weatherhead</w:t>
      </w:r>
      <w:r>
        <w:rPr>
          <w:spacing w:val="-3"/>
        </w:rPr>
        <w:t xml:space="preserve"> </w:t>
      </w:r>
      <w:r>
        <w:t>East</w:t>
      </w:r>
      <w:r>
        <w:rPr>
          <w:spacing w:val="-3"/>
        </w:rPr>
        <w:t xml:space="preserve"> </w:t>
      </w:r>
      <w:r>
        <w:t>Asian</w:t>
      </w:r>
      <w:r>
        <w:rPr>
          <w:spacing w:val="-3"/>
        </w:rPr>
        <w:t xml:space="preserve"> </w:t>
      </w:r>
      <w:r>
        <w:t>Institute,</w:t>
      </w:r>
      <w:r>
        <w:rPr>
          <w:spacing w:val="-3"/>
        </w:rPr>
        <w:t xml:space="preserve"> </w:t>
      </w:r>
      <w:r>
        <w:t>a</w:t>
      </w:r>
      <w:r>
        <w:rPr>
          <w:spacing w:val="-4"/>
        </w:rPr>
        <w:t xml:space="preserve"> </w:t>
      </w:r>
      <w:r>
        <w:t>full professo</w:t>
      </w:r>
      <w:r>
        <w:t>r of Chinese history, and a leading member of the senior faculty at Columbia. Kim Brandt, our Executive Director, has a Ph.D. in Japanese history from Columbia, and over 25 years of experience in teaching, advising, and academic administration at the unive</w:t>
      </w:r>
      <w:r>
        <w:t>rsity level.</w:t>
      </w:r>
    </w:p>
    <w:p w14:paraId="7DBC2688" w14:textId="77777777" w:rsidR="00174F92" w:rsidRDefault="0099348F">
      <w:pPr>
        <w:pStyle w:val="BodyText"/>
        <w:spacing w:before="1" w:line="480" w:lineRule="auto"/>
        <w:ind w:right="186"/>
      </w:pPr>
      <w:r>
        <w:t>The Finance Director, Nancy Hirshan, has an M.B.A. and 25 years of experience in higher educational grant and financial management. 60% of our support staff have higher degrees in either East Asian or related fields. Our library staff has both</w:t>
      </w:r>
      <w:r>
        <w:t xml:space="preserve"> area and library training, and as employees of a free-standing East Asia library, devote 100% of their time to Center-related activities.</w:t>
      </w:r>
      <w:r>
        <w:rPr>
          <w:spacing w:val="-4"/>
        </w:rPr>
        <w:t xml:space="preserve"> </w:t>
      </w:r>
      <w:r>
        <w:t>C.V.</w:t>
      </w:r>
      <w:r>
        <w:rPr>
          <w:spacing w:val="-4"/>
        </w:rPr>
        <w:t xml:space="preserve"> </w:t>
      </w:r>
      <w:r>
        <w:t>Starr</w:t>
      </w:r>
      <w:r>
        <w:rPr>
          <w:spacing w:val="-4"/>
        </w:rPr>
        <w:t xml:space="preserve"> </w:t>
      </w:r>
      <w:r>
        <w:t>East</w:t>
      </w:r>
      <w:r>
        <w:rPr>
          <w:spacing w:val="-4"/>
        </w:rPr>
        <w:t xml:space="preserve"> </w:t>
      </w:r>
      <w:r>
        <w:t>Asian</w:t>
      </w:r>
      <w:r>
        <w:rPr>
          <w:spacing w:val="-4"/>
        </w:rPr>
        <w:t xml:space="preserve"> </w:t>
      </w:r>
      <w:r>
        <w:t>Library</w:t>
      </w:r>
      <w:r>
        <w:rPr>
          <w:spacing w:val="-4"/>
        </w:rPr>
        <w:t xml:space="preserve"> </w:t>
      </w:r>
      <w:r>
        <w:t>has</w:t>
      </w:r>
      <w:r>
        <w:rPr>
          <w:spacing w:val="-4"/>
        </w:rPr>
        <w:t xml:space="preserve"> </w:t>
      </w:r>
      <w:r>
        <w:t>full-time</w:t>
      </w:r>
      <w:r>
        <w:rPr>
          <w:spacing w:val="-4"/>
        </w:rPr>
        <w:t xml:space="preserve"> </w:t>
      </w:r>
      <w:r>
        <w:t>reference</w:t>
      </w:r>
      <w:r>
        <w:rPr>
          <w:spacing w:val="-5"/>
        </w:rPr>
        <w:t xml:space="preserve"> </w:t>
      </w:r>
      <w:r>
        <w:t>librarians</w:t>
      </w:r>
      <w:r>
        <w:rPr>
          <w:spacing w:val="-4"/>
        </w:rPr>
        <w:t xml:space="preserve"> </w:t>
      </w:r>
      <w:r>
        <w:t>for</w:t>
      </w:r>
      <w:r>
        <w:rPr>
          <w:spacing w:val="-4"/>
        </w:rPr>
        <w:t xml:space="preserve"> </w:t>
      </w:r>
      <w:r>
        <w:t>Chinese,</w:t>
      </w:r>
      <w:r>
        <w:rPr>
          <w:spacing w:val="-4"/>
        </w:rPr>
        <w:t xml:space="preserve"> </w:t>
      </w:r>
      <w:r>
        <w:t>Japanese, Korean, Tibetan, and English-language materials. Roberta Martin, our full-time Educational Outreach Director, is a Columbia East Asian studies Ph.D.</w:t>
      </w:r>
    </w:p>
    <w:p w14:paraId="7DBC2689" w14:textId="77777777" w:rsidR="00174F92" w:rsidRDefault="0099348F">
      <w:pPr>
        <w:pStyle w:val="BodyText"/>
        <w:spacing w:line="480" w:lineRule="auto"/>
        <w:ind w:right="127"/>
      </w:pPr>
      <w:r>
        <w:rPr>
          <w:b/>
          <w:i/>
        </w:rPr>
        <w:t>Faculty and Staff Development</w:t>
      </w:r>
      <w:r>
        <w:t>. Columbia encourages faculty research in East Asia through sabbatic</w:t>
      </w:r>
      <w:r>
        <w:t xml:space="preserve">al leaves and unsalaried research leaves. The GSAS Faculty Research Allocation Program provides research grants, with priority given to junior faculty. All tenured faculty receive an annual grant equal to a ninth of their salary to be used for research or </w:t>
      </w:r>
      <w:r>
        <w:t>leaves in addition</w:t>
      </w:r>
      <w:r>
        <w:rPr>
          <w:spacing w:val="-3"/>
        </w:rPr>
        <w:t xml:space="preserve"> </w:t>
      </w:r>
      <w:r>
        <w:t>to</w:t>
      </w:r>
      <w:r>
        <w:rPr>
          <w:spacing w:val="-3"/>
        </w:rPr>
        <w:t xml:space="preserve"> </w:t>
      </w:r>
      <w:r>
        <w:t>the</w:t>
      </w:r>
      <w:r>
        <w:rPr>
          <w:spacing w:val="-4"/>
        </w:rPr>
        <w:t xml:space="preserve"> </w:t>
      </w:r>
      <w:r>
        <w:t>normal</w:t>
      </w:r>
      <w:r>
        <w:rPr>
          <w:spacing w:val="-3"/>
        </w:rPr>
        <w:t xml:space="preserve"> </w:t>
      </w:r>
      <w:r>
        <w:t>sabbatical</w:t>
      </w:r>
      <w:r>
        <w:rPr>
          <w:spacing w:val="-3"/>
        </w:rPr>
        <w:t xml:space="preserve"> </w:t>
      </w:r>
      <w:r>
        <w:t>program.</w:t>
      </w:r>
      <w:r>
        <w:rPr>
          <w:spacing w:val="-3"/>
        </w:rPr>
        <w:t xml:space="preserve"> </w:t>
      </w:r>
      <w:r>
        <w:t>Special</w:t>
      </w:r>
      <w:r>
        <w:rPr>
          <w:spacing w:val="-3"/>
        </w:rPr>
        <w:t xml:space="preserve"> </w:t>
      </w:r>
      <w:r>
        <w:t>programs</w:t>
      </w:r>
      <w:r>
        <w:rPr>
          <w:spacing w:val="-3"/>
        </w:rPr>
        <w:t xml:space="preserve"> </w:t>
      </w:r>
      <w:r>
        <w:t>supported</w:t>
      </w:r>
      <w:r>
        <w:rPr>
          <w:spacing w:val="-3"/>
        </w:rPr>
        <w:t xml:space="preserve"> </w:t>
      </w:r>
      <w:r>
        <w:t>by</w:t>
      </w:r>
      <w:r>
        <w:rPr>
          <w:spacing w:val="-3"/>
        </w:rPr>
        <w:t xml:space="preserve"> </w:t>
      </w:r>
      <w:r>
        <w:t>the</w:t>
      </w:r>
      <w:r>
        <w:rPr>
          <w:spacing w:val="-4"/>
        </w:rPr>
        <w:t xml:space="preserve"> </w:t>
      </w:r>
      <w:r>
        <w:t>Weatherhead</w:t>
      </w:r>
      <w:r>
        <w:rPr>
          <w:spacing w:val="-3"/>
        </w:rPr>
        <w:t xml:space="preserve"> </w:t>
      </w:r>
      <w:r>
        <w:t>Fund and the Center for Korean Research provide funds for overseas East Asia research and faculty development. Despite the recent obstacles presented by COVI</w:t>
      </w:r>
      <w:r>
        <w:t>D-related travel restrictions, most Center faculty members visit Asia at least once every 2 years and many go more frequently. The</w:t>
      </w:r>
    </w:p>
    <w:p w14:paraId="7DBC268A" w14:textId="77777777" w:rsidR="00174F92" w:rsidRDefault="00174F92">
      <w:pPr>
        <w:spacing w:line="480" w:lineRule="auto"/>
        <w:sectPr w:rsidR="00174F92">
          <w:pgSz w:w="12240" w:h="15840"/>
          <w:pgMar w:top="1340" w:right="1320" w:bottom="280" w:left="1320" w:header="727" w:footer="0" w:gutter="0"/>
          <w:cols w:space="720"/>
        </w:sectPr>
      </w:pPr>
    </w:p>
    <w:p w14:paraId="7DBC268B" w14:textId="77777777" w:rsidR="00174F92" w:rsidRDefault="0099348F">
      <w:pPr>
        <w:pStyle w:val="BodyText"/>
        <w:spacing w:before="84" w:line="480" w:lineRule="auto"/>
        <w:ind w:right="186"/>
      </w:pPr>
      <w:r>
        <w:lastRenderedPageBreak/>
        <w:t>Schools of Law, Business, International Affairs and Teachers College have established formal teaching</w:t>
      </w:r>
      <w:r>
        <w:rPr>
          <w:spacing w:val="-4"/>
        </w:rPr>
        <w:t xml:space="preserve"> </w:t>
      </w:r>
      <w:r>
        <w:t>programs</w:t>
      </w:r>
      <w:r>
        <w:rPr>
          <w:spacing w:val="-4"/>
        </w:rPr>
        <w:t xml:space="preserve"> </w:t>
      </w:r>
      <w:r>
        <w:t>with</w:t>
      </w:r>
      <w:r>
        <w:rPr>
          <w:spacing w:val="-4"/>
        </w:rPr>
        <w:t xml:space="preserve"> </w:t>
      </w:r>
      <w:r>
        <w:t>universities</w:t>
      </w:r>
      <w:r>
        <w:rPr>
          <w:spacing w:val="-4"/>
        </w:rPr>
        <w:t xml:space="preserve"> </w:t>
      </w:r>
      <w:r>
        <w:t>in</w:t>
      </w:r>
      <w:r>
        <w:rPr>
          <w:spacing w:val="-4"/>
        </w:rPr>
        <w:t xml:space="preserve"> </w:t>
      </w:r>
      <w:r>
        <w:t>Asia.</w:t>
      </w:r>
      <w:r>
        <w:rPr>
          <w:spacing w:val="-4"/>
        </w:rPr>
        <w:t xml:space="preserve"> </w:t>
      </w:r>
      <w:r>
        <w:t>Center</w:t>
      </w:r>
      <w:r>
        <w:rPr>
          <w:spacing w:val="-4"/>
        </w:rPr>
        <w:t xml:space="preserve"> </w:t>
      </w:r>
      <w:r>
        <w:t>administrative</w:t>
      </w:r>
      <w:r>
        <w:rPr>
          <w:spacing w:val="-4"/>
        </w:rPr>
        <w:t xml:space="preserve"> </w:t>
      </w:r>
      <w:r>
        <w:t>staff</w:t>
      </w:r>
      <w:r>
        <w:rPr>
          <w:spacing w:val="-4"/>
        </w:rPr>
        <w:t xml:space="preserve"> </w:t>
      </w:r>
      <w:r>
        <w:t>receive</w:t>
      </w:r>
      <w:r>
        <w:rPr>
          <w:spacing w:val="-5"/>
        </w:rPr>
        <w:t xml:space="preserve"> </w:t>
      </w:r>
      <w:r>
        <w:t>tuition</w:t>
      </w:r>
      <w:r>
        <w:rPr>
          <w:spacing w:val="-4"/>
        </w:rPr>
        <w:t xml:space="preserve"> </w:t>
      </w:r>
      <w:r>
        <w:t>benefits that allow them to pursue study in East Asian languages and disciplinary fields. Library staff regularly travel to the region to make contacts, acquire materials, and attend co</w:t>
      </w:r>
      <w:r>
        <w:t>nferences. The EALAC department provides funds to allow language lecturers to attend workshops and conferences relating to language pedagogy.</w:t>
      </w:r>
    </w:p>
    <w:p w14:paraId="7DBC268C" w14:textId="77777777" w:rsidR="00174F92" w:rsidRDefault="0099348F">
      <w:pPr>
        <w:pStyle w:val="BodyText"/>
        <w:spacing w:before="1" w:line="480" w:lineRule="auto"/>
        <w:ind w:right="186"/>
      </w:pPr>
      <w:r>
        <w:rPr>
          <w:b/>
          <w:i/>
        </w:rPr>
        <w:t xml:space="preserve">Student Teaching, Supervision and Advising. </w:t>
      </w:r>
      <w:r>
        <w:t>East Asia NRC faculty teach 2 courses per semester and are each assign</w:t>
      </w:r>
      <w:r>
        <w:t>ed student advisees at the beginning of each term. Center staff divide</w:t>
      </w:r>
      <w:r>
        <w:rPr>
          <w:spacing w:val="-4"/>
        </w:rPr>
        <w:t xml:space="preserve"> </w:t>
      </w:r>
      <w:r>
        <w:t>their</w:t>
      </w:r>
      <w:r>
        <w:rPr>
          <w:spacing w:val="-3"/>
        </w:rPr>
        <w:t xml:space="preserve"> </w:t>
      </w:r>
      <w:r>
        <w:t>time</w:t>
      </w:r>
      <w:r>
        <w:rPr>
          <w:spacing w:val="-4"/>
        </w:rPr>
        <w:t xml:space="preserve"> </w:t>
      </w:r>
      <w:r>
        <w:t>between</w:t>
      </w:r>
      <w:r>
        <w:rPr>
          <w:spacing w:val="-3"/>
        </w:rPr>
        <w:t xml:space="preserve"> </w:t>
      </w:r>
      <w:r>
        <w:t>the</w:t>
      </w:r>
      <w:r>
        <w:rPr>
          <w:spacing w:val="-4"/>
        </w:rPr>
        <w:t xml:space="preserve"> </w:t>
      </w:r>
      <w:r>
        <w:t>WEAI</w:t>
      </w:r>
      <w:r>
        <w:rPr>
          <w:spacing w:val="-3"/>
        </w:rPr>
        <w:t xml:space="preserve"> </w:t>
      </w:r>
      <w:r>
        <w:t>and</w:t>
      </w:r>
      <w:r>
        <w:rPr>
          <w:spacing w:val="-3"/>
        </w:rPr>
        <w:t xml:space="preserve"> </w:t>
      </w:r>
      <w:r>
        <w:t>the</w:t>
      </w:r>
      <w:r>
        <w:rPr>
          <w:spacing w:val="-4"/>
        </w:rPr>
        <w:t xml:space="preserve"> </w:t>
      </w:r>
      <w:r>
        <w:t>East</w:t>
      </w:r>
      <w:r>
        <w:rPr>
          <w:spacing w:val="-3"/>
        </w:rPr>
        <w:t xml:space="preserve"> </w:t>
      </w:r>
      <w:r>
        <w:t>Asia</w:t>
      </w:r>
      <w:r>
        <w:rPr>
          <w:spacing w:val="-4"/>
        </w:rPr>
        <w:t xml:space="preserve"> </w:t>
      </w:r>
      <w:r>
        <w:t>NRC</w:t>
      </w:r>
      <w:r>
        <w:rPr>
          <w:spacing w:val="-3"/>
        </w:rPr>
        <w:t xml:space="preserve"> </w:t>
      </w:r>
      <w:r>
        <w:t>and</w:t>
      </w:r>
      <w:r>
        <w:rPr>
          <w:spacing w:val="-3"/>
        </w:rPr>
        <w:t xml:space="preserve"> </w:t>
      </w:r>
      <w:r>
        <w:t>commit</w:t>
      </w:r>
      <w:r>
        <w:rPr>
          <w:spacing w:val="-3"/>
        </w:rPr>
        <w:t xml:space="preserve"> </w:t>
      </w:r>
      <w:r>
        <w:t>30%-50%</w:t>
      </w:r>
      <w:r>
        <w:rPr>
          <w:spacing w:val="-3"/>
        </w:rPr>
        <w:t xml:space="preserve"> </w:t>
      </w:r>
      <w:r>
        <w:t>of</w:t>
      </w:r>
      <w:r>
        <w:rPr>
          <w:spacing w:val="-3"/>
        </w:rPr>
        <w:t xml:space="preserve"> </w:t>
      </w:r>
      <w:r>
        <w:t>their</w:t>
      </w:r>
      <w:r>
        <w:rPr>
          <w:spacing w:val="-3"/>
        </w:rPr>
        <w:t xml:space="preserve"> </w:t>
      </w:r>
      <w:r>
        <w:t>time advising</w:t>
      </w:r>
      <w:r>
        <w:rPr>
          <w:spacing w:val="-1"/>
        </w:rPr>
        <w:t xml:space="preserve"> </w:t>
      </w:r>
      <w:r>
        <w:t>students</w:t>
      </w:r>
      <w:r>
        <w:rPr>
          <w:spacing w:val="-1"/>
        </w:rPr>
        <w:t xml:space="preserve"> </w:t>
      </w:r>
      <w:r>
        <w:t>on</w:t>
      </w:r>
      <w:r>
        <w:rPr>
          <w:spacing w:val="-1"/>
        </w:rPr>
        <w:t xml:space="preserve"> </w:t>
      </w:r>
      <w:r>
        <w:t>curricular</w:t>
      </w:r>
      <w:r>
        <w:rPr>
          <w:spacing w:val="-1"/>
        </w:rPr>
        <w:t xml:space="preserve"> </w:t>
      </w:r>
      <w:r>
        <w:t>and</w:t>
      </w:r>
      <w:r>
        <w:rPr>
          <w:spacing w:val="-1"/>
        </w:rPr>
        <w:t xml:space="preserve"> </w:t>
      </w:r>
      <w:r>
        <w:t>extracurricular</w:t>
      </w:r>
      <w:r>
        <w:rPr>
          <w:spacing w:val="-1"/>
        </w:rPr>
        <w:t xml:space="preserve"> </w:t>
      </w:r>
      <w:r>
        <w:t>matters,</w:t>
      </w:r>
      <w:r>
        <w:rPr>
          <w:spacing w:val="-1"/>
        </w:rPr>
        <w:t xml:space="preserve"> </w:t>
      </w:r>
      <w:r>
        <w:t>fellowships,</w:t>
      </w:r>
      <w:r>
        <w:rPr>
          <w:spacing w:val="-1"/>
        </w:rPr>
        <w:t xml:space="preserve"> </w:t>
      </w:r>
      <w:r>
        <w:t>study</w:t>
      </w:r>
      <w:r>
        <w:rPr>
          <w:spacing w:val="-1"/>
        </w:rPr>
        <w:t xml:space="preserve"> </w:t>
      </w:r>
      <w:r>
        <w:t>abroad</w:t>
      </w:r>
      <w:r>
        <w:rPr>
          <w:spacing w:val="-1"/>
        </w:rPr>
        <w:t xml:space="preserve"> </w:t>
      </w:r>
      <w:r>
        <w:t>programs, summer language study, and careers. We have a full-time Student Affairs Officer in charge of fellowships and student advising and career counseling.</w:t>
      </w:r>
    </w:p>
    <w:p w14:paraId="7DBC268D" w14:textId="77777777" w:rsidR="00174F92" w:rsidRDefault="0099348F">
      <w:pPr>
        <w:pStyle w:val="BodyText"/>
        <w:spacing w:line="480" w:lineRule="auto"/>
        <w:ind w:right="120"/>
      </w:pPr>
      <w:r>
        <w:rPr>
          <w:b/>
          <w:i/>
        </w:rPr>
        <w:t xml:space="preserve">Oversight. </w:t>
      </w:r>
      <w:r>
        <w:t xml:space="preserve">The East Asia NRC is supervised by the East Asia Council comprising the NRC Director, </w:t>
      </w:r>
      <w:r>
        <w:t>WEAI Director, EALAC Chair, C.V. Starr East Asian Library Director, East Asian Educational</w:t>
      </w:r>
      <w:r>
        <w:rPr>
          <w:spacing w:val="-3"/>
        </w:rPr>
        <w:t xml:space="preserve"> </w:t>
      </w:r>
      <w:r>
        <w:t>Outreach</w:t>
      </w:r>
      <w:r>
        <w:rPr>
          <w:spacing w:val="-3"/>
        </w:rPr>
        <w:t xml:space="preserve"> </w:t>
      </w:r>
      <w:r>
        <w:t>Director,</w:t>
      </w:r>
      <w:r>
        <w:rPr>
          <w:spacing w:val="-3"/>
        </w:rPr>
        <w:t xml:space="preserve"> </w:t>
      </w:r>
      <w:r>
        <w:t>and</w:t>
      </w:r>
      <w:r>
        <w:rPr>
          <w:spacing w:val="-3"/>
        </w:rPr>
        <w:t xml:space="preserve"> </w:t>
      </w:r>
      <w:r>
        <w:t>faculty</w:t>
      </w:r>
      <w:r>
        <w:rPr>
          <w:spacing w:val="-3"/>
        </w:rPr>
        <w:t xml:space="preserve"> </w:t>
      </w:r>
      <w:r>
        <w:t>from</w:t>
      </w:r>
      <w:r>
        <w:rPr>
          <w:spacing w:val="-4"/>
        </w:rPr>
        <w:t xml:space="preserve"> </w:t>
      </w:r>
      <w:r>
        <w:t>the</w:t>
      </w:r>
      <w:r>
        <w:rPr>
          <w:spacing w:val="-4"/>
        </w:rPr>
        <w:t xml:space="preserve"> </w:t>
      </w:r>
      <w:r>
        <w:t>Schools</w:t>
      </w:r>
      <w:r>
        <w:rPr>
          <w:spacing w:val="-3"/>
        </w:rPr>
        <w:t xml:space="preserve"> </w:t>
      </w:r>
      <w:r>
        <w:t>of</w:t>
      </w:r>
      <w:r>
        <w:rPr>
          <w:spacing w:val="-3"/>
        </w:rPr>
        <w:t xml:space="preserve"> </w:t>
      </w:r>
      <w:r>
        <w:t>Law,</w:t>
      </w:r>
      <w:r>
        <w:rPr>
          <w:spacing w:val="-3"/>
        </w:rPr>
        <w:t xml:space="preserve"> </w:t>
      </w:r>
      <w:r>
        <w:t>Business,</w:t>
      </w:r>
      <w:r>
        <w:rPr>
          <w:spacing w:val="-3"/>
        </w:rPr>
        <w:t xml:space="preserve"> </w:t>
      </w:r>
      <w:r>
        <w:t>International</w:t>
      </w:r>
      <w:r>
        <w:rPr>
          <w:spacing w:val="-3"/>
        </w:rPr>
        <w:t xml:space="preserve"> </w:t>
      </w:r>
      <w:r>
        <w:t>and Public Affairs, Social Work, Architecture and Urban Planning, and the Graduate Sc</w:t>
      </w:r>
      <w:r>
        <w:t>hool of Arts and Sciences. As a unit of GSAS, the East Asia NRC’s programs and teaching come under the purview of Columbia University’s Policy and Planning Committee. The Center and WEAI Directors</w:t>
      </w:r>
      <w:r>
        <w:rPr>
          <w:spacing w:val="-3"/>
        </w:rPr>
        <w:t xml:space="preserve"> </w:t>
      </w:r>
      <w:r>
        <w:t>are</w:t>
      </w:r>
      <w:r>
        <w:rPr>
          <w:spacing w:val="-4"/>
        </w:rPr>
        <w:t xml:space="preserve"> </w:t>
      </w:r>
      <w:r>
        <w:t>also</w:t>
      </w:r>
      <w:r>
        <w:rPr>
          <w:spacing w:val="-3"/>
        </w:rPr>
        <w:t xml:space="preserve"> </w:t>
      </w:r>
      <w:r>
        <w:t>members</w:t>
      </w:r>
      <w:r>
        <w:rPr>
          <w:spacing w:val="-3"/>
        </w:rPr>
        <w:t xml:space="preserve"> </w:t>
      </w:r>
      <w:r>
        <w:t>of</w:t>
      </w:r>
      <w:r>
        <w:rPr>
          <w:spacing w:val="-3"/>
        </w:rPr>
        <w:t xml:space="preserve"> </w:t>
      </w:r>
      <w:r>
        <w:t>the</w:t>
      </w:r>
      <w:r>
        <w:rPr>
          <w:spacing w:val="-4"/>
        </w:rPr>
        <w:t xml:space="preserve"> </w:t>
      </w:r>
      <w:r>
        <w:t>Interregional</w:t>
      </w:r>
      <w:r>
        <w:rPr>
          <w:spacing w:val="-3"/>
        </w:rPr>
        <w:t xml:space="preserve"> </w:t>
      </w:r>
      <w:r>
        <w:t>Council,</w:t>
      </w:r>
      <w:r>
        <w:rPr>
          <w:spacing w:val="-3"/>
        </w:rPr>
        <w:t xml:space="preserve"> </w:t>
      </w:r>
      <w:r>
        <w:t>together</w:t>
      </w:r>
      <w:r>
        <w:rPr>
          <w:spacing w:val="-3"/>
        </w:rPr>
        <w:t xml:space="preserve"> </w:t>
      </w:r>
      <w:r>
        <w:t>wit</w:t>
      </w:r>
      <w:r>
        <w:t>h</w:t>
      </w:r>
      <w:r>
        <w:rPr>
          <w:spacing w:val="-3"/>
        </w:rPr>
        <w:t xml:space="preserve"> </w:t>
      </w:r>
      <w:r>
        <w:t>directors</w:t>
      </w:r>
      <w:r>
        <w:rPr>
          <w:spacing w:val="-3"/>
        </w:rPr>
        <w:t xml:space="preserve"> </w:t>
      </w:r>
      <w:r>
        <w:t>of</w:t>
      </w:r>
      <w:r>
        <w:rPr>
          <w:spacing w:val="-3"/>
        </w:rPr>
        <w:t xml:space="preserve"> </w:t>
      </w:r>
      <w:r>
        <w:t>other</w:t>
      </w:r>
      <w:r>
        <w:rPr>
          <w:spacing w:val="-3"/>
        </w:rPr>
        <w:t xml:space="preserve"> </w:t>
      </w:r>
      <w:r>
        <w:t>regional institutes and NRCs, which coordinates and initiates cross-regional programs, curricular innovations,</w:t>
      </w:r>
      <w:r>
        <w:rPr>
          <w:spacing w:val="-2"/>
        </w:rPr>
        <w:t xml:space="preserve"> </w:t>
      </w:r>
      <w:r>
        <w:t>and</w:t>
      </w:r>
      <w:r>
        <w:rPr>
          <w:spacing w:val="-2"/>
        </w:rPr>
        <w:t xml:space="preserve"> </w:t>
      </w:r>
      <w:r>
        <w:t>events.</w:t>
      </w:r>
      <w:r>
        <w:rPr>
          <w:spacing w:val="-2"/>
        </w:rPr>
        <w:t xml:space="preserve"> </w:t>
      </w:r>
      <w:r>
        <w:t>For</w:t>
      </w:r>
      <w:r>
        <w:rPr>
          <w:spacing w:val="-2"/>
        </w:rPr>
        <w:t xml:space="preserve"> </w:t>
      </w:r>
      <w:r>
        <w:t>oversight</w:t>
      </w:r>
      <w:r>
        <w:rPr>
          <w:spacing w:val="-3"/>
        </w:rPr>
        <w:t xml:space="preserve"> </w:t>
      </w:r>
      <w:r>
        <w:t>of</w:t>
      </w:r>
      <w:r>
        <w:rPr>
          <w:spacing w:val="-2"/>
        </w:rPr>
        <w:t xml:space="preserve"> </w:t>
      </w:r>
      <w:r>
        <w:t>the</w:t>
      </w:r>
      <w:r>
        <w:rPr>
          <w:spacing w:val="-3"/>
        </w:rPr>
        <w:t xml:space="preserve"> </w:t>
      </w:r>
      <w:r>
        <w:t>language</w:t>
      </w:r>
      <w:r>
        <w:rPr>
          <w:spacing w:val="-3"/>
        </w:rPr>
        <w:t xml:space="preserve"> </w:t>
      </w:r>
      <w:r>
        <w:t>programs,</w:t>
      </w:r>
      <w:r>
        <w:rPr>
          <w:spacing w:val="-2"/>
        </w:rPr>
        <w:t xml:space="preserve"> </w:t>
      </w:r>
      <w:r>
        <w:t>see</w:t>
      </w:r>
      <w:r>
        <w:rPr>
          <w:spacing w:val="-2"/>
        </w:rPr>
        <w:t xml:space="preserve"> </w:t>
      </w:r>
      <w:r>
        <w:t>page</w:t>
      </w:r>
      <w:r>
        <w:rPr>
          <w:spacing w:val="-2"/>
        </w:rPr>
        <w:t xml:space="preserve"> </w:t>
      </w:r>
      <w:r>
        <w:t>7.</w:t>
      </w:r>
      <w:r>
        <w:rPr>
          <w:spacing w:val="-2"/>
        </w:rPr>
        <w:t xml:space="preserve"> </w:t>
      </w:r>
      <w:r>
        <w:t>The</w:t>
      </w:r>
      <w:r>
        <w:rPr>
          <w:spacing w:val="-2"/>
        </w:rPr>
        <w:t xml:space="preserve"> </w:t>
      </w:r>
      <w:r>
        <w:t>East</w:t>
      </w:r>
      <w:r>
        <w:rPr>
          <w:spacing w:val="-2"/>
        </w:rPr>
        <w:t xml:space="preserve"> </w:t>
      </w:r>
      <w:r>
        <w:t>Asia</w:t>
      </w:r>
      <w:r>
        <w:rPr>
          <w:spacing w:val="-3"/>
        </w:rPr>
        <w:t xml:space="preserve"> </w:t>
      </w:r>
      <w:r>
        <w:t>NRC director devotes 50% of her non-teaching time to Center business, aided by the Center’s Executive Director, the Outreach Director, the Finance Director, a finance coordinator, three</w:t>
      </w:r>
    </w:p>
    <w:p w14:paraId="7DBC268E" w14:textId="77777777" w:rsidR="00174F92" w:rsidRDefault="00174F92">
      <w:pPr>
        <w:spacing w:line="480" w:lineRule="auto"/>
        <w:sectPr w:rsidR="00174F92">
          <w:pgSz w:w="12240" w:h="15840"/>
          <w:pgMar w:top="1340" w:right="1320" w:bottom="280" w:left="1320" w:header="727" w:footer="0" w:gutter="0"/>
          <w:cols w:space="720"/>
        </w:sectPr>
      </w:pPr>
    </w:p>
    <w:p w14:paraId="7DBC268F" w14:textId="77777777" w:rsidR="00174F92" w:rsidRDefault="0099348F">
      <w:pPr>
        <w:pStyle w:val="BodyText"/>
        <w:spacing w:before="84" w:line="480" w:lineRule="auto"/>
        <w:ind w:right="194"/>
      </w:pPr>
      <w:r>
        <w:lastRenderedPageBreak/>
        <w:t>program officers, and three administrative assistants wh</w:t>
      </w:r>
      <w:r>
        <w:t>o devote all their time to student advising,</w:t>
      </w:r>
      <w:r>
        <w:rPr>
          <w:spacing w:val="-3"/>
        </w:rPr>
        <w:t xml:space="preserve"> </w:t>
      </w:r>
      <w:r>
        <w:t>public</w:t>
      </w:r>
      <w:r>
        <w:rPr>
          <w:spacing w:val="-4"/>
        </w:rPr>
        <w:t xml:space="preserve"> </w:t>
      </w:r>
      <w:r>
        <w:t>outreach,</w:t>
      </w:r>
      <w:r>
        <w:rPr>
          <w:spacing w:val="-3"/>
        </w:rPr>
        <w:t xml:space="preserve"> </w:t>
      </w:r>
      <w:r>
        <w:t>and</w:t>
      </w:r>
      <w:r>
        <w:rPr>
          <w:spacing w:val="-3"/>
        </w:rPr>
        <w:t xml:space="preserve"> </w:t>
      </w:r>
      <w:r>
        <w:t>administration</w:t>
      </w:r>
      <w:r>
        <w:rPr>
          <w:spacing w:val="-3"/>
        </w:rPr>
        <w:t xml:space="preserve"> </w:t>
      </w:r>
      <w:r>
        <w:t>for</w:t>
      </w:r>
      <w:r>
        <w:rPr>
          <w:spacing w:val="-3"/>
        </w:rPr>
        <w:t xml:space="preserve"> </w:t>
      </w:r>
      <w:r>
        <w:t>the</w:t>
      </w:r>
      <w:r>
        <w:rPr>
          <w:spacing w:val="-4"/>
        </w:rPr>
        <w:t xml:space="preserve"> </w:t>
      </w:r>
      <w:r>
        <w:t>East</w:t>
      </w:r>
      <w:r>
        <w:rPr>
          <w:spacing w:val="-3"/>
        </w:rPr>
        <w:t xml:space="preserve"> </w:t>
      </w:r>
      <w:r>
        <w:t>Asia</w:t>
      </w:r>
      <w:r>
        <w:rPr>
          <w:spacing w:val="-4"/>
        </w:rPr>
        <w:t xml:space="preserve"> </w:t>
      </w:r>
      <w:r>
        <w:t>NRC</w:t>
      </w:r>
      <w:r>
        <w:rPr>
          <w:spacing w:val="-3"/>
        </w:rPr>
        <w:t xml:space="preserve"> </w:t>
      </w:r>
      <w:r>
        <w:t>and</w:t>
      </w:r>
      <w:r>
        <w:rPr>
          <w:spacing w:val="-3"/>
        </w:rPr>
        <w:t xml:space="preserve"> </w:t>
      </w:r>
      <w:r>
        <w:t>the</w:t>
      </w:r>
      <w:r>
        <w:rPr>
          <w:spacing w:val="-4"/>
        </w:rPr>
        <w:t xml:space="preserve"> </w:t>
      </w:r>
      <w:r>
        <w:t>WEAI.</w:t>
      </w:r>
      <w:r>
        <w:rPr>
          <w:spacing w:val="-3"/>
        </w:rPr>
        <w:t xml:space="preserve"> </w:t>
      </w:r>
      <w:r>
        <w:t>In</w:t>
      </w:r>
      <w:r>
        <w:rPr>
          <w:spacing w:val="-3"/>
        </w:rPr>
        <w:t xml:space="preserve"> </w:t>
      </w:r>
      <w:r>
        <w:t>addition, the Center employs 5 to 8 student workers annually through the federal work-study program.</w:t>
      </w:r>
    </w:p>
    <w:p w14:paraId="7DBC2690" w14:textId="77777777" w:rsidR="00174F92" w:rsidRDefault="0099348F">
      <w:pPr>
        <w:pStyle w:val="BodyText"/>
        <w:spacing w:line="480" w:lineRule="auto"/>
        <w:ind w:right="141"/>
      </w:pPr>
      <w:r>
        <w:rPr>
          <w:b/>
          <w:i/>
        </w:rPr>
        <w:t>Equal Opportunity in Hiring and Pro</w:t>
      </w:r>
      <w:r>
        <w:rPr>
          <w:b/>
          <w:i/>
        </w:rPr>
        <w:t xml:space="preserve">gram Development. </w:t>
      </w:r>
      <w:r>
        <w:t>Under the guidance of Columbia’s Equal Opportunity and Affirmative Action [EOAA] policies, and with support and oversight from its Office of EOAA, we make every effort to ensure that we employ women, ethnic/racial minorities, veterans, an</w:t>
      </w:r>
      <w:r>
        <w:t>d persons with disabilities at a rate to be expected given their availability in the relevant labor pools. All hiring of instructional and administrative officers is subject to the approval of the Office of EOAA. Between 2011-2021, the percentage of full-t</w:t>
      </w:r>
      <w:r>
        <w:t>ime faculty in GSAS together with the Schools of Law, Business, Social Work, Architecture, and International and Public Affairs self-identifying as Asian increased from 10.2 to 11.4 percent; those self- identifying as Hispanic/Latino from 3.9 to 5.5; and t</w:t>
      </w:r>
      <w:r>
        <w:t>hose self-identifying as Black/African American from 4.0 to 4.3. During the same period, the percentage of female full-time faculty in the same schools increased from 35.6 to 41 percent. In 2017, in recognition of the need for greater progress in achieving</w:t>
      </w:r>
      <w:r>
        <w:t xml:space="preserve"> equity and inclusion for women, ethnic/racial minorities, and also LBGTQ and disabled scholars/teachers, the President of Columbia announced a new university- wide</w:t>
      </w:r>
      <w:r>
        <w:rPr>
          <w:spacing w:val="-4"/>
        </w:rPr>
        <w:t xml:space="preserve"> </w:t>
      </w:r>
      <w:r>
        <w:t>initiative</w:t>
      </w:r>
      <w:r>
        <w:rPr>
          <w:spacing w:val="-4"/>
        </w:rPr>
        <w:t xml:space="preserve"> </w:t>
      </w:r>
      <w:r>
        <w:t>dedicating</w:t>
      </w:r>
      <w:r>
        <w:rPr>
          <w:spacing w:val="-3"/>
        </w:rPr>
        <w:t xml:space="preserve"> </w:t>
      </w:r>
      <w:r>
        <w:t>$100</w:t>
      </w:r>
      <w:r>
        <w:rPr>
          <w:spacing w:val="-3"/>
        </w:rPr>
        <w:t xml:space="preserve"> </w:t>
      </w:r>
      <w:r>
        <w:t>million</w:t>
      </w:r>
      <w:r>
        <w:rPr>
          <w:spacing w:val="-3"/>
        </w:rPr>
        <w:t xml:space="preserve"> </w:t>
      </w:r>
      <w:r>
        <w:t>over</w:t>
      </w:r>
      <w:r>
        <w:rPr>
          <w:spacing w:val="-3"/>
        </w:rPr>
        <w:t xml:space="preserve"> </w:t>
      </w:r>
      <w:r>
        <w:t>5</w:t>
      </w:r>
      <w:r>
        <w:rPr>
          <w:spacing w:val="-3"/>
        </w:rPr>
        <w:t xml:space="preserve"> </w:t>
      </w:r>
      <w:r>
        <w:t>years</w:t>
      </w:r>
      <w:r>
        <w:rPr>
          <w:spacing w:val="-3"/>
        </w:rPr>
        <w:t xml:space="preserve"> </w:t>
      </w:r>
      <w:r>
        <w:t>to</w:t>
      </w:r>
      <w:r>
        <w:rPr>
          <w:spacing w:val="-3"/>
        </w:rPr>
        <w:t xml:space="preserve"> </w:t>
      </w:r>
      <w:r>
        <w:t>increasing</w:t>
      </w:r>
      <w:r>
        <w:rPr>
          <w:spacing w:val="-3"/>
        </w:rPr>
        <w:t xml:space="preserve"> </w:t>
      </w:r>
      <w:r>
        <w:t>underrepresented</w:t>
      </w:r>
      <w:r>
        <w:rPr>
          <w:spacing w:val="-3"/>
        </w:rPr>
        <w:t xml:space="preserve"> </w:t>
      </w:r>
      <w:r>
        <w:t>groups</w:t>
      </w:r>
      <w:r>
        <w:rPr>
          <w:spacing w:val="-3"/>
        </w:rPr>
        <w:t xml:space="preserve"> </w:t>
      </w:r>
      <w:r>
        <w:t>on</w:t>
      </w:r>
      <w:r>
        <w:rPr>
          <w:spacing w:val="-3"/>
        </w:rPr>
        <w:t xml:space="preserve"> </w:t>
      </w:r>
      <w:r>
        <w:t>th</w:t>
      </w:r>
      <w:r>
        <w:t>e faculty.</w:t>
      </w:r>
      <w:r>
        <w:rPr>
          <w:spacing w:val="-2"/>
        </w:rPr>
        <w:t xml:space="preserve"> </w:t>
      </w:r>
      <w:r>
        <w:t>In</w:t>
      </w:r>
      <w:r>
        <w:rPr>
          <w:spacing w:val="-2"/>
        </w:rPr>
        <w:t xml:space="preserve"> </w:t>
      </w:r>
      <w:r>
        <w:t>addition</w:t>
      </w:r>
      <w:r>
        <w:rPr>
          <w:spacing w:val="-2"/>
        </w:rPr>
        <w:t xml:space="preserve"> </w:t>
      </w:r>
      <w:r>
        <w:t>to</w:t>
      </w:r>
      <w:r>
        <w:rPr>
          <w:spacing w:val="-2"/>
        </w:rPr>
        <w:t xml:space="preserve"> </w:t>
      </w:r>
      <w:r>
        <w:t>university-wide</w:t>
      </w:r>
      <w:r>
        <w:rPr>
          <w:spacing w:val="-3"/>
        </w:rPr>
        <w:t xml:space="preserve"> </w:t>
      </w:r>
      <w:r>
        <w:t>programs</w:t>
      </w:r>
      <w:r>
        <w:rPr>
          <w:spacing w:val="-2"/>
        </w:rPr>
        <w:t xml:space="preserve"> </w:t>
      </w:r>
      <w:r>
        <w:t>seeking</w:t>
      </w:r>
      <w:r>
        <w:rPr>
          <w:spacing w:val="-2"/>
        </w:rPr>
        <w:t xml:space="preserve"> </w:t>
      </w:r>
      <w:r>
        <w:t>to</w:t>
      </w:r>
      <w:r>
        <w:rPr>
          <w:spacing w:val="-2"/>
        </w:rPr>
        <w:t xml:space="preserve"> </w:t>
      </w:r>
      <w:r>
        <w:t>recruit</w:t>
      </w:r>
      <w:r>
        <w:rPr>
          <w:spacing w:val="-2"/>
        </w:rPr>
        <w:t xml:space="preserve"> </w:t>
      </w:r>
      <w:r>
        <w:t>and</w:t>
      </w:r>
      <w:r>
        <w:rPr>
          <w:spacing w:val="-2"/>
        </w:rPr>
        <w:t xml:space="preserve"> </w:t>
      </w:r>
      <w:r>
        <w:t>retain</w:t>
      </w:r>
      <w:r>
        <w:rPr>
          <w:spacing w:val="-2"/>
        </w:rPr>
        <w:t xml:space="preserve"> </w:t>
      </w:r>
      <w:r>
        <w:t>a</w:t>
      </w:r>
      <w:r>
        <w:rPr>
          <w:spacing w:val="-3"/>
        </w:rPr>
        <w:t xml:space="preserve"> </w:t>
      </w:r>
      <w:r>
        <w:t>diverse</w:t>
      </w:r>
      <w:r>
        <w:rPr>
          <w:spacing w:val="-3"/>
        </w:rPr>
        <w:t xml:space="preserve"> </w:t>
      </w:r>
      <w:r>
        <w:t>workforce and student body, each individual school has various diversity offices and initiatives, such as the Diversity, Equity and Inclusion Initiative at the Busin</w:t>
      </w:r>
      <w:r>
        <w:t xml:space="preserve">ess School, the School of Architecture’s Anti-Racism Faculty Taskforce, and the Office of Academic Diversity and Inclusion in GSAS. Between 2016 and 2021, of the approximately 4,500 full-time administrative employees on the Morningside Campus (home to the </w:t>
      </w:r>
      <w:r>
        <w:t>East Asia NRC), the percentage of female employees rose</w:t>
      </w:r>
    </w:p>
    <w:p w14:paraId="7DBC2691" w14:textId="77777777" w:rsidR="00174F92" w:rsidRDefault="00174F92">
      <w:pPr>
        <w:spacing w:line="480" w:lineRule="auto"/>
        <w:sectPr w:rsidR="00174F92">
          <w:pgSz w:w="12240" w:h="15840"/>
          <w:pgMar w:top="1340" w:right="1320" w:bottom="280" w:left="1320" w:header="727" w:footer="0" w:gutter="0"/>
          <w:cols w:space="720"/>
        </w:sectPr>
      </w:pPr>
    </w:p>
    <w:p w14:paraId="7DBC2692" w14:textId="77777777" w:rsidR="00174F92" w:rsidRDefault="0099348F">
      <w:pPr>
        <w:pStyle w:val="BodyText"/>
        <w:spacing w:before="84" w:line="480" w:lineRule="auto"/>
        <w:ind w:right="175"/>
      </w:pPr>
      <w:r>
        <w:lastRenderedPageBreak/>
        <w:t xml:space="preserve">from 58 to 59%, and the percentage of minority employees rose from 39 to 43% (as of 2021, there are 724 Hispanic or Latino employees, 580 Black or African American, 567 Asian, 418 undisclosed, 92 two or more races, 9 Pacific Islander, 8 American Indian or </w:t>
      </w:r>
      <w:r>
        <w:t>Alaska Native). Columbia does not have a mandatory retirement policy, and all its buildings are wheelchair accessible.</w:t>
      </w:r>
      <w:r>
        <w:rPr>
          <w:spacing w:val="-4"/>
        </w:rPr>
        <w:t xml:space="preserve"> </w:t>
      </w:r>
      <w:r>
        <w:t>All</w:t>
      </w:r>
      <w:r>
        <w:rPr>
          <w:spacing w:val="-4"/>
        </w:rPr>
        <w:t xml:space="preserve"> </w:t>
      </w:r>
      <w:r>
        <w:t>faculty</w:t>
      </w:r>
      <w:r>
        <w:rPr>
          <w:spacing w:val="-4"/>
        </w:rPr>
        <w:t xml:space="preserve"> </w:t>
      </w:r>
      <w:r>
        <w:t>and</w:t>
      </w:r>
      <w:r>
        <w:rPr>
          <w:spacing w:val="-4"/>
        </w:rPr>
        <w:t xml:space="preserve"> </w:t>
      </w:r>
      <w:r>
        <w:t>staff</w:t>
      </w:r>
      <w:r>
        <w:rPr>
          <w:spacing w:val="-4"/>
        </w:rPr>
        <w:t xml:space="preserve"> </w:t>
      </w:r>
      <w:r>
        <w:t>complete</w:t>
      </w:r>
      <w:r>
        <w:rPr>
          <w:spacing w:val="-5"/>
        </w:rPr>
        <w:t xml:space="preserve"> </w:t>
      </w:r>
      <w:r>
        <w:t>mandatory</w:t>
      </w:r>
      <w:r>
        <w:rPr>
          <w:spacing w:val="-4"/>
        </w:rPr>
        <w:t xml:space="preserve"> </w:t>
      </w:r>
      <w:r>
        <w:t>annual</w:t>
      </w:r>
      <w:r>
        <w:rPr>
          <w:spacing w:val="-4"/>
        </w:rPr>
        <w:t xml:space="preserve"> </w:t>
      </w:r>
      <w:r>
        <w:t>anti-harassment,</w:t>
      </w:r>
      <w:r>
        <w:rPr>
          <w:spacing w:val="-4"/>
        </w:rPr>
        <w:t xml:space="preserve"> </w:t>
      </w:r>
      <w:r>
        <w:t>discrimination,</w:t>
      </w:r>
      <w:r>
        <w:rPr>
          <w:spacing w:val="-4"/>
        </w:rPr>
        <w:t xml:space="preserve"> </w:t>
      </w:r>
      <w:r>
        <w:t>and Title IX training, in addition to the annual New Yor</w:t>
      </w:r>
      <w:r>
        <w:t>k Anti-Sexual Harassment Training mandated by New York State and City.</w:t>
      </w:r>
    </w:p>
    <w:p w14:paraId="7DBC2693" w14:textId="77777777" w:rsidR="00174F92" w:rsidRDefault="0099348F">
      <w:pPr>
        <w:pStyle w:val="ListParagraph"/>
        <w:numPr>
          <w:ilvl w:val="0"/>
          <w:numId w:val="6"/>
        </w:numPr>
        <w:tabs>
          <w:tab w:val="left" w:pos="840"/>
        </w:tabs>
        <w:spacing w:before="1"/>
        <w:rPr>
          <w:sz w:val="24"/>
        </w:rPr>
      </w:pPr>
      <w:r>
        <w:rPr>
          <w:sz w:val="24"/>
        </w:rPr>
        <w:t>STRENGTH</w:t>
      </w:r>
      <w:r>
        <w:rPr>
          <w:spacing w:val="-1"/>
          <w:sz w:val="24"/>
        </w:rPr>
        <w:t xml:space="preserve"> </w:t>
      </w:r>
      <w:r>
        <w:rPr>
          <w:sz w:val="24"/>
        </w:rPr>
        <w:t xml:space="preserve">OF THE </w:t>
      </w:r>
      <w:r>
        <w:rPr>
          <w:spacing w:val="-2"/>
          <w:sz w:val="24"/>
        </w:rPr>
        <w:t>LIBRARY</w:t>
      </w:r>
    </w:p>
    <w:p w14:paraId="7DBC2694" w14:textId="77777777" w:rsidR="00174F92" w:rsidRDefault="00174F92">
      <w:pPr>
        <w:pStyle w:val="BodyText"/>
        <w:spacing w:before="11"/>
        <w:ind w:left="0"/>
        <w:rPr>
          <w:sz w:val="23"/>
        </w:rPr>
      </w:pPr>
    </w:p>
    <w:p w14:paraId="7DBC2695" w14:textId="77777777" w:rsidR="00174F92" w:rsidRDefault="0099348F">
      <w:pPr>
        <w:pStyle w:val="BodyText"/>
        <w:spacing w:line="480" w:lineRule="auto"/>
        <w:ind w:right="127"/>
      </w:pPr>
      <w:r>
        <w:t>The C.V. Starr East Asian Library holds the third largest collection for the study of East Asia in North America, with more than 1.3 million items of Chinese, J</w:t>
      </w:r>
      <w:r>
        <w:t>apanese, Korean, Tibetan, Mongol, Manchu and Western-language materials and over 2.6 million titles in the e-book collection. In the past grant cycle, the library acquired a number of important, unique archival collections focusing on modern and contempora</w:t>
      </w:r>
      <w:r>
        <w:t>ry East Asian and Asian American history, including</w:t>
      </w:r>
      <w:r>
        <w:rPr>
          <w:spacing w:val="-4"/>
        </w:rPr>
        <w:t xml:space="preserve"> </w:t>
      </w:r>
      <w:r>
        <w:t>the</w:t>
      </w:r>
      <w:r>
        <w:rPr>
          <w:spacing w:val="-5"/>
        </w:rPr>
        <w:t xml:space="preserve"> </w:t>
      </w:r>
      <w:r>
        <w:t>Chenaktsang</w:t>
      </w:r>
      <w:r>
        <w:rPr>
          <w:spacing w:val="-4"/>
        </w:rPr>
        <w:t xml:space="preserve"> </w:t>
      </w:r>
      <w:r>
        <w:t>Ethnographic</w:t>
      </w:r>
      <w:r>
        <w:rPr>
          <w:spacing w:val="-5"/>
        </w:rPr>
        <w:t xml:space="preserve"> </w:t>
      </w:r>
      <w:r>
        <w:t>(Tibetan)</w:t>
      </w:r>
      <w:r>
        <w:rPr>
          <w:spacing w:val="-4"/>
        </w:rPr>
        <w:t xml:space="preserve"> </w:t>
      </w:r>
      <w:r>
        <w:t>Film</w:t>
      </w:r>
      <w:r>
        <w:rPr>
          <w:spacing w:val="-4"/>
        </w:rPr>
        <w:t xml:space="preserve"> </w:t>
      </w:r>
      <w:r>
        <w:t>Collection,</w:t>
      </w:r>
      <w:r>
        <w:rPr>
          <w:spacing w:val="-4"/>
        </w:rPr>
        <w:t xml:space="preserve"> </w:t>
      </w:r>
      <w:r>
        <w:t>the</w:t>
      </w:r>
      <w:r>
        <w:rPr>
          <w:spacing w:val="-5"/>
        </w:rPr>
        <w:t xml:space="preserve"> </w:t>
      </w:r>
      <w:r>
        <w:t>Chinese</w:t>
      </w:r>
      <w:r>
        <w:rPr>
          <w:spacing w:val="-5"/>
        </w:rPr>
        <w:t xml:space="preserve"> </w:t>
      </w:r>
      <w:r>
        <w:t>Diary</w:t>
      </w:r>
      <w:r>
        <w:rPr>
          <w:spacing w:val="-4"/>
        </w:rPr>
        <w:t xml:space="preserve"> </w:t>
      </w:r>
      <w:r>
        <w:t>Collection (1930s-1980s), and the Wan-go Weng Film Collection. Also acquired were the archives of pioneering scholars, such as the</w:t>
      </w:r>
      <w:r>
        <w:t xml:space="preserve"> Burton Watson papers and the Wm. Theodore de Bary papers.</w:t>
      </w:r>
    </w:p>
    <w:p w14:paraId="7DBC2696" w14:textId="77777777" w:rsidR="00174F92" w:rsidRDefault="0099348F">
      <w:pPr>
        <w:pStyle w:val="BodyText"/>
        <w:spacing w:before="1" w:line="480" w:lineRule="auto"/>
        <w:ind w:right="194"/>
      </w:pPr>
      <w:r>
        <w:t>Also, as part of the Columbia University Libraries Audio and Moving Image Digitization Project,</w:t>
      </w:r>
      <w:r>
        <w:rPr>
          <w:spacing w:val="-3"/>
        </w:rPr>
        <w:t xml:space="preserve"> </w:t>
      </w:r>
      <w:r>
        <w:t>the</w:t>
      </w:r>
      <w:r>
        <w:rPr>
          <w:spacing w:val="-4"/>
        </w:rPr>
        <w:t xml:space="preserve"> </w:t>
      </w:r>
      <w:r>
        <w:t>East</w:t>
      </w:r>
      <w:r>
        <w:rPr>
          <w:spacing w:val="-3"/>
        </w:rPr>
        <w:t xml:space="preserve"> </w:t>
      </w:r>
      <w:r>
        <w:t>Asian</w:t>
      </w:r>
      <w:r>
        <w:rPr>
          <w:spacing w:val="-3"/>
        </w:rPr>
        <w:t xml:space="preserve"> </w:t>
      </w:r>
      <w:r>
        <w:t>library</w:t>
      </w:r>
      <w:r>
        <w:rPr>
          <w:spacing w:val="-3"/>
        </w:rPr>
        <w:t xml:space="preserve"> </w:t>
      </w:r>
      <w:r>
        <w:t>has</w:t>
      </w:r>
      <w:r>
        <w:rPr>
          <w:spacing w:val="-3"/>
        </w:rPr>
        <w:t xml:space="preserve"> </w:t>
      </w:r>
      <w:r>
        <w:t>to</w:t>
      </w:r>
      <w:r>
        <w:rPr>
          <w:spacing w:val="-3"/>
        </w:rPr>
        <w:t xml:space="preserve"> </w:t>
      </w:r>
      <w:r>
        <w:t>date</w:t>
      </w:r>
      <w:r>
        <w:rPr>
          <w:spacing w:val="-4"/>
        </w:rPr>
        <w:t xml:space="preserve"> </w:t>
      </w:r>
      <w:r>
        <w:t>digitized</w:t>
      </w:r>
      <w:r>
        <w:rPr>
          <w:spacing w:val="-3"/>
        </w:rPr>
        <w:t xml:space="preserve"> </w:t>
      </w:r>
      <w:r>
        <w:t>over</w:t>
      </w:r>
      <w:r>
        <w:rPr>
          <w:spacing w:val="-3"/>
        </w:rPr>
        <w:t xml:space="preserve"> </w:t>
      </w:r>
      <w:r>
        <w:t>1,700</w:t>
      </w:r>
      <w:r>
        <w:rPr>
          <w:spacing w:val="-3"/>
        </w:rPr>
        <w:t xml:space="preserve"> </w:t>
      </w:r>
      <w:r>
        <w:t>audiovisual</w:t>
      </w:r>
      <w:r>
        <w:rPr>
          <w:spacing w:val="-3"/>
        </w:rPr>
        <w:t xml:space="preserve"> </w:t>
      </w:r>
      <w:r>
        <w:t>items</w:t>
      </w:r>
      <w:r>
        <w:rPr>
          <w:spacing w:val="-3"/>
        </w:rPr>
        <w:t xml:space="preserve"> </w:t>
      </w:r>
      <w:r>
        <w:t>from</w:t>
      </w:r>
      <w:r>
        <w:rPr>
          <w:spacing w:val="-4"/>
        </w:rPr>
        <w:t xml:space="preserve"> </w:t>
      </w:r>
      <w:r>
        <w:t>its</w:t>
      </w:r>
      <w:r>
        <w:rPr>
          <w:spacing w:val="-3"/>
        </w:rPr>
        <w:t xml:space="preserve"> </w:t>
      </w:r>
      <w:r>
        <w:t>special archival c</w:t>
      </w:r>
      <w:r>
        <w:t>ollections and made them accessible through Digital Library Collections [DLC], the university’s digital library platform. In 2020-21, Columbia provided $2,921,503 in general support of the East Asian library, of which $1,230,242 was expended for acquisitio</w:t>
      </w:r>
      <w:r>
        <w:t>ns support and $1,669,719 for library staff salaries and fringe benefits.</w:t>
      </w:r>
    </w:p>
    <w:p w14:paraId="7DBC2697" w14:textId="77777777" w:rsidR="00174F92" w:rsidRDefault="0099348F">
      <w:pPr>
        <w:pStyle w:val="Heading1"/>
      </w:pPr>
      <w:r>
        <w:t>Table</w:t>
      </w:r>
      <w:r>
        <w:rPr>
          <w:spacing w:val="-4"/>
        </w:rPr>
        <w:t xml:space="preserve"> </w:t>
      </w:r>
      <w:r>
        <w:t>6 – Holdings of the</w:t>
      </w:r>
      <w:r>
        <w:rPr>
          <w:spacing w:val="-2"/>
        </w:rPr>
        <w:t xml:space="preserve"> </w:t>
      </w:r>
      <w:r>
        <w:t>C.V. Starr</w:t>
      </w:r>
      <w:r>
        <w:rPr>
          <w:spacing w:val="-1"/>
        </w:rPr>
        <w:t xml:space="preserve"> </w:t>
      </w:r>
      <w:r>
        <w:t xml:space="preserve">East Asian </w:t>
      </w:r>
      <w:r>
        <w:rPr>
          <w:spacing w:val="-2"/>
        </w:rPr>
        <w:t>Library</w:t>
      </w:r>
    </w:p>
    <w:p w14:paraId="7DBC2698" w14:textId="77777777" w:rsidR="00174F92" w:rsidRDefault="00174F92">
      <w:pPr>
        <w:sectPr w:rsidR="00174F92">
          <w:pgSz w:w="12240" w:h="15840"/>
          <w:pgMar w:top="1340" w:right="1320" w:bottom="280" w:left="1320" w:header="727" w:footer="0" w:gutter="0"/>
          <w:cols w:space="720"/>
        </w:sectPr>
      </w:pPr>
    </w:p>
    <w:p w14:paraId="7DBC2699" w14:textId="77777777" w:rsidR="00174F92" w:rsidRDefault="00174F92">
      <w:pPr>
        <w:pStyle w:val="BodyText"/>
        <w:spacing w:before="2"/>
        <w:ind w:left="0"/>
        <w:rPr>
          <w:b/>
          <w:sz w:val="7"/>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0"/>
        <w:gridCol w:w="3528"/>
      </w:tblGrid>
      <w:tr w:rsidR="00174F92" w14:paraId="7DBC269C" w14:textId="77777777">
        <w:trPr>
          <w:trHeight w:val="287"/>
        </w:trPr>
        <w:tc>
          <w:tcPr>
            <w:tcW w:w="5160" w:type="dxa"/>
            <w:shd w:val="clear" w:color="auto" w:fill="D9D9D9"/>
          </w:tcPr>
          <w:p w14:paraId="7DBC269A" w14:textId="77777777" w:rsidR="00174F92" w:rsidRDefault="0099348F">
            <w:pPr>
              <w:pStyle w:val="TableParagraph"/>
              <w:ind w:left="110"/>
              <w:rPr>
                <w:b/>
                <w:sz w:val="20"/>
              </w:rPr>
            </w:pPr>
            <w:r>
              <w:rPr>
                <w:b/>
                <w:spacing w:val="-4"/>
                <w:sz w:val="20"/>
              </w:rPr>
              <w:t>Type</w:t>
            </w:r>
          </w:p>
        </w:tc>
        <w:tc>
          <w:tcPr>
            <w:tcW w:w="3528" w:type="dxa"/>
            <w:shd w:val="clear" w:color="auto" w:fill="D9D9D9"/>
          </w:tcPr>
          <w:p w14:paraId="7DBC269B" w14:textId="77777777" w:rsidR="00174F92" w:rsidRDefault="0099348F">
            <w:pPr>
              <w:pStyle w:val="TableParagraph"/>
              <w:ind w:left="1106" w:right="1092"/>
              <w:jc w:val="center"/>
              <w:rPr>
                <w:b/>
                <w:sz w:val="20"/>
              </w:rPr>
            </w:pPr>
            <w:r>
              <w:rPr>
                <w:b/>
                <w:spacing w:val="-2"/>
                <w:sz w:val="20"/>
              </w:rPr>
              <w:t>Number</w:t>
            </w:r>
          </w:p>
        </w:tc>
      </w:tr>
      <w:tr w:rsidR="00174F92" w14:paraId="7DBC269F" w14:textId="77777777">
        <w:trPr>
          <w:trHeight w:val="282"/>
        </w:trPr>
        <w:tc>
          <w:tcPr>
            <w:tcW w:w="5160" w:type="dxa"/>
          </w:tcPr>
          <w:p w14:paraId="7DBC269D" w14:textId="77777777" w:rsidR="00174F92" w:rsidRDefault="0099348F">
            <w:pPr>
              <w:pStyle w:val="TableParagraph"/>
              <w:ind w:left="110"/>
              <w:rPr>
                <w:sz w:val="20"/>
              </w:rPr>
            </w:pPr>
            <w:r>
              <w:rPr>
                <w:sz w:val="20"/>
              </w:rPr>
              <w:t>Chinese</w:t>
            </w:r>
            <w:r>
              <w:rPr>
                <w:spacing w:val="-8"/>
                <w:sz w:val="20"/>
              </w:rPr>
              <w:t xml:space="preserve"> </w:t>
            </w:r>
            <w:r>
              <w:rPr>
                <w:spacing w:val="-2"/>
                <w:sz w:val="20"/>
              </w:rPr>
              <w:t>Volumes</w:t>
            </w:r>
          </w:p>
        </w:tc>
        <w:tc>
          <w:tcPr>
            <w:tcW w:w="3528" w:type="dxa"/>
          </w:tcPr>
          <w:p w14:paraId="7DBC269E" w14:textId="77777777" w:rsidR="00174F92" w:rsidRDefault="0099348F">
            <w:pPr>
              <w:pStyle w:val="TableParagraph"/>
              <w:ind w:left="1106" w:right="1092"/>
              <w:jc w:val="center"/>
              <w:rPr>
                <w:sz w:val="20"/>
              </w:rPr>
            </w:pPr>
            <w:r>
              <w:rPr>
                <w:spacing w:val="-2"/>
                <w:sz w:val="20"/>
              </w:rPr>
              <w:t>539,692</w:t>
            </w:r>
          </w:p>
        </w:tc>
      </w:tr>
      <w:tr w:rsidR="00174F92" w14:paraId="7DBC26A2" w14:textId="77777777">
        <w:trPr>
          <w:trHeight w:val="287"/>
        </w:trPr>
        <w:tc>
          <w:tcPr>
            <w:tcW w:w="5160" w:type="dxa"/>
          </w:tcPr>
          <w:p w14:paraId="7DBC26A0" w14:textId="77777777" w:rsidR="00174F92" w:rsidRDefault="0099348F">
            <w:pPr>
              <w:pStyle w:val="TableParagraph"/>
              <w:ind w:left="110"/>
              <w:rPr>
                <w:sz w:val="20"/>
              </w:rPr>
            </w:pPr>
            <w:r>
              <w:rPr>
                <w:sz w:val="20"/>
              </w:rPr>
              <w:t>Japanese</w:t>
            </w:r>
            <w:r>
              <w:rPr>
                <w:spacing w:val="-8"/>
                <w:sz w:val="20"/>
              </w:rPr>
              <w:t xml:space="preserve"> </w:t>
            </w:r>
            <w:r>
              <w:rPr>
                <w:spacing w:val="-2"/>
                <w:sz w:val="20"/>
              </w:rPr>
              <w:t>Volumes</w:t>
            </w:r>
          </w:p>
        </w:tc>
        <w:tc>
          <w:tcPr>
            <w:tcW w:w="3528" w:type="dxa"/>
          </w:tcPr>
          <w:p w14:paraId="7DBC26A1" w14:textId="77777777" w:rsidR="00174F92" w:rsidRDefault="0099348F">
            <w:pPr>
              <w:pStyle w:val="TableParagraph"/>
              <w:ind w:left="1106" w:right="1092"/>
              <w:jc w:val="center"/>
              <w:rPr>
                <w:sz w:val="20"/>
              </w:rPr>
            </w:pPr>
            <w:r>
              <w:rPr>
                <w:spacing w:val="-2"/>
                <w:sz w:val="20"/>
              </w:rPr>
              <w:t>378,109</w:t>
            </w:r>
          </w:p>
        </w:tc>
      </w:tr>
      <w:tr w:rsidR="00174F92" w14:paraId="7DBC26A5" w14:textId="77777777">
        <w:trPr>
          <w:trHeight w:val="287"/>
        </w:trPr>
        <w:tc>
          <w:tcPr>
            <w:tcW w:w="5160" w:type="dxa"/>
          </w:tcPr>
          <w:p w14:paraId="7DBC26A3" w14:textId="77777777" w:rsidR="00174F92" w:rsidRDefault="0099348F">
            <w:pPr>
              <w:pStyle w:val="TableParagraph"/>
              <w:ind w:left="110"/>
              <w:rPr>
                <w:sz w:val="20"/>
              </w:rPr>
            </w:pPr>
            <w:r>
              <w:rPr>
                <w:sz w:val="20"/>
              </w:rPr>
              <w:t>Korean</w:t>
            </w:r>
            <w:r>
              <w:rPr>
                <w:spacing w:val="-7"/>
                <w:sz w:val="20"/>
              </w:rPr>
              <w:t xml:space="preserve"> </w:t>
            </w:r>
            <w:r>
              <w:rPr>
                <w:spacing w:val="-2"/>
                <w:sz w:val="20"/>
              </w:rPr>
              <w:t>Volumes</w:t>
            </w:r>
          </w:p>
        </w:tc>
        <w:tc>
          <w:tcPr>
            <w:tcW w:w="3528" w:type="dxa"/>
          </w:tcPr>
          <w:p w14:paraId="7DBC26A4" w14:textId="77777777" w:rsidR="00174F92" w:rsidRDefault="0099348F">
            <w:pPr>
              <w:pStyle w:val="TableParagraph"/>
              <w:ind w:left="1106" w:right="1092"/>
              <w:jc w:val="center"/>
              <w:rPr>
                <w:sz w:val="20"/>
              </w:rPr>
            </w:pPr>
            <w:r>
              <w:rPr>
                <w:spacing w:val="-2"/>
                <w:sz w:val="20"/>
              </w:rPr>
              <w:t>170,882</w:t>
            </w:r>
          </w:p>
        </w:tc>
      </w:tr>
      <w:tr w:rsidR="00174F92" w14:paraId="7DBC26A8" w14:textId="77777777">
        <w:trPr>
          <w:trHeight w:val="350"/>
        </w:trPr>
        <w:tc>
          <w:tcPr>
            <w:tcW w:w="5160" w:type="dxa"/>
          </w:tcPr>
          <w:p w14:paraId="7DBC26A6" w14:textId="77777777" w:rsidR="00174F92" w:rsidRDefault="0099348F">
            <w:pPr>
              <w:pStyle w:val="TableParagraph"/>
              <w:ind w:left="110"/>
              <w:rPr>
                <w:sz w:val="20"/>
              </w:rPr>
            </w:pPr>
            <w:r>
              <w:rPr>
                <w:sz w:val="20"/>
              </w:rPr>
              <w:t>Tibetan</w:t>
            </w:r>
            <w:r>
              <w:rPr>
                <w:spacing w:val="-7"/>
                <w:sz w:val="20"/>
              </w:rPr>
              <w:t xml:space="preserve"> </w:t>
            </w:r>
            <w:r>
              <w:rPr>
                <w:spacing w:val="-2"/>
                <w:sz w:val="20"/>
              </w:rPr>
              <w:t>Volumes</w:t>
            </w:r>
          </w:p>
        </w:tc>
        <w:tc>
          <w:tcPr>
            <w:tcW w:w="3528" w:type="dxa"/>
          </w:tcPr>
          <w:p w14:paraId="7DBC26A7" w14:textId="77777777" w:rsidR="00174F92" w:rsidRDefault="0099348F">
            <w:pPr>
              <w:pStyle w:val="TableParagraph"/>
              <w:ind w:left="1106" w:right="1092"/>
              <w:jc w:val="center"/>
              <w:rPr>
                <w:sz w:val="20"/>
              </w:rPr>
            </w:pPr>
            <w:r>
              <w:rPr>
                <w:spacing w:val="-2"/>
                <w:sz w:val="20"/>
              </w:rPr>
              <w:t>15,871</w:t>
            </w:r>
          </w:p>
        </w:tc>
      </w:tr>
      <w:tr w:rsidR="00174F92" w14:paraId="7DBC26AB" w14:textId="77777777">
        <w:trPr>
          <w:trHeight w:val="282"/>
        </w:trPr>
        <w:tc>
          <w:tcPr>
            <w:tcW w:w="5160" w:type="dxa"/>
          </w:tcPr>
          <w:p w14:paraId="7DBC26A9" w14:textId="77777777" w:rsidR="00174F92" w:rsidRDefault="0099348F">
            <w:pPr>
              <w:pStyle w:val="TableParagraph"/>
              <w:ind w:left="110"/>
              <w:rPr>
                <w:sz w:val="20"/>
              </w:rPr>
            </w:pPr>
            <w:r>
              <w:rPr>
                <w:sz w:val="20"/>
              </w:rPr>
              <w:t>Western</w:t>
            </w:r>
            <w:r>
              <w:rPr>
                <w:spacing w:val="-7"/>
                <w:sz w:val="20"/>
              </w:rPr>
              <w:t xml:space="preserve"> </w:t>
            </w:r>
            <w:r>
              <w:rPr>
                <w:sz w:val="20"/>
              </w:rPr>
              <w:t>Language</w:t>
            </w:r>
            <w:r>
              <w:rPr>
                <w:spacing w:val="-7"/>
                <w:sz w:val="20"/>
              </w:rPr>
              <w:t xml:space="preserve"> </w:t>
            </w:r>
            <w:r>
              <w:rPr>
                <w:sz w:val="20"/>
              </w:rPr>
              <w:t>Volumes</w:t>
            </w:r>
            <w:r>
              <w:rPr>
                <w:spacing w:val="-7"/>
                <w:sz w:val="20"/>
              </w:rPr>
              <w:t xml:space="preserve"> </w:t>
            </w:r>
            <w:r>
              <w:rPr>
                <w:sz w:val="20"/>
              </w:rPr>
              <w:t>in</w:t>
            </w:r>
            <w:r>
              <w:rPr>
                <w:spacing w:val="-6"/>
                <w:sz w:val="20"/>
              </w:rPr>
              <w:t xml:space="preserve"> </w:t>
            </w:r>
            <w:r>
              <w:rPr>
                <w:spacing w:val="-2"/>
                <w:sz w:val="20"/>
              </w:rPr>
              <w:t>C.V.Starr</w:t>
            </w:r>
          </w:p>
        </w:tc>
        <w:tc>
          <w:tcPr>
            <w:tcW w:w="3528" w:type="dxa"/>
          </w:tcPr>
          <w:p w14:paraId="7DBC26AA" w14:textId="77777777" w:rsidR="00174F92" w:rsidRDefault="0099348F">
            <w:pPr>
              <w:pStyle w:val="TableParagraph"/>
              <w:ind w:left="1106" w:right="1092"/>
              <w:jc w:val="center"/>
              <w:rPr>
                <w:sz w:val="20"/>
              </w:rPr>
            </w:pPr>
            <w:r>
              <w:rPr>
                <w:spacing w:val="-2"/>
                <w:sz w:val="20"/>
              </w:rPr>
              <w:t>91,023</w:t>
            </w:r>
          </w:p>
        </w:tc>
      </w:tr>
      <w:tr w:rsidR="00174F92" w14:paraId="7DBC26AE" w14:textId="77777777">
        <w:trPr>
          <w:trHeight w:val="287"/>
        </w:trPr>
        <w:tc>
          <w:tcPr>
            <w:tcW w:w="5160" w:type="dxa"/>
          </w:tcPr>
          <w:p w14:paraId="7DBC26AC" w14:textId="77777777" w:rsidR="00174F92" w:rsidRDefault="0099348F">
            <w:pPr>
              <w:pStyle w:val="TableParagraph"/>
              <w:ind w:left="110"/>
              <w:rPr>
                <w:sz w:val="20"/>
              </w:rPr>
            </w:pPr>
            <w:r>
              <w:rPr>
                <w:sz w:val="20"/>
              </w:rPr>
              <w:t>Current</w:t>
            </w:r>
            <w:r>
              <w:rPr>
                <w:spacing w:val="-8"/>
                <w:sz w:val="20"/>
              </w:rPr>
              <w:t xml:space="preserve"> </w:t>
            </w:r>
            <w:r>
              <w:rPr>
                <w:sz w:val="20"/>
              </w:rPr>
              <w:t>periodical</w:t>
            </w:r>
            <w:r>
              <w:rPr>
                <w:spacing w:val="-8"/>
                <w:sz w:val="20"/>
              </w:rPr>
              <w:t xml:space="preserve"> </w:t>
            </w:r>
            <w:r>
              <w:rPr>
                <w:sz w:val="20"/>
              </w:rPr>
              <w:t>and</w:t>
            </w:r>
            <w:r>
              <w:rPr>
                <w:spacing w:val="-8"/>
                <w:sz w:val="20"/>
              </w:rPr>
              <w:t xml:space="preserve"> </w:t>
            </w:r>
            <w:r>
              <w:rPr>
                <w:sz w:val="20"/>
              </w:rPr>
              <w:t>newspaper</w:t>
            </w:r>
            <w:r>
              <w:rPr>
                <w:spacing w:val="-7"/>
                <w:sz w:val="20"/>
              </w:rPr>
              <w:t xml:space="preserve"> </w:t>
            </w:r>
            <w:r>
              <w:rPr>
                <w:spacing w:val="-2"/>
                <w:sz w:val="20"/>
              </w:rPr>
              <w:t>titles</w:t>
            </w:r>
          </w:p>
        </w:tc>
        <w:tc>
          <w:tcPr>
            <w:tcW w:w="3528" w:type="dxa"/>
          </w:tcPr>
          <w:p w14:paraId="7DBC26AD" w14:textId="77777777" w:rsidR="00174F92" w:rsidRDefault="0099348F">
            <w:pPr>
              <w:pStyle w:val="TableParagraph"/>
              <w:ind w:left="1106" w:right="1092"/>
              <w:jc w:val="center"/>
              <w:rPr>
                <w:sz w:val="20"/>
              </w:rPr>
            </w:pPr>
            <w:r>
              <w:rPr>
                <w:spacing w:val="-2"/>
                <w:sz w:val="20"/>
              </w:rPr>
              <w:t>12,091</w:t>
            </w:r>
          </w:p>
        </w:tc>
      </w:tr>
      <w:tr w:rsidR="00174F92" w14:paraId="7DBC26B1" w14:textId="77777777">
        <w:trPr>
          <w:trHeight w:val="287"/>
        </w:trPr>
        <w:tc>
          <w:tcPr>
            <w:tcW w:w="5160" w:type="dxa"/>
          </w:tcPr>
          <w:p w14:paraId="7DBC26AF" w14:textId="77777777" w:rsidR="00174F92" w:rsidRDefault="0099348F">
            <w:pPr>
              <w:pStyle w:val="TableParagraph"/>
              <w:ind w:left="110"/>
              <w:rPr>
                <w:sz w:val="20"/>
              </w:rPr>
            </w:pPr>
            <w:r>
              <w:rPr>
                <w:sz w:val="20"/>
              </w:rPr>
              <w:t>Microfilm</w:t>
            </w:r>
            <w:r>
              <w:rPr>
                <w:spacing w:val="-11"/>
                <w:sz w:val="20"/>
              </w:rPr>
              <w:t xml:space="preserve"> </w:t>
            </w:r>
            <w:r>
              <w:rPr>
                <w:sz w:val="20"/>
              </w:rPr>
              <w:t>reels,</w:t>
            </w:r>
            <w:r>
              <w:rPr>
                <w:spacing w:val="-7"/>
                <w:sz w:val="20"/>
              </w:rPr>
              <w:t xml:space="preserve"> </w:t>
            </w:r>
            <w:r>
              <w:rPr>
                <w:sz w:val="20"/>
              </w:rPr>
              <w:t>microfiche</w:t>
            </w:r>
            <w:r>
              <w:rPr>
                <w:spacing w:val="-7"/>
                <w:sz w:val="20"/>
              </w:rPr>
              <w:t xml:space="preserve"> </w:t>
            </w:r>
            <w:r>
              <w:rPr>
                <w:sz w:val="20"/>
              </w:rPr>
              <w:t>(pieces),</w:t>
            </w:r>
            <w:r>
              <w:rPr>
                <w:spacing w:val="-8"/>
                <w:sz w:val="20"/>
              </w:rPr>
              <w:t xml:space="preserve"> </w:t>
            </w:r>
            <w:r>
              <w:rPr>
                <w:sz w:val="20"/>
              </w:rPr>
              <w:t>and</w:t>
            </w:r>
            <w:r>
              <w:rPr>
                <w:spacing w:val="-7"/>
                <w:sz w:val="20"/>
              </w:rPr>
              <w:t xml:space="preserve"> </w:t>
            </w:r>
            <w:r>
              <w:rPr>
                <w:sz w:val="20"/>
              </w:rPr>
              <w:t>other</w:t>
            </w:r>
            <w:r>
              <w:rPr>
                <w:spacing w:val="-7"/>
                <w:sz w:val="20"/>
              </w:rPr>
              <w:t xml:space="preserve"> </w:t>
            </w:r>
            <w:r>
              <w:rPr>
                <w:spacing w:val="-2"/>
                <w:sz w:val="20"/>
              </w:rPr>
              <w:t>materials</w:t>
            </w:r>
          </w:p>
        </w:tc>
        <w:tc>
          <w:tcPr>
            <w:tcW w:w="3528" w:type="dxa"/>
          </w:tcPr>
          <w:p w14:paraId="7DBC26B0" w14:textId="77777777" w:rsidR="00174F92" w:rsidRDefault="0099348F">
            <w:pPr>
              <w:pStyle w:val="TableParagraph"/>
              <w:ind w:left="1106" w:right="1092"/>
              <w:jc w:val="center"/>
              <w:rPr>
                <w:sz w:val="20"/>
              </w:rPr>
            </w:pPr>
            <w:r>
              <w:rPr>
                <w:spacing w:val="-2"/>
                <w:sz w:val="20"/>
              </w:rPr>
              <w:t>105,629</w:t>
            </w:r>
          </w:p>
        </w:tc>
      </w:tr>
      <w:tr w:rsidR="00174F92" w14:paraId="7DBC26B4" w14:textId="77777777">
        <w:trPr>
          <w:trHeight w:val="282"/>
        </w:trPr>
        <w:tc>
          <w:tcPr>
            <w:tcW w:w="5160" w:type="dxa"/>
          </w:tcPr>
          <w:p w14:paraId="7DBC26B2" w14:textId="77777777" w:rsidR="00174F92" w:rsidRDefault="0099348F">
            <w:pPr>
              <w:pStyle w:val="TableParagraph"/>
              <w:ind w:left="110"/>
              <w:rPr>
                <w:sz w:val="20"/>
              </w:rPr>
            </w:pPr>
            <w:r>
              <w:rPr>
                <w:sz w:val="20"/>
              </w:rPr>
              <w:t>e-Books</w:t>
            </w:r>
            <w:r>
              <w:rPr>
                <w:spacing w:val="-6"/>
                <w:sz w:val="20"/>
              </w:rPr>
              <w:t xml:space="preserve"> </w:t>
            </w:r>
            <w:r>
              <w:rPr>
                <w:sz w:val="20"/>
              </w:rPr>
              <w:t>(by</w:t>
            </w:r>
            <w:r>
              <w:rPr>
                <w:spacing w:val="-5"/>
                <w:sz w:val="20"/>
              </w:rPr>
              <w:t xml:space="preserve"> </w:t>
            </w:r>
            <w:r>
              <w:rPr>
                <w:spacing w:val="-2"/>
                <w:sz w:val="20"/>
              </w:rPr>
              <w:t>title)</w:t>
            </w:r>
          </w:p>
        </w:tc>
        <w:tc>
          <w:tcPr>
            <w:tcW w:w="3528" w:type="dxa"/>
          </w:tcPr>
          <w:p w14:paraId="7DBC26B3" w14:textId="77777777" w:rsidR="00174F92" w:rsidRDefault="0099348F">
            <w:pPr>
              <w:pStyle w:val="TableParagraph"/>
              <w:ind w:left="1106" w:right="1092"/>
              <w:jc w:val="center"/>
              <w:rPr>
                <w:sz w:val="20"/>
              </w:rPr>
            </w:pPr>
            <w:r>
              <w:rPr>
                <w:spacing w:val="-2"/>
                <w:sz w:val="20"/>
              </w:rPr>
              <w:t>2,644,364</w:t>
            </w:r>
          </w:p>
        </w:tc>
      </w:tr>
      <w:tr w:rsidR="00174F92" w14:paraId="7DBC26B7" w14:textId="77777777">
        <w:trPr>
          <w:trHeight w:val="287"/>
        </w:trPr>
        <w:tc>
          <w:tcPr>
            <w:tcW w:w="5160" w:type="dxa"/>
          </w:tcPr>
          <w:p w14:paraId="7DBC26B5" w14:textId="77777777" w:rsidR="00174F92" w:rsidRDefault="0099348F">
            <w:pPr>
              <w:pStyle w:val="TableParagraph"/>
              <w:ind w:left="110"/>
              <w:rPr>
                <w:sz w:val="20"/>
              </w:rPr>
            </w:pPr>
            <w:r>
              <w:rPr>
                <w:sz w:val="20"/>
              </w:rPr>
              <w:t>Databases</w:t>
            </w:r>
            <w:r>
              <w:rPr>
                <w:spacing w:val="-7"/>
                <w:sz w:val="20"/>
              </w:rPr>
              <w:t xml:space="preserve"> </w:t>
            </w:r>
            <w:r>
              <w:rPr>
                <w:sz w:val="20"/>
              </w:rPr>
              <w:t>(by</w:t>
            </w:r>
            <w:r>
              <w:rPr>
                <w:spacing w:val="-6"/>
                <w:sz w:val="20"/>
              </w:rPr>
              <w:t xml:space="preserve"> </w:t>
            </w:r>
            <w:r>
              <w:rPr>
                <w:spacing w:val="-2"/>
                <w:sz w:val="20"/>
              </w:rPr>
              <w:t>title)</w:t>
            </w:r>
          </w:p>
        </w:tc>
        <w:tc>
          <w:tcPr>
            <w:tcW w:w="3528" w:type="dxa"/>
          </w:tcPr>
          <w:p w14:paraId="7DBC26B6" w14:textId="77777777" w:rsidR="00174F92" w:rsidRDefault="0099348F">
            <w:pPr>
              <w:pStyle w:val="TableParagraph"/>
              <w:ind w:left="1106" w:right="1092"/>
              <w:jc w:val="center"/>
              <w:rPr>
                <w:sz w:val="20"/>
              </w:rPr>
            </w:pPr>
            <w:r>
              <w:rPr>
                <w:spacing w:val="-5"/>
                <w:sz w:val="20"/>
              </w:rPr>
              <w:t>155</w:t>
            </w:r>
          </w:p>
        </w:tc>
      </w:tr>
      <w:tr w:rsidR="00174F92" w14:paraId="7DBC26BA" w14:textId="77777777">
        <w:trPr>
          <w:trHeight w:val="340"/>
        </w:trPr>
        <w:tc>
          <w:tcPr>
            <w:tcW w:w="5160" w:type="dxa"/>
          </w:tcPr>
          <w:p w14:paraId="7DBC26B8" w14:textId="77777777" w:rsidR="00174F92" w:rsidRDefault="0099348F">
            <w:pPr>
              <w:pStyle w:val="TableParagraph"/>
              <w:ind w:left="110"/>
              <w:rPr>
                <w:sz w:val="20"/>
              </w:rPr>
            </w:pPr>
            <w:r>
              <w:rPr>
                <w:sz w:val="20"/>
              </w:rPr>
              <w:t>Other</w:t>
            </w:r>
            <w:r>
              <w:rPr>
                <w:spacing w:val="-8"/>
                <w:sz w:val="20"/>
              </w:rPr>
              <w:t xml:space="preserve"> </w:t>
            </w:r>
            <w:r>
              <w:rPr>
                <w:sz w:val="20"/>
              </w:rPr>
              <w:t>Asian</w:t>
            </w:r>
            <w:r>
              <w:rPr>
                <w:spacing w:val="-7"/>
                <w:sz w:val="20"/>
              </w:rPr>
              <w:t xml:space="preserve"> </w:t>
            </w:r>
            <w:r>
              <w:rPr>
                <w:sz w:val="20"/>
              </w:rPr>
              <w:t>minority</w:t>
            </w:r>
            <w:r>
              <w:rPr>
                <w:spacing w:val="-7"/>
                <w:sz w:val="20"/>
              </w:rPr>
              <w:t xml:space="preserve"> </w:t>
            </w:r>
            <w:r>
              <w:rPr>
                <w:sz w:val="20"/>
              </w:rPr>
              <w:t>language</w:t>
            </w:r>
            <w:r>
              <w:rPr>
                <w:spacing w:val="-7"/>
                <w:sz w:val="20"/>
              </w:rPr>
              <w:t xml:space="preserve"> </w:t>
            </w:r>
            <w:r>
              <w:rPr>
                <w:spacing w:val="-2"/>
                <w:sz w:val="20"/>
              </w:rPr>
              <w:t>volumes</w:t>
            </w:r>
          </w:p>
        </w:tc>
        <w:tc>
          <w:tcPr>
            <w:tcW w:w="3528" w:type="dxa"/>
          </w:tcPr>
          <w:p w14:paraId="7DBC26B9" w14:textId="77777777" w:rsidR="00174F92" w:rsidRDefault="0099348F">
            <w:pPr>
              <w:pStyle w:val="TableParagraph"/>
              <w:ind w:left="1106" w:right="1092"/>
              <w:jc w:val="center"/>
              <w:rPr>
                <w:sz w:val="20"/>
              </w:rPr>
            </w:pPr>
            <w:r>
              <w:rPr>
                <w:spacing w:val="-2"/>
                <w:sz w:val="20"/>
              </w:rPr>
              <w:t>1,101</w:t>
            </w:r>
          </w:p>
        </w:tc>
      </w:tr>
      <w:tr w:rsidR="00174F92" w14:paraId="7DBC26BD" w14:textId="77777777">
        <w:trPr>
          <w:trHeight w:val="230"/>
        </w:trPr>
        <w:tc>
          <w:tcPr>
            <w:tcW w:w="5160" w:type="dxa"/>
          </w:tcPr>
          <w:p w14:paraId="7DBC26BB" w14:textId="77777777" w:rsidR="00174F92" w:rsidRDefault="0099348F">
            <w:pPr>
              <w:pStyle w:val="TableParagraph"/>
              <w:spacing w:line="210" w:lineRule="exact"/>
              <w:ind w:left="110"/>
              <w:rPr>
                <w:sz w:val="20"/>
              </w:rPr>
            </w:pPr>
            <w:r>
              <w:rPr>
                <w:sz w:val="20"/>
              </w:rPr>
              <w:t>Archival</w:t>
            </w:r>
            <w:r>
              <w:rPr>
                <w:spacing w:val="-8"/>
                <w:sz w:val="20"/>
              </w:rPr>
              <w:t xml:space="preserve"> </w:t>
            </w:r>
            <w:r>
              <w:rPr>
                <w:sz w:val="20"/>
              </w:rPr>
              <w:t>and</w:t>
            </w:r>
            <w:r>
              <w:rPr>
                <w:spacing w:val="-8"/>
                <w:sz w:val="20"/>
              </w:rPr>
              <w:t xml:space="preserve"> </w:t>
            </w:r>
            <w:r>
              <w:rPr>
                <w:sz w:val="20"/>
              </w:rPr>
              <w:t>manuscript</w:t>
            </w:r>
            <w:r>
              <w:rPr>
                <w:spacing w:val="-8"/>
                <w:sz w:val="20"/>
              </w:rPr>
              <w:t xml:space="preserve"> </w:t>
            </w:r>
            <w:r>
              <w:rPr>
                <w:spacing w:val="-2"/>
                <w:sz w:val="20"/>
              </w:rPr>
              <w:t>materials</w:t>
            </w:r>
          </w:p>
        </w:tc>
        <w:tc>
          <w:tcPr>
            <w:tcW w:w="3528" w:type="dxa"/>
          </w:tcPr>
          <w:p w14:paraId="7DBC26BC" w14:textId="77777777" w:rsidR="00174F92" w:rsidRDefault="0099348F">
            <w:pPr>
              <w:pStyle w:val="TableParagraph"/>
              <w:spacing w:line="210" w:lineRule="exact"/>
              <w:ind w:left="1106" w:right="1093"/>
              <w:jc w:val="center"/>
              <w:rPr>
                <w:sz w:val="20"/>
              </w:rPr>
            </w:pPr>
            <w:r>
              <w:rPr>
                <w:sz w:val="20"/>
              </w:rPr>
              <w:t>1,235</w:t>
            </w:r>
            <w:r>
              <w:rPr>
                <w:spacing w:val="-6"/>
                <w:sz w:val="20"/>
              </w:rPr>
              <w:t xml:space="preserve"> </w:t>
            </w:r>
            <w:r>
              <w:rPr>
                <w:sz w:val="20"/>
              </w:rPr>
              <w:t>linear</w:t>
            </w:r>
            <w:r>
              <w:rPr>
                <w:spacing w:val="-5"/>
                <w:sz w:val="20"/>
              </w:rPr>
              <w:t xml:space="preserve"> </w:t>
            </w:r>
            <w:r>
              <w:rPr>
                <w:spacing w:val="-4"/>
                <w:sz w:val="20"/>
              </w:rPr>
              <w:t>feet</w:t>
            </w:r>
          </w:p>
        </w:tc>
      </w:tr>
    </w:tbl>
    <w:p w14:paraId="7DBC26BE" w14:textId="77777777" w:rsidR="00174F92" w:rsidRDefault="00174F92">
      <w:pPr>
        <w:pStyle w:val="BodyText"/>
        <w:ind w:left="0"/>
        <w:rPr>
          <w:b/>
          <w:sz w:val="20"/>
        </w:rPr>
      </w:pPr>
    </w:p>
    <w:p w14:paraId="7DBC26BF" w14:textId="77777777" w:rsidR="00174F92" w:rsidRDefault="00174F92">
      <w:pPr>
        <w:pStyle w:val="BodyText"/>
        <w:spacing w:before="10"/>
        <w:ind w:left="0"/>
        <w:rPr>
          <w:b/>
          <w:sz w:val="20"/>
        </w:rPr>
      </w:pPr>
    </w:p>
    <w:p w14:paraId="7DBC26C0" w14:textId="77777777" w:rsidR="00174F92" w:rsidRDefault="0099348F">
      <w:pPr>
        <w:pStyle w:val="BodyText"/>
        <w:spacing w:before="90" w:line="480" w:lineRule="auto"/>
        <w:ind w:right="194"/>
      </w:pPr>
      <w:r>
        <w:rPr>
          <w:b/>
          <w:i/>
        </w:rPr>
        <w:t xml:space="preserve">Widest Possible Access. </w:t>
      </w:r>
      <w:r>
        <w:t>C.V. Starr East Asian Library is one of the most heavily used East Asian collections in North America and has been striving to improve and increase access to its collections</w:t>
      </w:r>
      <w:r>
        <w:rPr>
          <w:spacing w:val="-3"/>
        </w:rPr>
        <w:t xml:space="preserve"> </w:t>
      </w:r>
      <w:r>
        <w:t>in</w:t>
      </w:r>
      <w:r>
        <w:rPr>
          <w:spacing w:val="-3"/>
        </w:rPr>
        <w:t xml:space="preserve"> </w:t>
      </w:r>
      <w:r>
        <w:t>a</w:t>
      </w:r>
      <w:r>
        <w:rPr>
          <w:spacing w:val="-4"/>
        </w:rPr>
        <w:t xml:space="preserve"> </w:t>
      </w:r>
      <w:r>
        <w:t>variety</w:t>
      </w:r>
      <w:r>
        <w:rPr>
          <w:spacing w:val="-3"/>
        </w:rPr>
        <w:t xml:space="preserve"> </w:t>
      </w:r>
      <w:r>
        <w:t>of</w:t>
      </w:r>
      <w:r>
        <w:rPr>
          <w:spacing w:val="-3"/>
        </w:rPr>
        <w:t xml:space="preserve"> </w:t>
      </w:r>
      <w:r>
        <w:t>ways.</w:t>
      </w:r>
      <w:r>
        <w:rPr>
          <w:spacing w:val="-3"/>
        </w:rPr>
        <w:t xml:space="preserve"> </w:t>
      </w:r>
      <w:r>
        <w:t>In</w:t>
      </w:r>
      <w:r>
        <w:rPr>
          <w:spacing w:val="-3"/>
        </w:rPr>
        <w:t xml:space="preserve"> </w:t>
      </w:r>
      <w:r>
        <w:t>2019</w:t>
      </w:r>
      <w:r>
        <w:rPr>
          <w:spacing w:val="-3"/>
        </w:rPr>
        <w:t xml:space="preserve"> </w:t>
      </w:r>
      <w:r>
        <w:t>Harvard</w:t>
      </w:r>
      <w:r>
        <w:rPr>
          <w:spacing w:val="-3"/>
        </w:rPr>
        <w:t xml:space="preserve"> </w:t>
      </w:r>
      <w:r>
        <w:t>University</w:t>
      </w:r>
      <w:r>
        <w:rPr>
          <w:spacing w:val="-3"/>
        </w:rPr>
        <w:t xml:space="preserve"> </w:t>
      </w:r>
      <w:r>
        <w:t>joined</w:t>
      </w:r>
      <w:r>
        <w:rPr>
          <w:spacing w:val="-3"/>
        </w:rPr>
        <w:t xml:space="preserve"> </w:t>
      </w:r>
      <w:r>
        <w:t>the</w:t>
      </w:r>
      <w:r>
        <w:rPr>
          <w:spacing w:val="-4"/>
        </w:rPr>
        <w:t xml:space="preserve"> </w:t>
      </w:r>
      <w:r>
        <w:t>Research</w:t>
      </w:r>
      <w:r>
        <w:rPr>
          <w:spacing w:val="-3"/>
        </w:rPr>
        <w:t xml:space="preserve"> </w:t>
      </w:r>
      <w:r>
        <w:t>Collections</w:t>
      </w:r>
      <w:r>
        <w:rPr>
          <w:spacing w:val="-3"/>
        </w:rPr>
        <w:t xml:space="preserve"> </w:t>
      </w:r>
      <w:r>
        <w:t>and Preservation Consortium [ReCAP], previously comprised of Columbia, Princeton, and the New York Public Library. As of 2019, therefore, current faculty, students and staff at all 3 universities, along with the users of NYPL, can freely access</w:t>
      </w:r>
      <w:r>
        <w:t xml:space="preserve"> items from a shared collection of over 16 million items, including over 50% of the Starr Library collection. Starr East Asian Library also participates in the</w:t>
      </w:r>
      <w:r>
        <w:rPr>
          <w:spacing w:val="-1"/>
        </w:rPr>
        <w:t xml:space="preserve"> </w:t>
      </w:r>
      <w:r>
        <w:t xml:space="preserve">BorrowDirect partnership, which enables 13 Ivy-plus institutions to share their collections. To </w:t>
      </w:r>
      <w:r>
        <w:t>further expand and support onsite access to its physical collection, Starr Library has also joined the Manhattan Research Library Initiative [MaRLI]. This permits qualified NYPL researchers as well as faculty and students at NYU to use the Starr Library co</w:t>
      </w:r>
      <w:r>
        <w:t>llection, which serves as a critical support for NYU’s East Asian studies program.</w:t>
      </w:r>
    </w:p>
    <w:p w14:paraId="7DBC26C1" w14:textId="77777777" w:rsidR="00174F92" w:rsidRDefault="0099348F">
      <w:pPr>
        <w:pStyle w:val="BodyText"/>
        <w:spacing w:line="480" w:lineRule="auto"/>
        <w:ind w:right="186"/>
      </w:pPr>
      <w:r>
        <w:t>Internationally, Starr Library maintains its 10 principal exchange programs for print materials with</w:t>
      </w:r>
      <w:r>
        <w:rPr>
          <w:spacing w:val="-3"/>
        </w:rPr>
        <w:t xml:space="preserve"> </w:t>
      </w:r>
      <w:r>
        <w:t>key</w:t>
      </w:r>
      <w:r>
        <w:rPr>
          <w:spacing w:val="-3"/>
        </w:rPr>
        <w:t xml:space="preserve"> </w:t>
      </w:r>
      <w:r>
        <w:t>national</w:t>
      </w:r>
      <w:r>
        <w:rPr>
          <w:spacing w:val="-3"/>
        </w:rPr>
        <w:t xml:space="preserve"> </w:t>
      </w:r>
      <w:r>
        <w:t>and</w:t>
      </w:r>
      <w:r>
        <w:rPr>
          <w:spacing w:val="-3"/>
        </w:rPr>
        <w:t xml:space="preserve"> </w:t>
      </w:r>
      <w:r>
        <w:t>university</w:t>
      </w:r>
      <w:r>
        <w:rPr>
          <w:spacing w:val="-3"/>
        </w:rPr>
        <w:t xml:space="preserve"> </w:t>
      </w:r>
      <w:r>
        <w:t>libraries</w:t>
      </w:r>
      <w:r>
        <w:rPr>
          <w:spacing w:val="-3"/>
        </w:rPr>
        <w:t xml:space="preserve"> </w:t>
      </w:r>
      <w:r>
        <w:t>in</w:t>
      </w:r>
      <w:r>
        <w:rPr>
          <w:spacing w:val="-3"/>
        </w:rPr>
        <w:t xml:space="preserve"> </w:t>
      </w:r>
      <w:r>
        <w:t>Japan</w:t>
      </w:r>
      <w:r>
        <w:rPr>
          <w:spacing w:val="-3"/>
        </w:rPr>
        <w:t xml:space="preserve"> </w:t>
      </w:r>
      <w:r>
        <w:t>(2),</w:t>
      </w:r>
      <w:r>
        <w:rPr>
          <w:spacing w:val="-3"/>
        </w:rPr>
        <w:t xml:space="preserve"> </w:t>
      </w:r>
      <w:r>
        <w:t>Korea</w:t>
      </w:r>
      <w:r>
        <w:rPr>
          <w:spacing w:val="-4"/>
        </w:rPr>
        <w:t xml:space="preserve"> </w:t>
      </w:r>
      <w:r>
        <w:t>(5),</w:t>
      </w:r>
      <w:r>
        <w:rPr>
          <w:spacing w:val="-3"/>
        </w:rPr>
        <w:t xml:space="preserve"> </w:t>
      </w:r>
      <w:r>
        <w:t>and</w:t>
      </w:r>
      <w:r>
        <w:rPr>
          <w:spacing w:val="-3"/>
        </w:rPr>
        <w:t xml:space="preserve"> </w:t>
      </w:r>
      <w:r>
        <w:t>China</w:t>
      </w:r>
      <w:r>
        <w:rPr>
          <w:spacing w:val="-4"/>
        </w:rPr>
        <w:t xml:space="preserve"> </w:t>
      </w:r>
      <w:r>
        <w:t>(3).</w:t>
      </w:r>
      <w:r>
        <w:rPr>
          <w:spacing w:val="-3"/>
        </w:rPr>
        <w:t xml:space="preserve"> </w:t>
      </w:r>
      <w:r>
        <w:t>During</w:t>
      </w:r>
      <w:r>
        <w:rPr>
          <w:spacing w:val="-3"/>
        </w:rPr>
        <w:t xml:space="preserve"> </w:t>
      </w:r>
      <w:r>
        <w:t>the</w:t>
      </w:r>
      <w:r>
        <w:rPr>
          <w:spacing w:val="-4"/>
        </w:rPr>
        <w:t xml:space="preserve"> </w:t>
      </w:r>
      <w:r>
        <w:t>last grant cycle, the library also made a special effort to provide international as well as domestic access to its digitized special collection materials through the 5 online digital platforms of:</w:t>
      </w:r>
    </w:p>
    <w:p w14:paraId="7DBC26C2" w14:textId="77777777" w:rsidR="00174F92" w:rsidRDefault="00174F92">
      <w:pPr>
        <w:spacing w:line="480" w:lineRule="auto"/>
        <w:sectPr w:rsidR="00174F92">
          <w:pgSz w:w="12240" w:h="15840"/>
          <w:pgMar w:top="1340" w:right="1320" w:bottom="280" w:left="1320" w:header="727" w:footer="0" w:gutter="0"/>
          <w:cols w:space="720"/>
        </w:sectPr>
      </w:pPr>
    </w:p>
    <w:p w14:paraId="7DBC26C3" w14:textId="77777777" w:rsidR="00174F92" w:rsidRDefault="0099348F">
      <w:pPr>
        <w:pStyle w:val="BodyText"/>
        <w:spacing w:before="84" w:line="480" w:lineRule="auto"/>
        <w:ind w:right="126"/>
      </w:pPr>
      <w:r>
        <w:lastRenderedPageBreak/>
        <w:t>Internet Archive, HathiTrus</w:t>
      </w:r>
      <w:r>
        <w:t>t, Columbia’s Digital Library Collections, Zhejiang University’s China Academic Digital Associative Library [CADAL], Heidelberg University’s Shanghai Women’s Magazines. The Starr East Asian Library is a member of and/or participates in 6 national and overs</w:t>
      </w:r>
      <w:r>
        <w:t>eas consortia (2 for Japanese materials, 1 for Korean, 1 for Tibetan, and 2 for Chinese) that share resources for borrowing, acquisition, preservation, digitization and online cataloguing. On-site use of the library’s collection and facilities is available</w:t>
      </w:r>
      <w:r>
        <w:t xml:space="preserve"> to any user free of charge. Borrowing privileges are available to all potential users for a nominal fee. The library</w:t>
      </w:r>
      <w:r>
        <w:rPr>
          <w:spacing w:val="40"/>
        </w:rPr>
        <w:t xml:space="preserve"> </w:t>
      </w:r>
      <w:r>
        <w:t>has 15 public terminals with multilingual internet access, as well as 2 CD-ROM dedicated workstations (one for Japanese and one for Korean</w:t>
      </w:r>
      <w:r>
        <w:t>—all Chinese services are now networked). The library remains committed to preserving and expanding access to its collections in a variety of</w:t>
      </w:r>
      <w:r>
        <w:rPr>
          <w:spacing w:val="-3"/>
        </w:rPr>
        <w:t xml:space="preserve"> </w:t>
      </w:r>
      <w:r>
        <w:t>formats</w:t>
      </w:r>
      <w:r>
        <w:rPr>
          <w:spacing w:val="-3"/>
        </w:rPr>
        <w:t xml:space="preserve"> </w:t>
      </w:r>
      <w:r>
        <w:t>by</w:t>
      </w:r>
      <w:r>
        <w:rPr>
          <w:spacing w:val="-3"/>
        </w:rPr>
        <w:t xml:space="preserve"> </w:t>
      </w:r>
      <w:r>
        <w:t>the</w:t>
      </w:r>
      <w:r>
        <w:rPr>
          <w:spacing w:val="-4"/>
        </w:rPr>
        <w:t xml:space="preserve"> </w:t>
      </w:r>
      <w:r>
        <w:t>Columbia</w:t>
      </w:r>
      <w:r>
        <w:rPr>
          <w:spacing w:val="-3"/>
        </w:rPr>
        <w:t xml:space="preserve"> </w:t>
      </w:r>
      <w:r>
        <w:t>community</w:t>
      </w:r>
      <w:r>
        <w:rPr>
          <w:spacing w:val="-3"/>
        </w:rPr>
        <w:t xml:space="preserve"> </w:t>
      </w:r>
      <w:r>
        <w:t>and</w:t>
      </w:r>
      <w:r>
        <w:rPr>
          <w:spacing w:val="-3"/>
        </w:rPr>
        <w:t xml:space="preserve"> </w:t>
      </w:r>
      <w:r>
        <w:t>by</w:t>
      </w:r>
      <w:r>
        <w:rPr>
          <w:spacing w:val="-3"/>
        </w:rPr>
        <w:t xml:space="preserve"> </w:t>
      </w:r>
      <w:r>
        <w:t>users</w:t>
      </w:r>
      <w:r>
        <w:rPr>
          <w:spacing w:val="-3"/>
        </w:rPr>
        <w:t xml:space="preserve"> </w:t>
      </w:r>
      <w:r>
        <w:t>throughout</w:t>
      </w:r>
      <w:r>
        <w:rPr>
          <w:spacing w:val="-4"/>
        </w:rPr>
        <w:t xml:space="preserve"> </w:t>
      </w:r>
      <w:r>
        <w:t>the</w:t>
      </w:r>
      <w:r>
        <w:rPr>
          <w:spacing w:val="-3"/>
        </w:rPr>
        <w:t xml:space="preserve"> </w:t>
      </w:r>
      <w:r>
        <w:t>Tri-State</w:t>
      </w:r>
      <w:r>
        <w:rPr>
          <w:spacing w:val="-4"/>
        </w:rPr>
        <w:t xml:space="preserve"> </w:t>
      </w:r>
      <w:r>
        <w:t>region</w:t>
      </w:r>
      <w:r>
        <w:rPr>
          <w:spacing w:val="-3"/>
        </w:rPr>
        <w:t xml:space="preserve"> </w:t>
      </w:r>
      <w:r>
        <w:t>and</w:t>
      </w:r>
      <w:r>
        <w:rPr>
          <w:spacing w:val="-3"/>
        </w:rPr>
        <w:t xml:space="preserve"> </w:t>
      </w:r>
      <w:r>
        <w:t>beyond.</w:t>
      </w:r>
    </w:p>
    <w:p w14:paraId="7DBC26C4" w14:textId="77777777" w:rsidR="00174F92" w:rsidRDefault="0099348F">
      <w:pPr>
        <w:pStyle w:val="BodyText"/>
        <w:spacing w:before="1" w:line="480" w:lineRule="auto"/>
        <w:ind w:right="120" w:firstLine="300"/>
      </w:pPr>
      <w:r>
        <w:t xml:space="preserve">In 2022-2026, the East </w:t>
      </w:r>
      <w:r>
        <w:t xml:space="preserve">Asia NRC requests funding to support acquisitions by the C.V Starr East Asian Library, which seeks to purchase materials (both digital and print forms) in new and growing fields of interest which include: climate change in East Asia; LGBTQ studies in East </w:t>
      </w:r>
      <w:r>
        <w:t>Asia; women’s rights in East Asia; minority border regions in China; Chinese military studies; Korean</w:t>
      </w:r>
      <w:r>
        <w:rPr>
          <w:spacing w:val="-4"/>
        </w:rPr>
        <w:t xml:space="preserve"> </w:t>
      </w:r>
      <w:r>
        <w:t>Buddhism;</w:t>
      </w:r>
      <w:r>
        <w:rPr>
          <w:spacing w:val="-4"/>
        </w:rPr>
        <w:t xml:space="preserve"> </w:t>
      </w:r>
      <w:r>
        <w:t>Korean</w:t>
      </w:r>
      <w:r>
        <w:rPr>
          <w:spacing w:val="-4"/>
        </w:rPr>
        <w:t xml:space="preserve"> </w:t>
      </w:r>
      <w:r>
        <w:t>social</w:t>
      </w:r>
      <w:r>
        <w:rPr>
          <w:spacing w:val="-4"/>
        </w:rPr>
        <w:t xml:space="preserve"> </w:t>
      </w:r>
      <w:r>
        <w:t>sciences;</w:t>
      </w:r>
      <w:r>
        <w:rPr>
          <w:spacing w:val="-4"/>
        </w:rPr>
        <w:t xml:space="preserve"> </w:t>
      </w:r>
      <w:r>
        <w:t>modern</w:t>
      </w:r>
      <w:r>
        <w:rPr>
          <w:spacing w:val="-4"/>
        </w:rPr>
        <w:t xml:space="preserve"> </w:t>
      </w:r>
      <w:r>
        <w:t>Tibetan</w:t>
      </w:r>
      <w:r>
        <w:rPr>
          <w:spacing w:val="-4"/>
        </w:rPr>
        <w:t xml:space="preserve"> </w:t>
      </w:r>
      <w:r>
        <w:t>studies.</w:t>
      </w:r>
      <w:r>
        <w:rPr>
          <w:spacing w:val="-4"/>
        </w:rPr>
        <w:t xml:space="preserve"> </w:t>
      </w:r>
      <w:r>
        <w:t>The</w:t>
      </w:r>
      <w:r>
        <w:rPr>
          <w:spacing w:val="-5"/>
        </w:rPr>
        <w:t xml:space="preserve"> </w:t>
      </w:r>
      <w:r>
        <w:t>library</w:t>
      </w:r>
      <w:r>
        <w:rPr>
          <w:spacing w:val="-4"/>
        </w:rPr>
        <w:t xml:space="preserve"> </w:t>
      </w:r>
      <w:r>
        <w:t>also</w:t>
      </w:r>
      <w:r>
        <w:rPr>
          <w:spacing w:val="-4"/>
        </w:rPr>
        <w:t xml:space="preserve"> </w:t>
      </w:r>
      <w:r>
        <w:t>continues</w:t>
      </w:r>
      <w:r>
        <w:rPr>
          <w:spacing w:val="-4"/>
        </w:rPr>
        <w:t xml:space="preserve"> </w:t>
      </w:r>
      <w:r>
        <w:t>to acquire archival materials in various formats. We ask for funding to support also the library’s ongoing digitization of its special collections, as it continues to make these rare materials accessible to the largest possible audience. In anticipation of</w:t>
      </w:r>
      <w:r>
        <w:t xml:space="preserve"> a global amelioration of public health conditions, we plan to support yearly travel to Asia by bibliographers, as these trips are crucial for the ongoing development of the library’s collections.</w:t>
      </w:r>
    </w:p>
    <w:p w14:paraId="7DBC26C5" w14:textId="77777777" w:rsidR="00174F92" w:rsidRDefault="0099348F">
      <w:pPr>
        <w:pStyle w:val="ListParagraph"/>
        <w:numPr>
          <w:ilvl w:val="0"/>
          <w:numId w:val="6"/>
        </w:numPr>
        <w:tabs>
          <w:tab w:val="left" w:pos="840"/>
        </w:tabs>
        <w:spacing w:before="0"/>
        <w:rPr>
          <w:sz w:val="24"/>
        </w:rPr>
      </w:pPr>
      <w:r>
        <w:rPr>
          <w:sz w:val="24"/>
        </w:rPr>
        <w:t>IMPACT</w:t>
      </w:r>
      <w:r>
        <w:rPr>
          <w:spacing w:val="-1"/>
          <w:sz w:val="24"/>
        </w:rPr>
        <w:t xml:space="preserve"> </w:t>
      </w:r>
      <w:r>
        <w:rPr>
          <w:sz w:val="24"/>
        </w:rPr>
        <w:t xml:space="preserve">AND </w:t>
      </w:r>
      <w:r>
        <w:rPr>
          <w:spacing w:val="-2"/>
          <w:sz w:val="24"/>
        </w:rPr>
        <w:t>EVALUATION</w:t>
      </w:r>
    </w:p>
    <w:p w14:paraId="7DBC26C6" w14:textId="77777777" w:rsidR="00174F92" w:rsidRDefault="00174F92">
      <w:pPr>
        <w:rPr>
          <w:sz w:val="24"/>
        </w:rPr>
        <w:sectPr w:rsidR="00174F92">
          <w:pgSz w:w="12240" w:h="15840"/>
          <w:pgMar w:top="1340" w:right="1320" w:bottom="280" w:left="1320" w:header="727" w:footer="0" w:gutter="0"/>
          <w:cols w:space="720"/>
        </w:sectPr>
      </w:pPr>
    </w:p>
    <w:p w14:paraId="7DBC26C7" w14:textId="77777777" w:rsidR="00174F92" w:rsidRDefault="0099348F">
      <w:pPr>
        <w:pStyle w:val="BodyText"/>
        <w:spacing w:before="84" w:line="480" w:lineRule="auto"/>
        <w:ind w:right="186"/>
      </w:pPr>
      <w:r>
        <w:lastRenderedPageBreak/>
        <w:t>The</w:t>
      </w:r>
      <w:r>
        <w:rPr>
          <w:spacing w:val="-4"/>
        </w:rPr>
        <w:t xml:space="preserve"> </w:t>
      </w:r>
      <w:r>
        <w:t>extent</w:t>
      </w:r>
      <w:r>
        <w:rPr>
          <w:spacing w:val="-4"/>
        </w:rPr>
        <w:t xml:space="preserve"> </w:t>
      </w:r>
      <w:r>
        <w:t>to</w:t>
      </w:r>
      <w:r>
        <w:rPr>
          <w:spacing w:val="-3"/>
        </w:rPr>
        <w:t xml:space="preserve"> </w:t>
      </w:r>
      <w:r>
        <w:t>which</w:t>
      </w:r>
      <w:r>
        <w:rPr>
          <w:spacing w:val="-3"/>
        </w:rPr>
        <w:t xml:space="preserve"> </w:t>
      </w:r>
      <w:r>
        <w:t>the</w:t>
      </w:r>
      <w:r>
        <w:rPr>
          <w:spacing w:val="-4"/>
        </w:rPr>
        <w:t xml:space="preserve"> </w:t>
      </w:r>
      <w:r>
        <w:t>Center’s</w:t>
      </w:r>
      <w:r>
        <w:rPr>
          <w:spacing w:val="-3"/>
        </w:rPr>
        <w:t xml:space="preserve"> </w:t>
      </w:r>
      <w:r>
        <w:t>activities</w:t>
      </w:r>
      <w:r>
        <w:rPr>
          <w:spacing w:val="-3"/>
        </w:rPr>
        <w:t xml:space="preserve"> </w:t>
      </w:r>
      <w:r>
        <w:t>and</w:t>
      </w:r>
      <w:r>
        <w:rPr>
          <w:spacing w:val="-3"/>
        </w:rPr>
        <w:t xml:space="preserve"> </w:t>
      </w:r>
      <w:r>
        <w:t>training</w:t>
      </w:r>
      <w:r>
        <w:rPr>
          <w:spacing w:val="-3"/>
        </w:rPr>
        <w:t xml:space="preserve"> </w:t>
      </w:r>
      <w:r>
        <w:t>programs</w:t>
      </w:r>
      <w:r>
        <w:rPr>
          <w:spacing w:val="-3"/>
        </w:rPr>
        <w:t xml:space="preserve"> </w:t>
      </w:r>
      <w:r>
        <w:t>impact</w:t>
      </w:r>
      <w:r>
        <w:rPr>
          <w:spacing w:val="-3"/>
        </w:rPr>
        <w:t xml:space="preserve"> </w:t>
      </w:r>
      <w:r>
        <w:t>the</w:t>
      </w:r>
      <w:r>
        <w:rPr>
          <w:spacing w:val="-4"/>
        </w:rPr>
        <w:t xml:space="preserve"> </w:t>
      </w:r>
      <w:r>
        <w:t>university, community, wider region, and the nation is shown in Table 7.</w:t>
      </w:r>
    </w:p>
    <w:p w14:paraId="7DBC26C8" w14:textId="77777777" w:rsidR="00174F92" w:rsidRDefault="0099348F">
      <w:pPr>
        <w:pStyle w:val="Heading1"/>
        <w:spacing w:line="271" w:lineRule="exact"/>
      </w:pPr>
      <w:r>
        <w:t>Table</w:t>
      </w:r>
      <w:r>
        <w:rPr>
          <w:spacing w:val="-2"/>
        </w:rPr>
        <w:t xml:space="preserve"> </w:t>
      </w:r>
      <w:r>
        <w:t>7 - National</w:t>
      </w:r>
      <w:r>
        <w:rPr>
          <w:spacing w:val="-1"/>
        </w:rPr>
        <w:t xml:space="preserve"> </w:t>
      </w:r>
      <w:r>
        <w:t xml:space="preserve">and Community </w:t>
      </w:r>
      <w:r>
        <w:rPr>
          <w:spacing w:val="-2"/>
        </w:rPr>
        <w:t>Impact</w:t>
      </w:r>
    </w:p>
    <w:p w14:paraId="7DBC26C9" w14:textId="77777777" w:rsidR="00174F92" w:rsidRDefault="00174F92">
      <w:pPr>
        <w:pStyle w:val="BodyText"/>
        <w:spacing w:before="3" w:after="1"/>
        <w:ind w:left="0"/>
        <w:rPr>
          <w:b/>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3600"/>
        <w:gridCol w:w="3494"/>
      </w:tblGrid>
      <w:tr w:rsidR="00174F92" w14:paraId="7DBC26CD" w14:textId="77777777">
        <w:trPr>
          <w:trHeight w:val="230"/>
        </w:trPr>
        <w:tc>
          <w:tcPr>
            <w:tcW w:w="2083" w:type="dxa"/>
            <w:shd w:val="clear" w:color="auto" w:fill="E6E6E6"/>
          </w:tcPr>
          <w:p w14:paraId="7DBC26CA" w14:textId="77777777" w:rsidR="00174F92" w:rsidRDefault="0099348F">
            <w:pPr>
              <w:pStyle w:val="TableParagraph"/>
              <w:spacing w:line="210" w:lineRule="exact"/>
              <w:rPr>
                <w:b/>
                <w:sz w:val="20"/>
              </w:rPr>
            </w:pPr>
            <w:r>
              <w:rPr>
                <w:b/>
                <w:spacing w:val="-2"/>
                <w:sz w:val="20"/>
              </w:rPr>
              <w:t>Activity</w:t>
            </w:r>
          </w:p>
        </w:tc>
        <w:tc>
          <w:tcPr>
            <w:tcW w:w="3600" w:type="dxa"/>
            <w:shd w:val="clear" w:color="auto" w:fill="E6E6E6"/>
          </w:tcPr>
          <w:p w14:paraId="7DBC26CB" w14:textId="77777777" w:rsidR="00174F92" w:rsidRDefault="0099348F">
            <w:pPr>
              <w:pStyle w:val="TableParagraph"/>
              <w:spacing w:line="210" w:lineRule="exact"/>
              <w:rPr>
                <w:b/>
                <w:sz w:val="20"/>
              </w:rPr>
            </w:pPr>
            <w:r>
              <w:rPr>
                <w:b/>
                <w:spacing w:val="-2"/>
                <w:sz w:val="20"/>
              </w:rPr>
              <w:t>Impact</w:t>
            </w:r>
          </w:p>
        </w:tc>
        <w:tc>
          <w:tcPr>
            <w:tcW w:w="3494" w:type="dxa"/>
            <w:shd w:val="clear" w:color="auto" w:fill="E6E6E6"/>
          </w:tcPr>
          <w:p w14:paraId="7DBC26CC" w14:textId="77777777" w:rsidR="00174F92" w:rsidRDefault="0099348F">
            <w:pPr>
              <w:pStyle w:val="TableParagraph"/>
              <w:spacing w:line="210" w:lineRule="exact"/>
              <w:ind w:left="110"/>
              <w:rPr>
                <w:b/>
                <w:sz w:val="20"/>
              </w:rPr>
            </w:pPr>
            <w:r>
              <w:rPr>
                <w:b/>
                <w:spacing w:val="-2"/>
                <w:sz w:val="20"/>
              </w:rPr>
              <w:t>Indices</w:t>
            </w:r>
          </w:p>
        </w:tc>
      </w:tr>
      <w:tr w:rsidR="00174F92" w14:paraId="7DBC26D1" w14:textId="77777777">
        <w:trPr>
          <w:trHeight w:val="234"/>
        </w:trPr>
        <w:tc>
          <w:tcPr>
            <w:tcW w:w="2083" w:type="dxa"/>
            <w:tcBorders>
              <w:bottom w:val="nil"/>
            </w:tcBorders>
          </w:tcPr>
          <w:p w14:paraId="7DBC26CE" w14:textId="77777777" w:rsidR="00174F92" w:rsidRDefault="0099348F">
            <w:pPr>
              <w:pStyle w:val="TableParagraph"/>
              <w:spacing w:line="214" w:lineRule="exact"/>
              <w:rPr>
                <w:sz w:val="20"/>
              </w:rPr>
            </w:pPr>
            <w:r>
              <w:rPr>
                <w:sz w:val="20"/>
              </w:rPr>
              <w:t>Training</w:t>
            </w:r>
            <w:r>
              <w:rPr>
                <w:spacing w:val="-10"/>
                <w:sz w:val="20"/>
              </w:rPr>
              <w:t xml:space="preserve"> </w:t>
            </w:r>
            <w:r>
              <w:rPr>
                <w:sz w:val="20"/>
              </w:rPr>
              <w:t>specialists</w:t>
            </w:r>
            <w:r>
              <w:rPr>
                <w:spacing w:val="-9"/>
                <w:sz w:val="20"/>
              </w:rPr>
              <w:t xml:space="preserve"> </w:t>
            </w:r>
            <w:r>
              <w:rPr>
                <w:spacing w:val="-5"/>
                <w:sz w:val="20"/>
              </w:rPr>
              <w:t>in</w:t>
            </w:r>
          </w:p>
        </w:tc>
        <w:tc>
          <w:tcPr>
            <w:tcW w:w="3600" w:type="dxa"/>
            <w:tcBorders>
              <w:bottom w:val="nil"/>
            </w:tcBorders>
          </w:tcPr>
          <w:p w14:paraId="7DBC26CF" w14:textId="77777777" w:rsidR="00174F92" w:rsidRDefault="0099348F">
            <w:pPr>
              <w:pStyle w:val="TableParagraph"/>
              <w:spacing w:line="214" w:lineRule="exact"/>
              <w:rPr>
                <w:sz w:val="20"/>
              </w:rPr>
            </w:pPr>
            <w:r>
              <w:rPr>
                <w:sz w:val="20"/>
              </w:rPr>
              <w:t>Increase</w:t>
            </w:r>
            <w:r>
              <w:rPr>
                <w:spacing w:val="-11"/>
                <w:sz w:val="20"/>
              </w:rPr>
              <w:t xml:space="preserve"> </w:t>
            </w:r>
            <w:r>
              <w:rPr>
                <w:sz w:val="20"/>
              </w:rPr>
              <w:t>national</w:t>
            </w:r>
            <w:r>
              <w:rPr>
                <w:spacing w:val="-11"/>
                <w:sz w:val="20"/>
              </w:rPr>
              <w:t xml:space="preserve"> </w:t>
            </w:r>
            <w:r>
              <w:rPr>
                <w:sz w:val="20"/>
              </w:rPr>
              <w:t>competitiveness</w:t>
            </w:r>
            <w:r>
              <w:rPr>
                <w:spacing w:val="-10"/>
                <w:sz w:val="20"/>
              </w:rPr>
              <w:t xml:space="preserve"> </w:t>
            </w:r>
            <w:r>
              <w:rPr>
                <w:spacing w:val="-2"/>
                <w:sz w:val="20"/>
              </w:rPr>
              <w:t>through</w:t>
            </w:r>
          </w:p>
        </w:tc>
        <w:tc>
          <w:tcPr>
            <w:tcW w:w="3494" w:type="dxa"/>
            <w:tcBorders>
              <w:bottom w:val="nil"/>
            </w:tcBorders>
          </w:tcPr>
          <w:p w14:paraId="7DBC26D0" w14:textId="77777777" w:rsidR="00174F92" w:rsidRDefault="0099348F">
            <w:pPr>
              <w:pStyle w:val="TableParagraph"/>
              <w:spacing w:line="214" w:lineRule="exact"/>
              <w:ind w:left="110"/>
              <w:rPr>
                <w:sz w:val="20"/>
              </w:rPr>
            </w:pPr>
            <w:r>
              <w:rPr>
                <w:spacing w:val="-2"/>
                <w:sz w:val="20"/>
              </w:rPr>
              <w:t>Graduates</w:t>
            </w:r>
            <w:r>
              <w:rPr>
                <w:spacing w:val="13"/>
                <w:sz w:val="20"/>
              </w:rPr>
              <w:t xml:space="preserve"> </w:t>
            </w:r>
            <w:r>
              <w:rPr>
                <w:spacing w:val="-2"/>
                <w:sz w:val="20"/>
              </w:rPr>
              <w:t>2018-</w:t>
            </w:r>
            <w:r>
              <w:rPr>
                <w:spacing w:val="-4"/>
                <w:sz w:val="20"/>
              </w:rPr>
              <w:t>2021:</w:t>
            </w:r>
          </w:p>
        </w:tc>
      </w:tr>
      <w:tr w:rsidR="00174F92" w14:paraId="7DBC26D5" w14:textId="77777777">
        <w:trPr>
          <w:trHeight w:val="230"/>
        </w:trPr>
        <w:tc>
          <w:tcPr>
            <w:tcW w:w="2083" w:type="dxa"/>
            <w:tcBorders>
              <w:top w:val="nil"/>
              <w:bottom w:val="nil"/>
            </w:tcBorders>
          </w:tcPr>
          <w:p w14:paraId="7DBC26D2" w14:textId="77777777" w:rsidR="00174F92" w:rsidRDefault="0099348F">
            <w:pPr>
              <w:pStyle w:val="TableParagraph"/>
              <w:spacing w:line="210" w:lineRule="exact"/>
              <w:rPr>
                <w:sz w:val="20"/>
              </w:rPr>
            </w:pPr>
            <w:r>
              <w:rPr>
                <w:sz w:val="20"/>
              </w:rPr>
              <w:t>East</w:t>
            </w:r>
            <w:r>
              <w:rPr>
                <w:spacing w:val="-5"/>
                <w:sz w:val="20"/>
              </w:rPr>
              <w:t xml:space="preserve"> </w:t>
            </w:r>
            <w:r>
              <w:rPr>
                <w:sz w:val="20"/>
              </w:rPr>
              <w:t>Asian</w:t>
            </w:r>
            <w:r>
              <w:rPr>
                <w:spacing w:val="-5"/>
                <w:sz w:val="20"/>
              </w:rPr>
              <w:t xml:space="preserve"> </w:t>
            </w:r>
            <w:r>
              <w:rPr>
                <w:spacing w:val="-2"/>
                <w:sz w:val="20"/>
              </w:rPr>
              <w:t>language</w:t>
            </w:r>
          </w:p>
        </w:tc>
        <w:tc>
          <w:tcPr>
            <w:tcW w:w="3600" w:type="dxa"/>
            <w:tcBorders>
              <w:top w:val="nil"/>
              <w:bottom w:val="nil"/>
            </w:tcBorders>
          </w:tcPr>
          <w:p w14:paraId="7DBC26D3" w14:textId="77777777" w:rsidR="00174F92" w:rsidRDefault="0099348F">
            <w:pPr>
              <w:pStyle w:val="TableParagraph"/>
              <w:spacing w:line="210" w:lineRule="exact"/>
              <w:rPr>
                <w:sz w:val="20"/>
              </w:rPr>
            </w:pPr>
            <w:r>
              <w:rPr>
                <w:sz w:val="20"/>
              </w:rPr>
              <w:t>training</w:t>
            </w:r>
            <w:r>
              <w:rPr>
                <w:spacing w:val="-7"/>
                <w:sz w:val="20"/>
              </w:rPr>
              <w:t xml:space="preserve"> </w:t>
            </w:r>
            <w:r>
              <w:rPr>
                <w:sz w:val="20"/>
              </w:rPr>
              <w:t>of</w:t>
            </w:r>
            <w:r>
              <w:rPr>
                <w:spacing w:val="-7"/>
                <w:sz w:val="20"/>
              </w:rPr>
              <w:t xml:space="preserve"> </w:t>
            </w:r>
            <w:r>
              <w:rPr>
                <w:sz w:val="20"/>
              </w:rPr>
              <w:t>scholars,</w:t>
            </w:r>
            <w:r>
              <w:rPr>
                <w:spacing w:val="-7"/>
                <w:sz w:val="20"/>
              </w:rPr>
              <w:t xml:space="preserve"> </w:t>
            </w:r>
            <w:r>
              <w:rPr>
                <w:sz w:val="20"/>
              </w:rPr>
              <w:t>teachers,</w:t>
            </w:r>
            <w:r>
              <w:rPr>
                <w:spacing w:val="-7"/>
                <w:sz w:val="20"/>
              </w:rPr>
              <w:t xml:space="preserve"> </w:t>
            </w:r>
            <w:r>
              <w:rPr>
                <w:spacing w:val="-2"/>
                <w:sz w:val="20"/>
              </w:rPr>
              <w:t>officials,</w:t>
            </w:r>
          </w:p>
        </w:tc>
        <w:tc>
          <w:tcPr>
            <w:tcW w:w="3494" w:type="dxa"/>
            <w:tcBorders>
              <w:top w:val="nil"/>
              <w:bottom w:val="nil"/>
            </w:tcBorders>
          </w:tcPr>
          <w:p w14:paraId="7DBC26D4" w14:textId="77777777" w:rsidR="00174F92" w:rsidRDefault="0099348F">
            <w:pPr>
              <w:pStyle w:val="TableParagraph"/>
              <w:spacing w:line="210" w:lineRule="exact"/>
              <w:ind w:left="110"/>
              <w:rPr>
                <w:sz w:val="20"/>
              </w:rPr>
            </w:pPr>
            <w:r>
              <w:rPr>
                <w:sz w:val="20"/>
              </w:rPr>
              <w:t>BA:</w:t>
            </w:r>
            <w:r>
              <w:rPr>
                <w:spacing w:val="-3"/>
                <w:sz w:val="20"/>
              </w:rPr>
              <w:t xml:space="preserve"> </w:t>
            </w:r>
            <w:r>
              <w:rPr>
                <w:sz w:val="20"/>
              </w:rPr>
              <w:t>162</w:t>
            </w:r>
            <w:r>
              <w:rPr>
                <w:spacing w:val="67"/>
                <w:w w:val="150"/>
                <w:sz w:val="20"/>
              </w:rPr>
              <w:t xml:space="preserve"> </w:t>
            </w:r>
            <w:r>
              <w:rPr>
                <w:sz w:val="20"/>
              </w:rPr>
              <w:t>MA:</w:t>
            </w:r>
            <w:r>
              <w:rPr>
                <w:spacing w:val="-2"/>
                <w:sz w:val="20"/>
              </w:rPr>
              <w:t xml:space="preserve"> </w:t>
            </w:r>
            <w:r>
              <w:rPr>
                <w:spacing w:val="-5"/>
                <w:sz w:val="20"/>
              </w:rPr>
              <w:t>149</w:t>
            </w:r>
          </w:p>
        </w:tc>
      </w:tr>
      <w:tr w:rsidR="00174F92" w14:paraId="7DBC26D9" w14:textId="77777777">
        <w:trPr>
          <w:trHeight w:val="230"/>
        </w:trPr>
        <w:tc>
          <w:tcPr>
            <w:tcW w:w="2083" w:type="dxa"/>
            <w:tcBorders>
              <w:top w:val="nil"/>
              <w:bottom w:val="nil"/>
            </w:tcBorders>
          </w:tcPr>
          <w:p w14:paraId="7DBC26D6" w14:textId="77777777" w:rsidR="00174F92" w:rsidRDefault="0099348F">
            <w:pPr>
              <w:pStyle w:val="TableParagraph"/>
              <w:spacing w:line="210" w:lineRule="exact"/>
              <w:rPr>
                <w:sz w:val="20"/>
              </w:rPr>
            </w:pPr>
            <w:r>
              <w:rPr>
                <w:sz w:val="20"/>
              </w:rPr>
              <w:t>and</w:t>
            </w:r>
            <w:r>
              <w:rPr>
                <w:spacing w:val="-4"/>
                <w:sz w:val="20"/>
              </w:rPr>
              <w:t xml:space="preserve"> </w:t>
            </w:r>
            <w:r>
              <w:rPr>
                <w:sz w:val="20"/>
              </w:rPr>
              <w:t>area</w:t>
            </w:r>
            <w:r>
              <w:rPr>
                <w:spacing w:val="-3"/>
                <w:sz w:val="20"/>
              </w:rPr>
              <w:t xml:space="preserve"> </w:t>
            </w:r>
            <w:r>
              <w:rPr>
                <w:spacing w:val="-2"/>
                <w:sz w:val="20"/>
              </w:rPr>
              <w:t>studies</w:t>
            </w:r>
          </w:p>
        </w:tc>
        <w:tc>
          <w:tcPr>
            <w:tcW w:w="3600" w:type="dxa"/>
            <w:tcBorders>
              <w:top w:val="nil"/>
              <w:bottom w:val="nil"/>
            </w:tcBorders>
          </w:tcPr>
          <w:p w14:paraId="7DBC26D7" w14:textId="77777777" w:rsidR="00174F92" w:rsidRDefault="0099348F">
            <w:pPr>
              <w:pStyle w:val="TableParagraph"/>
              <w:spacing w:line="210" w:lineRule="exact"/>
              <w:rPr>
                <w:sz w:val="20"/>
              </w:rPr>
            </w:pPr>
            <w:r>
              <w:rPr>
                <w:sz w:val="20"/>
              </w:rPr>
              <w:t>lawyers,</w:t>
            </w:r>
            <w:r>
              <w:rPr>
                <w:spacing w:val="-9"/>
                <w:sz w:val="20"/>
              </w:rPr>
              <w:t xml:space="preserve"> </w:t>
            </w:r>
            <w:r>
              <w:rPr>
                <w:sz w:val="20"/>
              </w:rPr>
              <w:t>businesspeople,</w:t>
            </w:r>
            <w:r>
              <w:rPr>
                <w:spacing w:val="-9"/>
                <w:sz w:val="20"/>
              </w:rPr>
              <w:t xml:space="preserve"> </w:t>
            </w:r>
            <w:r>
              <w:rPr>
                <w:sz w:val="20"/>
              </w:rPr>
              <w:t>and</w:t>
            </w:r>
            <w:r>
              <w:rPr>
                <w:spacing w:val="-8"/>
                <w:sz w:val="20"/>
              </w:rPr>
              <w:t xml:space="preserve"> </w:t>
            </w:r>
            <w:r>
              <w:rPr>
                <w:spacing w:val="-2"/>
                <w:sz w:val="20"/>
              </w:rPr>
              <w:t>others</w:t>
            </w:r>
          </w:p>
        </w:tc>
        <w:tc>
          <w:tcPr>
            <w:tcW w:w="3494" w:type="dxa"/>
            <w:tcBorders>
              <w:top w:val="nil"/>
              <w:bottom w:val="nil"/>
            </w:tcBorders>
          </w:tcPr>
          <w:p w14:paraId="7DBC26D8" w14:textId="77777777" w:rsidR="00174F92" w:rsidRDefault="0099348F">
            <w:pPr>
              <w:pStyle w:val="TableParagraph"/>
              <w:spacing w:line="210" w:lineRule="exact"/>
              <w:ind w:left="110"/>
              <w:rPr>
                <w:sz w:val="20"/>
              </w:rPr>
            </w:pPr>
            <w:r>
              <w:rPr>
                <w:sz w:val="20"/>
              </w:rPr>
              <w:t>MIA/MPA:</w:t>
            </w:r>
            <w:r>
              <w:rPr>
                <w:spacing w:val="-5"/>
                <w:sz w:val="20"/>
              </w:rPr>
              <w:t xml:space="preserve"> </w:t>
            </w:r>
            <w:r>
              <w:rPr>
                <w:sz w:val="20"/>
              </w:rPr>
              <w:t>54</w:t>
            </w:r>
            <w:r>
              <w:rPr>
                <w:spacing w:val="43"/>
                <w:sz w:val="20"/>
              </w:rPr>
              <w:t xml:space="preserve">  </w:t>
            </w:r>
            <w:r>
              <w:rPr>
                <w:sz w:val="20"/>
              </w:rPr>
              <w:t>JD/LLM:</w:t>
            </w:r>
            <w:r>
              <w:rPr>
                <w:spacing w:val="-4"/>
                <w:sz w:val="20"/>
              </w:rPr>
              <w:t xml:space="preserve"> </w:t>
            </w:r>
            <w:r>
              <w:rPr>
                <w:spacing w:val="-7"/>
                <w:sz w:val="20"/>
              </w:rPr>
              <w:t>68</w:t>
            </w:r>
          </w:p>
        </w:tc>
      </w:tr>
      <w:tr w:rsidR="00174F92" w14:paraId="7DBC26DD" w14:textId="77777777">
        <w:trPr>
          <w:trHeight w:val="259"/>
        </w:trPr>
        <w:tc>
          <w:tcPr>
            <w:tcW w:w="2083" w:type="dxa"/>
            <w:tcBorders>
              <w:top w:val="nil"/>
            </w:tcBorders>
          </w:tcPr>
          <w:p w14:paraId="7DBC26DA" w14:textId="77777777" w:rsidR="00174F92" w:rsidRDefault="00174F92">
            <w:pPr>
              <w:pStyle w:val="TableParagraph"/>
              <w:ind w:left="0"/>
              <w:rPr>
                <w:sz w:val="18"/>
              </w:rPr>
            </w:pPr>
          </w:p>
        </w:tc>
        <w:tc>
          <w:tcPr>
            <w:tcW w:w="3600" w:type="dxa"/>
            <w:tcBorders>
              <w:top w:val="nil"/>
            </w:tcBorders>
          </w:tcPr>
          <w:p w14:paraId="7DBC26DB" w14:textId="77777777" w:rsidR="00174F92" w:rsidRDefault="0099348F">
            <w:pPr>
              <w:pStyle w:val="TableParagraph"/>
              <w:spacing w:line="226" w:lineRule="exact"/>
              <w:rPr>
                <w:sz w:val="20"/>
              </w:rPr>
            </w:pPr>
            <w:r>
              <w:rPr>
                <w:sz w:val="20"/>
              </w:rPr>
              <w:t>managing</w:t>
            </w:r>
            <w:r>
              <w:rPr>
                <w:spacing w:val="-6"/>
                <w:sz w:val="20"/>
              </w:rPr>
              <w:t xml:space="preserve"> </w:t>
            </w:r>
            <w:r>
              <w:rPr>
                <w:sz w:val="20"/>
              </w:rPr>
              <w:t>US</w:t>
            </w:r>
            <w:r>
              <w:rPr>
                <w:spacing w:val="-6"/>
                <w:sz w:val="20"/>
              </w:rPr>
              <w:t xml:space="preserve"> </w:t>
            </w:r>
            <w:r>
              <w:rPr>
                <w:sz w:val="20"/>
              </w:rPr>
              <w:t>relations</w:t>
            </w:r>
            <w:r>
              <w:rPr>
                <w:spacing w:val="-6"/>
                <w:sz w:val="20"/>
              </w:rPr>
              <w:t xml:space="preserve"> </w:t>
            </w:r>
            <w:r>
              <w:rPr>
                <w:sz w:val="20"/>
              </w:rPr>
              <w:t>with</w:t>
            </w:r>
            <w:r>
              <w:rPr>
                <w:spacing w:val="-6"/>
                <w:sz w:val="20"/>
              </w:rPr>
              <w:t xml:space="preserve"> </w:t>
            </w:r>
            <w:r>
              <w:rPr>
                <w:sz w:val="20"/>
              </w:rPr>
              <w:t>East</w:t>
            </w:r>
            <w:r>
              <w:rPr>
                <w:spacing w:val="-6"/>
                <w:sz w:val="20"/>
              </w:rPr>
              <w:t xml:space="preserve"> </w:t>
            </w:r>
            <w:r>
              <w:rPr>
                <w:spacing w:val="-4"/>
                <w:sz w:val="20"/>
              </w:rPr>
              <w:t>Asia</w:t>
            </w:r>
          </w:p>
        </w:tc>
        <w:tc>
          <w:tcPr>
            <w:tcW w:w="3494" w:type="dxa"/>
            <w:tcBorders>
              <w:top w:val="nil"/>
            </w:tcBorders>
          </w:tcPr>
          <w:p w14:paraId="7DBC26DC" w14:textId="77777777" w:rsidR="00174F92" w:rsidRDefault="0099348F">
            <w:pPr>
              <w:pStyle w:val="TableParagraph"/>
              <w:spacing w:line="226" w:lineRule="exact"/>
              <w:ind w:left="110"/>
              <w:rPr>
                <w:sz w:val="20"/>
              </w:rPr>
            </w:pPr>
            <w:r>
              <w:rPr>
                <w:sz w:val="20"/>
              </w:rPr>
              <w:t>PhD:</w:t>
            </w:r>
            <w:r>
              <w:rPr>
                <w:spacing w:val="-4"/>
                <w:sz w:val="20"/>
              </w:rPr>
              <w:t xml:space="preserve"> </w:t>
            </w:r>
            <w:r>
              <w:rPr>
                <w:sz w:val="20"/>
              </w:rPr>
              <w:t>28</w:t>
            </w:r>
            <w:r>
              <w:rPr>
                <w:spacing w:val="-3"/>
                <w:sz w:val="20"/>
              </w:rPr>
              <w:t xml:space="preserve"> </w:t>
            </w:r>
            <w:r>
              <w:rPr>
                <w:spacing w:val="-2"/>
                <w:sz w:val="20"/>
              </w:rPr>
              <w:t>(EALAC)</w:t>
            </w:r>
          </w:p>
        </w:tc>
      </w:tr>
      <w:tr w:rsidR="00174F92" w14:paraId="7DBC26E1" w14:textId="77777777">
        <w:trPr>
          <w:trHeight w:val="231"/>
        </w:trPr>
        <w:tc>
          <w:tcPr>
            <w:tcW w:w="2083" w:type="dxa"/>
            <w:tcBorders>
              <w:bottom w:val="nil"/>
            </w:tcBorders>
          </w:tcPr>
          <w:p w14:paraId="7DBC26DE" w14:textId="77777777" w:rsidR="00174F92" w:rsidRDefault="0099348F">
            <w:pPr>
              <w:pStyle w:val="TableParagraph"/>
              <w:spacing w:line="211" w:lineRule="exact"/>
              <w:rPr>
                <w:sz w:val="20"/>
              </w:rPr>
            </w:pPr>
            <w:r>
              <w:rPr>
                <w:sz w:val="20"/>
              </w:rPr>
              <w:t>Maintaining</w:t>
            </w:r>
            <w:r>
              <w:rPr>
                <w:spacing w:val="-8"/>
                <w:sz w:val="20"/>
              </w:rPr>
              <w:t xml:space="preserve"> </w:t>
            </w:r>
            <w:r>
              <w:rPr>
                <w:sz w:val="20"/>
              </w:rPr>
              <w:t>pool</w:t>
            </w:r>
            <w:r>
              <w:rPr>
                <w:spacing w:val="-8"/>
                <w:sz w:val="20"/>
              </w:rPr>
              <w:t xml:space="preserve"> </w:t>
            </w:r>
            <w:r>
              <w:rPr>
                <w:spacing w:val="-5"/>
                <w:sz w:val="20"/>
              </w:rPr>
              <w:t>of</w:t>
            </w:r>
          </w:p>
        </w:tc>
        <w:tc>
          <w:tcPr>
            <w:tcW w:w="3600" w:type="dxa"/>
            <w:tcBorders>
              <w:bottom w:val="nil"/>
            </w:tcBorders>
          </w:tcPr>
          <w:p w14:paraId="7DBC26DF" w14:textId="77777777" w:rsidR="00174F92" w:rsidRDefault="0099348F">
            <w:pPr>
              <w:pStyle w:val="TableParagraph"/>
              <w:spacing w:line="211" w:lineRule="exact"/>
              <w:rPr>
                <w:sz w:val="20"/>
              </w:rPr>
            </w:pPr>
            <w:r>
              <w:rPr>
                <w:sz w:val="20"/>
              </w:rPr>
              <w:t>Increase</w:t>
            </w:r>
            <w:r>
              <w:rPr>
                <w:spacing w:val="-7"/>
                <w:sz w:val="20"/>
              </w:rPr>
              <w:t xml:space="preserve"> </w:t>
            </w:r>
            <w:r>
              <w:rPr>
                <w:sz w:val="20"/>
              </w:rPr>
              <w:t>stock</w:t>
            </w:r>
            <w:r>
              <w:rPr>
                <w:spacing w:val="-7"/>
                <w:sz w:val="20"/>
              </w:rPr>
              <w:t xml:space="preserve"> </w:t>
            </w:r>
            <w:r>
              <w:rPr>
                <w:sz w:val="20"/>
              </w:rPr>
              <w:t>of</w:t>
            </w:r>
            <w:r>
              <w:rPr>
                <w:spacing w:val="-6"/>
                <w:sz w:val="20"/>
              </w:rPr>
              <w:t xml:space="preserve"> </w:t>
            </w:r>
            <w:r>
              <w:rPr>
                <w:sz w:val="20"/>
              </w:rPr>
              <w:t>national</w:t>
            </w:r>
            <w:r>
              <w:rPr>
                <w:spacing w:val="-7"/>
                <w:sz w:val="20"/>
              </w:rPr>
              <w:t xml:space="preserve"> </w:t>
            </w:r>
            <w:r>
              <w:rPr>
                <w:sz w:val="20"/>
              </w:rPr>
              <w:t>knowledge</w:t>
            </w:r>
            <w:r>
              <w:rPr>
                <w:spacing w:val="-6"/>
                <w:sz w:val="20"/>
              </w:rPr>
              <w:t xml:space="preserve"> </w:t>
            </w:r>
            <w:r>
              <w:rPr>
                <w:spacing w:val="-5"/>
                <w:sz w:val="20"/>
              </w:rPr>
              <w:t>by</w:t>
            </w:r>
          </w:p>
        </w:tc>
        <w:tc>
          <w:tcPr>
            <w:tcW w:w="3494" w:type="dxa"/>
            <w:tcBorders>
              <w:bottom w:val="nil"/>
            </w:tcBorders>
          </w:tcPr>
          <w:p w14:paraId="7DBC26E0" w14:textId="77777777" w:rsidR="00174F92" w:rsidRDefault="0099348F">
            <w:pPr>
              <w:pStyle w:val="TableParagraph"/>
              <w:spacing w:line="211" w:lineRule="exact"/>
              <w:ind w:left="110"/>
              <w:rPr>
                <w:sz w:val="20"/>
              </w:rPr>
            </w:pPr>
            <w:r>
              <w:rPr>
                <w:sz w:val="20"/>
              </w:rPr>
              <w:t>#</w:t>
            </w:r>
            <w:r>
              <w:rPr>
                <w:spacing w:val="-5"/>
                <w:sz w:val="20"/>
              </w:rPr>
              <w:t xml:space="preserve"> </w:t>
            </w:r>
            <w:r>
              <w:rPr>
                <w:sz w:val="20"/>
              </w:rPr>
              <w:t>FT</w:t>
            </w:r>
            <w:r>
              <w:rPr>
                <w:spacing w:val="-5"/>
                <w:sz w:val="20"/>
              </w:rPr>
              <w:t xml:space="preserve"> </w:t>
            </w:r>
            <w:r>
              <w:rPr>
                <w:sz w:val="20"/>
              </w:rPr>
              <w:t>faculty</w:t>
            </w:r>
            <w:r>
              <w:rPr>
                <w:spacing w:val="-4"/>
                <w:sz w:val="20"/>
              </w:rPr>
              <w:t xml:space="preserve"> </w:t>
            </w:r>
            <w:r>
              <w:rPr>
                <w:sz w:val="20"/>
              </w:rPr>
              <w:t>members</w:t>
            </w:r>
            <w:r>
              <w:rPr>
                <w:spacing w:val="-4"/>
                <w:sz w:val="20"/>
              </w:rPr>
              <w:t xml:space="preserve"> </w:t>
            </w:r>
            <w:r>
              <w:rPr>
                <w:sz w:val="20"/>
              </w:rPr>
              <w:t>in</w:t>
            </w:r>
            <w:r>
              <w:rPr>
                <w:spacing w:val="-4"/>
                <w:sz w:val="20"/>
              </w:rPr>
              <w:t xml:space="preserve"> </w:t>
            </w:r>
            <w:r>
              <w:rPr>
                <w:spacing w:val="-2"/>
                <w:sz w:val="20"/>
              </w:rPr>
              <w:t>2022:</w:t>
            </w:r>
          </w:p>
        </w:tc>
      </w:tr>
      <w:tr w:rsidR="00174F92" w14:paraId="7DBC26E5" w14:textId="77777777">
        <w:trPr>
          <w:trHeight w:val="228"/>
        </w:trPr>
        <w:tc>
          <w:tcPr>
            <w:tcW w:w="2083" w:type="dxa"/>
            <w:tcBorders>
              <w:top w:val="nil"/>
              <w:bottom w:val="nil"/>
            </w:tcBorders>
          </w:tcPr>
          <w:p w14:paraId="7DBC26E2" w14:textId="77777777" w:rsidR="00174F92" w:rsidRDefault="0099348F">
            <w:pPr>
              <w:pStyle w:val="TableParagraph"/>
              <w:spacing w:line="208" w:lineRule="exact"/>
              <w:rPr>
                <w:sz w:val="20"/>
              </w:rPr>
            </w:pPr>
            <w:r>
              <w:rPr>
                <w:sz w:val="20"/>
              </w:rPr>
              <w:t>highly</w:t>
            </w:r>
            <w:r>
              <w:rPr>
                <w:spacing w:val="-6"/>
                <w:sz w:val="20"/>
              </w:rPr>
              <w:t xml:space="preserve"> </w:t>
            </w:r>
            <w:r>
              <w:rPr>
                <w:spacing w:val="-2"/>
                <w:sz w:val="20"/>
              </w:rPr>
              <w:t>qualified</w:t>
            </w:r>
          </w:p>
        </w:tc>
        <w:tc>
          <w:tcPr>
            <w:tcW w:w="3600" w:type="dxa"/>
            <w:tcBorders>
              <w:top w:val="nil"/>
              <w:bottom w:val="nil"/>
            </w:tcBorders>
          </w:tcPr>
          <w:p w14:paraId="7DBC26E3" w14:textId="77777777" w:rsidR="00174F92" w:rsidRDefault="0099348F">
            <w:pPr>
              <w:pStyle w:val="TableParagraph"/>
              <w:spacing w:line="208" w:lineRule="exact"/>
              <w:rPr>
                <w:sz w:val="20"/>
              </w:rPr>
            </w:pPr>
            <w:r>
              <w:rPr>
                <w:sz w:val="20"/>
              </w:rPr>
              <w:t>creating</w:t>
            </w:r>
            <w:r>
              <w:rPr>
                <w:spacing w:val="-6"/>
                <w:sz w:val="20"/>
              </w:rPr>
              <w:t xml:space="preserve"> </w:t>
            </w:r>
            <w:r>
              <w:rPr>
                <w:sz w:val="20"/>
              </w:rPr>
              <w:t>pool</w:t>
            </w:r>
            <w:r>
              <w:rPr>
                <w:spacing w:val="-5"/>
                <w:sz w:val="20"/>
              </w:rPr>
              <w:t xml:space="preserve"> </w:t>
            </w:r>
            <w:r>
              <w:rPr>
                <w:sz w:val="20"/>
              </w:rPr>
              <w:t>of</w:t>
            </w:r>
            <w:r>
              <w:rPr>
                <w:spacing w:val="-5"/>
                <w:sz w:val="20"/>
              </w:rPr>
              <w:t xml:space="preserve"> </w:t>
            </w:r>
            <w:r>
              <w:rPr>
                <w:sz w:val="20"/>
              </w:rPr>
              <w:t>area</w:t>
            </w:r>
            <w:r>
              <w:rPr>
                <w:spacing w:val="-5"/>
                <w:sz w:val="20"/>
              </w:rPr>
              <w:t xml:space="preserve"> </w:t>
            </w:r>
            <w:r>
              <w:rPr>
                <w:sz w:val="20"/>
              </w:rPr>
              <w:t>specialists</w:t>
            </w:r>
            <w:r>
              <w:rPr>
                <w:spacing w:val="-5"/>
                <w:sz w:val="20"/>
              </w:rPr>
              <w:t xml:space="preserve"> </w:t>
            </w:r>
            <w:r>
              <w:rPr>
                <w:sz w:val="20"/>
              </w:rPr>
              <w:t>to</w:t>
            </w:r>
            <w:r>
              <w:rPr>
                <w:spacing w:val="-5"/>
                <w:sz w:val="20"/>
              </w:rPr>
              <w:t xml:space="preserve"> </w:t>
            </w:r>
            <w:r>
              <w:rPr>
                <w:spacing w:val="-2"/>
                <w:sz w:val="20"/>
              </w:rPr>
              <w:t>advise</w:t>
            </w:r>
          </w:p>
        </w:tc>
        <w:tc>
          <w:tcPr>
            <w:tcW w:w="3494" w:type="dxa"/>
            <w:tcBorders>
              <w:top w:val="nil"/>
              <w:bottom w:val="nil"/>
            </w:tcBorders>
          </w:tcPr>
          <w:p w14:paraId="7DBC26E4" w14:textId="77777777" w:rsidR="00174F92" w:rsidRDefault="0099348F">
            <w:pPr>
              <w:pStyle w:val="TableParagraph"/>
              <w:spacing w:line="208" w:lineRule="exact"/>
              <w:ind w:left="110"/>
              <w:rPr>
                <w:sz w:val="20"/>
              </w:rPr>
            </w:pPr>
            <w:r>
              <w:rPr>
                <w:sz w:val="20"/>
              </w:rPr>
              <w:t>Disciplinary:</w:t>
            </w:r>
            <w:r>
              <w:rPr>
                <w:spacing w:val="-9"/>
                <w:sz w:val="20"/>
              </w:rPr>
              <w:t xml:space="preserve"> </w:t>
            </w:r>
            <w:r>
              <w:rPr>
                <w:sz w:val="20"/>
              </w:rPr>
              <w:t>109;</w:t>
            </w:r>
            <w:r>
              <w:rPr>
                <w:spacing w:val="-9"/>
                <w:sz w:val="20"/>
              </w:rPr>
              <w:t xml:space="preserve"> </w:t>
            </w:r>
            <w:r>
              <w:rPr>
                <w:sz w:val="20"/>
              </w:rPr>
              <w:t>Language:</w:t>
            </w:r>
            <w:r>
              <w:rPr>
                <w:spacing w:val="-9"/>
                <w:sz w:val="20"/>
              </w:rPr>
              <w:t xml:space="preserve"> </w:t>
            </w:r>
            <w:r>
              <w:rPr>
                <w:spacing w:val="-5"/>
                <w:sz w:val="20"/>
              </w:rPr>
              <w:t>29</w:t>
            </w:r>
          </w:p>
        </w:tc>
      </w:tr>
      <w:tr w:rsidR="00174F92" w14:paraId="7DBC26E9" w14:textId="77777777">
        <w:trPr>
          <w:trHeight w:val="230"/>
        </w:trPr>
        <w:tc>
          <w:tcPr>
            <w:tcW w:w="2083" w:type="dxa"/>
            <w:tcBorders>
              <w:top w:val="nil"/>
              <w:bottom w:val="nil"/>
            </w:tcBorders>
          </w:tcPr>
          <w:p w14:paraId="7DBC26E6" w14:textId="77777777" w:rsidR="00174F92" w:rsidRDefault="0099348F">
            <w:pPr>
              <w:pStyle w:val="TableParagraph"/>
              <w:spacing w:line="210" w:lineRule="exact"/>
              <w:rPr>
                <w:sz w:val="20"/>
              </w:rPr>
            </w:pPr>
            <w:r>
              <w:rPr>
                <w:sz w:val="20"/>
              </w:rPr>
              <w:t>instructors</w:t>
            </w:r>
            <w:r>
              <w:rPr>
                <w:spacing w:val="-11"/>
                <w:sz w:val="20"/>
              </w:rPr>
              <w:t xml:space="preserve"> </w:t>
            </w:r>
            <w:r>
              <w:rPr>
                <w:spacing w:val="-5"/>
                <w:sz w:val="20"/>
              </w:rPr>
              <w:t>and</w:t>
            </w:r>
          </w:p>
        </w:tc>
        <w:tc>
          <w:tcPr>
            <w:tcW w:w="3600" w:type="dxa"/>
            <w:tcBorders>
              <w:top w:val="nil"/>
              <w:bottom w:val="nil"/>
            </w:tcBorders>
          </w:tcPr>
          <w:p w14:paraId="7DBC26E7" w14:textId="77777777" w:rsidR="00174F92" w:rsidRDefault="0099348F">
            <w:pPr>
              <w:pStyle w:val="TableParagraph"/>
              <w:spacing w:line="210" w:lineRule="exact"/>
              <w:rPr>
                <w:sz w:val="20"/>
              </w:rPr>
            </w:pPr>
            <w:r>
              <w:rPr>
                <w:sz w:val="20"/>
              </w:rPr>
              <w:t>and</w:t>
            </w:r>
            <w:r>
              <w:rPr>
                <w:spacing w:val="-6"/>
                <w:sz w:val="20"/>
              </w:rPr>
              <w:t xml:space="preserve"> </w:t>
            </w:r>
            <w:r>
              <w:rPr>
                <w:sz w:val="20"/>
              </w:rPr>
              <w:t>consult</w:t>
            </w:r>
            <w:r>
              <w:rPr>
                <w:spacing w:val="-6"/>
                <w:sz w:val="20"/>
              </w:rPr>
              <w:t xml:space="preserve"> </w:t>
            </w:r>
            <w:r>
              <w:rPr>
                <w:sz w:val="20"/>
              </w:rPr>
              <w:t>government</w:t>
            </w:r>
            <w:r>
              <w:rPr>
                <w:spacing w:val="-6"/>
                <w:sz w:val="20"/>
              </w:rPr>
              <w:t xml:space="preserve"> </w:t>
            </w:r>
            <w:r>
              <w:rPr>
                <w:sz w:val="20"/>
              </w:rPr>
              <w:t>and</w:t>
            </w:r>
            <w:r>
              <w:rPr>
                <w:spacing w:val="-6"/>
                <w:sz w:val="20"/>
              </w:rPr>
              <w:t xml:space="preserve"> </w:t>
            </w:r>
            <w:r>
              <w:rPr>
                <w:spacing w:val="-2"/>
                <w:sz w:val="20"/>
              </w:rPr>
              <w:t>private</w:t>
            </w:r>
          </w:p>
        </w:tc>
        <w:tc>
          <w:tcPr>
            <w:tcW w:w="3494" w:type="dxa"/>
            <w:tcBorders>
              <w:top w:val="nil"/>
              <w:bottom w:val="nil"/>
            </w:tcBorders>
          </w:tcPr>
          <w:p w14:paraId="7DBC26E8" w14:textId="77777777" w:rsidR="00174F92" w:rsidRDefault="00174F92">
            <w:pPr>
              <w:pStyle w:val="TableParagraph"/>
              <w:ind w:left="0"/>
              <w:rPr>
                <w:sz w:val="16"/>
              </w:rPr>
            </w:pPr>
          </w:p>
        </w:tc>
      </w:tr>
      <w:tr w:rsidR="00174F92" w14:paraId="7DBC26ED" w14:textId="77777777">
        <w:trPr>
          <w:trHeight w:val="230"/>
        </w:trPr>
        <w:tc>
          <w:tcPr>
            <w:tcW w:w="2083" w:type="dxa"/>
            <w:tcBorders>
              <w:top w:val="nil"/>
              <w:bottom w:val="nil"/>
            </w:tcBorders>
          </w:tcPr>
          <w:p w14:paraId="7DBC26EA" w14:textId="77777777" w:rsidR="00174F92" w:rsidRDefault="0099348F">
            <w:pPr>
              <w:pStyle w:val="TableParagraph"/>
              <w:spacing w:line="210" w:lineRule="exact"/>
              <w:rPr>
                <w:sz w:val="20"/>
              </w:rPr>
            </w:pPr>
            <w:r>
              <w:rPr>
                <w:spacing w:val="-2"/>
                <w:sz w:val="20"/>
              </w:rPr>
              <w:t>researchers</w:t>
            </w:r>
          </w:p>
        </w:tc>
        <w:tc>
          <w:tcPr>
            <w:tcW w:w="3600" w:type="dxa"/>
            <w:tcBorders>
              <w:top w:val="nil"/>
              <w:bottom w:val="nil"/>
            </w:tcBorders>
          </w:tcPr>
          <w:p w14:paraId="7DBC26EB" w14:textId="77777777" w:rsidR="00174F92" w:rsidRDefault="0099348F">
            <w:pPr>
              <w:pStyle w:val="TableParagraph"/>
              <w:spacing w:line="210" w:lineRule="exact"/>
              <w:rPr>
                <w:sz w:val="20"/>
              </w:rPr>
            </w:pPr>
            <w:r>
              <w:rPr>
                <w:sz w:val="20"/>
              </w:rPr>
              <w:t>bodies;</w:t>
            </w:r>
            <w:r>
              <w:rPr>
                <w:spacing w:val="-6"/>
                <w:sz w:val="20"/>
              </w:rPr>
              <w:t xml:space="preserve"> </w:t>
            </w:r>
            <w:r>
              <w:rPr>
                <w:sz w:val="20"/>
              </w:rPr>
              <w:t>help</w:t>
            </w:r>
            <w:r>
              <w:rPr>
                <w:spacing w:val="-6"/>
                <w:sz w:val="20"/>
              </w:rPr>
              <w:t xml:space="preserve"> </w:t>
            </w:r>
            <w:r>
              <w:rPr>
                <w:sz w:val="20"/>
              </w:rPr>
              <w:t>educate</w:t>
            </w:r>
            <w:r>
              <w:rPr>
                <w:spacing w:val="-6"/>
                <w:sz w:val="20"/>
              </w:rPr>
              <w:t xml:space="preserve"> </w:t>
            </w:r>
            <w:r>
              <w:rPr>
                <w:sz w:val="20"/>
              </w:rPr>
              <w:t>public</w:t>
            </w:r>
            <w:r>
              <w:rPr>
                <w:spacing w:val="-6"/>
                <w:sz w:val="20"/>
              </w:rPr>
              <w:t xml:space="preserve"> </w:t>
            </w:r>
            <w:r>
              <w:rPr>
                <w:sz w:val="20"/>
              </w:rPr>
              <w:t>about</w:t>
            </w:r>
            <w:r>
              <w:rPr>
                <w:spacing w:val="-5"/>
                <w:sz w:val="20"/>
              </w:rPr>
              <w:t xml:space="preserve"> </w:t>
            </w:r>
            <w:r>
              <w:rPr>
                <w:spacing w:val="-4"/>
                <w:sz w:val="20"/>
              </w:rPr>
              <w:t>East</w:t>
            </w:r>
          </w:p>
        </w:tc>
        <w:tc>
          <w:tcPr>
            <w:tcW w:w="3494" w:type="dxa"/>
            <w:tcBorders>
              <w:top w:val="nil"/>
              <w:bottom w:val="nil"/>
            </w:tcBorders>
          </w:tcPr>
          <w:p w14:paraId="7DBC26EC" w14:textId="77777777" w:rsidR="00174F92" w:rsidRDefault="00174F92">
            <w:pPr>
              <w:pStyle w:val="TableParagraph"/>
              <w:ind w:left="0"/>
              <w:rPr>
                <w:sz w:val="16"/>
              </w:rPr>
            </w:pPr>
          </w:p>
        </w:tc>
      </w:tr>
      <w:tr w:rsidR="00174F92" w14:paraId="7DBC26F1" w14:textId="77777777">
        <w:trPr>
          <w:trHeight w:val="230"/>
        </w:trPr>
        <w:tc>
          <w:tcPr>
            <w:tcW w:w="2083" w:type="dxa"/>
            <w:tcBorders>
              <w:top w:val="nil"/>
              <w:bottom w:val="nil"/>
            </w:tcBorders>
          </w:tcPr>
          <w:p w14:paraId="7DBC26EE" w14:textId="77777777" w:rsidR="00174F92" w:rsidRDefault="00174F92">
            <w:pPr>
              <w:pStyle w:val="TableParagraph"/>
              <w:ind w:left="0"/>
              <w:rPr>
                <w:sz w:val="16"/>
              </w:rPr>
            </w:pPr>
          </w:p>
        </w:tc>
        <w:tc>
          <w:tcPr>
            <w:tcW w:w="3600" w:type="dxa"/>
            <w:tcBorders>
              <w:top w:val="nil"/>
              <w:bottom w:val="nil"/>
            </w:tcBorders>
          </w:tcPr>
          <w:p w14:paraId="7DBC26EF" w14:textId="77777777" w:rsidR="00174F92" w:rsidRDefault="0099348F">
            <w:pPr>
              <w:pStyle w:val="TableParagraph"/>
              <w:spacing w:line="210" w:lineRule="exact"/>
              <w:rPr>
                <w:sz w:val="20"/>
              </w:rPr>
            </w:pPr>
            <w:r>
              <w:rPr>
                <w:sz w:val="20"/>
              </w:rPr>
              <w:t>Asia;</w:t>
            </w:r>
            <w:r>
              <w:rPr>
                <w:spacing w:val="-7"/>
                <w:sz w:val="20"/>
              </w:rPr>
              <w:t xml:space="preserve"> </w:t>
            </w:r>
            <w:r>
              <w:rPr>
                <w:sz w:val="20"/>
              </w:rPr>
              <w:t>provide</w:t>
            </w:r>
            <w:r>
              <w:rPr>
                <w:spacing w:val="-7"/>
                <w:sz w:val="20"/>
              </w:rPr>
              <w:t xml:space="preserve"> </w:t>
            </w:r>
            <w:r>
              <w:rPr>
                <w:sz w:val="20"/>
              </w:rPr>
              <w:t>expertise</w:t>
            </w:r>
            <w:r>
              <w:rPr>
                <w:spacing w:val="-7"/>
                <w:sz w:val="20"/>
              </w:rPr>
              <w:t xml:space="preserve"> </w:t>
            </w:r>
            <w:r>
              <w:rPr>
                <w:sz w:val="20"/>
              </w:rPr>
              <w:t>for</w:t>
            </w:r>
            <w:r>
              <w:rPr>
                <w:spacing w:val="-7"/>
                <w:sz w:val="20"/>
              </w:rPr>
              <w:t xml:space="preserve"> </w:t>
            </w:r>
            <w:r>
              <w:rPr>
                <w:sz w:val="20"/>
              </w:rPr>
              <w:t>national</w:t>
            </w:r>
            <w:r>
              <w:rPr>
                <w:spacing w:val="-6"/>
                <w:sz w:val="20"/>
              </w:rPr>
              <w:t xml:space="preserve"> </w:t>
            </w:r>
            <w:r>
              <w:rPr>
                <w:spacing w:val="-5"/>
                <w:sz w:val="20"/>
              </w:rPr>
              <w:t>and</w:t>
            </w:r>
          </w:p>
        </w:tc>
        <w:tc>
          <w:tcPr>
            <w:tcW w:w="3494" w:type="dxa"/>
            <w:tcBorders>
              <w:top w:val="nil"/>
              <w:bottom w:val="nil"/>
            </w:tcBorders>
          </w:tcPr>
          <w:p w14:paraId="7DBC26F0" w14:textId="77777777" w:rsidR="00174F92" w:rsidRDefault="00174F92">
            <w:pPr>
              <w:pStyle w:val="TableParagraph"/>
              <w:ind w:left="0"/>
              <w:rPr>
                <w:sz w:val="16"/>
              </w:rPr>
            </w:pPr>
          </w:p>
        </w:tc>
      </w:tr>
      <w:tr w:rsidR="00174F92" w14:paraId="7DBC26F5" w14:textId="77777777">
        <w:trPr>
          <w:trHeight w:val="226"/>
        </w:trPr>
        <w:tc>
          <w:tcPr>
            <w:tcW w:w="2083" w:type="dxa"/>
            <w:tcBorders>
              <w:top w:val="nil"/>
            </w:tcBorders>
          </w:tcPr>
          <w:p w14:paraId="7DBC26F2" w14:textId="77777777" w:rsidR="00174F92" w:rsidRDefault="00174F92">
            <w:pPr>
              <w:pStyle w:val="TableParagraph"/>
              <w:ind w:left="0"/>
              <w:rPr>
                <w:sz w:val="16"/>
              </w:rPr>
            </w:pPr>
          </w:p>
        </w:tc>
        <w:tc>
          <w:tcPr>
            <w:tcW w:w="3600" w:type="dxa"/>
            <w:tcBorders>
              <w:top w:val="nil"/>
            </w:tcBorders>
          </w:tcPr>
          <w:p w14:paraId="7DBC26F3" w14:textId="77777777" w:rsidR="00174F92" w:rsidRDefault="0099348F">
            <w:pPr>
              <w:pStyle w:val="TableParagraph"/>
              <w:spacing w:line="206" w:lineRule="exact"/>
              <w:rPr>
                <w:sz w:val="20"/>
              </w:rPr>
            </w:pPr>
            <w:r>
              <w:rPr>
                <w:spacing w:val="-2"/>
                <w:sz w:val="20"/>
              </w:rPr>
              <w:t>international</w:t>
            </w:r>
            <w:r>
              <w:rPr>
                <w:spacing w:val="13"/>
                <w:sz w:val="20"/>
              </w:rPr>
              <w:t xml:space="preserve"> </w:t>
            </w:r>
            <w:r>
              <w:rPr>
                <w:spacing w:val="-2"/>
                <w:sz w:val="20"/>
              </w:rPr>
              <w:t>media.</w:t>
            </w:r>
          </w:p>
        </w:tc>
        <w:tc>
          <w:tcPr>
            <w:tcW w:w="3494" w:type="dxa"/>
            <w:tcBorders>
              <w:top w:val="nil"/>
            </w:tcBorders>
          </w:tcPr>
          <w:p w14:paraId="7DBC26F4" w14:textId="77777777" w:rsidR="00174F92" w:rsidRDefault="00174F92">
            <w:pPr>
              <w:pStyle w:val="TableParagraph"/>
              <w:ind w:left="0"/>
              <w:rPr>
                <w:sz w:val="16"/>
              </w:rPr>
            </w:pPr>
          </w:p>
        </w:tc>
      </w:tr>
      <w:tr w:rsidR="00174F92" w14:paraId="7DBC26FA" w14:textId="77777777">
        <w:trPr>
          <w:trHeight w:val="921"/>
        </w:trPr>
        <w:tc>
          <w:tcPr>
            <w:tcW w:w="2083" w:type="dxa"/>
          </w:tcPr>
          <w:p w14:paraId="7DBC26F6" w14:textId="77777777" w:rsidR="00174F92" w:rsidRDefault="0099348F">
            <w:pPr>
              <w:pStyle w:val="TableParagraph"/>
              <w:rPr>
                <w:sz w:val="20"/>
              </w:rPr>
            </w:pPr>
            <w:r>
              <w:rPr>
                <w:sz w:val="20"/>
              </w:rPr>
              <w:t>Undergraduate Core Humanities</w:t>
            </w:r>
            <w:r>
              <w:rPr>
                <w:spacing w:val="-13"/>
                <w:sz w:val="20"/>
              </w:rPr>
              <w:t xml:space="preserve"> </w:t>
            </w:r>
            <w:r>
              <w:rPr>
                <w:sz w:val="20"/>
              </w:rPr>
              <w:t>and</w:t>
            </w:r>
            <w:r>
              <w:rPr>
                <w:spacing w:val="-12"/>
                <w:sz w:val="20"/>
              </w:rPr>
              <w:t xml:space="preserve"> </w:t>
            </w:r>
            <w:r>
              <w:rPr>
                <w:sz w:val="20"/>
              </w:rPr>
              <w:t>Social Science Courses</w:t>
            </w:r>
          </w:p>
        </w:tc>
        <w:tc>
          <w:tcPr>
            <w:tcW w:w="3600" w:type="dxa"/>
          </w:tcPr>
          <w:p w14:paraId="7DBC26F7" w14:textId="77777777" w:rsidR="00174F92" w:rsidRDefault="0099348F">
            <w:pPr>
              <w:pStyle w:val="TableParagraph"/>
              <w:spacing w:line="230" w:lineRule="atLeast"/>
              <w:ind w:right="393"/>
              <w:rPr>
                <w:sz w:val="20"/>
              </w:rPr>
            </w:pPr>
            <w:r>
              <w:rPr>
                <w:sz w:val="20"/>
              </w:rPr>
              <w:t>Increase</w:t>
            </w:r>
            <w:r>
              <w:rPr>
                <w:spacing w:val="-9"/>
                <w:sz w:val="20"/>
              </w:rPr>
              <w:t xml:space="preserve"> </w:t>
            </w:r>
            <w:r>
              <w:rPr>
                <w:sz w:val="20"/>
              </w:rPr>
              <w:t>EA</w:t>
            </w:r>
            <w:r>
              <w:rPr>
                <w:spacing w:val="-10"/>
                <w:sz w:val="20"/>
              </w:rPr>
              <w:t xml:space="preserve"> </w:t>
            </w:r>
            <w:r>
              <w:rPr>
                <w:sz w:val="20"/>
              </w:rPr>
              <w:t>functional</w:t>
            </w:r>
            <w:r>
              <w:rPr>
                <w:spacing w:val="-9"/>
                <w:sz w:val="20"/>
              </w:rPr>
              <w:t xml:space="preserve"> </w:t>
            </w:r>
            <w:r>
              <w:rPr>
                <w:sz w:val="20"/>
              </w:rPr>
              <w:t>literacy</w:t>
            </w:r>
            <w:r>
              <w:rPr>
                <w:spacing w:val="-9"/>
                <w:sz w:val="20"/>
              </w:rPr>
              <w:t xml:space="preserve"> </w:t>
            </w:r>
            <w:r>
              <w:rPr>
                <w:sz w:val="20"/>
              </w:rPr>
              <w:t>among non-specialists by exposing undergraduates to EA studies early in their careers</w:t>
            </w:r>
          </w:p>
        </w:tc>
        <w:tc>
          <w:tcPr>
            <w:tcW w:w="3494" w:type="dxa"/>
          </w:tcPr>
          <w:p w14:paraId="7DBC26F8" w14:textId="77777777" w:rsidR="00174F92" w:rsidRDefault="0099348F">
            <w:pPr>
              <w:pStyle w:val="TableParagraph"/>
              <w:ind w:left="110"/>
              <w:rPr>
                <w:sz w:val="20"/>
              </w:rPr>
            </w:pPr>
            <w:r>
              <w:rPr>
                <w:spacing w:val="-2"/>
                <w:sz w:val="20"/>
              </w:rPr>
              <w:t>2020-2021:</w:t>
            </w:r>
          </w:p>
          <w:p w14:paraId="7DBC26F9" w14:textId="77777777" w:rsidR="00174F92" w:rsidRDefault="0099348F">
            <w:pPr>
              <w:pStyle w:val="TableParagraph"/>
              <w:ind w:left="110" w:right="348"/>
              <w:rPr>
                <w:sz w:val="20"/>
              </w:rPr>
            </w:pPr>
            <w:r>
              <w:rPr>
                <w:sz w:val="20"/>
              </w:rPr>
              <w:t>#</w:t>
            </w:r>
            <w:r>
              <w:rPr>
                <w:spacing w:val="-8"/>
                <w:sz w:val="20"/>
              </w:rPr>
              <w:t xml:space="preserve"> </w:t>
            </w:r>
            <w:r>
              <w:rPr>
                <w:sz w:val="20"/>
              </w:rPr>
              <w:t>enrollments</w:t>
            </w:r>
            <w:r>
              <w:rPr>
                <w:spacing w:val="-8"/>
                <w:sz w:val="20"/>
              </w:rPr>
              <w:t xml:space="preserve"> </w:t>
            </w:r>
            <w:r>
              <w:rPr>
                <w:sz w:val="20"/>
              </w:rPr>
              <w:t>EA</w:t>
            </w:r>
            <w:r>
              <w:rPr>
                <w:spacing w:val="-9"/>
                <w:sz w:val="20"/>
              </w:rPr>
              <w:t xml:space="preserve"> </w:t>
            </w:r>
            <w:r>
              <w:rPr>
                <w:sz w:val="20"/>
              </w:rPr>
              <w:t>core</w:t>
            </w:r>
            <w:r>
              <w:rPr>
                <w:spacing w:val="-8"/>
                <w:sz w:val="20"/>
              </w:rPr>
              <w:t xml:space="preserve"> </w:t>
            </w:r>
            <w:r>
              <w:rPr>
                <w:sz w:val="20"/>
              </w:rPr>
              <w:t>courses:</w:t>
            </w:r>
            <w:r>
              <w:rPr>
                <w:spacing w:val="-8"/>
                <w:sz w:val="20"/>
              </w:rPr>
              <w:t xml:space="preserve"> </w:t>
            </w:r>
            <w:r>
              <w:rPr>
                <w:sz w:val="20"/>
              </w:rPr>
              <w:t>4,151 (incl. language courses)</w:t>
            </w:r>
          </w:p>
        </w:tc>
      </w:tr>
      <w:tr w:rsidR="00174F92" w14:paraId="7DBC2701" w14:textId="77777777">
        <w:trPr>
          <w:trHeight w:val="1151"/>
        </w:trPr>
        <w:tc>
          <w:tcPr>
            <w:tcW w:w="2083" w:type="dxa"/>
          </w:tcPr>
          <w:p w14:paraId="7DBC26FB" w14:textId="77777777" w:rsidR="00174F92" w:rsidRDefault="0099348F">
            <w:pPr>
              <w:pStyle w:val="TableParagraph"/>
              <w:ind w:right="566"/>
              <w:rPr>
                <w:sz w:val="20"/>
              </w:rPr>
            </w:pPr>
            <w:r>
              <w:rPr>
                <w:sz w:val="20"/>
              </w:rPr>
              <w:t>Graduate</w:t>
            </w:r>
            <w:r>
              <w:rPr>
                <w:spacing w:val="-13"/>
                <w:sz w:val="20"/>
              </w:rPr>
              <w:t xml:space="preserve"> </w:t>
            </w:r>
            <w:r>
              <w:rPr>
                <w:sz w:val="20"/>
              </w:rPr>
              <w:t xml:space="preserve">Student </w:t>
            </w:r>
            <w:r>
              <w:rPr>
                <w:spacing w:val="-2"/>
                <w:sz w:val="20"/>
              </w:rPr>
              <w:t>Conference</w:t>
            </w:r>
          </w:p>
        </w:tc>
        <w:tc>
          <w:tcPr>
            <w:tcW w:w="3600" w:type="dxa"/>
          </w:tcPr>
          <w:p w14:paraId="7DBC26FC" w14:textId="77777777" w:rsidR="00174F92" w:rsidRDefault="0099348F">
            <w:pPr>
              <w:pStyle w:val="TableParagraph"/>
              <w:ind w:right="162"/>
              <w:rPr>
                <w:sz w:val="20"/>
              </w:rPr>
            </w:pPr>
            <w:r>
              <w:rPr>
                <w:sz w:val="20"/>
              </w:rPr>
              <w:t>Expand</w:t>
            </w:r>
            <w:r>
              <w:rPr>
                <w:spacing w:val="-5"/>
                <w:sz w:val="20"/>
              </w:rPr>
              <w:t xml:space="preserve"> </w:t>
            </w:r>
            <w:r>
              <w:rPr>
                <w:sz w:val="20"/>
              </w:rPr>
              <w:t>the</w:t>
            </w:r>
            <w:r>
              <w:rPr>
                <w:spacing w:val="-5"/>
                <w:sz w:val="20"/>
              </w:rPr>
              <w:t xml:space="preserve"> </w:t>
            </w:r>
            <w:r>
              <w:rPr>
                <w:sz w:val="20"/>
              </w:rPr>
              <w:t>field</w:t>
            </w:r>
            <w:r>
              <w:rPr>
                <w:spacing w:val="-5"/>
                <w:sz w:val="20"/>
              </w:rPr>
              <w:t xml:space="preserve"> </w:t>
            </w:r>
            <w:r>
              <w:rPr>
                <w:sz w:val="20"/>
              </w:rPr>
              <w:t>of</w:t>
            </w:r>
            <w:r>
              <w:rPr>
                <w:spacing w:val="-5"/>
                <w:sz w:val="20"/>
              </w:rPr>
              <w:t xml:space="preserve"> </w:t>
            </w:r>
            <w:r>
              <w:rPr>
                <w:sz w:val="20"/>
              </w:rPr>
              <w:t>EA</w:t>
            </w:r>
            <w:r>
              <w:rPr>
                <w:spacing w:val="-6"/>
                <w:sz w:val="20"/>
              </w:rPr>
              <w:t xml:space="preserve"> </w:t>
            </w:r>
            <w:r>
              <w:rPr>
                <w:sz w:val="20"/>
              </w:rPr>
              <w:t>studies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US by strengthening EA network among young scholars and training future EA experts from schools nationwide</w:t>
            </w:r>
          </w:p>
        </w:tc>
        <w:tc>
          <w:tcPr>
            <w:tcW w:w="3494" w:type="dxa"/>
          </w:tcPr>
          <w:p w14:paraId="7DBC26FD" w14:textId="77777777" w:rsidR="00174F92" w:rsidRDefault="0099348F">
            <w:pPr>
              <w:pStyle w:val="TableParagraph"/>
              <w:ind w:left="110"/>
              <w:rPr>
                <w:sz w:val="20"/>
              </w:rPr>
            </w:pPr>
            <w:r>
              <w:rPr>
                <w:sz w:val="20"/>
              </w:rPr>
              <w:t>2018</w:t>
            </w:r>
            <w:r>
              <w:rPr>
                <w:spacing w:val="-4"/>
                <w:sz w:val="20"/>
              </w:rPr>
              <w:t xml:space="preserve"> </w:t>
            </w:r>
            <w:r>
              <w:rPr>
                <w:sz w:val="20"/>
              </w:rPr>
              <w:t>and</w:t>
            </w:r>
            <w:r>
              <w:rPr>
                <w:spacing w:val="-3"/>
                <w:sz w:val="20"/>
              </w:rPr>
              <w:t xml:space="preserve"> </w:t>
            </w:r>
            <w:r>
              <w:rPr>
                <w:spacing w:val="-2"/>
                <w:sz w:val="20"/>
              </w:rPr>
              <w:t>2019:</w:t>
            </w:r>
          </w:p>
          <w:p w14:paraId="7DBC26FE" w14:textId="77777777" w:rsidR="00174F92" w:rsidRDefault="0099348F">
            <w:pPr>
              <w:pStyle w:val="TableParagraph"/>
              <w:ind w:left="110"/>
              <w:rPr>
                <w:sz w:val="20"/>
              </w:rPr>
            </w:pPr>
            <w:r>
              <w:rPr>
                <w:sz w:val="20"/>
              </w:rPr>
              <w:t>#</w:t>
            </w:r>
            <w:r>
              <w:rPr>
                <w:spacing w:val="-8"/>
                <w:sz w:val="20"/>
              </w:rPr>
              <w:t xml:space="preserve"> </w:t>
            </w:r>
            <w:r>
              <w:rPr>
                <w:sz w:val="20"/>
              </w:rPr>
              <w:t>Columbia</w:t>
            </w:r>
            <w:r>
              <w:rPr>
                <w:spacing w:val="-8"/>
                <w:sz w:val="20"/>
              </w:rPr>
              <w:t xml:space="preserve"> </w:t>
            </w:r>
            <w:r>
              <w:rPr>
                <w:sz w:val="20"/>
              </w:rPr>
              <w:t>participants:</w:t>
            </w:r>
            <w:r>
              <w:rPr>
                <w:spacing w:val="-7"/>
                <w:sz w:val="20"/>
              </w:rPr>
              <w:t xml:space="preserve"> </w:t>
            </w:r>
            <w:r>
              <w:rPr>
                <w:spacing w:val="-5"/>
                <w:sz w:val="20"/>
              </w:rPr>
              <w:t>110</w:t>
            </w:r>
          </w:p>
          <w:p w14:paraId="7DBC26FF" w14:textId="77777777" w:rsidR="00174F92" w:rsidRDefault="0099348F">
            <w:pPr>
              <w:pStyle w:val="TableParagraph"/>
              <w:spacing w:before="1"/>
              <w:ind w:left="110"/>
              <w:rPr>
                <w:sz w:val="20"/>
              </w:rPr>
            </w:pPr>
            <w:r>
              <w:rPr>
                <w:sz w:val="20"/>
              </w:rPr>
              <w:t>#</w:t>
            </w:r>
            <w:r>
              <w:rPr>
                <w:spacing w:val="-10"/>
                <w:sz w:val="20"/>
              </w:rPr>
              <w:t xml:space="preserve"> </w:t>
            </w:r>
            <w:r>
              <w:rPr>
                <w:sz w:val="20"/>
              </w:rPr>
              <w:t>non-Columbia</w:t>
            </w:r>
            <w:r>
              <w:rPr>
                <w:spacing w:val="-9"/>
                <w:sz w:val="20"/>
              </w:rPr>
              <w:t xml:space="preserve"> </w:t>
            </w:r>
            <w:r>
              <w:rPr>
                <w:sz w:val="20"/>
              </w:rPr>
              <w:t>participants:</w:t>
            </w:r>
            <w:r>
              <w:rPr>
                <w:spacing w:val="-9"/>
                <w:sz w:val="20"/>
              </w:rPr>
              <w:t xml:space="preserve"> </w:t>
            </w:r>
            <w:r>
              <w:rPr>
                <w:spacing w:val="-5"/>
                <w:sz w:val="20"/>
              </w:rPr>
              <w:t>140</w:t>
            </w:r>
          </w:p>
          <w:p w14:paraId="7DBC2700" w14:textId="77777777" w:rsidR="00174F92" w:rsidRDefault="0099348F">
            <w:pPr>
              <w:pStyle w:val="TableParagraph"/>
              <w:spacing w:line="230" w:lineRule="atLeast"/>
              <w:ind w:left="110"/>
              <w:rPr>
                <w:i/>
                <w:sz w:val="20"/>
              </w:rPr>
            </w:pPr>
            <w:r>
              <w:rPr>
                <w:sz w:val="20"/>
              </w:rPr>
              <w:t>*</w:t>
            </w:r>
            <w:r>
              <w:rPr>
                <w:i/>
                <w:sz w:val="20"/>
              </w:rPr>
              <w:t>The</w:t>
            </w:r>
            <w:r>
              <w:rPr>
                <w:i/>
                <w:spacing w:val="-8"/>
                <w:sz w:val="20"/>
              </w:rPr>
              <w:t xml:space="preserve"> </w:t>
            </w:r>
            <w:r>
              <w:rPr>
                <w:i/>
                <w:sz w:val="20"/>
              </w:rPr>
              <w:t>2020</w:t>
            </w:r>
            <w:r>
              <w:rPr>
                <w:i/>
                <w:spacing w:val="-8"/>
                <w:sz w:val="20"/>
              </w:rPr>
              <w:t xml:space="preserve"> </w:t>
            </w:r>
            <w:r>
              <w:rPr>
                <w:i/>
                <w:sz w:val="20"/>
              </w:rPr>
              <w:t>and</w:t>
            </w:r>
            <w:r>
              <w:rPr>
                <w:i/>
                <w:spacing w:val="-8"/>
                <w:sz w:val="20"/>
              </w:rPr>
              <w:t xml:space="preserve"> </w:t>
            </w:r>
            <w:r>
              <w:rPr>
                <w:i/>
                <w:sz w:val="20"/>
              </w:rPr>
              <w:t>2021</w:t>
            </w:r>
            <w:r>
              <w:rPr>
                <w:i/>
                <w:spacing w:val="-8"/>
                <w:sz w:val="20"/>
              </w:rPr>
              <w:t xml:space="preserve"> </w:t>
            </w:r>
            <w:r>
              <w:rPr>
                <w:i/>
                <w:sz w:val="20"/>
              </w:rPr>
              <w:t>conferences</w:t>
            </w:r>
            <w:r>
              <w:rPr>
                <w:i/>
                <w:spacing w:val="-8"/>
                <w:sz w:val="20"/>
              </w:rPr>
              <w:t xml:space="preserve"> </w:t>
            </w:r>
            <w:r>
              <w:rPr>
                <w:i/>
                <w:sz w:val="20"/>
              </w:rPr>
              <w:t>were canceled due to pandemic.</w:t>
            </w:r>
          </w:p>
        </w:tc>
      </w:tr>
      <w:tr w:rsidR="00174F92" w14:paraId="7DBC2711" w14:textId="77777777">
        <w:trPr>
          <w:trHeight w:val="3215"/>
        </w:trPr>
        <w:tc>
          <w:tcPr>
            <w:tcW w:w="2083" w:type="dxa"/>
          </w:tcPr>
          <w:p w14:paraId="7DBC2702" w14:textId="77777777" w:rsidR="00174F92" w:rsidRDefault="0099348F">
            <w:pPr>
              <w:pStyle w:val="TableParagraph"/>
              <w:rPr>
                <w:sz w:val="20"/>
              </w:rPr>
            </w:pPr>
            <w:r>
              <w:rPr>
                <w:sz w:val="20"/>
              </w:rPr>
              <w:t>FLAS</w:t>
            </w:r>
            <w:r>
              <w:rPr>
                <w:spacing w:val="-6"/>
                <w:sz w:val="20"/>
              </w:rPr>
              <w:t xml:space="preserve"> </w:t>
            </w:r>
            <w:r>
              <w:rPr>
                <w:spacing w:val="-2"/>
                <w:sz w:val="20"/>
              </w:rPr>
              <w:t>Program</w:t>
            </w:r>
            <w:r>
              <w:rPr>
                <w:spacing w:val="-2"/>
                <w:sz w:val="20"/>
                <w:vertAlign w:val="superscript"/>
              </w:rPr>
              <w:t>1</w:t>
            </w:r>
          </w:p>
        </w:tc>
        <w:tc>
          <w:tcPr>
            <w:tcW w:w="3600" w:type="dxa"/>
          </w:tcPr>
          <w:p w14:paraId="7DBC2703" w14:textId="77777777" w:rsidR="00174F92" w:rsidRDefault="0099348F">
            <w:pPr>
              <w:pStyle w:val="TableParagraph"/>
              <w:rPr>
                <w:sz w:val="20"/>
              </w:rPr>
            </w:pPr>
            <w:r>
              <w:rPr>
                <w:sz w:val="20"/>
              </w:rPr>
              <w:t>Increase national pool of students graduating</w:t>
            </w:r>
            <w:r>
              <w:rPr>
                <w:spacing w:val="-8"/>
                <w:sz w:val="20"/>
              </w:rPr>
              <w:t xml:space="preserve"> </w:t>
            </w:r>
            <w:r>
              <w:rPr>
                <w:sz w:val="20"/>
              </w:rPr>
              <w:t>with</w:t>
            </w:r>
            <w:r>
              <w:rPr>
                <w:spacing w:val="-8"/>
                <w:sz w:val="20"/>
              </w:rPr>
              <w:t xml:space="preserve"> </w:t>
            </w:r>
            <w:r>
              <w:rPr>
                <w:sz w:val="20"/>
              </w:rPr>
              <w:t>advanced</w:t>
            </w:r>
            <w:r>
              <w:rPr>
                <w:spacing w:val="-8"/>
                <w:sz w:val="20"/>
              </w:rPr>
              <w:t xml:space="preserve"> </w:t>
            </w:r>
            <w:r>
              <w:rPr>
                <w:sz w:val="20"/>
              </w:rPr>
              <w:t>knowledge</w:t>
            </w:r>
            <w:r>
              <w:rPr>
                <w:spacing w:val="-8"/>
                <w:sz w:val="20"/>
              </w:rPr>
              <w:t xml:space="preserve"> </w:t>
            </w:r>
            <w:r>
              <w:rPr>
                <w:sz w:val="20"/>
              </w:rPr>
              <w:t>of</w:t>
            </w:r>
            <w:r>
              <w:rPr>
                <w:spacing w:val="-8"/>
                <w:sz w:val="20"/>
              </w:rPr>
              <w:t xml:space="preserve"> </w:t>
            </w:r>
            <w:r>
              <w:rPr>
                <w:sz w:val="20"/>
              </w:rPr>
              <w:t>a priority language; expand FLAS opportunities in Chinese to Title III populations through CUNY partnership</w:t>
            </w:r>
          </w:p>
        </w:tc>
        <w:tc>
          <w:tcPr>
            <w:tcW w:w="3494" w:type="dxa"/>
          </w:tcPr>
          <w:p w14:paraId="7DBC2704" w14:textId="77777777" w:rsidR="00174F92" w:rsidRDefault="0099348F">
            <w:pPr>
              <w:pStyle w:val="TableParagraph"/>
              <w:spacing w:line="228" w:lineRule="exact"/>
              <w:ind w:left="110"/>
              <w:rPr>
                <w:sz w:val="20"/>
              </w:rPr>
            </w:pPr>
            <w:r>
              <w:rPr>
                <w:spacing w:val="-2"/>
                <w:sz w:val="20"/>
              </w:rPr>
              <w:t>2018-2021:</w:t>
            </w:r>
          </w:p>
          <w:p w14:paraId="7DBC2705" w14:textId="77777777" w:rsidR="00174F92" w:rsidRDefault="0099348F">
            <w:pPr>
              <w:pStyle w:val="TableParagraph"/>
              <w:spacing w:line="228" w:lineRule="exact"/>
              <w:ind w:left="110"/>
              <w:rPr>
                <w:sz w:val="20"/>
              </w:rPr>
            </w:pPr>
            <w:r>
              <w:rPr>
                <w:sz w:val="20"/>
              </w:rPr>
              <w:t>Title</w:t>
            </w:r>
            <w:r>
              <w:rPr>
                <w:spacing w:val="-6"/>
                <w:sz w:val="20"/>
              </w:rPr>
              <w:t xml:space="preserve"> </w:t>
            </w:r>
            <w:r>
              <w:rPr>
                <w:sz w:val="20"/>
              </w:rPr>
              <w:t>III</w:t>
            </w:r>
            <w:r>
              <w:rPr>
                <w:spacing w:val="-6"/>
                <w:sz w:val="20"/>
              </w:rPr>
              <w:t xml:space="preserve"> </w:t>
            </w:r>
            <w:r>
              <w:rPr>
                <w:sz w:val="20"/>
              </w:rPr>
              <w:t>(CUNY)</w:t>
            </w:r>
            <w:r>
              <w:rPr>
                <w:spacing w:val="-6"/>
                <w:sz w:val="20"/>
              </w:rPr>
              <w:t xml:space="preserve"> </w:t>
            </w:r>
            <w:r>
              <w:rPr>
                <w:sz w:val="20"/>
              </w:rPr>
              <w:t>recipients:</w:t>
            </w:r>
            <w:r>
              <w:rPr>
                <w:spacing w:val="40"/>
                <w:sz w:val="20"/>
              </w:rPr>
              <w:t xml:space="preserve"> </w:t>
            </w:r>
            <w:r>
              <w:rPr>
                <w:spacing w:val="-10"/>
                <w:sz w:val="20"/>
              </w:rPr>
              <w:t>3</w:t>
            </w:r>
          </w:p>
          <w:p w14:paraId="7DBC2706" w14:textId="77777777" w:rsidR="00174F92" w:rsidRDefault="00174F92">
            <w:pPr>
              <w:pStyle w:val="TableParagraph"/>
              <w:spacing w:before="1"/>
              <w:ind w:left="0"/>
              <w:rPr>
                <w:b/>
                <w:sz w:val="20"/>
              </w:rPr>
            </w:pPr>
          </w:p>
          <w:p w14:paraId="7DBC2707" w14:textId="77777777" w:rsidR="00174F92" w:rsidRDefault="0099348F">
            <w:pPr>
              <w:pStyle w:val="TableParagraph"/>
              <w:ind w:left="110" w:right="348"/>
              <w:rPr>
                <w:b/>
                <w:sz w:val="20"/>
              </w:rPr>
            </w:pPr>
            <w:r>
              <w:rPr>
                <w:sz w:val="20"/>
                <w:u w:val="single"/>
              </w:rPr>
              <w:t>Placement</w:t>
            </w:r>
            <w:r>
              <w:rPr>
                <w:spacing w:val="-13"/>
                <w:sz w:val="20"/>
                <w:u w:val="single"/>
              </w:rPr>
              <w:t xml:space="preserve"> </w:t>
            </w:r>
            <w:r>
              <w:rPr>
                <w:sz w:val="20"/>
                <w:u w:val="single"/>
              </w:rPr>
              <w:t>of</w:t>
            </w:r>
            <w:r>
              <w:rPr>
                <w:spacing w:val="-12"/>
                <w:sz w:val="20"/>
                <w:u w:val="single"/>
              </w:rPr>
              <w:t xml:space="preserve"> </w:t>
            </w:r>
            <w:r>
              <w:rPr>
                <w:sz w:val="20"/>
                <w:u w:val="single"/>
              </w:rPr>
              <w:t>FLAS</w:t>
            </w:r>
            <w:r>
              <w:rPr>
                <w:spacing w:val="-13"/>
                <w:sz w:val="20"/>
                <w:u w:val="single"/>
              </w:rPr>
              <w:t xml:space="preserve"> </w:t>
            </w:r>
            <w:r>
              <w:rPr>
                <w:sz w:val="20"/>
                <w:u w:val="single"/>
              </w:rPr>
              <w:t>Fellows:</w:t>
            </w:r>
            <w:r>
              <w:rPr>
                <w:sz w:val="20"/>
              </w:rPr>
              <w:t xml:space="preserve"> Finishing Ph.D.: </w:t>
            </w:r>
            <w:r>
              <w:rPr>
                <w:b/>
                <w:sz w:val="20"/>
              </w:rPr>
              <w:t>18</w:t>
            </w:r>
          </w:p>
          <w:p w14:paraId="7DBC2708" w14:textId="77777777" w:rsidR="00174F92" w:rsidRDefault="0099348F">
            <w:pPr>
              <w:pStyle w:val="TableParagraph"/>
              <w:spacing w:before="1"/>
              <w:ind w:left="110"/>
              <w:rPr>
                <w:b/>
                <w:sz w:val="20"/>
              </w:rPr>
            </w:pPr>
            <w:r>
              <w:rPr>
                <w:sz w:val="20"/>
              </w:rPr>
              <w:t>Finishing</w:t>
            </w:r>
            <w:r>
              <w:rPr>
                <w:spacing w:val="-7"/>
                <w:sz w:val="20"/>
              </w:rPr>
              <w:t xml:space="preserve"> </w:t>
            </w:r>
            <w:r>
              <w:rPr>
                <w:sz w:val="20"/>
              </w:rPr>
              <w:t>BA/MA:</w:t>
            </w:r>
            <w:r>
              <w:rPr>
                <w:spacing w:val="39"/>
                <w:sz w:val="20"/>
              </w:rPr>
              <w:t xml:space="preserve"> </w:t>
            </w:r>
            <w:r>
              <w:rPr>
                <w:b/>
                <w:spacing w:val="-10"/>
                <w:sz w:val="20"/>
              </w:rPr>
              <w:t>8</w:t>
            </w:r>
          </w:p>
          <w:p w14:paraId="7DBC2709" w14:textId="77777777" w:rsidR="00174F92" w:rsidRDefault="0099348F">
            <w:pPr>
              <w:pStyle w:val="TableParagraph"/>
              <w:ind w:left="110"/>
              <w:rPr>
                <w:b/>
                <w:sz w:val="20"/>
              </w:rPr>
            </w:pPr>
            <w:r>
              <w:rPr>
                <w:sz w:val="20"/>
              </w:rPr>
              <w:t>Professional</w:t>
            </w:r>
            <w:r>
              <w:rPr>
                <w:spacing w:val="-10"/>
                <w:sz w:val="20"/>
              </w:rPr>
              <w:t xml:space="preserve"> </w:t>
            </w:r>
            <w:r>
              <w:rPr>
                <w:sz w:val="20"/>
              </w:rPr>
              <w:t>Schools:</w:t>
            </w:r>
            <w:r>
              <w:rPr>
                <w:spacing w:val="-9"/>
                <w:sz w:val="20"/>
              </w:rPr>
              <w:t xml:space="preserve"> </w:t>
            </w:r>
            <w:r>
              <w:rPr>
                <w:b/>
                <w:spacing w:val="-10"/>
                <w:sz w:val="20"/>
              </w:rPr>
              <w:t>7</w:t>
            </w:r>
          </w:p>
          <w:p w14:paraId="7DBC270A" w14:textId="77777777" w:rsidR="00174F92" w:rsidRDefault="0099348F">
            <w:pPr>
              <w:pStyle w:val="TableParagraph"/>
              <w:ind w:left="110"/>
              <w:rPr>
                <w:b/>
                <w:sz w:val="20"/>
              </w:rPr>
            </w:pPr>
            <w:r>
              <w:rPr>
                <w:sz w:val="20"/>
              </w:rPr>
              <w:t>Elementary/Secondary</w:t>
            </w:r>
            <w:r>
              <w:rPr>
                <w:spacing w:val="-12"/>
                <w:sz w:val="20"/>
              </w:rPr>
              <w:t xml:space="preserve"> </w:t>
            </w:r>
            <w:r>
              <w:rPr>
                <w:sz w:val="20"/>
              </w:rPr>
              <w:t>Ed:</w:t>
            </w:r>
            <w:r>
              <w:rPr>
                <w:spacing w:val="-12"/>
                <w:sz w:val="20"/>
              </w:rPr>
              <w:t xml:space="preserve"> </w:t>
            </w:r>
            <w:r>
              <w:rPr>
                <w:b/>
                <w:spacing w:val="-10"/>
                <w:sz w:val="20"/>
              </w:rPr>
              <w:t>1</w:t>
            </w:r>
          </w:p>
          <w:p w14:paraId="7DBC270B" w14:textId="77777777" w:rsidR="00174F92" w:rsidRDefault="0099348F">
            <w:pPr>
              <w:pStyle w:val="TableParagraph"/>
              <w:spacing w:before="1"/>
              <w:ind w:left="110"/>
              <w:rPr>
                <w:b/>
                <w:sz w:val="20"/>
              </w:rPr>
            </w:pPr>
            <w:r>
              <w:rPr>
                <w:sz w:val="20"/>
              </w:rPr>
              <w:t>Higher</w:t>
            </w:r>
            <w:r>
              <w:rPr>
                <w:spacing w:val="-5"/>
                <w:sz w:val="20"/>
              </w:rPr>
              <w:t xml:space="preserve"> </w:t>
            </w:r>
            <w:r>
              <w:rPr>
                <w:sz w:val="20"/>
              </w:rPr>
              <w:t>Ed:</w:t>
            </w:r>
            <w:r>
              <w:rPr>
                <w:spacing w:val="-5"/>
                <w:sz w:val="20"/>
              </w:rPr>
              <w:t xml:space="preserve"> </w:t>
            </w:r>
            <w:r>
              <w:rPr>
                <w:b/>
                <w:spacing w:val="-10"/>
                <w:sz w:val="20"/>
              </w:rPr>
              <w:t>1</w:t>
            </w:r>
          </w:p>
          <w:p w14:paraId="7DBC270C" w14:textId="77777777" w:rsidR="00174F92" w:rsidRDefault="0099348F">
            <w:pPr>
              <w:pStyle w:val="TableParagraph"/>
              <w:ind w:left="110"/>
              <w:rPr>
                <w:b/>
                <w:sz w:val="20"/>
              </w:rPr>
            </w:pPr>
            <w:r>
              <w:rPr>
                <w:spacing w:val="-2"/>
                <w:sz w:val="20"/>
              </w:rPr>
              <w:t>NGO/Non-Profit:</w:t>
            </w:r>
            <w:r>
              <w:rPr>
                <w:spacing w:val="11"/>
                <w:sz w:val="20"/>
              </w:rPr>
              <w:t xml:space="preserve"> </w:t>
            </w:r>
            <w:r>
              <w:rPr>
                <w:b/>
                <w:spacing w:val="-10"/>
                <w:sz w:val="20"/>
              </w:rPr>
              <w:t>4</w:t>
            </w:r>
          </w:p>
          <w:p w14:paraId="7DBC270D" w14:textId="77777777" w:rsidR="00174F92" w:rsidRDefault="0099348F">
            <w:pPr>
              <w:pStyle w:val="TableParagraph"/>
              <w:spacing w:before="1"/>
              <w:ind w:left="110"/>
              <w:rPr>
                <w:b/>
                <w:sz w:val="20"/>
              </w:rPr>
            </w:pPr>
            <w:r>
              <w:rPr>
                <w:spacing w:val="-2"/>
                <w:sz w:val="20"/>
              </w:rPr>
              <w:t>Government:</w:t>
            </w:r>
            <w:r>
              <w:rPr>
                <w:spacing w:val="9"/>
                <w:sz w:val="20"/>
              </w:rPr>
              <w:t xml:space="preserve"> </w:t>
            </w:r>
            <w:r>
              <w:rPr>
                <w:b/>
                <w:spacing w:val="-10"/>
                <w:sz w:val="20"/>
              </w:rPr>
              <w:t>3</w:t>
            </w:r>
          </w:p>
          <w:p w14:paraId="7DBC270E" w14:textId="77777777" w:rsidR="00174F92" w:rsidRDefault="0099348F">
            <w:pPr>
              <w:pStyle w:val="TableParagraph"/>
              <w:spacing w:line="228" w:lineRule="exact"/>
              <w:ind w:left="110"/>
              <w:rPr>
                <w:b/>
                <w:sz w:val="20"/>
              </w:rPr>
            </w:pPr>
            <w:r>
              <w:rPr>
                <w:sz w:val="20"/>
              </w:rPr>
              <w:t>U.S.</w:t>
            </w:r>
            <w:r>
              <w:rPr>
                <w:spacing w:val="-6"/>
                <w:sz w:val="20"/>
              </w:rPr>
              <w:t xml:space="preserve"> </w:t>
            </w:r>
            <w:r>
              <w:rPr>
                <w:sz w:val="20"/>
              </w:rPr>
              <w:t>Military:</w:t>
            </w:r>
            <w:r>
              <w:rPr>
                <w:spacing w:val="41"/>
                <w:sz w:val="20"/>
              </w:rPr>
              <w:t xml:space="preserve"> </w:t>
            </w:r>
            <w:r>
              <w:rPr>
                <w:b/>
                <w:spacing w:val="-10"/>
                <w:sz w:val="20"/>
              </w:rPr>
              <w:t>1</w:t>
            </w:r>
          </w:p>
          <w:p w14:paraId="7DBC270F" w14:textId="77777777" w:rsidR="00174F92" w:rsidRDefault="0099348F">
            <w:pPr>
              <w:pStyle w:val="TableParagraph"/>
              <w:spacing w:line="228" w:lineRule="exact"/>
              <w:ind w:left="110"/>
              <w:rPr>
                <w:b/>
                <w:sz w:val="20"/>
              </w:rPr>
            </w:pPr>
            <w:r>
              <w:rPr>
                <w:sz w:val="20"/>
              </w:rPr>
              <w:t>Private</w:t>
            </w:r>
            <w:r>
              <w:rPr>
                <w:spacing w:val="-5"/>
                <w:sz w:val="20"/>
              </w:rPr>
              <w:t xml:space="preserve"> </w:t>
            </w:r>
            <w:r>
              <w:rPr>
                <w:sz w:val="20"/>
              </w:rPr>
              <w:t>Sector:</w:t>
            </w:r>
            <w:r>
              <w:rPr>
                <w:spacing w:val="41"/>
                <w:sz w:val="20"/>
              </w:rPr>
              <w:t xml:space="preserve"> </w:t>
            </w:r>
            <w:r>
              <w:rPr>
                <w:b/>
                <w:spacing w:val="-5"/>
                <w:sz w:val="20"/>
              </w:rPr>
              <w:t>12</w:t>
            </w:r>
          </w:p>
          <w:p w14:paraId="7DBC2710" w14:textId="77777777" w:rsidR="00174F92" w:rsidRDefault="0099348F">
            <w:pPr>
              <w:pStyle w:val="TableParagraph"/>
              <w:spacing w:before="1" w:line="210" w:lineRule="exact"/>
              <w:ind w:left="110"/>
              <w:rPr>
                <w:b/>
                <w:sz w:val="20"/>
              </w:rPr>
            </w:pPr>
            <w:r>
              <w:rPr>
                <w:sz w:val="20"/>
              </w:rPr>
              <w:t>Unknown:</w:t>
            </w:r>
            <w:r>
              <w:rPr>
                <w:spacing w:val="-10"/>
                <w:sz w:val="20"/>
              </w:rPr>
              <w:t xml:space="preserve"> </w:t>
            </w:r>
            <w:r>
              <w:rPr>
                <w:b/>
                <w:spacing w:val="-10"/>
                <w:sz w:val="20"/>
              </w:rPr>
              <w:t>6</w:t>
            </w:r>
          </w:p>
        </w:tc>
      </w:tr>
      <w:tr w:rsidR="00174F92" w14:paraId="7DBC2717" w14:textId="77777777">
        <w:trPr>
          <w:trHeight w:val="1151"/>
        </w:trPr>
        <w:tc>
          <w:tcPr>
            <w:tcW w:w="2083" w:type="dxa"/>
          </w:tcPr>
          <w:p w14:paraId="7DBC2712" w14:textId="77777777" w:rsidR="00174F92" w:rsidRDefault="0099348F">
            <w:pPr>
              <w:pStyle w:val="TableParagraph"/>
              <w:rPr>
                <w:sz w:val="20"/>
              </w:rPr>
            </w:pPr>
            <w:r>
              <w:rPr>
                <w:sz w:val="20"/>
              </w:rPr>
              <w:t>Fellowships</w:t>
            </w:r>
            <w:r>
              <w:rPr>
                <w:spacing w:val="-9"/>
                <w:sz w:val="20"/>
              </w:rPr>
              <w:t xml:space="preserve"> </w:t>
            </w:r>
            <w:r>
              <w:rPr>
                <w:sz w:val="20"/>
              </w:rPr>
              <w:t>Program (not</w:t>
            </w:r>
            <w:r>
              <w:rPr>
                <w:spacing w:val="-9"/>
                <w:sz w:val="20"/>
              </w:rPr>
              <w:t xml:space="preserve"> </w:t>
            </w:r>
            <w:r>
              <w:rPr>
                <w:sz w:val="20"/>
              </w:rPr>
              <w:t>including</w:t>
            </w:r>
            <w:r>
              <w:rPr>
                <w:spacing w:val="-7"/>
                <w:sz w:val="20"/>
              </w:rPr>
              <w:t xml:space="preserve"> </w:t>
            </w:r>
            <w:r>
              <w:rPr>
                <w:spacing w:val="-4"/>
                <w:sz w:val="20"/>
              </w:rPr>
              <w:t>FLAS)</w:t>
            </w:r>
          </w:p>
        </w:tc>
        <w:tc>
          <w:tcPr>
            <w:tcW w:w="3600" w:type="dxa"/>
          </w:tcPr>
          <w:p w14:paraId="7DBC2713" w14:textId="77777777" w:rsidR="00174F92" w:rsidRDefault="0099348F">
            <w:pPr>
              <w:pStyle w:val="TableParagraph"/>
              <w:rPr>
                <w:sz w:val="20"/>
              </w:rPr>
            </w:pPr>
            <w:r>
              <w:rPr>
                <w:sz w:val="20"/>
              </w:rPr>
              <w:t>Increase</w:t>
            </w:r>
            <w:r>
              <w:rPr>
                <w:spacing w:val="-8"/>
                <w:sz w:val="20"/>
              </w:rPr>
              <w:t xml:space="preserve"> </w:t>
            </w:r>
            <w:r>
              <w:rPr>
                <w:sz w:val="20"/>
              </w:rPr>
              <w:t>national</w:t>
            </w:r>
            <w:r>
              <w:rPr>
                <w:spacing w:val="-8"/>
                <w:sz w:val="20"/>
              </w:rPr>
              <w:t xml:space="preserve"> </w:t>
            </w:r>
            <w:r>
              <w:rPr>
                <w:sz w:val="20"/>
              </w:rPr>
              <w:t>pool</w:t>
            </w:r>
            <w:r>
              <w:rPr>
                <w:spacing w:val="-8"/>
                <w:sz w:val="20"/>
              </w:rPr>
              <w:t xml:space="preserve"> </w:t>
            </w:r>
            <w:r>
              <w:rPr>
                <w:sz w:val="20"/>
              </w:rPr>
              <w:t>of</w:t>
            </w:r>
            <w:r>
              <w:rPr>
                <w:spacing w:val="-8"/>
                <w:sz w:val="20"/>
              </w:rPr>
              <w:t xml:space="preserve"> </w:t>
            </w:r>
            <w:r>
              <w:rPr>
                <w:sz w:val="20"/>
              </w:rPr>
              <w:t>disciplinary</w:t>
            </w:r>
            <w:r>
              <w:rPr>
                <w:spacing w:val="-8"/>
                <w:sz w:val="20"/>
              </w:rPr>
              <w:t xml:space="preserve"> </w:t>
            </w:r>
            <w:r>
              <w:rPr>
                <w:sz w:val="20"/>
              </w:rPr>
              <w:t>and professional school students graduating with advanced knowledge of a priority language and overseas experience</w:t>
            </w:r>
          </w:p>
        </w:tc>
        <w:tc>
          <w:tcPr>
            <w:tcW w:w="3494" w:type="dxa"/>
          </w:tcPr>
          <w:p w14:paraId="7DBC2714" w14:textId="77777777" w:rsidR="00174F92" w:rsidRDefault="0099348F">
            <w:pPr>
              <w:pStyle w:val="TableParagraph"/>
              <w:ind w:left="110"/>
              <w:rPr>
                <w:sz w:val="20"/>
              </w:rPr>
            </w:pPr>
            <w:r>
              <w:rPr>
                <w:spacing w:val="-2"/>
                <w:sz w:val="20"/>
              </w:rPr>
              <w:t>2018-</w:t>
            </w:r>
            <w:r>
              <w:rPr>
                <w:spacing w:val="-4"/>
                <w:sz w:val="20"/>
              </w:rPr>
              <w:t>2021</w:t>
            </w:r>
          </w:p>
          <w:p w14:paraId="7DBC2715" w14:textId="77777777" w:rsidR="00174F92" w:rsidRDefault="0099348F">
            <w:pPr>
              <w:pStyle w:val="TableParagraph"/>
              <w:ind w:left="110" w:right="937"/>
              <w:rPr>
                <w:sz w:val="20"/>
              </w:rPr>
            </w:pPr>
            <w:r>
              <w:rPr>
                <w:sz w:val="20"/>
              </w:rPr>
              <w:t>Total</w:t>
            </w:r>
            <w:r>
              <w:rPr>
                <w:spacing w:val="-13"/>
                <w:sz w:val="20"/>
              </w:rPr>
              <w:t xml:space="preserve"> </w:t>
            </w:r>
            <w:r>
              <w:rPr>
                <w:sz w:val="20"/>
              </w:rPr>
              <w:t>$</w:t>
            </w:r>
            <w:r>
              <w:rPr>
                <w:spacing w:val="-12"/>
                <w:sz w:val="20"/>
              </w:rPr>
              <w:t xml:space="preserve"> </w:t>
            </w:r>
            <w:r>
              <w:rPr>
                <w:sz w:val="20"/>
              </w:rPr>
              <w:t>disbursed:</w:t>
            </w:r>
            <w:r>
              <w:rPr>
                <w:spacing w:val="-13"/>
                <w:sz w:val="20"/>
              </w:rPr>
              <w:t xml:space="preserve"> </w:t>
            </w:r>
            <w:r>
              <w:rPr>
                <w:sz w:val="20"/>
              </w:rPr>
              <w:t>$2,473,436 # fellowships awarded: 212</w:t>
            </w:r>
          </w:p>
          <w:p w14:paraId="7DBC2716" w14:textId="77777777" w:rsidR="00174F92" w:rsidRDefault="0099348F">
            <w:pPr>
              <w:pStyle w:val="TableParagraph"/>
              <w:spacing w:line="230" w:lineRule="atLeast"/>
              <w:ind w:left="110" w:right="428"/>
              <w:rPr>
                <w:sz w:val="20"/>
              </w:rPr>
            </w:pPr>
            <w:r>
              <w:rPr>
                <w:sz w:val="20"/>
              </w:rPr>
              <w:t>#</w:t>
            </w:r>
            <w:r>
              <w:rPr>
                <w:spacing w:val="-8"/>
                <w:sz w:val="20"/>
              </w:rPr>
              <w:t xml:space="preserve"> </w:t>
            </w:r>
            <w:r>
              <w:rPr>
                <w:sz w:val="20"/>
              </w:rPr>
              <w:t>students</w:t>
            </w:r>
            <w:r>
              <w:rPr>
                <w:spacing w:val="-8"/>
                <w:sz w:val="20"/>
              </w:rPr>
              <w:t xml:space="preserve"> </w:t>
            </w:r>
            <w:r>
              <w:rPr>
                <w:sz w:val="20"/>
              </w:rPr>
              <w:t>who</w:t>
            </w:r>
            <w:r>
              <w:rPr>
                <w:spacing w:val="-8"/>
                <w:sz w:val="20"/>
              </w:rPr>
              <w:t xml:space="preserve"> </w:t>
            </w:r>
            <w:r>
              <w:rPr>
                <w:sz w:val="20"/>
              </w:rPr>
              <w:t>studied</w:t>
            </w:r>
            <w:r>
              <w:rPr>
                <w:spacing w:val="-8"/>
                <w:sz w:val="20"/>
              </w:rPr>
              <w:t xml:space="preserve"> </w:t>
            </w:r>
            <w:r>
              <w:rPr>
                <w:sz w:val="20"/>
              </w:rPr>
              <w:t>language:</w:t>
            </w:r>
            <w:r>
              <w:rPr>
                <w:spacing w:val="-8"/>
                <w:sz w:val="20"/>
              </w:rPr>
              <w:t xml:space="preserve"> </w:t>
            </w:r>
            <w:r>
              <w:rPr>
                <w:sz w:val="20"/>
              </w:rPr>
              <w:t>53 # students who went overseas: 74</w:t>
            </w:r>
          </w:p>
        </w:tc>
      </w:tr>
      <w:tr w:rsidR="00174F92" w14:paraId="7DBC271B" w14:textId="77777777">
        <w:trPr>
          <w:trHeight w:val="234"/>
        </w:trPr>
        <w:tc>
          <w:tcPr>
            <w:tcW w:w="2083" w:type="dxa"/>
            <w:tcBorders>
              <w:bottom w:val="nil"/>
            </w:tcBorders>
          </w:tcPr>
          <w:p w14:paraId="7DBC2718" w14:textId="77777777" w:rsidR="00174F92" w:rsidRDefault="0099348F">
            <w:pPr>
              <w:pStyle w:val="TableParagraph"/>
              <w:spacing w:line="214" w:lineRule="exact"/>
              <w:rPr>
                <w:sz w:val="20"/>
              </w:rPr>
            </w:pPr>
            <w:r>
              <w:rPr>
                <w:sz w:val="20"/>
              </w:rPr>
              <w:t>Language</w:t>
            </w:r>
            <w:r>
              <w:rPr>
                <w:spacing w:val="-8"/>
                <w:sz w:val="20"/>
              </w:rPr>
              <w:t xml:space="preserve"> </w:t>
            </w:r>
            <w:r>
              <w:rPr>
                <w:spacing w:val="-2"/>
                <w:sz w:val="20"/>
              </w:rPr>
              <w:t>textbook</w:t>
            </w:r>
          </w:p>
        </w:tc>
        <w:tc>
          <w:tcPr>
            <w:tcW w:w="3600" w:type="dxa"/>
            <w:tcBorders>
              <w:bottom w:val="nil"/>
            </w:tcBorders>
          </w:tcPr>
          <w:p w14:paraId="7DBC2719" w14:textId="77777777" w:rsidR="00174F92" w:rsidRDefault="0099348F">
            <w:pPr>
              <w:pStyle w:val="TableParagraph"/>
              <w:spacing w:line="214" w:lineRule="exact"/>
              <w:rPr>
                <w:sz w:val="20"/>
              </w:rPr>
            </w:pPr>
            <w:r>
              <w:rPr>
                <w:sz w:val="20"/>
              </w:rPr>
              <w:t>Increase</w:t>
            </w:r>
            <w:r>
              <w:rPr>
                <w:spacing w:val="-6"/>
                <w:sz w:val="20"/>
              </w:rPr>
              <w:t xml:space="preserve"> </w:t>
            </w:r>
            <w:r>
              <w:rPr>
                <w:sz w:val="20"/>
              </w:rPr>
              <w:t>US</w:t>
            </w:r>
            <w:r>
              <w:rPr>
                <w:spacing w:val="-6"/>
                <w:sz w:val="20"/>
              </w:rPr>
              <w:t xml:space="preserve"> </w:t>
            </w:r>
            <w:r>
              <w:rPr>
                <w:sz w:val="20"/>
              </w:rPr>
              <w:t>capacity</w:t>
            </w:r>
            <w:r>
              <w:rPr>
                <w:spacing w:val="-5"/>
                <w:sz w:val="20"/>
              </w:rPr>
              <w:t xml:space="preserve"> </w:t>
            </w:r>
            <w:r>
              <w:rPr>
                <w:sz w:val="20"/>
              </w:rPr>
              <w:t>in</w:t>
            </w:r>
            <w:r>
              <w:rPr>
                <w:spacing w:val="-6"/>
                <w:sz w:val="20"/>
              </w:rPr>
              <w:t xml:space="preserve"> </w:t>
            </w:r>
            <w:r>
              <w:rPr>
                <w:sz w:val="20"/>
              </w:rPr>
              <w:t>foreign</w:t>
            </w:r>
            <w:r>
              <w:rPr>
                <w:spacing w:val="-5"/>
                <w:sz w:val="20"/>
              </w:rPr>
              <w:t xml:space="preserve"> </w:t>
            </w:r>
            <w:r>
              <w:rPr>
                <w:spacing w:val="-2"/>
                <w:sz w:val="20"/>
              </w:rPr>
              <w:t>language</w:t>
            </w:r>
          </w:p>
        </w:tc>
        <w:tc>
          <w:tcPr>
            <w:tcW w:w="3494" w:type="dxa"/>
            <w:tcBorders>
              <w:bottom w:val="nil"/>
            </w:tcBorders>
          </w:tcPr>
          <w:p w14:paraId="7DBC271A" w14:textId="77777777" w:rsidR="00174F92" w:rsidRDefault="0099348F">
            <w:pPr>
              <w:pStyle w:val="TableParagraph"/>
              <w:spacing w:line="214" w:lineRule="exact"/>
              <w:ind w:left="110"/>
              <w:rPr>
                <w:sz w:val="20"/>
              </w:rPr>
            </w:pPr>
            <w:r>
              <w:rPr>
                <w:spacing w:val="-2"/>
                <w:sz w:val="20"/>
              </w:rPr>
              <w:t>2018-2022:</w:t>
            </w:r>
          </w:p>
        </w:tc>
      </w:tr>
      <w:tr w:rsidR="00174F92" w14:paraId="7DBC271F" w14:textId="77777777">
        <w:trPr>
          <w:trHeight w:val="230"/>
        </w:trPr>
        <w:tc>
          <w:tcPr>
            <w:tcW w:w="2083" w:type="dxa"/>
            <w:tcBorders>
              <w:top w:val="nil"/>
              <w:bottom w:val="nil"/>
            </w:tcBorders>
          </w:tcPr>
          <w:p w14:paraId="7DBC271C" w14:textId="77777777" w:rsidR="00174F92" w:rsidRDefault="0099348F">
            <w:pPr>
              <w:pStyle w:val="TableParagraph"/>
              <w:spacing w:line="210" w:lineRule="exact"/>
              <w:rPr>
                <w:sz w:val="20"/>
              </w:rPr>
            </w:pPr>
            <w:r>
              <w:rPr>
                <w:sz w:val="20"/>
              </w:rPr>
              <w:t>and</w:t>
            </w:r>
            <w:r>
              <w:rPr>
                <w:spacing w:val="-6"/>
                <w:sz w:val="20"/>
              </w:rPr>
              <w:t xml:space="preserve"> </w:t>
            </w:r>
            <w:r>
              <w:rPr>
                <w:sz w:val="20"/>
              </w:rPr>
              <w:t>teaching</w:t>
            </w:r>
            <w:r>
              <w:rPr>
                <w:spacing w:val="-5"/>
                <w:sz w:val="20"/>
              </w:rPr>
              <w:t xml:space="preserve"> </w:t>
            </w:r>
            <w:r>
              <w:rPr>
                <w:spacing w:val="-2"/>
                <w:sz w:val="20"/>
              </w:rPr>
              <w:t>materials</w:t>
            </w:r>
          </w:p>
        </w:tc>
        <w:tc>
          <w:tcPr>
            <w:tcW w:w="3600" w:type="dxa"/>
            <w:tcBorders>
              <w:top w:val="nil"/>
              <w:bottom w:val="nil"/>
            </w:tcBorders>
          </w:tcPr>
          <w:p w14:paraId="7DBC271D" w14:textId="77777777" w:rsidR="00174F92" w:rsidRDefault="0099348F">
            <w:pPr>
              <w:pStyle w:val="TableParagraph"/>
              <w:spacing w:line="210" w:lineRule="exact"/>
              <w:rPr>
                <w:sz w:val="20"/>
              </w:rPr>
            </w:pPr>
            <w:r>
              <w:rPr>
                <w:sz w:val="20"/>
              </w:rPr>
              <w:t>teaching</w:t>
            </w:r>
            <w:r>
              <w:rPr>
                <w:spacing w:val="-6"/>
                <w:sz w:val="20"/>
              </w:rPr>
              <w:t xml:space="preserve"> </w:t>
            </w:r>
            <w:r>
              <w:rPr>
                <w:sz w:val="20"/>
              </w:rPr>
              <w:t>and</w:t>
            </w:r>
            <w:r>
              <w:rPr>
                <w:spacing w:val="-6"/>
                <w:sz w:val="20"/>
              </w:rPr>
              <w:t xml:space="preserve"> </w:t>
            </w:r>
            <w:r>
              <w:rPr>
                <w:sz w:val="20"/>
              </w:rPr>
              <w:t>acquisition</w:t>
            </w:r>
            <w:r>
              <w:rPr>
                <w:spacing w:val="-6"/>
                <w:sz w:val="20"/>
              </w:rPr>
              <w:t xml:space="preserve"> </w:t>
            </w:r>
            <w:r>
              <w:rPr>
                <w:sz w:val="20"/>
              </w:rPr>
              <w:t>by</w:t>
            </w:r>
            <w:r>
              <w:rPr>
                <w:spacing w:val="-6"/>
                <w:sz w:val="20"/>
              </w:rPr>
              <w:t xml:space="preserve"> </w:t>
            </w:r>
            <w:r>
              <w:rPr>
                <w:spacing w:val="-2"/>
                <w:sz w:val="20"/>
              </w:rPr>
              <w:t>developing</w:t>
            </w:r>
          </w:p>
        </w:tc>
        <w:tc>
          <w:tcPr>
            <w:tcW w:w="3494" w:type="dxa"/>
            <w:tcBorders>
              <w:top w:val="nil"/>
              <w:bottom w:val="nil"/>
            </w:tcBorders>
          </w:tcPr>
          <w:p w14:paraId="7DBC271E" w14:textId="77777777" w:rsidR="00174F92" w:rsidRDefault="0099348F">
            <w:pPr>
              <w:pStyle w:val="TableParagraph"/>
              <w:spacing w:line="210" w:lineRule="exact"/>
              <w:ind w:left="110"/>
              <w:rPr>
                <w:sz w:val="20"/>
              </w:rPr>
            </w:pPr>
            <w:r>
              <w:rPr>
                <w:sz w:val="20"/>
              </w:rPr>
              <w:t>#</w:t>
            </w:r>
            <w:r>
              <w:rPr>
                <w:spacing w:val="-8"/>
                <w:sz w:val="20"/>
              </w:rPr>
              <w:t xml:space="preserve"> </w:t>
            </w:r>
            <w:r>
              <w:rPr>
                <w:sz w:val="20"/>
              </w:rPr>
              <w:t>texts/tools</w:t>
            </w:r>
            <w:r>
              <w:rPr>
                <w:spacing w:val="-7"/>
                <w:sz w:val="20"/>
              </w:rPr>
              <w:t xml:space="preserve"> </w:t>
            </w:r>
            <w:r>
              <w:rPr>
                <w:sz w:val="20"/>
              </w:rPr>
              <w:t>developed:</w:t>
            </w:r>
            <w:r>
              <w:rPr>
                <w:spacing w:val="-6"/>
                <w:sz w:val="20"/>
              </w:rPr>
              <w:t xml:space="preserve"> </w:t>
            </w:r>
            <w:r>
              <w:rPr>
                <w:spacing w:val="-5"/>
                <w:sz w:val="20"/>
              </w:rPr>
              <w:t>123</w:t>
            </w:r>
          </w:p>
        </w:tc>
      </w:tr>
      <w:tr w:rsidR="00174F92" w14:paraId="7DBC2723" w14:textId="77777777">
        <w:trPr>
          <w:trHeight w:val="230"/>
        </w:trPr>
        <w:tc>
          <w:tcPr>
            <w:tcW w:w="2083" w:type="dxa"/>
            <w:tcBorders>
              <w:top w:val="nil"/>
              <w:bottom w:val="nil"/>
            </w:tcBorders>
          </w:tcPr>
          <w:p w14:paraId="7DBC2720" w14:textId="77777777" w:rsidR="00174F92" w:rsidRDefault="0099348F">
            <w:pPr>
              <w:pStyle w:val="TableParagraph"/>
              <w:spacing w:line="210" w:lineRule="exact"/>
              <w:rPr>
                <w:sz w:val="20"/>
              </w:rPr>
            </w:pPr>
            <w:r>
              <w:rPr>
                <w:sz w:val="20"/>
              </w:rPr>
              <w:t>development</w:t>
            </w:r>
            <w:r>
              <w:rPr>
                <w:spacing w:val="-12"/>
                <w:sz w:val="20"/>
              </w:rPr>
              <w:t xml:space="preserve"> </w:t>
            </w:r>
            <w:r>
              <w:rPr>
                <w:spacing w:val="-2"/>
                <w:sz w:val="20"/>
              </w:rPr>
              <w:t>(Chinese,</w:t>
            </w:r>
          </w:p>
        </w:tc>
        <w:tc>
          <w:tcPr>
            <w:tcW w:w="3600" w:type="dxa"/>
            <w:tcBorders>
              <w:top w:val="nil"/>
              <w:bottom w:val="nil"/>
            </w:tcBorders>
          </w:tcPr>
          <w:p w14:paraId="7DBC2721" w14:textId="77777777" w:rsidR="00174F92" w:rsidRDefault="0099348F">
            <w:pPr>
              <w:pStyle w:val="TableParagraph"/>
              <w:spacing w:line="210" w:lineRule="exact"/>
              <w:rPr>
                <w:sz w:val="20"/>
              </w:rPr>
            </w:pPr>
            <w:r>
              <w:rPr>
                <w:sz w:val="20"/>
              </w:rPr>
              <w:t>textbooks</w:t>
            </w:r>
            <w:r>
              <w:rPr>
                <w:spacing w:val="-7"/>
                <w:sz w:val="20"/>
              </w:rPr>
              <w:t xml:space="preserve"> </w:t>
            </w:r>
            <w:r>
              <w:rPr>
                <w:sz w:val="20"/>
              </w:rPr>
              <w:t>and</w:t>
            </w:r>
            <w:r>
              <w:rPr>
                <w:spacing w:val="-6"/>
                <w:sz w:val="20"/>
              </w:rPr>
              <w:t xml:space="preserve"> </w:t>
            </w:r>
            <w:r>
              <w:rPr>
                <w:sz w:val="20"/>
              </w:rPr>
              <w:t>other</w:t>
            </w:r>
            <w:r>
              <w:rPr>
                <w:spacing w:val="-6"/>
                <w:sz w:val="20"/>
              </w:rPr>
              <w:t xml:space="preserve"> </w:t>
            </w:r>
            <w:r>
              <w:rPr>
                <w:sz w:val="20"/>
              </w:rPr>
              <w:t>teaching</w:t>
            </w:r>
            <w:r>
              <w:rPr>
                <w:spacing w:val="-7"/>
                <w:sz w:val="20"/>
              </w:rPr>
              <w:t xml:space="preserve"> </w:t>
            </w:r>
            <w:r>
              <w:rPr>
                <w:spacing w:val="-2"/>
                <w:sz w:val="20"/>
              </w:rPr>
              <w:t>resources</w:t>
            </w:r>
          </w:p>
        </w:tc>
        <w:tc>
          <w:tcPr>
            <w:tcW w:w="3494" w:type="dxa"/>
            <w:tcBorders>
              <w:top w:val="nil"/>
              <w:bottom w:val="nil"/>
            </w:tcBorders>
          </w:tcPr>
          <w:p w14:paraId="7DBC2722" w14:textId="77777777" w:rsidR="00174F92" w:rsidRDefault="00174F92">
            <w:pPr>
              <w:pStyle w:val="TableParagraph"/>
              <w:ind w:left="0"/>
              <w:rPr>
                <w:sz w:val="16"/>
              </w:rPr>
            </w:pPr>
          </w:p>
        </w:tc>
      </w:tr>
      <w:tr w:rsidR="00174F92" w14:paraId="7DBC2727" w14:textId="77777777">
        <w:trPr>
          <w:trHeight w:val="230"/>
        </w:trPr>
        <w:tc>
          <w:tcPr>
            <w:tcW w:w="2083" w:type="dxa"/>
            <w:tcBorders>
              <w:top w:val="nil"/>
              <w:bottom w:val="nil"/>
            </w:tcBorders>
          </w:tcPr>
          <w:p w14:paraId="7DBC2724" w14:textId="77777777" w:rsidR="00174F92" w:rsidRDefault="0099348F">
            <w:pPr>
              <w:pStyle w:val="TableParagraph"/>
              <w:spacing w:line="210" w:lineRule="exact"/>
              <w:rPr>
                <w:sz w:val="20"/>
              </w:rPr>
            </w:pPr>
            <w:r>
              <w:rPr>
                <w:sz w:val="20"/>
              </w:rPr>
              <w:t>Japanese,</w:t>
            </w:r>
            <w:r>
              <w:rPr>
                <w:spacing w:val="-9"/>
                <w:sz w:val="20"/>
              </w:rPr>
              <w:t xml:space="preserve"> </w:t>
            </w:r>
            <w:r>
              <w:rPr>
                <w:spacing w:val="-2"/>
                <w:sz w:val="20"/>
              </w:rPr>
              <w:t>Korean,</w:t>
            </w:r>
          </w:p>
        </w:tc>
        <w:tc>
          <w:tcPr>
            <w:tcW w:w="3600" w:type="dxa"/>
            <w:tcBorders>
              <w:top w:val="nil"/>
              <w:bottom w:val="nil"/>
            </w:tcBorders>
          </w:tcPr>
          <w:p w14:paraId="7DBC2725" w14:textId="77777777" w:rsidR="00174F92" w:rsidRDefault="0099348F">
            <w:pPr>
              <w:pStyle w:val="TableParagraph"/>
              <w:spacing w:line="210" w:lineRule="exact"/>
              <w:rPr>
                <w:sz w:val="20"/>
              </w:rPr>
            </w:pPr>
            <w:r>
              <w:rPr>
                <w:sz w:val="20"/>
              </w:rPr>
              <w:t>aimed</w:t>
            </w:r>
            <w:r>
              <w:rPr>
                <w:spacing w:val="-9"/>
                <w:sz w:val="20"/>
              </w:rPr>
              <w:t xml:space="preserve"> </w:t>
            </w:r>
            <w:r>
              <w:rPr>
                <w:sz w:val="20"/>
              </w:rPr>
              <w:t>at</w:t>
            </w:r>
            <w:r>
              <w:rPr>
                <w:spacing w:val="-9"/>
                <w:sz w:val="20"/>
              </w:rPr>
              <w:t xml:space="preserve"> </w:t>
            </w:r>
            <w:r>
              <w:rPr>
                <w:sz w:val="20"/>
              </w:rPr>
              <w:t>performance-based</w:t>
            </w:r>
            <w:r>
              <w:rPr>
                <w:spacing w:val="-8"/>
                <w:sz w:val="20"/>
              </w:rPr>
              <w:t xml:space="preserve"> </w:t>
            </w:r>
            <w:r>
              <w:rPr>
                <w:spacing w:val="-2"/>
                <w:sz w:val="20"/>
              </w:rPr>
              <w:t>language</w:t>
            </w:r>
          </w:p>
        </w:tc>
        <w:tc>
          <w:tcPr>
            <w:tcW w:w="3494" w:type="dxa"/>
            <w:tcBorders>
              <w:top w:val="nil"/>
              <w:bottom w:val="nil"/>
            </w:tcBorders>
          </w:tcPr>
          <w:p w14:paraId="7DBC2726" w14:textId="77777777" w:rsidR="00174F92" w:rsidRDefault="00174F92">
            <w:pPr>
              <w:pStyle w:val="TableParagraph"/>
              <w:ind w:left="0"/>
              <w:rPr>
                <w:sz w:val="16"/>
              </w:rPr>
            </w:pPr>
          </w:p>
        </w:tc>
      </w:tr>
      <w:tr w:rsidR="00174F92" w14:paraId="7DBC272B" w14:textId="77777777">
        <w:trPr>
          <w:trHeight w:val="226"/>
        </w:trPr>
        <w:tc>
          <w:tcPr>
            <w:tcW w:w="2083" w:type="dxa"/>
            <w:tcBorders>
              <w:top w:val="nil"/>
            </w:tcBorders>
          </w:tcPr>
          <w:p w14:paraId="7DBC2728" w14:textId="77777777" w:rsidR="00174F92" w:rsidRDefault="0099348F">
            <w:pPr>
              <w:pStyle w:val="TableParagraph"/>
              <w:spacing w:line="206" w:lineRule="exact"/>
              <w:rPr>
                <w:sz w:val="20"/>
              </w:rPr>
            </w:pPr>
            <w:r>
              <w:rPr>
                <w:spacing w:val="-2"/>
                <w:sz w:val="20"/>
              </w:rPr>
              <w:t>Tibetan)</w:t>
            </w:r>
            <w:r>
              <w:rPr>
                <w:spacing w:val="-2"/>
                <w:sz w:val="20"/>
                <w:vertAlign w:val="superscript"/>
              </w:rPr>
              <w:t>1</w:t>
            </w:r>
          </w:p>
        </w:tc>
        <w:tc>
          <w:tcPr>
            <w:tcW w:w="3600" w:type="dxa"/>
            <w:tcBorders>
              <w:top w:val="nil"/>
            </w:tcBorders>
          </w:tcPr>
          <w:p w14:paraId="7DBC2729" w14:textId="77777777" w:rsidR="00174F92" w:rsidRDefault="0099348F">
            <w:pPr>
              <w:pStyle w:val="TableParagraph"/>
              <w:spacing w:line="206" w:lineRule="exact"/>
              <w:rPr>
                <w:sz w:val="20"/>
              </w:rPr>
            </w:pPr>
            <w:r>
              <w:rPr>
                <w:spacing w:val="-2"/>
                <w:sz w:val="20"/>
              </w:rPr>
              <w:t>acquisition</w:t>
            </w:r>
          </w:p>
        </w:tc>
        <w:tc>
          <w:tcPr>
            <w:tcW w:w="3494" w:type="dxa"/>
            <w:tcBorders>
              <w:top w:val="nil"/>
            </w:tcBorders>
          </w:tcPr>
          <w:p w14:paraId="7DBC272A" w14:textId="77777777" w:rsidR="00174F92" w:rsidRDefault="00174F92">
            <w:pPr>
              <w:pStyle w:val="TableParagraph"/>
              <w:ind w:left="0"/>
              <w:rPr>
                <w:sz w:val="16"/>
              </w:rPr>
            </w:pPr>
          </w:p>
        </w:tc>
      </w:tr>
    </w:tbl>
    <w:p w14:paraId="7DBC272C" w14:textId="77777777" w:rsidR="00174F92" w:rsidRDefault="00174F92">
      <w:pPr>
        <w:rPr>
          <w:sz w:val="16"/>
        </w:rPr>
        <w:sectPr w:rsidR="00174F92">
          <w:pgSz w:w="12240" w:h="15840"/>
          <w:pgMar w:top="1340" w:right="1320" w:bottom="280" w:left="1320" w:header="727" w:footer="0" w:gutter="0"/>
          <w:cols w:space="720"/>
        </w:sectPr>
      </w:pPr>
    </w:p>
    <w:p w14:paraId="7DBC272D" w14:textId="77777777" w:rsidR="00174F92" w:rsidRDefault="00174F92">
      <w:pPr>
        <w:pStyle w:val="BodyText"/>
        <w:spacing w:before="2"/>
        <w:ind w:left="0"/>
        <w:rPr>
          <w:b/>
          <w:sz w:val="7"/>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3600"/>
        <w:gridCol w:w="3494"/>
      </w:tblGrid>
      <w:tr w:rsidR="00174F92" w14:paraId="7DBC2732" w14:textId="77777777">
        <w:trPr>
          <w:trHeight w:val="1151"/>
        </w:trPr>
        <w:tc>
          <w:tcPr>
            <w:tcW w:w="2083" w:type="dxa"/>
          </w:tcPr>
          <w:p w14:paraId="7DBC272E" w14:textId="77777777" w:rsidR="00174F92" w:rsidRDefault="0099348F">
            <w:pPr>
              <w:pStyle w:val="TableParagraph"/>
              <w:ind w:right="468"/>
              <w:rPr>
                <w:sz w:val="20"/>
              </w:rPr>
            </w:pPr>
            <w:r>
              <w:rPr>
                <w:sz w:val="20"/>
              </w:rPr>
              <w:t>Develop new modalities for language</w:t>
            </w:r>
            <w:r>
              <w:rPr>
                <w:spacing w:val="-13"/>
                <w:sz w:val="20"/>
              </w:rPr>
              <w:t xml:space="preserve"> </w:t>
            </w:r>
            <w:r>
              <w:rPr>
                <w:sz w:val="20"/>
              </w:rPr>
              <w:t>learning</w:t>
            </w:r>
            <w:r>
              <w:rPr>
                <w:sz w:val="20"/>
                <w:vertAlign w:val="superscript"/>
              </w:rPr>
              <w:t>1</w:t>
            </w:r>
          </w:p>
        </w:tc>
        <w:tc>
          <w:tcPr>
            <w:tcW w:w="3600" w:type="dxa"/>
          </w:tcPr>
          <w:p w14:paraId="7DBC272F" w14:textId="77777777" w:rsidR="00174F92" w:rsidRDefault="0099348F">
            <w:pPr>
              <w:pStyle w:val="TableParagraph"/>
              <w:spacing w:line="230" w:lineRule="atLeast"/>
              <w:ind w:right="102"/>
              <w:rPr>
                <w:sz w:val="20"/>
              </w:rPr>
            </w:pPr>
            <w:r>
              <w:rPr>
                <w:sz w:val="20"/>
              </w:rPr>
              <w:t>Increase language learning among non- specialists through continued</w:t>
            </w:r>
            <w:r>
              <w:rPr>
                <w:spacing w:val="40"/>
                <w:sz w:val="20"/>
              </w:rPr>
              <w:t xml:space="preserve"> </w:t>
            </w:r>
            <w:r>
              <w:rPr>
                <w:sz w:val="20"/>
              </w:rPr>
              <w:t>development of courses in legal and business</w:t>
            </w:r>
            <w:r>
              <w:rPr>
                <w:spacing w:val="-10"/>
                <w:sz w:val="20"/>
              </w:rPr>
              <w:t xml:space="preserve"> </w:t>
            </w:r>
            <w:r>
              <w:rPr>
                <w:sz w:val="20"/>
              </w:rPr>
              <w:t>Chinese,</w:t>
            </w:r>
            <w:r>
              <w:rPr>
                <w:spacing w:val="-10"/>
                <w:sz w:val="20"/>
              </w:rPr>
              <w:t xml:space="preserve"> </w:t>
            </w:r>
            <w:r>
              <w:rPr>
                <w:sz w:val="20"/>
              </w:rPr>
              <w:t>business</w:t>
            </w:r>
            <w:r>
              <w:rPr>
                <w:spacing w:val="-10"/>
                <w:sz w:val="20"/>
              </w:rPr>
              <w:t xml:space="preserve"> </w:t>
            </w:r>
            <w:r>
              <w:rPr>
                <w:sz w:val="20"/>
              </w:rPr>
              <w:t>and</w:t>
            </w:r>
            <w:r>
              <w:rPr>
                <w:spacing w:val="-10"/>
                <w:sz w:val="20"/>
              </w:rPr>
              <w:t xml:space="preserve"> </w:t>
            </w:r>
            <w:r>
              <w:rPr>
                <w:sz w:val="20"/>
              </w:rPr>
              <w:t>media/pop culture Korean</w:t>
            </w:r>
          </w:p>
        </w:tc>
        <w:tc>
          <w:tcPr>
            <w:tcW w:w="3494" w:type="dxa"/>
          </w:tcPr>
          <w:p w14:paraId="7DBC2730" w14:textId="77777777" w:rsidR="00174F92" w:rsidRDefault="0099348F">
            <w:pPr>
              <w:pStyle w:val="TableParagraph"/>
              <w:ind w:left="110"/>
              <w:rPr>
                <w:sz w:val="20"/>
              </w:rPr>
            </w:pPr>
            <w:r>
              <w:rPr>
                <w:spacing w:val="-2"/>
                <w:sz w:val="20"/>
              </w:rPr>
              <w:t>2018-2022:</w:t>
            </w:r>
          </w:p>
          <w:p w14:paraId="7DBC2731" w14:textId="77777777" w:rsidR="00174F92" w:rsidRDefault="0099348F">
            <w:pPr>
              <w:pStyle w:val="TableParagraph"/>
              <w:ind w:left="110" w:right="676"/>
              <w:jc w:val="both"/>
              <w:rPr>
                <w:i/>
                <w:sz w:val="20"/>
              </w:rPr>
            </w:pPr>
            <w:r>
              <w:rPr>
                <w:sz w:val="20"/>
              </w:rPr>
              <w:t>#</w:t>
            </w:r>
            <w:r>
              <w:rPr>
                <w:spacing w:val="-5"/>
                <w:sz w:val="20"/>
              </w:rPr>
              <w:t xml:space="preserve"> </w:t>
            </w:r>
            <w:r>
              <w:rPr>
                <w:sz w:val="20"/>
              </w:rPr>
              <w:t>enrollments</w:t>
            </w:r>
            <w:r>
              <w:rPr>
                <w:spacing w:val="-5"/>
                <w:sz w:val="20"/>
              </w:rPr>
              <w:t xml:space="preserve"> </w:t>
            </w:r>
            <w:r>
              <w:rPr>
                <w:sz w:val="20"/>
              </w:rPr>
              <w:t>in</w:t>
            </w:r>
            <w:r>
              <w:rPr>
                <w:spacing w:val="-5"/>
                <w:sz w:val="20"/>
              </w:rPr>
              <w:t xml:space="preserve"> </w:t>
            </w:r>
            <w:r>
              <w:rPr>
                <w:sz w:val="20"/>
              </w:rPr>
              <w:t>special</w:t>
            </w:r>
            <w:r>
              <w:rPr>
                <w:spacing w:val="-5"/>
                <w:sz w:val="20"/>
              </w:rPr>
              <w:t xml:space="preserve"> </w:t>
            </w:r>
            <w:r>
              <w:rPr>
                <w:sz w:val="20"/>
              </w:rPr>
              <w:t>language courses:</w:t>
            </w:r>
            <w:r>
              <w:rPr>
                <w:spacing w:val="35"/>
                <w:sz w:val="20"/>
              </w:rPr>
              <w:t xml:space="preserve"> </w:t>
            </w:r>
            <w:r>
              <w:rPr>
                <w:sz w:val="20"/>
              </w:rPr>
              <w:t>Legal:</w:t>
            </w:r>
            <w:r>
              <w:rPr>
                <w:spacing w:val="-8"/>
                <w:sz w:val="20"/>
              </w:rPr>
              <w:t xml:space="preserve"> </w:t>
            </w:r>
            <w:r>
              <w:rPr>
                <w:i/>
                <w:sz w:val="20"/>
              </w:rPr>
              <w:t>tbd</w:t>
            </w:r>
            <w:r>
              <w:rPr>
                <w:i/>
                <w:spacing w:val="-8"/>
                <w:sz w:val="20"/>
              </w:rPr>
              <w:t xml:space="preserve"> </w:t>
            </w:r>
            <w:r>
              <w:rPr>
                <w:sz w:val="20"/>
              </w:rPr>
              <w:t>Business:</w:t>
            </w:r>
            <w:r>
              <w:rPr>
                <w:spacing w:val="-8"/>
                <w:sz w:val="20"/>
              </w:rPr>
              <w:t xml:space="preserve"> </w:t>
            </w:r>
            <w:r>
              <w:rPr>
                <w:i/>
                <w:sz w:val="20"/>
              </w:rPr>
              <w:t xml:space="preserve">tbd </w:t>
            </w:r>
            <w:r>
              <w:rPr>
                <w:sz w:val="20"/>
              </w:rPr>
              <w:t>Media/pop culture</w:t>
            </w:r>
            <w:r>
              <w:rPr>
                <w:sz w:val="20"/>
              </w:rPr>
              <w:t xml:space="preserve">: </w:t>
            </w:r>
            <w:r>
              <w:rPr>
                <w:i/>
                <w:sz w:val="20"/>
              </w:rPr>
              <w:t>tbd</w:t>
            </w:r>
          </w:p>
        </w:tc>
      </w:tr>
      <w:tr w:rsidR="00174F92" w14:paraId="7DBC2736" w14:textId="77777777">
        <w:trPr>
          <w:trHeight w:val="1007"/>
        </w:trPr>
        <w:tc>
          <w:tcPr>
            <w:tcW w:w="2083" w:type="dxa"/>
          </w:tcPr>
          <w:p w14:paraId="7DBC2733" w14:textId="77777777" w:rsidR="00174F92" w:rsidRDefault="0099348F">
            <w:pPr>
              <w:pStyle w:val="TableParagraph"/>
              <w:spacing w:before="2" w:line="237" w:lineRule="auto"/>
              <w:rPr>
                <w:sz w:val="20"/>
              </w:rPr>
            </w:pPr>
            <w:r>
              <w:rPr>
                <w:sz w:val="20"/>
              </w:rPr>
              <w:t>Certificate</w:t>
            </w:r>
            <w:r>
              <w:rPr>
                <w:spacing w:val="-13"/>
                <w:sz w:val="20"/>
              </w:rPr>
              <w:t xml:space="preserve"> </w:t>
            </w:r>
            <w:r>
              <w:rPr>
                <w:sz w:val="20"/>
              </w:rPr>
              <w:t>Program</w:t>
            </w:r>
            <w:r>
              <w:rPr>
                <w:spacing w:val="-12"/>
                <w:sz w:val="20"/>
              </w:rPr>
              <w:t xml:space="preserve"> </w:t>
            </w:r>
            <w:r>
              <w:rPr>
                <w:sz w:val="20"/>
              </w:rPr>
              <w:t>in Teaching Chinese to Speakers of Other Languages</w:t>
            </w:r>
            <w:r>
              <w:rPr>
                <w:spacing w:val="-13"/>
                <w:sz w:val="20"/>
              </w:rPr>
              <w:t xml:space="preserve"> </w:t>
            </w:r>
            <w:r>
              <w:rPr>
                <w:sz w:val="20"/>
              </w:rPr>
              <w:t>(TCSOL)</w:t>
            </w:r>
            <w:r>
              <w:rPr>
                <w:spacing w:val="-18"/>
                <w:sz w:val="20"/>
              </w:rPr>
              <w:t xml:space="preserve"> </w:t>
            </w:r>
            <w:r>
              <w:rPr>
                <w:sz w:val="20"/>
                <w:vertAlign w:val="superscript"/>
              </w:rPr>
              <w:t>1</w:t>
            </w:r>
          </w:p>
        </w:tc>
        <w:tc>
          <w:tcPr>
            <w:tcW w:w="3600" w:type="dxa"/>
          </w:tcPr>
          <w:p w14:paraId="7DBC2734" w14:textId="77777777" w:rsidR="00174F92" w:rsidRDefault="0099348F">
            <w:pPr>
              <w:pStyle w:val="TableParagraph"/>
              <w:spacing w:before="2" w:line="237" w:lineRule="auto"/>
              <w:ind w:right="261"/>
              <w:rPr>
                <w:sz w:val="20"/>
              </w:rPr>
            </w:pPr>
            <w:r>
              <w:rPr>
                <w:sz w:val="20"/>
              </w:rPr>
              <w:t>Increase national pool of Chinese language teachers equipped to provide performance-based teaching at other institutions</w:t>
            </w:r>
            <w:r>
              <w:rPr>
                <w:spacing w:val="-10"/>
                <w:sz w:val="20"/>
              </w:rPr>
              <w:t xml:space="preserve"> </w:t>
            </w:r>
            <w:r>
              <w:rPr>
                <w:sz w:val="20"/>
              </w:rPr>
              <w:t>to</w:t>
            </w:r>
            <w:r>
              <w:rPr>
                <w:spacing w:val="-10"/>
                <w:sz w:val="20"/>
              </w:rPr>
              <w:t xml:space="preserve"> </w:t>
            </w:r>
            <w:r>
              <w:rPr>
                <w:sz w:val="20"/>
              </w:rPr>
              <w:t>mitigate</w:t>
            </w:r>
            <w:r>
              <w:rPr>
                <w:spacing w:val="-10"/>
                <w:sz w:val="20"/>
              </w:rPr>
              <w:t xml:space="preserve"> </w:t>
            </w:r>
            <w:r>
              <w:rPr>
                <w:sz w:val="20"/>
              </w:rPr>
              <w:t>national</w:t>
            </w:r>
            <w:r>
              <w:rPr>
                <w:spacing w:val="-10"/>
                <w:sz w:val="20"/>
              </w:rPr>
              <w:t xml:space="preserve"> </w:t>
            </w:r>
            <w:r>
              <w:rPr>
                <w:sz w:val="20"/>
              </w:rPr>
              <w:t>shortage</w:t>
            </w:r>
          </w:p>
        </w:tc>
        <w:tc>
          <w:tcPr>
            <w:tcW w:w="3494" w:type="dxa"/>
          </w:tcPr>
          <w:p w14:paraId="7DBC2735" w14:textId="77777777" w:rsidR="00174F92" w:rsidRDefault="0099348F">
            <w:pPr>
              <w:pStyle w:val="TableParagraph"/>
              <w:ind w:left="110" w:right="192"/>
              <w:rPr>
                <w:sz w:val="20"/>
              </w:rPr>
            </w:pPr>
            <w:r>
              <w:rPr>
                <w:sz w:val="20"/>
              </w:rPr>
              <w:t>#</w:t>
            </w:r>
            <w:r>
              <w:rPr>
                <w:spacing w:val="-10"/>
                <w:sz w:val="20"/>
              </w:rPr>
              <w:t xml:space="preserve"> </w:t>
            </w:r>
            <w:r>
              <w:rPr>
                <w:sz w:val="20"/>
              </w:rPr>
              <w:t>graduates</w:t>
            </w:r>
            <w:r>
              <w:rPr>
                <w:spacing w:val="-10"/>
                <w:sz w:val="20"/>
              </w:rPr>
              <w:t xml:space="preserve"> </w:t>
            </w:r>
            <w:r>
              <w:rPr>
                <w:sz w:val="20"/>
              </w:rPr>
              <w:t>from</w:t>
            </w:r>
            <w:r>
              <w:rPr>
                <w:spacing w:val="-10"/>
                <w:sz w:val="20"/>
              </w:rPr>
              <w:t xml:space="preserve"> </w:t>
            </w:r>
            <w:r>
              <w:rPr>
                <w:sz w:val="20"/>
              </w:rPr>
              <w:t>program</w:t>
            </w:r>
            <w:r>
              <w:rPr>
                <w:spacing w:val="-10"/>
                <w:sz w:val="20"/>
              </w:rPr>
              <w:t xml:space="preserve"> </w:t>
            </w:r>
            <w:r>
              <w:rPr>
                <w:sz w:val="20"/>
              </w:rPr>
              <w:t xml:space="preserve">2018-2021: </w:t>
            </w:r>
            <w:r>
              <w:rPr>
                <w:spacing w:val="-4"/>
                <w:sz w:val="20"/>
              </w:rPr>
              <w:t>240</w:t>
            </w:r>
          </w:p>
        </w:tc>
      </w:tr>
      <w:tr w:rsidR="00174F92" w14:paraId="7DBC273B" w14:textId="77777777">
        <w:trPr>
          <w:trHeight w:val="916"/>
        </w:trPr>
        <w:tc>
          <w:tcPr>
            <w:tcW w:w="2083" w:type="dxa"/>
          </w:tcPr>
          <w:p w14:paraId="7DBC2737" w14:textId="77777777" w:rsidR="00174F92" w:rsidRDefault="0099348F">
            <w:pPr>
              <w:pStyle w:val="TableParagraph"/>
              <w:spacing w:before="2" w:line="237" w:lineRule="auto"/>
              <w:ind w:right="411"/>
              <w:rPr>
                <w:sz w:val="20"/>
              </w:rPr>
            </w:pPr>
            <w:r>
              <w:rPr>
                <w:sz w:val="20"/>
              </w:rPr>
              <w:t>M.A. program in Japanese</w:t>
            </w:r>
            <w:r>
              <w:rPr>
                <w:spacing w:val="-13"/>
                <w:sz w:val="20"/>
              </w:rPr>
              <w:t xml:space="preserve"> </w:t>
            </w:r>
            <w:r>
              <w:rPr>
                <w:sz w:val="20"/>
              </w:rPr>
              <w:t xml:space="preserve">Language </w:t>
            </w:r>
            <w:r>
              <w:rPr>
                <w:spacing w:val="-2"/>
                <w:sz w:val="20"/>
              </w:rPr>
              <w:t>Pedagogy</w:t>
            </w:r>
          </w:p>
        </w:tc>
        <w:tc>
          <w:tcPr>
            <w:tcW w:w="3600" w:type="dxa"/>
          </w:tcPr>
          <w:p w14:paraId="7DBC2738" w14:textId="77777777" w:rsidR="00174F92" w:rsidRDefault="0099348F">
            <w:pPr>
              <w:pStyle w:val="TableParagraph"/>
              <w:spacing w:before="2" w:line="237" w:lineRule="auto"/>
              <w:ind w:right="405"/>
              <w:rPr>
                <w:sz w:val="20"/>
              </w:rPr>
            </w:pPr>
            <w:r>
              <w:rPr>
                <w:sz w:val="20"/>
              </w:rPr>
              <w:t>Increase national pool of Japanese language</w:t>
            </w:r>
            <w:r>
              <w:rPr>
                <w:spacing w:val="-10"/>
                <w:sz w:val="20"/>
              </w:rPr>
              <w:t xml:space="preserve"> </w:t>
            </w:r>
            <w:r>
              <w:rPr>
                <w:sz w:val="20"/>
              </w:rPr>
              <w:t>teachers</w:t>
            </w:r>
            <w:r>
              <w:rPr>
                <w:spacing w:val="-10"/>
                <w:sz w:val="20"/>
              </w:rPr>
              <w:t xml:space="preserve"> </w:t>
            </w:r>
            <w:r>
              <w:rPr>
                <w:sz w:val="20"/>
              </w:rPr>
              <w:t>equipped</w:t>
            </w:r>
            <w:r>
              <w:rPr>
                <w:spacing w:val="-10"/>
                <w:sz w:val="20"/>
              </w:rPr>
              <w:t xml:space="preserve"> </w:t>
            </w:r>
            <w:r>
              <w:rPr>
                <w:sz w:val="20"/>
              </w:rPr>
              <w:t>to</w:t>
            </w:r>
            <w:r>
              <w:rPr>
                <w:spacing w:val="-10"/>
                <w:sz w:val="20"/>
              </w:rPr>
              <w:t xml:space="preserve"> </w:t>
            </w:r>
            <w:r>
              <w:rPr>
                <w:sz w:val="20"/>
              </w:rPr>
              <w:t>provide performance-based teaching at other</w:t>
            </w:r>
          </w:p>
          <w:p w14:paraId="7DBC2739" w14:textId="77777777" w:rsidR="00174F92" w:rsidRDefault="0099348F">
            <w:pPr>
              <w:pStyle w:val="TableParagraph"/>
              <w:spacing w:before="1" w:line="210" w:lineRule="exact"/>
              <w:rPr>
                <w:sz w:val="20"/>
              </w:rPr>
            </w:pPr>
            <w:r>
              <w:rPr>
                <w:spacing w:val="-2"/>
                <w:sz w:val="20"/>
              </w:rPr>
              <w:t>institutions</w:t>
            </w:r>
          </w:p>
        </w:tc>
        <w:tc>
          <w:tcPr>
            <w:tcW w:w="3494" w:type="dxa"/>
          </w:tcPr>
          <w:p w14:paraId="7DBC273A" w14:textId="77777777" w:rsidR="00174F92" w:rsidRDefault="0099348F">
            <w:pPr>
              <w:pStyle w:val="TableParagraph"/>
              <w:spacing w:before="4" w:line="235" w:lineRule="auto"/>
              <w:ind w:left="110" w:right="192"/>
              <w:rPr>
                <w:sz w:val="20"/>
              </w:rPr>
            </w:pPr>
            <w:r>
              <w:rPr>
                <w:sz w:val="20"/>
              </w:rPr>
              <w:t>#</w:t>
            </w:r>
            <w:r>
              <w:rPr>
                <w:spacing w:val="-10"/>
                <w:sz w:val="20"/>
              </w:rPr>
              <w:t xml:space="preserve"> </w:t>
            </w:r>
            <w:r>
              <w:rPr>
                <w:sz w:val="20"/>
              </w:rPr>
              <w:t>graduates</w:t>
            </w:r>
            <w:r>
              <w:rPr>
                <w:spacing w:val="-10"/>
                <w:sz w:val="20"/>
              </w:rPr>
              <w:t xml:space="preserve"> </w:t>
            </w:r>
            <w:r>
              <w:rPr>
                <w:sz w:val="20"/>
              </w:rPr>
              <w:t>from</w:t>
            </w:r>
            <w:r>
              <w:rPr>
                <w:spacing w:val="-11"/>
                <w:sz w:val="20"/>
              </w:rPr>
              <w:t xml:space="preserve"> </w:t>
            </w:r>
            <w:r>
              <w:rPr>
                <w:sz w:val="20"/>
              </w:rPr>
              <w:t>program</w:t>
            </w:r>
            <w:r>
              <w:rPr>
                <w:spacing w:val="-10"/>
                <w:sz w:val="20"/>
              </w:rPr>
              <w:t xml:space="preserve"> </w:t>
            </w:r>
            <w:r>
              <w:rPr>
                <w:sz w:val="20"/>
              </w:rPr>
              <w:t xml:space="preserve">2018-2021: </w:t>
            </w:r>
            <w:r>
              <w:rPr>
                <w:spacing w:val="-6"/>
                <w:sz w:val="20"/>
              </w:rPr>
              <w:t>14</w:t>
            </w:r>
          </w:p>
        </w:tc>
      </w:tr>
      <w:tr w:rsidR="00174F92" w14:paraId="7DBC273F" w14:textId="77777777">
        <w:trPr>
          <w:trHeight w:val="921"/>
        </w:trPr>
        <w:tc>
          <w:tcPr>
            <w:tcW w:w="2083" w:type="dxa"/>
          </w:tcPr>
          <w:p w14:paraId="7DBC273C" w14:textId="77777777" w:rsidR="00174F92" w:rsidRDefault="0099348F">
            <w:pPr>
              <w:pStyle w:val="TableParagraph"/>
              <w:spacing w:line="230" w:lineRule="atLeast"/>
              <w:ind w:right="249"/>
              <w:rPr>
                <w:sz w:val="20"/>
              </w:rPr>
            </w:pPr>
            <w:r>
              <w:rPr>
                <w:sz w:val="20"/>
              </w:rPr>
              <w:t>Pilot Certificate Program</w:t>
            </w:r>
            <w:r>
              <w:rPr>
                <w:spacing w:val="-13"/>
                <w:sz w:val="20"/>
              </w:rPr>
              <w:t xml:space="preserve"> </w:t>
            </w:r>
            <w:r>
              <w:rPr>
                <w:sz w:val="20"/>
              </w:rPr>
              <w:t>in</w:t>
            </w:r>
            <w:r>
              <w:rPr>
                <w:spacing w:val="-12"/>
                <w:sz w:val="20"/>
              </w:rPr>
              <w:t xml:space="preserve"> </w:t>
            </w:r>
            <w:r>
              <w:rPr>
                <w:sz w:val="20"/>
              </w:rPr>
              <w:t xml:space="preserve">Teaching Korean as a Foreign </w:t>
            </w:r>
            <w:r>
              <w:rPr>
                <w:spacing w:val="-2"/>
                <w:sz w:val="20"/>
              </w:rPr>
              <w:t>Language</w:t>
            </w:r>
          </w:p>
        </w:tc>
        <w:tc>
          <w:tcPr>
            <w:tcW w:w="3600" w:type="dxa"/>
          </w:tcPr>
          <w:p w14:paraId="7DBC273D" w14:textId="77777777" w:rsidR="00174F92" w:rsidRDefault="0099348F">
            <w:pPr>
              <w:pStyle w:val="TableParagraph"/>
              <w:spacing w:line="230" w:lineRule="atLeast"/>
              <w:ind w:right="306"/>
              <w:rPr>
                <w:sz w:val="20"/>
              </w:rPr>
            </w:pPr>
            <w:r>
              <w:rPr>
                <w:sz w:val="20"/>
              </w:rPr>
              <w:t>Increase national pool of K</w:t>
            </w:r>
            <w:r>
              <w:rPr>
                <w:sz w:val="20"/>
              </w:rPr>
              <w:t>orean language</w:t>
            </w:r>
            <w:r>
              <w:rPr>
                <w:spacing w:val="-10"/>
                <w:sz w:val="20"/>
              </w:rPr>
              <w:t xml:space="preserve"> </w:t>
            </w:r>
            <w:r>
              <w:rPr>
                <w:sz w:val="20"/>
              </w:rPr>
              <w:t>teachers</w:t>
            </w:r>
            <w:r>
              <w:rPr>
                <w:spacing w:val="-10"/>
                <w:sz w:val="20"/>
              </w:rPr>
              <w:t xml:space="preserve"> </w:t>
            </w:r>
            <w:r>
              <w:rPr>
                <w:sz w:val="20"/>
              </w:rPr>
              <w:t>equipped</w:t>
            </w:r>
            <w:r>
              <w:rPr>
                <w:spacing w:val="-10"/>
                <w:sz w:val="20"/>
              </w:rPr>
              <w:t xml:space="preserve"> </w:t>
            </w:r>
            <w:r>
              <w:rPr>
                <w:sz w:val="20"/>
              </w:rPr>
              <w:t>to</w:t>
            </w:r>
            <w:r>
              <w:rPr>
                <w:spacing w:val="-10"/>
                <w:sz w:val="20"/>
              </w:rPr>
              <w:t xml:space="preserve"> </w:t>
            </w:r>
            <w:r>
              <w:rPr>
                <w:sz w:val="20"/>
              </w:rPr>
              <w:t xml:space="preserve">provided performance-based teaching at other </w:t>
            </w:r>
            <w:r>
              <w:rPr>
                <w:spacing w:val="-2"/>
                <w:sz w:val="20"/>
              </w:rPr>
              <w:t>institutions</w:t>
            </w:r>
          </w:p>
        </w:tc>
        <w:tc>
          <w:tcPr>
            <w:tcW w:w="3494" w:type="dxa"/>
          </w:tcPr>
          <w:p w14:paraId="7DBC273E" w14:textId="77777777" w:rsidR="00174F92" w:rsidRDefault="0099348F">
            <w:pPr>
              <w:pStyle w:val="TableParagraph"/>
              <w:ind w:left="110"/>
              <w:rPr>
                <w:i/>
                <w:sz w:val="20"/>
              </w:rPr>
            </w:pPr>
            <w:r>
              <w:rPr>
                <w:sz w:val="20"/>
              </w:rPr>
              <w:t>#</w:t>
            </w:r>
            <w:r>
              <w:rPr>
                <w:spacing w:val="-8"/>
                <w:sz w:val="20"/>
              </w:rPr>
              <w:t xml:space="preserve"> </w:t>
            </w:r>
            <w:r>
              <w:rPr>
                <w:sz w:val="20"/>
              </w:rPr>
              <w:t>participants</w:t>
            </w:r>
            <w:r>
              <w:rPr>
                <w:spacing w:val="-8"/>
                <w:sz w:val="20"/>
              </w:rPr>
              <w:t xml:space="preserve"> </w:t>
            </w:r>
            <w:r>
              <w:rPr>
                <w:sz w:val="20"/>
              </w:rPr>
              <w:t>in</w:t>
            </w:r>
            <w:r>
              <w:rPr>
                <w:spacing w:val="-8"/>
                <w:sz w:val="20"/>
              </w:rPr>
              <w:t xml:space="preserve"> </w:t>
            </w:r>
            <w:r>
              <w:rPr>
                <w:sz w:val="20"/>
              </w:rPr>
              <w:t>one-week</w:t>
            </w:r>
            <w:r>
              <w:rPr>
                <w:spacing w:val="-8"/>
                <w:sz w:val="20"/>
              </w:rPr>
              <w:t xml:space="preserve"> </w:t>
            </w:r>
            <w:r>
              <w:rPr>
                <w:sz w:val="20"/>
              </w:rPr>
              <w:t>pilot</w:t>
            </w:r>
            <w:r>
              <w:rPr>
                <w:spacing w:val="-8"/>
                <w:sz w:val="20"/>
              </w:rPr>
              <w:t xml:space="preserve"> </w:t>
            </w:r>
            <w:r>
              <w:rPr>
                <w:sz w:val="20"/>
              </w:rPr>
              <w:t xml:space="preserve">program scheduled for 2026: </w:t>
            </w:r>
            <w:r>
              <w:rPr>
                <w:i/>
                <w:sz w:val="20"/>
              </w:rPr>
              <w:t>tbd</w:t>
            </w:r>
          </w:p>
        </w:tc>
      </w:tr>
      <w:tr w:rsidR="00174F92" w14:paraId="7DBC2745" w14:textId="77777777">
        <w:trPr>
          <w:trHeight w:val="1151"/>
        </w:trPr>
        <w:tc>
          <w:tcPr>
            <w:tcW w:w="2083" w:type="dxa"/>
          </w:tcPr>
          <w:p w14:paraId="7DBC2740" w14:textId="77777777" w:rsidR="00174F92" w:rsidRDefault="0099348F">
            <w:pPr>
              <w:pStyle w:val="TableParagraph"/>
              <w:ind w:right="534"/>
              <w:rPr>
                <w:sz w:val="20"/>
              </w:rPr>
            </w:pPr>
            <w:r>
              <w:rPr>
                <w:sz w:val="20"/>
              </w:rPr>
              <w:t>In-service</w:t>
            </w:r>
            <w:r>
              <w:rPr>
                <w:spacing w:val="-13"/>
                <w:sz w:val="20"/>
              </w:rPr>
              <w:t xml:space="preserve"> </w:t>
            </w:r>
            <w:r>
              <w:rPr>
                <w:sz w:val="20"/>
              </w:rPr>
              <w:t xml:space="preserve">teacher </w:t>
            </w:r>
            <w:r>
              <w:rPr>
                <w:spacing w:val="-2"/>
                <w:sz w:val="20"/>
              </w:rPr>
              <w:t>training</w:t>
            </w:r>
            <w:r>
              <w:rPr>
                <w:spacing w:val="-2"/>
                <w:sz w:val="20"/>
                <w:vertAlign w:val="superscript"/>
              </w:rPr>
              <w:t>1</w:t>
            </w:r>
          </w:p>
        </w:tc>
        <w:tc>
          <w:tcPr>
            <w:tcW w:w="3600" w:type="dxa"/>
          </w:tcPr>
          <w:p w14:paraId="7DBC2741" w14:textId="77777777" w:rsidR="00174F92" w:rsidRDefault="0099348F">
            <w:pPr>
              <w:pStyle w:val="TableParagraph"/>
              <w:spacing w:line="230" w:lineRule="atLeast"/>
              <w:ind w:right="162"/>
              <w:rPr>
                <w:sz w:val="20"/>
              </w:rPr>
            </w:pPr>
            <w:r>
              <w:rPr>
                <w:sz w:val="20"/>
              </w:rPr>
              <w:t>Increase national early competency on EA</w:t>
            </w:r>
            <w:r>
              <w:rPr>
                <w:spacing w:val="-7"/>
                <w:sz w:val="20"/>
              </w:rPr>
              <w:t xml:space="preserve"> </w:t>
            </w:r>
            <w:r>
              <w:rPr>
                <w:sz w:val="20"/>
              </w:rPr>
              <w:t>by</w:t>
            </w:r>
            <w:r>
              <w:rPr>
                <w:spacing w:val="-6"/>
                <w:sz w:val="20"/>
              </w:rPr>
              <w:t xml:space="preserve"> </w:t>
            </w:r>
            <w:r>
              <w:rPr>
                <w:sz w:val="20"/>
              </w:rPr>
              <w:t>training</w:t>
            </w:r>
            <w:r>
              <w:rPr>
                <w:spacing w:val="-6"/>
                <w:sz w:val="20"/>
              </w:rPr>
              <w:t xml:space="preserve"> </w:t>
            </w:r>
            <w:r>
              <w:rPr>
                <w:sz w:val="20"/>
              </w:rPr>
              <w:t>K-12</w:t>
            </w:r>
            <w:r>
              <w:rPr>
                <w:spacing w:val="-6"/>
                <w:sz w:val="20"/>
              </w:rPr>
              <w:t xml:space="preserve"> </w:t>
            </w:r>
            <w:r>
              <w:rPr>
                <w:sz w:val="20"/>
              </w:rPr>
              <w:t>teachers</w:t>
            </w:r>
            <w:r>
              <w:rPr>
                <w:spacing w:val="-6"/>
                <w:sz w:val="20"/>
              </w:rPr>
              <w:t xml:space="preserve"> </w:t>
            </w:r>
            <w:r>
              <w:rPr>
                <w:sz w:val="20"/>
              </w:rPr>
              <w:t>to</w:t>
            </w:r>
            <w:r>
              <w:rPr>
                <w:spacing w:val="-6"/>
                <w:sz w:val="20"/>
              </w:rPr>
              <w:t xml:space="preserve"> </w:t>
            </w:r>
            <w:r>
              <w:rPr>
                <w:sz w:val="20"/>
              </w:rPr>
              <w:t>integrate EA into curriculum and providing inner city,</w:t>
            </w:r>
            <w:r>
              <w:rPr>
                <w:spacing w:val="-4"/>
                <w:sz w:val="20"/>
              </w:rPr>
              <w:t xml:space="preserve"> </w:t>
            </w:r>
            <w:r>
              <w:rPr>
                <w:sz w:val="20"/>
              </w:rPr>
              <w:t>regional,</w:t>
            </w:r>
            <w:r>
              <w:rPr>
                <w:spacing w:val="-4"/>
                <w:sz w:val="20"/>
              </w:rPr>
              <w:t xml:space="preserve"> </w:t>
            </w:r>
            <w:r>
              <w:rPr>
                <w:sz w:val="20"/>
              </w:rPr>
              <w:t>and</w:t>
            </w:r>
            <w:r>
              <w:rPr>
                <w:spacing w:val="-4"/>
                <w:sz w:val="20"/>
              </w:rPr>
              <w:t xml:space="preserve"> </w:t>
            </w:r>
            <w:r>
              <w:rPr>
                <w:sz w:val="20"/>
              </w:rPr>
              <w:t>national</w:t>
            </w:r>
            <w:r>
              <w:rPr>
                <w:spacing w:val="-4"/>
                <w:sz w:val="20"/>
              </w:rPr>
              <w:t xml:space="preserve"> </w:t>
            </w:r>
            <w:r>
              <w:rPr>
                <w:sz w:val="20"/>
              </w:rPr>
              <w:t>reach</w:t>
            </w:r>
            <w:r>
              <w:rPr>
                <w:spacing w:val="-4"/>
                <w:sz w:val="20"/>
              </w:rPr>
              <w:t xml:space="preserve"> </w:t>
            </w:r>
            <w:r>
              <w:rPr>
                <w:sz w:val="20"/>
              </w:rPr>
              <w:t>through national web courses</w:t>
            </w:r>
          </w:p>
        </w:tc>
        <w:tc>
          <w:tcPr>
            <w:tcW w:w="3494" w:type="dxa"/>
          </w:tcPr>
          <w:p w14:paraId="7DBC2742" w14:textId="77777777" w:rsidR="00174F92" w:rsidRDefault="0099348F">
            <w:pPr>
              <w:pStyle w:val="TableParagraph"/>
              <w:ind w:left="110"/>
              <w:rPr>
                <w:sz w:val="20"/>
              </w:rPr>
            </w:pPr>
            <w:r>
              <w:rPr>
                <w:spacing w:val="-2"/>
                <w:sz w:val="20"/>
              </w:rPr>
              <w:t>2018-2022:</w:t>
            </w:r>
          </w:p>
          <w:p w14:paraId="7DBC2743" w14:textId="77777777" w:rsidR="00174F92" w:rsidRDefault="0099348F">
            <w:pPr>
              <w:pStyle w:val="TableParagraph"/>
              <w:ind w:left="110" w:right="1227"/>
              <w:rPr>
                <w:sz w:val="20"/>
              </w:rPr>
            </w:pPr>
            <w:r>
              <w:rPr>
                <w:sz w:val="20"/>
              </w:rPr>
              <w:t>#</w:t>
            </w:r>
            <w:r>
              <w:rPr>
                <w:spacing w:val="-13"/>
                <w:sz w:val="20"/>
              </w:rPr>
              <w:t xml:space="preserve"> </w:t>
            </w:r>
            <w:r>
              <w:rPr>
                <w:sz w:val="20"/>
              </w:rPr>
              <w:t>in-service</w:t>
            </w:r>
            <w:r>
              <w:rPr>
                <w:spacing w:val="-12"/>
                <w:sz w:val="20"/>
              </w:rPr>
              <w:t xml:space="preserve"> </w:t>
            </w:r>
            <w:r>
              <w:rPr>
                <w:sz w:val="20"/>
              </w:rPr>
              <w:t>seminars:</w:t>
            </w:r>
            <w:r>
              <w:rPr>
                <w:spacing w:val="-13"/>
                <w:sz w:val="20"/>
              </w:rPr>
              <w:t xml:space="preserve"> </w:t>
            </w:r>
            <w:r>
              <w:rPr>
                <w:sz w:val="20"/>
              </w:rPr>
              <w:t>125 # teachers reached: 3,600</w:t>
            </w:r>
          </w:p>
          <w:p w14:paraId="7DBC2744" w14:textId="77777777" w:rsidR="00174F92" w:rsidRDefault="0099348F">
            <w:pPr>
              <w:pStyle w:val="TableParagraph"/>
              <w:spacing w:before="1"/>
              <w:ind w:left="110"/>
              <w:rPr>
                <w:sz w:val="20"/>
              </w:rPr>
            </w:pPr>
            <w:r>
              <w:rPr>
                <w:sz w:val="20"/>
              </w:rPr>
              <w:t>#</w:t>
            </w:r>
            <w:r>
              <w:rPr>
                <w:spacing w:val="-7"/>
                <w:sz w:val="20"/>
              </w:rPr>
              <w:t xml:space="preserve"> </w:t>
            </w:r>
            <w:r>
              <w:rPr>
                <w:sz w:val="20"/>
              </w:rPr>
              <w:t>student</w:t>
            </w:r>
            <w:r>
              <w:rPr>
                <w:sz w:val="20"/>
              </w:rPr>
              <w:t>s</w:t>
            </w:r>
            <w:r>
              <w:rPr>
                <w:spacing w:val="-6"/>
                <w:sz w:val="20"/>
              </w:rPr>
              <w:t xml:space="preserve"> </w:t>
            </w:r>
            <w:r>
              <w:rPr>
                <w:sz w:val="20"/>
              </w:rPr>
              <w:t>impacted:</w:t>
            </w:r>
            <w:r>
              <w:rPr>
                <w:spacing w:val="-6"/>
                <w:sz w:val="20"/>
              </w:rPr>
              <w:t xml:space="preserve"> </w:t>
            </w:r>
            <w:r>
              <w:rPr>
                <w:spacing w:val="-2"/>
                <w:sz w:val="20"/>
              </w:rPr>
              <w:t>150,000</w:t>
            </w:r>
          </w:p>
        </w:tc>
      </w:tr>
      <w:tr w:rsidR="00174F92" w14:paraId="7DBC274B" w14:textId="77777777">
        <w:trPr>
          <w:trHeight w:val="1607"/>
        </w:trPr>
        <w:tc>
          <w:tcPr>
            <w:tcW w:w="2083" w:type="dxa"/>
          </w:tcPr>
          <w:p w14:paraId="7DBC2746" w14:textId="77777777" w:rsidR="00174F92" w:rsidRDefault="0099348F">
            <w:pPr>
              <w:pStyle w:val="TableParagraph"/>
              <w:rPr>
                <w:sz w:val="20"/>
              </w:rPr>
            </w:pPr>
            <w:r>
              <w:rPr>
                <w:sz w:val="20"/>
              </w:rPr>
              <w:t>AFE,</w:t>
            </w:r>
            <w:r>
              <w:rPr>
                <w:spacing w:val="-13"/>
                <w:sz w:val="20"/>
              </w:rPr>
              <w:t xml:space="preserve"> </w:t>
            </w:r>
            <w:r>
              <w:rPr>
                <w:sz w:val="20"/>
              </w:rPr>
              <w:t>NCTA</w:t>
            </w:r>
            <w:r>
              <w:rPr>
                <w:spacing w:val="-12"/>
                <w:sz w:val="20"/>
              </w:rPr>
              <w:t xml:space="preserve"> </w:t>
            </w:r>
            <w:r>
              <w:rPr>
                <w:sz w:val="20"/>
              </w:rPr>
              <w:t xml:space="preserve">website </w:t>
            </w:r>
            <w:r>
              <w:rPr>
                <w:spacing w:val="-2"/>
                <w:sz w:val="20"/>
              </w:rPr>
              <w:t>hosting</w:t>
            </w:r>
            <w:r>
              <w:rPr>
                <w:spacing w:val="-2"/>
                <w:sz w:val="20"/>
                <w:vertAlign w:val="superscript"/>
              </w:rPr>
              <w:t>1</w:t>
            </w:r>
          </w:p>
        </w:tc>
        <w:tc>
          <w:tcPr>
            <w:tcW w:w="3600" w:type="dxa"/>
          </w:tcPr>
          <w:p w14:paraId="7DBC2747" w14:textId="77777777" w:rsidR="00174F92" w:rsidRDefault="0099348F">
            <w:pPr>
              <w:pStyle w:val="TableParagraph"/>
              <w:ind w:right="110"/>
              <w:rPr>
                <w:sz w:val="20"/>
              </w:rPr>
            </w:pPr>
            <w:r>
              <w:rPr>
                <w:sz w:val="20"/>
              </w:rPr>
              <w:t>Increase quality and reduce costs of EA instruction through unlimited universal no-cost access to teaching plans and materials to assist K-college teachers. Extend</w:t>
            </w:r>
            <w:r>
              <w:rPr>
                <w:spacing w:val="-8"/>
                <w:sz w:val="20"/>
              </w:rPr>
              <w:t xml:space="preserve"> </w:t>
            </w:r>
            <w:r>
              <w:rPr>
                <w:sz w:val="20"/>
              </w:rPr>
              <w:t>content</w:t>
            </w:r>
            <w:r>
              <w:rPr>
                <w:spacing w:val="-8"/>
                <w:sz w:val="20"/>
              </w:rPr>
              <w:t xml:space="preserve"> </w:t>
            </w:r>
            <w:r>
              <w:rPr>
                <w:sz w:val="20"/>
              </w:rPr>
              <w:t>material</w:t>
            </w:r>
            <w:r>
              <w:rPr>
                <w:spacing w:val="-8"/>
                <w:sz w:val="20"/>
              </w:rPr>
              <w:t xml:space="preserve"> </w:t>
            </w:r>
            <w:r>
              <w:rPr>
                <w:sz w:val="20"/>
              </w:rPr>
              <w:t>for</w:t>
            </w:r>
            <w:r>
              <w:rPr>
                <w:spacing w:val="-8"/>
                <w:sz w:val="20"/>
              </w:rPr>
              <w:t xml:space="preserve"> </w:t>
            </w:r>
            <w:r>
              <w:rPr>
                <w:sz w:val="20"/>
              </w:rPr>
              <w:t>classroom</w:t>
            </w:r>
            <w:r>
              <w:rPr>
                <w:spacing w:val="-8"/>
                <w:sz w:val="20"/>
              </w:rPr>
              <w:t xml:space="preserve"> </w:t>
            </w:r>
            <w:r>
              <w:rPr>
                <w:sz w:val="20"/>
              </w:rPr>
              <w:t>use to visual and spoken work through web</w:t>
            </w:r>
          </w:p>
          <w:p w14:paraId="7DBC2748" w14:textId="77777777" w:rsidR="00174F92" w:rsidRDefault="0099348F">
            <w:pPr>
              <w:pStyle w:val="TableParagraph"/>
              <w:spacing w:line="207" w:lineRule="exact"/>
              <w:rPr>
                <w:sz w:val="20"/>
              </w:rPr>
            </w:pPr>
            <w:r>
              <w:rPr>
                <w:spacing w:val="-2"/>
                <w:sz w:val="20"/>
              </w:rPr>
              <w:t>library.</w:t>
            </w:r>
          </w:p>
        </w:tc>
        <w:tc>
          <w:tcPr>
            <w:tcW w:w="3494" w:type="dxa"/>
          </w:tcPr>
          <w:p w14:paraId="7DBC2749" w14:textId="77777777" w:rsidR="00174F92" w:rsidRDefault="0099348F">
            <w:pPr>
              <w:pStyle w:val="TableParagraph"/>
              <w:ind w:left="110"/>
              <w:rPr>
                <w:sz w:val="20"/>
              </w:rPr>
            </w:pPr>
            <w:r>
              <w:rPr>
                <w:spacing w:val="-2"/>
                <w:sz w:val="20"/>
              </w:rPr>
              <w:t>2018-2022:</w:t>
            </w:r>
          </w:p>
          <w:p w14:paraId="7DBC274A" w14:textId="77777777" w:rsidR="00174F92" w:rsidRDefault="0099348F">
            <w:pPr>
              <w:pStyle w:val="TableParagraph"/>
              <w:ind w:left="110"/>
              <w:rPr>
                <w:sz w:val="20"/>
              </w:rPr>
            </w:pPr>
            <w:r>
              <w:rPr>
                <w:sz w:val="20"/>
              </w:rPr>
              <w:t>Average</w:t>
            </w:r>
            <w:r>
              <w:rPr>
                <w:spacing w:val="-5"/>
                <w:sz w:val="20"/>
              </w:rPr>
              <w:t xml:space="preserve"> </w:t>
            </w:r>
            <w:r>
              <w:rPr>
                <w:sz w:val="20"/>
              </w:rPr>
              <w:t>of</w:t>
            </w:r>
            <w:r>
              <w:rPr>
                <w:spacing w:val="-5"/>
                <w:sz w:val="20"/>
              </w:rPr>
              <w:t xml:space="preserve"> </w:t>
            </w:r>
            <w:r>
              <w:rPr>
                <w:sz w:val="20"/>
              </w:rPr>
              <w:t>44,481</w:t>
            </w:r>
            <w:r>
              <w:rPr>
                <w:spacing w:val="-5"/>
                <w:sz w:val="20"/>
              </w:rPr>
              <w:t xml:space="preserve"> </w:t>
            </w:r>
            <w:r>
              <w:rPr>
                <w:sz w:val="20"/>
              </w:rPr>
              <w:t>hits</w:t>
            </w:r>
            <w:r>
              <w:rPr>
                <w:spacing w:val="-5"/>
                <w:sz w:val="20"/>
              </w:rPr>
              <w:t xml:space="preserve"> </w:t>
            </w:r>
            <w:r>
              <w:rPr>
                <w:sz w:val="20"/>
              </w:rPr>
              <w:t>per</w:t>
            </w:r>
            <w:r>
              <w:rPr>
                <w:spacing w:val="-4"/>
                <w:sz w:val="20"/>
              </w:rPr>
              <w:t xml:space="preserve"> </w:t>
            </w:r>
            <w:r>
              <w:rPr>
                <w:spacing w:val="-2"/>
                <w:sz w:val="20"/>
              </w:rPr>
              <w:t>month</w:t>
            </w:r>
          </w:p>
        </w:tc>
      </w:tr>
      <w:tr w:rsidR="00174F92" w14:paraId="7DBC2750" w14:textId="77777777">
        <w:trPr>
          <w:trHeight w:val="921"/>
        </w:trPr>
        <w:tc>
          <w:tcPr>
            <w:tcW w:w="2083" w:type="dxa"/>
          </w:tcPr>
          <w:p w14:paraId="7DBC274C" w14:textId="77777777" w:rsidR="00174F92" w:rsidRDefault="0099348F">
            <w:pPr>
              <w:pStyle w:val="TableParagraph"/>
              <w:spacing w:line="230" w:lineRule="atLeast"/>
              <w:ind w:right="249"/>
              <w:rPr>
                <w:sz w:val="20"/>
              </w:rPr>
            </w:pPr>
            <w:r>
              <w:rPr>
                <w:sz w:val="20"/>
              </w:rPr>
              <w:t>Sino-Vietnamese</w:t>
            </w:r>
            <w:r>
              <w:rPr>
                <w:spacing w:val="-13"/>
                <w:sz w:val="20"/>
              </w:rPr>
              <w:t xml:space="preserve"> </w:t>
            </w:r>
            <w:r>
              <w:rPr>
                <w:sz w:val="20"/>
              </w:rPr>
              <w:t xml:space="preserve">and Sino-Central Asian </w:t>
            </w:r>
            <w:r>
              <w:rPr>
                <w:spacing w:val="-2"/>
                <w:sz w:val="20"/>
              </w:rPr>
              <w:t>Curriculum Development</w:t>
            </w:r>
            <w:r>
              <w:rPr>
                <w:spacing w:val="-2"/>
                <w:sz w:val="20"/>
                <w:vertAlign w:val="superscript"/>
              </w:rPr>
              <w:t>1</w:t>
            </w:r>
          </w:p>
        </w:tc>
        <w:tc>
          <w:tcPr>
            <w:tcW w:w="3600" w:type="dxa"/>
          </w:tcPr>
          <w:p w14:paraId="7DBC274D" w14:textId="77777777" w:rsidR="00174F92" w:rsidRDefault="0099348F">
            <w:pPr>
              <w:pStyle w:val="TableParagraph"/>
              <w:spacing w:line="230" w:lineRule="atLeast"/>
              <w:rPr>
                <w:sz w:val="20"/>
              </w:rPr>
            </w:pPr>
            <w:r>
              <w:rPr>
                <w:sz w:val="20"/>
              </w:rPr>
              <w:t>Increase knowledge of politically and strategically</w:t>
            </w:r>
            <w:r>
              <w:rPr>
                <w:spacing w:val="-10"/>
                <w:sz w:val="20"/>
              </w:rPr>
              <w:t xml:space="preserve"> </w:t>
            </w:r>
            <w:r>
              <w:rPr>
                <w:sz w:val="20"/>
              </w:rPr>
              <w:t>sensitive</w:t>
            </w:r>
            <w:r>
              <w:rPr>
                <w:spacing w:val="-10"/>
                <w:sz w:val="20"/>
              </w:rPr>
              <w:t xml:space="preserve"> </w:t>
            </w:r>
            <w:r>
              <w:rPr>
                <w:sz w:val="20"/>
              </w:rPr>
              <w:t>East</w:t>
            </w:r>
            <w:r>
              <w:rPr>
                <w:spacing w:val="-10"/>
                <w:sz w:val="20"/>
              </w:rPr>
              <w:t xml:space="preserve"> </w:t>
            </w:r>
            <w:r>
              <w:rPr>
                <w:sz w:val="20"/>
              </w:rPr>
              <w:t>Asia</w:t>
            </w:r>
            <w:r>
              <w:rPr>
                <w:spacing w:val="-10"/>
                <w:sz w:val="20"/>
              </w:rPr>
              <w:t xml:space="preserve"> </w:t>
            </w:r>
            <w:r>
              <w:rPr>
                <w:sz w:val="20"/>
              </w:rPr>
              <w:t>border regions; deepen understanding of core regions by understanding peripheries</w:t>
            </w:r>
          </w:p>
        </w:tc>
        <w:tc>
          <w:tcPr>
            <w:tcW w:w="3494" w:type="dxa"/>
          </w:tcPr>
          <w:p w14:paraId="7DBC274E" w14:textId="77777777" w:rsidR="00174F92" w:rsidRDefault="0099348F">
            <w:pPr>
              <w:pStyle w:val="TableParagraph"/>
              <w:ind w:left="110"/>
              <w:rPr>
                <w:sz w:val="20"/>
              </w:rPr>
            </w:pPr>
            <w:r>
              <w:rPr>
                <w:spacing w:val="-2"/>
                <w:sz w:val="20"/>
              </w:rPr>
              <w:t>2022-2026:</w:t>
            </w:r>
          </w:p>
          <w:p w14:paraId="7DBC274F" w14:textId="77777777" w:rsidR="00174F92" w:rsidRDefault="0099348F">
            <w:pPr>
              <w:pStyle w:val="TableParagraph"/>
              <w:ind w:left="110"/>
              <w:rPr>
                <w:i/>
                <w:sz w:val="20"/>
              </w:rPr>
            </w:pPr>
            <w:r>
              <w:rPr>
                <w:sz w:val="20"/>
              </w:rPr>
              <w:t>#new</w:t>
            </w:r>
            <w:r>
              <w:rPr>
                <w:spacing w:val="-8"/>
                <w:sz w:val="20"/>
              </w:rPr>
              <w:t xml:space="preserve"> </w:t>
            </w:r>
            <w:r>
              <w:rPr>
                <w:sz w:val="20"/>
              </w:rPr>
              <w:t>courses</w:t>
            </w:r>
            <w:r>
              <w:rPr>
                <w:spacing w:val="-6"/>
                <w:sz w:val="20"/>
              </w:rPr>
              <w:t xml:space="preserve"> </w:t>
            </w:r>
            <w:r>
              <w:rPr>
                <w:sz w:val="20"/>
              </w:rPr>
              <w:t>created:</w:t>
            </w:r>
            <w:r>
              <w:rPr>
                <w:spacing w:val="-5"/>
                <w:sz w:val="20"/>
              </w:rPr>
              <w:t xml:space="preserve"> </w:t>
            </w:r>
            <w:r>
              <w:rPr>
                <w:i/>
                <w:spacing w:val="-5"/>
                <w:sz w:val="20"/>
              </w:rPr>
              <w:t>tbd</w:t>
            </w:r>
          </w:p>
        </w:tc>
      </w:tr>
      <w:tr w:rsidR="00174F92" w14:paraId="7DBC2759" w14:textId="77777777">
        <w:trPr>
          <w:trHeight w:val="1607"/>
        </w:trPr>
        <w:tc>
          <w:tcPr>
            <w:tcW w:w="2083" w:type="dxa"/>
          </w:tcPr>
          <w:p w14:paraId="7DBC2751" w14:textId="77777777" w:rsidR="00174F92" w:rsidRDefault="0099348F">
            <w:pPr>
              <w:pStyle w:val="TableParagraph"/>
              <w:ind w:right="411"/>
              <w:rPr>
                <w:sz w:val="20"/>
              </w:rPr>
            </w:pPr>
            <w:r>
              <w:rPr>
                <w:sz w:val="20"/>
              </w:rPr>
              <w:t xml:space="preserve">Public Events and </w:t>
            </w:r>
            <w:r>
              <w:rPr>
                <w:spacing w:val="-2"/>
                <w:sz w:val="20"/>
              </w:rPr>
              <w:t xml:space="preserve">Programming </w:t>
            </w:r>
            <w:r>
              <w:rPr>
                <w:sz w:val="20"/>
              </w:rPr>
              <w:t>(lectures,</w:t>
            </w:r>
            <w:r>
              <w:rPr>
                <w:spacing w:val="-13"/>
                <w:sz w:val="20"/>
              </w:rPr>
              <w:t xml:space="preserve"> </w:t>
            </w:r>
            <w:r>
              <w:rPr>
                <w:sz w:val="20"/>
              </w:rPr>
              <w:t>seminars, conferences)</w:t>
            </w:r>
            <w:r>
              <w:rPr>
                <w:spacing w:val="-19"/>
                <w:sz w:val="20"/>
              </w:rPr>
              <w:t xml:space="preserve"> </w:t>
            </w:r>
            <w:r>
              <w:rPr>
                <w:sz w:val="20"/>
                <w:vertAlign w:val="superscript"/>
              </w:rPr>
              <w:t>1</w:t>
            </w:r>
          </w:p>
        </w:tc>
        <w:tc>
          <w:tcPr>
            <w:tcW w:w="3600" w:type="dxa"/>
          </w:tcPr>
          <w:p w14:paraId="7DBC2752" w14:textId="77777777" w:rsidR="00174F92" w:rsidRDefault="0099348F">
            <w:pPr>
              <w:pStyle w:val="TableParagraph"/>
              <w:ind w:right="110"/>
              <w:rPr>
                <w:sz w:val="20"/>
              </w:rPr>
            </w:pPr>
            <w:r>
              <w:rPr>
                <w:sz w:val="20"/>
              </w:rPr>
              <w:t>Forum for exchange of views among scholars</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government</w:t>
            </w:r>
            <w:r>
              <w:rPr>
                <w:spacing w:val="-8"/>
                <w:sz w:val="20"/>
              </w:rPr>
              <w:t xml:space="preserve"> </w:t>
            </w:r>
            <w:r>
              <w:rPr>
                <w:sz w:val="20"/>
              </w:rPr>
              <w:t>and</w:t>
            </w:r>
            <w:r>
              <w:rPr>
                <w:spacing w:val="-8"/>
                <w:sz w:val="20"/>
              </w:rPr>
              <w:t xml:space="preserve"> </w:t>
            </w:r>
            <w:r>
              <w:rPr>
                <w:sz w:val="20"/>
              </w:rPr>
              <w:t>business communities; increase public understanding of histories, societies, cultures and economies of East Asia region; dissemination of academic</w:t>
            </w:r>
          </w:p>
          <w:p w14:paraId="7DBC2753" w14:textId="77777777" w:rsidR="00174F92" w:rsidRDefault="0099348F">
            <w:pPr>
              <w:pStyle w:val="TableParagraph"/>
              <w:spacing w:line="207" w:lineRule="exact"/>
              <w:rPr>
                <w:sz w:val="20"/>
              </w:rPr>
            </w:pPr>
            <w:r>
              <w:rPr>
                <w:sz w:val="20"/>
              </w:rPr>
              <w:t>knowledge</w:t>
            </w:r>
            <w:r>
              <w:rPr>
                <w:spacing w:val="-6"/>
                <w:sz w:val="20"/>
              </w:rPr>
              <w:t xml:space="preserve"> </w:t>
            </w:r>
            <w:r>
              <w:rPr>
                <w:sz w:val="20"/>
              </w:rPr>
              <w:t>to</w:t>
            </w:r>
            <w:r>
              <w:rPr>
                <w:spacing w:val="-6"/>
                <w:sz w:val="20"/>
              </w:rPr>
              <w:t xml:space="preserve"> </w:t>
            </w:r>
            <w:r>
              <w:rPr>
                <w:sz w:val="20"/>
              </w:rPr>
              <w:t>wider</w:t>
            </w:r>
            <w:r>
              <w:rPr>
                <w:spacing w:val="-6"/>
                <w:sz w:val="20"/>
              </w:rPr>
              <w:t xml:space="preserve"> </w:t>
            </w:r>
            <w:r>
              <w:rPr>
                <w:spacing w:val="-2"/>
                <w:sz w:val="20"/>
              </w:rPr>
              <w:t>public</w:t>
            </w:r>
          </w:p>
        </w:tc>
        <w:tc>
          <w:tcPr>
            <w:tcW w:w="3494" w:type="dxa"/>
          </w:tcPr>
          <w:p w14:paraId="7DBC2754" w14:textId="77777777" w:rsidR="00174F92" w:rsidRDefault="0099348F">
            <w:pPr>
              <w:pStyle w:val="TableParagraph"/>
              <w:ind w:left="110"/>
              <w:rPr>
                <w:sz w:val="20"/>
              </w:rPr>
            </w:pPr>
            <w:r>
              <w:rPr>
                <w:spacing w:val="-2"/>
                <w:sz w:val="20"/>
              </w:rPr>
              <w:t>2018-</w:t>
            </w:r>
            <w:r>
              <w:rPr>
                <w:spacing w:val="-4"/>
                <w:sz w:val="20"/>
              </w:rPr>
              <w:t>2022</w:t>
            </w:r>
          </w:p>
          <w:p w14:paraId="7DBC2755" w14:textId="77777777" w:rsidR="00174F92" w:rsidRDefault="0099348F">
            <w:pPr>
              <w:pStyle w:val="TableParagraph"/>
              <w:ind w:left="110" w:right="1227"/>
              <w:rPr>
                <w:sz w:val="20"/>
              </w:rPr>
            </w:pPr>
            <w:r>
              <w:rPr>
                <w:sz w:val="20"/>
              </w:rPr>
              <w:t>#</w:t>
            </w:r>
            <w:r>
              <w:rPr>
                <w:spacing w:val="-13"/>
                <w:sz w:val="20"/>
              </w:rPr>
              <w:t xml:space="preserve"> </w:t>
            </w:r>
            <w:r>
              <w:rPr>
                <w:sz w:val="20"/>
              </w:rPr>
              <w:t>lectures/events</w:t>
            </w:r>
            <w:r>
              <w:rPr>
                <w:spacing w:val="-12"/>
                <w:sz w:val="20"/>
              </w:rPr>
              <w:t xml:space="preserve"> </w:t>
            </w:r>
            <w:r>
              <w:rPr>
                <w:sz w:val="20"/>
              </w:rPr>
              <w:t>held:</w:t>
            </w:r>
            <w:r>
              <w:rPr>
                <w:spacing w:val="-13"/>
                <w:sz w:val="20"/>
              </w:rPr>
              <w:t xml:space="preserve"> </w:t>
            </w:r>
            <w:r>
              <w:rPr>
                <w:sz w:val="20"/>
              </w:rPr>
              <w:t>352 # participants: 21,738*</w:t>
            </w:r>
          </w:p>
          <w:p w14:paraId="7DBC2756" w14:textId="77777777" w:rsidR="00174F92" w:rsidRDefault="0099348F">
            <w:pPr>
              <w:pStyle w:val="TableParagraph"/>
              <w:spacing w:before="1"/>
              <w:ind w:left="110"/>
              <w:rPr>
                <w:sz w:val="20"/>
              </w:rPr>
            </w:pPr>
            <w:r>
              <w:rPr>
                <w:sz w:val="20"/>
              </w:rPr>
              <w:t>#</w:t>
            </w:r>
            <w:r>
              <w:rPr>
                <w:spacing w:val="-8"/>
                <w:sz w:val="20"/>
              </w:rPr>
              <w:t xml:space="preserve"> </w:t>
            </w:r>
            <w:r>
              <w:rPr>
                <w:sz w:val="20"/>
              </w:rPr>
              <w:t>University</w:t>
            </w:r>
            <w:r>
              <w:rPr>
                <w:spacing w:val="-7"/>
                <w:sz w:val="20"/>
              </w:rPr>
              <w:t xml:space="preserve"> </w:t>
            </w:r>
            <w:r>
              <w:rPr>
                <w:sz w:val="20"/>
              </w:rPr>
              <w:t>seminars:</w:t>
            </w:r>
            <w:r>
              <w:rPr>
                <w:spacing w:val="-7"/>
                <w:sz w:val="20"/>
              </w:rPr>
              <w:t xml:space="preserve"> </w:t>
            </w:r>
            <w:r>
              <w:rPr>
                <w:spacing w:val="-5"/>
                <w:sz w:val="20"/>
              </w:rPr>
              <w:t>39</w:t>
            </w:r>
          </w:p>
          <w:p w14:paraId="7DBC2757" w14:textId="77777777" w:rsidR="00174F92" w:rsidRDefault="00174F92">
            <w:pPr>
              <w:pStyle w:val="TableParagraph"/>
              <w:spacing w:before="11"/>
              <w:ind w:left="0"/>
              <w:rPr>
                <w:b/>
                <w:sz w:val="17"/>
              </w:rPr>
            </w:pPr>
          </w:p>
          <w:p w14:paraId="7DBC2758" w14:textId="77777777" w:rsidR="00174F92" w:rsidRDefault="0099348F">
            <w:pPr>
              <w:pStyle w:val="TableParagraph"/>
              <w:spacing w:line="230" w:lineRule="atLeast"/>
              <w:ind w:left="110" w:right="348"/>
              <w:rPr>
                <w:sz w:val="20"/>
              </w:rPr>
            </w:pPr>
            <w:r>
              <w:rPr>
                <w:sz w:val="20"/>
              </w:rPr>
              <w:t>*does</w:t>
            </w:r>
            <w:r>
              <w:rPr>
                <w:spacing w:val="-8"/>
                <w:sz w:val="20"/>
              </w:rPr>
              <w:t xml:space="preserve"> </w:t>
            </w:r>
            <w:r>
              <w:rPr>
                <w:sz w:val="20"/>
              </w:rPr>
              <w:t>not</w:t>
            </w:r>
            <w:r>
              <w:rPr>
                <w:spacing w:val="-8"/>
                <w:sz w:val="20"/>
              </w:rPr>
              <w:t xml:space="preserve"> </w:t>
            </w:r>
            <w:r>
              <w:rPr>
                <w:sz w:val="20"/>
              </w:rPr>
              <w:t>include</w:t>
            </w:r>
            <w:r>
              <w:rPr>
                <w:spacing w:val="-8"/>
                <w:sz w:val="20"/>
              </w:rPr>
              <w:t xml:space="preserve"> </w:t>
            </w:r>
            <w:r>
              <w:rPr>
                <w:sz w:val="20"/>
              </w:rPr>
              <w:t>figures</w:t>
            </w:r>
            <w:r>
              <w:rPr>
                <w:spacing w:val="-8"/>
                <w:sz w:val="20"/>
              </w:rPr>
              <w:t xml:space="preserve"> </w:t>
            </w:r>
            <w:r>
              <w:rPr>
                <w:sz w:val="20"/>
              </w:rPr>
              <w:t>for</w:t>
            </w:r>
            <w:r>
              <w:rPr>
                <w:spacing w:val="-8"/>
                <w:sz w:val="20"/>
              </w:rPr>
              <w:t xml:space="preserve"> </w:t>
            </w:r>
            <w:r>
              <w:rPr>
                <w:sz w:val="20"/>
              </w:rPr>
              <w:t xml:space="preserve">2022 </w:t>
            </w:r>
            <w:r>
              <w:rPr>
                <w:spacing w:val="-2"/>
                <w:sz w:val="20"/>
              </w:rPr>
              <w:t>events</w:t>
            </w:r>
          </w:p>
        </w:tc>
      </w:tr>
      <w:tr w:rsidR="00174F92" w14:paraId="7DBC275F" w14:textId="77777777">
        <w:trPr>
          <w:trHeight w:val="1381"/>
        </w:trPr>
        <w:tc>
          <w:tcPr>
            <w:tcW w:w="2083" w:type="dxa"/>
          </w:tcPr>
          <w:p w14:paraId="7DBC275A" w14:textId="77777777" w:rsidR="00174F92" w:rsidRDefault="0099348F">
            <w:pPr>
              <w:pStyle w:val="TableParagraph"/>
              <w:ind w:right="344"/>
              <w:rPr>
                <w:sz w:val="20"/>
              </w:rPr>
            </w:pPr>
            <w:r>
              <w:rPr>
                <w:sz w:val="20"/>
              </w:rPr>
              <w:t>Teaching</w:t>
            </w:r>
            <w:r>
              <w:rPr>
                <w:spacing w:val="-13"/>
                <w:sz w:val="20"/>
              </w:rPr>
              <w:t xml:space="preserve"> </w:t>
            </w:r>
            <w:r>
              <w:rPr>
                <w:sz w:val="20"/>
              </w:rPr>
              <w:t>Resources web portal</w:t>
            </w:r>
            <w:r>
              <w:rPr>
                <w:sz w:val="20"/>
                <w:vertAlign w:val="superscript"/>
              </w:rPr>
              <w:t>1</w:t>
            </w:r>
          </w:p>
        </w:tc>
        <w:tc>
          <w:tcPr>
            <w:tcW w:w="3600" w:type="dxa"/>
          </w:tcPr>
          <w:p w14:paraId="7DBC275B" w14:textId="77777777" w:rsidR="00174F92" w:rsidRDefault="0099348F">
            <w:pPr>
              <w:pStyle w:val="TableParagraph"/>
              <w:spacing w:line="230" w:lineRule="atLeast"/>
              <w:ind w:right="261"/>
              <w:rPr>
                <w:sz w:val="20"/>
              </w:rPr>
            </w:pPr>
            <w:r>
              <w:rPr>
                <w:sz w:val="20"/>
              </w:rPr>
              <w:t>Increase access by Title III and V institutions</w:t>
            </w:r>
            <w:r>
              <w:rPr>
                <w:spacing w:val="40"/>
                <w:sz w:val="20"/>
              </w:rPr>
              <w:t xml:space="preserve"> </w:t>
            </w:r>
            <w:r>
              <w:rPr>
                <w:sz w:val="20"/>
              </w:rPr>
              <w:t>to</w:t>
            </w:r>
            <w:r>
              <w:rPr>
                <w:spacing w:val="-5"/>
                <w:sz w:val="20"/>
              </w:rPr>
              <w:t xml:space="preserve"> </w:t>
            </w:r>
            <w:r>
              <w:rPr>
                <w:sz w:val="20"/>
              </w:rPr>
              <w:t>EA</w:t>
            </w:r>
            <w:r>
              <w:rPr>
                <w:spacing w:val="-6"/>
                <w:sz w:val="20"/>
              </w:rPr>
              <w:t xml:space="preserve"> </w:t>
            </w:r>
            <w:r>
              <w:rPr>
                <w:sz w:val="20"/>
              </w:rPr>
              <w:t>resources</w:t>
            </w:r>
            <w:r>
              <w:rPr>
                <w:spacing w:val="-5"/>
                <w:sz w:val="20"/>
              </w:rPr>
              <w:t xml:space="preserve"> </w:t>
            </w:r>
            <w:r>
              <w:rPr>
                <w:sz w:val="20"/>
              </w:rPr>
              <w:t>developed by</w:t>
            </w:r>
            <w:r>
              <w:rPr>
                <w:spacing w:val="-8"/>
                <w:sz w:val="20"/>
              </w:rPr>
              <w:t xml:space="preserve"> </w:t>
            </w:r>
            <w:r>
              <w:rPr>
                <w:sz w:val="20"/>
              </w:rPr>
              <w:t>Columbia</w:t>
            </w:r>
            <w:r>
              <w:rPr>
                <w:spacing w:val="-8"/>
                <w:sz w:val="20"/>
              </w:rPr>
              <w:t xml:space="preserve"> </w:t>
            </w:r>
            <w:r>
              <w:rPr>
                <w:sz w:val="20"/>
              </w:rPr>
              <w:t>and</w:t>
            </w:r>
            <w:r>
              <w:rPr>
                <w:spacing w:val="-8"/>
                <w:sz w:val="20"/>
              </w:rPr>
              <w:t xml:space="preserve"> </w:t>
            </w:r>
            <w:r>
              <w:rPr>
                <w:sz w:val="20"/>
              </w:rPr>
              <w:t>other</w:t>
            </w:r>
            <w:r>
              <w:rPr>
                <w:spacing w:val="-8"/>
                <w:sz w:val="20"/>
              </w:rPr>
              <w:t xml:space="preserve"> </w:t>
            </w:r>
            <w:r>
              <w:rPr>
                <w:sz w:val="20"/>
              </w:rPr>
              <w:t>NRCs;</w:t>
            </w:r>
            <w:r>
              <w:rPr>
                <w:spacing w:val="-8"/>
                <w:sz w:val="20"/>
              </w:rPr>
              <w:t xml:space="preserve"> </w:t>
            </w:r>
            <w:r>
              <w:rPr>
                <w:sz w:val="20"/>
              </w:rPr>
              <w:t>promote East Asia throughout higher education nationally through discussion and collaboration online</w:t>
            </w:r>
          </w:p>
        </w:tc>
        <w:tc>
          <w:tcPr>
            <w:tcW w:w="3494" w:type="dxa"/>
          </w:tcPr>
          <w:p w14:paraId="7DBC275C" w14:textId="77777777" w:rsidR="00174F92" w:rsidRDefault="0099348F">
            <w:pPr>
              <w:pStyle w:val="TableParagraph"/>
              <w:ind w:left="110"/>
              <w:rPr>
                <w:sz w:val="20"/>
              </w:rPr>
            </w:pPr>
            <w:r>
              <w:rPr>
                <w:spacing w:val="-2"/>
                <w:sz w:val="20"/>
              </w:rPr>
              <w:t>2022-2026:</w:t>
            </w:r>
          </w:p>
          <w:p w14:paraId="7DBC275D" w14:textId="77777777" w:rsidR="00174F92" w:rsidRDefault="0099348F">
            <w:pPr>
              <w:pStyle w:val="TableParagraph"/>
              <w:ind w:left="110" w:right="192"/>
              <w:rPr>
                <w:i/>
                <w:sz w:val="20"/>
              </w:rPr>
            </w:pPr>
            <w:r>
              <w:rPr>
                <w:sz w:val="20"/>
              </w:rPr>
              <w:t>Average</w:t>
            </w:r>
            <w:r>
              <w:rPr>
                <w:spacing w:val="-6"/>
                <w:sz w:val="20"/>
              </w:rPr>
              <w:t xml:space="preserve"> </w:t>
            </w:r>
            <w:r>
              <w:rPr>
                <w:sz w:val="20"/>
              </w:rPr>
              <w:t>#</w:t>
            </w:r>
            <w:r>
              <w:rPr>
                <w:spacing w:val="-6"/>
                <w:sz w:val="20"/>
              </w:rPr>
              <w:t xml:space="preserve"> </w:t>
            </w:r>
            <w:r>
              <w:rPr>
                <w:sz w:val="20"/>
              </w:rPr>
              <w:t>web</w:t>
            </w:r>
            <w:r>
              <w:rPr>
                <w:spacing w:val="-6"/>
                <w:sz w:val="20"/>
              </w:rPr>
              <w:t xml:space="preserve"> </w:t>
            </w:r>
            <w:r>
              <w:rPr>
                <w:sz w:val="20"/>
              </w:rPr>
              <w:t>postings</w:t>
            </w:r>
            <w:r>
              <w:rPr>
                <w:spacing w:val="-6"/>
                <w:sz w:val="20"/>
              </w:rPr>
              <w:t xml:space="preserve"> </w:t>
            </w:r>
            <w:r>
              <w:rPr>
                <w:sz w:val="20"/>
              </w:rPr>
              <w:t>per</w:t>
            </w:r>
            <w:r>
              <w:rPr>
                <w:spacing w:val="-6"/>
                <w:sz w:val="20"/>
              </w:rPr>
              <w:t xml:space="preserve"> </w:t>
            </w:r>
            <w:r>
              <w:rPr>
                <w:sz w:val="20"/>
              </w:rPr>
              <w:t>month:</w:t>
            </w:r>
            <w:r>
              <w:rPr>
                <w:spacing w:val="-7"/>
                <w:sz w:val="20"/>
              </w:rPr>
              <w:t xml:space="preserve"> </w:t>
            </w:r>
            <w:r>
              <w:rPr>
                <w:i/>
                <w:sz w:val="20"/>
              </w:rPr>
              <w:t xml:space="preserve">tbd </w:t>
            </w:r>
            <w:r>
              <w:rPr>
                <w:sz w:val="20"/>
              </w:rPr>
              <w:t xml:space="preserve"># curricula &amp; other materials available for download: </w:t>
            </w:r>
            <w:r>
              <w:rPr>
                <w:i/>
                <w:sz w:val="20"/>
              </w:rPr>
              <w:t>tbd</w:t>
            </w:r>
          </w:p>
          <w:p w14:paraId="7DBC275E" w14:textId="77777777" w:rsidR="00174F92" w:rsidRDefault="0099348F">
            <w:pPr>
              <w:pStyle w:val="TableParagraph"/>
              <w:spacing w:before="2"/>
              <w:ind w:left="110"/>
              <w:rPr>
                <w:i/>
                <w:sz w:val="20"/>
              </w:rPr>
            </w:pPr>
            <w:r>
              <w:rPr>
                <w:sz w:val="20"/>
              </w:rPr>
              <w:t>Average</w:t>
            </w:r>
            <w:r>
              <w:rPr>
                <w:spacing w:val="-9"/>
                <w:sz w:val="20"/>
              </w:rPr>
              <w:t xml:space="preserve"> </w:t>
            </w:r>
            <w:r>
              <w:rPr>
                <w:sz w:val="20"/>
              </w:rPr>
              <w:t>monthly</w:t>
            </w:r>
            <w:r>
              <w:rPr>
                <w:spacing w:val="-7"/>
                <w:sz w:val="20"/>
              </w:rPr>
              <w:t xml:space="preserve"> </w:t>
            </w:r>
            <w:r>
              <w:rPr>
                <w:sz w:val="20"/>
              </w:rPr>
              <w:t>hits:</w:t>
            </w:r>
            <w:r>
              <w:rPr>
                <w:spacing w:val="-7"/>
                <w:sz w:val="20"/>
              </w:rPr>
              <w:t xml:space="preserve"> </w:t>
            </w:r>
            <w:r>
              <w:rPr>
                <w:i/>
                <w:spacing w:val="-5"/>
                <w:sz w:val="20"/>
              </w:rPr>
              <w:t>tbd</w:t>
            </w:r>
          </w:p>
        </w:tc>
      </w:tr>
      <w:tr w:rsidR="00174F92" w14:paraId="7DBC2764" w14:textId="77777777">
        <w:trPr>
          <w:trHeight w:val="921"/>
        </w:trPr>
        <w:tc>
          <w:tcPr>
            <w:tcW w:w="2083" w:type="dxa"/>
          </w:tcPr>
          <w:p w14:paraId="7DBC2760" w14:textId="77777777" w:rsidR="00174F92" w:rsidRDefault="0099348F">
            <w:pPr>
              <w:pStyle w:val="TableParagraph"/>
              <w:ind w:right="355"/>
              <w:rPr>
                <w:sz w:val="20"/>
              </w:rPr>
            </w:pPr>
            <w:r>
              <w:rPr>
                <w:sz w:val="20"/>
              </w:rPr>
              <w:t>Library</w:t>
            </w:r>
            <w:r>
              <w:rPr>
                <w:spacing w:val="-13"/>
                <w:sz w:val="20"/>
              </w:rPr>
              <w:t xml:space="preserve"> </w:t>
            </w:r>
            <w:r>
              <w:rPr>
                <w:sz w:val="20"/>
              </w:rPr>
              <w:t xml:space="preserve">acquisitions </w:t>
            </w:r>
            <w:r>
              <w:rPr>
                <w:spacing w:val="-2"/>
                <w:sz w:val="20"/>
              </w:rPr>
              <w:t>funding</w:t>
            </w:r>
            <w:r>
              <w:rPr>
                <w:spacing w:val="-2"/>
                <w:sz w:val="20"/>
                <w:vertAlign w:val="superscript"/>
              </w:rPr>
              <w:t>1</w:t>
            </w:r>
          </w:p>
        </w:tc>
        <w:tc>
          <w:tcPr>
            <w:tcW w:w="3600" w:type="dxa"/>
          </w:tcPr>
          <w:p w14:paraId="7DBC2761" w14:textId="77777777" w:rsidR="00174F92" w:rsidRDefault="0099348F">
            <w:pPr>
              <w:pStyle w:val="TableParagraph"/>
              <w:spacing w:line="230" w:lineRule="atLeast"/>
              <w:ind w:right="162"/>
              <w:rPr>
                <w:sz w:val="20"/>
              </w:rPr>
            </w:pPr>
            <w:r>
              <w:rPr>
                <w:sz w:val="20"/>
              </w:rPr>
              <w:t>Expand research and EA scholarship nationwide</w:t>
            </w:r>
            <w:r>
              <w:rPr>
                <w:spacing w:val="-8"/>
                <w:sz w:val="20"/>
              </w:rPr>
              <w:t xml:space="preserve"> </w:t>
            </w:r>
            <w:r>
              <w:rPr>
                <w:sz w:val="20"/>
              </w:rPr>
              <w:t>by</w:t>
            </w:r>
            <w:r>
              <w:rPr>
                <w:spacing w:val="-8"/>
                <w:sz w:val="20"/>
              </w:rPr>
              <w:t xml:space="preserve"> </w:t>
            </w:r>
            <w:r>
              <w:rPr>
                <w:sz w:val="20"/>
              </w:rPr>
              <w:t>developing</w:t>
            </w:r>
            <w:r>
              <w:rPr>
                <w:spacing w:val="-8"/>
                <w:sz w:val="20"/>
              </w:rPr>
              <w:t xml:space="preserve"> </w:t>
            </w:r>
            <w:r>
              <w:rPr>
                <w:sz w:val="20"/>
              </w:rPr>
              <w:t>and</w:t>
            </w:r>
            <w:r>
              <w:rPr>
                <w:spacing w:val="-8"/>
                <w:sz w:val="20"/>
              </w:rPr>
              <w:t xml:space="preserve"> </w:t>
            </w:r>
            <w:r>
              <w:rPr>
                <w:sz w:val="20"/>
              </w:rPr>
              <w:t>increasing access</w:t>
            </w:r>
            <w:r>
              <w:rPr>
                <w:spacing w:val="-5"/>
                <w:sz w:val="20"/>
              </w:rPr>
              <w:t xml:space="preserve"> </w:t>
            </w:r>
            <w:r>
              <w:rPr>
                <w:sz w:val="20"/>
              </w:rPr>
              <w:t>to</w:t>
            </w:r>
            <w:r>
              <w:rPr>
                <w:spacing w:val="-5"/>
                <w:sz w:val="20"/>
              </w:rPr>
              <w:t xml:space="preserve"> </w:t>
            </w:r>
            <w:r>
              <w:rPr>
                <w:sz w:val="20"/>
              </w:rPr>
              <w:t>one</w:t>
            </w:r>
            <w:r>
              <w:rPr>
                <w:spacing w:val="-5"/>
                <w:sz w:val="20"/>
              </w:rPr>
              <w:t xml:space="preserve"> </w:t>
            </w:r>
            <w:r>
              <w:rPr>
                <w:sz w:val="20"/>
              </w:rPr>
              <w:t>of</w:t>
            </w:r>
            <w:r>
              <w:rPr>
                <w:spacing w:val="-5"/>
                <w:sz w:val="20"/>
              </w:rPr>
              <w:t xml:space="preserve"> </w:t>
            </w:r>
            <w:r>
              <w:rPr>
                <w:sz w:val="20"/>
              </w:rPr>
              <w:t>largest</w:t>
            </w:r>
            <w:r>
              <w:rPr>
                <w:spacing w:val="-5"/>
                <w:sz w:val="20"/>
              </w:rPr>
              <w:t xml:space="preserve"> </w:t>
            </w:r>
            <w:r>
              <w:rPr>
                <w:sz w:val="20"/>
              </w:rPr>
              <w:t>EA</w:t>
            </w:r>
            <w:r>
              <w:rPr>
                <w:spacing w:val="-6"/>
                <w:sz w:val="20"/>
              </w:rPr>
              <w:t xml:space="preserve"> </w:t>
            </w:r>
            <w:r>
              <w:rPr>
                <w:sz w:val="20"/>
              </w:rPr>
              <w:t>collections</w:t>
            </w:r>
            <w:r>
              <w:rPr>
                <w:spacing w:val="-5"/>
                <w:sz w:val="20"/>
              </w:rPr>
              <w:t xml:space="preserve"> </w:t>
            </w:r>
            <w:r>
              <w:rPr>
                <w:sz w:val="20"/>
              </w:rPr>
              <w:t>in the country</w:t>
            </w:r>
          </w:p>
        </w:tc>
        <w:tc>
          <w:tcPr>
            <w:tcW w:w="3494" w:type="dxa"/>
          </w:tcPr>
          <w:p w14:paraId="7DBC2762" w14:textId="77777777" w:rsidR="00174F92" w:rsidRDefault="0099348F">
            <w:pPr>
              <w:pStyle w:val="TableParagraph"/>
              <w:ind w:left="110" w:right="348"/>
              <w:rPr>
                <w:sz w:val="20"/>
              </w:rPr>
            </w:pPr>
            <w:r>
              <w:rPr>
                <w:sz w:val="20"/>
              </w:rPr>
              <w:t># library holdings: 1,196,678 print items,</w:t>
            </w:r>
            <w:r>
              <w:rPr>
                <w:spacing w:val="-10"/>
                <w:sz w:val="20"/>
              </w:rPr>
              <w:t xml:space="preserve"> </w:t>
            </w:r>
            <w:r>
              <w:rPr>
                <w:sz w:val="20"/>
              </w:rPr>
              <w:t>12,091</w:t>
            </w:r>
            <w:r>
              <w:rPr>
                <w:spacing w:val="-10"/>
                <w:sz w:val="20"/>
              </w:rPr>
              <w:t xml:space="preserve"> </w:t>
            </w:r>
            <w:r>
              <w:rPr>
                <w:sz w:val="20"/>
              </w:rPr>
              <w:t>current</w:t>
            </w:r>
            <w:r>
              <w:rPr>
                <w:spacing w:val="-10"/>
                <w:sz w:val="20"/>
              </w:rPr>
              <w:t xml:space="preserve"> </w:t>
            </w:r>
            <w:r>
              <w:rPr>
                <w:sz w:val="20"/>
              </w:rPr>
              <w:t>newspapers</w:t>
            </w:r>
            <w:r>
              <w:rPr>
                <w:spacing w:val="-10"/>
                <w:sz w:val="20"/>
              </w:rPr>
              <w:t xml:space="preserve"> </w:t>
            </w:r>
            <w:r>
              <w:rPr>
                <w:sz w:val="20"/>
              </w:rPr>
              <w:t xml:space="preserve">and </w:t>
            </w:r>
            <w:r>
              <w:rPr>
                <w:spacing w:val="-2"/>
                <w:sz w:val="20"/>
              </w:rPr>
              <w:t>periodicals,</w:t>
            </w:r>
          </w:p>
          <w:p w14:paraId="7DBC2763" w14:textId="77777777" w:rsidR="00174F92" w:rsidRDefault="0099348F">
            <w:pPr>
              <w:pStyle w:val="TableParagraph"/>
              <w:spacing w:before="1" w:line="210" w:lineRule="exact"/>
              <w:ind w:left="110"/>
              <w:rPr>
                <w:sz w:val="20"/>
              </w:rPr>
            </w:pPr>
            <w:r>
              <w:rPr>
                <w:sz w:val="20"/>
              </w:rPr>
              <w:t>2,644,364</w:t>
            </w:r>
            <w:r>
              <w:rPr>
                <w:spacing w:val="-11"/>
                <w:sz w:val="20"/>
              </w:rPr>
              <w:t xml:space="preserve"> </w:t>
            </w:r>
            <w:r>
              <w:rPr>
                <w:sz w:val="20"/>
              </w:rPr>
              <w:t>e-</w:t>
            </w:r>
            <w:r>
              <w:rPr>
                <w:spacing w:val="-2"/>
                <w:sz w:val="20"/>
              </w:rPr>
              <w:t>books</w:t>
            </w:r>
          </w:p>
        </w:tc>
      </w:tr>
      <w:tr w:rsidR="00174F92" w14:paraId="7DBC276A" w14:textId="77777777">
        <w:trPr>
          <w:trHeight w:val="916"/>
        </w:trPr>
        <w:tc>
          <w:tcPr>
            <w:tcW w:w="2083" w:type="dxa"/>
          </w:tcPr>
          <w:p w14:paraId="7DBC2765" w14:textId="77777777" w:rsidR="00174F92" w:rsidRDefault="0099348F">
            <w:pPr>
              <w:pStyle w:val="TableParagraph"/>
              <w:spacing w:before="2" w:line="237" w:lineRule="auto"/>
              <w:ind w:right="589"/>
              <w:rPr>
                <w:sz w:val="20"/>
              </w:rPr>
            </w:pPr>
            <w:r>
              <w:rPr>
                <w:sz w:val="20"/>
              </w:rPr>
              <w:t>Hosting</w:t>
            </w:r>
            <w:r>
              <w:rPr>
                <w:spacing w:val="-13"/>
                <w:sz w:val="20"/>
              </w:rPr>
              <w:t xml:space="preserve"> </w:t>
            </w:r>
            <w:r>
              <w:rPr>
                <w:sz w:val="20"/>
              </w:rPr>
              <w:t xml:space="preserve">overseas visitors; visiting </w:t>
            </w:r>
            <w:r>
              <w:rPr>
                <w:spacing w:val="-2"/>
                <w:sz w:val="20"/>
              </w:rPr>
              <w:t>professorships</w:t>
            </w:r>
          </w:p>
        </w:tc>
        <w:tc>
          <w:tcPr>
            <w:tcW w:w="3600" w:type="dxa"/>
          </w:tcPr>
          <w:p w14:paraId="7DBC2766" w14:textId="77777777" w:rsidR="00174F92" w:rsidRDefault="0099348F">
            <w:pPr>
              <w:pStyle w:val="TableParagraph"/>
              <w:spacing w:before="2" w:line="237" w:lineRule="auto"/>
              <w:ind w:right="365"/>
              <w:jc w:val="both"/>
              <w:rPr>
                <w:sz w:val="20"/>
              </w:rPr>
            </w:pPr>
            <w:r>
              <w:rPr>
                <w:sz w:val="20"/>
              </w:rPr>
              <w:t>Filling gaps in the curriculum</w:t>
            </w:r>
            <w:r>
              <w:rPr>
                <w:spacing w:val="-1"/>
                <w:sz w:val="20"/>
              </w:rPr>
              <w:t xml:space="preserve"> </w:t>
            </w:r>
            <w:r>
              <w:rPr>
                <w:sz w:val="20"/>
              </w:rPr>
              <w:t>in fields where</w:t>
            </w:r>
            <w:r>
              <w:rPr>
                <w:spacing w:val="-8"/>
                <w:sz w:val="20"/>
              </w:rPr>
              <w:t xml:space="preserve"> </w:t>
            </w:r>
            <w:r>
              <w:rPr>
                <w:sz w:val="20"/>
              </w:rPr>
              <w:t>academic</w:t>
            </w:r>
            <w:r>
              <w:rPr>
                <w:spacing w:val="-8"/>
                <w:sz w:val="20"/>
              </w:rPr>
              <w:t xml:space="preserve"> </w:t>
            </w:r>
            <w:r>
              <w:rPr>
                <w:sz w:val="20"/>
              </w:rPr>
              <w:t>specialists</w:t>
            </w:r>
            <w:r>
              <w:rPr>
                <w:spacing w:val="-8"/>
                <w:sz w:val="20"/>
              </w:rPr>
              <w:t xml:space="preserve"> </w:t>
            </w:r>
            <w:r>
              <w:rPr>
                <w:sz w:val="20"/>
              </w:rPr>
              <w:t>are</w:t>
            </w:r>
            <w:r>
              <w:rPr>
                <w:spacing w:val="-8"/>
                <w:sz w:val="20"/>
              </w:rPr>
              <w:t xml:space="preserve"> </w:t>
            </w:r>
            <w:r>
              <w:rPr>
                <w:sz w:val="20"/>
              </w:rPr>
              <w:t>in</w:t>
            </w:r>
            <w:r>
              <w:rPr>
                <w:spacing w:val="-8"/>
                <w:sz w:val="20"/>
              </w:rPr>
              <w:t xml:space="preserve"> </w:t>
            </w:r>
            <w:r>
              <w:rPr>
                <w:sz w:val="20"/>
              </w:rPr>
              <w:t>short supply; foster linkages with overseas</w:t>
            </w:r>
          </w:p>
          <w:p w14:paraId="7DBC2767" w14:textId="77777777" w:rsidR="00174F92" w:rsidRDefault="0099348F">
            <w:pPr>
              <w:pStyle w:val="TableParagraph"/>
              <w:spacing w:before="1" w:line="210" w:lineRule="exact"/>
              <w:jc w:val="both"/>
              <w:rPr>
                <w:sz w:val="20"/>
              </w:rPr>
            </w:pPr>
            <w:r>
              <w:rPr>
                <w:sz w:val="20"/>
              </w:rPr>
              <w:t>institutions;</w:t>
            </w:r>
            <w:r>
              <w:rPr>
                <w:spacing w:val="-11"/>
                <w:sz w:val="20"/>
              </w:rPr>
              <w:t xml:space="preserve"> </w:t>
            </w:r>
            <w:r>
              <w:rPr>
                <w:sz w:val="20"/>
              </w:rPr>
              <w:t>foster</w:t>
            </w:r>
            <w:r>
              <w:rPr>
                <w:spacing w:val="-11"/>
                <w:sz w:val="20"/>
              </w:rPr>
              <w:t xml:space="preserve"> </w:t>
            </w:r>
            <w:r>
              <w:rPr>
                <w:sz w:val="20"/>
              </w:rPr>
              <w:t>collaborative</w:t>
            </w:r>
            <w:r>
              <w:rPr>
                <w:spacing w:val="-10"/>
                <w:sz w:val="20"/>
              </w:rPr>
              <w:t xml:space="preserve"> </w:t>
            </w:r>
            <w:r>
              <w:rPr>
                <w:spacing w:val="-2"/>
                <w:sz w:val="20"/>
              </w:rPr>
              <w:t>research</w:t>
            </w:r>
          </w:p>
        </w:tc>
        <w:tc>
          <w:tcPr>
            <w:tcW w:w="3494" w:type="dxa"/>
          </w:tcPr>
          <w:p w14:paraId="7DBC2768" w14:textId="77777777" w:rsidR="00174F92" w:rsidRDefault="0099348F">
            <w:pPr>
              <w:pStyle w:val="TableParagraph"/>
              <w:ind w:left="110"/>
              <w:rPr>
                <w:sz w:val="20"/>
              </w:rPr>
            </w:pPr>
            <w:r>
              <w:rPr>
                <w:spacing w:val="-2"/>
                <w:sz w:val="20"/>
              </w:rPr>
              <w:t>2018-2022:</w:t>
            </w:r>
          </w:p>
          <w:p w14:paraId="7DBC2769" w14:textId="77777777" w:rsidR="00174F92" w:rsidRDefault="0099348F">
            <w:pPr>
              <w:pStyle w:val="TableParagraph"/>
              <w:spacing w:before="4" w:line="235" w:lineRule="auto"/>
              <w:ind w:left="110" w:right="856"/>
              <w:rPr>
                <w:sz w:val="20"/>
              </w:rPr>
            </w:pPr>
            <w:r>
              <w:rPr>
                <w:sz w:val="20"/>
              </w:rPr>
              <w:t>#</w:t>
            </w:r>
            <w:r>
              <w:rPr>
                <w:spacing w:val="-10"/>
                <w:sz w:val="20"/>
              </w:rPr>
              <w:t xml:space="preserve"> </w:t>
            </w:r>
            <w:r>
              <w:rPr>
                <w:sz w:val="20"/>
              </w:rPr>
              <w:t>EA</w:t>
            </w:r>
            <w:r>
              <w:rPr>
                <w:spacing w:val="-10"/>
                <w:sz w:val="20"/>
              </w:rPr>
              <w:t xml:space="preserve"> </w:t>
            </w:r>
            <w:r>
              <w:rPr>
                <w:sz w:val="20"/>
              </w:rPr>
              <w:t>visiting</w:t>
            </w:r>
            <w:r>
              <w:rPr>
                <w:spacing w:val="-10"/>
                <w:sz w:val="20"/>
              </w:rPr>
              <w:t xml:space="preserve"> </w:t>
            </w:r>
            <w:r>
              <w:rPr>
                <w:sz w:val="20"/>
              </w:rPr>
              <w:t>professorships:</w:t>
            </w:r>
            <w:r>
              <w:rPr>
                <w:spacing w:val="-10"/>
                <w:sz w:val="20"/>
              </w:rPr>
              <w:t xml:space="preserve"> </w:t>
            </w:r>
            <w:r>
              <w:rPr>
                <w:sz w:val="20"/>
              </w:rPr>
              <w:t>3 # EA visiting scholars: 85</w:t>
            </w:r>
          </w:p>
        </w:tc>
      </w:tr>
    </w:tbl>
    <w:p w14:paraId="7DBC276B" w14:textId="77777777" w:rsidR="00174F92" w:rsidRDefault="0099348F">
      <w:pPr>
        <w:spacing w:before="6"/>
        <w:ind w:left="120"/>
        <w:rPr>
          <w:i/>
          <w:sz w:val="20"/>
        </w:rPr>
      </w:pPr>
      <w:r>
        <w:rPr>
          <w:sz w:val="20"/>
        </w:rPr>
        <w:t>Note:</w:t>
      </w:r>
      <w:r>
        <w:rPr>
          <w:spacing w:val="-6"/>
          <w:sz w:val="20"/>
        </w:rPr>
        <w:t xml:space="preserve"> </w:t>
      </w:r>
      <w:r>
        <w:rPr>
          <w:sz w:val="20"/>
        </w:rPr>
        <w:t>1)</w:t>
      </w:r>
      <w:r>
        <w:rPr>
          <w:spacing w:val="-5"/>
          <w:sz w:val="20"/>
        </w:rPr>
        <w:t xml:space="preserve"> </w:t>
      </w:r>
      <w:r>
        <w:rPr>
          <w:i/>
          <w:sz w:val="20"/>
        </w:rPr>
        <w:t>Activities</w:t>
      </w:r>
      <w:r>
        <w:rPr>
          <w:i/>
          <w:spacing w:val="-5"/>
          <w:sz w:val="20"/>
        </w:rPr>
        <w:t xml:space="preserve"> </w:t>
      </w:r>
      <w:r>
        <w:rPr>
          <w:i/>
          <w:sz w:val="20"/>
        </w:rPr>
        <w:t>for</w:t>
      </w:r>
      <w:r>
        <w:rPr>
          <w:i/>
          <w:spacing w:val="-6"/>
          <w:sz w:val="20"/>
        </w:rPr>
        <w:t xml:space="preserve"> </w:t>
      </w:r>
      <w:r>
        <w:rPr>
          <w:i/>
          <w:sz w:val="20"/>
        </w:rPr>
        <w:t>which</w:t>
      </w:r>
      <w:r>
        <w:rPr>
          <w:i/>
          <w:spacing w:val="-5"/>
          <w:sz w:val="20"/>
        </w:rPr>
        <w:t xml:space="preserve"> </w:t>
      </w:r>
      <w:r>
        <w:rPr>
          <w:i/>
          <w:sz w:val="20"/>
        </w:rPr>
        <w:t>we</w:t>
      </w:r>
      <w:r>
        <w:rPr>
          <w:i/>
          <w:spacing w:val="-5"/>
          <w:sz w:val="20"/>
        </w:rPr>
        <w:t xml:space="preserve"> </w:t>
      </w:r>
      <w:r>
        <w:rPr>
          <w:i/>
          <w:sz w:val="20"/>
        </w:rPr>
        <w:t>are</w:t>
      </w:r>
      <w:r>
        <w:rPr>
          <w:i/>
          <w:spacing w:val="-5"/>
          <w:sz w:val="20"/>
        </w:rPr>
        <w:t xml:space="preserve"> </w:t>
      </w:r>
      <w:r>
        <w:rPr>
          <w:i/>
          <w:sz w:val="20"/>
        </w:rPr>
        <w:t>requesting</w:t>
      </w:r>
      <w:r>
        <w:rPr>
          <w:i/>
          <w:spacing w:val="-6"/>
          <w:sz w:val="20"/>
        </w:rPr>
        <w:t xml:space="preserve"> </w:t>
      </w:r>
      <w:r>
        <w:rPr>
          <w:i/>
          <w:sz w:val="20"/>
        </w:rPr>
        <w:t>NRC</w:t>
      </w:r>
      <w:r>
        <w:rPr>
          <w:i/>
          <w:spacing w:val="-5"/>
          <w:sz w:val="20"/>
        </w:rPr>
        <w:t xml:space="preserve"> </w:t>
      </w:r>
      <w:r>
        <w:rPr>
          <w:i/>
          <w:sz w:val="20"/>
        </w:rPr>
        <w:t>funding</w:t>
      </w:r>
      <w:r>
        <w:rPr>
          <w:i/>
          <w:spacing w:val="-5"/>
          <w:sz w:val="20"/>
        </w:rPr>
        <w:t xml:space="preserve"> </w:t>
      </w:r>
      <w:r>
        <w:rPr>
          <w:i/>
          <w:sz w:val="20"/>
        </w:rPr>
        <w:t>in</w:t>
      </w:r>
      <w:r>
        <w:rPr>
          <w:i/>
          <w:spacing w:val="-6"/>
          <w:sz w:val="20"/>
        </w:rPr>
        <w:t xml:space="preserve"> </w:t>
      </w:r>
      <w:r>
        <w:rPr>
          <w:i/>
          <w:sz w:val="20"/>
        </w:rPr>
        <w:t>2022-</w:t>
      </w:r>
      <w:r>
        <w:rPr>
          <w:i/>
          <w:spacing w:val="-4"/>
          <w:sz w:val="20"/>
        </w:rPr>
        <w:t>2026</w:t>
      </w:r>
    </w:p>
    <w:p w14:paraId="7DBC276C" w14:textId="77777777" w:rsidR="00174F92" w:rsidRDefault="00174F92">
      <w:pPr>
        <w:rPr>
          <w:sz w:val="20"/>
        </w:rPr>
        <w:sectPr w:rsidR="00174F92">
          <w:pgSz w:w="12240" w:h="15840"/>
          <w:pgMar w:top="1340" w:right="1320" w:bottom="280" w:left="1320" w:header="727" w:footer="0" w:gutter="0"/>
          <w:cols w:space="720"/>
        </w:sectPr>
      </w:pPr>
    </w:p>
    <w:p w14:paraId="7DBC276D" w14:textId="77777777" w:rsidR="00174F92" w:rsidRDefault="00174F92">
      <w:pPr>
        <w:pStyle w:val="BodyText"/>
        <w:spacing w:before="3"/>
        <w:ind w:left="0"/>
        <w:rPr>
          <w:i/>
          <w:sz w:val="23"/>
        </w:rPr>
      </w:pPr>
    </w:p>
    <w:p w14:paraId="7DBC276E" w14:textId="77777777" w:rsidR="00174F92" w:rsidRDefault="0099348F">
      <w:pPr>
        <w:pStyle w:val="BodyText"/>
        <w:spacing w:before="90" w:line="480" w:lineRule="auto"/>
        <w:ind w:right="134"/>
      </w:pPr>
      <w:r>
        <w:t>In 2018-2021, 26% of Columbia graduates who studied East Asia went onto graduate studies, 31% into for-profit, private sector and non-profit fields, 27% into education, and 10% into national</w:t>
      </w:r>
      <w:r>
        <w:rPr>
          <w:spacing w:val="-4"/>
        </w:rPr>
        <w:t xml:space="preserve"> </w:t>
      </w:r>
      <w:r>
        <w:t>service</w:t>
      </w:r>
      <w:r>
        <w:rPr>
          <w:spacing w:val="-3"/>
        </w:rPr>
        <w:t xml:space="preserve"> </w:t>
      </w:r>
      <w:r>
        <w:t>(military</w:t>
      </w:r>
      <w:r>
        <w:rPr>
          <w:spacing w:val="-2"/>
        </w:rPr>
        <w:t xml:space="preserve"> </w:t>
      </w:r>
      <w:r>
        <w:t>and</w:t>
      </w:r>
      <w:r>
        <w:rPr>
          <w:spacing w:val="-1"/>
        </w:rPr>
        <w:t xml:space="preserve"> </w:t>
      </w:r>
      <w:r>
        <w:t>government).</w:t>
      </w:r>
      <w:r>
        <w:rPr>
          <w:spacing w:val="-2"/>
        </w:rPr>
        <w:t xml:space="preserve"> </w:t>
      </w:r>
      <w:r>
        <w:t>27%</w:t>
      </w:r>
      <w:r>
        <w:rPr>
          <w:spacing w:val="-2"/>
        </w:rPr>
        <w:t xml:space="preserve"> </w:t>
      </w:r>
      <w:r>
        <w:t>of</w:t>
      </w:r>
      <w:r>
        <w:rPr>
          <w:spacing w:val="-2"/>
        </w:rPr>
        <w:t xml:space="preserve"> </w:t>
      </w:r>
      <w:r>
        <w:t>students</w:t>
      </w:r>
      <w:r>
        <w:rPr>
          <w:spacing w:val="-1"/>
        </w:rPr>
        <w:t xml:space="preserve"> </w:t>
      </w:r>
      <w:r>
        <w:t>matriculating</w:t>
      </w:r>
      <w:r>
        <w:rPr>
          <w:spacing w:val="-2"/>
        </w:rPr>
        <w:t xml:space="preserve"> </w:t>
      </w:r>
      <w:r>
        <w:t>from</w:t>
      </w:r>
      <w:r>
        <w:rPr>
          <w:spacing w:val="-3"/>
        </w:rPr>
        <w:t xml:space="preserve"> </w:t>
      </w:r>
      <w:r>
        <w:t>East</w:t>
      </w:r>
      <w:r>
        <w:rPr>
          <w:spacing w:val="-1"/>
        </w:rPr>
        <w:t xml:space="preserve"> </w:t>
      </w:r>
      <w:r>
        <w:t>Asia-</w:t>
      </w:r>
      <w:r>
        <w:rPr>
          <w:spacing w:val="-2"/>
        </w:rPr>
        <w:t>related</w:t>
      </w:r>
    </w:p>
    <w:p w14:paraId="7DBC276F" w14:textId="77777777" w:rsidR="00174F92" w:rsidRDefault="0099348F">
      <w:pPr>
        <w:pStyle w:val="BodyText"/>
        <w:spacing w:before="1" w:line="480" w:lineRule="auto"/>
        <w:ind w:right="120"/>
      </w:pPr>
      <w:r>
        <w:t>M.A.</w:t>
      </w:r>
      <w:r>
        <w:rPr>
          <w:spacing w:val="-3"/>
        </w:rPr>
        <w:t xml:space="preserve"> </w:t>
      </w:r>
      <w:r>
        <w:t>programs</w:t>
      </w:r>
      <w:r>
        <w:rPr>
          <w:spacing w:val="-3"/>
        </w:rPr>
        <w:t xml:space="preserve"> </w:t>
      </w:r>
      <w:r>
        <w:t>went</w:t>
      </w:r>
      <w:r>
        <w:rPr>
          <w:spacing w:val="-4"/>
        </w:rPr>
        <w:t xml:space="preserve"> </w:t>
      </w:r>
      <w:r>
        <w:t>onto</w:t>
      </w:r>
      <w:r>
        <w:rPr>
          <w:spacing w:val="-3"/>
        </w:rPr>
        <w:t xml:space="preserve"> </w:t>
      </w:r>
      <w:r>
        <w:t>graduate</w:t>
      </w:r>
      <w:r>
        <w:rPr>
          <w:spacing w:val="-4"/>
        </w:rPr>
        <w:t xml:space="preserve"> </w:t>
      </w:r>
      <w:r>
        <w:t>studies,</w:t>
      </w:r>
      <w:r>
        <w:rPr>
          <w:spacing w:val="-3"/>
        </w:rPr>
        <w:t xml:space="preserve"> </w:t>
      </w:r>
      <w:r>
        <w:t>a</w:t>
      </w:r>
      <w:r>
        <w:rPr>
          <w:spacing w:val="-4"/>
        </w:rPr>
        <w:t xml:space="preserve"> </w:t>
      </w:r>
      <w:r>
        <w:t>further</w:t>
      </w:r>
      <w:r>
        <w:rPr>
          <w:spacing w:val="-3"/>
        </w:rPr>
        <w:t xml:space="preserve"> </w:t>
      </w:r>
      <w:r>
        <w:t>18%</w:t>
      </w:r>
      <w:r>
        <w:rPr>
          <w:spacing w:val="-3"/>
        </w:rPr>
        <w:t xml:space="preserve"> </w:t>
      </w:r>
      <w:r>
        <w:t>went</w:t>
      </w:r>
      <w:r>
        <w:rPr>
          <w:spacing w:val="-4"/>
        </w:rPr>
        <w:t xml:space="preserve"> </w:t>
      </w:r>
      <w:r>
        <w:t>into</w:t>
      </w:r>
      <w:r>
        <w:rPr>
          <w:spacing w:val="-3"/>
        </w:rPr>
        <w:t xml:space="preserve"> </w:t>
      </w:r>
      <w:r>
        <w:t>for-profit</w:t>
      </w:r>
      <w:r>
        <w:rPr>
          <w:spacing w:val="-3"/>
        </w:rPr>
        <w:t xml:space="preserve"> </w:t>
      </w:r>
      <w:r>
        <w:t>professional</w:t>
      </w:r>
      <w:r>
        <w:rPr>
          <w:spacing w:val="-3"/>
        </w:rPr>
        <w:t xml:space="preserve"> </w:t>
      </w:r>
      <w:r>
        <w:t xml:space="preserve">fields, and 9% into education. For the same period, 89% of Columbia East Asian PhDs are teaching or working in higher education, </w:t>
      </w:r>
      <w:r>
        <w:t>7% in for-profit professional fields, and 4% for foreign governments.</w:t>
      </w:r>
      <w:r>
        <w:rPr>
          <w:spacing w:val="-2"/>
        </w:rPr>
        <w:t xml:space="preserve"> </w:t>
      </w:r>
      <w:r>
        <w:t>Equal</w:t>
      </w:r>
      <w:r>
        <w:rPr>
          <w:spacing w:val="-2"/>
        </w:rPr>
        <w:t xml:space="preserve"> </w:t>
      </w:r>
      <w:r>
        <w:t>access</w:t>
      </w:r>
      <w:r>
        <w:rPr>
          <w:spacing w:val="-2"/>
        </w:rPr>
        <w:t xml:space="preserve"> </w:t>
      </w:r>
      <w:r>
        <w:t>and</w:t>
      </w:r>
      <w:r>
        <w:rPr>
          <w:spacing w:val="-2"/>
        </w:rPr>
        <w:t xml:space="preserve"> </w:t>
      </w:r>
      <w:r>
        <w:t>treatment</w:t>
      </w:r>
      <w:r>
        <w:rPr>
          <w:spacing w:val="-3"/>
        </w:rPr>
        <w:t xml:space="preserve"> </w:t>
      </w:r>
      <w:r>
        <w:t>of</w:t>
      </w:r>
      <w:r>
        <w:rPr>
          <w:spacing w:val="-2"/>
        </w:rPr>
        <w:t xml:space="preserve"> </w:t>
      </w:r>
      <w:r>
        <w:t>eligible</w:t>
      </w:r>
      <w:r>
        <w:rPr>
          <w:spacing w:val="-3"/>
        </w:rPr>
        <w:t xml:space="preserve"> </w:t>
      </w:r>
      <w:r>
        <w:t>students</w:t>
      </w:r>
      <w:r>
        <w:rPr>
          <w:spacing w:val="-2"/>
        </w:rPr>
        <w:t xml:space="preserve"> </w:t>
      </w:r>
      <w:r>
        <w:t>and</w:t>
      </w:r>
      <w:r>
        <w:rPr>
          <w:spacing w:val="-2"/>
        </w:rPr>
        <w:t xml:space="preserve"> </w:t>
      </w:r>
      <w:r>
        <w:t>other</w:t>
      </w:r>
      <w:r>
        <w:rPr>
          <w:spacing w:val="-2"/>
        </w:rPr>
        <w:t xml:space="preserve"> </w:t>
      </w:r>
      <w:r>
        <w:t>participants</w:t>
      </w:r>
      <w:r>
        <w:rPr>
          <w:spacing w:val="-2"/>
        </w:rPr>
        <w:t xml:space="preserve"> </w:t>
      </w:r>
      <w:r>
        <w:t>is</w:t>
      </w:r>
      <w:r>
        <w:rPr>
          <w:spacing w:val="-2"/>
        </w:rPr>
        <w:t xml:space="preserve"> </w:t>
      </w:r>
      <w:r>
        <w:t>guaranteed by Columbia’s equal opportunity policies, and all staff and faculty undergo mandatory annual training</w:t>
      </w:r>
      <w:r>
        <w:t xml:space="preserve"> on these issues [p. 24]. In fall of 2020 slightly over 50% of all undergraduate students, and all graduate students in every graduate or professional school with significant depth in East Asian</w:t>
      </w:r>
      <w:r>
        <w:rPr>
          <w:spacing w:val="-3"/>
        </w:rPr>
        <w:t xml:space="preserve"> </w:t>
      </w:r>
      <w:r>
        <w:t>studies</w:t>
      </w:r>
      <w:r>
        <w:rPr>
          <w:spacing w:val="-3"/>
        </w:rPr>
        <w:t xml:space="preserve"> </w:t>
      </w:r>
      <w:r>
        <w:t>(with</w:t>
      </w:r>
      <w:r>
        <w:rPr>
          <w:spacing w:val="-3"/>
        </w:rPr>
        <w:t xml:space="preserve"> </w:t>
      </w:r>
      <w:r>
        <w:t>the</w:t>
      </w:r>
      <w:r>
        <w:rPr>
          <w:spacing w:val="-4"/>
        </w:rPr>
        <w:t xml:space="preserve"> </w:t>
      </w:r>
      <w:r>
        <w:t>exception</w:t>
      </w:r>
      <w:r>
        <w:rPr>
          <w:spacing w:val="-3"/>
        </w:rPr>
        <w:t xml:space="preserve"> </w:t>
      </w:r>
      <w:r>
        <w:t>of</w:t>
      </w:r>
      <w:r>
        <w:rPr>
          <w:spacing w:val="-3"/>
        </w:rPr>
        <w:t xml:space="preserve"> </w:t>
      </w:r>
      <w:r>
        <w:t>the</w:t>
      </w:r>
      <w:r>
        <w:rPr>
          <w:spacing w:val="-4"/>
        </w:rPr>
        <w:t xml:space="preserve"> </w:t>
      </w:r>
      <w:r>
        <w:t>Law</w:t>
      </w:r>
      <w:r>
        <w:rPr>
          <w:spacing w:val="-3"/>
        </w:rPr>
        <w:t xml:space="preserve"> </w:t>
      </w:r>
      <w:r>
        <w:t>School),</w:t>
      </w:r>
      <w:r>
        <w:rPr>
          <w:spacing w:val="-3"/>
        </w:rPr>
        <w:t xml:space="preserve"> </w:t>
      </w:r>
      <w:r>
        <w:t>were</w:t>
      </w:r>
      <w:r>
        <w:rPr>
          <w:spacing w:val="-4"/>
        </w:rPr>
        <w:t xml:space="preserve"> </w:t>
      </w:r>
      <w:r>
        <w:t>women.</w:t>
      </w:r>
      <w:r>
        <w:rPr>
          <w:spacing w:val="-3"/>
        </w:rPr>
        <w:t xml:space="preserve"> </w:t>
      </w:r>
      <w:r>
        <w:t>4</w:t>
      </w:r>
      <w:r>
        <w:t>9%</w:t>
      </w:r>
      <w:r>
        <w:rPr>
          <w:spacing w:val="-3"/>
        </w:rPr>
        <w:t xml:space="preserve"> </w:t>
      </w:r>
      <w:r>
        <w:t>of</w:t>
      </w:r>
      <w:r>
        <w:rPr>
          <w:spacing w:val="-3"/>
        </w:rPr>
        <w:t xml:space="preserve"> </w:t>
      </w:r>
      <w:r>
        <w:t>Law</w:t>
      </w:r>
      <w:r>
        <w:rPr>
          <w:spacing w:val="-3"/>
        </w:rPr>
        <w:t xml:space="preserve"> </w:t>
      </w:r>
      <w:r>
        <w:t>School</w:t>
      </w:r>
      <w:r>
        <w:rPr>
          <w:spacing w:val="-3"/>
        </w:rPr>
        <w:t xml:space="preserve"> </w:t>
      </w:r>
      <w:r>
        <w:t>students in fall 2020 were women. 53% of undergraduates in fall 2020 self-identified as ethnic/racial minorities, as did 53% of School of Social Work students, 44% of SIPA students, 37% of Business School students, 36% of Law School students, and 34% of GS</w:t>
      </w:r>
      <w:r>
        <w:t>AS students. The East Asia NRC’s facilities have wheelchair access and special accommodations are made for students with disabilities to participate in our programs.</w:t>
      </w:r>
    </w:p>
    <w:p w14:paraId="7DBC2770" w14:textId="77777777" w:rsidR="00174F92" w:rsidRDefault="0099348F">
      <w:pPr>
        <w:pStyle w:val="BodyText"/>
        <w:spacing w:line="480" w:lineRule="auto"/>
        <w:ind w:right="186" w:firstLine="300"/>
      </w:pPr>
      <w:r>
        <w:t>Our in-service teacher training program works with teachers and teachers-in-training at Te</w:t>
      </w:r>
      <w:r>
        <w:t>achers</w:t>
      </w:r>
      <w:r>
        <w:rPr>
          <w:spacing w:val="-3"/>
        </w:rPr>
        <w:t xml:space="preserve"> </w:t>
      </w:r>
      <w:r>
        <w:t>College,</w:t>
      </w:r>
      <w:r>
        <w:rPr>
          <w:spacing w:val="-3"/>
        </w:rPr>
        <w:t xml:space="preserve"> </w:t>
      </w:r>
      <w:r>
        <w:t>all</w:t>
      </w:r>
      <w:r>
        <w:rPr>
          <w:spacing w:val="-3"/>
        </w:rPr>
        <w:t xml:space="preserve"> </w:t>
      </w:r>
      <w:r>
        <w:t>of</w:t>
      </w:r>
      <w:r>
        <w:rPr>
          <w:spacing w:val="-3"/>
        </w:rPr>
        <w:t xml:space="preserve"> </w:t>
      </w:r>
      <w:r>
        <w:t>whom</w:t>
      </w:r>
      <w:r>
        <w:rPr>
          <w:spacing w:val="-4"/>
        </w:rPr>
        <w:t xml:space="preserve"> </w:t>
      </w:r>
      <w:r>
        <w:t>teach</w:t>
      </w:r>
      <w:r>
        <w:rPr>
          <w:spacing w:val="-3"/>
        </w:rPr>
        <w:t xml:space="preserve"> </w:t>
      </w:r>
      <w:r>
        <w:t>in</w:t>
      </w:r>
      <w:r>
        <w:rPr>
          <w:spacing w:val="-3"/>
        </w:rPr>
        <w:t xml:space="preserve"> </w:t>
      </w:r>
      <w:r>
        <w:t>New</w:t>
      </w:r>
      <w:r>
        <w:rPr>
          <w:spacing w:val="-3"/>
        </w:rPr>
        <w:t xml:space="preserve"> </w:t>
      </w:r>
      <w:r>
        <w:t>York</w:t>
      </w:r>
      <w:r>
        <w:rPr>
          <w:spacing w:val="-3"/>
        </w:rPr>
        <w:t xml:space="preserve"> </w:t>
      </w:r>
      <w:r>
        <w:t>inner</w:t>
      </w:r>
      <w:r>
        <w:rPr>
          <w:spacing w:val="-3"/>
        </w:rPr>
        <w:t xml:space="preserve"> </w:t>
      </w:r>
      <w:r>
        <w:t>city</w:t>
      </w:r>
      <w:r>
        <w:rPr>
          <w:spacing w:val="-3"/>
        </w:rPr>
        <w:t xml:space="preserve"> </w:t>
      </w:r>
      <w:r>
        <w:t>schools.</w:t>
      </w:r>
      <w:r>
        <w:rPr>
          <w:spacing w:val="-3"/>
        </w:rPr>
        <w:t xml:space="preserve"> </w:t>
      </w:r>
      <w:r>
        <w:t>Our</w:t>
      </w:r>
      <w:r>
        <w:rPr>
          <w:spacing w:val="-3"/>
        </w:rPr>
        <w:t xml:space="preserve"> </w:t>
      </w:r>
      <w:r>
        <w:t>K-12</w:t>
      </w:r>
      <w:r>
        <w:rPr>
          <w:spacing w:val="-3"/>
        </w:rPr>
        <w:t xml:space="preserve"> </w:t>
      </w:r>
      <w:r>
        <w:t>online</w:t>
      </w:r>
      <w:r>
        <w:rPr>
          <w:spacing w:val="-4"/>
        </w:rPr>
        <w:t xml:space="preserve"> </w:t>
      </w:r>
      <w:r>
        <w:t>programs bring East Asia programming to teachers who otherwise would have no access to it, and as a national coordinating site of the NCTA, we support outreach in five southe</w:t>
      </w:r>
      <w:r>
        <w:t>rn states (Arkansas, Mississippi, South Carolina, Georgia, and Tennessee) that are underserved in East Asia programming. Digitization projects make content material generated by the East Asia NRC available</w:t>
      </w:r>
      <w:r>
        <w:rPr>
          <w:spacing w:val="-4"/>
        </w:rPr>
        <w:t xml:space="preserve"> </w:t>
      </w:r>
      <w:r>
        <w:t>to</w:t>
      </w:r>
      <w:r>
        <w:rPr>
          <w:spacing w:val="-3"/>
        </w:rPr>
        <w:t xml:space="preserve"> </w:t>
      </w:r>
      <w:r>
        <w:t>anyone</w:t>
      </w:r>
      <w:r>
        <w:rPr>
          <w:spacing w:val="-4"/>
        </w:rPr>
        <w:t xml:space="preserve"> </w:t>
      </w:r>
      <w:r>
        <w:t>free-of-charge</w:t>
      </w:r>
      <w:r>
        <w:rPr>
          <w:spacing w:val="-4"/>
        </w:rPr>
        <w:t xml:space="preserve"> </w:t>
      </w:r>
      <w:r>
        <w:t>on</w:t>
      </w:r>
      <w:r>
        <w:rPr>
          <w:spacing w:val="-3"/>
        </w:rPr>
        <w:t xml:space="preserve"> </w:t>
      </w:r>
      <w:r>
        <w:t>the</w:t>
      </w:r>
      <w:r>
        <w:rPr>
          <w:spacing w:val="-4"/>
        </w:rPr>
        <w:t xml:space="preserve"> </w:t>
      </w:r>
      <w:r>
        <w:t>internet.</w:t>
      </w:r>
      <w:r>
        <w:rPr>
          <w:spacing w:val="-3"/>
        </w:rPr>
        <w:t xml:space="preserve"> </w:t>
      </w:r>
      <w:r>
        <w:t>We</w:t>
      </w:r>
      <w:r>
        <w:rPr>
          <w:spacing w:val="-4"/>
        </w:rPr>
        <w:t xml:space="preserve"> </w:t>
      </w:r>
      <w:r>
        <w:t>alrea</w:t>
      </w:r>
      <w:r>
        <w:t>dy</w:t>
      </w:r>
      <w:r>
        <w:rPr>
          <w:spacing w:val="-3"/>
        </w:rPr>
        <w:t xml:space="preserve"> </w:t>
      </w:r>
      <w:r>
        <w:t>participate</w:t>
      </w:r>
      <w:r>
        <w:rPr>
          <w:spacing w:val="-4"/>
        </w:rPr>
        <w:t xml:space="preserve"> </w:t>
      </w:r>
      <w:r>
        <w:t>with</w:t>
      </w:r>
      <w:r>
        <w:rPr>
          <w:spacing w:val="-3"/>
        </w:rPr>
        <w:t xml:space="preserve"> </w:t>
      </w:r>
      <w:r>
        <w:t>faculty</w:t>
      </w:r>
      <w:r>
        <w:rPr>
          <w:spacing w:val="-3"/>
        </w:rPr>
        <w:t xml:space="preserve"> </w:t>
      </w:r>
      <w:r>
        <w:t>serving</w:t>
      </w:r>
      <w:r>
        <w:rPr>
          <w:spacing w:val="-3"/>
        </w:rPr>
        <w:t xml:space="preserve"> </w:t>
      </w:r>
      <w:r>
        <w:t>in</w:t>
      </w:r>
    </w:p>
    <w:p w14:paraId="7DBC2771" w14:textId="77777777" w:rsidR="00174F92" w:rsidRDefault="00174F92">
      <w:pPr>
        <w:spacing w:line="480" w:lineRule="auto"/>
        <w:sectPr w:rsidR="00174F92">
          <w:pgSz w:w="12240" w:h="15840"/>
          <w:pgMar w:top="1340" w:right="1320" w:bottom="280" w:left="1320" w:header="727" w:footer="0" w:gutter="0"/>
          <w:cols w:space="720"/>
        </w:sectPr>
      </w:pPr>
    </w:p>
    <w:p w14:paraId="7DBC2772" w14:textId="77777777" w:rsidR="00174F92" w:rsidRDefault="0099348F">
      <w:pPr>
        <w:pStyle w:val="BodyText"/>
        <w:spacing w:before="84" w:line="480" w:lineRule="auto"/>
        <w:ind w:right="134"/>
      </w:pPr>
      <w:r>
        <w:lastRenderedPageBreak/>
        <w:t>Title III and V institutions in the New York Tri-State area through seven University Seminars focusing on East Asian subjects, educator workshops, and a variety of joint and collaborative projects. In th</w:t>
      </w:r>
      <w:r>
        <w:t>e last grant cycle we began a partnership specifically with Hunter College, which has</w:t>
      </w:r>
      <w:r>
        <w:rPr>
          <w:spacing w:val="-3"/>
        </w:rPr>
        <w:t xml:space="preserve"> </w:t>
      </w:r>
      <w:r>
        <w:t>the</w:t>
      </w:r>
      <w:r>
        <w:rPr>
          <w:spacing w:val="-4"/>
        </w:rPr>
        <w:t xml:space="preserve"> </w:t>
      </w:r>
      <w:r>
        <w:t>only</w:t>
      </w:r>
      <w:r>
        <w:rPr>
          <w:spacing w:val="-3"/>
        </w:rPr>
        <w:t xml:space="preserve"> </w:t>
      </w:r>
      <w:r>
        <w:t>B.A.</w:t>
      </w:r>
      <w:r>
        <w:rPr>
          <w:spacing w:val="-3"/>
        </w:rPr>
        <w:t xml:space="preserve"> </w:t>
      </w:r>
      <w:r>
        <w:t>Program</w:t>
      </w:r>
      <w:r>
        <w:rPr>
          <w:spacing w:val="-3"/>
        </w:rPr>
        <w:t xml:space="preserve"> </w:t>
      </w:r>
      <w:r>
        <w:t>in</w:t>
      </w:r>
      <w:r>
        <w:rPr>
          <w:spacing w:val="-3"/>
        </w:rPr>
        <w:t xml:space="preserve"> </w:t>
      </w:r>
      <w:r>
        <w:t>Chinese</w:t>
      </w:r>
      <w:r>
        <w:rPr>
          <w:spacing w:val="-4"/>
        </w:rPr>
        <w:t xml:space="preserve"> </w:t>
      </w:r>
      <w:r>
        <w:t>Language</w:t>
      </w:r>
      <w:r>
        <w:rPr>
          <w:spacing w:val="-4"/>
        </w:rPr>
        <w:t xml:space="preserve"> </w:t>
      </w:r>
      <w:r>
        <w:t>and</w:t>
      </w:r>
      <w:r>
        <w:rPr>
          <w:spacing w:val="-3"/>
        </w:rPr>
        <w:t xml:space="preserve"> </w:t>
      </w:r>
      <w:r>
        <w:t>Literature</w:t>
      </w:r>
      <w:r>
        <w:rPr>
          <w:spacing w:val="-4"/>
        </w:rPr>
        <w:t xml:space="preserve"> </w:t>
      </w:r>
      <w:r>
        <w:t>and</w:t>
      </w:r>
      <w:r>
        <w:rPr>
          <w:spacing w:val="-3"/>
        </w:rPr>
        <w:t xml:space="preserve"> </w:t>
      </w:r>
      <w:r>
        <w:t>the</w:t>
      </w:r>
      <w:r>
        <w:rPr>
          <w:spacing w:val="-4"/>
        </w:rPr>
        <w:t xml:space="preserve"> </w:t>
      </w:r>
      <w:r>
        <w:t>only</w:t>
      </w:r>
      <w:r>
        <w:rPr>
          <w:spacing w:val="-3"/>
        </w:rPr>
        <w:t xml:space="preserve"> </w:t>
      </w:r>
      <w:r>
        <w:t>M.A.</w:t>
      </w:r>
      <w:r>
        <w:rPr>
          <w:spacing w:val="-3"/>
        </w:rPr>
        <w:t xml:space="preserve"> </w:t>
      </w:r>
      <w:r>
        <w:t>program</w:t>
      </w:r>
      <w:r>
        <w:rPr>
          <w:spacing w:val="-3"/>
        </w:rPr>
        <w:t xml:space="preserve"> </w:t>
      </w:r>
      <w:r>
        <w:t>in</w:t>
      </w:r>
      <w:r>
        <w:rPr>
          <w:spacing w:val="-3"/>
        </w:rPr>
        <w:t xml:space="preserve"> </w:t>
      </w:r>
      <w:r>
        <w:t>the Teaching of Chinese in all of CUNY, which piloted a more targeted approach to th</w:t>
      </w:r>
      <w:r>
        <w:t>e goal of expanding our collaborative activities with Minority-Serving Institutions. For the next grant cycle, we propose to continue our work with Hunter College.</w:t>
      </w:r>
    </w:p>
    <w:p w14:paraId="7DBC2773" w14:textId="77777777" w:rsidR="00174F92" w:rsidRDefault="0099348F">
      <w:pPr>
        <w:pStyle w:val="BodyText"/>
        <w:spacing w:before="1" w:line="480" w:lineRule="auto"/>
        <w:ind w:right="186" w:firstLine="300"/>
      </w:pPr>
      <w:r>
        <w:t xml:space="preserve">The evaluation of our programs is comprehensive, in that it is continuous and uses multiple </w:t>
      </w:r>
      <w:r>
        <w:t xml:space="preserve">evaluation methods and sources of data. Evaluation combines ongoing review by the Center’s oversight organization, the East Asia Council, internal review under the supervision of the Executive Vice-President for Arts and Sciences, periodic outside review, </w:t>
      </w:r>
      <w:r>
        <w:t>and work with an external evaluator. Financial oversight is provided by the university’s budget office through internal controls and procedures, and through periodic internal audits and external audits by funding</w:t>
      </w:r>
      <w:r>
        <w:rPr>
          <w:spacing w:val="-3"/>
        </w:rPr>
        <w:t xml:space="preserve"> </w:t>
      </w:r>
      <w:r>
        <w:t>agencies.</w:t>
      </w:r>
      <w:r>
        <w:rPr>
          <w:spacing w:val="-3"/>
        </w:rPr>
        <w:t xml:space="preserve"> </w:t>
      </w:r>
      <w:r>
        <w:t>Oversight</w:t>
      </w:r>
      <w:r>
        <w:rPr>
          <w:spacing w:val="-4"/>
        </w:rPr>
        <w:t xml:space="preserve"> </w:t>
      </w:r>
      <w:r>
        <w:t>of</w:t>
      </w:r>
      <w:r>
        <w:rPr>
          <w:spacing w:val="-3"/>
        </w:rPr>
        <w:t xml:space="preserve"> </w:t>
      </w:r>
      <w:r>
        <w:t>the</w:t>
      </w:r>
      <w:r>
        <w:rPr>
          <w:spacing w:val="-4"/>
        </w:rPr>
        <w:t xml:space="preserve"> </w:t>
      </w:r>
      <w:r>
        <w:t>language</w:t>
      </w:r>
      <w:r>
        <w:rPr>
          <w:spacing w:val="-4"/>
        </w:rPr>
        <w:t xml:space="preserve"> </w:t>
      </w:r>
      <w:r>
        <w:t>program</w:t>
      </w:r>
      <w:r>
        <w:rPr>
          <w:spacing w:val="-3"/>
        </w:rPr>
        <w:t xml:space="preserve"> </w:t>
      </w:r>
      <w:r>
        <w:t>is</w:t>
      </w:r>
      <w:r>
        <w:rPr>
          <w:spacing w:val="-3"/>
        </w:rPr>
        <w:t xml:space="preserve"> </w:t>
      </w:r>
      <w:r>
        <w:t>maintained</w:t>
      </w:r>
      <w:r>
        <w:rPr>
          <w:spacing w:val="-3"/>
        </w:rPr>
        <w:t xml:space="preserve"> </w:t>
      </w:r>
      <w:r>
        <w:t>by</w:t>
      </w:r>
      <w:r>
        <w:rPr>
          <w:spacing w:val="-3"/>
        </w:rPr>
        <w:t xml:space="preserve"> </w:t>
      </w:r>
      <w:r>
        <w:t>the</w:t>
      </w:r>
      <w:r>
        <w:rPr>
          <w:spacing w:val="-3"/>
        </w:rPr>
        <w:t xml:space="preserve"> </w:t>
      </w:r>
      <w:r>
        <w:rPr>
          <w:b/>
        </w:rPr>
        <w:t>Standing</w:t>
      </w:r>
      <w:r>
        <w:rPr>
          <w:b/>
          <w:spacing w:val="-3"/>
        </w:rPr>
        <w:t xml:space="preserve"> </w:t>
      </w:r>
      <w:r>
        <w:rPr>
          <w:b/>
        </w:rPr>
        <w:t>Committee on East Asian Language Instruction</w:t>
      </w:r>
      <w:r>
        <w:t>, which monitors student proficiency levels, curriculum size, and teacher performance.</w:t>
      </w:r>
    </w:p>
    <w:p w14:paraId="7DBC2774" w14:textId="77777777" w:rsidR="00174F92" w:rsidRDefault="0099348F">
      <w:pPr>
        <w:pStyle w:val="BodyText"/>
        <w:spacing w:line="480" w:lineRule="auto"/>
        <w:ind w:right="120" w:firstLine="300"/>
      </w:pPr>
      <w:r>
        <w:t>Assessment</w:t>
      </w:r>
      <w:r>
        <w:rPr>
          <w:spacing w:val="-4"/>
        </w:rPr>
        <w:t xml:space="preserve"> </w:t>
      </w:r>
      <w:r>
        <w:t>of</w:t>
      </w:r>
      <w:r>
        <w:rPr>
          <w:spacing w:val="-3"/>
        </w:rPr>
        <w:t xml:space="preserve"> </w:t>
      </w:r>
      <w:r>
        <w:t>the</w:t>
      </w:r>
      <w:r>
        <w:rPr>
          <w:spacing w:val="-4"/>
        </w:rPr>
        <w:t xml:space="preserve"> </w:t>
      </w:r>
      <w:r>
        <w:t>quality</w:t>
      </w:r>
      <w:r>
        <w:rPr>
          <w:spacing w:val="-3"/>
        </w:rPr>
        <w:t xml:space="preserve"> </w:t>
      </w:r>
      <w:r>
        <w:t>of</w:t>
      </w:r>
      <w:r>
        <w:rPr>
          <w:spacing w:val="-3"/>
        </w:rPr>
        <w:t xml:space="preserve"> </w:t>
      </w:r>
      <w:r>
        <w:t>the</w:t>
      </w:r>
      <w:r>
        <w:rPr>
          <w:spacing w:val="-4"/>
        </w:rPr>
        <w:t xml:space="preserve"> </w:t>
      </w:r>
      <w:r>
        <w:t>curriculum</w:t>
      </w:r>
      <w:r>
        <w:rPr>
          <w:spacing w:val="-4"/>
        </w:rPr>
        <w:t xml:space="preserve"> </w:t>
      </w:r>
      <w:r>
        <w:t>in</w:t>
      </w:r>
      <w:r>
        <w:rPr>
          <w:spacing w:val="-3"/>
        </w:rPr>
        <w:t xml:space="preserve"> </w:t>
      </w:r>
      <w:r>
        <w:t>graduate</w:t>
      </w:r>
      <w:r>
        <w:rPr>
          <w:spacing w:val="-4"/>
        </w:rPr>
        <w:t xml:space="preserve"> </w:t>
      </w:r>
      <w:r>
        <w:t>and</w:t>
      </w:r>
      <w:r>
        <w:rPr>
          <w:spacing w:val="-3"/>
        </w:rPr>
        <w:t xml:space="preserve"> </w:t>
      </w:r>
      <w:r>
        <w:t>undergraduate</w:t>
      </w:r>
      <w:r>
        <w:rPr>
          <w:spacing w:val="-4"/>
        </w:rPr>
        <w:t xml:space="preserve"> </w:t>
      </w:r>
      <w:r>
        <w:t>areas</w:t>
      </w:r>
      <w:r>
        <w:rPr>
          <w:spacing w:val="-3"/>
        </w:rPr>
        <w:t xml:space="preserve"> </w:t>
      </w:r>
      <w:r>
        <w:t>is</w:t>
      </w:r>
      <w:r>
        <w:rPr>
          <w:spacing w:val="-3"/>
        </w:rPr>
        <w:t xml:space="preserve"> </w:t>
      </w:r>
      <w:r>
        <w:t>carried</w:t>
      </w:r>
      <w:r>
        <w:rPr>
          <w:spacing w:val="-3"/>
        </w:rPr>
        <w:t xml:space="preserve"> </w:t>
      </w:r>
      <w:r>
        <w:t xml:space="preserve">out by the university-wide </w:t>
      </w:r>
      <w:r>
        <w:rPr>
          <w:b/>
        </w:rPr>
        <w:t xml:space="preserve">Academic Review Committees </w:t>
      </w:r>
      <w:r>
        <w:t>[ARC] which review each school, department</w:t>
      </w:r>
      <w:r>
        <w:rPr>
          <w:spacing w:val="-2"/>
        </w:rPr>
        <w:t xml:space="preserve"> </w:t>
      </w:r>
      <w:r>
        <w:t>and</w:t>
      </w:r>
      <w:r>
        <w:rPr>
          <w:spacing w:val="-1"/>
        </w:rPr>
        <w:t xml:space="preserve"> </w:t>
      </w:r>
      <w:r>
        <w:t>institute</w:t>
      </w:r>
      <w:r>
        <w:rPr>
          <w:spacing w:val="-2"/>
        </w:rPr>
        <w:t xml:space="preserve"> </w:t>
      </w:r>
      <w:r>
        <w:t>approximately</w:t>
      </w:r>
      <w:r>
        <w:rPr>
          <w:spacing w:val="-1"/>
        </w:rPr>
        <w:t xml:space="preserve"> </w:t>
      </w:r>
      <w:r>
        <w:t>once</w:t>
      </w:r>
      <w:r>
        <w:rPr>
          <w:spacing w:val="-2"/>
        </w:rPr>
        <w:t xml:space="preserve"> </w:t>
      </w:r>
      <w:r>
        <w:t>every</w:t>
      </w:r>
      <w:r>
        <w:rPr>
          <w:spacing w:val="-1"/>
        </w:rPr>
        <w:t xml:space="preserve"> </w:t>
      </w:r>
      <w:r>
        <w:t>ten</w:t>
      </w:r>
      <w:r>
        <w:rPr>
          <w:spacing w:val="-1"/>
        </w:rPr>
        <w:t xml:space="preserve"> </w:t>
      </w:r>
      <w:r>
        <w:t>years.</w:t>
      </w:r>
      <w:r>
        <w:rPr>
          <w:spacing w:val="-1"/>
        </w:rPr>
        <w:t xml:space="preserve"> </w:t>
      </w:r>
      <w:r>
        <w:t>During</w:t>
      </w:r>
      <w:r>
        <w:rPr>
          <w:spacing w:val="-1"/>
        </w:rPr>
        <w:t xml:space="preserve"> </w:t>
      </w:r>
      <w:r>
        <w:t>2016-17,</w:t>
      </w:r>
      <w:r>
        <w:rPr>
          <w:spacing w:val="-1"/>
        </w:rPr>
        <w:t xml:space="preserve"> </w:t>
      </w:r>
      <w:r>
        <w:t>as</w:t>
      </w:r>
      <w:r>
        <w:rPr>
          <w:spacing w:val="-1"/>
        </w:rPr>
        <w:t xml:space="preserve"> </w:t>
      </w:r>
      <w:r>
        <w:t>part</w:t>
      </w:r>
      <w:r>
        <w:rPr>
          <w:spacing w:val="-2"/>
        </w:rPr>
        <w:t xml:space="preserve"> </w:t>
      </w:r>
      <w:r>
        <w:t>of</w:t>
      </w:r>
      <w:r>
        <w:rPr>
          <w:spacing w:val="-1"/>
        </w:rPr>
        <w:t xml:space="preserve"> </w:t>
      </w:r>
      <w:r>
        <w:t>its</w:t>
      </w:r>
      <w:r>
        <w:rPr>
          <w:spacing w:val="-1"/>
        </w:rPr>
        <w:t xml:space="preserve"> </w:t>
      </w:r>
      <w:r>
        <w:t>ARC process, the university conducted an intensive review of its seven</w:t>
      </w:r>
      <w:r>
        <w:t xml:space="preserve"> regional institutes, which are the institutional homes of the Columbia NRCs. For the Weatherhead East Asian Institute, this entailed a self-study, a 360-degree review by an internal university committee, a review by an external committee of experts in Eas</w:t>
      </w:r>
      <w:r>
        <w:t>t Asian programs, and evaluation and recommendations by</w:t>
      </w:r>
    </w:p>
    <w:p w14:paraId="7DBC2775" w14:textId="77777777" w:rsidR="00174F92" w:rsidRDefault="00174F92">
      <w:pPr>
        <w:spacing w:line="480" w:lineRule="auto"/>
        <w:sectPr w:rsidR="00174F92">
          <w:pgSz w:w="12240" w:h="15840"/>
          <w:pgMar w:top="1340" w:right="1320" w:bottom="280" w:left="1320" w:header="727" w:footer="0" w:gutter="0"/>
          <w:cols w:space="720"/>
        </w:sectPr>
      </w:pPr>
    </w:p>
    <w:p w14:paraId="7DBC2776" w14:textId="77777777" w:rsidR="00174F92" w:rsidRDefault="0099348F">
      <w:pPr>
        <w:pStyle w:val="BodyText"/>
        <w:spacing w:before="84" w:line="480" w:lineRule="auto"/>
        <w:ind w:right="133"/>
      </w:pPr>
      <w:r>
        <w:lastRenderedPageBreak/>
        <w:t>the ARC. In their assessment, both the internal and external review committees held our Center to be a model for regional centers at Columbia, and a “jewel in the crown” of the universit</w:t>
      </w:r>
      <w:r>
        <w:t>y. The reviewers’ main recommendations, to increase East Asia faculty numbers in the social sciences and to integrate more East Asian knowledge into the undergraduate general curriculum, were addressed through faculty hires in political science, sociology,</w:t>
      </w:r>
      <w:r>
        <w:t xml:space="preserve"> social work, and urban planning and urban studies, and through increased contribution of courses to the undergraduate “global core.”</w:t>
      </w:r>
      <w:r>
        <w:rPr>
          <w:spacing w:val="-4"/>
        </w:rPr>
        <w:t xml:space="preserve"> </w:t>
      </w:r>
      <w:r>
        <w:t>ARC’s</w:t>
      </w:r>
      <w:r>
        <w:rPr>
          <w:spacing w:val="-3"/>
        </w:rPr>
        <w:t xml:space="preserve"> </w:t>
      </w:r>
      <w:r>
        <w:t>review</w:t>
      </w:r>
      <w:r>
        <w:rPr>
          <w:spacing w:val="-3"/>
        </w:rPr>
        <w:t xml:space="preserve"> </w:t>
      </w:r>
      <w:r>
        <w:t>of</w:t>
      </w:r>
      <w:r>
        <w:rPr>
          <w:spacing w:val="-3"/>
        </w:rPr>
        <w:t xml:space="preserve"> </w:t>
      </w:r>
      <w:r>
        <w:t>the</w:t>
      </w:r>
      <w:r>
        <w:rPr>
          <w:spacing w:val="-4"/>
        </w:rPr>
        <w:t xml:space="preserve"> </w:t>
      </w:r>
      <w:r>
        <w:t>EALAC</w:t>
      </w:r>
      <w:r>
        <w:rPr>
          <w:spacing w:val="-3"/>
        </w:rPr>
        <w:t xml:space="preserve"> </w:t>
      </w:r>
      <w:r>
        <w:t>Department</w:t>
      </w:r>
      <w:r>
        <w:rPr>
          <w:spacing w:val="-4"/>
        </w:rPr>
        <w:t xml:space="preserve"> </w:t>
      </w:r>
      <w:r>
        <w:t>in</w:t>
      </w:r>
      <w:r>
        <w:rPr>
          <w:spacing w:val="-3"/>
        </w:rPr>
        <w:t xml:space="preserve"> </w:t>
      </w:r>
      <w:r>
        <w:t>2015</w:t>
      </w:r>
      <w:r>
        <w:rPr>
          <w:spacing w:val="-3"/>
        </w:rPr>
        <w:t xml:space="preserve"> </w:t>
      </w:r>
      <w:r>
        <w:t>ranked</w:t>
      </w:r>
      <w:r>
        <w:rPr>
          <w:spacing w:val="-3"/>
        </w:rPr>
        <w:t xml:space="preserve"> </w:t>
      </w:r>
      <w:r>
        <w:t>the</w:t>
      </w:r>
      <w:r>
        <w:rPr>
          <w:spacing w:val="-4"/>
        </w:rPr>
        <w:t xml:space="preserve"> </w:t>
      </w:r>
      <w:r>
        <w:t>department</w:t>
      </w:r>
      <w:r>
        <w:rPr>
          <w:spacing w:val="-4"/>
        </w:rPr>
        <w:t xml:space="preserve"> </w:t>
      </w:r>
      <w:r>
        <w:t>among</w:t>
      </w:r>
      <w:r>
        <w:rPr>
          <w:spacing w:val="-3"/>
        </w:rPr>
        <w:t xml:space="preserve"> </w:t>
      </w:r>
      <w:r>
        <w:t>the</w:t>
      </w:r>
      <w:r>
        <w:rPr>
          <w:spacing w:val="-4"/>
        </w:rPr>
        <w:t xml:space="preserve"> </w:t>
      </w:r>
      <w:r>
        <w:t>top</w:t>
      </w:r>
      <w:r>
        <w:rPr>
          <w:spacing w:val="-3"/>
        </w:rPr>
        <w:t xml:space="preserve"> </w:t>
      </w:r>
      <w:r>
        <w:t>in the university, and noted that it is a national leader. ARC’s recommendations that EALAC hire more faculty in modern history and film studies/media culture have been duly addressed.</w:t>
      </w:r>
    </w:p>
    <w:p w14:paraId="7DBC2777" w14:textId="77777777" w:rsidR="00174F92" w:rsidRDefault="0099348F">
      <w:pPr>
        <w:pStyle w:val="BodyText"/>
        <w:spacing w:before="1" w:line="480" w:lineRule="auto"/>
        <w:ind w:right="186"/>
      </w:pPr>
      <w:r>
        <w:t>According</w:t>
      </w:r>
      <w:r>
        <w:rPr>
          <w:spacing w:val="-3"/>
        </w:rPr>
        <w:t xml:space="preserve"> </w:t>
      </w:r>
      <w:r>
        <w:t>to</w:t>
      </w:r>
      <w:r>
        <w:rPr>
          <w:spacing w:val="-3"/>
        </w:rPr>
        <w:t xml:space="preserve"> </w:t>
      </w:r>
      <w:r>
        <w:t>the</w:t>
      </w:r>
      <w:r>
        <w:rPr>
          <w:spacing w:val="-4"/>
        </w:rPr>
        <w:t xml:space="preserve"> </w:t>
      </w:r>
      <w:r>
        <w:t>ARC</w:t>
      </w:r>
      <w:r>
        <w:rPr>
          <w:spacing w:val="-3"/>
        </w:rPr>
        <w:t xml:space="preserve"> </w:t>
      </w:r>
      <w:r>
        <w:t>timetable,</w:t>
      </w:r>
      <w:r>
        <w:rPr>
          <w:spacing w:val="-3"/>
        </w:rPr>
        <w:t xml:space="preserve"> </w:t>
      </w:r>
      <w:r>
        <w:t>the</w:t>
      </w:r>
      <w:r>
        <w:rPr>
          <w:spacing w:val="-4"/>
        </w:rPr>
        <w:t xml:space="preserve"> </w:t>
      </w:r>
      <w:r>
        <w:t>next</w:t>
      </w:r>
      <w:r>
        <w:rPr>
          <w:spacing w:val="-4"/>
        </w:rPr>
        <w:t xml:space="preserve"> </w:t>
      </w:r>
      <w:r>
        <w:t>reviews</w:t>
      </w:r>
      <w:r>
        <w:rPr>
          <w:spacing w:val="-3"/>
        </w:rPr>
        <w:t xml:space="preserve"> </w:t>
      </w:r>
      <w:r>
        <w:t>of</w:t>
      </w:r>
      <w:r>
        <w:rPr>
          <w:spacing w:val="-3"/>
        </w:rPr>
        <w:t xml:space="preserve"> </w:t>
      </w:r>
      <w:r>
        <w:t>EALAC</w:t>
      </w:r>
      <w:r>
        <w:rPr>
          <w:spacing w:val="-3"/>
        </w:rPr>
        <w:t xml:space="preserve"> </w:t>
      </w:r>
      <w:r>
        <w:t>and</w:t>
      </w:r>
      <w:r>
        <w:rPr>
          <w:spacing w:val="-3"/>
        </w:rPr>
        <w:t xml:space="preserve"> </w:t>
      </w:r>
      <w:r>
        <w:t>our</w:t>
      </w:r>
      <w:r>
        <w:rPr>
          <w:spacing w:val="-3"/>
        </w:rPr>
        <w:t xml:space="preserve"> </w:t>
      </w:r>
      <w:r>
        <w:t>Cente</w:t>
      </w:r>
      <w:r>
        <w:t>r</w:t>
      </w:r>
      <w:r>
        <w:rPr>
          <w:spacing w:val="-3"/>
        </w:rPr>
        <w:t xml:space="preserve"> </w:t>
      </w:r>
      <w:r>
        <w:t>should</w:t>
      </w:r>
      <w:r>
        <w:rPr>
          <w:spacing w:val="-3"/>
        </w:rPr>
        <w:t xml:space="preserve"> </w:t>
      </w:r>
      <w:r>
        <w:t>occur</w:t>
      </w:r>
      <w:r>
        <w:rPr>
          <w:spacing w:val="-3"/>
        </w:rPr>
        <w:t xml:space="preserve"> </w:t>
      </w:r>
      <w:r>
        <w:t>in approximately 2025 and 2026.</w:t>
      </w:r>
    </w:p>
    <w:p w14:paraId="7DBC2778" w14:textId="77777777" w:rsidR="00174F92" w:rsidRDefault="0099348F">
      <w:pPr>
        <w:pStyle w:val="BodyText"/>
        <w:spacing w:line="480" w:lineRule="auto"/>
        <w:ind w:right="154" w:firstLine="300"/>
      </w:pPr>
      <w:r>
        <w:t>In</w:t>
      </w:r>
      <w:r>
        <w:rPr>
          <w:spacing w:val="-2"/>
        </w:rPr>
        <w:t xml:space="preserve"> </w:t>
      </w:r>
      <w:r>
        <w:t>2009,</w:t>
      </w:r>
      <w:r>
        <w:rPr>
          <w:spacing w:val="-3"/>
        </w:rPr>
        <w:t xml:space="preserve"> </w:t>
      </w:r>
      <w:r>
        <w:t>the</w:t>
      </w:r>
      <w:r>
        <w:rPr>
          <w:spacing w:val="-3"/>
        </w:rPr>
        <w:t xml:space="preserve"> </w:t>
      </w:r>
      <w:r>
        <w:t>Department</w:t>
      </w:r>
      <w:r>
        <w:rPr>
          <w:spacing w:val="-3"/>
        </w:rPr>
        <w:t xml:space="preserve"> </w:t>
      </w:r>
      <w:r>
        <w:t>of</w:t>
      </w:r>
      <w:r>
        <w:rPr>
          <w:spacing w:val="-2"/>
        </w:rPr>
        <w:t xml:space="preserve"> </w:t>
      </w:r>
      <w:r>
        <w:t>Education’s</w:t>
      </w:r>
      <w:r>
        <w:rPr>
          <w:spacing w:val="-3"/>
        </w:rPr>
        <w:t xml:space="preserve"> </w:t>
      </w:r>
      <w:r>
        <w:t>International</w:t>
      </w:r>
      <w:r>
        <w:rPr>
          <w:spacing w:val="-2"/>
        </w:rPr>
        <w:t xml:space="preserve"> </w:t>
      </w:r>
      <w:r>
        <w:t>Education</w:t>
      </w:r>
      <w:r>
        <w:rPr>
          <w:spacing w:val="-3"/>
        </w:rPr>
        <w:t xml:space="preserve"> </w:t>
      </w:r>
      <w:r>
        <w:t>Programs</w:t>
      </w:r>
      <w:r>
        <w:rPr>
          <w:spacing w:val="-2"/>
        </w:rPr>
        <w:t xml:space="preserve"> </w:t>
      </w:r>
      <w:r>
        <w:t>Service</w:t>
      </w:r>
      <w:r>
        <w:rPr>
          <w:spacing w:val="-3"/>
        </w:rPr>
        <w:t xml:space="preserve"> </w:t>
      </w:r>
      <w:r>
        <w:t>[IEPS]</w:t>
      </w:r>
      <w:r>
        <w:rPr>
          <w:spacing w:val="-2"/>
        </w:rPr>
        <w:t xml:space="preserve"> </w:t>
      </w:r>
      <w:r>
        <w:t>and the Program Oversight Staff [POS] of the Office of Postsecondary Education [OPE] conducted an on-site financial and pr</w:t>
      </w:r>
      <w:r>
        <w:t>ogrammatic review of the Columbia NRCs. They concluded that the East Asia NRC had achieved “impressive course development, instructional delivery, and outreach</w:t>
      </w:r>
      <w:r>
        <w:rPr>
          <w:spacing w:val="-3"/>
        </w:rPr>
        <w:t xml:space="preserve"> </w:t>
      </w:r>
      <w:r>
        <w:t>accomplishments</w:t>
      </w:r>
      <w:r>
        <w:rPr>
          <w:spacing w:val="-3"/>
        </w:rPr>
        <w:t xml:space="preserve"> </w:t>
      </w:r>
      <w:r>
        <w:t>that</w:t>
      </w:r>
      <w:r>
        <w:rPr>
          <w:spacing w:val="-3"/>
        </w:rPr>
        <w:t xml:space="preserve"> </w:t>
      </w:r>
      <w:r>
        <w:t>align</w:t>
      </w:r>
      <w:r>
        <w:rPr>
          <w:spacing w:val="-3"/>
        </w:rPr>
        <w:t xml:space="preserve"> </w:t>
      </w:r>
      <w:r>
        <w:t>with</w:t>
      </w:r>
      <w:r>
        <w:rPr>
          <w:spacing w:val="-3"/>
        </w:rPr>
        <w:t xml:space="preserve"> </w:t>
      </w:r>
      <w:r>
        <w:t>its</w:t>
      </w:r>
      <w:r>
        <w:rPr>
          <w:spacing w:val="-3"/>
        </w:rPr>
        <w:t xml:space="preserve"> </w:t>
      </w:r>
      <w:r>
        <w:t>mission</w:t>
      </w:r>
      <w:r>
        <w:rPr>
          <w:spacing w:val="-3"/>
        </w:rPr>
        <w:t xml:space="preserve"> </w:t>
      </w:r>
      <w:r>
        <w:t>to</w:t>
      </w:r>
      <w:r>
        <w:rPr>
          <w:spacing w:val="-3"/>
        </w:rPr>
        <w:t xml:space="preserve"> </w:t>
      </w:r>
      <w:r>
        <w:t>advance</w:t>
      </w:r>
      <w:r>
        <w:rPr>
          <w:spacing w:val="-4"/>
        </w:rPr>
        <w:t xml:space="preserve"> </w:t>
      </w:r>
      <w:r>
        <w:t>the</w:t>
      </w:r>
      <w:r>
        <w:rPr>
          <w:spacing w:val="-4"/>
        </w:rPr>
        <w:t xml:space="preserve"> </w:t>
      </w:r>
      <w:r>
        <w:t>quality</w:t>
      </w:r>
      <w:r>
        <w:rPr>
          <w:spacing w:val="-3"/>
        </w:rPr>
        <w:t xml:space="preserve"> </w:t>
      </w:r>
      <w:r>
        <w:t>and</w:t>
      </w:r>
      <w:r>
        <w:rPr>
          <w:spacing w:val="-3"/>
        </w:rPr>
        <w:t xml:space="preserve"> </w:t>
      </w:r>
      <w:r>
        <w:t>dissemination</w:t>
      </w:r>
      <w:r>
        <w:rPr>
          <w:spacing w:val="-3"/>
        </w:rPr>
        <w:t xml:space="preserve"> </w:t>
      </w:r>
      <w:r>
        <w:t>of knowledge about [East Asia] and train experts with the highest levels of language proficiency,” and that it had forged “effective collaborations [with] international partners.” Their suggestions to provide opportunities for Tibetan languag</w:t>
      </w:r>
      <w:r>
        <w:t>e instructors to collaborate with other U.S. language programs and to increase the number of courses that focus on contemporary China have been fully addressed. We are proud of the ongoing development of our pioneering Tibetan language program,</w:t>
      </w:r>
      <w:r>
        <w:rPr>
          <w:spacing w:val="-4"/>
        </w:rPr>
        <w:t xml:space="preserve"> </w:t>
      </w:r>
      <w:r>
        <w:t>and</w:t>
      </w:r>
      <w:r>
        <w:rPr>
          <w:spacing w:val="-4"/>
        </w:rPr>
        <w:t xml:space="preserve"> </w:t>
      </w:r>
      <w:r>
        <w:t>our</w:t>
      </w:r>
      <w:r>
        <w:rPr>
          <w:spacing w:val="-4"/>
        </w:rPr>
        <w:t xml:space="preserve"> </w:t>
      </w:r>
      <w:r>
        <w:t>com</w:t>
      </w:r>
      <w:r>
        <w:t>mitment</w:t>
      </w:r>
      <w:r>
        <w:rPr>
          <w:spacing w:val="-5"/>
        </w:rPr>
        <w:t xml:space="preserve"> </w:t>
      </w:r>
      <w:r>
        <w:t>to</w:t>
      </w:r>
      <w:r>
        <w:rPr>
          <w:spacing w:val="-4"/>
        </w:rPr>
        <w:t xml:space="preserve"> </w:t>
      </w:r>
      <w:r>
        <w:t>teaching</w:t>
      </w:r>
      <w:r>
        <w:rPr>
          <w:spacing w:val="-4"/>
        </w:rPr>
        <w:t xml:space="preserve"> </w:t>
      </w:r>
      <w:r>
        <w:t>on</w:t>
      </w:r>
      <w:r>
        <w:rPr>
          <w:spacing w:val="-4"/>
        </w:rPr>
        <w:t xml:space="preserve"> </w:t>
      </w:r>
      <w:r>
        <w:t>contemporary</w:t>
      </w:r>
      <w:r>
        <w:rPr>
          <w:spacing w:val="-4"/>
        </w:rPr>
        <w:t xml:space="preserve"> </w:t>
      </w:r>
      <w:r>
        <w:t>China—as</w:t>
      </w:r>
      <w:r>
        <w:rPr>
          <w:spacing w:val="-4"/>
        </w:rPr>
        <w:t xml:space="preserve"> </w:t>
      </w:r>
      <w:r>
        <w:t>reflected</w:t>
      </w:r>
      <w:r>
        <w:rPr>
          <w:spacing w:val="-4"/>
        </w:rPr>
        <w:t xml:space="preserve"> </w:t>
      </w:r>
      <w:r>
        <w:t>in</w:t>
      </w:r>
      <w:r>
        <w:rPr>
          <w:spacing w:val="-4"/>
        </w:rPr>
        <w:t xml:space="preserve"> </w:t>
      </w:r>
      <w:r>
        <w:t>our</w:t>
      </w:r>
      <w:r>
        <w:rPr>
          <w:spacing w:val="-4"/>
        </w:rPr>
        <w:t xml:space="preserve"> </w:t>
      </w:r>
      <w:r>
        <w:t>proposals for the upcoming grant cycle—only continues to expand.</w:t>
      </w:r>
    </w:p>
    <w:p w14:paraId="7DBC2779" w14:textId="77777777" w:rsidR="00174F92" w:rsidRDefault="00174F92">
      <w:pPr>
        <w:spacing w:line="480" w:lineRule="auto"/>
        <w:sectPr w:rsidR="00174F92">
          <w:pgSz w:w="12240" w:h="15840"/>
          <w:pgMar w:top="1340" w:right="1320" w:bottom="280" w:left="1320" w:header="727" w:footer="0" w:gutter="0"/>
          <w:cols w:space="720"/>
        </w:sectPr>
      </w:pPr>
    </w:p>
    <w:p w14:paraId="7DBC277A" w14:textId="77777777" w:rsidR="00174F92" w:rsidRDefault="0099348F">
      <w:pPr>
        <w:pStyle w:val="BodyText"/>
        <w:spacing w:before="84" w:line="480" w:lineRule="auto"/>
        <w:ind w:firstLine="300"/>
      </w:pPr>
      <w:r>
        <w:lastRenderedPageBreak/>
        <w:t xml:space="preserve">Since 2006, the Center has compiled and uses more than 45 </w:t>
      </w:r>
      <w:r>
        <w:rPr>
          <w:b/>
        </w:rPr>
        <w:t xml:space="preserve">indicators </w:t>
      </w:r>
      <w:r>
        <w:t>on all aspects of its programming,</w:t>
      </w:r>
      <w:r>
        <w:rPr>
          <w:spacing w:val="-3"/>
        </w:rPr>
        <w:t xml:space="preserve"> </w:t>
      </w:r>
      <w:r>
        <w:t>including</w:t>
      </w:r>
      <w:r>
        <w:rPr>
          <w:spacing w:val="-3"/>
        </w:rPr>
        <w:t xml:space="preserve"> </w:t>
      </w:r>
      <w:r>
        <w:t>d</w:t>
      </w:r>
      <w:r>
        <w:t>ata</w:t>
      </w:r>
      <w:r>
        <w:rPr>
          <w:spacing w:val="-4"/>
        </w:rPr>
        <w:t xml:space="preserve"> </w:t>
      </w:r>
      <w:r>
        <w:t>on</w:t>
      </w:r>
      <w:r>
        <w:rPr>
          <w:spacing w:val="-3"/>
        </w:rPr>
        <w:t xml:space="preserve"> </w:t>
      </w:r>
      <w:r>
        <w:t>a)</w:t>
      </w:r>
      <w:r>
        <w:rPr>
          <w:spacing w:val="-3"/>
        </w:rPr>
        <w:t xml:space="preserve"> </w:t>
      </w:r>
      <w:r>
        <w:t>graduation</w:t>
      </w:r>
      <w:r>
        <w:rPr>
          <w:spacing w:val="-3"/>
        </w:rPr>
        <w:t xml:space="preserve"> </w:t>
      </w:r>
      <w:r>
        <w:t>rates</w:t>
      </w:r>
      <w:r>
        <w:rPr>
          <w:spacing w:val="-3"/>
        </w:rPr>
        <w:t xml:space="preserve"> </w:t>
      </w:r>
      <w:r>
        <w:t>b)</w:t>
      </w:r>
      <w:r>
        <w:rPr>
          <w:spacing w:val="-3"/>
        </w:rPr>
        <w:t xml:space="preserve"> </w:t>
      </w:r>
      <w:r>
        <w:t>courses</w:t>
      </w:r>
      <w:r>
        <w:rPr>
          <w:spacing w:val="-3"/>
        </w:rPr>
        <w:t xml:space="preserve"> </w:t>
      </w:r>
      <w:r>
        <w:t>and</w:t>
      </w:r>
      <w:r>
        <w:rPr>
          <w:spacing w:val="-3"/>
        </w:rPr>
        <w:t xml:space="preserve"> </w:t>
      </w:r>
      <w:r>
        <w:t>enrollments</w:t>
      </w:r>
      <w:r>
        <w:rPr>
          <w:spacing w:val="-3"/>
        </w:rPr>
        <w:t xml:space="preserve"> </w:t>
      </w:r>
      <w:r>
        <w:t>c)</w:t>
      </w:r>
      <w:r>
        <w:rPr>
          <w:spacing w:val="-3"/>
        </w:rPr>
        <w:t xml:space="preserve"> </w:t>
      </w:r>
      <w:r>
        <w:t>placement</w:t>
      </w:r>
      <w:r>
        <w:rPr>
          <w:spacing w:val="-4"/>
        </w:rPr>
        <w:t xml:space="preserve"> </w:t>
      </w:r>
      <w:r>
        <w:t>data</w:t>
      </w:r>
    </w:p>
    <w:p w14:paraId="7DBC277B" w14:textId="77777777" w:rsidR="00174F92" w:rsidRDefault="0099348F">
      <w:pPr>
        <w:pStyle w:val="BodyText"/>
        <w:spacing w:line="480" w:lineRule="auto"/>
        <w:ind w:right="120"/>
      </w:pPr>
      <w:r>
        <w:t>d) financial data e) number and types of programs f) participation and attendance rates g) media contacts h) library activities i) consortia and other cooperative mechanisms j) faculty</w:t>
      </w:r>
      <w:r>
        <w:rPr>
          <w:spacing w:val="40"/>
        </w:rPr>
        <w:t xml:space="preserve"> </w:t>
      </w:r>
      <w:r>
        <w:t>publications k) overseas travel l) accessibility of programs, etc. Examples of indicators can be found in Tables 8 and 9. All quantitative data is aggregated into a “</w:t>
      </w:r>
      <w:r>
        <w:rPr>
          <w:b/>
        </w:rPr>
        <w:t xml:space="preserve">Key Indicator Dashboard,” </w:t>
      </w:r>
      <w:r>
        <w:t>a subset of key indices and data presented on a year-on-year ba</w:t>
      </w:r>
      <w:r>
        <w:t>sis and measured against national indices,</w:t>
      </w:r>
      <w:r>
        <w:rPr>
          <w:spacing w:val="-3"/>
        </w:rPr>
        <w:t xml:space="preserve"> </w:t>
      </w:r>
      <w:r>
        <w:t>allowing</w:t>
      </w:r>
      <w:r>
        <w:rPr>
          <w:spacing w:val="-3"/>
        </w:rPr>
        <w:t xml:space="preserve"> </w:t>
      </w:r>
      <w:r>
        <w:t>us</w:t>
      </w:r>
      <w:r>
        <w:rPr>
          <w:spacing w:val="-3"/>
        </w:rPr>
        <w:t xml:space="preserve"> </w:t>
      </w:r>
      <w:r>
        <w:t>to</w:t>
      </w:r>
      <w:r>
        <w:rPr>
          <w:spacing w:val="-3"/>
        </w:rPr>
        <w:t xml:space="preserve"> </w:t>
      </w:r>
      <w:r>
        <w:t>make</w:t>
      </w:r>
      <w:r>
        <w:rPr>
          <w:spacing w:val="-4"/>
        </w:rPr>
        <w:t xml:space="preserve"> </w:t>
      </w:r>
      <w:r>
        <w:t>timely</w:t>
      </w:r>
      <w:r>
        <w:rPr>
          <w:spacing w:val="-3"/>
        </w:rPr>
        <w:t xml:space="preserve"> </w:t>
      </w:r>
      <w:r>
        <w:t>adjustments</w:t>
      </w:r>
      <w:r>
        <w:rPr>
          <w:spacing w:val="-3"/>
        </w:rPr>
        <w:t xml:space="preserve"> </w:t>
      </w:r>
      <w:r>
        <w:t>to</w:t>
      </w:r>
      <w:r>
        <w:rPr>
          <w:spacing w:val="-3"/>
        </w:rPr>
        <w:t xml:space="preserve"> </w:t>
      </w:r>
      <w:r>
        <w:t>our</w:t>
      </w:r>
      <w:r>
        <w:rPr>
          <w:spacing w:val="-3"/>
        </w:rPr>
        <w:t xml:space="preserve"> </w:t>
      </w:r>
      <w:r>
        <w:t>programs</w:t>
      </w:r>
      <w:r>
        <w:rPr>
          <w:spacing w:val="-3"/>
        </w:rPr>
        <w:t xml:space="preserve"> </w:t>
      </w:r>
      <w:r>
        <w:t>and</w:t>
      </w:r>
      <w:r>
        <w:rPr>
          <w:spacing w:val="-3"/>
        </w:rPr>
        <w:t xml:space="preserve"> </w:t>
      </w:r>
      <w:r>
        <w:t>activities.</w:t>
      </w:r>
      <w:r>
        <w:rPr>
          <w:spacing w:val="-3"/>
        </w:rPr>
        <w:t xml:space="preserve"> </w:t>
      </w:r>
      <w:r>
        <w:t>The</w:t>
      </w:r>
      <w:r>
        <w:rPr>
          <w:spacing w:val="-4"/>
        </w:rPr>
        <w:t xml:space="preserve"> </w:t>
      </w:r>
      <w:r>
        <w:t>Dashboard</w:t>
      </w:r>
      <w:r>
        <w:rPr>
          <w:spacing w:val="-3"/>
        </w:rPr>
        <w:t xml:space="preserve"> </w:t>
      </w:r>
      <w:r>
        <w:t>is used in combination with direct user feedback from detailed course evaluations, post-event surveys, post-travel surveys, focus groups and general surveys of constituency groups, such as students, faculty, alumni, and the</w:t>
      </w:r>
      <w:r>
        <w:rPr>
          <w:spacing w:val="-1"/>
        </w:rPr>
        <w:t xml:space="preserve"> </w:t>
      </w:r>
      <w:r>
        <w:t>New York business, diplomatic, a</w:t>
      </w:r>
      <w:r>
        <w:t>nd heritage</w:t>
      </w:r>
      <w:r>
        <w:rPr>
          <w:spacing w:val="-1"/>
        </w:rPr>
        <w:t xml:space="preserve"> </w:t>
      </w:r>
      <w:r>
        <w:t>communities [see Table 8 for a list of data sources]. Longer-term national outcomes are also part of our evaluation. FLAS fellowship recipients complete bi-annual surveys on placement and the extent to which they use East Asian languages and kn</w:t>
      </w:r>
      <w:r>
        <w:t>owledge in their professional lives for at least 8 years. Additionally,</w:t>
      </w:r>
      <w:r>
        <w:rPr>
          <w:spacing w:val="-1"/>
        </w:rPr>
        <w:t xml:space="preserve"> </w:t>
      </w:r>
      <w:r>
        <w:t>the</w:t>
      </w:r>
      <w:r>
        <w:rPr>
          <w:spacing w:val="-2"/>
        </w:rPr>
        <w:t xml:space="preserve"> </w:t>
      </w:r>
      <w:r>
        <w:t>East</w:t>
      </w:r>
      <w:r>
        <w:rPr>
          <w:spacing w:val="-1"/>
        </w:rPr>
        <w:t xml:space="preserve"> </w:t>
      </w:r>
      <w:r>
        <w:t>Asia</w:t>
      </w:r>
      <w:r>
        <w:rPr>
          <w:spacing w:val="-2"/>
        </w:rPr>
        <w:t xml:space="preserve"> </w:t>
      </w:r>
      <w:r>
        <w:t>NRC</w:t>
      </w:r>
      <w:r>
        <w:rPr>
          <w:spacing w:val="-1"/>
        </w:rPr>
        <w:t xml:space="preserve"> </w:t>
      </w:r>
      <w:r>
        <w:t>conducts</w:t>
      </w:r>
      <w:r>
        <w:rPr>
          <w:spacing w:val="-1"/>
        </w:rPr>
        <w:t xml:space="preserve"> </w:t>
      </w:r>
      <w:r>
        <w:t>similar</w:t>
      </w:r>
      <w:r>
        <w:rPr>
          <w:spacing w:val="-1"/>
        </w:rPr>
        <w:t xml:space="preserve"> </w:t>
      </w:r>
      <w:r>
        <w:t>tracking</w:t>
      </w:r>
      <w:r>
        <w:rPr>
          <w:spacing w:val="-1"/>
        </w:rPr>
        <w:t xml:space="preserve"> </w:t>
      </w:r>
      <w:r>
        <w:t>and</w:t>
      </w:r>
      <w:r>
        <w:rPr>
          <w:spacing w:val="-1"/>
        </w:rPr>
        <w:t xml:space="preserve"> </w:t>
      </w:r>
      <w:r>
        <w:t>surveying</w:t>
      </w:r>
      <w:r>
        <w:rPr>
          <w:spacing w:val="-1"/>
        </w:rPr>
        <w:t xml:space="preserve"> </w:t>
      </w:r>
      <w:r>
        <w:t>for</w:t>
      </w:r>
      <w:r>
        <w:rPr>
          <w:spacing w:val="-1"/>
        </w:rPr>
        <w:t xml:space="preserve"> </w:t>
      </w:r>
      <w:r>
        <w:t>all</w:t>
      </w:r>
      <w:r>
        <w:rPr>
          <w:spacing w:val="-1"/>
        </w:rPr>
        <w:t xml:space="preserve"> </w:t>
      </w:r>
      <w:r>
        <w:t>of</w:t>
      </w:r>
      <w:r>
        <w:rPr>
          <w:spacing w:val="-1"/>
        </w:rPr>
        <w:t xml:space="preserve"> </w:t>
      </w:r>
      <w:r>
        <w:t>its</w:t>
      </w:r>
      <w:r>
        <w:rPr>
          <w:spacing w:val="-1"/>
        </w:rPr>
        <w:t xml:space="preserve"> </w:t>
      </w:r>
      <w:r>
        <w:t xml:space="preserve">non-FLAS fellowship recipients. In the upcoming cycle, the Center will work with </w:t>
      </w:r>
      <w:r>
        <w:rPr>
          <w:b/>
        </w:rPr>
        <w:t>external evaluator</w:t>
      </w:r>
      <w:r>
        <w:t>, Dr. Drew L</w:t>
      </w:r>
      <w:r>
        <w:t>aStella, a</w:t>
      </w:r>
      <w:r>
        <w:rPr>
          <w:spacing w:val="-1"/>
        </w:rPr>
        <w:t xml:space="preserve"> </w:t>
      </w:r>
      <w:r>
        <w:t>consultant</w:t>
      </w:r>
      <w:r>
        <w:rPr>
          <w:spacing w:val="-1"/>
        </w:rPr>
        <w:t xml:space="preserve"> </w:t>
      </w:r>
      <w:r>
        <w:t>with expertise</w:t>
      </w:r>
      <w:r>
        <w:rPr>
          <w:spacing w:val="-1"/>
        </w:rPr>
        <w:t xml:space="preserve"> </w:t>
      </w:r>
      <w:r>
        <w:t>in both program evaluation and personal outcomes, to review Center operations. His record of research and assessment spans more than 30 years, including 15 years in higher education. He will insure proper data integrity</w:t>
      </w:r>
      <w:r>
        <w:t>, revise existing surveys, establish new measurement instruments, and mediate any gaps in the data needed to accurately assess outcomes.</w:t>
      </w:r>
    </w:p>
    <w:p w14:paraId="7DBC277C" w14:textId="77777777" w:rsidR="00174F92" w:rsidRDefault="0099348F">
      <w:pPr>
        <w:pStyle w:val="BodyText"/>
        <w:spacing w:before="1" w:line="480" w:lineRule="auto"/>
        <w:ind w:right="186" w:firstLine="300"/>
      </w:pPr>
      <w:r>
        <w:t>Frequent</w:t>
      </w:r>
      <w:r>
        <w:rPr>
          <w:spacing w:val="-4"/>
        </w:rPr>
        <w:t xml:space="preserve"> </w:t>
      </w:r>
      <w:r>
        <w:t>program</w:t>
      </w:r>
      <w:r>
        <w:rPr>
          <w:spacing w:val="-3"/>
        </w:rPr>
        <w:t xml:space="preserve"> </w:t>
      </w:r>
      <w:r>
        <w:rPr>
          <w:b/>
        </w:rPr>
        <w:t>adjustments</w:t>
      </w:r>
      <w:r>
        <w:rPr>
          <w:b/>
          <w:spacing w:val="-4"/>
        </w:rPr>
        <w:t xml:space="preserve"> </w:t>
      </w:r>
      <w:r>
        <w:t>are</w:t>
      </w:r>
      <w:r>
        <w:rPr>
          <w:spacing w:val="-4"/>
        </w:rPr>
        <w:t xml:space="preserve"> </w:t>
      </w:r>
      <w:r>
        <w:t>made</w:t>
      </w:r>
      <w:r>
        <w:rPr>
          <w:spacing w:val="-4"/>
        </w:rPr>
        <w:t xml:space="preserve"> </w:t>
      </w:r>
      <w:r>
        <w:t>on</w:t>
      </w:r>
      <w:r>
        <w:rPr>
          <w:spacing w:val="-3"/>
        </w:rPr>
        <w:t xml:space="preserve"> </w:t>
      </w:r>
      <w:r>
        <w:t>the</w:t>
      </w:r>
      <w:r>
        <w:rPr>
          <w:spacing w:val="-4"/>
        </w:rPr>
        <w:t xml:space="preserve"> </w:t>
      </w:r>
      <w:r>
        <w:t>basis</w:t>
      </w:r>
      <w:r>
        <w:rPr>
          <w:spacing w:val="-3"/>
        </w:rPr>
        <w:t xml:space="preserve"> </w:t>
      </w:r>
      <w:r>
        <w:t>of</w:t>
      </w:r>
      <w:r>
        <w:rPr>
          <w:spacing w:val="-3"/>
        </w:rPr>
        <w:t xml:space="preserve"> </w:t>
      </w:r>
      <w:r>
        <w:t>evaluation</w:t>
      </w:r>
      <w:r>
        <w:rPr>
          <w:spacing w:val="-3"/>
        </w:rPr>
        <w:t xml:space="preserve"> </w:t>
      </w:r>
      <w:r>
        <w:t>data,</w:t>
      </w:r>
      <w:r>
        <w:rPr>
          <w:spacing w:val="-3"/>
        </w:rPr>
        <w:t xml:space="preserve"> </w:t>
      </w:r>
      <w:r>
        <w:t>consistent</w:t>
      </w:r>
      <w:r>
        <w:rPr>
          <w:spacing w:val="-4"/>
        </w:rPr>
        <w:t xml:space="preserve"> </w:t>
      </w:r>
      <w:r>
        <w:t>with</w:t>
      </w:r>
      <w:r>
        <w:rPr>
          <w:spacing w:val="-3"/>
        </w:rPr>
        <w:t xml:space="preserve"> </w:t>
      </w:r>
      <w:r>
        <w:t>past practice. For example, focu</w:t>
      </w:r>
      <w:r>
        <w:t>s groups conducted in 2007 with undergraduates revealed a need for</w:t>
      </w:r>
    </w:p>
    <w:p w14:paraId="7DBC277D" w14:textId="77777777" w:rsidR="00174F92" w:rsidRDefault="00174F92">
      <w:pPr>
        <w:spacing w:line="480" w:lineRule="auto"/>
        <w:sectPr w:rsidR="00174F92">
          <w:pgSz w:w="12240" w:h="15840"/>
          <w:pgMar w:top="1340" w:right="1320" w:bottom="280" w:left="1320" w:header="727" w:footer="0" w:gutter="0"/>
          <w:cols w:space="720"/>
        </w:sectPr>
      </w:pPr>
    </w:p>
    <w:p w14:paraId="7DBC277E" w14:textId="77777777" w:rsidR="00174F92" w:rsidRDefault="0099348F">
      <w:pPr>
        <w:pStyle w:val="BodyText"/>
        <w:spacing w:before="84" w:line="480" w:lineRule="auto"/>
        <w:ind w:right="134"/>
      </w:pPr>
      <w:r>
        <w:lastRenderedPageBreak/>
        <w:t>greater integration of East Asia course content into the larger curriculum (as opposed to more stand-alone East Asia courses), which spurred the East Asia NRC to create the Gl</w:t>
      </w:r>
      <w:r>
        <w:t>obal Scholars Program Summer Research Workshop [GSP]. Course enrollment data, participation indices, and student evaluations from the 2010-2014 and 2014-2018 cycles were used to assess the impact of the GSP; the result was that Columbia’s Office of the Pre</w:t>
      </w:r>
      <w:r>
        <w:t>sident and Office of Global Programs committed first to contribute funding for GSP, and then took over all the funding and management of the program from 2017. Close analysis of participation data has also helped EALAC to assess the language learning needs</w:t>
      </w:r>
      <w:r>
        <w:t xml:space="preserve"> of its student constituencies, especially those of non-East Asia specialists, such as professional school students. Analysis of course evaluation data</w:t>
      </w:r>
      <w:r>
        <w:rPr>
          <w:spacing w:val="-4"/>
        </w:rPr>
        <w:t xml:space="preserve"> </w:t>
      </w:r>
      <w:r>
        <w:t>also</w:t>
      </w:r>
      <w:r>
        <w:rPr>
          <w:spacing w:val="-3"/>
        </w:rPr>
        <w:t xml:space="preserve"> </w:t>
      </w:r>
      <w:r>
        <w:t>informs</w:t>
      </w:r>
      <w:r>
        <w:rPr>
          <w:spacing w:val="-3"/>
        </w:rPr>
        <w:t xml:space="preserve"> </w:t>
      </w:r>
      <w:r>
        <w:t>the</w:t>
      </w:r>
      <w:r>
        <w:rPr>
          <w:spacing w:val="-4"/>
        </w:rPr>
        <w:t xml:space="preserve"> </w:t>
      </w:r>
      <w:r>
        <w:t>faculty</w:t>
      </w:r>
      <w:r>
        <w:rPr>
          <w:spacing w:val="-3"/>
        </w:rPr>
        <w:t xml:space="preserve"> </w:t>
      </w:r>
      <w:r>
        <w:t>tenure</w:t>
      </w:r>
      <w:r>
        <w:rPr>
          <w:spacing w:val="-4"/>
        </w:rPr>
        <w:t xml:space="preserve"> </w:t>
      </w:r>
      <w:r>
        <w:t>review</w:t>
      </w:r>
      <w:r>
        <w:rPr>
          <w:spacing w:val="-3"/>
        </w:rPr>
        <w:t xml:space="preserve"> </w:t>
      </w:r>
      <w:r>
        <w:t>process</w:t>
      </w:r>
      <w:r>
        <w:rPr>
          <w:spacing w:val="-3"/>
        </w:rPr>
        <w:t xml:space="preserve"> </w:t>
      </w:r>
      <w:r>
        <w:t>and</w:t>
      </w:r>
      <w:r>
        <w:rPr>
          <w:spacing w:val="-3"/>
        </w:rPr>
        <w:t xml:space="preserve"> </w:t>
      </w:r>
      <w:r>
        <w:t>adjunct</w:t>
      </w:r>
      <w:r>
        <w:rPr>
          <w:spacing w:val="-3"/>
        </w:rPr>
        <w:t xml:space="preserve"> </w:t>
      </w:r>
      <w:r>
        <w:t>hiring</w:t>
      </w:r>
      <w:r>
        <w:rPr>
          <w:spacing w:val="-3"/>
        </w:rPr>
        <w:t xml:space="preserve"> </w:t>
      </w:r>
      <w:r>
        <w:t>decisions</w:t>
      </w:r>
      <w:r>
        <w:rPr>
          <w:spacing w:val="-3"/>
        </w:rPr>
        <w:t xml:space="preserve"> </w:t>
      </w:r>
      <w:r>
        <w:t>and</w:t>
      </w:r>
      <w:r>
        <w:rPr>
          <w:spacing w:val="-3"/>
        </w:rPr>
        <w:t xml:space="preserve"> </w:t>
      </w:r>
      <w:r>
        <w:t>helps</w:t>
      </w:r>
      <w:r>
        <w:rPr>
          <w:spacing w:val="-3"/>
        </w:rPr>
        <w:t xml:space="preserve"> </w:t>
      </w:r>
      <w:r>
        <w:t>faculty to tailor course content to the needs of students.</w:t>
      </w:r>
    </w:p>
    <w:p w14:paraId="7DBC277F" w14:textId="77777777" w:rsidR="00174F92" w:rsidRDefault="0099348F">
      <w:pPr>
        <w:pStyle w:val="Heading1"/>
        <w:spacing w:before="1"/>
      </w:pPr>
      <w:r>
        <w:t>Table</w:t>
      </w:r>
      <w:r>
        <w:rPr>
          <w:spacing w:val="-4"/>
        </w:rPr>
        <w:t xml:space="preserve"> </w:t>
      </w:r>
      <w:r>
        <w:t>8</w:t>
      </w:r>
      <w:r>
        <w:rPr>
          <w:spacing w:val="-1"/>
        </w:rPr>
        <w:t xml:space="preserve"> </w:t>
      </w:r>
      <w:r>
        <w:t>– Monitoring</w:t>
      </w:r>
      <w:r>
        <w:rPr>
          <w:spacing w:val="-1"/>
        </w:rPr>
        <w:t xml:space="preserve"> </w:t>
      </w:r>
      <w:r>
        <w:t>and Evaluation</w:t>
      </w:r>
      <w:r>
        <w:rPr>
          <w:spacing w:val="-1"/>
        </w:rPr>
        <w:t xml:space="preserve"> </w:t>
      </w:r>
      <w:r>
        <w:t xml:space="preserve">Data </w:t>
      </w:r>
      <w:r>
        <w:rPr>
          <w:spacing w:val="-2"/>
        </w:rPr>
        <w:t>Sources</w:t>
      </w:r>
    </w:p>
    <w:p w14:paraId="7DBC2780" w14:textId="77777777" w:rsidR="00174F92" w:rsidRDefault="00174F92">
      <w:pPr>
        <w:pStyle w:val="BodyText"/>
        <w:spacing w:before="10"/>
        <w:ind w:left="0"/>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5597"/>
        <w:gridCol w:w="2045"/>
      </w:tblGrid>
      <w:tr w:rsidR="00174F92" w14:paraId="7DBC2784" w14:textId="77777777">
        <w:trPr>
          <w:trHeight w:val="230"/>
        </w:trPr>
        <w:tc>
          <w:tcPr>
            <w:tcW w:w="1709" w:type="dxa"/>
            <w:shd w:val="clear" w:color="auto" w:fill="E0E0E0"/>
          </w:tcPr>
          <w:p w14:paraId="7DBC2781" w14:textId="77777777" w:rsidR="00174F92" w:rsidRDefault="0099348F">
            <w:pPr>
              <w:pStyle w:val="TableParagraph"/>
              <w:spacing w:line="210" w:lineRule="exact"/>
              <w:ind w:left="102" w:right="87"/>
              <w:jc w:val="center"/>
              <w:rPr>
                <w:b/>
                <w:sz w:val="20"/>
              </w:rPr>
            </w:pPr>
            <w:r>
              <w:rPr>
                <w:b/>
                <w:sz w:val="20"/>
              </w:rPr>
              <w:t>Program</w:t>
            </w:r>
            <w:r>
              <w:rPr>
                <w:b/>
                <w:spacing w:val="-8"/>
                <w:sz w:val="20"/>
              </w:rPr>
              <w:t xml:space="preserve"> </w:t>
            </w:r>
            <w:r>
              <w:rPr>
                <w:b/>
                <w:spacing w:val="-2"/>
                <w:sz w:val="20"/>
              </w:rPr>
              <w:t>Activity</w:t>
            </w:r>
          </w:p>
        </w:tc>
        <w:tc>
          <w:tcPr>
            <w:tcW w:w="5597" w:type="dxa"/>
            <w:shd w:val="clear" w:color="auto" w:fill="E0E0E0"/>
          </w:tcPr>
          <w:p w14:paraId="7DBC2782" w14:textId="77777777" w:rsidR="00174F92" w:rsidRDefault="0099348F">
            <w:pPr>
              <w:pStyle w:val="TableParagraph"/>
              <w:spacing w:line="210" w:lineRule="exact"/>
              <w:ind w:left="109"/>
              <w:rPr>
                <w:b/>
                <w:sz w:val="20"/>
              </w:rPr>
            </w:pPr>
            <w:r>
              <w:rPr>
                <w:b/>
                <w:sz w:val="20"/>
              </w:rPr>
              <w:t>Data</w:t>
            </w:r>
            <w:r>
              <w:rPr>
                <w:b/>
                <w:spacing w:val="-5"/>
                <w:sz w:val="20"/>
              </w:rPr>
              <w:t xml:space="preserve"> </w:t>
            </w:r>
            <w:r>
              <w:rPr>
                <w:b/>
                <w:spacing w:val="-2"/>
                <w:sz w:val="20"/>
              </w:rPr>
              <w:t>Sources</w:t>
            </w:r>
          </w:p>
        </w:tc>
        <w:tc>
          <w:tcPr>
            <w:tcW w:w="2045" w:type="dxa"/>
            <w:shd w:val="clear" w:color="auto" w:fill="E0E0E0"/>
          </w:tcPr>
          <w:p w14:paraId="7DBC2783" w14:textId="77777777" w:rsidR="00174F92" w:rsidRDefault="0099348F">
            <w:pPr>
              <w:pStyle w:val="TableParagraph"/>
              <w:spacing w:line="210" w:lineRule="exact"/>
              <w:ind w:left="109"/>
              <w:rPr>
                <w:b/>
                <w:sz w:val="20"/>
              </w:rPr>
            </w:pPr>
            <w:r>
              <w:rPr>
                <w:b/>
                <w:spacing w:val="-2"/>
                <w:sz w:val="20"/>
              </w:rPr>
              <w:t>Timeline</w:t>
            </w:r>
          </w:p>
        </w:tc>
      </w:tr>
      <w:tr w:rsidR="00174F92" w14:paraId="7DBC2794" w14:textId="77777777">
        <w:trPr>
          <w:trHeight w:val="2990"/>
        </w:trPr>
        <w:tc>
          <w:tcPr>
            <w:tcW w:w="1709" w:type="dxa"/>
          </w:tcPr>
          <w:p w14:paraId="7DBC2785" w14:textId="77777777" w:rsidR="00174F92" w:rsidRDefault="0099348F">
            <w:pPr>
              <w:pStyle w:val="TableParagraph"/>
              <w:ind w:left="110" w:right="199"/>
              <w:rPr>
                <w:sz w:val="20"/>
              </w:rPr>
            </w:pPr>
            <w:r>
              <w:rPr>
                <w:sz w:val="20"/>
              </w:rPr>
              <w:t xml:space="preserve">Graduate and </w:t>
            </w:r>
            <w:r>
              <w:rPr>
                <w:spacing w:val="-2"/>
                <w:sz w:val="20"/>
              </w:rPr>
              <w:t>undergraduate curriculum</w:t>
            </w:r>
          </w:p>
        </w:tc>
        <w:tc>
          <w:tcPr>
            <w:tcW w:w="5597" w:type="dxa"/>
          </w:tcPr>
          <w:p w14:paraId="7DBC2786" w14:textId="77777777" w:rsidR="00174F92" w:rsidRDefault="0099348F">
            <w:pPr>
              <w:pStyle w:val="TableParagraph"/>
              <w:numPr>
                <w:ilvl w:val="0"/>
                <w:numId w:val="5"/>
              </w:numPr>
              <w:tabs>
                <w:tab w:val="left" w:pos="310"/>
              </w:tabs>
              <w:ind w:hanging="201"/>
              <w:rPr>
                <w:sz w:val="20"/>
              </w:rPr>
            </w:pPr>
            <w:r>
              <w:rPr>
                <w:sz w:val="20"/>
              </w:rPr>
              <w:t>Various</w:t>
            </w:r>
            <w:r>
              <w:rPr>
                <w:spacing w:val="-8"/>
                <w:sz w:val="20"/>
              </w:rPr>
              <w:t xml:space="preserve"> </w:t>
            </w:r>
            <w:r>
              <w:rPr>
                <w:sz w:val="20"/>
              </w:rPr>
              <w:t>review</w:t>
            </w:r>
            <w:r>
              <w:rPr>
                <w:spacing w:val="-7"/>
                <w:sz w:val="20"/>
              </w:rPr>
              <w:t xml:space="preserve"> </w:t>
            </w:r>
            <w:r>
              <w:rPr>
                <w:spacing w:val="-2"/>
                <w:sz w:val="20"/>
              </w:rPr>
              <w:t>committees</w:t>
            </w:r>
          </w:p>
          <w:p w14:paraId="7DBC2787" w14:textId="77777777" w:rsidR="00174F92" w:rsidRDefault="0099348F">
            <w:pPr>
              <w:pStyle w:val="TableParagraph"/>
              <w:numPr>
                <w:ilvl w:val="0"/>
                <w:numId w:val="5"/>
              </w:numPr>
              <w:tabs>
                <w:tab w:val="left" w:pos="469"/>
                <w:tab w:val="left" w:pos="470"/>
              </w:tabs>
              <w:ind w:left="470" w:hanging="361"/>
              <w:rPr>
                <w:sz w:val="20"/>
              </w:rPr>
            </w:pPr>
            <w:r>
              <w:rPr>
                <w:sz w:val="20"/>
              </w:rPr>
              <w:t>Data</w:t>
            </w:r>
            <w:r>
              <w:rPr>
                <w:spacing w:val="-7"/>
                <w:sz w:val="20"/>
              </w:rPr>
              <w:t xml:space="preserve"> </w:t>
            </w:r>
            <w:r>
              <w:rPr>
                <w:sz w:val="20"/>
              </w:rPr>
              <w:t>monitoring</w:t>
            </w:r>
            <w:r>
              <w:rPr>
                <w:spacing w:val="-7"/>
                <w:sz w:val="20"/>
              </w:rPr>
              <w:t xml:space="preserve"> </w:t>
            </w:r>
            <w:r>
              <w:rPr>
                <w:sz w:val="20"/>
              </w:rPr>
              <w:t>on</w:t>
            </w:r>
            <w:r>
              <w:rPr>
                <w:spacing w:val="-6"/>
                <w:sz w:val="20"/>
              </w:rPr>
              <w:t xml:space="preserve"> </w:t>
            </w:r>
            <w:r>
              <w:rPr>
                <w:sz w:val="20"/>
              </w:rPr>
              <w:t>enrollments</w:t>
            </w:r>
            <w:r>
              <w:rPr>
                <w:spacing w:val="-7"/>
                <w:sz w:val="20"/>
              </w:rPr>
              <w:t xml:space="preserve"> </w:t>
            </w:r>
            <w:r>
              <w:rPr>
                <w:sz w:val="20"/>
              </w:rPr>
              <w:t>and</w:t>
            </w:r>
            <w:r>
              <w:rPr>
                <w:spacing w:val="-6"/>
                <w:sz w:val="20"/>
              </w:rPr>
              <w:t xml:space="preserve"> </w:t>
            </w:r>
            <w:r>
              <w:rPr>
                <w:spacing w:val="-2"/>
                <w:sz w:val="20"/>
              </w:rPr>
              <w:t>participation</w:t>
            </w:r>
          </w:p>
          <w:p w14:paraId="7DBC2788" w14:textId="77777777" w:rsidR="00174F92" w:rsidRDefault="0099348F">
            <w:pPr>
              <w:pStyle w:val="TableParagraph"/>
              <w:numPr>
                <w:ilvl w:val="1"/>
                <w:numId w:val="5"/>
              </w:numPr>
              <w:tabs>
                <w:tab w:val="left" w:pos="1189"/>
                <w:tab w:val="left" w:pos="1190"/>
              </w:tabs>
              <w:spacing w:before="1"/>
              <w:ind w:left="1529" w:right="1361" w:hanging="700"/>
              <w:rPr>
                <w:sz w:val="20"/>
              </w:rPr>
            </w:pPr>
            <w:r>
              <w:rPr>
                <w:sz w:val="20"/>
              </w:rPr>
              <w:t>number</w:t>
            </w:r>
            <w:r>
              <w:rPr>
                <w:spacing w:val="-6"/>
                <w:sz w:val="20"/>
              </w:rPr>
              <w:t xml:space="preserve"> </w:t>
            </w:r>
            <w:r>
              <w:rPr>
                <w:sz w:val="20"/>
              </w:rPr>
              <w:t>of</w:t>
            </w:r>
            <w:r>
              <w:rPr>
                <w:spacing w:val="-6"/>
                <w:sz w:val="20"/>
              </w:rPr>
              <w:t xml:space="preserve"> </w:t>
            </w:r>
            <w:r>
              <w:rPr>
                <w:sz w:val="20"/>
              </w:rPr>
              <w:t>graduates</w:t>
            </w:r>
            <w:r>
              <w:rPr>
                <w:spacing w:val="-6"/>
                <w:sz w:val="20"/>
              </w:rPr>
              <w:t xml:space="preserve"> </w:t>
            </w:r>
            <w:r>
              <w:rPr>
                <w:sz w:val="20"/>
              </w:rPr>
              <w:t>by</w:t>
            </w:r>
            <w:r>
              <w:rPr>
                <w:spacing w:val="-6"/>
                <w:sz w:val="20"/>
              </w:rPr>
              <w:t xml:space="preserve"> </w:t>
            </w:r>
            <w:r>
              <w:rPr>
                <w:sz w:val="20"/>
              </w:rPr>
              <w:t>field</w:t>
            </w:r>
            <w:r>
              <w:rPr>
                <w:spacing w:val="-6"/>
                <w:sz w:val="20"/>
              </w:rPr>
              <w:t xml:space="preserve"> </w:t>
            </w:r>
            <w:r>
              <w:rPr>
                <w:sz w:val="20"/>
              </w:rPr>
              <w:t>with</w:t>
            </w:r>
            <w:r>
              <w:rPr>
                <w:spacing w:val="-6"/>
                <w:sz w:val="20"/>
              </w:rPr>
              <w:t xml:space="preserve"> </w:t>
            </w:r>
            <w:r>
              <w:rPr>
                <w:sz w:val="20"/>
              </w:rPr>
              <w:t xml:space="preserve">EA </w:t>
            </w:r>
            <w:r>
              <w:rPr>
                <w:spacing w:val="-2"/>
                <w:sz w:val="20"/>
              </w:rPr>
              <w:t>specializations</w:t>
            </w:r>
          </w:p>
          <w:p w14:paraId="7DBC2789" w14:textId="77777777" w:rsidR="00174F92" w:rsidRDefault="0099348F">
            <w:pPr>
              <w:pStyle w:val="TableParagraph"/>
              <w:numPr>
                <w:ilvl w:val="1"/>
                <w:numId w:val="5"/>
              </w:numPr>
              <w:tabs>
                <w:tab w:val="left" w:pos="1190"/>
              </w:tabs>
              <w:spacing w:before="1" w:line="228" w:lineRule="exact"/>
              <w:ind w:left="1190" w:hanging="361"/>
              <w:rPr>
                <w:sz w:val="20"/>
              </w:rPr>
            </w:pPr>
            <w:r>
              <w:rPr>
                <w:sz w:val="20"/>
              </w:rPr>
              <w:t>course</w:t>
            </w:r>
            <w:r>
              <w:rPr>
                <w:spacing w:val="-6"/>
                <w:sz w:val="20"/>
              </w:rPr>
              <w:t xml:space="preserve"> </w:t>
            </w:r>
            <w:r>
              <w:rPr>
                <w:spacing w:val="-2"/>
                <w:sz w:val="20"/>
              </w:rPr>
              <w:t>enrollments</w:t>
            </w:r>
          </w:p>
          <w:p w14:paraId="7DBC278A" w14:textId="77777777" w:rsidR="00174F92" w:rsidRDefault="0099348F">
            <w:pPr>
              <w:pStyle w:val="TableParagraph"/>
              <w:numPr>
                <w:ilvl w:val="1"/>
                <w:numId w:val="5"/>
              </w:numPr>
              <w:tabs>
                <w:tab w:val="left" w:pos="1189"/>
                <w:tab w:val="left" w:pos="1190"/>
              </w:tabs>
              <w:spacing w:line="228" w:lineRule="exact"/>
              <w:ind w:left="1190" w:hanging="361"/>
              <w:rPr>
                <w:sz w:val="20"/>
              </w:rPr>
            </w:pPr>
            <w:r>
              <w:rPr>
                <w:sz w:val="20"/>
              </w:rPr>
              <w:t>placement</w:t>
            </w:r>
            <w:r>
              <w:rPr>
                <w:spacing w:val="-12"/>
                <w:sz w:val="20"/>
              </w:rPr>
              <w:t xml:space="preserve"> </w:t>
            </w:r>
            <w:r>
              <w:rPr>
                <w:spacing w:val="-4"/>
                <w:sz w:val="20"/>
              </w:rPr>
              <w:t>data</w:t>
            </w:r>
          </w:p>
          <w:p w14:paraId="7DBC278B" w14:textId="77777777" w:rsidR="00174F92" w:rsidRDefault="0099348F">
            <w:pPr>
              <w:pStyle w:val="TableParagraph"/>
              <w:numPr>
                <w:ilvl w:val="0"/>
                <w:numId w:val="5"/>
              </w:numPr>
              <w:tabs>
                <w:tab w:val="left" w:pos="469"/>
                <w:tab w:val="left" w:pos="470"/>
              </w:tabs>
              <w:ind w:left="469" w:right="186" w:hanging="360"/>
              <w:rPr>
                <w:sz w:val="20"/>
              </w:rPr>
            </w:pPr>
            <w:r>
              <w:rPr>
                <w:sz w:val="20"/>
              </w:rPr>
              <w:t>Faculty</w:t>
            </w:r>
            <w:r>
              <w:rPr>
                <w:spacing w:val="-6"/>
                <w:sz w:val="20"/>
              </w:rPr>
              <w:t xml:space="preserve"> </w:t>
            </w:r>
            <w:r>
              <w:rPr>
                <w:sz w:val="20"/>
              </w:rPr>
              <w:t>self-report</w:t>
            </w:r>
            <w:r>
              <w:rPr>
                <w:spacing w:val="-6"/>
                <w:sz w:val="20"/>
              </w:rPr>
              <w:t xml:space="preserve"> </w:t>
            </w:r>
            <w:r>
              <w:rPr>
                <w:sz w:val="20"/>
              </w:rPr>
              <w:t>on</w:t>
            </w:r>
            <w:r>
              <w:rPr>
                <w:spacing w:val="-6"/>
                <w:sz w:val="20"/>
              </w:rPr>
              <w:t xml:space="preserve"> </w:t>
            </w:r>
            <w:r>
              <w:rPr>
                <w:sz w:val="20"/>
              </w:rPr>
              <w:t>research,</w:t>
            </w:r>
            <w:r>
              <w:rPr>
                <w:spacing w:val="-6"/>
                <w:sz w:val="20"/>
              </w:rPr>
              <w:t xml:space="preserve"> </w:t>
            </w:r>
            <w:r>
              <w:rPr>
                <w:sz w:val="20"/>
              </w:rPr>
              <w:t>publications,</w:t>
            </w:r>
            <w:r>
              <w:rPr>
                <w:spacing w:val="-6"/>
                <w:sz w:val="20"/>
              </w:rPr>
              <w:t xml:space="preserve"> </w:t>
            </w:r>
            <w:r>
              <w:rPr>
                <w:sz w:val="20"/>
              </w:rPr>
              <w:t>advising,</w:t>
            </w:r>
            <w:r>
              <w:rPr>
                <w:spacing w:val="-6"/>
                <w:sz w:val="20"/>
              </w:rPr>
              <w:t xml:space="preserve"> </w:t>
            </w:r>
            <w:r>
              <w:rPr>
                <w:sz w:val="20"/>
              </w:rPr>
              <w:t xml:space="preserve">course development, Ph.D. supervision, and project development </w:t>
            </w:r>
            <w:r>
              <w:rPr>
                <w:spacing w:val="-2"/>
                <w:sz w:val="20"/>
              </w:rPr>
              <w:t>activities</w:t>
            </w:r>
          </w:p>
          <w:p w14:paraId="7DBC278C" w14:textId="77777777" w:rsidR="00174F92" w:rsidRDefault="0099348F">
            <w:pPr>
              <w:pStyle w:val="TableParagraph"/>
              <w:numPr>
                <w:ilvl w:val="0"/>
                <w:numId w:val="5"/>
              </w:numPr>
              <w:tabs>
                <w:tab w:val="left" w:pos="469"/>
                <w:tab w:val="left" w:pos="470"/>
              </w:tabs>
              <w:spacing w:before="1"/>
              <w:ind w:left="469" w:right="2637" w:hanging="360"/>
              <w:rPr>
                <w:sz w:val="20"/>
              </w:rPr>
            </w:pPr>
            <w:r>
              <w:rPr>
                <w:sz w:val="20"/>
              </w:rPr>
              <w:t>Fellowship</w:t>
            </w:r>
            <w:r>
              <w:rPr>
                <w:spacing w:val="-13"/>
                <w:sz w:val="20"/>
              </w:rPr>
              <w:t xml:space="preserve"> </w:t>
            </w:r>
            <w:r>
              <w:rPr>
                <w:sz w:val="20"/>
              </w:rPr>
              <w:t>students</w:t>
            </w:r>
            <w:r>
              <w:rPr>
                <w:spacing w:val="-12"/>
                <w:sz w:val="20"/>
              </w:rPr>
              <w:t xml:space="preserve"> </w:t>
            </w:r>
            <w:r>
              <w:rPr>
                <w:sz w:val="20"/>
              </w:rPr>
              <w:t>self-report Course evaluation forms</w:t>
            </w:r>
          </w:p>
          <w:p w14:paraId="7DBC278D" w14:textId="77777777" w:rsidR="00174F92" w:rsidRDefault="0099348F">
            <w:pPr>
              <w:pStyle w:val="TableParagraph"/>
              <w:numPr>
                <w:ilvl w:val="0"/>
                <w:numId w:val="5"/>
              </w:numPr>
              <w:tabs>
                <w:tab w:val="left" w:pos="469"/>
                <w:tab w:val="left" w:pos="470"/>
              </w:tabs>
              <w:spacing w:before="1"/>
              <w:ind w:left="470" w:hanging="361"/>
              <w:rPr>
                <w:sz w:val="20"/>
              </w:rPr>
            </w:pPr>
            <w:r>
              <w:rPr>
                <w:sz w:val="20"/>
              </w:rPr>
              <w:t>Focus</w:t>
            </w:r>
            <w:r>
              <w:rPr>
                <w:spacing w:val="-8"/>
                <w:sz w:val="20"/>
              </w:rPr>
              <w:t xml:space="preserve"> </w:t>
            </w:r>
            <w:r>
              <w:rPr>
                <w:sz w:val="20"/>
              </w:rPr>
              <w:t>groups/surveys</w:t>
            </w:r>
            <w:r>
              <w:rPr>
                <w:spacing w:val="-8"/>
                <w:sz w:val="20"/>
              </w:rPr>
              <w:t xml:space="preserve"> </w:t>
            </w:r>
            <w:r>
              <w:rPr>
                <w:sz w:val="20"/>
              </w:rPr>
              <w:t>with</w:t>
            </w:r>
            <w:r>
              <w:rPr>
                <w:spacing w:val="-8"/>
                <w:sz w:val="20"/>
              </w:rPr>
              <w:t xml:space="preserve"> </w:t>
            </w:r>
            <w:r>
              <w:rPr>
                <w:spacing w:val="-2"/>
                <w:sz w:val="20"/>
              </w:rPr>
              <w:t>undergraduates</w:t>
            </w:r>
          </w:p>
          <w:p w14:paraId="7DBC278E" w14:textId="77777777" w:rsidR="00174F92" w:rsidRDefault="0099348F">
            <w:pPr>
              <w:pStyle w:val="TableParagraph"/>
              <w:numPr>
                <w:ilvl w:val="0"/>
                <w:numId w:val="5"/>
              </w:numPr>
              <w:tabs>
                <w:tab w:val="left" w:pos="469"/>
                <w:tab w:val="left" w:pos="470"/>
              </w:tabs>
              <w:spacing w:before="1" w:line="210" w:lineRule="exact"/>
              <w:ind w:left="470" w:hanging="361"/>
              <w:rPr>
                <w:sz w:val="20"/>
              </w:rPr>
            </w:pPr>
            <w:r>
              <w:rPr>
                <w:sz w:val="20"/>
              </w:rPr>
              <w:t>Focus</w:t>
            </w:r>
            <w:r>
              <w:rPr>
                <w:spacing w:val="-8"/>
                <w:sz w:val="20"/>
              </w:rPr>
              <w:t xml:space="preserve"> </w:t>
            </w:r>
            <w:r>
              <w:rPr>
                <w:sz w:val="20"/>
              </w:rPr>
              <w:t>groups/surveys</w:t>
            </w:r>
            <w:r>
              <w:rPr>
                <w:spacing w:val="-7"/>
                <w:sz w:val="20"/>
              </w:rPr>
              <w:t xml:space="preserve"> </w:t>
            </w:r>
            <w:r>
              <w:rPr>
                <w:sz w:val="20"/>
              </w:rPr>
              <w:t>with</w:t>
            </w:r>
            <w:r>
              <w:rPr>
                <w:spacing w:val="-7"/>
                <w:sz w:val="20"/>
              </w:rPr>
              <w:t xml:space="preserve"> </w:t>
            </w:r>
            <w:r>
              <w:rPr>
                <w:sz w:val="20"/>
              </w:rPr>
              <w:t>other</w:t>
            </w:r>
            <w:r>
              <w:rPr>
                <w:spacing w:val="-7"/>
                <w:sz w:val="20"/>
              </w:rPr>
              <w:t xml:space="preserve"> </w:t>
            </w:r>
            <w:r>
              <w:rPr>
                <w:spacing w:val="-2"/>
                <w:sz w:val="20"/>
              </w:rPr>
              <w:t>constituencies</w:t>
            </w:r>
          </w:p>
        </w:tc>
        <w:tc>
          <w:tcPr>
            <w:tcW w:w="2045" w:type="dxa"/>
          </w:tcPr>
          <w:p w14:paraId="7DBC278F" w14:textId="77777777" w:rsidR="00174F92" w:rsidRDefault="0099348F">
            <w:pPr>
              <w:pStyle w:val="TableParagraph"/>
              <w:spacing w:line="480" w:lineRule="auto"/>
              <w:ind w:left="109" w:right="1329"/>
              <w:rPr>
                <w:sz w:val="20"/>
              </w:rPr>
            </w:pPr>
            <w:r>
              <w:rPr>
                <w:spacing w:val="-2"/>
                <w:sz w:val="20"/>
              </w:rPr>
              <w:t>Annual Annual</w:t>
            </w:r>
          </w:p>
          <w:p w14:paraId="7DBC2790" w14:textId="77777777" w:rsidR="00174F92" w:rsidRDefault="00174F92">
            <w:pPr>
              <w:pStyle w:val="TableParagraph"/>
              <w:ind w:left="0"/>
              <w:rPr>
                <w:b/>
              </w:rPr>
            </w:pPr>
          </w:p>
          <w:p w14:paraId="7DBC2791" w14:textId="77777777" w:rsidR="00174F92" w:rsidRDefault="00174F92">
            <w:pPr>
              <w:pStyle w:val="TableParagraph"/>
              <w:spacing w:before="9"/>
              <w:ind w:left="0"/>
              <w:rPr>
                <w:b/>
                <w:sz w:val="17"/>
              </w:rPr>
            </w:pPr>
          </w:p>
          <w:p w14:paraId="7DBC2792" w14:textId="77777777" w:rsidR="00174F92" w:rsidRDefault="0099348F">
            <w:pPr>
              <w:pStyle w:val="TableParagraph"/>
              <w:ind w:left="109" w:right="792"/>
              <w:rPr>
                <w:sz w:val="20"/>
              </w:rPr>
            </w:pPr>
            <w:r>
              <w:rPr>
                <w:spacing w:val="-2"/>
                <w:sz w:val="20"/>
              </w:rPr>
              <w:t>Annual Annual Semesterly Annual</w:t>
            </w:r>
          </w:p>
          <w:p w14:paraId="7DBC2793" w14:textId="77777777" w:rsidR="00174F92" w:rsidRDefault="0099348F">
            <w:pPr>
              <w:pStyle w:val="TableParagraph"/>
              <w:spacing w:before="2"/>
              <w:ind w:left="109"/>
              <w:rPr>
                <w:sz w:val="20"/>
              </w:rPr>
            </w:pPr>
            <w:r>
              <w:rPr>
                <w:spacing w:val="-2"/>
                <w:sz w:val="20"/>
              </w:rPr>
              <w:t>Annual/bi-annual</w:t>
            </w:r>
          </w:p>
        </w:tc>
      </w:tr>
      <w:tr w:rsidR="00174F92" w14:paraId="7DBC279A" w14:textId="77777777">
        <w:trPr>
          <w:trHeight w:val="460"/>
        </w:trPr>
        <w:tc>
          <w:tcPr>
            <w:tcW w:w="1709" w:type="dxa"/>
          </w:tcPr>
          <w:p w14:paraId="7DBC2795" w14:textId="77777777" w:rsidR="00174F92" w:rsidRDefault="0099348F">
            <w:pPr>
              <w:pStyle w:val="TableParagraph"/>
              <w:spacing w:line="230" w:lineRule="atLeast"/>
              <w:ind w:left="110" w:right="912"/>
              <w:rPr>
                <w:sz w:val="20"/>
              </w:rPr>
            </w:pPr>
            <w:r>
              <w:rPr>
                <w:spacing w:val="-4"/>
                <w:sz w:val="20"/>
              </w:rPr>
              <w:t xml:space="preserve">WEAI </w:t>
            </w:r>
            <w:r>
              <w:rPr>
                <w:spacing w:val="-2"/>
                <w:sz w:val="20"/>
              </w:rPr>
              <w:t>EALAC</w:t>
            </w:r>
          </w:p>
        </w:tc>
        <w:tc>
          <w:tcPr>
            <w:tcW w:w="5597" w:type="dxa"/>
          </w:tcPr>
          <w:p w14:paraId="7DBC2796" w14:textId="77777777" w:rsidR="00174F92" w:rsidRDefault="0099348F">
            <w:pPr>
              <w:pStyle w:val="TableParagraph"/>
              <w:numPr>
                <w:ilvl w:val="0"/>
                <w:numId w:val="4"/>
              </w:numPr>
              <w:tabs>
                <w:tab w:val="left" w:pos="460"/>
              </w:tabs>
              <w:ind w:hanging="351"/>
              <w:rPr>
                <w:sz w:val="20"/>
              </w:rPr>
            </w:pPr>
            <w:r>
              <w:rPr>
                <w:sz w:val="20"/>
              </w:rPr>
              <w:t>ARC</w:t>
            </w:r>
            <w:r>
              <w:rPr>
                <w:spacing w:val="-7"/>
                <w:sz w:val="20"/>
              </w:rPr>
              <w:t xml:space="preserve"> </w:t>
            </w:r>
            <w:r>
              <w:rPr>
                <w:sz w:val="20"/>
              </w:rPr>
              <w:t>Review;</w:t>
            </w:r>
            <w:r>
              <w:rPr>
                <w:spacing w:val="-7"/>
                <w:sz w:val="20"/>
              </w:rPr>
              <w:t xml:space="preserve"> </w:t>
            </w:r>
            <w:r>
              <w:rPr>
                <w:sz w:val="20"/>
              </w:rPr>
              <w:t>IEPS/OPE</w:t>
            </w:r>
            <w:r>
              <w:rPr>
                <w:spacing w:val="-7"/>
                <w:sz w:val="20"/>
              </w:rPr>
              <w:t xml:space="preserve"> </w:t>
            </w:r>
            <w:r>
              <w:rPr>
                <w:spacing w:val="-4"/>
                <w:sz w:val="20"/>
              </w:rPr>
              <w:t>Audit</w:t>
            </w:r>
          </w:p>
          <w:p w14:paraId="7DBC2797" w14:textId="77777777" w:rsidR="00174F92" w:rsidRDefault="0099348F">
            <w:pPr>
              <w:pStyle w:val="TableParagraph"/>
              <w:numPr>
                <w:ilvl w:val="0"/>
                <w:numId w:val="4"/>
              </w:numPr>
              <w:tabs>
                <w:tab w:val="left" w:pos="460"/>
              </w:tabs>
              <w:spacing w:line="210" w:lineRule="exact"/>
              <w:ind w:hanging="301"/>
              <w:rPr>
                <w:sz w:val="20"/>
              </w:rPr>
            </w:pPr>
            <w:r>
              <w:rPr>
                <w:sz w:val="20"/>
              </w:rPr>
              <w:t>ARC</w:t>
            </w:r>
            <w:r>
              <w:rPr>
                <w:spacing w:val="-4"/>
                <w:sz w:val="20"/>
              </w:rPr>
              <w:t xml:space="preserve"> </w:t>
            </w:r>
            <w:r>
              <w:rPr>
                <w:spacing w:val="-2"/>
                <w:sz w:val="20"/>
              </w:rPr>
              <w:t>Review</w:t>
            </w:r>
          </w:p>
        </w:tc>
        <w:tc>
          <w:tcPr>
            <w:tcW w:w="2045" w:type="dxa"/>
          </w:tcPr>
          <w:p w14:paraId="7DBC2798" w14:textId="77777777" w:rsidR="00174F92" w:rsidRDefault="0099348F">
            <w:pPr>
              <w:pStyle w:val="TableParagraph"/>
              <w:ind w:left="109"/>
              <w:rPr>
                <w:sz w:val="20"/>
              </w:rPr>
            </w:pPr>
            <w:r>
              <w:rPr>
                <w:sz w:val="20"/>
              </w:rPr>
              <w:t>2016-2017;</w:t>
            </w:r>
            <w:r>
              <w:rPr>
                <w:spacing w:val="-10"/>
                <w:sz w:val="20"/>
              </w:rPr>
              <w:t xml:space="preserve"> </w:t>
            </w:r>
            <w:r>
              <w:rPr>
                <w:spacing w:val="-4"/>
                <w:sz w:val="20"/>
              </w:rPr>
              <w:t>2009</w:t>
            </w:r>
          </w:p>
          <w:p w14:paraId="7DBC2799" w14:textId="77777777" w:rsidR="00174F92" w:rsidRDefault="0099348F">
            <w:pPr>
              <w:pStyle w:val="TableParagraph"/>
              <w:spacing w:line="210" w:lineRule="exact"/>
              <w:ind w:left="109"/>
              <w:rPr>
                <w:sz w:val="20"/>
              </w:rPr>
            </w:pPr>
            <w:r>
              <w:rPr>
                <w:spacing w:val="-4"/>
                <w:sz w:val="20"/>
              </w:rPr>
              <w:t>2015</w:t>
            </w:r>
          </w:p>
        </w:tc>
      </w:tr>
      <w:tr w:rsidR="00174F92" w14:paraId="7DBC27A0" w14:textId="77777777">
        <w:trPr>
          <w:trHeight w:val="690"/>
        </w:trPr>
        <w:tc>
          <w:tcPr>
            <w:tcW w:w="1709" w:type="dxa"/>
          </w:tcPr>
          <w:p w14:paraId="7DBC279B" w14:textId="77777777" w:rsidR="00174F92" w:rsidRDefault="0099348F">
            <w:pPr>
              <w:pStyle w:val="TableParagraph"/>
              <w:ind w:left="97" w:right="87"/>
              <w:jc w:val="center"/>
              <w:rPr>
                <w:sz w:val="20"/>
              </w:rPr>
            </w:pPr>
            <w:r>
              <w:rPr>
                <w:sz w:val="20"/>
              </w:rPr>
              <w:t>Events</w:t>
            </w:r>
            <w:r>
              <w:rPr>
                <w:spacing w:val="-4"/>
                <w:sz w:val="20"/>
              </w:rPr>
              <w:t xml:space="preserve"> </w:t>
            </w:r>
            <w:r>
              <w:rPr>
                <w:sz w:val="20"/>
              </w:rPr>
              <w:t>&amp;</w:t>
            </w:r>
            <w:r>
              <w:rPr>
                <w:spacing w:val="-4"/>
                <w:sz w:val="20"/>
              </w:rPr>
              <w:t xml:space="preserve"> </w:t>
            </w:r>
            <w:r>
              <w:rPr>
                <w:spacing w:val="-2"/>
                <w:sz w:val="20"/>
              </w:rPr>
              <w:t>Lectures</w:t>
            </w:r>
          </w:p>
        </w:tc>
        <w:tc>
          <w:tcPr>
            <w:tcW w:w="5597" w:type="dxa"/>
          </w:tcPr>
          <w:p w14:paraId="7DBC279C" w14:textId="77777777" w:rsidR="00174F92" w:rsidRDefault="0099348F">
            <w:pPr>
              <w:pStyle w:val="TableParagraph"/>
              <w:numPr>
                <w:ilvl w:val="0"/>
                <w:numId w:val="3"/>
              </w:numPr>
              <w:tabs>
                <w:tab w:val="left" w:pos="499"/>
                <w:tab w:val="left" w:pos="500"/>
              </w:tabs>
              <w:ind w:hanging="391"/>
              <w:rPr>
                <w:sz w:val="20"/>
              </w:rPr>
            </w:pPr>
            <w:r>
              <w:rPr>
                <w:sz w:val="20"/>
              </w:rPr>
              <w:t>Attendance</w:t>
            </w:r>
            <w:r>
              <w:rPr>
                <w:spacing w:val="-11"/>
                <w:sz w:val="20"/>
              </w:rPr>
              <w:t xml:space="preserve"> </w:t>
            </w:r>
            <w:r>
              <w:rPr>
                <w:spacing w:val="-2"/>
                <w:sz w:val="20"/>
              </w:rPr>
              <w:t>monitoring</w:t>
            </w:r>
          </w:p>
          <w:p w14:paraId="7DBC279D" w14:textId="77777777" w:rsidR="00174F92" w:rsidRDefault="0099348F">
            <w:pPr>
              <w:pStyle w:val="TableParagraph"/>
              <w:numPr>
                <w:ilvl w:val="0"/>
                <w:numId w:val="3"/>
              </w:numPr>
              <w:tabs>
                <w:tab w:val="left" w:pos="500"/>
              </w:tabs>
              <w:ind w:hanging="391"/>
              <w:rPr>
                <w:sz w:val="20"/>
              </w:rPr>
            </w:pPr>
            <w:r>
              <w:rPr>
                <w:sz w:val="20"/>
              </w:rPr>
              <w:t>Post-event</w:t>
            </w:r>
            <w:r>
              <w:rPr>
                <w:spacing w:val="-9"/>
                <w:sz w:val="20"/>
              </w:rPr>
              <w:t xml:space="preserve"> </w:t>
            </w:r>
            <w:r>
              <w:rPr>
                <w:sz w:val="20"/>
              </w:rPr>
              <w:t>surveys,</w:t>
            </w:r>
            <w:r>
              <w:rPr>
                <w:spacing w:val="-8"/>
                <w:sz w:val="20"/>
              </w:rPr>
              <w:t xml:space="preserve"> </w:t>
            </w:r>
            <w:r>
              <w:rPr>
                <w:sz w:val="20"/>
              </w:rPr>
              <w:t>impact</w:t>
            </w:r>
            <w:r>
              <w:rPr>
                <w:spacing w:val="-8"/>
                <w:sz w:val="20"/>
              </w:rPr>
              <w:t xml:space="preserve"> </w:t>
            </w:r>
            <w:r>
              <w:rPr>
                <w:spacing w:val="-2"/>
                <w:sz w:val="20"/>
              </w:rPr>
              <w:t>surveys</w:t>
            </w:r>
          </w:p>
        </w:tc>
        <w:tc>
          <w:tcPr>
            <w:tcW w:w="2045" w:type="dxa"/>
          </w:tcPr>
          <w:p w14:paraId="7DBC279E" w14:textId="77777777" w:rsidR="00174F92" w:rsidRDefault="0099348F">
            <w:pPr>
              <w:pStyle w:val="TableParagraph"/>
              <w:ind w:left="109"/>
              <w:rPr>
                <w:sz w:val="20"/>
              </w:rPr>
            </w:pPr>
            <w:r>
              <w:rPr>
                <w:sz w:val="20"/>
              </w:rPr>
              <w:t>All</w:t>
            </w:r>
            <w:r>
              <w:rPr>
                <w:spacing w:val="-4"/>
                <w:sz w:val="20"/>
              </w:rPr>
              <w:t xml:space="preserve"> </w:t>
            </w:r>
            <w:r>
              <w:rPr>
                <w:spacing w:val="-2"/>
                <w:sz w:val="20"/>
              </w:rPr>
              <w:t>events</w:t>
            </w:r>
          </w:p>
          <w:p w14:paraId="7DBC279F" w14:textId="77777777" w:rsidR="00174F92" w:rsidRDefault="0099348F">
            <w:pPr>
              <w:pStyle w:val="TableParagraph"/>
              <w:spacing w:line="230" w:lineRule="atLeast"/>
              <w:ind w:left="109" w:right="76"/>
              <w:rPr>
                <w:sz w:val="20"/>
              </w:rPr>
            </w:pPr>
            <w:r>
              <w:rPr>
                <w:sz w:val="20"/>
              </w:rPr>
              <w:t>Sample</w:t>
            </w:r>
            <w:r>
              <w:rPr>
                <w:spacing w:val="-13"/>
                <w:sz w:val="20"/>
              </w:rPr>
              <w:t xml:space="preserve"> </w:t>
            </w:r>
            <w:r>
              <w:rPr>
                <w:sz w:val="20"/>
              </w:rPr>
              <w:t>small</w:t>
            </w:r>
            <w:r>
              <w:rPr>
                <w:spacing w:val="-12"/>
                <w:sz w:val="20"/>
              </w:rPr>
              <w:t xml:space="preserve"> </w:t>
            </w:r>
            <w:r>
              <w:rPr>
                <w:sz w:val="20"/>
              </w:rPr>
              <w:t>events, all large events</w:t>
            </w:r>
          </w:p>
        </w:tc>
      </w:tr>
      <w:tr w:rsidR="00174F92" w14:paraId="7DBC27A4" w14:textId="77777777">
        <w:trPr>
          <w:trHeight w:val="230"/>
        </w:trPr>
        <w:tc>
          <w:tcPr>
            <w:tcW w:w="1709" w:type="dxa"/>
          </w:tcPr>
          <w:p w14:paraId="7DBC27A1" w14:textId="77777777" w:rsidR="00174F92" w:rsidRDefault="0099348F">
            <w:pPr>
              <w:pStyle w:val="TableParagraph"/>
              <w:spacing w:line="210" w:lineRule="exact"/>
              <w:ind w:left="28" w:right="87"/>
              <w:jc w:val="center"/>
              <w:rPr>
                <w:sz w:val="20"/>
              </w:rPr>
            </w:pPr>
            <w:r>
              <w:rPr>
                <w:sz w:val="20"/>
              </w:rPr>
              <w:t>Programs</w:t>
            </w:r>
            <w:r>
              <w:rPr>
                <w:spacing w:val="-9"/>
                <w:sz w:val="20"/>
              </w:rPr>
              <w:t xml:space="preserve"> </w:t>
            </w:r>
            <w:r>
              <w:rPr>
                <w:spacing w:val="-2"/>
                <w:sz w:val="20"/>
              </w:rPr>
              <w:t>Abroad</w:t>
            </w:r>
          </w:p>
        </w:tc>
        <w:tc>
          <w:tcPr>
            <w:tcW w:w="5597" w:type="dxa"/>
          </w:tcPr>
          <w:p w14:paraId="7DBC27A2" w14:textId="77777777" w:rsidR="00174F92" w:rsidRDefault="0099348F">
            <w:pPr>
              <w:pStyle w:val="TableParagraph"/>
              <w:spacing w:line="210" w:lineRule="exact"/>
              <w:ind w:left="109"/>
              <w:rPr>
                <w:sz w:val="20"/>
              </w:rPr>
            </w:pPr>
            <w:r>
              <w:rPr>
                <w:sz w:val="20"/>
              </w:rPr>
              <w:t>11.</w:t>
            </w:r>
            <w:r>
              <w:rPr>
                <w:spacing w:val="-8"/>
                <w:sz w:val="20"/>
              </w:rPr>
              <w:t xml:space="preserve"> </w:t>
            </w:r>
            <w:r>
              <w:rPr>
                <w:sz w:val="20"/>
              </w:rPr>
              <w:t>Post-travel</w:t>
            </w:r>
            <w:r>
              <w:rPr>
                <w:spacing w:val="-7"/>
                <w:sz w:val="20"/>
              </w:rPr>
              <w:t xml:space="preserve"> </w:t>
            </w:r>
            <w:r>
              <w:rPr>
                <w:sz w:val="20"/>
              </w:rPr>
              <w:t>surveys,</w:t>
            </w:r>
            <w:r>
              <w:rPr>
                <w:spacing w:val="-7"/>
                <w:sz w:val="20"/>
              </w:rPr>
              <w:t xml:space="preserve"> </w:t>
            </w:r>
            <w:r>
              <w:rPr>
                <w:sz w:val="20"/>
              </w:rPr>
              <w:t>impact</w:t>
            </w:r>
            <w:r>
              <w:rPr>
                <w:spacing w:val="-7"/>
                <w:sz w:val="20"/>
              </w:rPr>
              <w:t xml:space="preserve"> </w:t>
            </w:r>
            <w:r>
              <w:rPr>
                <w:spacing w:val="-2"/>
                <w:sz w:val="20"/>
              </w:rPr>
              <w:t>surveys</w:t>
            </w:r>
          </w:p>
        </w:tc>
        <w:tc>
          <w:tcPr>
            <w:tcW w:w="2045" w:type="dxa"/>
          </w:tcPr>
          <w:p w14:paraId="7DBC27A3" w14:textId="77777777" w:rsidR="00174F92" w:rsidRDefault="0099348F">
            <w:pPr>
              <w:pStyle w:val="TableParagraph"/>
              <w:spacing w:line="210" w:lineRule="exact"/>
              <w:ind w:left="109"/>
              <w:rPr>
                <w:sz w:val="20"/>
              </w:rPr>
            </w:pPr>
            <w:r>
              <w:rPr>
                <w:sz w:val="20"/>
              </w:rPr>
              <w:t>All</w:t>
            </w:r>
            <w:r>
              <w:rPr>
                <w:spacing w:val="-4"/>
                <w:sz w:val="20"/>
              </w:rPr>
              <w:t xml:space="preserve"> </w:t>
            </w:r>
            <w:r>
              <w:rPr>
                <w:spacing w:val="-2"/>
                <w:sz w:val="20"/>
              </w:rPr>
              <w:t>programs</w:t>
            </w:r>
          </w:p>
        </w:tc>
      </w:tr>
      <w:tr w:rsidR="00174F92" w14:paraId="7DBC27A9" w14:textId="77777777">
        <w:trPr>
          <w:trHeight w:val="460"/>
        </w:trPr>
        <w:tc>
          <w:tcPr>
            <w:tcW w:w="1709" w:type="dxa"/>
          </w:tcPr>
          <w:p w14:paraId="7DBC27A5" w14:textId="77777777" w:rsidR="00174F92" w:rsidRDefault="0099348F">
            <w:pPr>
              <w:pStyle w:val="TableParagraph"/>
              <w:spacing w:line="226" w:lineRule="exact"/>
              <w:ind w:left="110" w:right="199"/>
              <w:rPr>
                <w:sz w:val="20"/>
              </w:rPr>
            </w:pPr>
            <w:r>
              <w:rPr>
                <w:sz w:val="20"/>
              </w:rPr>
              <w:t>Teacher</w:t>
            </w:r>
            <w:r>
              <w:rPr>
                <w:spacing w:val="-13"/>
                <w:sz w:val="20"/>
              </w:rPr>
              <w:t xml:space="preserve"> </w:t>
            </w:r>
            <w:r>
              <w:rPr>
                <w:sz w:val="20"/>
              </w:rPr>
              <w:t xml:space="preserve">Training </w:t>
            </w:r>
            <w:r>
              <w:rPr>
                <w:spacing w:val="-2"/>
                <w:sz w:val="20"/>
              </w:rPr>
              <w:t>program</w:t>
            </w:r>
          </w:p>
        </w:tc>
        <w:tc>
          <w:tcPr>
            <w:tcW w:w="5597" w:type="dxa"/>
          </w:tcPr>
          <w:p w14:paraId="7DBC27A6" w14:textId="77777777" w:rsidR="00174F92" w:rsidRDefault="0099348F">
            <w:pPr>
              <w:pStyle w:val="TableParagraph"/>
              <w:numPr>
                <w:ilvl w:val="0"/>
                <w:numId w:val="2"/>
              </w:numPr>
              <w:tabs>
                <w:tab w:val="left" w:pos="470"/>
              </w:tabs>
              <w:spacing w:line="228" w:lineRule="exact"/>
              <w:ind w:hanging="361"/>
              <w:rPr>
                <w:sz w:val="20"/>
              </w:rPr>
            </w:pPr>
            <w:r>
              <w:rPr>
                <w:sz w:val="20"/>
              </w:rPr>
              <w:t>Attendance</w:t>
            </w:r>
            <w:r>
              <w:rPr>
                <w:spacing w:val="-8"/>
                <w:sz w:val="20"/>
              </w:rPr>
              <w:t xml:space="preserve"> </w:t>
            </w:r>
            <w:r>
              <w:rPr>
                <w:sz w:val="20"/>
              </w:rPr>
              <w:t>monitoring</w:t>
            </w:r>
            <w:r>
              <w:rPr>
                <w:spacing w:val="-8"/>
                <w:sz w:val="20"/>
              </w:rPr>
              <w:t xml:space="preserve"> </w:t>
            </w:r>
            <w:r>
              <w:rPr>
                <w:sz w:val="20"/>
              </w:rPr>
              <w:t>of</w:t>
            </w:r>
            <w:r>
              <w:rPr>
                <w:spacing w:val="-8"/>
                <w:sz w:val="20"/>
              </w:rPr>
              <w:t xml:space="preserve"> </w:t>
            </w:r>
            <w:r>
              <w:rPr>
                <w:sz w:val="20"/>
              </w:rPr>
              <w:t>teacher</w:t>
            </w:r>
            <w:r>
              <w:rPr>
                <w:spacing w:val="-8"/>
                <w:sz w:val="20"/>
              </w:rPr>
              <w:t xml:space="preserve"> </w:t>
            </w:r>
            <w:r>
              <w:rPr>
                <w:sz w:val="20"/>
              </w:rPr>
              <w:t>training</w:t>
            </w:r>
            <w:r>
              <w:rPr>
                <w:spacing w:val="-7"/>
                <w:sz w:val="20"/>
              </w:rPr>
              <w:t xml:space="preserve"> </w:t>
            </w:r>
            <w:r>
              <w:rPr>
                <w:spacing w:val="-2"/>
                <w:sz w:val="20"/>
              </w:rPr>
              <w:t>workshops</w:t>
            </w:r>
          </w:p>
          <w:p w14:paraId="7DBC27A7" w14:textId="77777777" w:rsidR="00174F92" w:rsidRDefault="0099348F">
            <w:pPr>
              <w:pStyle w:val="TableParagraph"/>
              <w:numPr>
                <w:ilvl w:val="0"/>
                <w:numId w:val="2"/>
              </w:numPr>
              <w:tabs>
                <w:tab w:val="left" w:pos="470"/>
              </w:tabs>
              <w:spacing w:line="212" w:lineRule="exact"/>
              <w:ind w:hanging="361"/>
              <w:rPr>
                <w:sz w:val="20"/>
              </w:rPr>
            </w:pPr>
            <w:r>
              <w:rPr>
                <w:sz w:val="20"/>
              </w:rPr>
              <w:t>Program</w:t>
            </w:r>
            <w:r>
              <w:rPr>
                <w:spacing w:val="-10"/>
                <w:sz w:val="20"/>
              </w:rPr>
              <w:t xml:space="preserve"> </w:t>
            </w:r>
            <w:r>
              <w:rPr>
                <w:spacing w:val="-2"/>
                <w:sz w:val="20"/>
              </w:rPr>
              <w:t>monitoring</w:t>
            </w:r>
          </w:p>
        </w:tc>
        <w:tc>
          <w:tcPr>
            <w:tcW w:w="2045" w:type="dxa"/>
          </w:tcPr>
          <w:p w14:paraId="7DBC27A8" w14:textId="77777777" w:rsidR="00174F92" w:rsidRDefault="0099348F">
            <w:pPr>
              <w:pStyle w:val="TableParagraph"/>
              <w:spacing w:line="226" w:lineRule="exact"/>
              <w:ind w:left="109" w:right="792"/>
              <w:rPr>
                <w:sz w:val="20"/>
              </w:rPr>
            </w:pPr>
            <w:r>
              <w:rPr>
                <w:spacing w:val="-2"/>
                <w:sz w:val="20"/>
              </w:rPr>
              <w:t>Continuous Annual</w:t>
            </w:r>
          </w:p>
        </w:tc>
      </w:tr>
    </w:tbl>
    <w:p w14:paraId="7DBC27AA" w14:textId="77777777" w:rsidR="00174F92" w:rsidRDefault="00174F92">
      <w:pPr>
        <w:spacing w:line="226" w:lineRule="exact"/>
        <w:rPr>
          <w:sz w:val="20"/>
        </w:rPr>
        <w:sectPr w:rsidR="00174F92">
          <w:pgSz w:w="12240" w:h="15840"/>
          <w:pgMar w:top="1340" w:right="1320" w:bottom="280" w:left="1320" w:header="727" w:footer="0" w:gutter="0"/>
          <w:cols w:space="720"/>
        </w:sectPr>
      </w:pPr>
    </w:p>
    <w:p w14:paraId="7DBC27AB" w14:textId="77777777" w:rsidR="00174F92" w:rsidRDefault="0099348F">
      <w:pPr>
        <w:pStyle w:val="BodyText"/>
        <w:spacing w:before="84" w:line="480" w:lineRule="auto"/>
        <w:ind w:right="134"/>
      </w:pPr>
      <w:r>
        <w:lastRenderedPageBreak/>
        <w:t>Tables 9 and 10 below show the number of students studying East Asian languages and area courses, as well as the number who graduate as area specialists. The rising rate of undergraduate enrollments, as well as the numbers of EALAC undergraduate majors, sp</w:t>
      </w:r>
      <w:r>
        <w:t>eak to the strength and vibrancy of both our language and non-language instructional programs. The slight dip in graduate enrollments in language courses in 2020-2021 is anomalous, and likely reflects circumstances connected to the global pandemic. A relat</w:t>
      </w:r>
      <w:r>
        <w:t>ed point is the sharp drop in the number of</w:t>
      </w:r>
      <w:r>
        <w:rPr>
          <w:spacing w:val="-3"/>
        </w:rPr>
        <w:t xml:space="preserve"> </w:t>
      </w:r>
      <w:r>
        <w:t>students</w:t>
      </w:r>
      <w:r>
        <w:rPr>
          <w:spacing w:val="-3"/>
        </w:rPr>
        <w:t xml:space="preserve"> </w:t>
      </w:r>
      <w:r>
        <w:t>graduating</w:t>
      </w:r>
      <w:r>
        <w:rPr>
          <w:spacing w:val="-3"/>
        </w:rPr>
        <w:t xml:space="preserve"> </w:t>
      </w:r>
      <w:r>
        <w:t>from</w:t>
      </w:r>
      <w:r>
        <w:rPr>
          <w:spacing w:val="-4"/>
        </w:rPr>
        <w:t xml:space="preserve"> </w:t>
      </w:r>
      <w:r>
        <w:t>EALAC’s</w:t>
      </w:r>
      <w:r>
        <w:rPr>
          <w:spacing w:val="-3"/>
        </w:rPr>
        <w:t xml:space="preserve"> </w:t>
      </w:r>
      <w:r>
        <w:t>MA</w:t>
      </w:r>
      <w:r>
        <w:rPr>
          <w:spacing w:val="-3"/>
        </w:rPr>
        <w:t xml:space="preserve"> </w:t>
      </w:r>
      <w:r>
        <w:t>program</w:t>
      </w:r>
      <w:r>
        <w:rPr>
          <w:spacing w:val="-3"/>
        </w:rPr>
        <w:t xml:space="preserve"> </w:t>
      </w:r>
      <w:r>
        <w:t>in</w:t>
      </w:r>
      <w:r>
        <w:rPr>
          <w:spacing w:val="-3"/>
        </w:rPr>
        <w:t xml:space="preserve"> </w:t>
      </w:r>
      <w:r>
        <w:t>AY</w:t>
      </w:r>
      <w:r>
        <w:rPr>
          <w:spacing w:val="-3"/>
        </w:rPr>
        <w:t xml:space="preserve"> </w:t>
      </w:r>
      <w:r>
        <w:t>2020-2021,</w:t>
      </w:r>
      <w:r>
        <w:rPr>
          <w:spacing w:val="-3"/>
        </w:rPr>
        <w:t xml:space="preserve"> </w:t>
      </w:r>
      <w:r>
        <w:t>which</w:t>
      </w:r>
      <w:r>
        <w:rPr>
          <w:spacing w:val="-3"/>
        </w:rPr>
        <w:t xml:space="preserve"> </w:t>
      </w:r>
      <w:r>
        <w:t>is</w:t>
      </w:r>
      <w:r>
        <w:rPr>
          <w:spacing w:val="-3"/>
        </w:rPr>
        <w:t xml:space="preserve"> </w:t>
      </w:r>
      <w:r>
        <w:t>a</w:t>
      </w:r>
      <w:r>
        <w:rPr>
          <w:spacing w:val="-4"/>
        </w:rPr>
        <w:t xml:space="preserve"> </w:t>
      </w:r>
      <w:r>
        <w:t>direct</w:t>
      </w:r>
      <w:r>
        <w:rPr>
          <w:spacing w:val="-3"/>
        </w:rPr>
        <w:t xml:space="preserve"> </w:t>
      </w:r>
      <w:r>
        <w:t>result</w:t>
      </w:r>
      <w:r>
        <w:rPr>
          <w:spacing w:val="-3"/>
        </w:rPr>
        <w:t xml:space="preserve"> </w:t>
      </w:r>
      <w:r>
        <w:t>of the</w:t>
      </w:r>
      <w:r>
        <w:rPr>
          <w:spacing w:val="-4"/>
        </w:rPr>
        <w:t xml:space="preserve"> </w:t>
      </w:r>
      <w:r>
        <w:t>pandemic</w:t>
      </w:r>
      <w:r>
        <w:rPr>
          <w:spacing w:val="-4"/>
        </w:rPr>
        <w:t xml:space="preserve"> </w:t>
      </w:r>
      <w:r>
        <w:t>and</w:t>
      </w:r>
      <w:r>
        <w:rPr>
          <w:spacing w:val="-3"/>
        </w:rPr>
        <w:t xml:space="preserve"> </w:t>
      </w:r>
      <w:r>
        <w:t>associated</w:t>
      </w:r>
      <w:r>
        <w:rPr>
          <w:spacing w:val="-3"/>
        </w:rPr>
        <w:t xml:space="preserve"> </w:t>
      </w:r>
      <w:r>
        <w:t>difficulties</w:t>
      </w:r>
      <w:r>
        <w:rPr>
          <w:spacing w:val="-3"/>
        </w:rPr>
        <w:t xml:space="preserve"> </w:t>
      </w:r>
      <w:r>
        <w:t>in</w:t>
      </w:r>
      <w:r>
        <w:rPr>
          <w:spacing w:val="-3"/>
        </w:rPr>
        <w:t xml:space="preserve"> </w:t>
      </w:r>
      <w:r>
        <w:t>overseas</w:t>
      </w:r>
      <w:r>
        <w:rPr>
          <w:spacing w:val="-3"/>
        </w:rPr>
        <w:t xml:space="preserve"> </w:t>
      </w:r>
      <w:r>
        <w:t>study.</w:t>
      </w:r>
      <w:r>
        <w:rPr>
          <w:spacing w:val="-3"/>
        </w:rPr>
        <w:t xml:space="preserve"> </w:t>
      </w:r>
      <w:r>
        <w:t>Table</w:t>
      </w:r>
      <w:r>
        <w:rPr>
          <w:spacing w:val="-3"/>
        </w:rPr>
        <w:t xml:space="preserve"> </w:t>
      </w:r>
      <w:r>
        <w:t>11</w:t>
      </w:r>
      <w:r>
        <w:rPr>
          <w:spacing w:val="-3"/>
        </w:rPr>
        <w:t xml:space="preserve"> </w:t>
      </w:r>
      <w:r>
        <w:t>shows</w:t>
      </w:r>
      <w:r>
        <w:rPr>
          <w:spacing w:val="-3"/>
        </w:rPr>
        <w:t xml:space="preserve"> </w:t>
      </w:r>
      <w:r>
        <w:t>the</w:t>
      </w:r>
      <w:r>
        <w:rPr>
          <w:spacing w:val="-4"/>
        </w:rPr>
        <w:t xml:space="preserve"> </w:t>
      </w:r>
      <w:r>
        <w:t>current</w:t>
      </w:r>
      <w:r>
        <w:rPr>
          <w:spacing w:val="-4"/>
        </w:rPr>
        <w:t xml:space="preserve"> </w:t>
      </w:r>
      <w:r>
        <w:t>placement of FLAS students from 2018</w:t>
      </w:r>
      <w:r>
        <w:t>-2021, and Table 12 shows the overall placement of East Asian specialists in 2018-2021.</w:t>
      </w:r>
    </w:p>
    <w:p w14:paraId="7DBC27AC" w14:textId="77777777" w:rsidR="00174F92" w:rsidRDefault="0099348F">
      <w:pPr>
        <w:spacing w:before="1"/>
        <w:ind w:left="120"/>
        <w:rPr>
          <w:b/>
          <w:sz w:val="24"/>
        </w:rPr>
      </w:pPr>
      <w:r>
        <w:rPr>
          <w:b/>
          <w:sz w:val="24"/>
        </w:rPr>
        <w:t>Table</w:t>
      </w:r>
      <w:r>
        <w:rPr>
          <w:b/>
          <w:spacing w:val="-5"/>
          <w:sz w:val="24"/>
        </w:rPr>
        <w:t xml:space="preserve"> </w:t>
      </w:r>
      <w:r>
        <w:rPr>
          <w:b/>
          <w:sz w:val="24"/>
        </w:rPr>
        <w:t>9</w:t>
      </w:r>
      <w:r>
        <w:rPr>
          <w:b/>
          <w:spacing w:val="-1"/>
          <w:sz w:val="24"/>
        </w:rPr>
        <w:t xml:space="preserve"> </w:t>
      </w:r>
      <w:r>
        <w:rPr>
          <w:b/>
          <w:sz w:val="24"/>
        </w:rPr>
        <w:t>-</w:t>
      </w:r>
      <w:r>
        <w:rPr>
          <w:b/>
          <w:spacing w:val="-1"/>
          <w:sz w:val="24"/>
        </w:rPr>
        <w:t xml:space="preserve"> </w:t>
      </w:r>
      <w:r>
        <w:rPr>
          <w:b/>
          <w:sz w:val="24"/>
        </w:rPr>
        <w:t>Undergraduate</w:t>
      </w:r>
      <w:r>
        <w:rPr>
          <w:b/>
          <w:spacing w:val="-2"/>
          <w:sz w:val="24"/>
        </w:rPr>
        <w:t xml:space="preserve"> </w:t>
      </w:r>
      <w:r>
        <w:rPr>
          <w:b/>
          <w:sz w:val="24"/>
        </w:rPr>
        <w:t>Enrollments</w:t>
      </w:r>
      <w:r>
        <w:rPr>
          <w:b/>
          <w:spacing w:val="-1"/>
          <w:sz w:val="24"/>
        </w:rPr>
        <w:t xml:space="preserve"> </w:t>
      </w:r>
      <w:r>
        <w:rPr>
          <w:b/>
          <w:sz w:val="24"/>
        </w:rPr>
        <w:t>2018-</w:t>
      </w:r>
      <w:r>
        <w:rPr>
          <w:b/>
          <w:spacing w:val="-4"/>
          <w:sz w:val="24"/>
        </w:rPr>
        <w:t>2021</w:t>
      </w:r>
    </w:p>
    <w:p w14:paraId="7DBC27AD" w14:textId="77777777" w:rsidR="00174F92" w:rsidRDefault="00174F92">
      <w:pPr>
        <w:pStyle w:val="BodyText"/>
        <w:spacing w:before="10"/>
        <w:ind w:left="0"/>
        <w:rPr>
          <w:b/>
          <w:sz w:val="23"/>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1440"/>
        <w:gridCol w:w="1440"/>
        <w:gridCol w:w="1440"/>
        <w:gridCol w:w="2136"/>
      </w:tblGrid>
      <w:tr w:rsidR="00174F92" w14:paraId="7DBC27B3" w14:textId="77777777">
        <w:trPr>
          <w:trHeight w:val="230"/>
        </w:trPr>
        <w:tc>
          <w:tcPr>
            <w:tcW w:w="2722" w:type="dxa"/>
            <w:shd w:val="clear" w:color="auto" w:fill="E0E0E0"/>
          </w:tcPr>
          <w:p w14:paraId="7DBC27AE" w14:textId="77777777" w:rsidR="00174F92" w:rsidRDefault="0099348F">
            <w:pPr>
              <w:pStyle w:val="TableParagraph"/>
              <w:spacing w:line="210" w:lineRule="exact"/>
              <w:ind w:left="1040" w:right="1034"/>
              <w:jc w:val="center"/>
              <w:rPr>
                <w:b/>
                <w:sz w:val="20"/>
              </w:rPr>
            </w:pPr>
            <w:r>
              <w:rPr>
                <w:b/>
                <w:spacing w:val="-2"/>
                <w:sz w:val="20"/>
              </w:rPr>
              <w:t>Indices</w:t>
            </w:r>
          </w:p>
        </w:tc>
        <w:tc>
          <w:tcPr>
            <w:tcW w:w="1440" w:type="dxa"/>
            <w:shd w:val="clear" w:color="auto" w:fill="E0E0E0"/>
          </w:tcPr>
          <w:p w14:paraId="7DBC27AF" w14:textId="77777777" w:rsidR="00174F92" w:rsidRDefault="0099348F">
            <w:pPr>
              <w:pStyle w:val="TableParagraph"/>
              <w:spacing w:line="210" w:lineRule="exact"/>
              <w:ind w:left="333" w:right="320"/>
              <w:jc w:val="center"/>
              <w:rPr>
                <w:b/>
                <w:sz w:val="20"/>
              </w:rPr>
            </w:pPr>
            <w:r>
              <w:rPr>
                <w:b/>
                <w:spacing w:val="-2"/>
                <w:sz w:val="20"/>
              </w:rPr>
              <w:t>AY18-</w:t>
            </w:r>
            <w:r>
              <w:rPr>
                <w:b/>
                <w:spacing w:val="-5"/>
                <w:sz w:val="20"/>
              </w:rPr>
              <w:t>19</w:t>
            </w:r>
          </w:p>
        </w:tc>
        <w:tc>
          <w:tcPr>
            <w:tcW w:w="1440" w:type="dxa"/>
            <w:shd w:val="clear" w:color="auto" w:fill="E0E0E0"/>
          </w:tcPr>
          <w:p w14:paraId="7DBC27B0" w14:textId="77777777" w:rsidR="00174F92" w:rsidRDefault="0099348F">
            <w:pPr>
              <w:pStyle w:val="TableParagraph"/>
              <w:spacing w:line="210" w:lineRule="exact"/>
              <w:ind w:left="333" w:right="320"/>
              <w:jc w:val="center"/>
              <w:rPr>
                <w:b/>
                <w:sz w:val="20"/>
              </w:rPr>
            </w:pPr>
            <w:r>
              <w:rPr>
                <w:b/>
                <w:spacing w:val="-2"/>
                <w:sz w:val="20"/>
              </w:rPr>
              <w:t>AY19-</w:t>
            </w:r>
            <w:r>
              <w:rPr>
                <w:b/>
                <w:spacing w:val="-5"/>
                <w:sz w:val="20"/>
              </w:rPr>
              <w:t>20</w:t>
            </w:r>
          </w:p>
        </w:tc>
        <w:tc>
          <w:tcPr>
            <w:tcW w:w="1440" w:type="dxa"/>
            <w:shd w:val="clear" w:color="auto" w:fill="E0E0E0"/>
          </w:tcPr>
          <w:p w14:paraId="7DBC27B1" w14:textId="77777777" w:rsidR="00174F92" w:rsidRDefault="0099348F">
            <w:pPr>
              <w:pStyle w:val="TableParagraph"/>
              <w:spacing w:line="210" w:lineRule="exact"/>
              <w:ind w:left="333" w:right="320"/>
              <w:jc w:val="center"/>
              <w:rPr>
                <w:b/>
                <w:sz w:val="20"/>
              </w:rPr>
            </w:pPr>
            <w:r>
              <w:rPr>
                <w:b/>
                <w:spacing w:val="-2"/>
                <w:sz w:val="20"/>
              </w:rPr>
              <w:t>AY20-</w:t>
            </w:r>
            <w:r>
              <w:rPr>
                <w:b/>
                <w:spacing w:val="-5"/>
                <w:sz w:val="20"/>
              </w:rPr>
              <w:t>21</w:t>
            </w:r>
          </w:p>
        </w:tc>
        <w:tc>
          <w:tcPr>
            <w:tcW w:w="2136" w:type="dxa"/>
            <w:shd w:val="clear" w:color="auto" w:fill="E0E0E0"/>
          </w:tcPr>
          <w:p w14:paraId="7DBC27B2" w14:textId="77777777" w:rsidR="00174F92" w:rsidRDefault="0099348F">
            <w:pPr>
              <w:pStyle w:val="TableParagraph"/>
              <w:spacing w:line="210" w:lineRule="exact"/>
              <w:ind w:left="377" w:right="363"/>
              <w:jc w:val="center"/>
              <w:rPr>
                <w:b/>
                <w:sz w:val="20"/>
              </w:rPr>
            </w:pPr>
            <w:r>
              <w:rPr>
                <w:b/>
                <w:sz w:val="20"/>
              </w:rPr>
              <w:t>Total</w:t>
            </w:r>
            <w:r>
              <w:rPr>
                <w:b/>
                <w:spacing w:val="-11"/>
                <w:sz w:val="20"/>
              </w:rPr>
              <w:t xml:space="preserve"> </w:t>
            </w:r>
            <w:r>
              <w:rPr>
                <w:b/>
                <w:sz w:val="20"/>
              </w:rPr>
              <w:t>2018-</w:t>
            </w:r>
            <w:r>
              <w:rPr>
                <w:b/>
                <w:spacing w:val="-4"/>
                <w:sz w:val="20"/>
              </w:rPr>
              <w:t>2021</w:t>
            </w:r>
          </w:p>
        </w:tc>
      </w:tr>
      <w:tr w:rsidR="00174F92" w14:paraId="7DBC27BE" w14:textId="77777777">
        <w:trPr>
          <w:trHeight w:val="579"/>
        </w:trPr>
        <w:tc>
          <w:tcPr>
            <w:tcW w:w="2722" w:type="dxa"/>
            <w:tcBorders>
              <w:bottom w:val="nil"/>
            </w:tcBorders>
          </w:tcPr>
          <w:p w14:paraId="7DBC27B4" w14:textId="77777777" w:rsidR="00174F92" w:rsidRDefault="0099348F">
            <w:pPr>
              <w:pStyle w:val="TableParagraph"/>
              <w:rPr>
                <w:b/>
                <w:sz w:val="20"/>
              </w:rPr>
            </w:pPr>
            <w:r>
              <w:rPr>
                <w:b/>
                <w:spacing w:val="-2"/>
                <w:sz w:val="20"/>
                <w:u w:val="single"/>
              </w:rPr>
              <w:t>Participation</w:t>
            </w:r>
            <w:r>
              <w:rPr>
                <w:b/>
                <w:spacing w:val="13"/>
                <w:sz w:val="20"/>
                <w:u w:val="single"/>
              </w:rPr>
              <w:t xml:space="preserve"> </w:t>
            </w:r>
            <w:r>
              <w:rPr>
                <w:b/>
                <w:spacing w:val="-2"/>
                <w:sz w:val="20"/>
                <w:u w:val="single"/>
              </w:rPr>
              <w:t>Rates:</w:t>
            </w:r>
          </w:p>
          <w:p w14:paraId="7DBC27B5" w14:textId="77777777" w:rsidR="00174F92" w:rsidRDefault="0099348F">
            <w:pPr>
              <w:pStyle w:val="TableParagraph"/>
              <w:rPr>
                <w:sz w:val="20"/>
              </w:rPr>
            </w:pPr>
            <w:r>
              <w:rPr>
                <w:sz w:val="20"/>
              </w:rPr>
              <w:t>#</w:t>
            </w:r>
            <w:r>
              <w:rPr>
                <w:spacing w:val="-5"/>
                <w:sz w:val="20"/>
              </w:rPr>
              <w:t xml:space="preserve"> </w:t>
            </w:r>
            <w:r>
              <w:rPr>
                <w:sz w:val="20"/>
              </w:rPr>
              <w:t>Language</w:t>
            </w:r>
            <w:r>
              <w:rPr>
                <w:spacing w:val="-5"/>
                <w:sz w:val="20"/>
              </w:rPr>
              <w:t xml:space="preserve"> </w:t>
            </w:r>
            <w:r>
              <w:rPr>
                <w:sz w:val="20"/>
              </w:rPr>
              <w:t>course</w:t>
            </w:r>
            <w:r>
              <w:rPr>
                <w:spacing w:val="-5"/>
                <w:sz w:val="20"/>
              </w:rPr>
              <w:t xml:space="preserve"> </w:t>
            </w:r>
            <w:r>
              <w:rPr>
                <w:spacing w:val="-2"/>
                <w:sz w:val="20"/>
              </w:rPr>
              <w:t>enrollments</w:t>
            </w:r>
          </w:p>
        </w:tc>
        <w:tc>
          <w:tcPr>
            <w:tcW w:w="1440" w:type="dxa"/>
            <w:tcBorders>
              <w:bottom w:val="nil"/>
            </w:tcBorders>
          </w:tcPr>
          <w:p w14:paraId="7DBC27B6" w14:textId="77777777" w:rsidR="00174F92" w:rsidRDefault="00174F92">
            <w:pPr>
              <w:pStyle w:val="TableParagraph"/>
              <w:ind w:left="0"/>
              <w:rPr>
                <w:b/>
                <w:sz w:val="20"/>
              </w:rPr>
            </w:pPr>
          </w:p>
          <w:p w14:paraId="7DBC27B7" w14:textId="77777777" w:rsidR="00174F92" w:rsidRDefault="0099348F">
            <w:pPr>
              <w:pStyle w:val="TableParagraph"/>
              <w:ind w:left="333" w:right="320"/>
              <w:jc w:val="center"/>
              <w:rPr>
                <w:sz w:val="20"/>
              </w:rPr>
            </w:pPr>
            <w:r>
              <w:rPr>
                <w:spacing w:val="-2"/>
                <w:sz w:val="20"/>
              </w:rPr>
              <w:t>1,042</w:t>
            </w:r>
          </w:p>
        </w:tc>
        <w:tc>
          <w:tcPr>
            <w:tcW w:w="1440" w:type="dxa"/>
            <w:tcBorders>
              <w:bottom w:val="nil"/>
            </w:tcBorders>
          </w:tcPr>
          <w:p w14:paraId="7DBC27B8" w14:textId="77777777" w:rsidR="00174F92" w:rsidRDefault="00174F92">
            <w:pPr>
              <w:pStyle w:val="TableParagraph"/>
              <w:ind w:left="0"/>
              <w:rPr>
                <w:b/>
                <w:sz w:val="20"/>
              </w:rPr>
            </w:pPr>
          </w:p>
          <w:p w14:paraId="7DBC27B9" w14:textId="77777777" w:rsidR="00174F92" w:rsidRDefault="0099348F">
            <w:pPr>
              <w:pStyle w:val="TableParagraph"/>
              <w:ind w:left="333" w:right="320"/>
              <w:jc w:val="center"/>
              <w:rPr>
                <w:sz w:val="20"/>
              </w:rPr>
            </w:pPr>
            <w:r>
              <w:rPr>
                <w:spacing w:val="-2"/>
                <w:sz w:val="20"/>
              </w:rPr>
              <w:t>1,242</w:t>
            </w:r>
          </w:p>
        </w:tc>
        <w:tc>
          <w:tcPr>
            <w:tcW w:w="1440" w:type="dxa"/>
            <w:tcBorders>
              <w:bottom w:val="nil"/>
            </w:tcBorders>
          </w:tcPr>
          <w:p w14:paraId="7DBC27BA" w14:textId="77777777" w:rsidR="00174F92" w:rsidRDefault="00174F92">
            <w:pPr>
              <w:pStyle w:val="TableParagraph"/>
              <w:ind w:left="0"/>
              <w:rPr>
                <w:b/>
                <w:sz w:val="20"/>
              </w:rPr>
            </w:pPr>
          </w:p>
          <w:p w14:paraId="7DBC27BB" w14:textId="77777777" w:rsidR="00174F92" w:rsidRDefault="0099348F">
            <w:pPr>
              <w:pStyle w:val="TableParagraph"/>
              <w:ind w:left="333" w:right="320"/>
              <w:jc w:val="center"/>
              <w:rPr>
                <w:sz w:val="20"/>
              </w:rPr>
            </w:pPr>
            <w:r>
              <w:rPr>
                <w:spacing w:val="-2"/>
                <w:sz w:val="20"/>
              </w:rPr>
              <w:t>1,472</w:t>
            </w:r>
          </w:p>
        </w:tc>
        <w:tc>
          <w:tcPr>
            <w:tcW w:w="2136" w:type="dxa"/>
            <w:tcBorders>
              <w:bottom w:val="nil"/>
            </w:tcBorders>
          </w:tcPr>
          <w:p w14:paraId="7DBC27BC" w14:textId="77777777" w:rsidR="00174F92" w:rsidRDefault="00174F92">
            <w:pPr>
              <w:pStyle w:val="TableParagraph"/>
              <w:ind w:left="0"/>
              <w:rPr>
                <w:b/>
                <w:sz w:val="20"/>
              </w:rPr>
            </w:pPr>
          </w:p>
          <w:p w14:paraId="7DBC27BD" w14:textId="77777777" w:rsidR="00174F92" w:rsidRDefault="0099348F">
            <w:pPr>
              <w:pStyle w:val="TableParagraph"/>
              <w:ind w:left="377" w:right="363"/>
              <w:jc w:val="center"/>
              <w:rPr>
                <w:sz w:val="20"/>
              </w:rPr>
            </w:pPr>
            <w:r>
              <w:rPr>
                <w:spacing w:val="-2"/>
                <w:sz w:val="20"/>
              </w:rPr>
              <w:t>3,756</w:t>
            </w:r>
          </w:p>
        </w:tc>
      </w:tr>
      <w:tr w:rsidR="00174F92" w14:paraId="7DBC27C4" w14:textId="77777777">
        <w:trPr>
          <w:trHeight w:val="571"/>
        </w:trPr>
        <w:tc>
          <w:tcPr>
            <w:tcW w:w="2722" w:type="dxa"/>
            <w:tcBorders>
              <w:top w:val="nil"/>
            </w:tcBorders>
          </w:tcPr>
          <w:p w14:paraId="7DBC27BF" w14:textId="77777777" w:rsidR="00174F92" w:rsidRDefault="0099348F">
            <w:pPr>
              <w:pStyle w:val="TableParagraph"/>
              <w:spacing w:before="111"/>
              <w:rPr>
                <w:sz w:val="20"/>
              </w:rPr>
            </w:pPr>
            <w:r>
              <w:rPr>
                <w:sz w:val="20"/>
              </w:rPr>
              <w:t>#</w:t>
            </w:r>
            <w:r>
              <w:rPr>
                <w:spacing w:val="-4"/>
                <w:sz w:val="20"/>
              </w:rPr>
              <w:t xml:space="preserve"> </w:t>
            </w:r>
            <w:r>
              <w:rPr>
                <w:sz w:val="20"/>
              </w:rPr>
              <w:t>Area</w:t>
            </w:r>
            <w:r>
              <w:rPr>
                <w:spacing w:val="-4"/>
                <w:sz w:val="20"/>
              </w:rPr>
              <w:t xml:space="preserve"> </w:t>
            </w:r>
            <w:r>
              <w:rPr>
                <w:sz w:val="20"/>
              </w:rPr>
              <w:t>course</w:t>
            </w:r>
            <w:r>
              <w:rPr>
                <w:spacing w:val="-4"/>
                <w:sz w:val="20"/>
              </w:rPr>
              <w:t xml:space="preserve"> </w:t>
            </w:r>
            <w:r>
              <w:rPr>
                <w:spacing w:val="-2"/>
                <w:sz w:val="20"/>
              </w:rPr>
              <w:t>enrollments</w:t>
            </w:r>
          </w:p>
        </w:tc>
        <w:tc>
          <w:tcPr>
            <w:tcW w:w="1440" w:type="dxa"/>
            <w:tcBorders>
              <w:top w:val="nil"/>
            </w:tcBorders>
          </w:tcPr>
          <w:p w14:paraId="7DBC27C0" w14:textId="77777777" w:rsidR="00174F92" w:rsidRDefault="0099348F">
            <w:pPr>
              <w:pStyle w:val="TableParagraph"/>
              <w:spacing w:before="111"/>
              <w:ind w:left="333" w:right="320"/>
              <w:jc w:val="center"/>
              <w:rPr>
                <w:sz w:val="20"/>
              </w:rPr>
            </w:pPr>
            <w:r>
              <w:rPr>
                <w:spacing w:val="-2"/>
                <w:sz w:val="20"/>
              </w:rPr>
              <w:t>1,755</w:t>
            </w:r>
          </w:p>
        </w:tc>
        <w:tc>
          <w:tcPr>
            <w:tcW w:w="1440" w:type="dxa"/>
            <w:tcBorders>
              <w:top w:val="nil"/>
            </w:tcBorders>
          </w:tcPr>
          <w:p w14:paraId="7DBC27C1" w14:textId="77777777" w:rsidR="00174F92" w:rsidRDefault="0099348F">
            <w:pPr>
              <w:pStyle w:val="TableParagraph"/>
              <w:spacing w:before="111"/>
              <w:ind w:left="333" w:right="320"/>
              <w:jc w:val="center"/>
              <w:rPr>
                <w:sz w:val="20"/>
              </w:rPr>
            </w:pPr>
            <w:r>
              <w:rPr>
                <w:spacing w:val="-2"/>
                <w:sz w:val="20"/>
              </w:rPr>
              <w:t>2,261</w:t>
            </w:r>
          </w:p>
        </w:tc>
        <w:tc>
          <w:tcPr>
            <w:tcW w:w="1440" w:type="dxa"/>
            <w:tcBorders>
              <w:top w:val="nil"/>
            </w:tcBorders>
          </w:tcPr>
          <w:p w14:paraId="7DBC27C2" w14:textId="77777777" w:rsidR="00174F92" w:rsidRDefault="0099348F">
            <w:pPr>
              <w:pStyle w:val="TableParagraph"/>
              <w:spacing w:before="111"/>
              <w:ind w:left="333" w:right="320"/>
              <w:jc w:val="center"/>
              <w:rPr>
                <w:sz w:val="20"/>
              </w:rPr>
            </w:pPr>
            <w:r>
              <w:rPr>
                <w:spacing w:val="-2"/>
                <w:sz w:val="20"/>
              </w:rPr>
              <w:t>2,679</w:t>
            </w:r>
          </w:p>
        </w:tc>
        <w:tc>
          <w:tcPr>
            <w:tcW w:w="2136" w:type="dxa"/>
            <w:tcBorders>
              <w:top w:val="nil"/>
            </w:tcBorders>
          </w:tcPr>
          <w:p w14:paraId="7DBC27C3" w14:textId="77777777" w:rsidR="00174F92" w:rsidRDefault="0099348F">
            <w:pPr>
              <w:pStyle w:val="TableParagraph"/>
              <w:spacing w:before="111"/>
              <w:ind w:left="377" w:right="363"/>
              <w:jc w:val="center"/>
              <w:rPr>
                <w:sz w:val="20"/>
              </w:rPr>
            </w:pPr>
            <w:r>
              <w:rPr>
                <w:spacing w:val="-2"/>
                <w:sz w:val="20"/>
              </w:rPr>
              <w:t>6,695</w:t>
            </w:r>
          </w:p>
        </w:tc>
      </w:tr>
      <w:tr w:rsidR="00174F92" w14:paraId="7DBC27CA" w14:textId="77777777">
        <w:trPr>
          <w:trHeight w:val="231"/>
        </w:trPr>
        <w:tc>
          <w:tcPr>
            <w:tcW w:w="2722" w:type="dxa"/>
            <w:tcBorders>
              <w:bottom w:val="nil"/>
            </w:tcBorders>
          </w:tcPr>
          <w:p w14:paraId="7DBC27C5" w14:textId="77777777" w:rsidR="00174F92" w:rsidRDefault="0099348F">
            <w:pPr>
              <w:pStyle w:val="TableParagraph"/>
              <w:spacing w:line="211" w:lineRule="exact"/>
              <w:rPr>
                <w:b/>
                <w:sz w:val="20"/>
              </w:rPr>
            </w:pPr>
            <w:r>
              <w:rPr>
                <w:b/>
                <w:sz w:val="20"/>
                <w:u w:val="single"/>
              </w:rPr>
              <w:t>Graduation</w:t>
            </w:r>
            <w:r>
              <w:rPr>
                <w:b/>
                <w:spacing w:val="-11"/>
                <w:sz w:val="20"/>
                <w:u w:val="single"/>
              </w:rPr>
              <w:t xml:space="preserve"> </w:t>
            </w:r>
            <w:r>
              <w:rPr>
                <w:b/>
                <w:spacing w:val="-2"/>
                <w:sz w:val="20"/>
                <w:u w:val="single"/>
              </w:rPr>
              <w:t>Stats:</w:t>
            </w:r>
          </w:p>
        </w:tc>
        <w:tc>
          <w:tcPr>
            <w:tcW w:w="1440" w:type="dxa"/>
            <w:tcBorders>
              <w:bottom w:val="nil"/>
            </w:tcBorders>
          </w:tcPr>
          <w:p w14:paraId="7DBC27C6" w14:textId="77777777" w:rsidR="00174F92" w:rsidRDefault="00174F92">
            <w:pPr>
              <w:pStyle w:val="TableParagraph"/>
              <w:ind w:left="0"/>
              <w:rPr>
                <w:sz w:val="16"/>
              </w:rPr>
            </w:pPr>
          </w:p>
        </w:tc>
        <w:tc>
          <w:tcPr>
            <w:tcW w:w="1440" w:type="dxa"/>
            <w:tcBorders>
              <w:bottom w:val="nil"/>
            </w:tcBorders>
          </w:tcPr>
          <w:p w14:paraId="7DBC27C7" w14:textId="77777777" w:rsidR="00174F92" w:rsidRDefault="00174F92">
            <w:pPr>
              <w:pStyle w:val="TableParagraph"/>
              <w:ind w:left="0"/>
              <w:rPr>
                <w:sz w:val="16"/>
              </w:rPr>
            </w:pPr>
          </w:p>
        </w:tc>
        <w:tc>
          <w:tcPr>
            <w:tcW w:w="1440" w:type="dxa"/>
            <w:tcBorders>
              <w:bottom w:val="nil"/>
            </w:tcBorders>
          </w:tcPr>
          <w:p w14:paraId="7DBC27C8" w14:textId="77777777" w:rsidR="00174F92" w:rsidRDefault="00174F92">
            <w:pPr>
              <w:pStyle w:val="TableParagraph"/>
              <w:ind w:left="0"/>
              <w:rPr>
                <w:sz w:val="16"/>
              </w:rPr>
            </w:pPr>
          </w:p>
        </w:tc>
        <w:tc>
          <w:tcPr>
            <w:tcW w:w="2136" w:type="dxa"/>
            <w:tcBorders>
              <w:bottom w:val="nil"/>
            </w:tcBorders>
          </w:tcPr>
          <w:p w14:paraId="7DBC27C9" w14:textId="77777777" w:rsidR="00174F92" w:rsidRDefault="00174F92">
            <w:pPr>
              <w:pStyle w:val="TableParagraph"/>
              <w:ind w:left="0"/>
              <w:rPr>
                <w:sz w:val="16"/>
              </w:rPr>
            </w:pPr>
          </w:p>
        </w:tc>
      </w:tr>
      <w:tr w:rsidR="00174F92" w14:paraId="7DBC27D0" w14:textId="77777777">
        <w:trPr>
          <w:trHeight w:val="228"/>
        </w:trPr>
        <w:tc>
          <w:tcPr>
            <w:tcW w:w="2722" w:type="dxa"/>
            <w:tcBorders>
              <w:top w:val="nil"/>
              <w:bottom w:val="nil"/>
            </w:tcBorders>
          </w:tcPr>
          <w:p w14:paraId="7DBC27CB" w14:textId="77777777" w:rsidR="00174F92" w:rsidRDefault="0099348F">
            <w:pPr>
              <w:pStyle w:val="TableParagraph"/>
              <w:spacing w:line="208" w:lineRule="exact"/>
              <w:rPr>
                <w:sz w:val="20"/>
              </w:rPr>
            </w:pPr>
            <w:r>
              <w:rPr>
                <w:sz w:val="20"/>
              </w:rPr>
              <w:t>EALAC</w:t>
            </w:r>
            <w:r>
              <w:rPr>
                <w:spacing w:val="-7"/>
                <w:sz w:val="20"/>
              </w:rPr>
              <w:t xml:space="preserve"> </w:t>
            </w:r>
            <w:r>
              <w:rPr>
                <w:spacing w:val="-2"/>
                <w:sz w:val="20"/>
              </w:rPr>
              <w:t>Majors</w:t>
            </w:r>
          </w:p>
        </w:tc>
        <w:tc>
          <w:tcPr>
            <w:tcW w:w="1440" w:type="dxa"/>
            <w:tcBorders>
              <w:top w:val="nil"/>
              <w:bottom w:val="nil"/>
            </w:tcBorders>
          </w:tcPr>
          <w:p w14:paraId="7DBC27CC" w14:textId="77777777" w:rsidR="00174F92" w:rsidRDefault="0099348F">
            <w:pPr>
              <w:pStyle w:val="TableParagraph"/>
              <w:spacing w:line="208" w:lineRule="exact"/>
              <w:ind w:left="333" w:right="320"/>
              <w:jc w:val="center"/>
              <w:rPr>
                <w:sz w:val="20"/>
              </w:rPr>
            </w:pPr>
            <w:r>
              <w:rPr>
                <w:spacing w:val="-5"/>
                <w:sz w:val="20"/>
              </w:rPr>
              <w:t>26</w:t>
            </w:r>
          </w:p>
        </w:tc>
        <w:tc>
          <w:tcPr>
            <w:tcW w:w="1440" w:type="dxa"/>
            <w:tcBorders>
              <w:top w:val="nil"/>
              <w:bottom w:val="nil"/>
            </w:tcBorders>
          </w:tcPr>
          <w:p w14:paraId="7DBC27CD" w14:textId="77777777" w:rsidR="00174F92" w:rsidRDefault="0099348F">
            <w:pPr>
              <w:pStyle w:val="TableParagraph"/>
              <w:spacing w:line="208" w:lineRule="exact"/>
              <w:ind w:left="333" w:right="319"/>
              <w:jc w:val="center"/>
              <w:rPr>
                <w:sz w:val="20"/>
              </w:rPr>
            </w:pPr>
            <w:r>
              <w:rPr>
                <w:spacing w:val="-5"/>
                <w:sz w:val="20"/>
              </w:rPr>
              <w:t>14</w:t>
            </w:r>
          </w:p>
        </w:tc>
        <w:tc>
          <w:tcPr>
            <w:tcW w:w="1440" w:type="dxa"/>
            <w:tcBorders>
              <w:top w:val="nil"/>
              <w:bottom w:val="nil"/>
            </w:tcBorders>
          </w:tcPr>
          <w:p w14:paraId="7DBC27CE" w14:textId="77777777" w:rsidR="00174F92" w:rsidRDefault="0099348F">
            <w:pPr>
              <w:pStyle w:val="TableParagraph"/>
              <w:spacing w:line="208" w:lineRule="exact"/>
              <w:ind w:left="333" w:right="320"/>
              <w:jc w:val="center"/>
              <w:rPr>
                <w:sz w:val="20"/>
              </w:rPr>
            </w:pPr>
            <w:r>
              <w:rPr>
                <w:spacing w:val="-5"/>
                <w:sz w:val="20"/>
              </w:rPr>
              <w:t>36</w:t>
            </w:r>
          </w:p>
        </w:tc>
        <w:tc>
          <w:tcPr>
            <w:tcW w:w="2136" w:type="dxa"/>
            <w:tcBorders>
              <w:top w:val="nil"/>
              <w:bottom w:val="nil"/>
            </w:tcBorders>
          </w:tcPr>
          <w:p w14:paraId="7DBC27CF" w14:textId="77777777" w:rsidR="00174F92" w:rsidRDefault="0099348F">
            <w:pPr>
              <w:pStyle w:val="TableParagraph"/>
              <w:spacing w:line="208" w:lineRule="exact"/>
              <w:ind w:left="377" w:right="363"/>
              <w:jc w:val="center"/>
              <w:rPr>
                <w:sz w:val="20"/>
              </w:rPr>
            </w:pPr>
            <w:r>
              <w:rPr>
                <w:spacing w:val="-5"/>
                <w:sz w:val="20"/>
              </w:rPr>
              <w:t>76</w:t>
            </w:r>
          </w:p>
        </w:tc>
      </w:tr>
      <w:tr w:rsidR="00174F92" w14:paraId="7DBC27D6" w14:textId="77777777">
        <w:trPr>
          <w:trHeight w:val="226"/>
        </w:trPr>
        <w:tc>
          <w:tcPr>
            <w:tcW w:w="2722" w:type="dxa"/>
            <w:tcBorders>
              <w:top w:val="nil"/>
            </w:tcBorders>
          </w:tcPr>
          <w:p w14:paraId="7DBC27D1" w14:textId="77777777" w:rsidR="00174F92" w:rsidRDefault="0099348F">
            <w:pPr>
              <w:pStyle w:val="TableParagraph"/>
              <w:spacing w:line="206" w:lineRule="exact"/>
              <w:rPr>
                <w:sz w:val="20"/>
              </w:rPr>
            </w:pPr>
            <w:r>
              <w:rPr>
                <w:sz w:val="20"/>
              </w:rPr>
              <w:t>EALAC</w:t>
            </w:r>
            <w:r>
              <w:rPr>
                <w:spacing w:val="-10"/>
                <w:sz w:val="20"/>
              </w:rPr>
              <w:t xml:space="preserve"> </w:t>
            </w:r>
            <w:r>
              <w:rPr>
                <w:spacing w:val="-2"/>
                <w:sz w:val="20"/>
              </w:rPr>
              <w:t>Minors/Concentrators</w:t>
            </w:r>
          </w:p>
        </w:tc>
        <w:tc>
          <w:tcPr>
            <w:tcW w:w="1440" w:type="dxa"/>
            <w:tcBorders>
              <w:top w:val="nil"/>
            </w:tcBorders>
          </w:tcPr>
          <w:p w14:paraId="7DBC27D2" w14:textId="77777777" w:rsidR="00174F92" w:rsidRDefault="0099348F">
            <w:pPr>
              <w:pStyle w:val="TableParagraph"/>
              <w:spacing w:line="206" w:lineRule="exact"/>
              <w:ind w:left="333" w:right="319"/>
              <w:jc w:val="center"/>
              <w:rPr>
                <w:sz w:val="20"/>
              </w:rPr>
            </w:pPr>
            <w:r>
              <w:rPr>
                <w:spacing w:val="-5"/>
                <w:sz w:val="20"/>
              </w:rPr>
              <w:t>17</w:t>
            </w:r>
          </w:p>
        </w:tc>
        <w:tc>
          <w:tcPr>
            <w:tcW w:w="1440" w:type="dxa"/>
            <w:tcBorders>
              <w:top w:val="nil"/>
            </w:tcBorders>
          </w:tcPr>
          <w:p w14:paraId="7DBC27D3" w14:textId="77777777" w:rsidR="00174F92" w:rsidRDefault="0099348F">
            <w:pPr>
              <w:pStyle w:val="TableParagraph"/>
              <w:spacing w:line="206" w:lineRule="exact"/>
              <w:ind w:left="312" w:right="320"/>
              <w:jc w:val="center"/>
              <w:rPr>
                <w:sz w:val="20"/>
              </w:rPr>
            </w:pPr>
            <w:r>
              <w:rPr>
                <w:spacing w:val="-5"/>
                <w:sz w:val="20"/>
              </w:rPr>
              <w:t>21</w:t>
            </w:r>
          </w:p>
        </w:tc>
        <w:tc>
          <w:tcPr>
            <w:tcW w:w="1440" w:type="dxa"/>
            <w:tcBorders>
              <w:top w:val="nil"/>
            </w:tcBorders>
          </w:tcPr>
          <w:p w14:paraId="7DBC27D4" w14:textId="77777777" w:rsidR="00174F92" w:rsidRDefault="0099348F">
            <w:pPr>
              <w:pStyle w:val="TableParagraph"/>
              <w:spacing w:line="206" w:lineRule="exact"/>
              <w:ind w:left="333" w:right="320"/>
              <w:jc w:val="center"/>
              <w:rPr>
                <w:sz w:val="20"/>
              </w:rPr>
            </w:pPr>
            <w:r>
              <w:rPr>
                <w:spacing w:val="-5"/>
                <w:sz w:val="20"/>
              </w:rPr>
              <w:t>20</w:t>
            </w:r>
          </w:p>
        </w:tc>
        <w:tc>
          <w:tcPr>
            <w:tcW w:w="2136" w:type="dxa"/>
            <w:tcBorders>
              <w:top w:val="nil"/>
            </w:tcBorders>
          </w:tcPr>
          <w:p w14:paraId="7DBC27D5" w14:textId="77777777" w:rsidR="00174F92" w:rsidRDefault="0099348F">
            <w:pPr>
              <w:pStyle w:val="TableParagraph"/>
              <w:spacing w:line="206" w:lineRule="exact"/>
              <w:ind w:left="377" w:right="363"/>
              <w:jc w:val="center"/>
              <w:rPr>
                <w:sz w:val="20"/>
              </w:rPr>
            </w:pPr>
            <w:r>
              <w:rPr>
                <w:spacing w:val="-5"/>
                <w:sz w:val="20"/>
              </w:rPr>
              <w:t>58</w:t>
            </w:r>
          </w:p>
        </w:tc>
      </w:tr>
    </w:tbl>
    <w:p w14:paraId="7DBC27D7" w14:textId="77777777" w:rsidR="00174F92" w:rsidRDefault="00174F92">
      <w:pPr>
        <w:pStyle w:val="BodyText"/>
        <w:spacing w:before="1"/>
        <w:ind w:left="0"/>
        <w:rPr>
          <w:b/>
        </w:rPr>
      </w:pPr>
    </w:p>
    <w:p w14:paraId="7DBC27D8" w14:textId="77777777" w:rsidR="00174F92" w:rsidRDefault="0099348F">
      <w:pPr>
        <w:ind w:left="120"/>
        <w:rPr>
          <w:b/>
          <w:sz w:val="24"/>
        </w:rPr>
      </w:pPr>
      <w:r>
        <w:rPr>
          <w:b/>
          <w:sz w:val="24"/>
        </w:rPr>
        <w:t>Table</w:t>
      </w:r>
      <w:r>
        <w:rPr>
          <w:b/>
          <w:spacing w:val="-2"/>
          <w:sz w:val="24"/>
        </w:rPr>
        <w:t xml:space="preserve"> </w:t>
      </w:r>
      <w:r>
        <w:rPr>
          <w:b/>
          <w:sz w:val="24"/>
        </w:rPr>
        <w:t>10-</w:t>
      </w:r>
      <w:r>
        <w:rPr>
          <w:b/>
          <w:spacing w:val="-1"/>
          <w:sz w:val="24"/>
        </w:rPr>
        <w:t xml:space="preserve"> </w:t>
      </w:r>
      <w:r>
        <w:rPr>
          <w:b/>
          <w:sz w:val="24"/>
        </w:rPr>
        <w:t>Graduate</w:t>
      </w:r>
      <w:r>
        <w:rPr>
          <w:b/>
          <w:spacing w:val="-2"/>
          <w:sz w:val="24"/>
        </w:rPr>
        <w:t xml:space="preserve"> </w:t>
      </w:r>
      <w:r>
        <w:rPr>
          <w:b/>
          <w:sz w:val="24"/>
        </w:rPr>
        <w:t>Enrollments</w:t>
      </w:r>
      <w:r>
        <w:rPr>
          <w:b/>
          <w:spacing w:val="-1"/>
          <w:sz w:val="24"/>
        </w:rPr>
        <w:t xml:space="preserve"> </w:t>
      </w:r>
      <w:r>
        <w:rPr>
          <w:b/>
          <w:sz w:val="24"/>
        </w:rPr>
        <w:t>2018-</w:t>
      </w:r>
      <w:r>
        <w:rPr>
          <w:b/>
          <w:spacing w:val="-4"/>
          <w:sz w:val="24"/>
        </w:rPr>
        <w:t>2021</w:t>
      </w:r>
    </w:p>
    <w:p w14:paraId="7DBC27D9" w14:textId="77777777" w:rsidR="00174F92" w:rsidRDefault="00174F92">
      <w:pPr>
        <w:pStyle w:val="BodyText"/>
        <w:spacing w:before="3"/>
        <w:ind w:left="0"/>
        <w:rPr>
          <w:b/>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1440"/>
        <w:gridCol w:w="1440"/>
        <w:gridCol w:w="1440"/>
        <w:gridCol w:w="2136"/>
      </w:tblGrid>
      <w:tr w:rsidR="00174F92" w14:paraId="7DBC27DF" w14:textId="77777777">
        <w:trPr>
          <w:trHeight w:val="230"/>
        </w:trPr>
        <w:tc>
          <w:tcPr>
            <w:tcW w:w="2722" w:type="dxa"/>
            <w:shd w:val="clear" w:color="auto" w:fill="E0E0E0"/>
          </w:tcPr>
          <w:p w14:paraId="7DBC27DA" w14:textId="77777777" w:rsidR="00174F92" w:rsidRDefault="0099348F">
            <w:pPr>
              <w:pStyle w:val="TableParagraph"/>
              <w:spacing w:line="210" w:lineRule="exact"/>
              <w:ind w:left="1040" w:right="1034"/>
              <w:jc w:val="center"/>
              <w:rPr>
                <w:b/>
                <w:sz w:val="20"/>
              </w:rPr>
            </w:pPr>
            <w:r>
              <w:rPr>
                <w:b/>
                <w:spacing w:val="-2"/>
                <w:sz w:val="20"/>
              </w:rPr>
              <w:t>Indices</w:t>
            </w:r>
          </w:p>
        </w:tc>
        <w:tc>
          <w:tcPr>
            <w:tcW w:w="1440" w:type="dxa"/>
            <w:shd w:val="clear" w:color="auto" w:fill="E0E0E0"/>
          </w:tcPr>
          <w:p w14:paraId="7DBC27DB" w14:textId="77777777" w:rsidR="00174F92" w:rsidRDefault="0099348F">
            <w:pPr>
              <w:pStyle w:val="TableParagraph"/>
              <w:spacing w:line="210" w:lineRule="exact"/>
              <w:ind w:left="333" w:right="320"/>
              <w:jc w:val="center"/>
              <w:rPr>
                <w:b/>
                <w:sz w:val="20"/>
              </w:rPr>
            </w:pPr>
            <w:r>
              <w:rPr>
                <w:b/>
                <w:spacing w:val="-2"/>
                <w:sz w:val="20"/>
              </w:rPr>
              <w:t>AY18-</w:t>
            </w:r>
            <w:r>
              <w:rPr>
                <w:b/>
                <w:spacing w:val="-5"/>
                <w:sz w:val="20"/>
              </w:rPr>
              <w:t>19</w:t>
            </w:r>
          </w:p>
        </w:tc>
        <w:tc>
          <w:tcPr>
            <w:tcW w:w="1440" w:type="dxa"/>
            <w:shd w:val="clear" w:color="auto" w:fill="E0E0E0"/>
          </w:tcPr>
          <w:p w14:paraId="7DBC27DC" w14:textId="77777777" w:rsidR="00174F92" w:rsidRDefault="0099348F">
            <w:pPr>
              <w:pStyle w:val="TableParagraph"/>
              <w:spacing w:line="210" w:lineRule="exact"/>
              <w:ind w:left="333" w:right="320"/>
              <w:jc w:val="center"/>
              <w:rPr>
                <w:b/>
                <w:sz w:val="20"/>
              </w:rPr>
            </w:pPr>
            <w:r>
              <w:rPr>
                <w:b/>
                <w:spacing w:val="-2"/>
                <w:sz w:val="20"/>
              </w:rPr>
              <w:t>AY19-</w:t>
            </w:r>
            <w:r>
              <w:rPr>
                <w:b/>
                <w:spacing w:val="-5"/>
                <w:sz w:val="20"/>
              </w:rPr>
              <w:t>20</w:t>
            </w:r>
          </w:p>
        </w:tc>
        <w:tc>
          <w:tcPr>
            <w:tcW w:w="1440" w:type="dxa"/>
            <w:shd w:val="clear" w:color="auto" w:fill="E0E0E0"/>
          </w:tcPr>
          <w:p w14:paraId="7DBC27DD" w14:textId="77777777" w:rsidR="00174F92" w:rsidRDefault="0099348F">
            <w:pPr>
              <w:pStyle w:val="TableParagraph"/>
              <w:spacing w:line="210" w:lineRule="exact"/>
              <w:ind w:left="333" w:right="320"/>
              <w:jc w:val="center"/>
              <w:rPr>
                <w:b/>
                <w:sz w:val="20"/>
              </w:rPr>
            </w:pPr>
            <w:r>
              <w:rPr>
                <w:b/>
                <w:spacing w:val="-2"/>
                <w:sz w:val="20"/>
              </w:rPr>
              <w:t>AY20-</w:t>
            </w:r>
            <w:r>
              <w:rPr>
                <w:b/>
                <w:spacing w:val="-5"/>
                <w:sz w:val="20"/>
              </w:rPr>
              <w:t>21</w:t>
            </w:r>
          </w:p>
        </w:tc>
        <w:tc>
          <w:tcPr>
            <w:tcW w:w="2136" w:type="dxa"/>
            <w:shd w:val="clear" w:color="auto" w:fill="E0E0E0"/>
          </w:tcPr>
          <w:p w14:paraId="7DBC27DE" w14:textId="77777777" w:rsidR="00174F92" w:rsidRDefault="0099348F">
            <w:pPr>
              <w:pStyle w:val="TableParagraph"/>
              <w:spacing w:line="210" w:lineRule="exact"/>
              <w:ind w:left="377" w:right="363"/>
              <w:jc w:val="center"/>
              <w:rPr>
                <w:b/>
                <w:sz w:val="20"/>
              </w:rPr>
            </w:pPr>
            <w:r>
              <w:rPr>
                <w:b/>
                <w:sz w:val="20"/>
              </w:rPr>
              <w:t>Total</w:t>
            </w:r>
            <w:r>
              <w:rPr>
                <w:b/>
                <w:spacing w:val="-11"/>
                <w:sz w:val="20"/>
              </w:rPr>
              <w:t xml:space="preserve"> </w:t>
            </w:r>
            <w:r>
              <w:rPr>
                <w:b/>
                <w:sz w:val="20"/>
              </w:rPr>
              <w:t>2018-</w:t>
            </w:r>
            <w:r>
              <w:rPr>
                <w:b/>
                <w:spacing w:val="-4"/>
                <w:sz w:val="20"/>
              </w:rPr>
              <w:t>2022</w:t>
            </w:r>
          </w:p>
        </w:tc>
      </w:tr>
      <w:tr w:rsidR="00174F92" w14:paraId="7DBC27EA" w14:textId="77777777">
        <w:trPr>
          <w:trHeight w:val="579"/>
        </w:trPr>
        <w:tc>
          <w:tcPr>
            <w:tcW w:w="2722" w:type="dxa"/>
            <w:tcBorders>
              <w:bottom w:val="nil"/>
            </w:tcBorders>
          </w:tcPr>
          <w:p w14:paraId="7DBC27E0" w14:textId="77777777" w:rsidR="00174F92" w:rsidRDefault="0099348F">
            <w:pPr>
              <w:pStyle w:val="TableParagraph"/>
              <w:rPr>
                <w:b/>
                <w:sz w:val="20"/>
              </w:rPr>
            </w:pPr>
            <w:r>
              <w:rPr>
                <w:b/>
                <w:spacing w:val="-2"/>
                <w:sz w:val="20"/>
                <w:u w:val="single"/>
              </w:rPr>
              <w:t>Participation</w:t>
            </w:r>
            <w:r>
              <w:rPr>
                <w:b/>
                <w:spacing w:val="13"/>
                <w:sz w:val="20"/>
                <w:u w:val="single"/>
              </w:rPr>
              <w:t xml:space="preserve"> </w:t>
            </w:r>
            <w:r>
              <w:rPr>
                <w:b/>
                <w:spacing w:val="-2"/>
                <w:sz w:val="20"/>
                <w:u w:val="single"/>
              </w:rPr>
              <w:t>Rates:</w:t>
            </w:r>
          </w:p>
          <w:p w14:paraId="7DBC27E1" w14:textId="77777777" w:rsidR="00174F92" w:rsidRDefault="0099348F">
            <w:pPr>
              <w:pStyle w:val="TableParagraph"/>
              <w:rPr>
                <w:sz w:val="20"/>
              </w:rPr>
            </w:pPr>
            <w:r>
              <w:rPr>
                <w:sz w:val="20"/>
              </w:rPr>
              <w:t>#</w:t>
            </w:r>
            <w:r>
              <w:rPr>
                <w:spacing w:val="-5"/>
                <w:sz w:val="20"/>
              </w:rPr>
              <w:t xml:space="preserve"> </w:t>
            </w:r>
            <w:r>
              <w:rPr>
                <w:sz w:val="20"/>
              </w:rPr>
              <w:t>Language</w:t>
            </w:r>
            <w:r>
              <w:rPr>
                <w:spacing w:val="-5"/>
                <w:sz w:val="20"/>
              </w:rPr>
              <w:t xml:space="preserve"> </w:t>
            </w:r>
            <w:r>
              <w:rPr>
                <w:sz w:val="20"/>
              </w:rPr>
              <w:t>course</w:t>
            </w:r>
            <w:r>
              <w:rPr>
                <w:spacing w:val="-5"/>
                <w:sz w:val="20"/>
              </w:rPr>
              <w:t xml:space="preserve"> </w:t>
            </w:r>
            <w:r>
              <w:rPr>
                <w:spacing w:val="-2"/>
                <w:sz w:val="20"/>
              </w:rPr>
              <w:t>enrollments</w:t>
            </w:r>
          </w:p>
        </w:tc>
        <w:tc>
          <w:tcPr>
            <w:tcW w:w="1440" w:type="dxa"/>
            <w:tcBorders>
              <w:bottom w:val="nil"/>
            </w:tcBorders>
          </w:tcPr>
          <w:p w14:paraId="7DBC27E2" w14:textId="77777777" w:rsidR="00174F92" w:rsidRDefault="00174F92">
            <w:pPr>
              <w:pStyle w:val="TableParagraph"/>
              <w:ind w:left="0"/>
              <w:rPr>
                <w:b/>
                <w:sz w:val="20"/>
              </w:rPr>
            </w:pPr>
          </w:p>
          <w:p w14:paraId="7DBC27E3" w14:textId="77777777" w:rsidR="00174F92" w:rsidRDefault="0099348F">
            <w:pPr>
              <w:pStyle w:val="TableParagraph"/>
              <w:ind w:left="333" w:right="320"/>
              <w:jc w:val="center"/>
              <w:rPr>
                <w:sz w:val="20"/>
              </w:rPr>
            </w:pPr>
            <w:r>
              <w:rPr>
                <w:spacing w:val="-5"/>
                <w:sz w:val="20"/>
              </w:rPr>
              <w:t>307</w:t>
            </w:r>
          </w:p>
        </w:tc>
        <w:tc>
          <w:tcPr>
            <w:tcW w:w="1440" w:type="dxa"/>
            <w:tcBorders>
              <w:bottom w:val="nil"/>
            </w:tcBorders>
          </w:tcPr>
          <w:p w14:paraId="7DBC27E4" w14:textId="77777777" w:rsidR="00174F92" w:rsidRDefault="00174F92">
            <w:pPr>
              <w:pStyle w:val="TableParagraph"/>
              <w:ind w:left="0"/>
              <w:rPr>
                <w:b/>
                <w:sz w:val="20"/>
              </w:rPr>
            </w:pPr>
          </w:p>
          <w:p w14:paraId="7DBC27E5" w14:textId="77777777" w:rsidR="00174F92" w:rsidRDefault="0099348F">
            <w:pPr>
              <w:pStyle w:val="TableParagraph"/>
              <w:ind w:left="333" w:right="320"/>
              <w:jc w:val="center"/>
              <w:rPr>
                <w:sz w:val="20"/>
              </w:rPr>
            </w:pPr>
            <w:r>
              <w:rPr>
                <w:spacing w:val="-5"/>
                <w:sz w:val="20"/>
              </w:rPr>
              <w:t>328</w:t>
            </w:r>
          </w:p>
        </w:tc>
        <w:tc>
          <w:tcPr>
            <w:tcW w:w="1440" w:type="dxa"/>
            <w:tcBorders>
              <w:bottom w:val="nil"/>
            </w:tcBorders>
          </w:tcPr>
          <w:p w14:paraId="7DBC27E6" w14:textId="77777777" w:rsidR="00174F92" w:rsidRDefault="00174F92">
            <w:pPr>
              <w:pStyle w:val="TableParagraph"/>
              <w:ind w:left="0"/>
              <w:rPr>
                <w:b/>
                <w:sz w:val="20"/>
              </w:rPr>
            </w:pPr>
          </w:p>
          <w:p w14:paraId="7DBC27E7" w14:textId="77777777" w:rsidR="00174F92" w:rsidRDefault="0099348F">
            <w:pPr>
              <w:pStyle w:val="TableParagraph"/>
              <w:ind w:left="333" w:right="320"/>
              <w:jc w:val="center"/>
              <w:rPr>
                <w:sz w:val="20"/>
              </w:rPr>
            </w:pPr>
            <w:r>
              <w:rPr>
                <w:spacing w:val="-5"/>
                <w:sz w:val="20"/>
              </w:rPr>
              <w:t>291</w:t>
            </w:r>
          </w:p>
        </w:tc>
        <w:tc>
          <w:tcPr>
            <w:tcW w:w="2136" w:type="dxa"/>
            <w:tcBorders>
              <w:bottom w:val="nil"/>
            </w:tcBorders>
          </w:tcPr>
          <w:p w14:paraId="7DBC27E8" w14:textId="77777777" w:rsidR="00174F92" w:rsidRDefault="00174F92">
            <w:pPr>
              <w:pStyle w:val="TableParagraph"/>
              <w:ind w:left="0"/>
              <w:rPr>
                <w:b/>
                <w:sz w:val="20"/>
              </w:rPr>
            </w:pPr>
          </w:p>
          <w:p w14:paraId="7DBC27E9" w14:textId="77777777" w:rsidR="00174F92" w:rsidRDefault="0099348F">
            <w:pPr>
              <w:pStyle w:val="TableParagraph"/>
              <w:ind w:left="377" w:right="363"/>
              <w:jc w:val="center"/>
              <w:rPr>
                <w:sz w:val="20"/>
              </w:rPr>
            </w:pPr>
            <w:r>
              <w:rPr>
                <w:spacing w:val="-5"/>
                <w:sz w:val="20"/>
              </w:rPr>
              <w:t>828</w:t>
            </w:r>
          </w:p>
        </w:tc>
      </w:tr>
      <w:tr w:rsidR="00174F92" w14:paraId="7DBC27F0" w14:textId="77777777">
        <w:trPr>
          <w:trHeight w:val="571"/>
        </w:trPr>
        <w:tc>
          <w:tcPr>
            <w:tcW w:w="2722" w:type="dxa"/>
            <w:tcBorders>
              <w:top w:val="nil"/>
            </w:tcBorders>
          </w:tcPr>
          <w:p w14:paraId="7DBC27EB" w14:textId="77777777" w:rsidR="00174F92" w:rsidRDefault="0099348F">
            <w:pPr>
              <w:pStyle w:val="TableParagraph"/>
              <w:spacing w:before="111"/>
              <w:rPr>
                <w:sz w:val="20"/>
              </w:rPr>
            </w:pPr>
            <w:r>
              <w:rPr>
                <w:sz w:val="20"/>
              </w:rPr>
              <w:t>#</w:t>
            </w:r>
            <w:r>
              <w:rPr>
                <w:spacing w:val="-4"/>
                <w:sz w:val="20"/>
              </w:rPr>
              <w:t xml:space="preserve"> </w:t>
            </w:r>
            <w:r>
              <w:rPr>
                <w:sz w:val="20"/>
              </w:rPr>
              <w:t>Area</w:t>
            </w:r>
            <w:r>
              <w:rPr>
                <w:spacing w:val="-4"/>
                <w:sz w:val="20"/>
              </w:rPr>
              <w:t xml:space="preserve"> </w:t>
            </w:r>
            <w:r>
              <w:rPr>
                <w:sz w:val="20"/>
              </w:rPr>
              <w:t>course</w:t>
            </w:r>
            <w:r>
              <w:rPr>
                <w:spacing w:val="-4"/>
                <w:sz w:val="20"/>
              </w:rPr>
              <w:t xml:space="preserve"> </w:t>
            </w:r>
            <w:r>
              <w:rPr>
                <w:spacing w:val="-2"/>
                <w:sz w:val="20"/>
              </w:rPr>
              <w:t>enrollments</w:t>
            </w:r>
          </w:p>
        </w:tc>
        <w:tc>
          <w:tcPr>
            <w:tcW w:w="1440" w:type="dxa"/>
            <w:tcBorders>
              <w:top w:val="nil"/>
            </w:tcBorders>
          </w:tcPr>
          <w:p w14:paraId="7DBC27EC" w14:textId="77777777" w:rsidR="00174F92" w:rsidRDefault="0099348F">
            <w:pPr>
              <w:pStyle w:val="TableParagraph"/>
              <w:spacing w:before="111"/>
              <w:ind w:left="333" w:right="320"/>
              <w:jc w:val="center"/>
              <w:rPr>
                <w:sz w:val="20"/>
              </w:rPr>
            </w:pPr>
            <w:r>
              <w:rPr>
                <w:spacing w:val="-5"/>
                <w:sz w:val="20"/>
              </w:rPr>
              <w:t>707</w:t>
            </w:r>
          </w:p>
        </w:tc>
        <w:tc>
          <w:tcPr>
            <w:tcW w:w="1440" w:type="dxa"/>
            <w:tcBorders>
              <w:top w:val="nil"/>
            </w:tcBorders>
          </w:tcPr>
          <w:p w14:paraId="7DBC27ED" w14:textId="77777777" w:rsidR="00174F92" w:rsidRDefault="0099348F">
            <w:pPr>
              <w:pStyle w:val="TableParagraph"/>
              <w:spacing w:before="111"/>
              <w:ind w:left="333" w:right="320"/>
              <w:jc w:val="center"/>
              <w:rPr>
                <w:sz w:val="20"/>
              </w:rPr>
            </w:pPr>
            <w:r>
              <w:rPr>
                <w:spacing w:val="-5"/>
                <w:sz w:val="20"/>
              </w:rPr>
              <w:t>710</w:t>
            </w:r>
          </w:p>
        </w:tc>
        <w:tc>
          <w:tcPr>
            <w:tcW w:w="1440" w:type="dxa"/>
            <w:tcBorders>
              <w:top w:val="nil"/>
            </w:tcBorders>
          </w:tcPr>
          <w:p w14:paraId="7DBC27EE" w14:textId="77777777" w:rsidR="00174F92" w:rsidRDefault="0099348F">
            <w:pPr>
              <w:pStyle w:val="TableParagraph"/>
              <w:spacing w:before="111"/>
              <w:ind w:left="333" w:right="320"/>
              <w:jc w:val="center"/>
              <w:rPr>
                <w:sz w:val="20"/>
              </w:rPr>
            </w:pPr>
            <w:r>
              <w:rPr>
                <w:spacing w:val="-5"/>
                <w:sz w:val="20"/>
              </w:rPr>
              <w:t>890</w:t>
            </w:r>
          </w:p>
        </w:tc>
        <w:tc>
          <w:tcPr>
            <w:tcW w:w="2136" w:type="dxa"/>
            <w:tcBorders>
              <w:top w:val="nil"/>
            </w:tcBorders>
          </w:tcPr>
          <w:p w14:paraId="7DBC27EF" w14:textId="77777777" w:rsidR="00174F92" w:rsidRDefault="0099348F">
            <w:pPr>
              <w:pStyle w:val="TableParagraph"/>
              <w:spacing w:before="111"/>
              <w:ind w:left="377" w:right="363"/>
              <w:jc w:val="center"/>
              <w:rPr>
                <w:sz w:val="20"/>
              </w:rPr>
            </w:pPr>
            <w:r>
              <w:rPr>
                <w:spacing w:val="-2"/>
                <w:sz w:val="20"/>
              </w:rPr>
              <w:t>2,725</w:t>
            </w:r>
          </w:p>
        </w:tc>
      </w:tr>
      <w:tr w:rsidR="00174F92" w14:paraId="7DBC27F6" w14:textId="77777777">
        <w:trPr>
          <w:trHeight w:val="231"/>
        </w:trPr>
        <w:tc>
          <w:tcPr>
            <w:tcW w:w="2722" w:type="dxa"/>
            <w:tcBorders>
              <w:bottom w:val="nil"/>
            </w:tcBorders>
          </w:tcPr>
          <w:p w14:paraId="7DBC27F1" w14:textId="77777777" w:rsidR="00174F92" w:rsidRDefault="0099348F">
            <w:pPr>
              <w:pStyle w:val="TableParagraph"/>
              <w:spacing w:line="211" w:lineRule="exact"/>
              <w:rPr>
                <w:b/>
                <w:sz w:val="20"/>
              </w:rPr>
            </w:pPr>
            <w:r>
              <w:rPr>
                <w:b/>
                <w:sz w:val="20"/>
                <w:u w:val="single"/>
              </w:rPr>
              <w:t>Graduation</w:t>
            </w:r>
            <w:r>
              <w:rPr>
                <w:b/>
                <w:spacing w:val="-11"/>
                <w:sz w:val="20"/>
                <w:u w:val="single"/>
              </w:rPr>
              <w:t xml:space="preserve"> </w:t>
            </w:r>
            <w:r>
              <w:rPr>
                <w:b/>
                <w:spacing w:val="-2"/>
                <w:sz w:val="20"/>
                <w:u w:val="single"/>
              </w:rPr>
              <w:t>Stats:</w:t>
            </w:r>
          </w:p>
        </w:tc>
        <w:tc>
          <w:tcPr>
            <w:tcW w:w="1440" w:type="dxa"/>
            <w:tcBorders>
              <w:bottom w:val="nil"/>
            </w:tcBorders>
          </w:tcPr>
          <w:p w14:paraId="7DBC27F2" w14:textId="77777777" w:rsidR="00174F92" w:rsidRDefault="00174F92">
            <w:pPr>
              <w:pStyle w:val="TableParagraph"/>
              <w:ind w:left="0"/>
              <w:rPr>
                <w:sz w:val="16"/>
              </w:rPr>
            </w:pPr>
          </w:p>
        </w:tc>
        <w:tc>
          <w:tcPr>
            <w:tcW w:w="1440" w:type="dxa"/>
            <w:tcBorders>
              <w:bottom w:val="nil"/>
            </w:tcBorders>
          </w:tcPr>
          <w:p w14:paraId="7DBC27F3" w14:textId="77777777" w:rsidR="00174F92" w:rsidRDefault="00174F92">
            <w:pPr>
              <w:pStyle w:val="TableParagraph"/>
              <w:ind w:left="0"/>
              <w:rPr>
                <w:sz w:val="16"/>
              </w:rPr>
            </w:pPr>
          </w:p>
        </w:tc>
        <w:tc>
          <w:tcPr>
            <w:tcW w:w="1440" w:type="dxa"/>
            <w:tcBorders>
              <w:bottom w:val="nil"/>
            </w:tcBorders>
          </w:tcPr>
          <w:p w14:paraId="7DBC27F4" w14:textId="77777777" w:rsidR="00174F92" w:rsidRDefault="00174F92">
            <w:pPr>
              <w:pStyle w:val="TableParagraph"/>
              <w:ind w:left="0"/>
              <w:rPr>
                <w:sz w:val="16"/>
              </w:rPr>
            </w:pPr>
          </w:p>
        </w:tc>
        <w:tc>
          <w:tcPr>
            <w:tcW w:w="2136" w:type="dxa"/>
            <w:tcBorders>
              <w:bottom w:val="nil"/>
            </w:tcBorders>
          </w:tcPr>
          <w:p w14:paraId="7DBC27F5" w14:textId="77777777" w:rsidR="00174F92" w:rsidRDefault="00174F92">
            <w:pPr>
              <w:pStyle w:val="TableParagraph"/>
              <w:ind w:left="0"/>
              <w:rPr>
                <w:sz w:val="16"/>
              </w:rPr>
            </w:pPr>
          </w:p>
        </w:tc>
      </w:tr>
      <w:tr w:rsidR="00174F92" w14:paraId="7DBC27FC" w14:textId="77777777">
        <w:trPr>
          <w:trHeight w:val="228"/>
        </w:trPr>
        <w:tc>
          <w:tcPr>
            <w:tcW w:w="2722" w:type="dxa"/>
            <w:tcBorders>
              <w:top w:val="nil"/>
              <w:bottom w:val="nil"/>
            </w:tcBorders>
          </w:tcPr>
          <w:p w14:paraId="7DBC27F7" w14:textId="77777777" w:rsidR="00174F92" w:rsidRDefault="0099348F">
            <w:pPr>
              <w:pStyle w:val="TableParagraph"/>
              <w:spacing w:line="208" w:lineRule="exact"/>
              <w:rPr>
                <w:sz w:val="20"/>
              </w:rPr>
            </w:pPr>
            <w:r>
              <w:rPr>
                <w:sz w:val="20"/>
              </w:rPr>
              <w:t>East</w:t>
            </w:r>
            <w:r>
              <w:rPr>
                <w:spacing w:val="-5"/>
                <w:sz w:val="20"/>
              </w:rPr>
              <w:t xml:space="preserve"> </w:t>
            </w:r>
            <w:r>
              <w:rPr>
                <w:sz w:val="20"/>
              </w:rPr>
              <w:t>Asia</w:t>
            </w:r>
            <w:r>
              <w:rPr>
                <w:spacing w:val="-4"/>
                <w:sz w:val="20"/>
              </w:rPr>
              <w:t xml:space="preserve"> </w:t>
            </w:r>
            <w:r>
              <w:rPr>
                <w:spacing w:val="-2"/>
                <w:sz w:val="20"/>
              </w:rPr>
              <w:t>Ph.D.’s</w:t>
            </w:r>
          </w:p>
        </w:tc>
        <w:tc>
          <w:tcPr>
            <w:tcW w:w="1440" w:type="dxa"/>
            <w:tcBorders>
              <w:top w:val="nil"/>
              <w:bottom w:val="nil"/>
            </w:tcBorders>
          </w:tcPr>
          <w:p w14:paraId="7DBC27F8" w14:textId="77777777" w:rsidR="00174F92" w:rsidRDefault="0099348F">
            <w:pPr>
              <w:pStyle w:val="TableParagraph"/>
              <w:spacing w:line="208" w:lineRule="exact"/>
              <w:ind w:left="14"/>
              <w:jc w:val="center"/>
              <w:rPr>
                <w:sz w:val="20"/>
              </w:rPr>
            </w:pPr>
            <w:r>
              <w:rPr>
                <w:sz w:val="20"/>
              </w:rPr>
              <w:t>9</w:t>
            </w:r>
          </w:p>
        </w:tc>
        <w:tc>
          <w:tcPr>
            <w:tcW w:w="1440" w:type="dxa"/>
            <w:tcBorders>
              <w:top w:val="nil"/>
              <w:bottom w:val="nil"/>
            </w:tcBorders>
          </w:tcPr>
          <w:p w14:paraId="7DBC27F9" w14:textId="77777777" w:rsidR="00174F92" w:rsidRDefault="0099348F">
            <w:pPr>
              <w:pStyle w:val="TableParagraph"/>
              <w:spacing w:line="208" w:lineRule="exact"/>
              <w:ind w:left="14"/>
              <w:jc w:val="center"/>
              <w:rPr>
                <w:sz w:val="20"/>
              </w:rPr>
            </w:pPr>
            <w:r>
              <w:rPr>
                <w:sz w:val="20"/>
              </w:rPr>
              <w:t>6</w:t>
            </w:r>
          </w:p>
        </w:tc>
        <w:tc>
          <w:tcPr>
            <w:tcW w:w="1440" w:type="dxa"/>
            <w:tcBorders>
              <w:top w:val="nil"/>
              <w:bottom w:val="nil"/>
            </w:tcBorders>
          </w:tcPr>
          <w:p w14:paraId="7DBC27FA" w14:textId="77777777" w:rsidR="00174F92" w:rsidRDefault="0099348F">
            <w:pPr>
              <w:pStyle w:val="TableParagraph"/>
              <w:spacing w:line="208" w:lineRule="exact"/>
              <w:ind w:left="333" w:right="319"/>
              <w:jc w:val="center"/>
              <w:rPr>
                <w:sz w:val="20"/>
              </w:rPr>
            </w:pPr>
            <w:r>
              <w:rPr>
                <w:spacing w:val="-5"/>
                <w:sz w:val="20"/>
              </w:rPr>
              <w:t>13</w:t>
            </w:r>
          </w:p>
        </w:tc>
        <w:tc>
          <w:tcPr>
            <w:tcW w:w="2136" w:type="dxa"/>
            <w:tcBorders>
              <w:top w:val="nil"/>
              <w:bottom w:val="nil"/>
            </w:tcBorders>
          </w:tcPr>
          <w:p w14:paraId="7DBC27FB" w14:textId="77777777" w:rsidR="00174F92" w:rsidRDefault="0099348F">
            <w:pPr>
              <w:pStyle w:val="TableParagraph"/>
              <w:spacing w:line="208" w:lineRule="exact"/>
              <w:ind w:left="377" w:right="363"/>
              <w:jc w:val="center"/>
              <w:rPr>
                <w:sz w:val="20"/>
              </w:rPr>
            </w:pPr>
            <w:r>
              <w:rPr>
                <w:spacing w:val="-5"/>
                <w:sz w:val="20"/>
              </w:rPr>
              <w:t>28</w:t>
            </w:r>
          </w:p>
        </w:tc>
      </w:tr>
      <w:tr w:rsidR="00174F92" w14:paraId="7DBC2802" w14:textId="77777777">
        <w:trPr>
          <w:trHeight w:val="230"/>
        </w:trPr>
        <w:tc>
          <w:tcPr>
            <w:tcW w:w="2722" w:type="dxa"/>
            <w:tcBorders>
              <w:top w:val="nil"/>
              <w:bottom w:val="nil"/>
            </w:tcBorders>
          </w:tcPr>
          <w:p w14:paraId="7DBC27FD" w14:textId="77777777" w:rsidR="00174F92" w:rsidRDefault="0099348F">
            <w:pPr>
              <w:pStyle w:val="TableParagraph"/>
              <w:spacing w:line="210" w:lineRule="exact"/>
              <w:rPr>
                <w:sz w:val="20"/>
              </w:rPr>
            </w:pPr>
            <w:r>
              <w:rPr>
                <w:sz w:val="20"/>
              </w:rPr>
              <w:t>East</w:t>
            </w:r>
            <w:r>
              <w:rPr>
                <w:spacing w:val="-5"/>
                <w:sz w:val="20"/>
              </w:rPr>
              <w:t xml:space="preserve"> </w:t>
            </w:r>
            <w:r>
              <w:rPr>
                <w:sz w:val="20"/>
              </w:rPr>
              <w:t>Asia</w:t>
            </w:r>
            <w:r>
              <w:rPr>
                <w:spacing w:val="-4"/>
                <w:sz w:val="20"/>
              </w:rPr>
              <w:t xml:space="preserve"> </w:t>
            </w:r>
            <w:r>
              <w:rPr>
                <w:spacing w:val="-2"/>
                <w:sz w:val="20"/>
              </w:rPr>
              <w:t>M.Phils.</w:t>
            </w:r>
          </w:p>
        </w:tc>
        <w:tc>
          <w:tcPr>
            <w:tcW w:w="1440" w:type="dxa"/>
            <w:tcBorders>
              <w:top w:val="nil"/>
              <w:bottom w:val="nil"/>
            </w:tcBorders>
          </w:tcPr>
          <w:p w14:paraId="7DBC27FE" w14:textId="77777777" w:rsidR="00174F92" w:rsidRDefault="0099348F">
            <w:pPr>
              <w:pStyle w:val="TableParagraph"/>
              <w:spacing w:line="210" w:lineRule="exact"/>
              <w:ind w:left="14"/>
              <w:jc w:val="center"/>
              <w:rPr>
                <w:sz w:val="20"/>
              </w:rPr>
            </w:pPr>
            <w:r>
              <w:rPr>
                <w:sz w:val="20"/>
              </w:rPr>
              <w:t>9</w:t>
            </w:r>
          </w:p>
        </w:tc>
        <w:tc>
          <w:tcPr>
            <w:tcW w:w="1440" w:type="dxa"/>
            <w:tcBorders>
              <w:top w:val="nil"/>
              <w:bottom w:val="nil"/>
            </w:tcBorders>
          </w:tcPr>
          <w:p w14:paraId="7DBC27FF" w14:textId="77777777" w:rsidR="00174F92" w:rsidRDefault="0099348F">
            <w:pPr>
              <w:pStyle w:val="TableParagraph"/>
              <w:spacing w:line="210" w:lineRule="exact"/>
              <w:ind w:left="333" w:right="320"/>
              <w:jc w:val="center"/>
              <w:rPr>
                <w:sz w:val="20"/>
              </w:rPr>
            </w:pPr>
            <w:r>
              <w:rPr>
                <w:spacing w:val="-5"/>
                <w:sz w:val="20"/>
              </w:rPr>
              <w:t>10</w:t>
            </w:r>
          </w:p>
        </w:tc>
        <w:tc>
          <w:tcPr>
            <w:tcW w:w="1440" w:type="dxa"/>
            <w:tcBorders>
              <w:top w:val="nil"/>
              <w:bottom w:val="nil"/>
            </w:tcBorders>
          </w:tcPr>
          <w:p w14:paraId="7DBC2800" w14:textId="77777777" w:rsidR="00174F92" w:rsidRDefault="0099348F">
            <w:pPr>
              <w:pStyle w:val="TableParagraph"/>
              <w:spacing w:line="210" w:lineRule="exact"/>
              <w:ind w:left="14"/>
              <w:jc w:val="center"/>
              <w:rPr>
                <w:sz w:val="20"/>
              </w:rPr>
            </w:pPr>
            <w:r>
              <w:rPr>
                <w:sz w:val="20"/>
              </w:rPr>
              <w:t>7</w:t>
            </w:r>
          </w:p>
        </w:tc>
        <w:tc>
          <w:tcPr>
            <w:tcW w:w="2136" w:type="dxa"/>
            <w:tcBorders>
              <w:top w:val="nil"/>
              <w:bottom w:val="nil"/>
            </w:tcBorders>
          </w:tcPr>
          <w:p w14:paraId="7DBC2801" w14:textId="77777777" w:rsidR="00174F92" w:rsidRDefault="0099348F">
            <w:pPr>
              <w:pStyle w:val="TableParagraph"/>
              <w:spacing w:line="210" w:lineRule="exact"/>
              <w:ind w:left="377" w:right="362"/>
              <w:jc w:val="center"/>
              <w:rPr>
                <w:sz w:val="20"/>
              </w:rPr>
            </w:pPr>
            <w:r>
              <w:rPr>
                <w:spacing w:val="-5"/>
                <w:sz w:val="20"/>
              </w:rPr>
              <w:t>26</w:t>
            </w:r>
          </w:p>
        </w:tc>
      </w:tr>
      <w:tr w:rsidR="00174F92" w14:paraId="7DBC2808" w14:textId="77777777">
        <w:trPr>
          <w:trHeight w:val="230"/>
        </w:trPr>
        <w:tc>
          <w:tcPr>
            <w:tcW w:w="2722" w:type="dxa"/>
            <w:tcBorders>
              <w:top w:val="nil"/>
              <w:bottom w:val="nil"/>
            </w:tcBorders>
          </w:tcPr>
          <w:p w14:paraId="7DBC2803" w14:textId="77777777" w:rsidR="00174F92" w:rsidRDefault="0099348F">
            <w:pPr>
              <w:pStyle w:val="TableParagraph"/>
              <w:spacing w:line="210" w:lineRule="exact"/>
              <w:rPr>
                <w:sz w:val="20"/>
              </w:rPr>
            </w:pPr>
            <w:r>
              <w:rPr>
                <w:spacing w:val="-2"/>
                <w:sz w:val="20"/>
              </w:rPr>
              <w:t>MARSEA</w:t>
            </w:r>
          </w:p>
        </w:tc>
        <w:tc>
          <w:tcPr>
            <w:tcW w:w="1440" w:type="dxa"/>
            <w:tcBorders>
              <w:top w:val="nil"/>
              <w:bottom w:val="nil"/>
            </w:tcBorders>
          </w:tcPr>
          <w:p w14:paraId="7DBC2804" w14:textId="77777777" w:rsidR="00174F92" w:rsidRDefault="0099348F">
            <w:pPr>
              <w:pStyle w:val="TableParagraph"/>
              <w:spacing w:line="210" w:lineRule="exact"/>
              <w:ind w:left="14"/>
              <w:jc w:val="center"/>
              <w:rPr>
                <w:sz w:val="20"/>
              </w:rPr>
            </w:pPr>
            <w:r>
              <w:rPr>
                <w:sz w:val="20"/>
              </w:rPr>
              <w:t>9</w:t>
            </w:r>
          </w:p>
        </w:tc>
        <w:tc>
          <w:tcPr>
            <w:tcW w:w="1440" w:type="dxa"/>
            <w:tcBorders>
              <w:top w:val="nil"/>
              <w:bottom w:val="nil"/>
            </w:tcBorders>
          </w:tcPr>
          <w:p w14:paraId="7DBC2805" w14:textId="77777777" w:rsidR="00174F92" w:rsidRDefault="0099348F">
            <w:pPr>
              <w:pStyle w:val="TableParagraph"/>
              <w:spacing w:line="210" w:lineRule="exact"/>
              <w:ind w:left="14"/>
              <w:jc w:val="center"/>
              <w:rPr>
                <w:sz w:val="20"/>
              </w:rPr>
            </w:pPr>
            <w:r>
              <w:rPr>
                <w:sz w:val="20"/>
              </w:rPr>
              <w:t>7</w:t>
            </w:r>
          </w:p>
        </w:tc>
        <w:tc>
          <w:tcPr>
            <w:tcW w:w="1440" w:type="dxa"/>
            <w:tcBorders>
              <w:top w:val="nil"/>
              <w:bottom w:val="nil"/>
            </w:tcBorders>
          </w:tcPr>
          <w:p w14:paraId="7DBC2806" w14:textId="77777777" w:rsidR="00174F92" w:rsidRDefault="0099348F">
            <w:pPr>
              <w:pStyle w:val="TableParagraph"/>
              <w:spacing w:line="210" w:lineRule="exact"/>
              <w:ind w:left="333" w:right="320"/>
              <w:jc w:val="center"/>
              <w:rPr>
                <w:sz w:val="20"/>
              </w:rPr>
            </w:pPr>
            <w:r>
              <w:rPr>
                <w:spacing w:val="-5"/>
                <w:sz w:val="20"/>
              </w:rPr>
              <w:t>10</w:t>
            </w:r>
          </w:p>
        </w:tc>
        <w:tc>
          <w:tcPr>
            <w:tcW w:w="2136" w:type="dxa"/>
            <w:tcBorders>
              <w:top w:val="nil"/>
              <w:bottom w:val="nil"/>
            </w:tcBorders>
          </w:tcPr>
          <w:p w14:paraId="7DBC2807" w14:textId="77777777" w:rsidR="00174F92" w:rsidRDefault="0099348F">
            <w:pPr>
              <w:pStyle w:val="TableParagraph"/>
              <w:spacing w:line="210" w:lineRule="exact"/>
              <w:ind w:left="377" w:right="363"/>
              <w:jc w:val="center"/>
              <w:rPr>
                <w:sz w:val="20"/>
              </w:rPr>
            </w:pPr>
            <w:r>
              <w:rPr>
                <w:spacing w:val="-5"/>
                <w:sz w:val="20"/>
              </w:rPr>
              <w:t>26</w:t>
            </w:r>
          </w:p>
        </w:tc>
      </w:tr>
      <w:tr w:rsidR="00174F92" w14:paraId="7DBC280E" w14:textId="77777777">
        <w:trPr>
          <w:trHeight w:val="230"/>
        </w:trPr>
        <w:tc>
          <w:tcPr>
            <w:tcW w:w="2722" w:type="dxa"/>
            <w:tcBorders>
              <w:top w:val="nil"/>
              <w:bottom w:val="nil"/>
            </w:tcBorders>
          </w:tcPr>
          <w:p w14:paraId="7DBC2809" w14:textId="77777777" w:rsidR="00174F92" w:rsidRDefault="0099348F">
            <w:pPr>
              <w:pStyle w:val="TableParagraph"/>
              <w:spacing w:line="210" w:lineRule="exact"/>
              <w:rPr>
                <w:sz w:val="20"/>
              </w:rPr>
            </w:pPr>
            <w:r>
              <w:rPr>
                <w:sz w:val="20"/>
              </w:rPr>
              <w:t>EALAC</w:t>
            </w:r>
            <w:r>
              <w:rPr>
                <w:spacing w:val="-7"/>
                <w:sz w:val="20"/>
              </w:rPr>
              <w:t xml:space="preserve"> </w:t>
            </w:r>
            <w:r>
              <w:rPr>
                <w:spacing w:val="-5"/>
                <w:sz w:val="20"/>
              </w:rPr>
              <w:t>MA</w:t>
            </w:r>
          </w:p>
        </w:tc>
        <w:tc>
          <w:tcPr>
            <w:tcW w:w="1440" w:type="dxa"/>
            <w:tcBorders>
              <w:top w:val="nil"/>
              <w:bottom w:val="nil"/>
            </w:tcBorders>
          </w:tcPr>
          <w:p w14:paraId="7DBC280A" w14:textId="77777777" w:rsidR="00174F92" w:rsidRDefault="0099348F">
            <w:pPr>
              <w:pStyle w:val="TableParagraph"/>
              <w:spacing w:line="210" w:lineRule="exact"/>
              <w:ind w:left="333" w:right="320"/>
              <w:jc w:val="center"/>
              <w:rPr>
                <w:sz w:val="20"/>
              </w:rPr>
            </w:pPr>
            <w:r>
              <w:rPr>
                <w:spacing w:val="-5"/>
                <w:sz w:val="20"/>
              </w:rPr>
              <w:t>37</w:t>
            </w:r>
          </w:p>
        </w:tc>
        <w:tc>
          <w:tcPr>
            <w:tcW w:w="1440" w:type="dxa"/>
            <w:tcBorders>
              <w:top w:val="nil"/>
              <w:bottom w:val="nil"/>
            </w:tcBorders>
          </w:tcPr>
          <w:p w14:paraId="7DBC280B" w14:textId="77777777" w:rsidR="00174F92" w:rsidRDefault="0099348F">
            <w:pPr>
              <w:pStyle w:val="TableParagraph"/>
              <w:spacing w:line="210" w:lineRule="exact"/>
              <w:ind w:left="333" w:right="320"/>
              <w:jc w:val="center"/>
              <w:rPr>
                <w:sz w:val="20"/>
              </w:rPr>
            </w:pPr>
            <w:r>
              <w:rPr>
                <w:spacing w:val="-5"/>
                <w:sz w:val="20"/>
              </w:rPr>
              <w:t>40</w:t>
            </w:r>
          </w:p>
        </w:tc>
        <w:tc>
          <w:tcPr>
            <w:tcW w:w="1440" w:type="dxa"/>
            <w:tcBorders>
              <w:top w:val="nil"/>
              <w:bottom w:val="nil"/>
            </w:tcBorders>
          </w:tcPr>
          <w:p w14:paraId="7DBC280C" w14:textId="77777777" w:rsidR="00174F92" w:rsidRDefault="0099348F">
            <w:pPr>
              <w:pStyle w:val="TableParagraph"/>
              <w:spacing w:line="210" w:lineRule="exact"/>
              <w:ind w:left="333" w:right="320"/>
              <w:jc w:val="center"/>
              <w:rPr>
                <w:sz w:val="20"/>
              </w:rPr>
            </w:pPr>
            <w:r>
              <w:rPr>
                <w:spacing w:val="-5"/>
                <w:sz w:val="20"/>
              </w:rPr>
              <w:t>20</w:t>
            </w:r>
          </w:p>
        </w:tc>
        <w:tc>
          <w:tcPr>
            <w:tcW w:w="2136" w:type="dxa"/>
            <w:tcBorders>
              <w:top w:val="nil"/>
              <w:bottom w:val="nil"/>
            </w:tcBorders>
          </w:tcPr>
          <w:p w14:paraId="7DBC280D" w14:textId="77777777" w:rsidR="00174F92" w:rsidRDefault="0099348F">
            <w:pPr>
              <w:pStyle w:val="TableParagraph"/>
              <w:spacing w:line="210" w:lineRule="exact"/>
              <w:ind w:left="377" w:right="362"/>
              <w:jc w:val="center"/>
              <w:rPr>
                <w:sz w:val="20"/>
              </w:rPr>
            </w:pPr>
            <w:r>
              <w:rPr>
                <w:spacing w:val="-5"/>
                <w:sz w:val="20"/>
              </w:rPr>
              <w:t>97</w:t>
            </w:r>
          </w:p>
        </w:tc>
      </w:tr>
      <w:tr w:rsidR="00174F92" w14:paraId="7DBC2814" w14:textId="77777777">
        <w:trPr>
          <w:trHeight w:val="230"/>
        </w:trPr>
        <w:tc>
          <w:tcPr>
            <w:tcW w:w="2722" w:type="dxa"/>
            <w:tcBorders>
              <w:top w:val="nil"/>
              <w:bottom w:val="nil"/>
            </w:tcBorders>
          </w:tcPr>
          <w:p w14:paraId="7DBC280F" w14:textId="77777777" w:rsidR="00174F92" w:rsidRDefault="0099348F">
            <w:pPr>
              <w:pStyle w:val="TableParagraph"/>
              <w:spacing w:line="210" w:lineRule="exact"/>
              <w:rPr>
                <w:sz w:val="20"/>
              </w:rPr>
            </w:pPr>
            <w:r>
              <w:rPr>
                <w:sz w:val="20"/>
              </w:rPr>
              <w:t>East</w:t>
            </w:r>
            <w:r>
              <w:rPr>
                <w:spacing w:val="-5"/>
                <w:sz w:val="20"/>
              </w:rPr>
              <w:t xml:space="preserve"> </w:t>
            </w:r>
            <w:r>
              <w:rPr>
                <w:sz w:val="20"/>
              </w:rPr>
              <w:t>Asia</w:t>
            </w:r>
            <w:r>
              <w:rPr>
                <w:spacing w:val="-4"/>
                <w:sz w:val="20"/>
              </w:rPr>
              <w:t xml:space="preserve"> </w:t>
            </w:r>
            <w:r>
              <w:rPr>
                <w:spacing w:val="-2"/>
                <w:sz w:val="20"/>
              </w:rPr>
              <w:t>Certificates</w:t>
            </w:r>
          </w:p>
        </w:tc>
        <w:tc>
          <w:tcPr>
            <w:tcW w:w="1440" w:type="dxa"/>
            <w:tcBorders>
              <w:top w:val="nil"/>
              <w:bottom w:val="nil"/>
            </w:tcBorders>
          </w:tcPr>
          <w:p w14:paraId="7DBC2810" w14:textId="77777777" w:rsidR="00174F92" w:rsidRDefault="0099348F">
            <w:pPr>
              <w:pStyle w:val="TableParagraph"/>
              <w:spacing w:line="210" w:lineRule="exact"/>
              <w:ind w:left="14"/>
              <w:jc w:val="center"/>
              <w:rPr>
                <w:sz w:val="20"/>
              </w:rPr>
            </w:pPr>
            <w:r>
              <w:rPr>
                <w:sz w:val="20"/>
              </w:rPr>
              <w:t>0</w:t>
            </w:r>
          </w:p>
        </w:tc>
        <w:tc>
          <w:tcPr>
            <w:tcW w:w="1440" w:type="dxa"/>
            <w:tcBorders>
              <w:top w:val="nil"/>
              <w:bottom w:val="nil"/>
            </w:tcBorders>
          </w:tcPr>
          <w:p w14:paraId="7DBC2811" w14:textId="77777777" w:rsidR="00174F92" w:rsidRDefault="0099348F">
            <w:pPr>
              <w:pStyle w:val="TableParagraph"/>
              <w:spacing w:line="210" w:lineRule="exact"/>
              <w:ind w:left="14"/>
              <w:jc w:val="center"/>
              <w:rPr>
                <w:sz w:val="20"/>
              </w:rPr>
            </w:pPr>
            <w:r>
              <w:rPr>
                <w:sz w:val="20"/>
              </w:rPr>
              <w:t>0</w:t>
            </w:r>
          </w:p>
        </w:tc>
        <w:tc>
          <w:tcPr>
            <w:tcW w:w="1440" w:type="dxa"/>
            <w:tcBorders>
              <w:top w:val="nil"/>
              <w:bottom w:val="nil"/>
            </w:tcBorders>
          </w:tcPr>
          <w:p w14:paraId="7DBC2812" w14:textId="77777777" w:rsidR="00174F92" w:rsidRDefault="0099348F">
            <w:pPr>
              <w:pStyle w:val="TableParagraph"/>
              <w:spacing w:line="210" w:lineRule="exact"/>
              <w:ind w:left="14"/>
              <w:jc w:val="center"/>
              <w:rPr>
                <w:sz w:val="20"/>
              </w:rPr>
            </w:pPr>
            <w:r>
              <w:rPr>
                <w:sz w:val="20"/>
              </w:rPr>
              <w:t>2</w:t>
            </w:r>
          </w:p>
        </w:tc>
        <w:tc>
          <w:tcPr>
            <w:tcW w:w="2136" w:type="dxa"/>
            <w:tcBorders>
              <w:top w:val="nil"/>
              <w:bottom w:val="nil"/>
            </w:tcBorders>
          </w:tcPr>
          <w:p w14:paraId="7DBC2813" w14:textId="77777777" w:rsidR="00174F92" w:rsidRDefault="0099348F">
            <w:pPr>
              <w:pStyle w:val="TableParagraph"/>
              <w:spacing w:line="210" w:lineRule="exact"/>
              <w:ind w:left="15"/>
              <w:jc w:val="center"/>
              <w:rPr>
                <w:sz w:val="20"/>
              </w:rPr>
            </w:pPr>
            <w:r>
              <w:rPr>
                <w:sz w:val="20"/>
              </w:rPr>
              <w:t>2</w:t>
            </w:r>
          </w:p>
        </w:tc>
      </w:tr>
      <w:tr w:rsidR="00174F92" w14:paraId="7DBC281A" w14:textId="77777777">
        <w:trPr>
          <w:trHeight w:val="226"/>
        </w:trPr>
        <w:tc>
          <w:tcPr>
            <w:tcW w:w="2722" w:type="dxa"/>
            <w:tcBorders>
              <w:top w:val="nil"/>
            </w:tcBorders>
          </w:tcPr>
          <w:p w14:paraId="7DBC2815" w14:textId="77777777" w:rsidR="00174F92" w:rsidRDefault="0099348F">
            <w:pPr>
              <w:pStyle w:val="TableParagraph"/>
              <w:spacing w:line="206" w:lineRule="exact"/>
              <w:rPr>
                <w:sz w:val="20"/>
              </w:rPr>
            </w:pPr>
            <w:r>
              <w:rPr>
                <w:sz w:val="20"/>
              </w:rPr>
              <w:t>Regional</w:t>
            </w:r>
            <w:r>
              <w:rPr>
                <w:spacing w:val="-9"/>
                <w:sz w:val="20"/>
              </w:rPr>
              <w:t xml:space="preserve"> </w:t>
            </w:r>
            <w:r>
              <w:rPr>
                <w:spacing w:val="-2"/>
                <w:sz w:val="20"/>
              </w:rPr>
              <w:t>Specializers</w:t>
            </w:r>
          </w:p>
        </w:tc>
        <w:tc>
          <w:tcPr>
            <w:tcW w:w="1440" w:type="dxa"/>
            <w:tcBorders>
              <w:top w:val="nil"/>
            </w:tcBorders>
          </w:tcPr>
          <w:p w14:paraId="7DBC2816" w14:textId="77777777" w:rsidR="00174F92" w:rsidRDefault="0099348F">
            <w:pPr>
              <w:pStyle w:val="TableParagraph"/>
              <w:spacing w:line="206" w:lineRule="exact"/>
              <w:ind w:left="333" w:right="319"/>
              <w:jc w:val="center"/>
              <w:rPr>
                <w:sz w:val="20"/>
              </w:rPr>
            </w:pPr>
            <w:r>
              <w:rPr>
                <w:spacing w:val="-5"/>
                <w:sz w:val="20"/>
              </w:rPr>
              <w:t>19</w:t>
            </w:r>
          </w:p>
        </w:tc>
        <w:tc>
          <w:tcPr>
            <w:tcW w:w="1440" w:type="dxa"/>
            <w:tcBorders>
              <w:top w:val="nil"/>
            </w:tcBorders>
          </w:tcPr>
          <w:p w14:paraId="7DBC2817" w14:textId="77777777" w:rsidR="00174F92" w:rsidRDefault="0099348F">
            <w:pPr>
              <w:pStyle w:val="TableParagraph"/>
              <w:spacing w:line="206" w:lineRule="exact"/>
              <w:ind w:left="333" w:right="320"/>
              <w:jc w:val="center"/>
              <w:rPr>
                <w:sz w:val="20"/>
              </w:rPr>
            </w:pPr>
            <w:r>
              <w:rPr>
                <w:spacing w:val="-5"/>
                <w:sz w:val="20"/>
              </w:rPr>
              <w:t>16</w:t>
            </w:r>
          </w:p>
        </w:tc>
        <w:tc>
          <w:tcPr>
            <w:tcW w:w="1440" w:type="dxa"/>
            <w:tcBorders>
              <w:top w:val="nil"/>
            </w:tcBorders>
          </w:tcPr>
          <w:p w14:paraId="7DBC2818" w14:textId="77777777" w:rsidR="00174F92" w:rsidRDefault="0099348F">
            <w:pPr>
              <w:pStyle w:val="TableParagraph"/>
              <w:spacing w:line="206" w:lineRule="exact"/>
              <w:ind w:left="333" w:right="319"/>
              <w:jc w:val="center"/>
              <w:rPr>
                <w:sz w:val="20"/>
              </w:rPr>
            </w:pPr>
            <w:r>
              <w:rPr>
                <w:spacing w:val="-5"/>
                <w:sz w:val="20"/>
              </w:rPr>
              <w:t>19</w:t>
            </w:r>
          </w:p>
        </w:tc>
        <w:tc>
          <w:tcPr>
            <w:tcW w:w="2136" w:type="dxa"/>
            <w:tcBorders>
              <w:top w:val="nil"/>
            </w:tcBorders>
          </w:tcPr>
          <w:p w14:paraId="7DBC2819" w14:textId="77777777" w:rsidR="00174F92" w:rsidRDefault="0099348F">
            <w:pPr>
              <w:pStyle w:val="TableParagraph"/>
              <w:spacing w:line="206" w:lineRule="exact"/>
              <w:ind w:left="377" w:right="363"/>
              <w:jc w:val="center"/>
              <w:rPr>
                <w:sz w:val="20"/>
              </w:rPr>
            </w:pPr>
            <w:r>
              <w:rPr>
                <w:spacing w:val="-5"/>
                <w:sz w:val="20"/>
              </w:rPr>
              <w:t>54</w:t>
            </w:r>
          </w:p>
        </w:tc>
      </w:tr>
    </w:tbl>
    <w:p w14:paraId="7DBC281B" w14:textId="77777777" w:rsidR="00174F92" w:rsidRDefault="00174F92">
      <w:pPr>
        <w:pStyle w:val="BodyText"/>
        <w:ind w:left="0"/>
        <w:rPr>
          <w:b/>
          <w:sz w:val="26"/>
        </w:rPr>
      </w:pPr>
    </w:p>
    <w:p w14:paraId="7DBC281C" w14:textId="77777777" w:rsidR="00174F92" w:rsidRDefault="00174F92">
      <w:pPr>
        <w:pStyle w:val="BodyText"/>
        <w:ind w:left="0"/>
        <w:rPr>
          <w:b/>
          <w:sz w:val="22"/>
        </w:rPr>
      </w:pPr>
    </w:p>
    <w:p w14:paraId="7DBC281D" w14:textId="77777777" w:rsidR="00174F92" w:rsidRDefault="0099348F">
      <w:pPr>
        <w:ind w:left="120"/>
        <w:rPr>
          <w:b/>
          <w:sz w:val="24"/>
        </w:rPr>
      </w:pPr>
      <w:r>
        <w:rPr>
          <w:b/>
          <w:sz w:val="24"/>
        </w:rPr>
        <w:t>Table</w:t>
      </w:r>
      <w:r>
        <w:rPr>
          <w:b/>
          <w:spacing w:val="-2"/>
          <w:sz w:val="24"/>
        </w:rPr>
        <w:t xml:space="preserve"> </w:t>
      </w:r>
      <w:r>
        <w:rPr>
          <w:b/>
          <w:sz w:val="24"/>
        </w:rPr>
        <w:t>11</w:t>
      </w:r>
      <w:r>
        <w:rPr>
          <w:b/>
          <w:spacing w:val="-1"/>
          <w:sz w:val="24"/>
        </w:rPr>
        <w:t xml:space="preserve"> </w:t>
      </w:r>
      <w:r>
        <w:rPr>
          <w:b/>
          <w:sz w:val="24"/>
        </w:rPr>
        <w:t>– FLAS</w:t>
      </w:r>
      <w:r>
        <w:rPr>
          <w:b/>
          <w:spacing w:val="-1"/>
          <w:sz w:val="24"/>
        </w:rPr>
        <w:t xml:space="preserve"> </w:t>
      </w:r>
      <w:r>
        <w:rPr>
          <w:b/>
          <w:sz w:val="24"/>
        </w:rPr>
        <w:t>Student</w:t>
      </w:r>
      <w:r>
        <w:rPr>
          <w:b/>
          <w:spacing w:val="-1"/>
          <w:sz w:val="24"/>
        </w:rPr>
        <w:t xml:space="preserve"> </w:t>
      </w:r>
      <w:r>
        <w:rPr>
          <w:b/>
          <w:sz w:val="24"/>
        </w:rPr>
        <w:t>Placements 2018-</w:t>
      </w:r>
      <w:r>
        <w:rPr>
          <w:b/>
          <w:spacing w:val="-4"/>
          <w:sz w:val="24"/>
        </w:rPr>
        <w:t>2021</w:t>
      </w:r>
    </w:p>
    <w:p w14:paraId="7DBC281E" w14:textId="77777777" w:rsidR="00174F92" w:rsidRDefault="00174F92">
      <w:pPr>
        <w:rPr>
          <w:sz w:val="24"/>
        </w:rPr>
        <w:sectPr w:rsidR="00174F92">
          <w:pgSz w:w="12240" w:h="15840"/>
          <w:pgMar w:top="1340" w:right="1320" w:bottom="280" w:left="1320" w:header="727" w:footer="0" w:gutter="0"/>
          <w:cols w:space="720"/>
        </w:sectPr>
      </w:pPr>
    </w:p>
    <w:p w14:paraId="7DBC281F" w14:textId="77777777" w:rsidR="00174F92" w:rsidRDefault="00174F92">
      <w:pPr>
        <w:pStyle w:val="BodyText"/>
        <w:ind w:left="0"/>
        <w:rPr>
          <w:b/>
          <w:sz w:val="20"/>
        </w:rPr>
      </w:pPr>
    </w:p>
    <w:p w14:paraId="7DBC2820" w14:textId="77777777" w:rsidR="00174F92" w:rsidRDefault="00174F92">
      <w:pPr>
        <w:pStyle w:val="BodyText"/>
        <w:ind w:left="0"/>
        <w:rPr>
          <w:b/>
          <w:sz w:val="11"/>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9"/>
        <w:gridCol w:w="1579"/>
        <w:gridCol w:w="1397"/>
        <w:gridCol w:w="1416"/>
        <w:gridCol w:w="1286"/>
      </w:tblGrid>
      <w:tr w:rsidR="00174F92" w14:paraId="7DBC2826" w14:textId="77777777">
        <w:trPr>
          <w:trHeight w:val="230"/>
        </w:trPr>
        <w:tc>
          <w:tcPr>
            <w:tcW w:w="3499" w:type="dxa"/>
            <w:shd w:val="clear" w:color="auto" w:fill="E0E0E0"/>
          </w:tcPr>
          <w:p w14:paraId="7DBC2821" w14:textId="77777777" w:rsidR="00174F92" w:rsidRDefault="0099348F">
            <w:pPr>
              <w:pStyle w:val="TableParagraph"/>
              <w:spacing w:line="210" w:lineRule="exact"/>
              <w:rPr>
                <w:b/>
                <w:sz w:val="20"/>
              </w:rPr>
            </w:pPr>
            <w:r>
              <w:rPr>
                <w:b/>
                <w:spacing w:val="-2"/>
                <w:sz w:val="20"/>
              </w:rPr>
              <w:t>Placements</w:t>
            </w:r>
            <w:r>
              <w:rPr>
                <w:b/>
                <w:spacing w:val="14"/>
                <w:sz w:val="20"/>
              </w:rPr>
              <w:t xml:space="preserve"> </w:t>
            </w:r>
            <w:r>
              <w:rPr>
                <w:b/>
                <w:spacing w:val="-2"/>
                <w:sz w:val="20"/>
              </w:rPr>
              <w:t>2018-</w:t>
            </w:r>
            <w:r>
              <w:rPr>
                <w:b/>
                <w:spacing w:val="-4"/>
                <w:sz w:val="20"/>
              </w:rPr>
              <w:t>2021</w:t>
            </w:r>
          </w:p>
        </w:tc>
        <w:tc>
          <w:tcPr>
            <w:tcW w:w="1579" w:type="dxa"/>
            <w:shd w:val="clear" w:color="auto" w:fill="E0E0E0"/>
          </w:tcPr>
          <w:p w14:paraId="7DBC2822" w14:textId="77777777" w:rsidR="00174F92" w:rsidRDefault="0099348F">
            <w:pPr>
              <w:pStyle w:val="TableParagraph"/>
              <w:spacing w:line="210" w:lineRule="exact"/>
              <w:ind w:left="0" w:right="611"/>
              <w:jc w:val="right"/>
              <w:rPr>
                <w:b/>
                <w:sz w:val="20"/>
              </w:rPr>
            </w:pPr>
            <w:r>
              <w:rPr>
                <w:b/>
                <w:spacing w:val="-2"/>
                <w:sz w:val="20"/>
              </w:rPr>
              <w:t>Bachelors</w:t>
            </w:r>
          </w:p>
        </w:tc>
        <w:tc>
          <w:tcPr>
            <w:tcW w:w="1397" w:type="dxa"/>
            <w:shd w:val="clear" w:color="auto" w:fill="E0E0E0"/>
          </w:tcPr>
          <w:p w14:paraId="7DBC2823" w14:textId="77777777" w:rsidR="00174F92" w:rsidRDefault="0099348F">
            <w:pPr>
              <w:pStyle w:val="TableParagraph"/>
              <w:spacing w:line="210" w:lineRule="exact"/>
              <w:ind w:left="0" w:right="589"/>
              <w:jc w:val="right"/>
              <w:rPr>
                <w:b/>
                <w:sz w:val="20"/>
              </w:rPr>
            </w:pPr>
            <w:r>
              <w:rPr>
                <w:b/>
                <w:spacing w:val="-2"/>
                <w:sz w:val="20"/>
              </w:rPr>
              <w:t>Masters</w:t>
            </w:r>
          </w:p>
        </w:tc>
        <w:tc>
          <w:tcPr>
            <w:tcW w:w="1416" w:type="dxa"/>
            <w:shd w:val="clear" w:color="auto" w:fill="E0E0E0"/>
          </w:tcPr>
          <w:p w14:paraId="7DBC2824" w14:textId="77777777" w:rsidR="00174F92" w:rsidRDefault="0099348F">
            <w:pPr>
              <w:pStyle w:val="TableParagraph"/>
              <w:spacing w:line="210" w:lineRule="exact"/>
              <w:rPr>
                <w:b/>
                <w:sz w:val="20"/>
              </w:rPr>
            </w:pPr>
            <w:r>
              <w:rPr>
                <w:b/>
                <w:spacing w:val="-2"/>
                <w:sz w:val="20"/>
              </w:rPr>
              <w:t>Doctorates</w:t>
            </w:r>
          </w:p>
        </w:tc>
        <w:tc>
          <w:tcPr>
            <w:tcW w:w="1286" w:type="dxa"/>
            <w:shd w:val="clear" w:color="auto" w:fill="E0E0E0"/>
          </w:tcPr>
          <w:p w14:paraId="7DBC2825" w14:textId="77777777" w:rsidR="00174F92" w:rsidRDefault="0099348F">
            <w:pPr>
              <w:pStyle w:val="TableParagraph"/>
              <w:spacing w:line="210" w:lineRule="exact"/>
              <w:rPr>
                <w:b/>
                <w:sz w:val="20"/>
              </w:rPr>
            </w:pPr>
            <w:r>
              <w:rPr>
                <w:b/>
                <w:spacing w:val="-2"/>
                <w:sz w:val="20"/>
              </w:rPr>
              <w:t>Total</w:t>
            </w:r>
          </w:p>
        </w:tc>
      </w:tr>
      <w:tr w:rsidR="00174F92" w14:paraId="7DBC282C" w14:textId="77777777">
        <w:trPr>
          <w:trHeight w:val="230"/>
        </w:trPr>
        <w:tc>
          <w:tcPr>
            <w:tcW w:w="3499" w:type="dxa"/>
          </w:tcPr>
          <w:p w14:paraId="7DBC2827" w14:textId="77777777" w:rsidR="00174F92" w:rsidRDefault="0099348F">
            <w:pPr>
              <w:pStyle w:val="TableParagraph"/>
              <w:spacing w:line="210" w:lineRule="exact"/>
              <w:rPr>
                <w:sz w:val="20"/>
              </w:rPr>
            </w:pPr>
            <w:r>
              <w:rPr>
                <w:sz w:val="20"/>
              </w:rPr>
              <w:t>Completing</w:t>
            </w:r>
            <w:r>
              <w:rPr>
                <w:spacing w:val="-9"/>
                <w:sz w:val="20"/>
              </w:rPr>
              <w:t xml:space="preserve"> </w:t>
            </w:r>
            <w:r>
              <w:rPr>
                <w:sz w:val="20"/>
              </w:rPr>
              <w:t>B.A.</w:t>
            </w:r>
            <w:r>
              <w:rPr>
                <w:spacing w:val="-9"/>
                <w:sz w:val="20"/>
              </w:rPr>
              <w:t xml:space="preserve"> </w:t>
            </w:r>
            <w:r>
              <w:rPr>
                <w:spacing w:val="-2"/>
                <w:sz w:val="20"/>
              </w:rPr>
              <w:t>Degree</w:t>
            </w:r>
          </w:p>
        </w:tc>
        <w:tc>
          <w:tcPr>
            <w:tcW w:w="1579" w:type="dxa"/>
          </w:tcPr>
          <w:p w14:paraId="7DBC2828" w14:textId="77777777" w:rsidR="00174F92" w:rsidRDefault="0099348F">
            <w:pPr>
              <w:pStyle w:val="TableParagraph"/>
              <w:spacing w:line="210" w:lineRule="exact"/>
              <w:ind w:left="13"/>
              <w:jc w:val="center"/>
              <w:rPr>
                <w:sz w:val="20"/>
              </w:rPr>
            </w:pPr>
            <w:r>
              <w:rPr>
                <w:sz w:val="20"/>
              </w:rPr>
              <w:t>6</w:t>
            </w:r>
          </w:p>
        </w:tc>
        <w:tc>
          <w:tcPr>
            <w:tcW w:w="1397" w:type="dxa"/>
          </w:tcPr>
          <w:p w14:paraId="7DBC2829" w14:textId="77777777" w:rsidR="00174F92" w:rsidRDefault="0099348F">
            <w:pPr>
              <w:pStyle w:val="TableParagraph"/>
              <w:spacing w:line="210" w:lineRule="exact"/>
              <w:ind w:left="7"/>
              <w:jc w:val="center"/>
              <w:rPr>
                <w:sz w:val="20"/>
              </w:rPr>
            </w:pPr>
            <w:r>
              <w:rPr>
                <w:sz w:val="20"/>
              </w:rPr>
              <w:t>0</w:t>
            </w:r>
          </w:p>
        </w:tc>
        <w:tc>
          <w:tcPr>
            <w:tcW w:w="1416" w:type="dxa"/>
          </w:tcPr>
          <w:p w14:paraId="7DBC282A" w14:textId="77777777" w:rsidR="00174F92" w:rsidRDefault="0099348F">
            <w:pPr>
              <w:pStyle w:val="TableParagraph"/>
              <w:spacing w:line="210" w:lineRule="exact"/>
              <w:ind w:left="6"/>
              <w:jc w:val="center"/>
              <w:rPr>
                <w:sz w:val="20"/>
              </w:rPr>
            </w:pPr>
            <w:r>
              <w:rPr>
                <w:sz w:val="20"/>
              </w:rPr>
              <w:t>0</w:t>
            </w:r>
          </w:p>
        </w:tc>
        <w:tc>
          <w:tcPr>
            <w:tcW w:w="1286" w:type="dxa"/>
          </w:tcPr>
          <w:p w14:paraId="7DBC282B" w14:textId="77777777" w:rsidR="00174F92" w:rsidRDefault="0099348F">
            <w:pPr>
              <w:pStyle w:val="TableParagraph"/>
              <w:spacing w:line="210" w:lineRule="exact"/>
              <w:ind w:left="8"/>
              <w:jc w:val="center"/>
              <w:rPr>
                <w:sz w:val="20"/>
              </w:rPr>
            </w:pPr>
            <w:r>
              <w:rPr>
                <w:sz w:val="20"/>
              </w:rPr>
              <w:t>6</w:t>
            </w:r>
          </w:p>
        </w:tc>
      </w:tr>
      <w:tr w:rsidR="00174F92" w14:paraId="7DBC2832" w14:textId="77777777">
        <w:trPr>
          <w:trHeight w:val="230"/>
        </w:trPr>
        <w:tc>
          <w:tcPr>
            <w:tcW w:w="3499" w:type="dxa"/>
          </w:tcPr>
          <w:p w14:paraId="7DBC282D" w14:textId="77777777" w:rsidR="00174F92" w:rsidRDefault="0099348F">
            <w:pPr>
              <w:pStyle w:val="TableParagraph"/>
              <w:spacing w:line="210" w:lineRule="exact"/>
              <w:rPr>
                <w:sz w:val="20"/>
              </w:rPr>
            </w:pPr>
            <w:r>
              <w:rPr>
                <w:spacing w:val="-2"/>
                <w:sz w:val="20"/>
              </w:rPr>
              <w:t>Elementary/secondary</w:t>
            </w:r>
            <w:r>
              <w:rPr>
                <w:spacing w:val="19"/>
                <w:sz w:val="20"/>
              </w:rPr>
              <w:t xml:space="preserve"> </w:t>
            </w:r>
            <w:r>
              <w:rPr>
                <w:spacing w:val="-2"/>
                <w:sz w:val="20"/>
              </w:rPr>
              <w:t>education</w:t>
            </w:r>
          </w:p>
        </w:tc>
        <w:tc>
          <w:tcPr>
            <w:tcW w:w="1579" w:type="dxa"/>
          </w:tcPr>
          <w:p w14:paraId="7DBC282E" w14:textId="77777777" w:rsidR="00174F92" w:rsidRDefault="0099348F">
            <w:pPr>
              <w:pStyle w:val="TableParagraph"/>
              <w:spacing w:line="210" w:lineRule="exact"/>
              <w:ind w:left="13"/>
              <w:jc w:val="center"/>
              <w:rPr>
                <w:sz w:val="20"/>
              </w:rPr>
            </w:pPr>
            <w:r>
              <w:rPr>
                <w:sz w:val="20"/>
              </w:rPr>
              <w:t>0</w:t>
            </w:r>
          </w:p>
        </w:tc>
        <w:tc>
          <w:tcPr>
            <w:tcW w:w="1397" w:type="dxa"/>
          </w:tcPr>
          <w:p w14:paraId="7DBC282F" w14:textId="77777777" w:rsidR="00174F92" w:rsidRDefault="0099348F">
            <w:pPr>
              <w:pStyle w:val="TableParagraph"/>
              <w:spacing w:line="210" w:lineRule="exact"/>
              <w:ind w:left="7"/>
              <w:jc w:val="center"/>
              <w:rPr>
                <w:sz w:val="20"/>
              </w:rPr>
            </w:pPr>
            <w:r>
              <w:rPr>
                <w:sz w:val="20"/>
              </w:rPr>
              <w:t>1</w:t>
            </w:r>
          </w:p>
        </w:tc>
        <w:tc>
          <w:tcPr>
            <w:tcW w:w="1416" w:type="dxa"/>
          </w:tcPr>
          <w:p w14:paraId="7DBC2830" w14:textId="77777777" w:rsidR="00174F92" w:rsidRDefault="0099348F">
            <w:pPr>
              <w:pStyle w:val="TableParagraph"/>
              <w:spacing w:line="210" w:lineRule="exact"/>
              <w:ind w:left="6"/>
              <w:jc w:val="center"/>
              <w:rPr>
                <w:sz w:val="20"/>
              </w:rPr>
            </w:pPr>
            <w:r>
              <w:rPr>
                <w:sz w:val="20"/>
              </w:rPr>
              <w:t>0</w:t>
            </w:r>
          </w:p>
        </w:tc>
        <w:tc>
          <w:tcPr>
            <w:tcW w:w="1286" w:type="dxa"/>
          </w:tcPr>
          <w:p w14:paraId="7DBC2831" w14:textId="77777777" w:rsidR="00174F92" w:rsidRDefault="0099348F">
            <w:pPr>
              <w:pStyle w:val="TableParagraph"/>
              <w:spacing w:line="210" w:lineRule="exact"/>
              <w:ind w:left="8"/>
              <w:jc w:val="center"/>
              <w:rPr>
                <w:sz w:val="20"/>
              </w:rPr>
            </w:pPr>
            <w:r>
              <w:rPr>
                <w:sz w:val="20"/>
              </w:rPr>
              <w:t>1</w:t>
            </w:r>
          </w:p>
        </w:tc>
      </w:tr>
      <w:tr w:rsidR="00174F92" w14:paraId="7DBC2838" w14:textId="77777777">
        <w:trPr>
          <w:trHeight w:val="230"/>
        </w:trPr>
        <w:tc>
          <w:tcPr>
            <w:tcW w:w="3499" w:type="dxa"/>
          </w:tcPr>
          <w:p w14:paraId="7DBC2833" w14:textId="77777777" w:rsidR="00174F92" w:rsidRDefault="0099348F">
            <w:pPr>
              <w:pStyle w:val="TableParagraph"/>
              <w:spacing w:line="210" w:lineRule="exact"/>
              <w:rPr>
                <w:sz w:val="20"/>
              </w:rPr>
            </w:pPr>
            <w:r>
              <w:rPr>
                <w:sz w:val="20"/>
              </w:rPr>
              <w:t>Federal</w:t>
            </w:r>
            <w:r>
              <w:rPr>
                <w:spacing w:val="-7"/>
                <w:sz w:val="20"/>
              </w:rPr>
              <w:t xml:space="preserve"> </w:t>
            </w:r>
            <w:r>
              <w:rPr>
                <w:spacing w:val="-2"/>
                <w:sz w:val="20"/>
              </w:rPr>
              <w:t>government</w:t>
            </w:r>
          </w:p>
        </w:tc>
        <w:tc>
          <w:tcPr>
            <w:tcW w:w="1579" w:type="dxa"/>
          </w:tcPr>
          <w:p w14:paraId="7DBC2834" w14:textId="77777777" w:rsidR="00174F92" w:rsidRDefault="0099348F">
            <w:pPr>
              <w:pStyle w:val="TableParagraph"/>
              <w:spacing w:line="210" w:lineRule="exact"/>
              <w:ind w:left="13"/>
              <w:jc w:val="center"/>
              <w:rPr>
                <w:sz w:val="20"/>
              </w:rPr>
            </w:pPr>
            <w:r>
              <w:rPr>
                <w:sz w:val="20"/>
              </w:rPr>
              <w:t>0</w:t>
            </w:r>
          </w:p>
        </w:tc>
        <w:tc>
          <w:tcPr>
            <w:tcW w:w="1397" w:type="dxa"/>
          </w:tcPr>
          <w:p w14:paraId="7DBC2835" w14:textId="77777777" w:rsidR="00174F92" w:rsidRDefault="0099348F">
            <w:pPr>
              <w:pStyle w:val="TableParagraph"/>
              <w:spacing w:line="210" w:lineRule="exact"/>
              <w:ind w:left="7"/>
              <w:jc w:val="center"/>
              <w:rPr>
                <w:sz w:val="20"/>
              </w:rPr>
            </w:pPr>
            <w:r>
              <w:rPr>
                <w:sz w:val="20"/>
              </w:rPr>
              <w:t>3</w:t>
            </w:r>
          </w:p>
        </w:tc>
        <w:tc>
          <w:tcPr>
            <w:tcW w:w="1416" w:type="dxa"/>
          </w:tcPr>
          <w:p w14:paraId="7DBC2836" w14:textId="77777777" w:rsidR="00174F92" w:rsidRDefault="0099348F">
            <w:pPr>
              <w:pStyle w:val="TableParagraph"/>
              <w:spacing w:line="210" w:lineRule="exact"/>
              <w:ind w:left="6"/>
              <w:jc w:val="center"/>
              <w:rPr>
                <w:sz w:val="20"/>
              </w:rPr>
            </w:pPr>
            <w:r>
              <w:rPr>
                <w:sz w:val="20"/>
              </w:rPr>
              <w:t>0</w:t>
            </w:r>
          </w:p>
        </w:tc>
        <w:tc>
          <w:tcPr>
            <w:tcW w:w="1286" w:type="dxa"/>
          </w:tcPr>
          <w:p w14:paraId="7DBC2837" w14:textId="77777777" w:rsidR="00174F92" w:rsidRDefault="0099348F">
            <w:pPr>
              <w:pStyle w:val="TableParagraph"/>
              <w:spacing w:line="210" w:lineRule="exact"/>
              <w:ind w:left="8"/>
              <w:jc w:val="center"/>
              <w:rPr>
                <w:sz w:val="20"/>
              </w:rPr>
            </w:pPr>
            <w:r>
              <w:rPr>
                <w:sz w:val="20"/>
              </w:rPr>
              <w:t>3</w:t>
            </w:r>
          </w:p>
        </w:tc>
      </w:tr>
      <w:tr w:rsidR="00174F92" w14:paraId="7DBC283E" w14:textId="77777777">
        <w:trPr>
          <w:trHeight w:val="230"/>
        </w:trPr>
        <w:tc>
          <w:tcPr>
            <w:tcW w:w="3499" w:type="dxa"/>
          </w:tcPr>
          <w:p w14:paraId="7DBC2839" w14:textId="77777777" w:rsidR="00174F92" w:rsidRDefault="0099348F">
            <w:pPr>
              <w:pStyle w:val="TableParagraph"/>
              <w:spacing w:line="210" w:lineRule="exact"/>
              <w:rPr>
                <w:sz w:val="20"/>
              </w:rPr>
            </w:pPr>
            <w:r>
              <w:rPr>
                <w:sz w:val="20"/>
              </w:rPr>
              <w:t>Foreign</w:t>
            </w:r>
            <w:r>
              <w:rPr>
                <w:spacing w:val="-7"/>
                <w:sz w:val="20"/>
              </w:rPr>
              <w:t xml:space="preserve"> </w:t>
            </w:r>
            <w:r>
              <w:rPr>
                <w:spacing w:val="-2"/>
                <w:sz w:val="20"/>
              </w:rPr>
              <w:t>government</w:t>
            </w:r>
          </w:p>
        </w:tc>
        <w:tc>
          <w:tcPr>
            <w:tcW w:w="1579" w:type="dxa"/>
          </w:tcPr>
          <w:p w14:paraId="7DBC283A" w14:textId="77777777" w:rsidR="00174F92" w:rsidRDefault="0099348F">
            <w:pPr>
              <w:pStyle w:val="TableParagraph"/>
              <w:spacing w:line="210" w:lineRule="exact"/>
              <w:ind w:left="13"/>
              <w:jc w:val="center"/>
              <w:rPr>
                <w:sz w:val="20"/>
              </w:rPr>
            </w:pPr>
            <w:r>
              <w:rPr>
                <w:sz w:val="20"/>
              </w:rPr>
              <w:t>0</w:t>
            </w:r>
          </w:p>
        </w:tc>
        <w:tc>
          <w:tcPr>
            <w:tcW w:w="1397" w:type="dxa"/>
          </w:tcPr>
          <w:p w14:paraId="7DBC283B" w14:textId="77777777" w:rsidR="00174F92" w:rsidRDefault="0099348F">
            <w:pPr>
              <w:pStyle w:val="TableParagraph"/>
              <w:spacing w:line="210" w:lineRule="exact"/>
              <w:ind w:left="7"/>
              <w:jc w:val="center"/>
              <w:rPr>
                <w:sz w:val="20"/>
              </w:rPr>
            </w:pPr>
            <w:r>
              <w:rPr>
                <w:sz w:val="20"/>
              </w:rPr>
              <w:t>0</w:t>
            </w:r>
          </w:p>
        </w:tc>
        <w:tc>
          <w:tcPr>
            <w:tcW w:w="1416" w:type="dxa"/>
          </w:tcPr>
          <w:p w14:paraId="7DBC283C" w14:textId="77777777" w:rsidR="00174F92" w:rsidRDefault="0099348F">
            <w:pPr>
              <w:pStyle w:val="TableParagraph"/>
              <w:spacing w:line="210" w:lineRule="exact"/>
              <w:ind w:left="6"/>
              <w:jc w:val="center"/>
              <w:rPr>
                <w:sz w:val="20"/>
              </w:rPr>
            </w:pPr>
            <w:r>
              <w:rPr>
                <w:sz w:val="20"/>
              </w:rPr>
              <w:t>0</w:t>
            </w:r>
          </w:p>
        </w:tc>
        <w:tc>
          <w:tcPr>
            <w:tcW w:w="1286" w:type="dxa"/>
          </w:tcPr>
          <w:p w14:paraId="7DBC283D" w14:textId="77777777" w:rsidR="00174F92" w:rsidRDefault="0099348F">
            <w:pPr>
              <w:pStyle w:val="TableParagraph"/>
              <w:spacing w:line="210" w:lineRule="exact"/>
              <w:ind w:left="8"/>
              <w:jc w:val="center"/>
              <w:rPr>
                <w:sz w:val="20"/>
              </w:rPr>
            </w:pPr>
            <w:r>
              <w:rPr>
                <w:sz w:val="20"/>
              </w:rPr>
              <w:t>0</w:t>
            </w:r>
          </w:p>
        </w:tc>
      </w:tr>
      <w:tr w:rsidR="00174F92" w14:paraId="7DBC2844" w14:textId="77777777">
        <w:trPr>
          <w:trHeight w:val="230"/>
        </w:trPr>
        <w:tc>
          <w:tcPr>
            <w:tcW w:w="3499" w:type="dxa"/>
          </w:tcPr>
          <w:p w14:paraId="7DBC283F" w14:textId="77777777" w:rsidR="00174F92" w:rsidRDefault="0099348F">
            <w:pPr>
              <w:pStyle w:val="TableParagraph"/>
              <w:spacing w:line="210" w:lineRule="exact"/>
              <w:rPr>
                <w:sz w:val="20"/>
              </w:rPr>
            </w:pPr>
            <w:r>
              <w:rPr>
                <w:sz w:val="20"/>
              </w:rPr>
              <w:t>Graduate</w:t>
            </w:r>
            <w:r>
              <w:rPr>
                <w:spacing w:val="-9"/>
                <w:sz w:val="20"/>
              </w:rPr>
              <w:t xml:space="preserve"> </w:t>
            </w:r>
            <w:r>
              <w:rPr>
                <w:spacing w:val="-2"/>
                <w:sz w:val="20"/>
              </w:rPr>
              <w:t>study</w:t>
            </w:r>
          </w:p>
        </w:tc>
        <w:tc>
          <w:tcPr>
            <w:tcW w:w="1579" w:type="dxa"/>
          </w:tcPr>
          <w:p w14:paraId="7DBC2840" w14:textId="77777777" w:rsidR="00174F92" w:rsidRDefault="0099348F">
            <w:pPr>
              <w:pStyle w:val="TableParagraph"/>
              <w:spacing w:line="210" w:lineRule="exact"/>
              <w:ind w:left="13"/>
              <w:jc w:val="center"/>
              <w:rPr>
                <w:sz w:val="20"/>
              </w:rPr>
            </w:pPr>
            <w:r>
              <w:rPr>
                <w:sz w:val="20"/>
              </w:rPr>
              <w:t>0</w:t>
            </w:r>
          </w:p>
        </w:tc>
        <w:tc>
          <w:tcPr>
            <w:tcW w:w="1397" w:type="dxa"/>
          </w:tcPr>
          <w:p w14:paraId="7DBC2841" w14:textId="77777777" w:rsidR="00174F92" w:rsidRDefault="0099348F">
            <w:pPr>
              <w:pStyle w:val="TableParagraph"/>
              <w:spacing w:line="210" w:lineRule="exact"/>
              <w:ind w:left="7"/>
              <w:jc w:val="center"/>
              <w:rPr>
                <w:sz w:val="20"/>
              </w:rPr>
            </w:pPr>
            <w:r>
              <w:rPr>
                <w:sz w:val="20"/>
              </w:rPr>
              <w:t>2</w:t>
            </w:r>
          </w:p>
        </w:tc>
        <w:tc>
          <w:tcPr>
            <w:tcW w:w="1416" w:type="dxa"/>
          </w:tcPr>
          <w:p w14:paraId="7DBC2842" w14:textId="77777777" w:rsidR="00174F92" w:rsidRDefault="0099348F">
            <w:pPr>
              <w:pStyle w:val="TableParagraph"/>
              <w:spacing w:line="210" w:lineRule="exact"/>
              <w:ind w:left="590" w:right="585"/>
              <w:jc w:val="center"/>
              <w:rPr>
                <w:sz w:val="20"/>
              </w:rPr>
            </w:pPr>
            <w:r>
              <w:rPr>
                <w:spacing w:val="-5"/>
                <w:sz w:val="20"/>
              </w:rPr>
              <w:t>19</w:t>
            </w:r>
          </w:p>
        </w:tc>
        <w:tc>
          <w:tcPr>
            <w:tcW w:w="1286" w:type="dxa"/>
          </w:tcPr>
          <w:p w14:paraId="7DBC2843" w14:textId="77777777" w:rsidR="00174F92" w:rsidRDefault="0099348F">
            <w:pPr>
              <w:pStyle w:val="TableParagraph"/>
              <w:spacing w:line="210" w:lineRule="exact"/>
              <w:ind w:left="0" w:right="531"/>
              <w:jc w:val="right"/>
              <w:rPr>
                <w:sz w:val="20"/>
              </w:rPr>
            </w:pPr>
            <w:r>
              <w:rPr>
                <w:spacing w:val="-5"/>
                <w:sz w:val="20"/>
              </w:rPr>
              <w:t>21</w:t>
            </w:r>
          </w:p>
        </w:tc>
      </w:tr>
      <w:tr w:rsidR="00174F92" w14:paraId="7DBC284A" w14:textId="77777777">
        <w:trPr>
          <w:trHeight w:val="230"/>
        </w:trPr>
        <w:tc>
          <w:tcPr>
            <w:tcW w:w="3499" w:type="dxa"/>
          </w:tcPr>
          <w:p w14:paraId="7DBC2845" w14:textId="77777777" w:rsidR="00174F92" w:rsidRDefault="0099348F">
            <w:pPr>
              <w:pStyle w:val="TableParagraph"/>
              <w:spacing w:line="210" w:lineRule="exact"/>
              <w:rPr>
                <w:sz w:val="20"/>
              </w:rPr>
            </w:pPr>
            <w:r>
              <w:rPr>
                <w:sz w:val="20"/>
              </w:rPr>
              <w:t>Higher</w:t>
            </w:r>
            <w:r>
              <w:rPr>
                <w:spacing w:val="-7"/>
                <w:sz w:val="20"/>
              </w:rPr>
              <w:t xml:space="preserve"> </w:t>
            </w:r>
            <w:r>
              <w:rPr>
                <w:spacing w:val="-2"/>
                <w:sz w:val="20"/>
              </w:rPr>
              <w:t>education</w:t>
            </w:r>
          </w:p>
        </w:tc>
        <w:tc>
          <w:tcPr>
            <w:tcW w:w="1579" w:type="dxa"/>
          </w:tcPr>
          <w:p w14:paraId="7DBC2846" w14:textId="77777777" w:rsidR="00174F92" w:rsidRDefault="0099348F">
            <w:pPr>
              <w:pStyle w:val="TableParagraph"/>
              <w:spacing w:line="210" w:lineRule="exact"/>
              <w:ind w:left="13"/>
              <w:jc w:val="center"/>
              <w:rPr>
                <w:sz w:val="20"/>
              </w:rPr>
            </w:pPr>
            <w:r>
              <w:rPr>
                <w:sz w:val="20"/>
              </w:rPr>
              <w:t>0</w:t>
            </w:r>
          </w:p>
        </w:tc>
        <w:tc>
          <w:tcPr>
            <w:tcW w:w="1397" w:type="dxa"/>
          </w:tcPr>
          <w:p w14:paraId="7DBC2847" w14:textId="77777777" w:rsidR="00174F92" w:rsidRDefault="0099348F">
            <w:pPr>
              <w:pStyle w:val="TableParagraph"/>
              <w:spacing w:line="210" w:lineRule="exact"/>
              <w:ind w:left="7"/>
              <w:jc w:val="center"/>
              <w:rPr>
                <w:sz w:val="20"/>
              </w:rPr>
            </w:pPr>
            <w:r>
              <w:rPr>
                <w:sz w:val="20"/>
              </w:rPr>
              <w:t>0</w:t>
            </w:r>
          </w:p>
        </w:tc>
        <w:tc>
          <w:tcPr>
            <w:tcW w:w="1416" w:type="dxa"/>
          </w:tcPr>
          <w:p w14:paraId="7DBC2848" w14:textId="77777777" w:rsidR="00174F92" w:rsidRDefault="0099348F">
            <w:pPr>
              <w:pStyle w:val="TableParagraph"/>
              <w:spacing w:line="210" w:lineRule="exact"/>
              <w:ind w:left="6"/>
              <w:jc w:val="center"/>
              <w:rPr>
                <w:sz w:val="20"/>
              </w:rPr>
            </w:pPr>
            <w:r>
              <w:rPr>
                <w:sz w:val="20"/>
              </w:rPr>
              <w:t>1</w:t>
            </w:r>
          </w:p>
        </w:tc>
        <w:tc>
          <w:tcPr>
            <w:tcW w:w="1286" w:type="dxa"/>
          </w:tcPr>
          <w:p w14:paraId="7DBC2849" w14:textId="77777777" w:rsidR="00174F92" w:rsidRDefault="0099348F">
            <w:pPr>
              <w:pStyle w:val="TableParagraph"/>
              <w:spacing w:line="210" w:lineRule="exact"/>
              <w:ind w:left="8"/>
              <w:jc w:val="center"/>
              <w:rPr>
                <w:sz w:val="20"/>
              </w:rPr>
            </w:pPr>
            <w:r>
              <w:rPr>
                <w:sz w:val="20"/>
              </w:rPr>
              <w:t>1</w:t>
            </w:r>
          </w:p>
        </w:tc>
      </w:tr>
      <w:tr w:rsidR="00174F92" w14:paraId="7DBC2850" w14:textId="77777777">
        <w:trPr>
          <w:trHeight w:val="230"/>
        </w:trPr>
        <w:tc>
          <w:tcPr>
            <w:tcW w:w="3499" w:type="dxa"/>
          </w:tcPr>
          <w:p w14:paraId="7DBC284B" w14:textId="77777777" w:rsidR="00174F92" w:rsidRDefault="0099348F">
            <w:pPr>
              <w:pStyle w:val="TableParagraph"/>
              <w:spacing w:line="210" w:lineRule="exact"/>
              <w:rPr>
                <w:sz w:val="20"/>
              </w:rPr>
            </w:pPr>
            <w:r>
              <w:rPr>
                <w:sz w:val="20"/>
              </w:rPr>
              <w:t>International</w:t>
            </w:r>
            <w:r>
              <w:rPr>
                <w:spacing w:val="-10"/>
                <w:sz w:val="20"/>
              </w:rPr>
              <w:t xml:space="preserve"> </w:t>
            </w:r>
            <w:r>
              <w:rPr>
                <w:sz w:val="20"/>
              </w:rPr>
              <w:t>Organization</w:t>
            </w:r>
            <w:r>
              <w:rPr>
                <w:spacing w:val="-10"/>
                <w:sz w:val="20"/>
              </w:rPr>
              <w:t xml:space="preserve"> </w:t>
            </w:r>
            <w:r>
              <w:rPr>
                <w:sz w:val="20"/>
              </w:rPr>
              <w:t>(in</w:t>
            </w:r>
            <w:r>
              <w:rPr>
                <w:spacing w:val="-9"/>
                <w:sz w:val="20"/>
              </w:rPr>
              <w:t xml:space="preserve"> </w:t>
            </w:r>
            <w:r>
              <w:rPr>
                <w:spacing w:val="-5"/>
                <w:sz w:val="20"/>
              </w:rPr>
              <w:t>US)</w:t>
            </w:r>
          </w:p>
        </w:tc>
        <w:tc>
          <w:tcPr>
            <w:tcW w:w="1579" w:type="dxa"/>
          </w:tcPr>
          <w:p w14:paraId="7DBC284C" w14:textId="77777777" w:rsidR="00174F92" w:rsidRDefault="0099348F">
            <w:pPr>
              <w:pStyle w:val="TableParagraph"/>
              <w:spacing w:line="210" w:lineRule="exact"/>
              <w:ind w:left="13"/>
              <w:jc w:val="center"/>
              <w:rPr>
                <w:sz w:val="20"/>
              </w:rPr>
            </w:pPr>
            <w:r>
              <w:rPr>
                <w:sz w:val="20"/>
              </w:rPr>
              <w:t>0</w:t>
            </w:r>
          </w:p>
        </w:tc>
        <w:tc>
          <w:tcPr>
            <w:tcW w:w="1397" w:type="dxa"/>
          </w:tcPr>
          <w:p w14:paraId="7DBC284D" w14:textId="77777777" w:rsidR="00174F92" w:rsidRDefault="0099348F">
            <w:pPr>
              <w:pStyle w:val="TableParagraph"/>
              <w:spacing w:line="210" w:lineRule="exact"/>
              <w:ind w:left="7"/>
              <w:jc w:val="center"/>
              <w:rPr>
                <w:sz w:val="20"/>
              </w:rPr>
            </w:pPr>
            <w:r>
              <w:rPr>
                <w:sz w:val="20"/>
              </w:rPr>
              <w:t>0</w:t>
            </w:r>
          </w:p>
        </w:tc>
        <w:tc>
          <w:tcPr>
            <w:tcW w:w="1416" w:type="dxa"/>
          </w:tcPr>
          <w:p w14:paraId="7DBC284E" w14:textId="77777777" w:rsidR="00174F92" w:rsidRDefault="0099348F">
            <w:pPr>
              <w:pStyle w:val="TableParagraph"/>
              <w:spacing w:line="210" w:lineRule="exact"/>
              <w:ind w:left="6"/>
              <w:jc w:val="center"/>
              <w:rPr>
                <w:sz w:val="20"/>
              </w:rPr>
            </w:pPr>
            <w:r>
              <w:rPr>
                <w:sz w:val="20"/>
              </w:rPr>
              <w:t>0</w:t>
            </w:r>
          </w:p>
        </w:tc>
        <w:tc>
          <w:tcPr>
            <w:tcW w:w="1286" w:type="dxa"/>
          </w:tcPr>
          <w:p w14:paraId="7DBC284F" w14:textId="77777777" w:rsidR="00174F92" w:rsidRDefault="0099348F">
            <w:pPr>
              <w:pStyle w:val="TableParagraph"/>
              <w:spacing w:line="210" w:lineRule="exact"/>
              <w:ind w:left="8"/>
              <w:jc w:val="center"/>
              <w:rPr>
                <w:sz w:val="20"/>
              </w:rPr>
            </w:pPr>
            <w:r>
              <w:rPr>
                <w:sz w:val="20"/>
              </w:rPr>
              <w:t>0</w:t>
            </w:r>
          </w:p>
        </w:tc>
      </w:tr>
      <w:tr w:rsidR="00174F92" w14:paraId="7DBC2856" w14:textId="77777777">
        <w:trPr>
          <w:trHeight w:val="230"/>
        </w:trPr>
        <w:tc>
          <w:tcPr>
            <w:tcW w:w="3499" w:type="dxa"/>
          </w:tcPr>
          <w:p w14:paraId="7DBC2851" w14:textId="77777777" w:rsidR="00174F92" w:rsidRDefault="0099348F">
            <w:pPr>
              <w:pStyle w:val="TableParagraph"/>
              <w:spacing w:line="210" w:lineRule="exact"/>
              <w:rPr>
                <w:sz w:val="20"/>
              </w:rPr>
            </w:pPr>
            <w:r>
              <w:rPr>
                <w:sz w:val="20"/>
              </w:rPr>
              <w:t>International</w:t>
            </w:r>
            <w:r>
              <w:rPr>
                <w:spacing w:val="-14"/>
                <w:sz w:val="20"/>
              </w:rPr>
              <w:t xml:space="preserve"> </w:t>
            </w:r>
            <w:r>
              <w:rPr>
                <w:sz w:val="20"/>
              </w:rPr>
              <w:t>Organization</w:t>
            </w:r>
            <w:r>
              <w:rPr>
                <w:spacing w:val="-11"/>
                <w:sz w:val="20"/>
              </w:rPr>
              <w:t xml:space="preserve"> </w:t>
            </w:r>
            <w:r>
              <w:rPr>
                <w:sz w:val="20"/>
              </w:rPr>
              <w:t>(outside</w:t>
            </w:r>
            <w:r>
              <w:rPr>
                <w:spacing w:val="-11"/>
                <w:sz w:val="20"/>
              </w:rPr>
              <w:t xml:space="preserve"> </w:t>
            </w:r>
            <w:r>
              <w:rPr>
                <w:spacing w:val="-5"/>
                <w:sz w:val="20"/>
              </w:rPr>
              <w:t>US)</w:t>
            </w:r>
          </w:p>
        </w:tc>
        <w:tc>
          <w:tcPr>
            <w:tcW w:w="1579" w:type="dxa"/>
          </w:tcPr>
          <w:p w14:paraId="7DBC2852" w14:textId="77777777" w:rsidR="00174F92" w:rsidRDefault="0099348F">
            <w:pPr>
              <w:pStyle w:val="TableParagraph"/>
              <w:spacing w:line="210" w:lineRule="exact"/>
              <w:ind w:left="13"/>
              <w:jc w:val="center"/>
              <w:rPr>
                <w:sz w:val="20"/>
              </w:rPr>
            </w:pPr>
            <w:r>
              <w:rPr>
                <w:sz w:val="20"/>
              </w:rPr>
              <w:t>0</w:t>
            </w:r>
          </w:p>
        </w:tc>
        <w:tc>
          <w:tcPr>
            <w:tcW w:w="1397" w:type="dxa"/>
          </w:tcPr>
          <w:p w14:paraId="7DBC2853" w14:textId="77777777" w:rsidR="00174F92" w:rsidRDefault="0099348F">
            <w:pPr>
              <w:pStyle w:val="TableParagraph"/>
              <w:spacing w:line="210" w:lineRule="exact"/>
              <w:ind w:left="7"/>
              <w:jc w:val="center"/>
              <w:rPr>
                <w:sz w:val="20"/>
              </w:rPr>
            </w:pPr>
            <w:r>
              <w:rPr>
                <w:sz w:val="20"/>
              </w:rPr>
              <w:t>1</w:t>
            </w:r>
          </w:p>
        </w:tc>
        <w:tc>
          <w:tcPr>
            <w:tcW w:w="1416" w:type="dxa"/>
          </w:tcPr>
          <w:p w14:paraId="7DBC2854" w14:textId="77777777" w:rsidR="00174F92" w:rsidRDefault="0099348F">
            <w:pPr>
              <w:pStyle w:val="TableParagraph"/>
              <w:spacing w:line="210" w:lineRule="exact"/>
              <w:ind w:left="6"/>
              <w:jc w:val="center"/>
              <w:rPr>
                <w:sz w:val="20"/>
              </w:rPr>
            </w:pPr>
            <w:r>
              <w:rPr>
                <w:sz w:val="20"/>
              </w:rPr>
              <w:t>0</w:t>
            </w:r>
          </w:p>
        </w:tc>
        <w:tc>
          <w:tcPr>
            <w:tcW w:w="1286" w:type="dxa"/>
          </w:tcPr>
          <w:p w14:paraId="7DBC2855" w14:textId="77777777" w:rsidR="00174F92" w:rsidRDefault="0099348F">
            <w:pPr>
              <w:pStyle w:val="TableParagraph"/>
              <w:spacing w:line="210" w:lineRule="exact"/>
              <w:ind w:left="8"/>
              <w:jc w:val="center"/>
              <w:rPr>
                <w:sz w:val="20"/>
              </w:rPr>
            </w:pPr>
            <w:r>
              <w:rPr>
                <w:sz w:val="20"/>
              </w:rPr>
              <w:t>1</w:t>
            </w:r>
          </w:p>
        </w:tc>
      </w:tr>
      <w:tr w:rsidR="00174F92" w14:paraId="7DBC285C" w14:textId="77777777">
        <w:trPr>
          <w:trHeight w:val="230"/>
        </w:trPr>
        <w:tc>
          <w:tcPr>
            <w:tcW w:w="3499" w:type="dxa"/>
          </w:tcPr>
          <w:p w14:paraId="7DBC2857" w14:textId="77777777" w:rsidR="00174F92" w:rsidRDefault="0099348F">
            <w:pPr>
              <w:pStyle w:val="TableParagraph"/>
              <w:spacing w:line="210" w:lineRule="exact"/>
              <w:rPr>
                <w:sz w:val="20"/>
              </w:rPr>
            </w:pPr>
            <w:r>
              <w:rPr>
                <w:sz w:val="20"/>
              </w:rPr>
              <w:t>Private</w:t>
            </w:r>
            <w:r>
              <w:rPr>
                <w:spacing w:val="-6"/>
                <w:sz w:val="20"/>
              </w:rPr>
              <w:t xml:space="preserve"> </w:t>
            </w:r>
            <w:r>
              <w:rPr>
                <w:sz w:val="20"/>
              </w:rPr>
              <w:t>sector</w:t>
            </w:r>
            <w:r>
              <w:rPr>
                <w:spacing w:val="-6"/>
                <w:sz w:val="20"/>
              </w:rPr>
              <w:t xml:space="preserve"> </w:t>
            </w:r>
            <w:r>
              <w:rPr>
                <w:sz w:val="20"/>
              </w:rPr>
              <w:t>(for</w:t>
            </w:r>
            <w:r>
              <w:rPr>
                <w:spacing w:val="-5"/>
                <w:sz w:val="20"/>
              </w:rPr>
              <w:t xml:space="preserve"> </w:t>
            </w:r>
            <w:r>
              <w:rPr>
                <w:spacing w:val="-2"/>
                <w:sz w:val="20"/>
              </w:rPr>
              <w:t>profit)</w:t>
            </w:r>
          </w:p>
        </w:tc>
        <w:tc>
          <w:tcPr>
            <w:tcW w:w="1579" w:type="dxa"/>
          </w:tcPr>
          <w:p w14:paraId="7DBC2858" w14:textId="77777777" w:rsidR="00174F92" w:rsidRDefault="0099348F">
            <w:pPr>
              <w:pStyle w:val="TableParagraph"/>
              <w:spacing w:line="210" w:lineRule="exact"/>
              <w:ind w:left="13"/>
              <w:jc w:val="center"/>
              <w:rPr>
                <w:sz w:val="20"/>
              </w:rPr>
            </w:pPr>
            <w:r>
              <w:rPr>
                <w:sz w:val="20"/>
              </w:rPr>
              <w:t>5</w:t>
            </w:r>
          </w:p>
        </w:tc>
        <w:tc>
          <w:tcPr>
            <w:tcW w:w="1397" w:type="dxa"/>
          </w:tcPr>
          <w:p w14:paraId="7DBC2859" w14:textId="77777777" w:rsidR="00174F92" w:rsidRDefault="0099348F">
            <w:pPr>
              <w:pStyle w:val="TableParagraph"/>
              <w:spacing w:line="210" w:lineRule="exact"/>
              <w:ind w:left="7"/>
              <w:jc w:val="center"/>
              <w:rPr>
                <w:sz w:val="20"/>
              </w:rPr>
            </w:pPr>
            <w:r>
              <w:rPr>
                <w:sz w:val="20"/>
              </w:rPr>
              <w:t>4</w:t>
            </w:r>
          </w:p>
        </w:tc>
        <w:tc>
          <w:tcPr>
            <w:tcW w:w="1416" w:type="dxa"/>
          </w:tcPr>
          <w:p w14:paraId="7DBC285A" w14:textId="77777777" w:rsidR="00174F92" w:rsidRDefault="0099348F">
            <w:pPr>
              <w:pStyle w:val="TableParagraph"/>
              <w:spacing w:line="210" w:lineRule="exact"/>
              <w:ind w:left="6"/>
              <w:jc w:val="center"/>
              <w:rPr>
                <w:sz w:val="20"/>
              </w:rPr>
            </w:pPr>
            <w:r>
              <w:rPr>
                <w:sz w:val="20"/>
              </w:rPr>
              <w:t>3</w:t>
            </w:r>
          </w:p>
        </w:tc>
        <w:tc>
          <w:tcPr>
            <w:tcW w:w="1286" w:type="dxa"/>
          </w:tcPr>
          <w:p w14:paraId="7DBC285B" w14:textId="77777777" w:rsidR="00174F92" w:rsidRDefault="0099348F">
            <w:pPr>
              <w:pStyle w:val="TableParagraph"/>
              <w:spacing w:line="210" w:lineRule="exact"/>
              <w:ind w:left="0" w:right="531"/>
              <w:jc w:val="right"/>
              <w:rPr>
                <w:sz w:val="20"/>
              </w:rPr>
            </w:pPr>
            <w:r>
              <w:rPr>
                <w:spacing w:val="-5"/>
                <w:sz w:val="20"/>
              </w:rPr>
              <w:t>12</w:t>
            </w:r>
          </w:p>
        </w:tc>
      </w:tr>
      <w:tr w:rsidR="00174F92" w14:paraId="7DBC2862" w14:textId="77777777">
        <w:trPr>
          <w:trHeight w:val="230"/>
        </w:trPr>
        <w:tc>
          <w:tcPr>
            <w:tcW w:w="3499" w:type="dxa"/>
          </w:tcPr>
          <w:p w14:paraId="7DBC285D" w14:textId="77777777" w:rsidR="00174F92" w:rsidRDefault="0099348F">
            <w:pPr>
              <w:pStyle w:val="TableParagraph"/>
              <w:spacing w:line="210" w:lineRule="exact"/>
              <w:rPr>
                <w:sz w:val="20"/>
              </w:rPr>
            </w:pPr>
            <w:r>
              <w:rPr>
                <w:sz w:val="20"/>
              </w:rPr>
              <w:t>Private</w:t>
            </w:r>
            <w:r>
              <w:rPr>
                <w:spacing w:val="-9"/>
                <w:sz w:val="20"/>
              </w:rPr>
              <w:t xml:space="preserve"> </w:t>
            </w:r>
            <w:r>
              <w:rPr>
                <w:sz w:val="20"/>
              </w:rPr>
              <w:t>sector</w:t>
            </w:r>
            <w:r>
              <w:rPr>
                <w:spacing w:val="-9"/>
                <w:sz w:val="20"/>
              </w:rPr>
              <w:t xml:space="preserve"> </w:t>
            </w:r>
            <w:r>
              <w:rPr>
                <w:sz w:val="20"/>
              </w:rPr>
              <w:t>(non-</w:t>
            </w:r>
            <w:r>
              <w:rPr>
                <w:spacing w:val="-2"/>
                <w:sz w:val="20"/>
              </w:rPr>
              <w:t>profit)</w:t>
            </w:r>
          </w:p>
        </w:tc>
        <w:tc>
          <w:tcPr>
            <w:tcW w:w="1579" w:type="dxa"/>
          </w:tcPr>
          <w:p w14:paraId="7DBC285E" w14:textId="77777777" w:rsidR="00174F92" w:rsidRDefault="0099348F">
            <w:pPr>
              <w:pStyle w:val="TableParagraph"/>
              <w:spacing w:line="210" w:lineRule="exact"/>
              <w:ind w:left="13"/>
              <w:jc w:val="center"/>
              <w:rPr>
                <w:sz w:val="20"/>
              </w:rPr>
            </w:pPr>
            <w:r>
              <w:rPr>
                <w:sz w:val="20"/>
              </w:rPr>
              <w:t>1</w:t>
            </w:r>
          </w:p>
        </w:tc>
        <w:tc>
          <w:tcPr>
            <w:tcW w:w="1397" w:type="dxa"/>
          </w:tcPr>
          <w:p w14:paraId="7DBC285F" w14:textId="77777777" w:rsidR="00174F92" w:rsidRDefault="0099348F">
            <w:pPr>
              <w:pStyle w:val="TableParagraph"/>
              <w:spacing w:line="210" w:lineRule="exact"/>
              <w:ind w:left="7"/>
              <w:jc w:val="center"/>
              <w:rPr>
                <w:sz w:val="20"/>
              </w:rPr>
            </w:pPr>
            <w:r>
              <w:rPr>
                <w:sz w:val="20"/>
              </w:rPr>
              <w:t>3</w:t>
            </w:r>
          </w:p>
        </w:tc>
        <w:tc>
          <w:tcPr>
            <w:tcW w:w="1416" w:type="dxa"/>
          </w:tcPr>
          <w:p w14:paraId="7DBC2860" w14:textId="77777777" w:rsidR="00174F92" w:rsidRDefault="0099348F">
            <w:pPr>
              <w:pStyle w:val="TableParagraph"/>
              <w:spacing w:line="210" w:lineRule="exact"/>
              <w:ind w:left="6"/>
              <w:jc w:val="center"/>
              <w:rPr>
                <w:sz w:val="20"/>
              </w:rPr>
            </w:pPr>
            <w:r>
              <w:rPr>
                <w:sz w:val="20"/>
              </w:rPr>
              <w:t>0</w:t>
            </w:r>
          </w:p>
        </w:tc>
        <w:tc>
          <w:tcPr>
            <w:tcW w:w="1286" w:type="dxa"/>
          </w:tcPr>
          <w:p w14:paraId="7DBC2861" w14:textId="77777777" w:rsidR="00174F92" w:rsidRDefault="0099348F">
            <w:pPr>
              <w:pStyle w:val="TableParagraph"/>
              <w:spacing w:line="210" w:lineRule="exact"/>
              <w:ind w:left="8"/>
              <w:jc w:val="center"/>
              <w:rPr>
                <w:sz w:val="20"/>
              </w:rPr>
            </w:pPr>
            <w:r>
              <w:rPr>
                <w:sz w:val="20"/>
              </w:rPr>
              <w:t>4</w:t>
            </w:r>
          </w:p>
        </w:tc>
      </w:tr>
      <w:tr w:rsidR="00174F92" w14:paraId="7DBC2868" w14:textId="77777777">
        <w:trPr>
          <w:trHeight w:val="230"/>
        </w:trPr>
        <w:tc>
          <w:tcPr>
            <w:tcW w:w="3499" w:type="dxa"/>
          </w:tcPr>
          <w:p w14:paraId="7DBC2863" w14:textId="77777777" w:rsidR="00174F92" w:rsidRDefault="0099348F">
            <w:pPr>
              <w:pStyle w:val="TableParagraph"/>
              <w:spacing w:line="210" w:lineRule="exact"/>
              <w:rPr>
                <w:sz w:val="20"/>
              </w:rPr>
            </w:pPr>
            <w:r>
              <w:rPr>
                <w:sz w:val="20"/>
              </w:rPr>
              <w:t>State</w:t>
            </w:r>
            <w:r>
              <w:rPr>
                <w:spacing w:val="-4"/>
                <w:sz w:val="20"/>
              </w:rPr>
              <w:t xml:space="preserve"> </w:t>
            </w:r>
            <w:r>
              <w:rPr>
                <w:sz w:val="20"/>
              </w:rPr>
              <w:t>or</w:t>
            </w:r>
            <w:r>
              <w:rPr>
                <w:spacing w:val="-4"/>
                <w:sz w:val="20"/>
              </w:rPr>
              <w:t xml:space="preserve"> </w:t>
            </w:r>
            <w:r>
              <w:rPr>
                <w:sz w:val="20"/>
              </w:rPr>
              <w:t>local</w:t>
            </w:r>
            <w:r>
              <w:rPr>
                <w:spacing w:val="-4"/>
                <w:sz w:val="20"/>
              </w:rPr>
              <w:t xml:space="preserve"> </w:t>
            </w:r>
            <w:r>
              <w:rPr>
                <w:spacing w:val="-2"/>
                <w:sz w:val="20"/>
              </w:rPr>
              <w:t>government</w:t>
            </w:r>
          </w:p>
        </w:tc>
        <w:tc>
          <w:tcPr>
            <w:tcW w:w="1579" w:type="dxa"/>
          </w:tcPr>
          <w:p w14:paraId="7DBC2864" w14:textId="77777777" w:rsidR="00174F92" w:rsidRDefault="0099348F">
            <w:pPr>
              <w:pStyle w:val="TableParagraph"/>
              <w:spacing w:line="210" w:lineRule="exact"/>
              <w:ind w:left="13"/>
              <w:jc w:val="center"/>
              <w:rPr>
                <w:sz w:val="20"/>
              </w:rPr>
            </w:pPr>
            <w:r>
              <w:rPr>
                <w:sz w:val="20"/>
              </w:rPr>
              <w:t>0</w:t>
            </w:r>
          </w:p>
        </w:tc>
        <w:tc>
          <w:tcPr>
            <w:tcW w:w="1397" w:type="dxa"/>
          </w:tcPr>
          <w:p w14:paraId="7DBC2865" w14:textId="77777777" w:rsidR="00174F92" w:rsidRDefault="0099348F">
            <w:pPr>
              <w:pStyle w:val="TableParagraph"/>
              <w:spacing w:line="210" w:lineRule="exact"/>
              <w:ind w:left="7"/>
              <w:jc w:val="center"/>
              <w:rPr>
                <w:sz w:val="20"/>
              </w:rPr>
            </w:pPr>
            <w:r>
              <w:rPr>
                <w:sz w:val="20"/>
              </w:rPr>
              <w:t>0</w:t>
            </w:r>
          </w:p>
        </w:tc>
        <w:tc>
          <w:tcPr>
            <w:tcW w:w="1416" w:type="dxa"/>
          </w:tcPr>
          <w:p w14:paraId="7DBC2866" w14:textId="77777777" w:rsidR="00174F92" w:rsidRDefault="0099348F">
            <w:pPr>
              <w:pStyle w:val="TableParagraph"/>
              <w:spacing w:line="210" w:lineRule="exact"/>
              <w:ind w:left="6"/>
              <w:jc w:val="center"/>
              <w:rPr>
                <w:sz w:val="20"/>
              </w:rPr>
            </w:pPr>
            <w:r>
              <w:rPr>
                <w:sz w:val="20"/>
              </w:rPr>
              <w:t>0</w:t>
            </w:r>
          </w:p>
        </w:tc>
        <w:tc>
          <w:tcPr>
            <w:tcW w:w="1286" w:type="dxa"/>
          </w:tcPr>
          <w:p w14:paraId="7DBC2867" w14:textId="77777777" w:rsidR="00174F92" w:rsidRDefault="0099348F">
            <w:pPr>
              <w:pStyle w:val="TableParagraph"/>
              <w:spacing w:line="210" w:lineRule="exact"/>
              <w:ind w:left="8"/>
              <w:jc w:val="center"/>
              <w:rPr>
                <w:sz w:val="20"/>
              </w:rPr>
            </w:pPr>
            <w:r>
              <w:rPr>
                <w:sz w:val="20"/>
              </w:rPr>
              <w:t>0</w:t>
            </w:r>
          </w:p>
        </w:tc>
      </w:tr>
      <w:tr w:rsidR="00174F92" w14:paraId="7DBC286E" w14:textId="77777777">
        <w:trPr>
          <w:trHeight w:val="230"/>
        </w:trPr>
        <w:tc>
          <w:tcPr>
            <w:tcW w:w="3499" w:type="dxa"/>
          </w:tcPr>
          <w:p w14:paraId="7DBC2869" w14:textId="77777777" w:rsidR="00174F92" w:rsidRDefault="0099348F">
            <w:pPr>
              <w:pStyle w:val="TableParagraph"/>
              <w:spacing w:line="210" w:lineRule="exact"/>
              <w:rPr>
                <w:sz w:val="20"/>
              </w:rPr>
            </w:pPr>
            <w:r>
              <w:rPr>
                <w:sz w:val="20"/>
              </w:rPr>
              <w:t>Unemployed</w:t>
            </w:r>
            <w:r>
              <w:rPr>
                <w:spacing w:val="-5"/>
                <w:sz w:val="20"/>
              </w:rPr>
              <w:t xml:space="preserve"> </w:t>
            </w:r>
            <w:r>
              <w:rPr>
                <w:sz w:val="20"/>
              </w:rPr>
              <w:t>or</w:t>
            </w:r>
            <w:r>
              <w:rPr>
                <w:spacing w:val="-4"/>
                <w:sz w:val="20"/>
              </w:rPr>
              <w:t xml:space="preserve"> </w:t>
            </w:r>
            <w:r>
              <w:rPr>
                <w:sz w:val="20"/>
              </w:rPr>
              <w:t>out</w:t>
            </w:r>
            <w:r>
              <w:rPr>
                <w:spacing w:val="-5"/>
                <w:sz w:val="20"/>
              </w:rPr>
              <w:t xml:space="preserve"> </w:t>
            </w:r>
            <w:r>
              <w:rPr>
                <w:sz w:val="20"/>
              </w:rPr>
              <w:t>of</w:t>
            </w:r>
            <w:r>
              <w:rPr>
                <w:spacing w:val="-4"/>
                <w:sz w:val="20"/>
              </w:rPr>
              <w:t xml:space="preserve"> </w:t>
            </w:r>
            <w:r>
              <w:rPr>
                <w:sz w:val="20"/>
              </w:rPr>
              <w:t>job</w:t>
            </w:r>
            <w:r>
              <w:rPr>
                <w:spacing w:val="-4"/>
                <w:sz w:val="20"/>
              </w:rPr>
              <w:t xml:space="preserve"> </w:t>
            </w:r>
            <w:r>
              <w:rPr>
                <w:spacing w:val="-2"/>
                <w:sz w:val="20"/>
              </w:rPr>
              <w:t>market</w:t>
            </w:r>
          </w:p>
        </w:tc>
        <w:tc>
          <w:tcPr>
            <w:tcW w:w="1579" w:type="dxa"/>
          </w:tcPr>
          <w:p w14:paraId="7DBC286A" w14:textId="77777777" w:rsidR="00174F92" w:rsidRDefault="0099348F">
            <w:pPr>
              <w:pStyle w:val="TableParagraph"/>
              <w:spacing w:line="210" w:lineRule="exact"/>
              <w:ind w:left="13"/>
              <w:jc w:val="center"/>
              <w:rPr>
                <w:sz w:val="20"/>
              </w:rPr>
            </w:pPr>
            <w:r>
              <w:rPr>
                <w:sz w:val="20"/>
              </w:rPr>
              <w:t>0</w:t>
            </w:r>
          </w:p>
        </w:tc>
        <w:tc>
          <w:tcPr>
            <w:tcW w:w="1397" w:type="dxa"/>
          </w:tcPr>
          <w:p w14:paraId="7DBC286B" w14:textId="77777777" w:rsidR="00174F92" w:rsidRDefault="0099348F">
            <w:pPr>
              <w:pStyle w:val="TableParagraph"/>
              <w:spacing w:line="210" w:lineRule="exact"/>
              <w:ind w:left="7"/>
              <w:jc w:val="center"/>
              <w:rPr>
                <w:sz w:val="20"/>
              </w:rPr>
            </w:pPr>
            <w:r>
              <w:rPr>
                <w:sz w:val="20"/>
              </w:rPr>
              <w:t>1</w:t>
            </w:r>
          </w:p>
        </w:tc>
        <w:tc>
          <w:tcPr>
            <w:tcW w:w="1416" w:type="dxa"/>
          </w:tcPr>
          <w:p w14:paraId="7DBC286C" w14:textId="77777777" w:rsidR="00174F92" w:rsidRDefault="0099348F">
            <w:pPr>
              <w:pStyle w:val="TableParagraph"/>
              <w:spacing w:line="210" w:lineRule="exact"/>
              <w:ind w:left="6"/>
              <w:jc w:val="center"/>
              <w:rPr>
                <w:sz w:val="20"/>
              </w:rPr>
            </w:pPr>
            <w:r>
              <w:rPr>
                <w:sz w:val="20"/>
              </w:rPr>
              <w:t>0</w:t>
            </w:r>
          </w:p>
        </w:tc>
        <w:tc>
          <w:tcPr>
            <w:tcW w:w="1286" w:type="dxa"/>
          </w:tcPr>
          <w:p w14:paraId="7DBC286D" w14:textId="77777777" w:rsidR="00174F92" w:rsidRDefault="0099348F">
            <w:pPr>
              <w:pStyle w:val="TableParagraph"/>
              <w:spacing w:line="210" w:lineRule="exact"/>
              <w:ind w:left="8"/>
              <w:jc w:val="center"/>
              <w:rPr>
                <w:sz w:val="20"/>
              </w:rPr>
            </w:pPr>
            <w:r>
              <w:rPr>
                <w:sz w:val="20"/>
              </w:rPr>
              <w:t>1</w:t>
            </w:r>
          </w:p>
        </w:tc>
      </w:tr>
      <w:tr w:rsidR="00174F92" w14:paraId="7DBC2874" w14:textId="77777777">
        <w:trPr>
          <w:trHeight w:val="230"/>
        </w:trPr>
        <w:tc>
          <w:tcPr>
            <w:tcW w:w="3499" w:type="dxa"/>
          </w:tcPr>
          <w:p w14:paraId="7DBC286F" w14:textId="77777777" w:rsidR="00174F92" w:rsidRDefault="0099348F">
            <w:pPr>
              <w:pStyle w:val="TableParagraph"/>
              <w:spacing w:line="210" w:lineRule="exact"/>
              <w:rPr>
                <w:sz w:val="20"/>
              </w:rPr>
            </w:pPr>
            <w:r>
              <w:rPr>
                <w:spacing w:val="-2"/>
                <w:sz w:val="20"/>
              </w:rPr>
              <w:t>Unknown</w:t>
            </w:r>
          </w:p>
        </w:tc>
        <w:tc>
          <w:tcPr>
            <w:tcW w:w="1579" w:type="dxa"/>
          </w:tcPr>
          <w:p w14:paraId="7DBC2870" w14:textId="77777777" w:rsidR="00174F92" w:rsidRDefault="0099348F">
            <w:pPr>
              <w:pStyle w:val="TableParagraph"/>
              <w:spacing w:line="210" w:lineRule="exact"/>
              <w:ind w:left="13"/>
              <w:jc w:val="center"/>
              <w:rPr>
                <w:sz w:val="20"/>
              </w:rPr>
            </w:pPr>
            <w:r>
              <w:rPr>
                <w:sz w:val="20"/>
              </w:rPr>
              <w:t>2</w:t>
            </w:r>
          </w:p>
        </w:tc>
        <w:tc>
          <w:tcPr>
            <w:tcW w:w="1397" w:type="dxa"/>
          </w:tcPr>
          <w:p w14:paraId="7DBC2871" w14:textId="77777777" w:rsidR="00174F92" w:rsidRDefault="0099348F">
            <w:pPr>
              <w:pStyle w:val="TableParagraph"/>
              <w:spacing w:line="210" w:lineRule="exact"/>
              <w:ind w:left="7"/>
              <w:jc w:val="center"/>
              <w:rPr>
                <w:sz w:val="20"/>
              </w:rPr>
            </w:pPr>
            <w:r>
              <w:rPr>
                <w:sz w:val="20"/>
              </w:rPr>
              <w:t>3</w:t>
            </w:r>
          </w:p>
        </w:tc>
        <w:tc>
          <w:tcPr>
            <w:tcW w:w="1416" w:type="dxa"/>
          </w:tcPr>
          <w:p w14:paraId="7DBC2872" w14:textId="77777777" w:rsidR="00174F92" w:rsidRDefault="0099348F">
            <w:pPr>
              <w:pStyle w:val="TableParagraph"/>
              <w:spacing w:line="210" w:lineRule="exact"/>
              <w:ind w:left="6"/>
              <w:jc w:val="center"/>
              <w:rPr>
                <w:sz w:val="20"/>
              </w:rPr>
            </w:pPr>
            <w:r>
              <w:rPr>
                <w:sz w:val="20"/>
              </w:rPr>
              <w:t>1</w:t>
            </w:r>
          </w:p>
        </w:tc>
        <w:tc>
          <w:tcPr>
            <w:tcW w:w="1286" w:type="dxa"/>
          </w:tcPr>
          <w:p w14:paraId="7DBC2873" w14:textId="77777777" w:rsidR="00174F92" w:rsidRDefault="0099348F">
            <w:pPr>
              <w:pStyle w:val="TableParagraph"/>
              <w:spacing w:line="210" w:lineRule="exact"/>
              <w:ind w:left="8"/>
              <w:jc w:val="center"/>
              <w:rPr>
                <w:sz w:val="20"/>
              </w:rPr>
            </w:pPr>
            <w:r>
              <w:rPr>
                <w:sz w:val="20"/>
              </w:rPr>
              <w:t>6</w:t>
            </w:r>
          </w:p>
        </w:tc>
      </w:tr>
      <w:tr w:rsidR="00174F92" w14:paraId="7DBC287A" w14:textId="77777777">
        <w:trPr>
          <w:trHeight w:val="230"/>
        </w:trPr>
        <w:tc>
          <w:tcPr>
            <w:tcW w:w="3499" w:type="dxa"/>
          </w:tcPr>
          <w:p w14:paraId="7DBC2875" w14:textId="77777777" w:rsidR="00174F92" w:rsidRDefault="0099348F">
            <w:pPr>
              <w:pStyle w:val="TableParagraph"/>
              <w:spacing w:line="210" w:lineRule="exact"/>
              <w:rPr>
                <w:sz w:val="20"/>
              </w:rPr>
            </w:pPr>
            <w:r>
              <w:rPr>
                <w:sz w:val="20"/>
              </w:rPr>
              <w:t>US</w:t>
            </w:r>
            <w:r>
              <w:rPr>
                <w:spacing w:val="-3"/>
                <w:sz w:val="20"/>
              </w:rPr>
              <w:t xml:space="preserve"> </w:t>
            </w:r>
            <w:r>
              <w:rPr>
                <w:spacing w:val="-2"/>
                <w:sz w:val="20"/>
              </w:rPr>
              <w:t>Military</w:t>
            </w:r>
          </w:p>
        </w:tc>
        <w:tc>
          <w:tcPr>
            <w:tcW w:w="1579" w:type="dxa"/>
          </w:tcPr>
          <w:p w14:paraId="7DBC2876" w14:textId="77777777" w:rsidR="00174F92" w:rsidRDefault="0099348F">
            <w:pPr>
              <w:pStyle w:val="TableParagraph"/>
              <w:spacing w:line="210" w:lineRule="exact"/>
              <w:ind w:left="13"/>
              <w:jc w:val="center"/>
              <w:rPr>
                <w:sz w:val="20"/>
              </w:rPr>
            </w:pPr>
            <w:r>
              <w:rPr>
                <w:sz w:val="20"/>
              </w:rPr>
              <w:t>0</w:t>
            </w:r>
          </w:p>
        </w:tc>
        <w:tc>
          <w:tcPr>
            <w:tcW w:w="1397" w:type="dxa"/>
          </w:tcPr>
          <w:p w14:paraId="7DBC2877" w14:textId="77777777" w:rsidR="00174F92" w:rsidRDefault="0099348F">
            <w:pPr>
              <w:pStyle w:val="TableParagraph"/>
              <w:spacing w:line="210" w:lineRule="exact"/>
              <w:ind w:left="7"/>
              <w:jc w:val="center"/>
              <w:rPr>
                <w:sz w:val="20"/>
              </w:rPr>
            </w:pPr>
            <w:r>
              <w:rPr>
                <w:sz w:val="20"/>
              </w:rPr>
              <w:t>1</w:t>
            </w:r>
          </w:p>
        </w:tc>
        <w:tc>
          <w:tcPr>
            <w:tcW w:w="1416" w:type="dxa"/>
          </w:tcPr>
          <w:p w14:paraId="7DBC2878" w14:textId="77777777" w:rsidR="00174F92" w:rsidRDefault="0099348F">
            <w:pPr>
              <w:pStyle w:val="TableParagraph"/>
              <w:spacing w:line="210" w:lineRule="exact"/>
              <w:ind w:left="6"/>
              <w:jc w:val="center"/>
              <w:rPr>
                <w:sz w:val="20"/>
              </w:rPr>
            </w:pPr>
            <w:r>
              <w:rPr>
                <w:sz w:val="20"/>
              </w:rPr>
              <w:t>0</w:t>
            </w:r>
          </w:p>
        </w:tc>
        <w:tc>
          <w:tcPr>
            <w:tcW w:w="1286" w:type="dxa"/>
          </w:tcPr>
          <w:p w14:paraId="7DBC2879" w14:textId="77777777" w:rsidR="00174F92" w:rsidRDefault="0099348F">
            <w:pPr>
              <w:pStyle w:val="TableParagraph"/>
              <w:spacing w:line="210" w:lineRule="exact"/>
              <w:ind w:left="8"/>
              <w:jc w:val="center"/>
              <w:rPr>
                <w:sz w:val="20"/>
              </w:rPr>
            </w:pPr>
            <w:r>
              <w:rPr>
                <w:sz w:val="20"/>
              </w:rPr>
              <w:t>1</w:t>
            </w:r>
          </w:p>
        </w:tc>
      </w:tr>
      <w:tr w:rsidR="00174F92" w14:paraId="7DBC2880" w14:textId="77777777">
        <w:trPr>
          <w:trHeight w:val="234"/>
        </w:trPr>
        <w:tc>
          <w:tcPr>
            <w:tcW w:w="3499" w:type="dxa"/>
          </w:tcPr>
          <w:p w14:paraId="7DBC287B" w14:textId="77777777" w:rsidR="00174F92" w:rsidRDefault="0099348F">
            <w:pPr>
              <w:pStyle w:val="TableParagraph"/>
              <w:spacing w:line="215" w:lineRule="exact"/>
              <w:rPr>
                <w:sz w:val="20"/>
              </w:rPr>
            </w:pPr>
            <w:r>
              <w:rPr>
                <w:spacing w:val="-2"/>
                <w:sz w:val="20"/>
              </w:rPr>
              <w:t>TOTAL</w:t>
            </w:r>
          </w:p>
        </w:tc>
        <w:tc>
          <w:tcPr>
            <w:tcW w:w="1579" w:type="dxa"/>
          </w:tcPr>
          <w:p w14:paraId="7DBC287C" w14:textId="77777777" w:rsidR="00174F92" w:rsidRDefault="0099348F">
            <w:pPr>
              <w:pStyle w:val="TableParagraph"/>
              <w:spacing w:line="215" w:lineRule="exact"/>
              <w:ind w:left="0" w:right="675"/>
              <w:jc w:val="right"/>
              <w:rPr>
                <w:sz w:val="20"/>
              </w:rPr>
            </w:pPr>
            <w:r>
              <w:rPr>
                <w:spacing w:val="-5"/>
                <w:sz w:val="20"/>
              </w:rPr>
              <w:t>14</w:t>
            </w:r>
          </w:p>
        </w:tc>
        <w:tc>
          <w:tcPr>
            <w:tcW w:w="1397" w:type="dxa"/>
          </w:tcPr>
          <w:p w14:paraId="7DBC287D" w14:textId="77777777" w:rsidR="00174F92" w:rsidRDefault="0099348F">
            <w:pPr>
              <w:pStyle w:val="TableParagraph"/>
              <w:spacing w:line="215" w:lineRule="exact"/>
              <w:ind w:left="0" w:right="588"/>
              <w:jc w:val="right"/>
              <w:rPr>
                <w:sz w:val="20"/>
              </w:rPr>
            </w:pPr>
            <w:r>
              <w:rPr>
                <w:spacing w:val="-5"/>
                <w:sz w:val="20"/>
              </w:rPr>
              <w:t>17</w:t>
            </w:r>
          </w:p>
        </w:tc>
        <w:tc>
          <w:tcPr>
            <w:tcW w:w="1416" w:type="dxa"/>
          </w:tcPr>
          <w:p w14:paraId="7DBC287E" w14:textId="77777777" w:rsidR="00174F92" w:rsidRDefault="0099348F">
            <w:pPr>
              <w:pStyle w:val="TableParagraph"/>
              <w:spacing w:line="215" w:lineRule="exact"/>
              <w:ind w:left="590" w:right="585"/>
              <w:jc w:val="center"/>
              <w:rPr>
                <w:sz w:val="20"/>
              </w:rPr>
            </w:pPr>
            <w:r>
              <w:rPr>
                <w:spacing w:val="-5"/>
                <w:sz w:val="20"/>
              </w:rPr>
              <w:t>24</w:t>
            </w:r>
          </w:p>
        </w:tc>
        <w:tc>
          <w:tcPr>
            <w:tcW w:w="1286" w:type="dxa"/>
          </w:tcPr>
          <w:p w14:paraId="7DBC287F" w14:textId="77777777" w:rsidR="00174F92" w:rsidRDefault="0099348F">
            <w:pPr>
              <w:pStyle w:val="TableParagraph"/>
              <w:spacing w:line="215" w:lineRule="exact"/>
              <w:ind w:left="0" w:right="532"/>
              <w:jc w:val="right"/>
              <w:rPr>
                <w:sz w:val="20"/>
              </w:rPr>
            </w:pPr>
            <w:r>
              <w:rPr>
                <w:spacing w:val="-5"/>
                <w:sz w:val="20"/>
              </w:rPr>
              <w:t>55</w:t>
            </w:r>
          </w:p>
        </w:tc>
      </w:tr>
    </w:tbl>
    <w:p w14:paraId="7DBC2881" w14:textId="77777777" w:rsidR="00174F92" w:rsidRDefault="00174F92">
      <w:pPr>
        <w:pStyle w:val="BodyText"/>
        <w:ind w:left="0"/>
        <w:rPr>
          <w:b/>
          <w:sz w:val="20"/>
        </w:rPr>
      </w:pPr>
    </w:p>
    <w:p w14:paraId="7DBC2882" w14:textId="77777777" w:rsidR="00174F92" w:rsidRDefault="00174F92">
      <w:pPr>
        <w:pStyle w:val="BodyText"/>
        <w:spacing w:before="10"/>
        <w:ind w:left="0"/>
        <w:rPr>
          <w:b/>
          <w:sz w:val="19"/>
        </w:rPr>
      </w:pPr>
    </w:p>
    <w:p w14:paraId="7DBC2883" w14:textId="77777777" w:rsidR="00174F92" w:rsidRDefault="0099348F">
      <w:pPr>
        <w:spacing w:before="90"/>
        <w:ind w:left="120"/>
        <w:rPr>
          <w:b/>
          <w:sz w:val="24"/>
        </w:rPr>
      </w:pPr>
      <w:r>
        <w:rPr>
          <w:b/>
          <w:sz w:val="24"/>
        </w:rPr>
        <w:t>Table</w:t>
      </w:r>
      <w:r>
        <w:rPr>
          <w:b/>
          <w:spacing w:val="-2"/>
          <w:sz w:val="24"/>
        </w:rPr>
        <w:t xml:space="preserve"> </w:t>
      </w:r>
      <w:r>
        <w:rPr>
          <w:b/>
          <w:sz w:val="24"/>
        </w:rPr>
        <w:t>12</w:t>
      </w:r>
      <w:r>
        <w:rPr>
          <w:b/>
          <w:spacing w:val="-1"/>
          <w:sz w:val="24"/>
        </w:rPr>
        <w:t xml:space="preserve"> </w:t>
      </w:r>
      <w:r>
        <w:rPr>
          <w:b/>
          <w:sz w:val="24"/>
        </w:rPr>
        <w:t>- Student</w:t>
      </w:r>
      <w:r>
        <w:rPr>
          <w:b/>
          <w:spacing w:val="-1"/>
          <w:sz w:val="24"/>
        </w:rPr>
        <w:t xml:space="preserve"> </w:t>
      </w:r>
      <w:r>
        <w:rPr>
          <w:b/>
          <w:sz w:val="24"/>
        </w:rPr>
        <w:t>Placement 2018-2021–</w:t>
      </w:r>
      <w:r>
        <w:rPr>
          <w:b/>
          <w:spacing w:val="-1"/>
          <w:sz w:val="24"/>
        </w:rPr>
        <w:t xml:space="preserve"> </w:t>
      </w:r>
      <w:r>
        <w:rPr>
          <w:b/>
          <w:sz w:val="24"/>
        </w:rPr>
        <w:t>all East</w:t>
      </w:r>
      <w:r>
        <w:rPr>
          <w:b/>
          <w:spacing w:val="-1"/>
          <w:sz w:val="24"/>
        </w:rPr>
        <w:t xml:space="preserve"> </w:t>
      </w:r>
      <w:r>
        <w:rPr>
          <w:b/>
          <w:sz w:val="24"/>
        </w:rPr>
        <w:t xml:space="preserve">Asia </w:t>
      </w:r>
      <w:r>
        <w:rPr>
          <w:b/>
          <w:spacing w:val="-2"/>
          <w:sz w:val="24"/>
        </w:rPr>
        <w:t>students</w:t>
      </w:r>
    </w:p>
    <w:p w14:paraId="7DBC2884" w14:textId="77777777" w:rsidR="00174F92" w:rsidRDefault="00174F92">
      <w:pPr>
        <w:pStyle w:val="BodyText"/>
        <w:spacing w:before="10"/>
        <w:ind w:left="0"/>
        <w:rPr>
          <w:b/>
          <w:sz w:val="23"/>
        </w:rPr>
      </w:pPr>
    </w:p>
    <w:tbl>
      <w:tblPr>
        <w:tblW w:w="0" w:type="auto"/>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61"/>
        <w:gridCol w:w="1479"/>
        <w:gridCol w:w="1436"/>
        <w:gridCol w:w="2026"/>
        <w:gridCol w:w="778"/>
      </w:tblGrid>
      <w:tr w:rsidR="00174F92" w14:paraId="7DBC288A" w14:textId="77777777">
        <w:trPr>
          <w:trHeight w:val="234"/>
        </w:trPr>
        <w:tc>
          <w:tcPr>
            <w:tcW w:w="3461" w:type="dxa"/>
            <w:shd w:val="clear" w:color="auto" w:fill="E0E0E0"/>
          </w:tcPr>
          <w:p w14:paraId="7DBC2885" w14:textId="77777777" w:rsidR="00174F92" w:rsidRDefault="0099348F">
            <w:pPr>
              <w:pStyle w:val="TableParagraph"/>
              <w:spacing w:before="5" w:line="210" w:lineRule="exact"/>
              <w:rPr>
                <w:b/>
                <w:sz w:val="20"/>
              </w:rPr>
            </w:pPr>
            <w:r>
              <w:rPr>
                <w:b/>
                <w:spacing w:val="-2"/>
                <w:sz w:val="20"/>
              </w:rPr>
              <w:t>Placements</w:t>
            </w:r>
            <w:r>
              <w:rPr>
                <w:b/>
                <w:spacing w:val="14"/>
                <w:sz w:val="20"/>
              </w:rPr>
              <w:t xml:space="preserve"> </w:t>
            </w:r>
            <w:r>
              <w:rPr>
                <w:b/>
                <w:spacing w:val="-2"/>
                <w:sz w:val="20"/>
              </w:rPr>
              <w:t>2018-</w:t>
            </w:r>
            <w:r>
              <w:rPr>
                <w:b/>
                <w:spacing w:val="-4"/>
                <w:sz w:val="20"/>
              </w:rPr>
              <w:t>2021</w:t>
            </w:r>
          </w:p>
        </w:tc>
        <w:tc>
          <w:tcPr>
            <w:tcW w:w="1479" w:type="dxa"/>
            <w:shd w:val="clear" w:color="auto" w:fill="E0E0E0"/>
          </w:tcPr>
          <w:p w14:paraId="7DBC2886" w14:textId="77777777" w:rsidR="00174F92" w:rsidRDefault="0099348F">
            <w:pPr>
              <w:pStyle w:val="TableParagraph"/>
              <w:spacing w:before="5" w:line="210" w:lineRule="exact"/>
              <w:ind w:left="307" w:right="285"/>
              <w:jc w:val="center"/>
              <w:rPr>
                <w:b/>
                <w:sz w:val="20"/>
              </w:rPr>
            </w:pPr>
            <w:r>
              <w:rPr>
                <w:b/>
                <w:spacing w:val="-2"/>
                <w:sz w:val="20"/>
              </w:rPr>
              <w:t>Bachelors</w:t>
            </w:r>
          </w:p>
        </w:tc>
        <w:tc>
          <w:tcPr>
            <w:tcW w:w="1436" w:type="dxa"/>
            <w:shd w:val="clear" w:color="auto" w:fill="E0E0E0"/>
          </w:tcPr>
          <w:p w14:paraId="7DBC2887" w14:textId="77777777" w:rsidR="00174F92" w:rsidRDefault="0099348F">
            <w:pPr>
              <w:pStyle w:val="TableParagraph"/>
              <w:spacing w:before="5" w:line="210" w:lineRule="exact"/>
              <w:ind w:left="357" w:right="343"/>
              <w:jc w:val="center"/>
              <w:rPr>
                <w:b/>
                <w:sz w:val="20"/>
              </w:rPr>
            </w:pPr>
            <w:r>
              <w:rPr>
                <w:b/>
                <w:spacing w:val="-2"/>
                <w:sz w:val="20"/>
              </w:rPr>
              <w:t>Masters</w:t>
            </w:r>
          </w:p>
        </w:tc>
        <w:tc>
          <w:tcPr>
            <w:tcW w:w="2026" w:type="dxa"/>
            <w:shd w:val="clear" w:color="auto" w:fill="E0E0E0"/>
          </w:tcPr>
          <w:p w14:paraId="7DBC2888" w14:textId="77777777" w:rsidR="00174F92" w:rsidRDefault="0099348F">
            <w:pPr>
              <w:pStyle w:val="TableParagraph"/>
              <w:spacing w:before="5" w:line="210" w:lineRule="exact"/>
              <w:ind w:left="541" w:right="523"/>
              <w:jc w:val="center"/>
              <w:rPr>
                <w:b/>
                <w:sz w:val="20"/>
              </w:rPr>
            </w:pPr>
            <w:r>
              <w:rPr>
                <w:b/>
                <w:spacing w:val="-2"/>
                <w:sz w:val="20"/>
              </w:rPr>
              <w:t>Doctorates</w:t>
            </w:r>
          </w:p>
        </w:tc>
        <w:tc>
          <w:tcPr>
            <w:tcW w:w="778" w:type="dxa"/>
            <w:shd w:val="clear" w:color="auto" w:fill="E0E0E0"/>
          </w:tcPr>
          <w:p w14:paraId="7DBC2889" w14:textId="77777777" w:rsidR="00174F92" w:rsidRDefault="0099348F">
            <w:pPr>
              <w:pStyle w:val="TableParagraph"/>
              <w:spacing w:before="5" w:line="210" w:lineRule="exact"/>
              <w:ind w:left="142" w:right="130"/>
              <w:jc w:val="center"/>
              <w:rPr>
                <w:b/>
                <w:sz w:val="20"/>
              </w:rPr>
            </w:pPr>
            <w:r>
              <w:rPr>
                <w:b/>
                <w:spacing w:val="-2"/>
                <w:sz w:val="20"/>
              </w:rPr>
              <w:t>Total</w:t>
            </w:r>
          </w:p>
        </w:tc>
      </w:tr>
      <w:tr w:rsidR="00174F92" w14:paraId="7DBC2890" w14:textId="77777777">
        <w:trPr>
          <w:trHeight w:val="229"/>
        </w:trPr>
        <w:tc>
          <w:tcPr>
            <w:tcW w:w="3461" w:type="dxa"/>
          </w:tcPr>
          <w:p w14:paraId="7DBC288B" w14:textId="77777777" w:rsidR="00174F92" w:rsidRDefault="0099348F">
            <w:pPr>
              <w:pStyle w:val="TableParagraph"/>
              <w:spacing w:line="210" w:lineRule="exact"/>
              <w:rPr>
                <w:sz w:val="20"/>
              </w:rPr>
            </w:pPr>
            <w:r>
              <w:rPr>
                <w:spacing w:val="-2"/>
                <w:sz w:val="20"/>
              </w:rPr>
              <w:t>Elementary/secondary</w:t>
            </w:r>
            <w:r>
              <w:rPr>
                <w:spacing w:val="19"/>
                <w:sz w:val="20"/>
              </w:rPr>
              <w:t xml:space="preserve"> </w:t>
            </w:r>
            <w:r>
              <w:rPr>
                <w:spacing w:val="-2"/>
                <w:sz w:val="20"/>
              </w:rPr>
              <w:t>education</w:t>
            </w:r>
          </w:p>
        </w:tc>
        <w:tc>
          <w:tcPr>
            <w:tcW w:w="1479" w:type="dxa"/>
          </w:tcPr>
          <w:p w14:paraId="7DBC288C" w14:textId="77777777" w:rsidR="00174F92" w:rsidRDefault="0099348F">
            <w:pPr>
              <w:pStyle w:val="TableParagraph"/>
              <w:spacing w:line="210" w:lineRule="exact"/>
              <w:ind w:left="22"/>
              <w:jc w:val="center"/>
              <w:rPr>
                <w:sz w:val="20"/>
              </w:rPr>
            </w:pPr>
            <w:r>
              <w:rPr>
                <w:sz w:val="20"/>
              </w:rPr>
              <w:t>1</w:t>
            </w:r>
          </w:p>
        </w:tc>
        <w:tc>
          <w:tcPr>
            <w:tcW w:w="1436" w:type="dxa"/>
          </w:tcPr>
          <w:p w14:paraId="7DBC288D" w14:textId="77777777" w:rsidR="00174F92" w:rsidRDefault="0099348F">
            <w:pPr>
              <w:pStyle w:val="TableParagraph"/>
              <w:spacing w:line="210" w:lineRule="exact"/>
              <w:ind w:left="14"/>
              <w:jc w:val="center"/>
              <w:rPr>
                <w:sz w:val="20"/>
              </w:rPr>
            </w:pPr>
            <w:r>
              <w:rPr>
                <w:sz w:val="20"/>
              </w:rPr>
              <w:t>2</w:t>
            </w:r>
          </w:p>
        </w:tc>
        <w:tc>
          <w:tcPr>
            <w:tcW w:w="2026" w:type="dxa"/>
          </w:tcPr>
          <w:p w14:paraId="7DBC288E" w14:textId="77777777" w:rsidR="00174F92" w:rsidRDefault="0099348F">
            <w:pPr>
              <w:pStyle w:val="TableParagraph"/>
              <w:spacing w:line="210" w:lineRule="exact"/>
              <w:ind w:left="18"/>
              <w:jc w:val="center"/>
              <w:rPr>
                <w:sz w:val="20"/>
              </w:rPr>
            </w:pPr>
            <w:r>
              <w:rPr>
                <w:sz w:val="20"/>
              </w:rPr>
              <w:t>0</w:t>
            </w:r>
          </w:p>
        </w:tc>
        <w:tc>
          <w:tcPr>
            <w:tcW w:w="778" w:type="dxa"/>
          </w:tcPr>
          <w:p w14:paraId="7DBC288F" w14:textId="77777777" w:rsidR="00174F92" w:rsidRDefault="0099348F">
            <w:pPr>
              <w:pStyle w:val="TableParagraph"/>
              <w:spacing w:line="210" w:lineRule="exact"/>
              <w:ind w:left="13"/>
              <w:jc w:val="center"/>
              <w:rPr>
                <w:sz w:val="20"/>
              </w:rPr>
            </w:pPr>
            <w:r>
              <w:rPr>
                <w:sz w:val="20"/>
              </w:rPr>
              <w:t>3</w:t>
            </w:r>
          </w:p>
        </w:tc>
      </w:tr>
      <w:tr w:rsidR="00174F92" w14:paraId="7DBC2896" w14:textId="77777777">
        <w:trPr>
          <w:trHeight w:val="229"/>
        </w:trPr>
        <w:tc>
          <w:tcPr>
            <w:tcW w:w="3461" w:type="dxa"/>
          </w:tcPr>
          <w:p w14:paraId="7DBC2891" w14:textId="77777777" w:rsidR="00174F92" w:rsidRDefault="0099348F">
            <w:pPr>
              <w:pStyle w:val="TableParagraph"/>
              <w:spacing w:line="210" w:lineRule="exact"/>
              <w:rPr>
                <w:sz w:val="20"/>
              </w:rPr>
            </w:pPr>
            <w:r>
              <w:rPr>
                <w:sz w:val="20"/>
              </w:rPr>
              <w:t>Federal</w:t>
            </w:r>
            <w:r>
              <w:rPr>
                <w:spacing w:val="-7"/>
                <w:sz w:val="20"/>
              </w:rPr>
              <w:t xml:space="preserve"> </w:t>
            </w:r>
            <w:r>
              <w:rPr>
                <w:spacing w:val="-2"/>
                <w:sz w:val="20"/>
              </w:rPr>
              <w:t>government</w:t>
            </w:r>
          </w:p>
        </w:tc>
        <w:tc>
          <w:tcPr>
            <w:tcW w:w="1479" w:type="dxa"/>
          </w:tcPr>
          <w:p w14:paraId="7DBC2892" w14:textId="77777777" w:rsidR="00174F92" w:rsidRDefault="0099348F">
            <w:pPr>
              <w:pStyle w:val="TableParagraph"/>
              <w:spacing w:line="210" w:lineRule="exact"/>
              <w:ind w:left="22"/>
              <w:jc w:val="center"/>
              <w:rPr>
                <w:sz w:val="20"/>
              </w:rPr>
            </w:pPr>
            <w:r>
              <w:rPr>
                <w:sz w:val="20"/>
              </w:rPr>
              <w:t>2</w:t>
            </w:r>
          </w:p>
        </w:tc>
        <w:tc>
          <w:tcPr>
            <w:tcW w:w="1436" w:type="dxa"/>
          </w:tcPr>
          <w:p w14:paraId="7DBC2893" w14:textId="77777777" w:rsidR="00174F92" w:rsidRDefault="0099348F">
            <w:pPr>
              <w:pStyle w:val="TableParagraph"/>
              <w:spacing w:line="210" w:lineRule="exact"/>
              <w:ind w:left="14"/>
              <w:jc w:val="center"/>
              <w:rPr>
                <w:sz w:val="20"/>
              </w:rPr>
            </w:pPr>
            <w:r>
              <w:rPr>
                <w:sz w:val="20"/>
              </w:rPr>
              <w:t>8</w:t>
            </w:r>
          </w:p>
        </w:tc>
        <w:tc>
          <w:tcPr>
            <w:tcW w:w="2026" w:type="dxa"/>
          </w:tcPr>
          <w:p w14:paraId="7DBC2894" w14:textId="77777777" w:rsidR="00174F92" w:rsidRDefault="0099348F">
            <w:pPr>
              <w:pStyle w:val="TableParagraph"/>
              <w:spacing w:line="210" w:lineRule="exact"/>
              <w:ind w:left="18"/>
              <w:jc w:val="center"/>
              <w:rPr>
                <w:sz w:val="20"/>
              </w:rPr>
            </w:pPr>
            <w:r>
              <w:rPr>
                <w:sz w:val="20"/>
              </w:rPr>
              <w:t>0</w:t>
            </w:r>
          </w:p>
        </w:tc>
        <w:tc>
          <w:tcPr>
            <w:tcW w:w="778" w:type="dxa"/>
          </w:tcPr>
          <w:p w14:paraId="7DBC2895" w14:textId="77777777" w:rsidR="00174F92" w:rsidRDefault="0099348F">
            <w:pPr>
              <w:pStyle w:val="TableParagraph"/>
              <w:spacing w:line="210" w:lineRule="exact"/>
              <w:ind w:left="142" w:right="129"/>
              <w:jc w:val="center"/>
              <w:rPr>
                <w:sz w:val="20"/>
              </w:rPr>
            </w:pPr>
            <w:r>
              <w:rPr>
                <w:spacing w:val="-5"/>
                <w:sz w:val="20"/>
              </w:rPr>
              <w:t>10</w:t>
            </w:r>
          </w:p>
        </w:tc>
      </w:tr>
      <w:tr w:rsidR="00174F92" w14:paraId="7DBC289C" w14:textId="77777777">
        <w:trPr>
          <w:trHeight w:val="229"/>
        </w:trPr>
        <w:tc>
          <w:tcPr>
            <w:tcW w:w="3461" w:type="dxa"/>
          </w:tcPr>
          <w:p w14:paraId="7DBC2897" w14:textId="77777777" w:rsidR="00174F92" w:rsidRDefault="0099348F">
            <w:pPr>
              <w:pStyle w:val="TableParagraph"/>
              <w:spacing w:line="210" w:lineRule="exact"/>
              <w:rPr>
                <w:sz w:val="20"/>
              </w:rPr>
            </w:pPr>
            <w:r>
              <w:rPr>
                <w:sz w:val="20"/>
              </w:rPr>
              <w:t>U.S.</w:t>
            </w:r>
            <w:r>
              <w:rPr>
                <w:spacing w:val="-7"/>
                <w:sz w:val="20"/>
              </w:rPr>
              <w:t xml:space="preserve"> </w:t>
            </w:r>
            <w:r>
              <w:rPr>
                <w:spacing w:val="-2"/>
                <w:sz w:val="20"/>
              </w:rPr>
              <w:t>Military</w:t>
            </w:r>
          </w:p>
        </w:tc>
        <w:tc>
          <w:tcPr>
            <w:tcW w:w="1479" w:type="dxa"/>
          </w:tcPr>
          <w:p w14:paraId="7DBC2898" w14:textId="77777777" w:rsidR="00174F92" w:rsidRDefault="0099348F">
            <w:pPr>
              <w:pStyle w:val="TableParagraph"/>
              <w:spacing w:line="210" w:lineRule="exact"/>
              <w:ind w:left="22"/>
              <w:jc w:val="center"/>
              <w:rPr>
                <w:sz w:val="20"/>
              </w:rPr>
            </w:pPr>
            <w:r>
              <w:rPr>
                <w:sz w:val="20"/>
              </w:rPr>
              <w:t>0</w:t>
            </w:r>
          </w:p>
        </w:tc>
        <w:tc>
          <w:tcPr>
            <w:tcW w:w="1436" w:type="dxa"/>
          </w:tcPr>
          <w:p w14:paraId="7DBC2899" w14:textId="77777777" w:rsidR="00174F92" w:rsidRDefault="0099348F">
            <w:pPr>
              <w:pStyle w:val="TableParagraph"/>
              <w:spacing w:line="210" w:lineRule="exact"/>
              <w:ind w:left="14"/>
              <w:jc w:val="center"/>
              <w:rPr>
                <w:sz w:val="20"/>
              </w:rPr>
            </w:pPr>
            <w:r>
              <w:rPr>
                <w:sz w:val="20"/>
              </w:rPr>
              <w:t>3</w:t>
            </w:r>
          </w:p>
        </w:tc>
        <w:tc>
          <w:tcPr>
            <w:tcW w:w="2026" w:type="dxa"/>
          </w:tcPr>
          <w:p w14:paraId="7DBC289A" w14:textId="77777777" w:rsidR="00174F92" w:rsidRDefault="0099348F">
            <w:pPr>
              <w:pStyle w:val="TableParagraph"/>
              <w:spacing w:line="210" w:lineRule="exact"/>
              <w:ind w:left="18"/>
              <w:jc w:val="center"/>
              <w:rPr>
                <w:sz w:val="20"/>
              </w:rPr>
            </w:pPr>
            <w:r>
              <w:rPr>
                <w:sz w:val="20"/>
              </w:rPr>
              <w:t>0</w:t>
            </w:r>
          </w:p>
        </w:tc>
        <w:tc>
          <w:tcPr>
            <w:tcW w:w="778" w:type="dxa"/>
          </w:tcPr>
          <w:p w14:paraId="7DBC289B" w14:textId="77777777" w:rsidR="00174F92" w:rsidRDefault="0099348F">
            <w:pPr>
              <w:pStyle w:val="TableParagraph"/>
              <w:spacing w:line="210" w:lineRule="exact"/>
              <w:ind w:left="13"/>
              <w:jc w:val="center"/>
              <w:rPr>
                <w:sz w:val="20"/>
              </w:rPr>
            </w:pPr>
            <w:r>
              <w:rPr>
                <w:sz w:val="20"/>
              </w:rPr>
              <w:t>3</w:t>
            </w:r>
          </w:p>
        </w:tc>
      </w:tr>
      <w:tr w:rsidR="00174F92" w14:paraId="7DBC28A2" w14:textId="77777777">
        <w:trPr>
          <w:trHeight w:val="229"/>
        </w:trPr>
        <w:tc>
          <w:tcPr>
            <w:tcW w:w="3461" w:type="dxa"/>
          </w:tcPr>
          <w:p w14:paraId="7DBC289D" w14:textId="77777777" w:rsidR="00174F92" w:rsidRDefault="0099348F">
            <w:pPr>
              <w:pStyle w:val="TableParagraph"/>
              <w:spacing w:line="210" w:lineRule="exact"/>
              <w:rPr>
                <w:sz w:val="20"/>
              </w:rPr>
            </w:pPr>
            <w:r>
              <w:rPr>
                <w:sz w:val="20"/>
              </w:rPr>
              <w:t>Foreign</w:t>
            </w:r>
            <w:r>
              <w:rPr>
                <w:spacing w:val="-7"/>
                <w:sz w:val="20"/>
              </w:rPr>
              <w:t xml:space="preserve"> </w:t>
            </w:r>
            <w:r>
              <w:rPr>
                <w:spacing w:val="-2"/>
                <w:sz w:val="20"/>
              </w:rPr>
              <w:t>government</w:t>
            </w:r>
          </w:p>
        </w:tc>
        <w:tc>
          <w:tcPr>
            <w:tcW w:w="1479" w:type="dxa"/>
          </w:tcPr>
          <w:p w14:paraId="7DBC289E" w14:textId="77777777" w:rsidR="00174F92" w:rsidRDefault="0099348F">
            <w:pPr>
              <w:pStyle w:val="TableParagraph"/>
              <w:spacing w:line="210" w:lineRule="exact"/>
              <w:ind w:left="22"/>
              <w:jc w:val="center"/>
              <w:rPr>
                <w:sz w:val="20"/>
              </w:rPr>
            </w:pPr>
            <w:r>
              <w:rPr>
                <w:sz w:val="20"/>
              </w:rPr>
              <w:t>0</w:t>
            </w:r>
          </w:p>
        </w:tc>
        <w:tc>
          <w:tcPr>
            <w:tcW w:w="1436" w:type="dxa"/>
          </w:tcPr>
          <w:p w14:paraId="7DBC289F" w14:textId="77777777" w:rsidR="00174F92" w:rsidRDefault="0099348F">
            <w:pPr>
              <w:pStyle w:val="TableParagraph"/>
              <w:spacing w:line="210" w:lineRule="exact"/>
              <w:ind w:left="356" w:right="343"/>
              <w:jc w:val="center"/>
              <w:rPr>
                <w:sz w:val="20"/>
              </w:rPr>
            </w:pPr>
            <w:r>
              <w:rPr>
                <w:spacing w:val="-5"/>
                <w:sz w:val="20"/>
              </w:rPr>
              <w:t>14</w:t>
            </w:r>
          </w:p>
        </w:tc>
        <w:tc>
          <w:tcPr>
            <w:tcW w:w="2026" w:type="dxa"/>
          </w:tcPr>
          <w:p w14:paraId="7DBC28A0" w14:textId="77777777" w:rsidR="00174F92" w:rsidRDefault="0099348F">
            <w:pPr>
              <w:pStyle w:val="TableParagraph"/>
              <w:spacing w:line="210" w:lineRule="exact"/>
              <w:ind w:left="18"/>
              <w:jc w:val="center"/>
              <w:rPr>
                <w:sz w:val="20"/>
              </w:rPr>
            </w:pPr>
            <w:r>
              <w:rPr>
                <w:sz w:val="20"/>
              </w:rPr>
              <w:t>1</w:t>
            </w:r>
          </w:p>
        </w:tc>
        <w:tc>
          <w:tcPr>
            <w:tcW w:w="778" w:type="dxa"/>
          </w:tcPr>
          <w:p w14:paraId="7DBC28A1" w14:textId="77777777" w:rsidR="00174F92" w:rsidRDefault="0099348F">
            <w:pPr>
              <w:pStyle w:val="TableParagraph"/>
              <w:spacing w:line="210" w:lineRule="exact"/>
              <w:ind w:left="142" w:right="129"/>
              <w:jc w:val="center"/>
              <w:rPr>
                <w:sz w:val="20"/>
              </w:rPr>
            </w:pPr>
            <w:r>
              <w:rPr>
                <w:spacing w:val="-5"/>
                <w:sz w:val="20"/>
              </w:rPr>
              <w:t>15</w:t>
            </w:r>
          </w:p>
        </w:tc>
      </w:tr>
      <w:tr w:rsidR="00174F92" w14:paraId="7DBC28A8" w14:textId="77777777">
        <w:trPr>
          <w:trHeight w:val="229"/>
        </w:trPr>
        <w:tc>
          <w:tcPr>
            <w:tcW w:w="3461" w:type="dxa"/>
          </w:tcPr>
          <w:p w14:paraId="7DBC28A3" w14:textId="77777777" w:rsidR="00174F92" w:rsidRDefault="0099348F">
            <w:pPr>
              <w:pStyle w:val="TableParagraph"/>
              <w:spacing w:line="210" w:lineRule="exact"/>
              <w:rPr>
                <w:sz w:val="20"/>
              </w:rPr>
            </w:pPr>
            <w:r>
              <w:rPr>
                <w:sz w:val="20"/>
              </w:rPr>
              <w:t>Graduate</w:t>
            </w:r>
            <w:r>
              <w:rPr>
                <w:spacing w:val="-9"/>
                <w:sz w:val="20"/>
              </w:rPr>
              <w:t xml:space="preserve"> </w:t>
            </w:r>
            <w:r>
              <w:rPr>
                <w:spacing w:val="-2"/>
                <w:sz w:val="20"/>
              </w:rPr>
              <w:t>study</w:t>
            </w:r>
          </w:p>
        </w:tc>
        <w:tc>
          <w:tcPr>
            <w:tcW w:w="1479" w:type="dxa"/>
          </w:tcPr>
          <w:p w14:paraId="7DBC28A4" w14:textId="77777777" w:rsidR="00174F92" w:rsidRDefault="0099348F">
            <w:pPr>
              <w:pStyle w:val="TableParagraph"/>
              <w:spacing w:line="210" w:lineRule="exact"/>
              <w:ind w:left="306" w:right="285"/>
              <w:jc w:val="center"/>
              <w:rPr>
                <w:sz w:val="20"/>
              </w:rPr>
            </w:pPr>
            <w:r>
              <w:rPr>
                <w:spacing w:val="-5"/>
                <w:sz w:val="20"/>
              </w:rPr>
              <w:t>20</w:t>
            </w:r>
          </w:p>
        </w:tc>
        <w:tc>
          <w:tcPr>
            <w:tcW w:w="1436" w:type="dxa"/>
          </w:tcPr>
          <w:p w14:paraId="7DBC28A5" w14:textId="77777777" w:rsidR="00174F92" w:rsidRDefault="0099348F">
            <w:pPr>
              <w:pStyle w:val="TableParagraph"/>
              <w:spacing w:line="210" w:lineRule="exact"/>
              <w:ind w:left="356" w:right="343"/>
              <w:jc w:val="center"/>
              <w:rPr>
                <w:sz w:val="20"/>
              </w:rPr>
            </w:pPr>
            <w:r>
              <w:rPr>
                <w:spacing w:val="-5"/>
                <w:sz w:val="20"/>
              </w:rPr>
              <w:t>73</w:t>
            </w:r>
          </w:p>
        </w:tc>
        <w:tc>
          <w:tcPr>
            <w:tcW w:w="2026" w:type="dxa"/>
          </w:tcPr>
          <w:p w14:paraId="7DBC28A6" w14:textId="77777777" w:rsidR="00174F92" w:rsidRDefault="0099348F">
            <w:pPr>
              <w:pStyle w:val="TableParagraph"/>
              <w:spacing w:line="210" w:lineRule="exact"/>
              <w:ind w:left="18"/>
              <w:jc w:val="center"/>
              <w:rPr>
                <w:sz w:val="20"/>
              </w:rPr>
            </w:pPr>
            <w:r>
              <w:rPr>
                <w:sz w:val="20"/>
              </w:rPr>
              <w:t>0</w:t>
            </w:r>
          </w:p>
        </w:tc>
        <w:tc>
          <w:tcPr>
            <w:tcW w:w="778" w:type="dxa"/>
          </w:tcPr>
          <w:p w14:paraId="7DBC28A7" w14:textId="77777777" w:rsidR="00174F92" w:rsidRDefault="0099348F">
            <w:pPr>
              <w:pStyle w:val="TableParagraph"/>
              <w:spacing w:line="210" w:lineRule="exact"/>
              <w:ind w:left="142" w:right="130"/>
              <w:jc w:val="center"/>
              <w:rPr>
                <w:sz w:val="20"/>
              </w:rPr>
            </w:pPr>
            <w:r>
              <w:rPr>
                <w:spacing w:val="-5"/>
                <w:sz w:val="20"/>
              </w:rPr>
              <w:t>93</w:t>
            </w:r>
          </w:p>
        </w:tc>
      </w:tr>
      <w:tr w:rsidR="00174F92" w14:paraId="7DBC28AE" w14:textId="77777777">
        <w:trPr>
          <w:trHeight w:val="229"/>
        </w:trPr>
        <w:tc>
          <w:tcPr>
            <w:tcW w:w="3461" w:type="dxa"/>
          </w:tcPr>
          <w:p w14:paraId="7DBC28A9" w14:textId="77777777" w:rsidR="00174F92" w:rsidRDefault="0099348F">
            <w:pPr>
              <w:pStyle w:val="TableParagraph"/>
              <w:spacing w:line="210" w:lineRule="exact"/>
              <w:rPr>
                <w:sz w:val="20"/>
              </w:rPr>
            </w:pPr>
            <w:r>
              <w:rPr>
                <w:sz w:val="20"/>
              </w:rPr>
              <w:t>Higher</w:t>
            </w:r>
            <w:r>
              <w:rPr>
                <w:spacing w:val="-7"/>
                <w:sz w:val="20"/>
              </w:rPr>
              <w:t xml:space="preserve"> </w:t>
            </w:r>
            <w:r>
              <w:rPr>
                <w:spacing w:val="-2"/>
                <w:sz w:val="20"/>
              </w:rPr>
              <w:t>education</w:t>
            </w:r>
          </w:p>
        </w:tc>
        <w:tc>
          <w:tcPr>
            <w:tcW w:w="1479" w:type="dxa"/>
          </w:tcPr>
          <w:p w14:paraId="7DBC28AA" w14:textId="77777777" w:rsidR="00174F92" w:rsidRDefault="0099348F">
            <w:pPr>
              <w:pStyle w:val="TableParagraph"/>
              <w:spacing w:line="210" w:lineRule="exact"/>
              <w:ind w:left="22"/>
              <w:jc w:val="center"/>
              <w:rPr>
                <w:sz w:val="20"/>
              </w:rPr>
            </w:pPr>
            <w:r>
              <w:rPr>
                <w:sz w:val="20"/>
              </w:rPr>
              <w:t>7</w:t>
            </w:r>
          </w:p>
        </w:tc>
        <w:tc>
          <w:tcPr>
            <w:tcW w:w="1436" w:type="dxa"/>
          </w:tcPr>
          <w:p w14:paraId="7DBC28AB" w14:textId="77777777" w:rsidR="00174F92" w:rsidRDefault="0099348F">
            <w:pPr>
              <w:pStyle w:val="TableParagraph"/>
              <w:spacing w:line="210" w:lineRule="exact"/>
              <w:ind w:left="357" w:right="343"/>
              <w:jc w:val="center"/>
              <w:rPr>
                <w:sz w:val="20"/>
              </w:rPr>
            </w:pPr>
            <w:r>
              <w:rPr>
                <w:spacing w:val="-5"/>
                <w:sz w:val="20"/>
              </w:rPr>
              <w:t>15</w:t>
            </w:r>
          </w:p>
        </w:tc>
        <w:tc>
          <w:tcPr>
            <w:tcW w:w="2026" w:type="dxa"/>
          </w:tcPr>
          <w:p w14:paraId="7DBC28AC" w14:textId="77777777" w:rsidR="00174F92" w:rsidRDefault="0099348F">
            <w:pPr>
              <w:pStyle w:val="TableParagraph"/>
              <w:spacing w:line="210" w:lineRule="exact"/>
              <w:ind w:left="540" w:right="523"/>
              <w:jc w:val="center"/>
              <w:rPr>
                <w:sz w:val="20"/>
              </w:rPr>
            </w:pPr>
            <w:r>
              <w:rPr>
                <w:spacing w:val="-5"/>
                <w:sz w:val="20"/>
              </w:rPr>
              <w:t>25</w:t>
            </w:r>
          </w:p>
        </w:tc>
        <w:tc>
          <w:tcPr>
            <w:tcW w:w="778" w:type="dxa"/>
          </w:tcPr>
          <w:p w14:paraId="7DBC28AD" w14:textId="77777777" w:rsidR="00174F92" w:rsidRDefault="0099348F">
            <w:pPr>
              <w:pStyle w:val="TableParagraph"/>
              <w:spacing w:line="210" w:lineRule="exact"/>
              <w:ind w:left="142" w:right="130"/>
              <w:jc w:val="center"/>
              <w:rPr>
                <w:sz w:val="20"/>
              </w:rPr>
            </w:pPr>
            <w:r>
              <w:rPr>
                <w:spacing w:val="-5"/>
                <w:sz w:val="20"/>
              </w:rPr>
              <w:t>47</w:t>
            </w:r>
          </w:p>
        </w:tc>
      </w:tr>
      <w:tr w:rsidR="00174F92" w14:paraId="7DBC28B4" w14:textId="77777777">
        <w:trPr>
          <w:trHeight w:val="229"/>
        </w:trPr>
        <w:tc>
          <w:tcPr>
            <w:tcW w:w="3461" w:type="dxa"/>
          </w:tcPr>
          <w:p w14:paraId="7DBC28AF" w14:textId="77777777" w:rsidR="00174F92" w:rsidRDefault="0099348F">
            <w:pPr>
              <w:pStyle w:val="TableParagraph"/>
              <w:spacing w:line="210" w:lineRule="exact"/>
              <w:rPr>
                <w:sz w:val="20"/>
              </w:rPr>
            </w:pPr>
            <w:r>
              <w:rPr>
                <w:sz w:val="20"/>
              </w:rPr>
              <w:t>International</w:t>
            </w:r>
            <w:r>
              <w:rPr>
                <w:spacing w:val="-10"/>
                <w:sz w:val="20"/>
              </w:rPr>
              <w:t xml:space="preserve"> </w:t>
            </w:r>
            <w:r>
              <w:rPr>
                <w:sz w:val="20"/>
              </w:rPr>
              <w:t>Organization</w:t>
            </w:r>
            <w:r>
              <w:rPr>
                <w:spacing w:val="-10"/>
                <w:sz w:val="20"/>
              </w:rPr>
              <w:t xml:space="preserve"> </w:t>
            </w:r>
            <w:r>
              <w:rPr>
                <w:sz w:val="20"/>
              </w:rPr>
              <w:t>(in</w:t>
            </w:r>
            <w:r>
              <w:rPr>
                <w:spacing w:val="-9"/>
                <w:sz w:val="20"/>
              </w:rPr>
              <w:t xml:space="preserve"> </w:t>
            </w:r>
            <w:r>
              <w:rPr>
                <w:spacing w:val="-5"/>
                <w:sz w:val="20"/>
              </w:rPr>
              <w:t>US)</w:t>
            </w:r>
          </w:p>
        </w:tc>
        <w:tc>
          <w:tcPr>
            <w:tcW w:w="1479" w:type="dxa"/>
          </w:tcPr>
          <w:p w14:paraId="7DBC28B0" w14:textId="77777777" w:rsidR="00174F92" w:rsidRDefault="0099348F">
            <w:pPr>
              <w:pStyle w:val="TableParagraph"/>
              <w:spacing w:line="210" w:lineRule="exact"/>
              <w:ind w:left="22"/>
              <w:jc w:val="center"/>
              <w:rPr>
                <w:sz w:val="20"/>
              </w:rPr>
            </w:pPr>
            <w:r>
              <w:rPr>
                <w:sz w:val="20"/>
              </w:rPr>
              <w:t>0</w:t>
            </w:r>
          </w:p>
        </w:tc>
        <w:tc>
          <w:tcPr>
            <w:tcW w:w="1436" w:type="dxa"/>
          </w:tcPr>
          <w:p w14:paraId="7DBC28B1" w14:textId="77777777" w:rsidR="00174F92" w:rsidRDefault="0099348F">
            <w:pPr>
              <w:pStyle w:val="TableParagraph"/>
              <w:spacing w:line="210" w:lineRule="exact"/>
              <w:ind w:left="14"/>
              <w:jc w:val="center"/>
              <w:rPr>
                <w:sz w:val="20"/>
              </w:rPr>
            </w:pPr>
            <w:r>
              <w:rPr>
                <w:sz w:val="20"/>
              </w:rPr>
              <w:t>2</w:t>
            </w:r>
          </w:p>
        </w:tc>
        <w:tc>
          <w:tcPr>
            <w:tcW w:w="2026" w:type="dxa"/>
          </w:tcPr>
          <w:p w14:paraId="7DBC28B2" w14:textId="77777777" w:rsidR="00174F92" w:rsidRDefault="0099348F">
            <w:pPr>
              <w:pStyle w:val="TableParagraph"/>
              <w:spacing w:line="210" w:lineRule="exact"/>
              <w:ind w:left="18"/>
              <w:jc w:val="center"/>
              <w:rPr>
                <w:sz w:val="20"/>
              </w:rPr>
            </w:pPr>
            <w:r>
              <w:rPr>
                <w:sz w:val="20"/>
              </w:rPr>
              <w:t>0</w:t>
            </w:r>
          </w:p>
        </w:tc>
        <w:tc>
          <w:tcPr>
            <w:tcW w:w="778" w:type="dxa"/>
          </w:tcPr>
          <w:p w14:paraId="7DBC28B3" w14:textId="77777777" w:rsidR="00174F92" w:rsidRDefault="0099348F">
            <w:pPr>
              <w:pStyle w:val="TableParagraph"/>
              <w:spacing w:line="210" w:lineRule="exact"/>
              <w:ind w:left="13"/>
              <w:jc w:val="center"/>
              <w:rPr>
                <w:sz w:val="20"/>
              </w:rPr>
            </w:pPr>
            <w:r>
              <w:rPr>
                <w:sz w:val="20"/>
              </w:rPr>
              <w:t>2</w:t>
            </w:r>
          </w:p>
        </w:tc>
      </w:tr>
      <w:tr w:rsidR="00174F92" w14:paraId="7DBC28BA" w14:textId="77777777">
        <w:trPr>
          <w:trHeight w:val="229"/>
        </w:trPr>
        <w:tc>
          <w:tcPr>
            <w:tcW w:w="3461" w:type="dxa"/>
          </w:tcPr>
          <w:p w14:paraId="7DBC28B5" w14:textId="77777777" w:rsidR="00174F92" w:rsidRDefault="0099348F">
            <w:pPr>
              <w:pStyle w:val="TableParagraph"/>
              <w:spacing w:line="210" w:lineRule="exact"/>
              <w:rPr>
                <w:sz w:val="20"/>
              </w:rPr>
            </w:pPr>
            <w:r>
              <w:rPr>
                <w:sz w:val="20"/>
              </w:rPr>
              <w:t>International</w:t>
            </w:r>
            <w:r>
              <w:rPr>
                <w:spacing w:val="-14"/>
                <w:sz w:val="20"/>
              </w:rPr>
              <w:t xml:space="preserve"> </w:t>
            </w:r>
            <w:r>
              <w:rPr>
                <w:sz w:val="20"/>
              </w:rPr>
              <w:t>Organization</w:t>
            </w:r>
            <w:r>
              <w:rPr>
                <w:spacing w:val="-11"/>
                <w:sz w:val="20"/>
              </w:rPr>
              <w:t xml:space="preserve"> </w:t>
            </w:r>
            <w:r>
              <w:rPr>
                <w:sz w:val="20"/>
              </w:rPr>
              <w:t>(outside</w:t>
            </w:r>
            <w:r>
              <w:rPr>
                <w:spacing w:val="-11"/>
                <w:sz w:val="20"/>
              </w:rPr>
              <w:t xml:space="preserve"> </w:t>
            </w:r>
            <w:r>
              <w:rPr>
                <w:spacing w:val="-5"/>
                <w:sz w:val="20"/>
              </w:rPr>
              <w:t>US)</w:t>
            </w:r>
          </w:p>
        </w:tc>
        <w:tc>
          <w:tcPr>
            <w:tcW w:w="1479" w:type="dxa"/>
          </w:tcPr>
          <w:p w14:paraId="7DBC28B6" w14:textId="77777777" w:rsidR="00174F92" w:rsidRDefault="0099348F">
            <w:pPr>
              <w:pStyle w:val="TableParagraph"/>
              <w:spacing w:line="210" w:lineRule="exact"/>
              <w:ind w:left="22"/>
              <w:jc w:val="center"/>
              <w:rPr>
                <w:sz w:val="20"/>
              </w:rPr>
            </w:pPr>
            <w:r>
              <w:rPr>
                <w:sz w:val="20"/>
              </w:rPr>
              <w:t>0</w:t>
            </w:r>
          </w:p>
        </w:tc>
        <w:tc>
          <w:tcPr>
            <w:tcW w:w="1436" w:type="dxa"/>
          </w:tcPr>
          <w:p w14:paraId="7DBC28B7" w14:textId="77777777" w:rsidR="00174F92" w:rsidRDefault="0099348F">
            <w:pPr>
              <w:pStyle w:val="TableParagraph"/>
              <w:spacing w:line="210" w:lineRule="exact"/>
              <w:ind w:left="14"/>
              <w:jc w:val="center"/>
              <w:rPr>
                <w:sz w:val="20"/>
              </w:rPr>
            </w:pPr>
            <w:r>
              <w:rPr>
                <w:sz w:val="20"/>
              </w:rPr>
              <w:t>1</w:t>
            </w:r>
          </w:p>
        </w:tc>
        <w:tc>
          <w:tcPr>
            <w:tcW w:w="2026" w:type="dxa"/>
          </w:tcPr>
          <w:p w14:paraId="7DBC28B8" w14:textId="77777777" w:rsidR="00174F92" w:rsidRDefault="0099348F">
            <w:pPr>
              <w:pStyle w:val="TableParagraph"/>
              <w:spacing w:line="210" w:lineRule="exact"/>
              <w:ind w:left="18"/>
              <w:jc w:val="center"/>
              <w:rPr>
                <w:sz w:val="20"/>
              </w:rPr>
            </w:pPr>
            <w:r>
              <w:rPr>
                <w:sz w:val="20"/>
              </w:rPr>
              <w:t>0</w:t>
            </w:r>
          </w:p>
        </w:tc>
        <w:tc>
          <w:tcPr>
            <w:tcW w:w="778" w:type="dxa"/>
          </w:tcPr>
          <w:p w14:paraId="7DBC28B9" w14:textId="77777777" w:rsidR="00174F92" w:rsidRDefault="0099348F">
            <w:pPr>
              <w:pStyle w:val="TableParagraph"/>
              <w:spacing w:line="210" w:lineRule="exact"/>
              <w:ind w:left="13"/>
              <w:jc w:val="center"/>
              <w:rPr>
                <w:sz w:val="20"/>
              </w:rPr>
            </w:pPr>
            <w:r>
              <w:rPr>
                <w:sz w:val="20"/>
              </w:rPr>
              <w:t>1</w:t>
            </w:r>
          </w:p>
        </w:tc>
      </w:tr>
      <w:tr w:rsidR="00174F92" w14:paraId="7DBC28C0" w14:textId="77777777">
        <w:trPr>
          <w:trHeight w:val="229"/>
        </w:trPr>
        <w:tc>
          <w:tcPr>
            <w:tcW w:w="3461" w:type="dxa"/>
          </w:tcPr>
          <w:p w14:paraId="7DBC28BB" w14:textId="77777777" w:rsidR="00174F92" w:rsidRDefault="0099348F">
            <w:pPr>
              <w:pStyle w:val="TableParagraph"/>
              <w:spacing w:line="210" w:lineRule="exact"/>
              <w:rPr>
                <w:sz w:val="20"/>
              </w:rPr>
            </w:pPr>
            <w:r>
              <w:rPr>
                <w:sz w:val="20"/>
              </w:rPr>
              <w:t>Private</w:t>
            </w:r>
            <w:r>
              <w:rPr>
                <w:spacing w:val="-6"/>
                <w:sz w:val="20"/>
              </w:rPr>
              <w:t xml:space="preserve"> </w:t>
            </w:r>
            <w:r>
              <w:rPr>
                <w:sz w:val="20"/>
              </w:rPr>
              <w:t>sector</w:t>
            </w:r>
            <w:r>
              <w:rPr>
                <w:spacing w:val="-6"/>
                <w:sz w:val="20"/>
              </w:rPr>
              <w:t xml:space="preserve"> </w:t>
            </w:r>
            <w:r>
              <w:rPr>
                <w:sz w:val="20"/>
              </w:rPr>
              <w:t>(for</w:t>
            </w:r>
            <w:r>
              <w:rPr>
                <w:spacing w:val="-5"/>
                <w:sz w:val="20"/>
              </w:rPr>
              <w:t xml:space="preserve"> </w:t>
            </w:r>
            <w:r>
              <w:rPr>
                <w:spacing w:val="-2"/>
                <w:sz w:val="20"/>
              </w:rPr>
              <w:t>profit)</w:t>
            </w:r>
          </w:p>
        </w:tc>
        <w:tc>
          <w:tcPr>
            <w:tcW w:w="1479" w:type="dxa"/>
          </w:tcPr>
          <w:p w14:paraId="7DBC28BC" w14:textId="77777777" w:rsidR="00174F92" w:rsidRDefault="0099348F">
            <w:pPr>
              <w:pStyle w:val="TableParagraph"/>
              <w:spacing w:line="210" w:lineRule="exact"/>
              <w:ind w:left="307" w:right="285"/>
              <w:jc w:val="center"/>
              <w:rPr>
                <w:sz w:val="20"/>
              </w:rPr>
            </w:pPr>
            <w:r>
              <w:rPr>
                <w:spacing w:val="-5"/>
                <w:sz w:val="20"/>
              </w:rPr>
              <w:t>70</w:t>
            </w:r>
          </w:p>
        </w:tc>
        <w:tc>
          <w:tcPr>
            <w:tcW w:w="1436" w:type="dxa"/>
          </w:tcPr>
          <w:p w14:paraId="7DBC28BD" w14:textId="77777777" w:rsidR="00174F92" w:rsidRDefault="0099348F">
            <w:pPr>
              <w:pStyle w:val="TableParagraph"/>
              <w:spacing w:line="210" w:lineRule="exact"/>
              <w:ind w:left="356" w:right="343"/>
              <w:jc w:val="center"/>
              <w:rPr>
                <w:sz w:val="20"/>
              </w:rPr>
            </w:pPr>
            <w:r>
              <w:rPr>
                <w:spacing w:val="-5"/>
                <w:sz w:val="20"/>
              </w:rPr>
              <w:t>31</w:t>
            </w:r>
          </w:p>
        </w:tc>
        <w:tc>
          <w:tcPr>
            <w:tcW w:w="2026" w:type="dxa"/>
          </w:tcPr>
          <w:p w14:paraId="7DBC28BE" w14:textId="77777777" w:rsidR="00174F92" w:rsidRDefault="0099348F">
            <w:pPr>
              <w:pStyle w:val="TableParagraph"/>
              <w:spacing w:line="210" w:lineRule="exact"/>
              <w:ind w:left="18"/>
              <w:jc w:val="center"/>
              <w:rPr>
                <w:sz w:val="20"/>
              </w:rPr>
            </w:pPr>
            <w:r>
              <w:rPr>
                <w:sz w:val="20"/>
              </w:rPr>
              <w:t>2</w:t>
            </w:r>
          </w:p>
        </w:tc>
        <w:tc>
          <w:tcPr>
            <w:tcW w:w="778" w:type="dxa"/>
          </w:tcPr>
          <w:p w14:paraId="7DBC28BF" w14:textId="77777777" w:rsidR="00174F92" w:rsidRDefault="0099348F">
            <w:pPr>
              <w:pStyle w:val="TableParagraph"/>
              <w:spacing w:line="210" w:lineRule="exact"/>
              <w:ind w:left="142" w:right="130"/>
              <w:jc w:val="center"/>
              <w:rPr>
                <w:sz w:val="20"/>
              </w:rPr>
            </w:pPr>
            <w:r>
              <w:rPr>
                <w:spacing w:val="-5"/>
                <w:sz w:val="20"/>
              </w:rPr>
              <w:t>103</w:t>
            </w:r>
          </w:p>
        </w:tc>
      </w:tr>
      <w:tr w:rsidR="00174F92" w14:paraId="7DBC28C6" w14:textId="77777777">
        <w:trPr>
          <w:trHeight w:val="229"/>
        </w:trPr>
        <w:tc>
          <w:tcPr>
            <w:tcW w:w="3461" w:type="dxa"/>
          </w:tcPr>
          <w:p w14:paraId="7DBC28C1" w14:textId="77777777" w:rsidR="00174F92" w:rsidRDefault="0099348F">
            <w:pPr>
              <w:pStyle w:val="TableParagraph"/>
              <w:spacing w:line="210" w:lineRule="exact"/>
              <w:rPr>
                <w:sz w:val="20"/>
              </w:rPr>
            </w:pPr>
            <w:r>
              <w:rPr>
                <w:sz w:val="20"/>
              </w:rPr>
              <w:t>Private</w:t>
            </w:r>
            <w:r>
              <w:rPr>
                <w:spacing w:val="-9"/>
                <w:sz w:val="20"/>
              </w:rPr>
              <w:t xml:space="preserve"> </w:t>
            </w:r>
            <w:r>
              <w:rPr>
                <w:sz w:val="20"/>
              </w:rPr>
              <w:t>sector</w:t>
            </w:r>
            <w:r>
              <w:rPr>
                <w:spacing w:val="-9"/>
                <w:sz w:val="20"/>
              </w:rPr>
              <w:t xml:space="preserve"> </w:t>
            </w:r>
            <w:r>
              <w:rPr>
                <w:sz w:val="20"/>
              </w:rPr>
              <w:t>(non-</w:t>
            </w:r>
            <w:r>
              <w:rPr>
                <w:spacing w:val="-2"/>
                <w:sz w:val="20"/>
              </w:rPr>
              <w:t>profit)</w:t>
            </w:r>
          </w:p>
        </w:tc>
        <w:tc>
          <w:tcPr>
            <w:tcW w:w="1479" w:type="dxa"/>
          </w:tcPr>
          <w:p w14:paraId="7DBC28C2" w14:textId="77777777" w:rsidR="00174F92" w:rsidRDefault="0099348F">
            <w:pPr>
              <w:pStyle w:val="TableParagraph"/>
              <w:spacing w:line="210" w:lineRule="exact"/>
              <w:ind w:left="22"/>
              <w:jc w:val="center"/>
              <w:rPr>
                <w:sz w:val="20"/>
              </w:rPr>
            </w:pPr>
            <w:r>
              <w:rPr>
                <w:sz w:val="20"/>
              </w:rPr>
              <w:t>5</w:t>
            </w:r>
          </w:p>
        </w:tc>
        <w:tc>
          <w:tcPr>
            <w:tcW w:w="1436" w:type="dxa"/>
          </w:tcPr>
          <w:p w14:paraId="7DBC28C3" w14:textId="77777777" w:rsidR="00174F92" w:rsidRDefault="0099348F">
            <w:pPr>
              <w:pStyle w:val="TableParagraph"/>
              <w:spacing w:line="210" w:lineRule="exact"/>
              <w:ind w:left="14"/>
              <w:jc w:val="center"/>
              <w:rPr>
                <w:sz w:val="20"/>
              </w:rPr>
            </w:pPr>
            <w:r>
              <w:rPr>
                <w:sz w:val="20"/>
              </w:rPr>
              <w:t>5</w:t>
            </w:r>
          </w:p>
        </w:tc>
        <w:tc>
          <w:tcPr>
            <w:tcW w:w="2026" w:type="dxa"/>
          </w:tcPr>
          <w:p w14:paraId="7DBC28C4" w14:textId="77777777" w:rsidR="00174F92" w:rsidRDefault="0099348F">
            <w:pPr>
              <w:pStyle w:val="TableParagraph"/>
              <w:spacing w:line="210" w:lineRule="exact"/>
              <w:ind w:left="18"/>
              <w:jc w:val="center"/>
              <w:rPr>
                <w:sz w:val="20"/>
              </w:rPr>
            </w:pPr>
            <w:r>
              <w:rPr>
                <w:sz w:val="20"/>
              </w:rPr>
              <w:t>0</w:t>
            </w:r>
          </w:p>
        </w:tc>
        <w:tc>
          <w:tcPr>
            <w:tcW w:w="778" w:type="dxa"/>
          </w:tcPr>
          <w:p w14:paraId="7DBC28C5" w14:textId="77777777" w:rsidR="00174F92" w:rsidRDefault="0099348F">
            <w:pPr>
              <w:pStyle w:val="TableParagraph"/>
              <w:spacing w:line="210" w:lineRule="exact"/>
              <w:ind w:left="142" w:right="130"/>
              <w:jc w:val="center"/>
              <w:rPr>
                <w:sz w:val="20"/>
              </w:rPr>
            </w:pPr>
            <w:r>
              <w:rPr>
                <w:spacing w:val="-5"/>
                <w:sz w:val="20"/>
              </w:rPr>
              <w:t>10</w:t>
            </w:r>
          </w:p>
        </w:tc>
      </w:tr>
      <w:tr w:rsidR="00174F92" w14:paraId="7DBC28CC" w14:textId="77777777">
        <w:trPr>
          <w:trHeight w:val="229"/>
        </w:trPr>
        <w:tc>
          <w:tcPr>
            <w:tcW w:w="3461" w:type="dxa"/>
          </w:tcPr>
          <w:p w14:paraId="7DBC28C7" w14:textId="77777777" w:rsidR="00174F92" w:rsidRDefault="0099348F">
            <w:pPr>
              <w:pStyle w:val="TableParagraph"/>
              <w:spacing w:line="210" w:lineRule="exact"/>
              <w:rPr>
                <w:sz w:val="20"/>
              </w:rPr>
            </w:pPr>
            <w:r>
              <w:rPr>
                <w:sz w:val="20"/>
              </w:rPr>
              <w:t>State</w:t>
            </w:r>
            <w:r>
              <w:rPr>
                <w:spacing w:val="-4"/>
                <w:sz w:val="20"/>
              </w:rPr>
              <w:t xml:space="preserve"> </w:t>
            </w:r>
            <w:r>
              <w:rPr>
                <w:sz w:val="20"/>
              </w:rPr>
              <w:t>or</w:t>
            </w:r>
            <w:r>
              <w:rPr>
                <w:spacing w:val="-4"/>
                <w:sz w:val="20"/>
              </w:rPr>
              <w:t xml:space="preserve"> </w:t>
            </w:r>
            <w:r>
              <w:rPr>
                <w:sz w:val="20"/>
              </w:rPr>
              <w:t>local</w:t>
            </w:r>
            <w:r>
              <w:rPr>
                <w:spacing w:val="-4"/>
                <w:sz w:val="20"/>
              </w:rPr>
              <w:t xml:space="preserve"> </w:t>
            </w:r>
            <w:r>
              <w:rPr>
                <w:spacing w:val="-2"/>
                <w:sz w:val="20"/>
              </w:rPr>
              <w:t>government</w:t>
            </w:r>
          </w:p>
        </w:tc>
        <w:tc>
          <w:tcPr>
            <w:tcW w:w="1479" w:type="dxa"/>
          </w:tcPr>
          <w:p w14:paraId="7DBC28C8" w14:textId="77777777" w:rsidR="00174F92" w:rsidRDefault="0099348F">
            <w:pPr>
              <w:pStyle w:val="TableParagraph"/>
              <w:spacing w:line="210" w:lineRule="exact"/>
              <w:ind w:left="22"/>
              <w:jc w:val="center"/>
              <w:rPr>
                <w:sz w:val="20"/>
              </w:rPr>
            </w:pPr>
            <w:r>
              <w:rPr>
                <w:sz w:val="20"/>
              </w:rPr>
              <w:t>1</w:t>
            </w:r>
          </w:p>
        </w:tc>
        <w:tc>
          <w:tcPr>
            <w:tcW w:w="1436" w:type="dxa"/>
          </w:tcPr>
          <w:p w14:paraId="7DBC28C9" w14:textId="77777777" w:rsidR="00174F92" w:rsidRDefault="0099348F">
            <w:pPr>
              <w:pStyle w:val="TableParagraph"/>
              <w:spacing w:line="210" w:lineRule="exact"/>
              <w:ind w:left="14"/>
              <w:jc w:val="center"/>
              <w:rPr>
                <w:sz w:val="20"/>
              </w:rPr>
            </w:pPr>
            <w:r>
              <w:rPr>
                <w:sz w:val="20"/>
              </w:rPr>
              <w:t>0</w:t>
            </w:r>
          </w:p>
        </w:tc>
        <w:tc>
          <w:tcPr>
            <w:tcW w:w="2026" w:type="dxa"/>
          </w:tcPr>
          <w:p w14:paraId="7DBC28CA" w14:textId="77777777" w:rsidR="00174F92" w:rsidRDefault="0099348F">
            <w:pPr>
              <w:pStyle w:val="TableParagraph"/>
              <w:spacing w:line="210" w:lineRule="exact"/>
              <w:ind w:left="18"/>
              <w:jc w:val="center"/>
              <w:rPr>
                <w:sz w:val="20"/>
              </w:rPr>
            </w:pPr>
            <w:r>
              <w:rPr>
                <w:sz w:val="20"/>
              </w:rPr>
              <w:t>0</w:t>
            </w:r>
          </w:p>
        </w:tc>
        <w:tc>
          <w:tcPr>
            <w:tcW w:w="778" w:type="dxa"/>
          </w:tcPr>
          <w:p w14:paraId="7DBC28CB" w14:textId="77777777" w:rsidR="00174F92" w:rsidRDefault="0099348F">
            <w:pPr>
              <w:pStyle w:val="TableParagraph"/>
              <w:spacing w:line="210" w:lineRule="exact"/>
              <w:ind w:left="13"/>
              <w:jc w:val="center"/>
              <w:rPr>
                <w:sz w:val="20"/>
              </w:rPr>
            </w:pPr>
            <w:r>
              <w:rPr>
                <w:sz w:val="20"/>
              </w:rPr>
              <w:t>1</w:t>
            </w:r>
          </w:p>
        </w:tc>
      </w:tr>
      <w:tr w:rsidR="00174F92" w14:paraId="7DBC28D2" w14:textId="77777777">
        <w:trPr>
          <w:trHeight w:val="234"/>
        </w:trPr>
        <w:tc>
          <w:tcPr>
            <w:tcW w:w="3461" w:type="dxa"/>
          </w:tcPr>
          <w:p w14:paraId="7DBC28CD" w14:textId="77777777" w:rsidR="00174F92" w:rsidRDefault="0099348F">
            <w:pPr>
              <w:pStyle w:val="TableParagraph"/>
              <w:spacing w:before="5" w:line="210" w:lineRule="exact"/>
              <w:rPr>
                <w:sz w:val="20"/>
              </w:rPr>
            </w:pPr>
            <w:r>
              <w:rPr>
                <w:spacing w:val="-2"/>
                <w:sz w:val="20"/>
              </w:rPr>
              <w:t>Self-Employed</w:t>
            </w:r>
          </w:p>
        </w:tc>
        <w:tc>
          <w:tcPr>
            <w:tcW w:w="1479" w:type="dxa"/>
          </w:tcPr>
          <w:p w14:paraId="7DBC28CE" w14:textId="77777777" w:rsidR="00174F92" w:rsidRDefault="0099348F">
            <w:pPr>
              <w:pStyle w:val="TableParagraph"/>
              <w:spacing w:before="5" w:line="210" w:lineRule="exact"/>
              <w:ind w:left="22"/>
              <w:jc w:val="center"/>
              <w:rPr>
                <w:sz w:val="20"/>
              </w:rPr>
            </w:pPr>
            <w:r>
              <w:rPr>
                <w:sz w:val="20"/>
              </w:rPr>
              <w:t>2</w:t>
            </w:r>
          </w:p>
        </w:tc>
        <w:tc>
          <w:tcPr>
            <w:tcW w:w="1436" w:type="dxa"/>
          </w:tcPr>
          <w:p w14:paraId="7DBC28CF" w14:textId="77777777" w:rsidR="00174F92" w:rsidRDefault="0099348F">
            <w:pPr>
              <w:pStyle w:val="TableParagraph"/>
              <w:spacing w:before="5" w:line="210" w:lineRule="exact"/>
              <w:ind w:left="14"/>
              <w:jc w:val="center"/>
              <w:rPr>
                <w:sz w:val="20"/>
              </w:rPr>
            </w:pPr>
            <w:r>
              <w:rPr>
                <w:sz w:val="20"/>
              </w:rPr>
              <w:t>0</w:t>
            </w:r>
          </w:p>
        </w:tc>
        <w:tc>
          <w:tcPr>
            <w:tcW w:w="2026" w:type="dxa"/>
          </w:tcPr>
          <w:p w14:paraId="7DBC28D0" w14:textId="77777777" w:rsidR="00174F92" w:rsidRDefault="0099348F">
            <w:pPr>
              <w:pStyle w:val="TableParagraph"/>
              <w:spacing w:before="5" w:line="210" w:lineRule="exact"/>
              <w:ind w:left="18"/>
              <w:jc w:val="center"/>
              <w:rPr>
                <w:sz w:val="20"/>
              </w:rPr>
            </w:pPr>
            <w:r>
              <w:rPr>
                <w:sz w:val="20"/>
              </w:rPr>
              <w:t>0</w:t>
            </w:r>
          </w:p>
        </w:tc>
        <w:tc>
          <w:tcPr>
            <w:tcW w:w="778" w:type="dxa"/>
          </w:tcPr>
          <w:p w14:paraId="7DBC28D1" w14:textId="77777777" w:rsidR="00174F92" w:rsidRDefault="0099348F">
            <w:pPr>
              <w:pStyle w:val="TableParagraph"/>
              <w:spacing w:before="5" w:line="210" w:lineRule="exact"/>
              <w:ind w:left="13"/>
              <w:jc w:val="center"/>
              <w:rPr>
                <w:sz w:val="20"/>
              </w:rPr>
            </w:pPr>
            <w:r>
              <w:rPr>
                <w:sz w:val="20"/>
              </w:rPr>
              <w:t>2</w:t>
            </w:r>
          </w:p>
        </w:tc>
      </w:tr>
      <w:tr w:rsidR="00174F92" w14:paraId="7DBC28D8" w14:textId="77777777">
        <w:trPr>
          <w:trHeight w:val="229"/>
        </w:trPr>
        <w:tc>
          <w:tcPr>
            <w:tcW w:w="3461" w:type="dxa"/>
          </w:tcPr>
          <w:p w14:paraId="7DBC28D3" w14:textId="77777777" w:rsidR="00174F92" w:rsidRDefault="0099348F">
            <w:pPr>
              <w:pStyle w:val="TableParagraph"/>
              <w:spacing w:line="210" w:lineRule="exact"/>
              <w:rPr>
                <w:sz w:val="20"/>
              </w:rPr>
            </w:pPr>
            <w:r>
              <w:rPr>
                <w:sz w:val="20"/>
              </w:rPr>
              <w:t>Unemployed</w:t>
            </w:r>
            <w:r>
              <w:rPr>
                <w:spacing w:val="-5"/>
                <w:sz w:val="20"/>
              </w:rPr>
              <w:t xml:space="preserve"> </w:t>
            </w:r>
            <w:r>
              <w:rPr>
                <w:sz w:val="20"/>
              </w:rPr>
              <w:t>or</w:t>
            </w:r>
            <w:r>
              <w:rPr>
                <w:spacing w:val="-4"/>
                <w:sz w:val="20"/>
              </w:rPr>
              <w:t xml:space="preserve"> </w:t>
            </w:r>
            <w:r>
              <w:rPr>
                <w:sz w:val="20"/>
              </w:rPr>
              <w:t>out</w:t>
            </w:r>
            <w:r>
              <w:rPr>
                <w:spacing w:val="-5"/>
                <w:sz w:val="20"/>
              </w:rPr>
              <w:t xml:space="preserve"> </w:t>
            </w:r>
            <w:r>
              <w:rPr>
                <w:sz w:val="20"/>
              </w:rPr>
              <w:t>of</w:t>
            </w:r>
            <w:r>
              <w:rPr>
                <w:spacing w:val="-5"/>
                <w:sz w:val="20"/>
              </w:rPr>
              <w:t xml:space="preserve"> </w:t>
            </w:r>
            <w:r>
              <w:rPr>
                <w:sz w:val="20"/>
              </w:rPr>
              <w:t>job</w:t>
            </w:r>
            <w:r>
              <w:rPr>
                <w:spacing w:val="-4"/>
                <w:sz w:val="20"/>
              </w:rPr>
              <w:t xml:space="preserve"> </w:t>
            </w:r>
            <w:r>
              <w:rPr>
                <w:spacing w:val="-2"/>
                <w:sz w:val="20"/>
              </w:rPr>
              <w:t>market</w:t>
            </w:r>
          </w:p>
        </w:tc>
        <w:tc>
          <w:tcPr>
            <w:tcW w:w="1479" w:type="dxa"/>
          </w:tcPr>
          <w:p w14:paraId="7DBC28D4" w14:textId="77777777" w:rsidR="00174F92" w:rsidRDefault="0099348F">
            <w:pPr>
              <w:pStyle w:val="TableParagraph"/>
              <w:spacing w:line="210" w:lineRule="exact"/>
              <w:ind w:left="22"/>
              <w:jc w:val="center"/>
              <w:rPr>
                <w:sz w:val="20"/>
              </w:rPr>
            </w:pPr>
            <w:r>
              <w:rPr>
                <w:sz w:val="20"/>
              </w:rPr>
              <w:t>0</w:t>
            </w:r>
          </w:p>
        </w:tc>
        <w:tc>
          <w:tcPr>
            <w:tcW w:w="1436" w:type="dxa"/>
          </w:tcPr>
          <w:p w14:paraId="7DBC28D5" w14:textId="77777777" w:rsidR="00174F92" w:rsidRDefault="0099348F">
            <w:pPr>
              <w:pStyle w:val="TableParagraph"/>
              <w:spacing w:line="210" w:lineRule="exact"/>
              <w:ind w:left="356" w:right="343"/>
              <w:jc w:val="center"/>
              <w:rPr>
                <w:sz w:val="20"/>
              </w:rPr>
            </w:pPr>
            <w:r>
              <w:rPr>
                <w:spacing w:val="-5"/>
                <w:sz w:val="20"/>
              </w:rPr>
              <w:t>10</w:t>
            </w:r>
          </w:p>
        </w:tc>
        <w:tc>
          <w:tcPr>
            <w:tcW w:w="2026" w:type="dxa"/>
          </w:tcPr>
          <w:p w14:paraId="7DBC28D6" w14:textId="77777777" w:rsidR="00174F92" w:rsidRDefault="0099348F">
            <w:pPr>
              <w:pStyle w:val="TableParagraph"/>
              <w:spacing w:line="210" w:lineRule="exact"/>
              <w:ind w:left="18"/>
              <w:jc w:val="center"/>
              <w:rPr>
                <w:sz w:val="20"/>
              </w:rPr>
            </w:pPr>
            <w:r>
              <w:rPr>
                <w:sz w:val="20"/>
              </w:rPr>
              <w:t>0</w:t>
            </w:r>
          </w:p>
        </w:tc>
        <w:tc>
          <w:tcPr>
            <w:tcW w:w="778" w:type="dxa"/>
          </w:tcPr>
          <w:p w14:paraId="7DBC28D7" w14:textId="77777777" w:rsidR="00174F92" w:rsidRDefault="0099348F">
            <w:pPr>
              <w:pStyle w:val="TableParagraph"/>
              <w:spacing w:line="210" w:lineRule="exact"/>
              <w:ind w:left="142" w:right="130"/>
              <w:jc w:val="center"/>
              <w:rPr>
                <w:sz w:val="20"/>
              </w:rPr>
            </w:pPr>
            <w:r>
              <w:rPr>
                <w:spacing w:val="-5"/>
                <w:sz w:val="20"/>
              </w:rPr>
              <w:t>10</w:t>
            </w:r>
          </w:p>
        </w:tc>
      </w:tr>
      <w:tr w:rsidR="00174F92" w14:paraId="7DBC28DE" w14:textId="77777777">
        <w:trPr>
          <w:trHeight w:val="229"/>
        </w:trPr>
        <w:tc>
          <w:tcPr>
            <w:tcW w:w="3461" w:type="dxa"/>
          </w:tcPr>
          <w:p w14:paraId="7DBC28D9" w14:textId="77777777" w:rsidR="00174F92" w:rsidRDefault="0099348F">
            <w:pPr>
              <w:pStyle w:val="TableParagraph"/>
              <w:spacing w:line="210" w:lineRule="exact"/>
              <w:rPr>
                <w:sz w:val="20"/>
              </w:rPr>
            </w:pPr>
            <w:r>
              <w:rPr>
                <w:spacing w:val="-2"/>
                <w:sz w:val="20"/>
              </w:rPr>
              <w:t>Unknown</w:t>
            </w:r>
          </w:p>
        </w:tc>
        <w:tc>
          <w:tcPr>
            <w:tcW w:w="1479" w:type="dxa"/>
          </w:tcPr>
          <w:p w14:paraId="7DBC28DA" w14:textId="77777777" w:rsidR="00174F92" w:rsidRDefault="0099348F">
            <w:pPr>
              <w:pStyle w:val="TableParagraph"/>
              <w:spacing w:line="210" w:lineRule="exact"/>
              <w:ind w:left="306" w:right="285"/>
              <w:jc w:val="center"/>
              <w:rPr>
                <w:sz w:val="20"/>
              </w:rPr>
            </w:pPr>
            <w:r>
              <w:rPr>
                <w:spacing w:val="-5"/>
                <w:sz w:val="20"/>
              </w:rPr>
              <w:t>26</w:t>
            </w:r>
          </w:p>
        </w:tc>
        <w:tc>
          <w:tcPr>
            <w:tcW w:w="1436" w:type="dxa"/>
          </w:tcPr>
          <w:p w14:paraId="7DBC28DB" w14:textId="77777777" w:rsidR="00174F92" w:rsidRDefault="0099348F">
            <w:pPr>
              <w:pStyle w:val="TableParagraph"/>
              <w:spacing w:line="210" w:lineRule="exact"/>
              <w:ind w:left="356" w:right="343"/>
              <w:jc w:val="center"/>
              <w:rPr>
                <w:sz w:val="20"/>
              </w:rPr>
            </w:pPr>
            <w:r>
              <w:rPr>
                <w:spacing w:val="-5"/>
                <w:sz w:val="20"/>
              </w:rPr>
              <w:t>36</w:t>
            </w:r>
          </w:p>
        </w:tc>
        <w:tc>
          <w:tcPr>
            <w:tcW w:w="2026" w:type="dxa"/>
          </w:tcPr>
          <w:p w14:paraId="7DBC28DC" w14:textId="77777777" w:rsidR="00174F92" w:rsidRDefault="0099348F">
            <w:pPr>
              <w:pStyle w:val="TableParagraph"/>
              <w:spacing w:line="210" w:lineRule="exact"/>
              <w:ind w:left="18"/>
              <w:jc w:val="center"/>
              <w:rPr>
                <w:sz w:val="20"/>
              </w:rPr>
            </w:pPr>
            <w:r>
              <w:rPr>
                <w:sz w:val="20"/>
              </w:rPr>
              <w:t>0</w:t>
            </w:r>
          </w:p>
        </w:tc>
        <w:tc>
          <w:tcPr>
            <w:tcW w:w="778" w:type="dxa"/>
          </w:tcPr>
          <w:p w14:paraId="7DBC28DD" w14:textId="77777777" w:rsidR="00174F92" w:rsidRDefault="0099348F">
            <w:pPr>
              <w:pStyle w:val="TableParagraph"/>
              <w:spacing w:line="210" w:lineRule="exact"/>
              <w:ind w:left="142" w:right="130"/>
              <w:jc w:val="center"/>
              <w:rPr>
                <w:sz w:val="20"/>
              </w:rPr>
            </w:pPr>
            <w:r>
              <w:rPr>
                <w:spacing w:val="-5"/>
                <w:sz w:val="20"/>
              </w:rPr>
              <w:t>62</w:t>
            </w:r>
          </w:p>
        </w:tc>
      </w:tr>
      <w:tr w:rsidR="00174F92" w14:paraId="7DBC28E4" w14:textId="77777777">
        <w:trPr>
          <w:trHeight w:val="229"/>
        </w:trPr>
        <w:tc>
          <w:tcPr>
            <w:tcW w:w="3461" w:type="dxa"/>
          </w:tcPr>
          <w:p w14:paraId="7DBC28DF" w14:textId="77777777" w:rsidR="00174F92" w:rsidRDefault="0099348F">
            <w:pPr>
              <w:pStyle w:val="TableParagraph"/>
              <w:spacing w:line="210" w:lineRule="exact"/>
              <w:ind w:left="1363" w:right="1347"/>
              <w:jc w:val="center"/>
              <w:rPr>
                <w:b/>
                <w:sz w:val="20"/>
              </w:rPr>
            </w:pPr>
            <w:r>
              <w:rPr>
                <w:b/>
                <w:spacing w:val="-2"/>
                <w:sz w:val="20"/>
              </w:rPr>
              <w:t>TOTAL</w:t>
            </w:r>
          </w:p>
        </w:tc>
        <w:tc>
          <w:tcPr>
            <w:tcW w:w="1479" w:type="dxa"/>
          </w:tcPr>
          <w:p w14:paraId="7DBC28E0" w14:textId="77777777" w:rsidR="00174F92" w:rsidRDefault="0099348F">
            <w:pPr>
              <w:pStyle w:val="TableParagraph"/>
              <w:spacing w:line="210" w:lineRule="exact"/>
              <w:ind w:left="306" w:right="285"/>
              <w:jc w:val="center"/>
              <w:rPr>
                <w:b/>
                <w:sz w:val="20"/>
              </w:rPr>
            </w:pPr>
            <w:r>
              <w:rPr>
                <w:b/>
                <w:spacing w:val="-5"/>
                <w:sz w:val="20"/>
              </w:rPr>
              <w:t>134</w:t>
            </w:r>
          </w:p>
        </w:tc>
        <w:tc>
          <w:tcPr>
            <w:tcW w:w="1436" w:type="dxa"/>
          </w:tcPr>
          <w:p w14:paraId="7DBC28E1" w14:textId="77777777" w:rsidR="00174F92" w:rsidRDefault="0099348F">
            <w:pPr>
              <w:pStyle w:val="TableParagraph"/>
              <w:spacing w:line="210" w:lineRule="exact"/>
              <w:ind w:left="356" w:right="343"/>
              <w:jc w:val="center"/>
              <w:rPr>
                <w:b/>
                <w:sz w:val="20"/>
              </w:rPr>
            </w:pPr>
            <w:r>
              <w:rPr>
                <w:b/>
                <w:spacing w:val="-5"/>
                <w:sz w:val="20"/>
              </w:rPr>
              <w:t>200</w:t>
            </w:r>
          </w:p>
        </w:tc>
        <w:tc>
          <w:tcPr>
            <w:tcW w:w="2026" w:type="dxa"/>
          </w:tcPr>
          <w:p w14:paraId="7DBC28E2" w14:textId="77777777" w:rsidR="00174F92" w:rsidRDefault="0099348F">
            <w:pPr>
              <w:pStyle w:val="TableParagraph"/>
              <w:spacing w:line="210" w:lineRule="exact"/>
              <w:ind w:left="540" w:right="523"/>
              <w:jc w:val="center"/>
              <w:rPr>
                <w:b/>
                <w:sz w:val="20"/>
              </w:rPr>
            </w:pPr>
            <w:r>
              <w:rPr>
                <w:b/>
                <w:spacing w:val="-5"/>
                <w:sz w:val="20"/>
              </w:rPr>
              <w:t>28</w:t>
            </w:r>
          </w:p>
        </w:tc>
        <w:tc>
          <w:tcPr>
            <w:tcW w:w="778" w:type="dxa"/>
          </w:tcPr>
          <w:p w14:paraId="7DBC28E3" w14:textId="77777777" w:rsidR="00174F92" w:rsidRDefault="0099348F">
            <w:pPr>
              <w:pStyle w:val="TableParagraph"/>
              <w:spacing w:line="210" w:lineRule="exact"/>
              <w:ind w:left="142" w:right="130"/>
              <w:jc w:val="center"/>
              <w:rPr>
                <w:b/>
                <w:sz w:val="20"/>
              </w:rPr>
            </w:pPr>
            <w:r>
              <w:rPr>
                <w:b/>
                <w:spacing w:val="-5"/>
                <w:sz w:val="20"/>
              </w:rPr>
              <w:t>362</w:t>
            </w:r>
          </w:p>
        </w:tc>
      </w:tr>
    </w:tbl>
    <w:p w14:paraId="7DBC28E5" w14:textId="77777777" w:rsidR="00174F92" w:rsidRDefault="0099348F">
      <w:pPr>
        <w:spacing w:before="9"/>
        <w:ind w:left="120" w:right="186" w:firstLine="60"/>
        <w:rPr>
          <w:i/>
          <w:sz w:val="20"/>
        </w:rPr>
      </w:pPr>
      <w:r>
        <w:rPr>
          <w:i/>
          <w:sz w:val="20"/>
        </w:rPr>
        <w:t>Note:</w:t>
      </w:r>
      <w:r>
        <w:rPr>
          <w:i/>
          <w:spacing w:val="-3"/>
          <w:sz w:val="20"/>
        </w:rPr>
        <w:t xml:space="preserve"> </w:t>
      </w:r>
      <w:r>
        <w:rPr>
          <w:i/>
          <w:sz w:val="20"/>
        </w:rPr>
        <w:t>Between</w:t>
      </w:r>
      <w:r>
        <w:rPr>
          <w:i/>
          <w:spacing w:val="-3"/>
          <w:sz w:val="20"/>
        </w:rPr>
        <w:t xml:space="preserve"> </w:t>
      </w:r>
      <w:r>
        <w:rPr>
          <w:i/>
          <w:sz w:val="20"/>
        </w:rPr>
        <w:t>2018-2021,</w:t>
      </w:r>
      <w:r>
        <w:rPr>
          <w:i/>
          <w:spacing w:val="-3"/>
          <w:sz w:val="20"/>
        </w:rPr>
        <w:t xml:space="preserve"> </w:t>
      </w:r>
      <w:r>
        <w:rPr>
          <w:i/>
          <w:sz w:val="20"/>
        </w:rPr>
        <w:t>362</w:t>
      </w:r>
      <w:r>
        <w:rPr>
          <w:i/>
          <w:spacing w:val="-3"/>
          <w:sz w:val="20"/>
        </w:rPr>
        <w:t xml:space="preserve"> </w:t>
      </w:r>
      <w:r>
        <w:rPr>
          <w:i/>
          <w:sz w:val="20"/>
        </w:rPr>
        <w:t>students</w:t>
      </w:r>
      <w:r>
        <w:rPr>
          <w:i/>
          <w:spacing w:val="-3"/>
          <w:sz w:val="20"/>
        </w:rPr>
        <w:t xml:space="preserve"> </w:t>
      </w:r>
      <w:r>
        <w:rPr>
          <w:i/>
          <w:sz w:val="20"/>
        </w:rPr>
        <w:t>graduated</w:t>
      </w:r>
      <w:r>
        <w:rPr>
          <w:i/>
          <w:spacing w:val="-3"/>
          <w:sz w:val="20"/>
        </w:rPr>
        <w:t xml:space="preserve"> </w:t>
      </w:r>
      <w:r>
        <w:rPr>
          <w:i/>
          <w:sz w:val="20"/>
        </w:rPr>
        <w:t>from</w:t>
      </w:r>
      <w:r>
        <w:rPr>
          <w:i/>
          <w:spacing w:val="-4"/>
          <w:sz w:val="20"/>
        </w:rPr>
        <w:t xml:space="preserve"> </w:t>
      </w:r>
      <w:r>
        <w:rPr>
          <w:i/>
          <w:sz w:val="20"/>
        </w:rPr>
        <w:t>367</w:t>
      </w:r>
      <w:r>
        <w:rPr>
          <w:i/>
          <w:spacing w:val="-3"/>
          <w:sz w:val="20"/>
        </w:rPr>
        <w:t xml:space="preserve"> </w:t>
      </w:r>
      <w:r>
        <w:rPr>
          <w:i/>
          <w:sz w:val="20"/>
        </w:rPr>
        <w:t>East</w:t>
      </w:r>
      <w:r>
        <w:rPr>
          <w:i/>
          <w:spacing w:val="-3"/>
          <w:sz w:val="20"/>
        </w:rPr>
        <w:t xml:space="preserve"> </w:t>
      </w:r>
      <w:r>
        <w:rPr>
          <w:i/>
          <w:sz w:val="20"/>
        </w:rPr>
        <w:t>Asia-related</w:t>
      </w:r>
      <w:r>
        <w:rPr>
          <w:i/>
          <w:spacing w:val="-3"/>
          <w:sz w:val="20"/>
        </w:rPr>
        <w:t xml:space="preserve"> </w:t>
      </w:r>
      <w:r>
        <w:rPr>
          <w:i/>
          <w:sz w:val="20"/>
        </w:rPr>
        <w:t>programs,</w:t>
      </w:r>
      <w:r>
        <w:rPr>
          <w:i/>
          <w:spacing w:val="-3"/>
          <w:sz w:val="20"/>
        </w:rPr>
        <w:t xml:space="preserve"> </w:t>
      </w:r>
      <w:r>
        <w:rPr>
          <w:i/>
          <w:sz w:val="20"/>
        </w:rPr>
        <w:t>with</w:t>
      </w:r>
      <w:r>
        <w:rPr>
          <w:i/>
          <w:spacing w:val="-3"/>
          <w:sz w:val="20"/>
        </w:rPr>
        <w:t xml:space="preserve"> </w:t>
      </w:r>
      <w:r>
        <w:rPr>
          <w:i/>
          <w:sz w:val="20"/>
        </w:rPr>
        <w:t>some</w:t>
      </w:r>
      <w:r>
        <w:rPr>
          <w:i/>
          <w:spacing w:val="-3"/>
          <w:sz w:val="20"/>
        </w:rPr>
        <w:t xml:space="preserve"> </w:t>
      </w:r>
      <w:r>
        <w:rPr>
          <w:i/>
          <w:sz w:val="20"/>
        </w:rPr>
        <w:t>students completing more than one program.</w:t>
      </w:r>
    </w:p>
    <w:p w14:paraId="7DBC28E6" w14:textId="77777777" w:rsidR="00174F92" w:rsidRDefault="00174F92">
      <w:pPr>
        <w:pStyle w:val="BodyText"/>
        <w:spacing w:before="2"/>
        <w:ind w:left="0"/>
        <w:rPr>
          <w:i/>
          <w:sz w:val="20"/>
        </w:rPr>
      </w:pPr>
    </w:p>
    <w:p w14:paraId="7DBC28E7" w14:textId="77777777" w:rsidR="00174F92" w:rsidRDefault="0099348F">
      <w:pPr>
        <w:pStyle w:val="BodyText"/>
        <w:spacing w:line="480" w:lineRule="auto"/>
        <w:ind w:right="161"/>
      </w:pPr>
      <w:r>
        <w:t>Columbia’s East Asian teaching program has supplied many of the</w:t>
      </w:r>
      <w:r>
        <w:rPr>
          <w:spacing w:val="-1"/>
        </w:rPr>
        <w:t xml:space="preserve"> </w:t>
      </w:r>
      <w:r>
        <w:t>top specialists in the</w:t>
      </w:r>
      <w:r>
        <w:rPr>
          <w:spacing w:val="-1"/>
        </w:rPr>
        <w:t xml:space="preserve"> </w:t>
      </w:r>
      <w:r>
        <w:t>field for universities</w:t>
      </w:r>
      <w:r>
        <w:rPr>
          <w:spacing w:val="-4"/>
        </w:rPr>
        <w:t xml:space="preserve"> </w:t>
      </w:r>
      <w:r>
        <w:t>across</w:t>
      </w:r>
      <w:r>
        <w:rPr>
          <w:spacing w:val="-4"/>
        </w:rPr>
        <w:t xml:space="preserve"> </w:t>
      </w:r>
      <w:r>
        <w:t>the</w:t>
      </w:r>
      <w:r>
        <w:rPr>
          <w:spacing w:val="-5"/>
        </w:rPr>
        <w:t xml:space="preserve"> </w:t>
      </w:r>
      <w:r>
        <w:t>nation,</w:t>
      </w:r>
      <w:r>
        <w:rPr>
          <w:spacing w:val="-4"/>
        </w:rPr>
        <w:t xml:space="preserve"> </w:t>
      </w:r>
      <w:r>
        <w:t>including</w:t>
      </w:r>
      <w:r>
        <w:rPr>
          <w:spacing w:val="-4"/>
        </w:rPr>
        <w:t xml:space="preserve"> </w:t>
      </w:r>
      <w:r>
        <w:t>Harvard,</w:t>
      </w:r>
      <w:r>
        <w:rPr>
          <w:spacing w:val="-4"/>
        </w:rPr>
        <w:t xml:space="preserve"> </w:t>
      </w:r>
      <w:r>
        <w:t>Cornell,</w:t>
      </w:r>
      <w:r>
        <w:rPr>
          <w:spacing w:val="-4"/>
        </w:rPr>
        <w:t xml:space="preserve"> </w:t>
      </w:r>
      <w:r>
        <w:t>Princeton,</w:t>
      </w:r>
      <w:r>
        <w:rPr>
          <w:spacing w:val="-4"/>
        </w:rPr>
        <w:t xml:space="preserve"> </w:t>
      </w:r>
      <w:r>
        <w:t>the</w:t>
      </w:r>
      <w:r>
        <w:rPr>
          <w:spacing w:val="-5"/>
        </w:rPr>
        <w:t xml:space="preserve"> </w:t>
      </w:r>
      <w:r>
        <w:t>University</w:t>
      </w:r>
      <w:r>
        <w:rPr>
          <w:spacing w:val="-4"/>
        </w:rPr>
        <w:t xml:space="preserve"> </w:t>
      </w:r>
      <w:r>
        <w:t>of</w:t>
      </w:r>
      <w:r>
        <w:rPr>
          <w:spacing w:val="-4"/>
        </w:rPr>
        <w:t xml:space="preserve"> </w:t>
      </w:r>
      <w:r>
        <w:t>Michigan, the University of Wisconsin, the University of Texas, the University of California, Yale, Stanford, Brown and others with high-quality East Asian programs.</w:t>
      </w:r>
    </w:p>
    <w:p w14:paraId="7DBC28E8" w14:textId="77777777" w:rsidR="00174F92" w:rsidRDefault="00174F92">
      <w:pPr>
        <w:spacing w:line="480" w:lineRule="auto"/>
        <w:sectPr w:rsidR="00174F92">
          <w:pgSz w:w="12240" w:h="15840"/>
          <w:pgMar w:top="1340" w:right="1320" w:bottom="280" w:left="1320" w:header="727" w:footer="0" w:gutter="0"/>
          <w:cols w:space="720"/>
        </w:sectPr>
      </w:pPr>
    </w:p>
    <w:p w14:paraId="7DBC28E9" w14:textId="77777777" w:rsidR="00174F92" w:rsidRDefault="0099348F">
      <w:pPr>
        <w:pStyle w:val="BodyText"/>
        <w:spacing w:before="84" w:line="480" w:lineRule="auto"/>
        <w:ind w:right="149" w:firstLine="300"/>
      </w:pPr>
      <w:r>
        <w:lastRenderedPageBreak/>
        <w:t>The</w:t>
      </w:r>
      <w:r>
        <w:rPr>
          <w:spacing w:val="-4"/>
        </w:rPr>
        <w:t xml:space="preserve"> </w:t>
      </w:r>
      <w:r>
        <w:t>Center</w:t>
      </w:r>
      <w:r>
        <w:rPr>
          <w:spacing w:val="-3"/>
        </w:rPr>
        <w:t xml:space="preserve"> </w:t>
      </w:r>
      <w:r>
        <w:t>plays</w:t>
      </w:r>
      <w:r>
        <w:rPr>
          <w:spacing w:val="-3"/>
        </w:rPr>
        <w:t xml:space="preserve"> </w:t>
      </w:r>
      <w:r>
        <w:t>an</w:t>
      </w:r>
      <w:r>
        <w:rPr>
          <w:spacing w:val="-3"/>
        </w:rPr>
        <w:t xml:space="preserve"> </w:t>
      </w:r>
      <w:r>
        <w:t>important</w:t>
      </w:r>
      <w:r>
        <w:rPr>
          <w:spacing w:val="-4"/>
        </w:rPr>
        <w:t xml:space="preserve"> </w:t>
      </w:r>
      <w:r>
        <w:t>role</w:t>
      </w:r>
      <w:r>
        <w:rPr>
          <w:spacing w:val="-4"/>
        </w:rPr>
        <w:t xml:space="preserve"> </w:t>
      </w:r>
      <w:r>
        <w:t>in</w:t>
      </w:r>
      <w:r>
        <w:rPr>
          <w:spacing w:val="-3"/>
        </w:rPr>
        <w:t xml:space="preserve"> </w:t>
      </w:r>
      <w:r>
        <w:t>generating</w:t>
      </w:r>
      <w:r>
        <w:rPr>
          <w:spacing w:val="-3"/>
        </w:rPr>
        <w:t xml:space="preserve"> </w:t>
      </w:r>
      <w:r>
        <w:t>and</w:t>
      </w:r>
      <w:r>
        <w:rPr>
          <w:spacing w:val="-3"/>
        </w:rPr>
        <w:t xml:space="preserve"> </w:t>
      </w:r>
      <w:r>
        <w:t>disseminating</w:t>
      </w:r>
      <w:r>
        <w:rPr>
          <w:spacing w:val="-3"/>
        </w:rPr>
        <w:t xml:space="preserve"> </w:t>
      </w:r>
      <w:r>
        <w:t>real-worl</w:t>
      </w:r>
      <w:r>
        <w:t>d</w:t>
      </w:r>
      <w:r>
        <w:rPr>
          <w:spacing w:val="-3"/>
        </w:rPr>
        <w:t xml:space="preserve"> </w:t>
      </w:r>
      <w:r>
        <w:t>information</w:t>
      </w:r>
      <w:r>
        <w:rPr>
          <w:spacing w:val="-3"/>
        </w:rPr>
        <w:t xml:space="preserve"> </w:t>
      </w:r>
      <w:r>
        <w:t>on the East Asian region for members of the public, including New York’s financial, business, diplomatic, educational and heritage communities. In 2018-2022, we held approximately 400 public lectures, seminars, symposia</w:t>
      </w:r>
      <w:r>
        <w:rPr>
          <w:spacing w:val="-1"/>
        </w:rPr>
        <w:t xml:space="preserve"> </w:t>
      </w:r>
      <w:r>
        <w:t>and other events on Ea</w:t>
      </w:r>
      <w:r>
        <w:t>st Asia-related topics, reaching a</w:t>
      </w:r>
      <w:r>
        <w:rPr>
          <w:spacing w:val="-1"/>
        </w:rPr>
        <w:t xml:space="preserve"> </w:t>
      </w:r>
      <w:r>
        <w:t>total of well over 22,000 participants. Reports, multi-media clippings, and full videos from many of these events are made available on the Center’s website and through social media such as Youtube. Center-affiliated rese</w:t>
      </w:r>
      <w:r>
        <w:t>arch programs, such as the Modern Tibetan Studies Program and the Center for Korean Research, produce cutting-edge research on geopolitically sensitive areas and issues of national importance, which in turn is disseminated through outreach events, or throu</w:t>
      </w:r>
      <w:r>
        <w:t>gh one of the Center’s three publication programs. Our national, award-winning K-12 outreach program reaches more than 1200 school teachers and impacts more than 100,000 students</w:t>
      </w:r>
      <w:r>
        <w:rPr>
          <w:spacing w:val="-2"/>
        </w:rPr>
        <w:t xml:space="preserve"> </w:t>
      </w:r>
      <w:r>
        <w:t>annually.</w:t>
      </w:r>
      <w:r>
        <w:rPr>
          <w:spacing w:val="-2"/>
        </w:rPr>
        <w:t xml:space="preserve"> </w:t>
      </w:r>
      <w:r>
        <w:t>100%</w:t>
      </w:r>
      <w:r>
        <w:rPr>
          <w:spacing w:val="-2"/>
        </w:rPr>
        <w:t xml:space="preserve"> </w:t>
      </w:r>
      <w:r>
        <w:t>of</w:t>
      </w:r>
      <w:r>
        <w:rPr>
          <w:spacing w:val="-2"/>
        </w:rPr>
        <w:t xml:space="preserve"> </w:t>
      </w:r>
      <w:r>
        <w:t>our</w:t>
      </w:r>
      <w:r>
        <w:rPr>
          <w:spacing w:val="-2"/>
        </w:rPr>
        <w:t xml:space="preserve"> </w:t>
      </w:r>
      <w:r>
        <w:t>FLAS</w:t>
      </w:r>
      <w:r>
        <w:rPr>
          <w:spacing w:val="-2"/>
        </w:rPr>
        <w:t xml:space="preserve"> </w:t>
      </w:r>
      <w:r>
        <w:t>grants</w:t>
      </w:r>
      <w:r>
        <w:rPr>
          <w:spacing w:val="-2"/>
        </w:rPr>
        <w:t xml:space="preserve"> </w:t>
      </w:r>
      <w:r>
        <w:t>are</w:t>
      </w:r>
      <w:r>
        <w:rPr>
          <w:spacing w:val="-3"/>
        </w:rPr>
        <w:t xml:space="preserve"> </w:t>
      </w:r>
      <w:r>
        <w:t>awarded</w:t>
      </w:r>
      <w:r>
        <w:rPr>
          <w:spacing w:val="-2"/>
        </w:rPr>
        <w:t xml:space="preserve"> </w:t>
      </w:r>
      <w:r>
        <w:t>to</w:t>
      </w:r>
      <w:r>
        <w:rPr>
          <w:spacing w:val="-2"/>
        </w:rPr>
        <w:t xml:space="preserve"> </w:t>
      </w:r>
      <w:r>
        <w:t>students</w:t>
      </w:r>
      <w:r>
        <w:rPr>
          <w:spacing w:val="-2"/>
        </w:rPr>
        <w:t xml:space="preserve"> </w:t>
      </w:r>
      <w:r>
        <w:t>of</w:t>
      </w:r>
      <w:r>
        <w:rPr>
          <w:spacing w:val="-2"/>
        </w:rPr>
        <w:t xml:space="preserve"> </w:t>
      </w:r>
      <w:r>
        <w:t>languages</w:t>
      </w:r>
      <w:r>
        <w:rPr>
          <w:spacing w:val="-2"/>
        </w:rPr>
        <w:t xml:space="preserve"> </w:t>
      </w:r>
      <w:r>
        <w:t>that</w:t>
      </w:r>
      <w:r>
        <w:rPr>
          <w:spacing w:val="-2"/>
        </w:rPr>
        <w:t xml:space="preserve"> </w:t>
      </w:r>
      <w:r>
        <w:t>a</w:t>
      </w:r>
      <w:r>
        <w:t>ppear</w:t>
      </w:r>
      <w:r>
        <w:rPr>
          <w:spacing w:val="-2"/>
        </w:rPr>
        <w:t xml:space="preserve"> </w:t>
      </w:r>
      <w:r>
        <w:t>on the Department of Education’s priority list. Students from GSAS and from all of Columbia’s professional schools, including Teachers College, are eligible to apply, with 25% of our FLAS reserved for School of International and Public Affairs studen</w:t>
      </w:r>
      <w:r>
        <w:t>ts, many of whom enter government service.</w:t>
      </w:r>
    </w:p>
    <w:p w14:paraId="7DBC28EA" w14:textId="77777777" w:rsidR="00174F92" w:rsidRDefault="0099348F">
      <w:pPr>
        <w:pStyle w:val="ListParagraph"/>
        <w:numPr>
          <w:ilvl w:val="0"/>
          <w:numId w:val="6"/>
        </w:numPr>
        <w:tabs>
          <w:tab w:val="left" w:pos="840"/>
        </w:tabs>
        <w:spacing w:before="1"/>
        <w:rPr>
          <w:sz w:val="24"/>
        </w:rPr>
      </w:pPr>
      <w:r>
        <w:rPr>
          <w:sz w:val="24"/>
        </w:rPr>
        <w:t>OUTREACH</w:t>
      </w:r>
      <w:r>
        <w:rPr>
          <w:spacing w:val="-1"/>
          <w:sz w:val="24"/>
        </w:rPr>
        <w:t xml:space="preserve"> </w:t>
      </w:r>
      <w:r>
        <w:rPr>
          <w:spacing w:val="-2"/>
          <w:sz w:val="24"/>
        </w:rPr>
        <w:t>ACTIVITIES</w:t>
      </w:r>
    </w:p>
    <w:p w14:paraId="7DBC28EB" w14:textId="77777777" w:rsidR="00174F92" w:rsidRDefault="00174F92">
      <w:pPr>
        <w:pStyle w:val="BodyText"/>
        <w:ind w:left="0"/>
      </w:pPr>
    </w:p>
    <w:p w14:paraId="7DBC28EC" w14:textId="77777777" w:rsidR="00174F92" w:rsidRDefault="0099348F">
      <w:pPr>
        <w:pStyle w:val="BodyText"/>
        <w:spacing w:line="480" w:lineRule="auto"/>
        <w:ind w:right="186"/>
      </w:pPr>
      <w:r>
        <w:t>The East Asia NRC maintains a full-time outreach office under the direction of Dr. Roberta Martin [Appendix C]. Our program for teachers, Asia for Educators, is a national leader in the field and is committed to bringing the expertise of faculty at Columbi</w:t>
      </w:r>
      <w:r>
        <w:t>a and other major centers directly to teachers (K to undergraduate level) and students, through in-service teacher training programs</w:t>
      </w:r>
      <w:r>
        <w:rPr>
          <w:spacing w:val="-3"/>
        </w:rPr>
        <w:t xml:space="preserve"> </w:t>
      </w:r>
      <w:r>
        <w:t>in</w:t>
      </w:r>
      <w:r>
        <w:rPr>
          <w:spacing w:val="-3"/>
        </w:rPr>
        <w:t xml:space="preserve"> </w:t>
      </w:r>
      <w:r>
        <w:t>12</w:t>
      </w:r>
      <w:r>
        <w:rPr>
          <w:spacing w:val="-3"/>
        </w:rPr>
        <w:t xml:space="preserve"> </w:t>
      </w:r>
      <w:r>
        <w:t>states,</w:t>
      </w:r>
      <w:r>
        <w:rPr>
          <w:spacing w:val="-3"/>
        </w:rPr>
        <w:t xml:space="preserve"> </w:t>
      </w:r>
      <w:r>
        <w:t>and</w:t>
      </w:r>
      <w:r>
        <w:rPr>
          <w:spacing w:val="-3"/>
        </w:rPr>
        <w:t xml:space="preserve"> </w:t>
      </w:r>
      <w:r>
        <w:t>multi-media</w:t>
      </w:r>
      <w:r>
        <w:rPr>
          <w:spacing w:val="-4"/>
        </w:rPr>
        <w:t xml:space="preserve"> </w:t>
      </w:r>
      <w:r>
        <w:t>curriculum</w:t>
      </w:r>
      <w:r>
        <w:rPr>
          <w:spacing w:val="-4"/>
        </w:rPr>
        <w:t xml:space="preserve"> </w:t>
      </w:r>
      <w:r>
        <w:t>materials.</w:t>
      </w:r>
      <w:r>
        <w:rPr>
          <w:spacing w:val="-3"/>
        </w:rPr>
        <w:t xml:space="preserve"> </w:t>
      </w:r>
      <w:r>
        <w:t>Columbia</w:t>
      </w:r>
      <w:r>
        <w:rPr>
          <w:spacing w:val="-4"/>
        </w:rPr>
        <w:t xml:space="preserve"> </w:t>
      </w:r>
      <w:r>
        <w:t>faculty</w:t>
      </w:r>
      <w:r>
        <w:rPr>
          <w:spacing w:val="-3"/>
        </w:rPr>
        <w:t xml:space="preserve"> </w:t>
      </w:r>
      <w:r>
        <w:t>from</w:t>
      </w:r>
      <w:r>
        <w:rPr>
          <w:spacing w:val="-4"/>
        </w:rPr>
        <w:t xml:space="preserve"> </w:t>
      </w:r>
      <w:r>
        <w:t>the</w:t>
      </w:r>
      <w:r>
        <w:rPr>
          <w:spacing w:val="-4"/>
        </w:rPr>
        <w:t xml:space="preserve"> </w:t>
      </w:r>
      <w:r>
        <w:t>Schools of Law, Business, International and P</w:t>
      </w:r>
      <w:r>
        <w:t>ublic Affairs and Teachers College actively contribute to</w:t>
      </w:r>
    </w:p>
    <w:p w14:paraId="7DBC28ED" w14:textId="77777777" w:rsidR="00174F92" w:rsidRDefault="00174F92">
      <w:pPr>
        <w:spacing w:line="480" w:lineRule="auto"/>
        <w:sectPr w:rsidR="00174F92">
          <w:pgSz w:w="12240" w:h="15840"/>
          <w:pgMar w:top="1340" w:right="1320" w:bottom="280" w:left="1320" w:header="727" w:footer="0" w:gutter="0"/>
          <w:cols w:space="720"/>
        </w:sectPr>
      </w:pPr>
    </w:p>
    <w:p w14:paraId="7DBC28EE" w14:textId="77777777" w:rsidR="00174F92" w:rsidRDefault="0099348F">
      <w:pPr>
        <w:pStyle w:val="BodyText"/>
        <w:spacing w:before="84" w:line="480" w:lineRule="auto"/>
        <w:ind w:right="186"/>
      </w:pPr>
      <w:r>
        <w:lastRenderedPageBreak/>
        <w:t>the</w:t>
      </w:r>
      <w:r>
        <w:rPr>
          <w:spacing w:val="-4"/>
        </w:rPr>
        <w:t xml:space="preserve"> </w:t>
      </w:r>
      <w:r>
        <w:t>Outreach</w:t>
      </w:r>
      <w:r>
        <w:rPr>
          <w:spacing w:val="-3"/>
        </w:rPr>
        <w:t xml:space="preserve"> </w:t>
      </w:r>
      <w:r>
        <w:t>Center’s</w:t>
      </w:r>
      <w:r>
        <w:rPr>
          <w:spacing w:val="-3"/>
        </w:rPr>
        <w:t xml:space="preserve"> </w:t>
      </w:r>
      <w:r>
        <w:t>programs,</w:t>
      </w:r>
      <w:r>
        <w:rPr>
          <w:spacing w:val="-3"/>
        </w:rPr>
        <w:t xml:space="preserve"> </w:t>
      </w:r>
      <w:r>
        <w:t>and</w:t>
      </w:r>
      <w:r>
        <w:rPr>
          <w:spacing w:val="-3"/>
        </w:rPr>
        <w:t xml:space="preserve"> </w:t>
      </w:r>
      <w:r>
        <w:t>the</w:t>
      </w:r>
      <w:r>
        <w:rPr>
          <w:spacing w:val="-4"/>
        </w:rPr>
        <w:t xml:space="preserve"> </w:t>
      </w:r>
      <w:r>
        <w:t>Outreach</w:t>
      </w:r>
      <w:r>
        <w:rPr>
          <w:spacing w:val="-3"/>
        </w:rPr>
        <w:t xml:space="preserve"> </w:t>
      </w:r>
      <w:r>
        <w:t>Center</w:t>
      </w:r>
      <w:r>
        <w:rPr>
          <w:spacing w:val="-3"/>
        </w:rPr>
        <w:t xml:space="preserve"> </w:t>
      </w:r>
      <w:r>
        <w:t>also</w:t>
      </w:r>
      <w:r>
        <w:rPr>
          <w:spacing w:val="-3"/>
        </w:rPr>
        <w:t xml:space="preserve"> </w:t>
      </w:r>
      <w:r>
        <w:t>runs</w:t>
      </w:r>
      <w:r>
        <w:rPr>
          <w:spacing w:val="-3"/>
        </w:rPr>
        <w:t xml:space="preserve"> </w:t>
      </w:r>
      <w:r>
        <w:t>a</w:t>
      </w:r>
      <w:r>
        <w:rPr>
          <w:spacing w:val="-4"/>
        </w:rPr>
        <w:t xml:space="preserve"> </w:t>
      </w:r>
      <w:r>
        <w:t>joint</w:t>
      </w:r>
      <w:r>
        <w:rPr>
          <w:spacing w:val="-4"/>
        </w:rPr>
        <w:t xml:space="preserve"> </w:t>
      </w:r>
      <w:r>
        <w:t>TCSOL</w:t>
      </w:r>
      <w:r>
        <w:rPr>
          <w:spacing w:val="-3"/>
        </w:rPr>
        <w:t xml:space="preserve"> </w:t>
      </w:r>
      <w:r>
        <w:t>program</w:t>
      </w:r>
      <w:r>
        <w:rPr>
          <w:spacing w:val="-3"/>
        </w:rPr>
        <w:t xml:space="preserve"> </w:t>
      </w:r>
      <w:r>
        <w:t>with Teachers College and EALAC [p. 8]. In recent years, our outreach programs have significantly increased their reach through new web portals for communication, development of new multimedia, free downloadable digital teaching materials, and fostering an</w:t>
      </w:r>
      <w:r>
        <w:t>d enabling partnerships between undergraduate institutions and secondary schools in states where there has previously been no professional development available for teachers on East Asia. In the last grant period we added a new dimension to our K-12 outrea</w:t>
      </w:r>
      <w:r>
        <w:t>ch activities by means of our collaboration with Hunter College, which we plan to continue and develop further [pp. 44, 47- 48]. Quantitative national and regional impact is included in Table 7.</w:t>
      </w:r>
    </w:p>
    <w:p w14:paraId="7DBC28EF" w14:textId="77777777" w:rsidR="00174F92" w:rsidRDefault="0099348F">
      <w:pPr>
        <w:pStyle w:val="BodyText"/>
        <w:spacing w:before="1" w:line="480" w:lineRule="auto"/>
        <w:ind w:right="247"/>
      </w:pPr>
      <w:r>
        <w:rPr>
          <w:b/>
          <w:i/>
        </w:rPr>
        <w:t xml:space="preserve">Elementary and Secondary Schools. </w:t>
      </w:r>
      <w:r>
        <w:t>Our Asia for Educators [AFE</w:t>
      </w:r>
      <w:r>
        <w:t xml:space="preserve">] Program continues its national outreach as an original co-founding coordinating site of the National Consortium for Teaching about Asia [NCTA], formed in 1998 with funding from the Freeman Foundation. In 2018-2021 the Columbia National Coordinating site </w:t>
      </w:r>
      <w:r>
        <w:t>of NCTA (which serves 11 states) sponsored</w:t>
      </w:r>
      <w:r>
        <w:rPr>
          <w:spacing w:val="-3"/>
        </w:rPr>
        <w:t xml:space="preserve"> </w:t>
      </w:r>
      <w:r>
        <w:t>a</w:t>
      </w:r>
      <w:r>
        <w:rPr>
          <w:spacing w:val="-3"/>
        </w:rPr>
        <w:t xml:space="preserve"> </w:t>
      </w:r>
      <w:r>
        <w:t>yearly</w:t>
      </w:r>
      <w:r>
        <w:rPr>
          <w:spacing w:val="-3"/>
        </w:rPr>
        <w:t xml:space="preserve"> </w:t>
      </w:r>
      <w:r>
        <w:t>average</w:t>
      </w:r>
      <w:r>
        <w:rPr>
          <w:spacing w:val="-3"/>
        </w:rPr>
        <w:t xml:space="preserve"> </w:t>
      </w:r>
      <w:r>
        <w:t>of</w:t>
      </w:r>
      <w:r>
        <w:rPr>
          <w:spacing w:val="-3"/>
        </w:rPr>
        <w:t xml:space="preserve"> </w:t>
      </w:r>
      <w:r>
        <w:t>40</w:t>
      </w:r>
      <w:r>
        <w:rPr>
          <w:spacing w:val="-3"/>
        </w:rPr>
        <w:t xml:space="preserve"> </w:t>
      </w:r>
      <w:r>
        <w:t>in-service</w:t>
      </w:r>
      <w:r>
        <w:rPr>
          <w:spacing w:val="-4"/>
        </w:rPr>
        <w:t xml:space="preserve"> </w:t>
      </w:r>
      <w:r>
        <w:t>seminars,</w:t>
      </w:r>
      <w:r>
        <w:rPr>
          <w:spacing w:val="-3"/>
        </w:rPr>
        <w:t xml:space="preserve"> </w:t>
      </w:r>
      <w:r>
        <w:t>on-line</w:t>
      </w:r>
      <w:r>
        <w:rPr>
          <w:spacing w:val="-4"/>
        </w:rPr>
        <w:t xml:space="preserve"> </w:t>
      </w:r>
      <w:r>
        <w:t>courses,</w:t>
      </w:r>
      <w:r>
        <w:rPr>
          <w:spacing w:val="-3"/>
        </w:rPr>
        <w:t xml:space="preserve"> </w:t>
      </w:r>
      <w:r>
        <w:t>and</w:t>
      </w:r>
      <w:r>
        <w:rPr>
          <w:spacing w:val="-3"/>
        </w:rPr>
        <w:t xml:space="preserve"> </w:t>
      </w:r>
      <w:r>
        <w:t>workshops,</w:t>
      </w:r>
      <w:r>
        <w:rPr>
          <w:spacing w:val="-3"/>
        </w:rPr>
        <w:t xml:space="preserve"> </w:t>
      </w:r>
      <w:r>
        <w:t>engaging approximately 900 teachers annually. This included outreach to states such as Arkansas, Mississippi,</w:t>
      </w:r>
      <w:r>
        <w:rPr>
          <w:spacing w:val="-2"/>
        </w:rPr>
        <w:t xml:space="preserve"> </w:t>
      </w:r>
      <w:r>
        <w:t>South</w:t>
      </w:r>
      <w:r>
        <w:rPr>
          <w:spacing w:val="-2"/>
        </w:rPr>
        <w:t xml:space="preserve"> </w:t>
      </w:r>
      <w:r>
        <w:t>Carolina,</w:t>
      </w:r>
      <w:r>
        <w:rPr>
          <w:spacing w:val="-2"/>
        </w:rPr>
        <w:t xml:space="preserve"> </w:t>
      </w:r>
      <w:r>
        <w:t>Georgia,</w:t>
      </w:r>
      <w:r>
        <w:rPr>
          <w:spacing w:val="-2"/>
        </w:rPr>
        <w:t xml:space="preserve"> </w:t>
      </w:r>
      <w:r>
        <w:t>Te</w:t>
      </w:r>
      <w:r>
        <w:t>nnessee,</w:t>
      </w:r>
      <w:r>
        <w:rPr>
          <w:spacing w:val="-2"/>
        </w:rPr>
        <w:t xml:space="preserve"> </w:t>
      </w:r>
      <w:r>
        <w:t>and</w:t>
      </w:r>
      <w:r>
        <w:rPr>
          <w:spacing w:val="-2"/>
        </w:rPr>
        <w:t xml:space="preserve"> </w:t>
      </w:r>
      <w:r>
        <w:t>Oklahoma,</w:t>
      </w:r>
      <w:r>
        <w:rPr>
          <w:spacing w:val="-2"/>
        </w:rPr>
        <w:t xml:space="preserve"> </w:t>
      </w:r>
      <w:r>
        <w:t>which</w:t>
      </w:r>
      <w:r>
        <w:rPr>
          <w:spacing w:val="-2"/>
        </w:rPr>
        <w:t xml:space="preserve"> </w:t>
      </w:r>
      <w:r>
        <w:t>are</w:t>
      </w:r>
      <w:r>
        <w:rPr>
          <w:spacing w:val="-3"/>
        </w:rPr>
        <w:t xml:space="preserve"> </w:t>
      </w:r>
      <w:r>
        <w:t>underserved</w:t>
      </w:r>
      <w:r>
        <w:rPr>
          <w:spacing w:val="-2"/>
        </w:rPr>
        <w:t xml:space="preserve"> </w:t>
      </w:r>
      <w:r>
        <w:t>in</w:t>
      </w:r>
      <w:r>
        <w:rPr>
          <w:spacing w:val="-2"/>
        </w:rPr>
        <w:t xml:space="preserve"> </w:t>
      </w:r>
      <w:r>
        <w:t>East Asia programming.</w:t>
      </w:r>
    </w:p>
    <w:p w14:paraId="7DBC28F0" w14:textId="77777777" w:rsidR="00174F92" w:rsidRDefault="0099348F">
      <w:pPr>
        <w:pStyle w:val="BodyText"/>
        <w:spacing w:line="480" w:lineRule="auto"/>
        <w:ind w:right="134" w:firstLine="300"/>
      </w:pPr>
      <w:r>
        <w:t>On</w:t>
      </w:r>
      <w:r>
        <w:rPr>
          <w:spacing w:val="-2"/>
        </w:rPr>
        <w:t xml:space="preserve"> </w:t>
      </w:r>
      <w:r>
        <w:t>the</w:t>
      </w:r>
      <w:r>
        <w:rPr>
          <w:spacing w:val="-3"/>
        </w:rPr>
        <w:t xml:space="preserve"> </w:t>
      </w:r>
      <w:r>
        <w:t>AFE</w:t>
      </w:r>
      <w:r>
        <w:rPr>
          <w:spacing w:val="-2"/>
        </w:rPr>
        <w:t xml:space="preserve"> </w:t>
      </w:r>
      <w:r>
        <w:t>website,</w:t>
      </w:r>
      <w:r>
        <w:rPr>
          <w:spacing w:val="-2"/>
        </w:rPr>
        <w:t xml:space="preserve"> </w:t>
      </w:r>
      <w:r>
        <w:t>our</w:t>
      </w:r>
      <w:r>
        <w:rPr>
          <w:spacing w:val="-2"/>
        </w:rPr>
        <w:t xml:space="preserve"> </w:t>
      </w:r>
      <w:r>
        <w:t>series</w:t>
      </w:r>
      <w:r>
        <w:rPr>
          <w:spacing w:val="-2"/>
        </w:rPr>
        <w:t xml:space="preserve"> </w:t>
      </w:r>
      <w:r>
        <w:t>of</w:t>
      </w:r>
      <w:r>
        <w:rPr>
          <w:spacing w:val="-2"/>
        </w:rPr>
        <w:t xml:space="preserve"> </w:t>
      </w:r>
      <w:r>
        <w:t>video</w:t>
      </w:r>
      <w:r>
        <w:rPr>
          <w:spacing w:val="-2"/>
        </w:rPr>
        <w:t xml:space="preserve"> </w:t>
      </w:r>
      <w:r>
        <w:t>presentations</w:t>
      </w:r>
      <w:r>
        <w:rPr>
          <w:spacing w:val="-2"/>
        </w:rPr>
        <w:t xml:space="preserve"> </w:t>
      </w:r>
      <w:r>
        <w:t>by</w:t>
      </w:r>
      <w:r>
        <w:rPr>
          <w:spacing w:val="-2"/>
        </w:rPr>
        <w:t xml:space="preserve"> </w:t>
      </w:r>
      <w:r>
        <w:t>specialists</w:t>
      </w:r>
      <w:r>
        <w:rPr>
          <w:spacing w:val="-2"/>
        </w:rPr>
        <w:t xml:space="preserve"> </w:t>
      </w:r>
      <w:r>
        <w:t>in</w:t>
      </w:r>
      <w:r>
        <w:rPr>
          <w:spacing w:val="-2"/>
        </w:rPr>
        <w:t xml:space="preserve"> </w:t>
      </w:r>
      <w:r>
        <w:t>East</w:t>
      </w:r>
      <w:r>
        <w:rPr>
          <w:spacing w:val="-2"/>
        </w:rPr>
        <w:t xml:space="preserve"> </w:t>
      </w:r>
      <w:r>
        <w:t>Asia</w:t>
      </w:r>
      <w:r>
        <w:rPr>
          <w:spacing w:val="-2"/>
        </w:rPr>
        <w:t xml:space="preserve"> </w:t>
      </w:r>
      <w:r>
        <w:t>is</w:t>
      </w:r>
      <w:r>
        <w:rPr>
          <w:spacing w:val="-2"/>
        </w:rPr>
        <w:t xml:space="preserve"> </w:t>
      </w:r>
      <w:r>
        <w:t>extremely popular with teachers. In 2018-2019 we recorded 9 new video presentations (the Columbia recording</w:t>
      </w:r>
      <w:r>
        <w:rPr>
          <w:spacing w:val="-3"/>
        </w:rPr>
        <w:t xml:space="preserve"> </w:t>
      </w:r>
      <w:r>
        <w:t>studio</w:t>
      </w:r>
      <w:r>
        <w:rPr>
          <w:spacing w:val="-3"/>
        </w:rPr>
        <w:t xml:space="preserve"> </w:t>
      </w:r>
      <w:r>
        <w:t>has</w:t>
      </w:r>
      <w:r>
        <w:rPr>
          <w:spacing w:val="-3"/>
        </w:rPr>
        <w:t xml:space="preserve"> </w:t>
      </w:r>
      <w:r>
        <w:t>been</w:t>
      </w:r>
      <w:r>
        <w:rPr>
          <w:spacing w:val="-3"/>
        </w:rPr>
        <w:t xml:space="preserve"> </w:t>
      </w:r>
      <w:r>
        <w:t>closed</w:t>
      </w:r>
      <w:r>
        <w:rPr>
          <w:spacing w:val="-3"/>
        </w:rPr>
        <w:t xml:space="preserve"> </w:t>
      </w:r>
      <w:r>
        <w:t>since</w:t>
      </w:r>
      <w:r>
        <w:rPr>
          <w:spacing w:val="-4"/>
        </w:rPr>
        <w:t xml:space="preserve"> </w:t>
      </w:r>
      <w:r>
        <w:t>early</w:t>
      </w:r>
      <w:r>
        <w:rPr>
          <w:spacing w:val="-3"/>
        </w:rPr>
        <w:t xml:space="preserve"> </w:t>
      </w:r>
      <w:r>
        <w:t>2020</w:t>
      </w:r>
      <w:r>
        <w:rPr>
          <w:spacing w:val="-3"/>
        </w:rPr>
        <w:t xml:space="preserve"> </w:t>
      </w:r>
      <w:r>
        <w:t>due</w:t>
      </w:r>
      <w:r>
        <w:rPr>
          <w:spacing w:val="-4"/>
        </w:rPr>
        <w:t xml:space="preserve"> </w:t>
      </w:r>
      <w:r>
        <w:t>to</w:t>
      </w:r>
      <w:r>
        <w:rPr>
          <w:spacing w:val="-3"/>
        </w:rPr>
        <w:t xml:space="preserve"> </w:t>
      </w:r>
      <w:r>
        <w:t>the</w:t>
      </w:r>
      <w:r>
        <w:rPr>
          <w:spacing w:val="-4"/>
        </w:rPr>
        <w:t xml:space="preserve"> </w:t>
      </w:r>
      <w:r>
        <w:t>pandemic),</w:t>
      </w:r>
      <w:r>
        <w:rPr>
          <w:spacing w:val="-3"/>
        </w:rPr>
        <w:t xml:space="preserve"> </w:t>
      </w:r>
      <w:r>
        <w:t>drawing</w:t>
      </w:r>
      <w:r>
        <w:rPr>
          <w:spacing w:val="-3"/>
        </w:rPr>
        <w:t xml:space="preserve"> </w:t>
      </w:r>
      <w:r>
        <w:t>on</w:t>
      </w:r>
      <w:r>
        <w:rPr>
          <w:spacing w:val="-3"/>
        </w:rPr>
        <w:t xml:space="preserve"> </w:t>
      </w:r>
      <w:r>
        <w:t>faculty</w:t>
      </w:r>
      <w:r>
        <w:rPr>
          <w:spacing w:val="-3"/>
        </w:rPr>
        <w:t xml:space="preserve"> </w:t>
      </w:r>
      <w:r>
        <w:t>from Columbia and other universities. 4000 viewers watched our vide</w:t>
      </w:r>
      <w:r>
        <w:t>os in 2020-21, for a total of 35,000 views (66% of viewers watched videos in their entirety). In the next cycle we plan to expand our library of archived videos for teachers and their students and will be augmenting</w:t>
      </w:r>
    </w:p>
    <w:p w14:paraId="7DBC28F1" w14:textId="77777777" w:rsidR="00174F92" w:rsidRDefault="00174F92">
      <w:pPr>
        <w:spacing w:line="480" w:lineRule="auto"/>
        <w:sectPr w:rsidR="00174F92">
          <w:pgSz w:w="12240" w:h="15840"/>
          <w:pgMar w:top="1340" w:right="1320" w:bottom="280" w:left="1320" w:header="727" w:footer="0" w:gutter="0"/>
          <w:cols w:space="720"/>
        </w:sectPr>
      </w:pPr>
    </w:p>
    <w:p w14:paraId="7DBC28F2" w14:textId="77777777" w:rsidR="00174F92" w:rsidRDefault="0099348F">
      <w:pPr>
        <w:pStyle w:val="BodyText"/>
        <w:spacing w:before="84" w:line="480" w:lineRule="auto"/>
        <w:ind w:right="151"/>
      </w:pPr>
      <w:r>
        <w:lastRenderedPageBreak/>
        <w:t>offerings in all subject a</w:t>
      </w:r>
      <w:r>
        <w:t>reas, including literature and art as well as history and current issues. One</w:t>
      </w:r>
      <w:r>
        <w:rPr>
          <w:spacing w:val="-1"/>
        </w:rPr>
        <w:t xml:space="preserve"> </w:t>
      </w:r>
      <w:r>
        <w:t>new subject area</w:t>
      </w:r>
      <w:r>
        <w:rPr>
          <w:spacing w:val="-1"/>
        </w:rPr>
        <w:t xml:space="preserve"> </w:t>
      </w:r>
      <w:r>
        <w:t>is environment</w:t>
      </w:r>
      <w:r>
        <w:rPr>
          <w:spacing w:val="-1"/>
        </w:rPr>
        <w:t xml:space="preserve"> </w:t>
      </w:r>
      <w:r>
        <w:t>and climate</w:t>
      </w:r>
      <w:r>
        <w:rPr>
          <w:spacing w:val="-1"/>
        </w:rPr>
        <w:t xml:space="preserve"> </w:t>
      </w:r>
      <w:r>
        <w:t>change, for which we</w:t>
      </w:r>
      <w:r>
        <w:rPr>
          <w:spacing w:val="-1"/>
        </w:rPr>
        <w:t xml:space="preserve"> </w:t>
      </w:r>
      <w:r>
        <w:t>will use</w:t>
      </w:r>
      <w:r>
        <w:rPr>
          <w:spacing w:val="-1"/>
        </w:rPr>
        <w:t xml:space="preserve"> </w:t>
      </w:r>
      <w:r>
        <w:t xml:space="preserve">our web module “East Asia in Geographic Perspective” as the basis for workshops and taped presentations </w:t>
      </w:r>
      <w:r>
        <w:t>by faculty experts. AFE website resources also include on-line teaching modules, primary sources for students, and teachers’ guides and lesson plans. In the</w:t>
      </w:r>
      <w:r>
        <w:rPr>
          <w:spacing w:val="-1"/>
        </w:rPr>
        <w:t xml:space="preserve"> </w:t>
      </w:r>
      <w:r>
        <w:t>past cycle, the</w:t>
      </w:r>
      <w:r>
        <w:rPr>
          <w:spacing w:val="-1"/>
        </w:rPr>
        <w:t xml:space="preserve"> </w:t>
      </w:r>
      <w:r>
        <w:t>website</w:t>
      </w:r>
      <w:r>
        <w:rPr>
          <w:spacing w:val="-1"/>
        </w:rPr>
        <w:t xml:space="preserve"> </w:t>
      </w:r>
      <w:r>
        <w:t>was completely redesigned</w:t>
      </w:r>
      <w:r>
        <w:rPr>
          <w:spacing w:val="-2"/>
        </w:rPr>
        <w:t xml:space="preserve"> </w:t>
      </w:r>
      <w:r>
        <w:t>for</w:t>
      </w:r>
      <w:r>
        <w:rPr>
          <w:spacing w:val="-2"/>
        </w:rPr>
        <w:t xml:space="preserve"> </w:t>
      </w:r>
      <w:r>
        <w:t>use</w:t>
      </w:r>
      <w:r>
        <w:rPr>
          <w:spacing w:val="-3"/>
        </w:rPr>
        <w:t xml:space="preserve"> </w:t>
      </w:r>
      <w:r>
        <w:t>by</w:t>
      </w:r>
      <w:r>
        <w:rPr>
          <w:spacing w:val="-2"/>
        </w:rPr>
        <w:t xml:space="preserve"> </w:t>
      </w:r>
      <w:r>
        <w:t>tablets,</w:t>
      </w:r>
      <w:r>
        <w:rPr>
          <w:spacing w:val="-2"/>
        </w:rPr>
        <w:t xml:space="preserve"> </w:t>
      </w:r>
      <w:r>
        <w:t>and</w:t>
      </w:r>
      <w:r>
        <w:rPr>
          <w:spacing w:val="-2"/>
        </w:rPr>
        <w:t xml:space="preserve"> </w:t>
      </w:r>
      <w:r>
        <w:t>new</w:t>
      </w:r>
      <w:r>
        <w:rPr>
          <w:spacing w:val="-2"/>
        </w:rPr>
        <w:t xml:space="preserve"> </w:t>
      </w:r>
      <w:r>
        <w:t>resources</w:t>
      </w:r>
      <w:r>
        <w:rPr>
          <w:spacing w:val="-2"/>
        </w:rPr>
        <w:t xml:space="preserve"> </w:t>
      </w:r>
      <w:r>
        <w:t>were</w:t>
      </w:r>
      <w:r>
        <w:rPr>
          <w:spacing w:val="-3"/>
        </w:rPr>
        <w:t xml:space="preserve"> </w:t>
      </w:r>
      <w:r>
        <w:t>added</w:t>
      </w:r>
      <w:r>
        <w:rPr>
          <w:spacing w:val="-2"/>
        </w:rPr>
        <w:t xml:space="preserve"> </w:t>
      </w:r>
      <w:r>
        <w:t>for</w:t>
      </w:r>
      <w:r>
        <w:rPr>
          <w:spacing w:val="-2"/>
        </w:rPr>
        <w:t xml:space="preserve"> </w:t>
      </w:r>
      <w:r>
        <w:t>geography</w:t>
      </w:r>
      <w:r>
        <w:rPr>
          <w:spacing w:val="-2"/>
        </w:rPr>
        <w:t xml:space="preserve"> </w:t>
      </w:r>
      <w:r>
        <w:t>and</w:t>
      </w:r>
      <w:r>
        <w:rPr>
          <w:spacing w:val="-2"/>
        </w:rPr>
        <w:t xml:space="preserve"> </w:t>
      </w:r>
      <w:r>
        <w:t>art,</w:t>
      </w:r>
      <w:r>
        <w:rPr>
          <w:spacing w:val="-2"/>
        </w:rPr>
        <w:t xml:space="preserve"> </w:t>
      </w:r>
      <w:r>
        <w:t>as</w:t>
      </w:r>
      <w:r>
        <w:rPr>
          <w:spacing w:val="-2"/>
        </w:rPr>
        <w:t xml:space="preserve"> </w:t>
      </w:r>
      <w:r>
        <w:t>well</w:t>
      </w:r>
      <w:r>
        <w:rPr>
          <w:spacing w:val="-2"/>
        </w:rPr>
        <w:t xml:space="preserve"> </w:t>
      </w:r>
      <w:r>
        <w:t>as</w:t>
      </w:r>
      <w:r>
        <w:rPr>
          <w:spacing w:val="-2"/>
        </w:rPr>
        <w:t xml:space="preserve"> </w:t>
      </w:r>
      <w:r>
        <w:t>for elementary</w:t>
      </w:r>
      <w:r>
        <w:rPr>
          <w:spacing w:val="-2"/>
        </w:rPr>
        <w:t xml:space="preserve"> </w:t>
      </w:r>
      <w:r>
        <w:t>school</w:t>
      </w:r>
      <w:r>
        <w:rPr>
          <w:spacing w:val="-3"/>
        </w:rPr>
        <w:t xml:space="preserve"> </w:t>
      </w:r>
      <w:r>
        <w:t>levels.</w:t>
      </w:r>
      <w:r>
        <w:rPr>
          <w:spacing w:val="-2"/>
        </w:rPr>
        <w:t xml:space="preserve"> </w:t>
      </w:r>
      <w:r>
        <w:t>Partly</w:t>
      </w:r>
      <w:r>
        <w:rPr>
          <w:spacing w:val="-2"/>
        </w:rPr>
        <w:t xml:space="preserve"> </w:t>
      </w:r>
      <w:r>
        <w:t>owing</w:t>
      </w:r>
      <w:r>
        <w:rPr>
          <w:spacing w:val="-2"/>
        </w:rPr>
        <w:t xml:space="preserve"> </w:t>
      </w:r>
      <w:r>
        <w:t>to</w:t>
      </w:r>
      <w:r>
        <w:rPr>
          <w:spacing w:val="-3"/>
        </w:rPr>
        <w:t xml:space="preserve"> </w:t>
      </w:r>
      <w:r>
        <w:t>the</w:t>
      </w:r>
      <w:r>
        <w:rPr>
          <w:spacing w:val="-3"/>
        </w:rPr>
        <w:t xml:space="preserve"> </w:t>
      </w:r>
      <w:r>
        <w:t>turn</w:t>
      </w:r>
      <w:r>
        <w:rPr>
          <w:spacing w:val="-2"/>
        </w:rPr>
        <w:t xml:space="preserve"> </w:t>
      </w:r>
      <w:r>
        <w:t>to</w:t>
      </w:r>
      <w:r>
        <w:rPr>
          <w:spacing w:val="-2"/>
        </w:rPr>
        <w:t xml:space="preserve"> </w:t>
      </w:r>
      <w:r>
        <w:t>remote</w:t>
      </w:r>
      <w:r>
        <w:rPr>
          <w:spacing w:val="-3"/>
        </w:rPr>
        <w:t xml:space="preserve"> </w:t>
      </w:r>
      <w:r>
        <w:t>learning</w:t>
      </w:r>
      <w:r>
        <w:rPr>
          <w:spacing w:val="-2"/>
        </w:rPr>
        <w:t xml:space="preserve"> </w:t>
      </w:r>
      <w:r>
        <w:t>during</w:t>
      </w:r>
      <w:r>
        <w:rPr>
          <w:spacing w:val="-2"/>
        </w:rPr>
        <w:t xml:space="preserve"> </w:t>
      </w:r>
      <w:r>
        <w:t>the</w:t>
      </w:r>
      <w:r>
        <w:rPr>
          <w:spacing w:val="-3"/>
        </w:rPr>
        <w:t xml:space="preserve"> </w:t>
      </w:r>
      <w:r>
        <w:t>pandemic,</w:t>
      </w:r>
      <w:r>
        <w:rPr>
          <w:spacing w:val="-2"/>
        </w:rPr>
        <w:t xml:space="preserve"> </w:t>
      </w:r>
      <w:r>
        <w:t>use</w:t>
      </w:r>
      <w:r>
        <w:rPr>
          <w:spacing w:val="-3"/>
        </w:rPr>
        <w:t xml:space="preserve"> </w:t>
      </w:r>
      <w:r>
        <w:t>of the website has grown dramatically, with over 1.3 million visitors in 2020-21, a five-fold increase over the numbe</w:t>
      </w:r>
      <w:r>
        <w:t>r recorded 2019-20. Similarly, the number of page views of our</w:t>
      </w:r>
      <w:r>
        <w:rPr>
          <w:spacing w:val="40"/>
        </w:rPr>
        <w:t xml:space="preserve"> </w:t>
      </w:r>
      <w:r>
        <w:t>materials</w:t>
      </w:r>
      <w:r>
        <w:rPr>
          <w:spacing w:val="-3"/>
        </w:rPr>
        <w:t xml:space="preserve"> </w:t>
      </w:r>
      <w:r>
        <w:t>in</w:t>
      </w:r>
      <w:r>
        <w:rPr>
          <w:spacing w:val="-3"/>
        </w:rPr>
        <w:t xml:space="preserve"> </w:t>
      </w:r>
      <w:r>
        <w:t>AY</w:t>
      </w:r>
      <w:r>
        <w:rPr>
          <w:spacing w:val="-3"/>
        </w:rPr>
        <w:t xml:space="preserve"> </w:t>
      </w:r>
      <w:r>
        <w:t>2020-21</w:t>
      </w:r>
      <w:r>
        <w:rPr>
          <w:spacing w:val="-3"/>
        </w:rPr>
        <w:t xml:space="preserve"> </w:t>
      </w:r>
      <w:r>
        <w:t>soared</w:t>
      </w:r>
      <w:r>
        <w:rPr>
          <w:spacing w:val="-3"/>
        </w:rPr>
        <w:t xml:space="preserve"> </w:t>
      </w:r>
      <w:r>
        <w:t>to</w:t>
      </w:r>
      <w:r>
        <w:rPr>
          <w:spacing w:val="-3"/>
        </w:rPr>
        <w:t xml:space="preserve"> </w:t>
      </w:r>
      <w:r>
        <w:t>3</w:t>
      </w:r>
      <w:r>
        <w:rPr>
          <w:spacing w:val="-3"/>
        </w:rPr>
        <w:t xml:space="preserve"> </w:t>
      </w:r>
      <w:r>
        <w:t>million,</w:t>
      </w:r>
      <w:r>
        <w:rPr>
          <w:spacing w:val="-3"/>
        </w:rPr>
        <w:t xml:space="preserve"> </w:t>
      </w:r>
      <w:r>
        <w:t>4</w:t>
      </w:r>
      <w:r>
        <w:rPr>
          <w:spacing w:val="-3"/>
        </w:rPr>
        <w:t xml:space="preserve"> </w:t>
      </w:r>
      <w:r>
        <w:t>times</w:t>
      </w:r>
      <w:r>
        <w:rPr>
          <w:spacing w:val="-3"/>
        </w:rPr>
        <w:t xml:space="preserve"> </w:t>
      </w:r>
      <w:r>
        <w:t>the</w:t>
      </w:r>
      <w:r>
        <w:rPr>
          <w:spacing w:val="-4"/>
        </w:rPr>
        <w:t xml:space="preserve"> </w:t>
      </w:r>
      <w:r>
        <w:t>number</w:t>
      </w:r>
      <w:r>
        <w:rPr>
          <w:spacing w:val="-3"/>
        </w:rPr>
        <w:t xml:space="preserve"> </w:t>
      </w:r>
      <w:r>
        <w:t>recorded</w:t>
      </w:r>
      <w:r>
        <w:rPr>
          <w:spacing w:val="-3"/>
        </w:rPr>
        <w:t xml:space="preserve"> </w:t>
      </w:r>
      <w:r>
        <w:t>the</w:t>
      </w:r>
      <w:r>
        <w:rPr>
          <w:spacing w:val="-4"/>
        </w:rPr>
        <w:t xml:space="preserve"> </w:t>
      </w:r>
      <w:r>
        <w:t>previous</w:t>
      </w:r>
      <w:r>
        <w:rPr>
          <w:spacing w:val="-3"/>
        </w:rPr>
        <w:t xml:space="preserve"> </w:t>
      </w:r>
      <w:r>
        <w:t>year.</w:t>
      </w:r>
      <w:r>
        <w:rPr>
          <w:spacing w:val="-3"/>
        </w:rPr>
        <w:t xml:space="preserve"> </w:t>
      </w:r>
      <w:r>
        <w:t>The AFE</w:t>
      </w:r>
      <w:r>
        <w:rPr>
          <w:spacing w:val="-3"/>
        </w:rPr>
        <w:t xml:space="preserve"> </w:t>
      </w:r>
      <w:r>
        <w:t>website</w:t>
      </w:r>
      <w:r>
        <w:rPr>
          <w:spacing w:val="-4"/>
        </w:rPr>
        <w:t xml:space="preserve"> </w:t>
      </w:r>
      <w:r>
        <w:t>has</w:t>
      </w:r>
      <w:r>
        <w:rPr>
          <w:spacing w:val="-3"/>
        </w:rPr>
        <w:t xml:space="preserve"> </w:t>
      </w:r>
      <w:r>
        <w:t>been</w:t>
      </w:r>
      <w:r>
        <w:rPr>
          <w:spacing w:val="-3"/>
        </w:rPr>
        <w:t xml:space="preserve"> </w:t>
      </w:r>
      <w:r>
        <w:t>featured</w:t>
      </w:r>
      <w:r>
        <w:rPr>
          <w:spacing w:val="-3"/>
        </w:rPr>
        <w:t xml:space="preserve"> </w:t>
      </w:r>
      <w:r>
        <w:t>on</w:t>
      </w:r>
      <w:r>
        <w:rPr>
          <w:spacing w:val="-3"/>
        </w:rPr>
        <w:t xml:space="preserve"> </w:t>
      </w:r>
      <w:r>
        <w:t>numerous</w:t>
      </w:r>
      <w:r>
        <w:rPr>
          <w:spacing w:val="-3"/>
        </w:rPr>
        <w:t xml:space="preserve"> </w:t>
      </w:r>
      <w:r>
        <w:t>lists</w:t>
      </w:r>
      <w:r>
        <w:rPr>
          <w:spacing w:val="-3"/>
        </w:rPr>
        <w:t xml:space="preserve"> </w:t>
      </w:r>
      <w:r>
        <w:t>of</w:t>
      </w:r>
      <w:r>
        <w:rPr>
          <w:spacing w:val="-3"/>
        </w:rPr>
        <w:t xml:space="preserve"> </w:t>
      </w:r>
      <w:r>
        <w:t>highly</w:t>
      </w:r>
      <w:r>
        <w:rPr>
          <w:spacing w:val="-3"/>
        </w:rPr>
        <w:t xml:space="preserve"> </w:t>
      </w:r>
      <w:r>
        <w:t>recommended</w:t>
      </w:r>
      <w:r>
        <w:rPr>
          <w:spacing w:val="-3"/>
        </w:rPr>
        <w:t xml:space="preserve"> </w:t>
      </w:r>
      <w:r>
        <w:t>education</w:t>
      </w:r>
      <w:r>
        <w:rPr>
          <w:spacing w:val="-3"/>
        </w:rPr>
        <w:t xml:space="preserve"> </w:t>
      </w:r>
      <w:r>
        <w:t>sites,</w:t>
      </w:r>
      <w:r>
        <w:rPr>
          <w:spacing w:val="-3"/>
        </w:rPr>
        <w:t xml:space="preserve"> </w:t>
      </w:r>
      <w:r>
        <w:t>and</w:t>
      </w:r>
      <w:r>
        <w:rPr>
          <w:spacing w:val="-3"/>
        </w:rPr>
        <w:t xml:space="preserve"> </w:t>
      </w:r>
      <w:r>
        <w:t>its materials linked on other sites for teachers, including EDSITEment by the National Endowment for the Humanities.</w:t>
      </w:r>
    </w:p>
    <w:p w14:paraId="7DBC28F3" w14:textId="77777777" w:rsidR="00174F92" w:rsidRDefault="0099348F">
      <w:pPr>
        <w:pStyle w:val="BodyText"/>
        <w:spacing w:before="1" w:line="480" w:lineRule="auto"/>
        <w:ind w:right="200" w:firstLine="300"/>
      </w:pPr>
      <w:r>
        <w:t>In 2016 AFE initiated a new prize competition for the two categories of Children’s and Young Adult Literature on East and Southeast Asia, w</w:t>
      </w:r>
      <w:r>
        <w:t>hich has attracted the attention of librarians</w:t>
      </w:r>
      <w:r>
        <w:rPr>
          <w:spacing w:val="-3"/>
        </w:rPr>
        <w:t xml:space="preserve"> </w:t>
      </w:r>
      <w:r>
        <w:t>and</w:t>
      </w:r>
      <w:r>
        <w:rPr>
          <w:spacing w:val="-3"/>
        </w:rPr>
        <w:t xml:space="preserve"> </w:t>
      </w:r>
      <w:r>
        <w:t>teachers</w:t>
      </w:r>
      <w:r>
        <w:rPr>
          <w:spacing w:val="-3"/>
        </w:rPr>
        <w:t xml:space="preserve"> </w:t>
      </w:r>
      <w:r>
        <w:t>nationally.</w:t>
      </w:r>
      <w:r>
        <w:rPr>
          <w:spacing w:val="-3"/>
        </w:rPr>
        <w:t xml:space="preserve"> </w:t>
      </w:r>
      <w:r>
        <w:t>In</w:t>
      </w:r>
      <w:r>
        <w:rPr>
          <w:spacing w:val="-3"/>
        </w:rPr>
        <w:t xml:space="preserve"> </w:t>
      </w:r>
      <w:r>
        <w:t>recent</w:t>
      </w:r>
      <w:r>
        <w:rPr>
          <w:spacing w:val="-4"/>
        </w:rPr>
        <w:t xml:space="preserve"> </w:t>
      </w:r>
      <w:r>
        <w:t>years</w:t>
      </w:r>
      <w:r>
        <w:rPr>
          <w:spacing w:val="-3"/>
        </w:rPr>
        <w:t xml:space="preserve"> </w:t>
      </w:r>
      <w:r>
        <w:t>the</w:t>
      </w:r>
      <w:r>
        <w:rPr>
          <w:spacing w:val="-4"/>
        </w:rPr>
        <w:t xml:space="preserve"> </w:t>
      </w:r>
      <w:r>
        <w:t>number</w:t>
      </w:r>
      <w:r>
        <w:rPr>
          <w:spacing w:val="-3"/>
        </w:rPr>
        <w:t xml:space="preserve"> </w:t>
      </w:r>
      <w:r>
        <w:t>of</w:t>
      </w:r>
      <w:r>
        <w:rPr>
          <w:spacing w:val="-3"/>
        </w:rPr>
        <w:t xml:space="preserve"> </w:t>
      </w:r>
      <w:r>
        <w:t>submissions</w:t>
      </w:r>
      <w:r>
        <w:rPr>
          <w:spacing w:val="-3"/>
        </w:rPr>
        <w:t xml:space="preserve"> </w:t>
      </w:r>
      <w:r>
        <w:t>and</w:t>
      </w:r>
      <w:r>
        <w:rPr>
          <w:spacing w:val="-3"/>
        </w:rPr>
        <w:t xml:space="preserve"> </w:t>
      </w:r>
      <w:r>
        <w:t>their</w:t>
      </w:r>
      <w:r>
        <w:rPr>
          <w:spacing w:val="-3"/>
        </w:rPr>
        <w:t xml:space="preserve"> </w:t>
      </w:r>
      <w:r>
        <w:t xml:space="preserve">diversity and quality have risen impressively. Although consortia of centers focused on other world regions have awarded prizes for </w:t>
      </w:r>
      <w:r>
        <w:t>children’s books for some years, we are the first to do so for East and Southeast Asia. We seek to expand the visibility of the Freeman Book Awards, by jointly sponsoring panels and display tables with other area studies book awards at national meetings of</w:t>
      </w:r>
      <w:r>
        <w:t xml:space="preserve"> the National Council of Teachers of English, the National Council for Social Studies, and the American Library Association. In addition, we plan to collaborate in the next cycle</w:t>
      </w:r>
      <w:r>
        <w:rPr>
          <w:spacing w:val="-4"/>
        </w:rPr>
        <w:t xml:space="preserve"> </w:t>
      </w:r>
      <w:r>
        <w:t>with</w:t>
      </w:r>
      <w:r>
        <w:rPr>
          <w:spacing w:val="-3"/>
        </w:rPr>
        <w:t xml:space="preserve"> </w:t>
      </w:r>
      <w:r>
        <w:t>the</w:t>
      </w:r>
      <w:r>
        <w:rPr>
          <w:spacing w:val="-4"/>
        </w:rPr>
        <w:t xml:space="preserve"> </w:t>
      </w:r>
      <w:r>
        <w:t>University</w:t>
      </w:r>
      <w:r>
        <w:rPr>
          <w:spacing w:val="-3"/>
        </w:rPr>
        <w:t xml:space="preserve"> </w:t>
      </w:r>
      <w:r>
        <w:t>of</w:t>
      </w:r>
      <w:r>
        <w:rPr>
          <w:spacing w:val="-3"/>
        </w:rPr>
        <w:t xml:space="preserve"> </w:t>
      </w:r>
      <w:r>
        <w:t>Minnesota</w:t>
      </w:r>
      <w:r>
        <w:rPr>
          <w:spacing w:val="-4"/>
        </w:rPr>
        <w:t xml:space="preserve"> </w:t>
      </w:r>
      <w:r>
        <w:t>Global</w:t>
      </w:r>
      <w:r>
        <w:rPr>
          <w:spacing w:val="-3"/>
        </w:rPr>
        <w:t xml:space="preserve"> </w:t>
      </w:r>
      <w:r>
        <w:t>Center’s</w:t>
      </w:r>
      <w:r>
        <w:rPr>
          <w:spacing w:val="-3"/>
        </w:rPr>
        <w:t xml:space="preserve"> </w:t>
      </w:r>
      <w:r>
        <w:t>NRC</w:t>
      </w:r>
      <w:r>
        <w:rPr>
          <w:spacing w:val="-3"/>
        </w:rPr>
        <w:t xml:space="preserve"> </w:t>
      </w:r>
      <w:r>
        <w:t>Virtual</w:t>
      </w:r>
      <w:r>
        <w:rPr>
          <w:spacing w:val="-3"/>
        </w:rPr>
        <w:t xml:space="preserve"> </w:t>
      </w:r>
      <w:r>
        <w:t>Book</w:t>
      </w:r>
      <w:r>
        <w:rPr>
          <w:spacing w:val="-3"/>
        </w:rPr>
        <w:t xml:space="preserve"> </w:t>
      </w:r>
      <w:r>
        <w:t>Club</w:t>
      </w:r>
      <w:r>
        <w:rPr>
          <w:spacing w:val="-3"/>
        </w:rPr>
        <w:t xml:space="preserve"> </w:t>
      </w:r>
      <w:r>
        <w:t>for</w:t>
      </w:r>
      <w:r>
        <w:rPr>
          <w:spacing w:val="-3"/>
        </w:rPr>
        <w:t xml:space="preserve"> </w:t>
      </w:r>
      <w:r>
        <w:t>Ed</w:t>
      </w:r>
      <w:r>
        <w:t>ucators.</w:t>
      </w:r>
    </w:p>
    <w:p w14:paraId="7DBC28F4" w14:textId="77777777" w:rsidR="00174F92" w:rsidRDefault="00174F92">
      <w:pPr>
        <w:spacing w:line="480" w:lineRule="auto"/>
        <w:sectPr w:rsidR="00174F92">
          <w:pgSz w:w="12240" w:h="15840"/>
          <w:pgMar w:top="1340" w:right="1320" w:bottom="280" w:left="1320" w:header="727" w:footer="0" w:gutter="0"/>
          <w:cols w:space="720"/>
        </w:sectPr>
      </w:pPr>
    </w:p>
    <w:p w14:paraId="7DBC28F5" w14:textId="77777777" w:rsidR="00174F92" w:rsidRDefault="0099348F">
      <w:pPr>
        <w:pStyle w:val="BodyText"/>
        <w:spacing w:before="84" w:line="480" w:lineRule="auto"/>
        <w:ind w:right="186"/>
      </w:pPr>
      <w:r>
        <w:lastRenderedPageBreak/>
        <w:t>For</w:t>
      </w:r>
      <w:r>
        <w:rPr>
          <w:spacing w:val="-3"/>
        </w:rPr>
        <w:t xml:space="preserve"> </w:t>
      </w:r>
      <w:r>
        <w:t>the</w:t>
      </w:r>
      <w:r>
        <w:rPr>
          <w:spacing w:val="-4"/>
        </w:rPr>
        <w:t xml:space="preserve"> </w:t>
      </w:r>
      <w:r>
        <w:t>next</w:t>
      </w:r>
      <w:r>
        <w:rPr>
          <w:spacing w:val="-4"/>
        </w:rPr>
        <w:t xml:space="preserve"> </w:t>
      </w:r>
      <w:r>
        <w:t>cycle,</w:t>
      </w:r>
      <w:r>
        <w:rPr>
          <w:spacing w:val="-3"/>
        </w:rPr>
        <w:t xml:space="preserve"> </w:t>
      </w:r>
      <w:r>
        <w:t>therefore,</w:t>
      </w:r>
      <w:r>
        <w:rPr>
          <w:spacing w:val="-3"/>
        </w:rPr>
        <w:t xml:space="preserve"> </w:t>
      </w:r>
      <w:r>
        <w:t>we</w:t>
      </w:r>
      <w:r>
        <w:rPr>
          <w:spacing w:val="-4"/>
        </w:rPr>
        <w:t xml:space="preserve"> </w:t>
      </w:r>
      <w:r>
        <w:t>request</w:t>
      </w:r>
      <w:r>
        <w:rPr>
          <w:spacing w:val="-3"/>
        </w:rPr>
        <w:t xml:space="preserve"> </w:t>
      </w:r>
      <w:r>
        <w:t>funds</w:t>
      </w:r>
      <w:r>
        <w:rPr>
          <w:spacing w:val="-3"/>
        </w:rPr>
        <w:t xml:space="preserve"> </w:t>
      </w:r>
      <w:r>
        <w:t>for</w:t>
      </w:r>
      <w:r>
        <w:rPr>
          <w:spacing w:val="-3"/>
        </w:rPr>
        <w:t xml:space="preserve"> </w:t>
      </w:r>
      <w:r>
        <w:t>an</w:t>
      </w:r>
      <w:r>
        <w:rPr>
          <w:spacing w:val="-3"/>
        </w:rPr>
        <w:t xml:space="preserve"> </w:t>
      </w:r>
      <w:r>
        <w:t>outreach</w:t>
      </w:r>
      <w:r>
        <w:rPr>
          <w:spacing w:val="-3"/>
        </w:rPr>
        <w:t xml:space="preserve"> </w:t>
      </w:r>
      <w:r>
        <w:t>assistant</w:t>
      </w:r>
      <w:r>
        <w:rPr>
          <w:spacing w:val="-3"/>
        </w:rPr>
        <w:t xml:space="preserve"> </w:t>
      </w:r>
      <w:r>
        <w:t>to</w:t>
      </w:r>
      <w:r>
        <w:rPr>
          <w:spacing w:val="-3"/>
        </w:rPr>
        <w:t xml:space="preserve"> </w:t>
      </w:r>
      <w:r>
        <w:t>support</w:t>
      </w:r>
      <w:r>
        <w:rPr>
          <w:spacing w:val="-3"/>
        </w:rPr>
        <w:t xml:space="preserve"> </w:t>
      </w:r>
      <w:r>
        <w:t>our</w:t>
      </w:r>
      <w:r>
        <w:rPr>
          <w:spacing w:val="-3"/>
        </w:rPr>
        <w:t xml:space="preserve"> </w:t>
      </w:r>
      <w:r>
        <w:t>outreach director in administering the book prizes and expanding their impact. In addition, we are requesting support</w:t>
      </w:r>
      <w:r>
        <w:rPr>
          <w:spacing w:val="-1"/>
        </w:rPr>
        <w:t xml:space="preserve"> </w:t>
      </w:r>
      <w:r>
        <w:t xml:space="preserve">for web design, technical design, content revision and partial salary support for our outreach director and outreach program coordinator. </w:t>
      </w:r>
      <w:r>
        <w:t>We also request supplemental support to send speakers and provide materials for in-service teacher training sessions [Budget</w:t>
      </w:r>
    </w:p>
    <w:p w14:paraId="7DBC28F6" w14:textId="77777777" w:rsidR="00174F92" w:rsidRDefault="0099348F">
      <w:pPr>
        <w:pStyle w:val="BodyText"/>
        <w:spacing w:before="1"/>
      </w:pPr>
      <w:r>
        <w:t>pp. 1-</w:t>
      </w:r>
      <w:r>
        <w:rPr>
          <w:spacing w:val="-5"/>
        </w:rPr>
        <w:t>2].</w:t>
      </w:r>
    </w:p>
    <w:p w14:paraId="7DBC28F7" w14:textId="77777777" w:rsidR="00174F92" w:rsidRDefault="00174F92">
      <w:pPr>
        <w:pStyle w:val="BodyText"/>
        <w:spacing w:before="11"/>
        <w:ind w:left="0"/>
        <w:rPr>
          <w:sz w:val="23"/>
        </w:rPr>
      </w:pPr>
    </w:p>
    <w:p w14:paraId="7DBC28F8" w14:textId="77777777" w:rsidR="00174F92" w:rsidRDefault="0099348F">
      <w:pPr>
        <w:pStyle w:val="BodyText"/>
        <w:spacing w:line="480" w:lineRule="auto"/>
        <w:ind w:right="194"/>
      </w:pPr>
      <w:r>
        <w:rPr>
          <w:b/>
          <w:i/>
        </w:rPr>
        <w:t>Post-Secondary Institutions</w:t>
      </w:r>
      <w:r>
        <w:t>. Columbia serves as a research center for scholars whose institutions have less varied resou</w:t>
      </w:r>
      <w:r>
        <w:t>rces. Seven interdisciplinary University Seminars (Modern China, Modern Japan, Modern Korea, Southeast Asia, Buddhist Studies, Traditional China, and Neo-Confucian)</w:t>
      </w:r>
      <w:r>
        <w:rPr>
          <w:spacing w:val="-4"/>
        </w:rPr>
        <w:t xml:space="preserve"> </w:t>
      </w:r>
      <w:r>
        <w:t>meet</w:t>
      </w:r>
      <w:r>
        <w:rPr>
          <w:spacing w:val="-4"/>
        </w:rPr>
        <w:t xml:space="preserve"> </w:t>
      </w:r>
      <w:r>
        <w:t>monthly</w:t>
      </w:r>
      <w:r>
        <w:rPr>
          <w:spacing w:val="-4"/>
        </w:rPr>
        <w:t xml:space="preserve"> </w:t>
      </w:r>
      <w:r>
        <w:t>throughout</w:t>
      </w:r>
      <w:r>
        <w:rPr>
          <w:spacing w:val="-5"/>
        </w:rPr>
        <w:t xml:space="preserve"> </w:t>
      </w:r>
      <w:r>
        <w:t>the</w:t>
      </w:r>
      <w:r>
        <w:rPr>
          <w:spacing w:val="-5"/>
        </w:rPr>
        <w:t xml:space="preserve"> </w:t>
      </w:r>
      <w:r>
        <w:t>academic</w:t>
      </w:r>
      <w:r>
        <w:rPr>
          <w:spacing w:val="-5"/>
        </w:rPr>
        <w:t xml:space="preserve"> </w:t>
      </w:r>
      <w:r>
        <w:t>year,</w:t>
      </w:r>
      <w:r>
        <w:rPr>
          <w:spacing w:val="-4"/>
        </w:rPr>
        <w:t xml:space="preserve"> </w:t>
      </w:r>
      <w:r>
        <w:t>bringing</w:t>
      </w:r>
      <w:r>
        <w:rPr>
          <w:spacing w:val="-4"/>
        </w:rPr>
        <w:t xml:space="preserve"> </w:t>
      </w:r>
      <w:r>
        <w:t>together</w:t>
      </w:r>
      <w:r>
        <w:rPr>
          <w:spacing w:val="-4"/>
        </w:rPr>
        <w:t xml:space="preserve"> </w:t>
      </w:r>
      <w:r>
        <w:t>Columbia’s</w:t>
      </w:r>
      <w:r>
        <w:rPr>
          <w:spacing w:val="-4"/>
        </w:rPr>
        <w:t xml:space="preserve"> </w:t>
      </w:r>
      <w:r>
        <w:t>East Asian faculty,</w:t>
      </w:r>
      <w:r>
        <w:t xml:space="preserve"> faculty and scholars from universities and colleges throughout the Tri-State area and beyond, and varied others such as retired faculty and retired State Department personnel.</w:t>
      </w:r>
    </w:p>
    <w:p w14:paraId="7DBC28F9" w14:textId="77777777" w:rsidR="00174F92" w:rsidRDefault="0099348F">
      <w:pPr>
        <w:pStyle w:val="BodyText"/>
        <w:spacing w:line="480" w:lineRule="auto"/>
        <w:ind w:right="200"/>
      </w:pPr>
      <w:r>
        <w:t xml:space="preserve">Faculty who have research leaves from their colleges are invited to the Center </w:t>
      </w:r>
      <w:r>
        <w:t>as visiting scholars</w:t>
      </w:r>
      <w:r>
        <w:rPr>
          <w:spacing w:val="-3"/>
        </w:rPr>
        <w:t xml:space="preserve"> </w:t>
      </w:r>
      <w:r>
        <w:t>and</w:t>
      </w:r>
      <w:r>
        <w:rPr>
          <w:spacing w:val="-3"/>
        </w:rPr>
        <w:t xml:space="preserve"> </w:t>
      </w:r>
      <w:r>
        <w:t>granted</w:t>
      </w:r>
      <w:r>
        <w:rPr>
          <w:spacing w:val="-3"/>
        </w:rPr>
        <w:t xml:space="preserve"> </w:t>
      </w:r>
      <w:r>
        <w:t>access</w:t>
      </w:r>
      <w:r>
        <w:rPr>
          <w:spacing w:val="-3"/>
        </w:rPr>
        <w:t xml:space="preserve"> </w:t>
      </w:r>
      <w:r>
        <w:t>to</w:t>
      </w:r>
      <w:r>
        <w:rPr>
          <w:spacing w:val="-3"/>
        </w:rPr>
        <w:t xml:space="preserve"> </w:t>
      </w:r>
      <w:r>
        <w:t>the</w:t>
      </w:r>
      <w:r>
        <w:rPr>
          <w:spacing w:val="-4"/>
        </w:rPr>
        <w:t xml:space="preserve"> </w:t>
      </w:r>
      <w:r>
        <w:t>libraries.</w:t>
      </w:r>
      <w:r>
        <w:rPr>
          <w:spacing w:val="-3"/>
        </w:rPr>
        <w:t xml:space="preserve"> </w:t>
      </w:r>
      <w:r>
        <w:t>The</w:t>
      </w:r>
      <w:r>
        <w:rPr>
          <w:spacing w:val="-4"/>
        </w:rPr>
        <w:t xml:space="preserve"> </w:t>
      </w:r>
      <w:r>
        <w:t>WEAI</w:t>
      </w:r>
      <w:r>
        <w:rPr>
          <w:spacing w:val="-3"/>
        </w:rPr>
        <w:t xml:space="preserve"> </w:t>
      </w:r>
      <w:r>
        <w:t>offers</w:t>
      </w:r>
      <w:r>
        <w:rPr>
          <w:spacing w:val="-3"/>
        </w:rPr>
        <w:t xml:space="preserve"> </w:t>
      </w:r>
      <w:r>
        <w:t>adjunct</w:t>
      </w:r>
      <w:r>
        <w:rPr>
          <w:spacing w:val="-3"/>
        </w:rPr>
        <w:t xml:space="preserve"> </w:t>
      </w:r>
      <w:r>
        <w:t>research</w:t>
      </w:r>
      <w:r>
        <w:rPr>
          <w:spacing w:val="-3"/>
        </w:rPr>
        <w:t xml:space="preserve"> </w:t>
      </w:r>
      <w:r>
        <w:t>appointments</w:t>
      </w:r>
      <w:r>
        <w:rPr>
          <w:spacing w:val="-3"/>
        </w:rPr>
        <w:t xml:space="preserve"> </w:t>
      </w:r>
      <w:r>
        <w:t>and office</w:t>
      </w:r>
      <w:r>
        <w:rPr>
          <w:spacing w:val="-4"/>
        </w:rPr>
        <w:t xml:space="preserve"> </w:t>
      </w:r>
      <w:r>
        <w:t>space</w:t>
      </w:r>
      <w:r>
        <w:rPr>
          <w:spacing w:val="-4"/>
        </w:rPr>
        <w:t xml:space="preserve"> </w:t>
      </w:r>
      <w:r>
        <w:t>to</w:t>
      </w:r>
      <w:r>
        <w:rPr>
          <w:spacing w:val="-3"/>
        </w:rPr>
        <w:t xml:space="preserve"> </w:t>
      </w:r>
      <w:r>
        <w:t>East</w:t>
      </w:r>
      <w:r>
        <w:rPr>
          <w:spacing w:val="-3"/>
        </w:rPr>
        <w:t xml:space="preserve"> </w:t>
      </w:r>
      <w:r>
        <w:t>Asia</w:t>
      </w:r>
      <w:r>
        <w:rPr>
          <w:spacing w:val="-4"/>
        </w:rPr>
        <w:t xml:space="preserve"> </w:t>
      </w:r>
      <w:r>
        <w:t>faculty</w:t>
      </w:r>
      <w:r>
        <w:rPr>
          <w:spacing w:val="-3"/>
        </w:rPr>
        <w:t xml:space="preserve"> </w:t>
      </w:r>
      <w:r>
        <w:t>with</w:t>
      </w:r>
      <w:r>
        <w:rPr>
          <w:spacing w:val="-3"/>
        </w:rPr>
        <w:t xml:space="preserve"> </w:t>
      </w:r>
      <w:r>
        <w:t>appointments</w:t>
      </w:r>
      <w:r>
        <w:rPr>
          <w:spacing w:val="-3"/>
        </w:rPr>
        <w:t xml:space="preserve"> </w:t>
      </w:r>
      <w:r>
        <w:t>at</w:t>
      </w:r>
      <w:r>
        <w:rPr>
          <w:spacing w:val="-3"/>
        </w:rPr>
        <w:t xml:space="preserve"> </w:t>
      </w:r>
      <w:r>
        <w:t>local</w:t>
      </w:r>
      <w:r>
        <w:rPr>
          <w:spacing w:val="-3"/>
        </w:rPr>
        <w:t xml:space="preserve"> </w:t>
      </w:r>
      <w:r>
        <w:t>Title</w:t>
      </w:r>
      <w:r>
        <w:rPr>
          <w:spacing w:val="-4"/>
        </w:rPr>
        <w:t xml:space="preserve"> </w:t>
      </w:r>
      <w:r>
        <w:t>III</w:t>
      </w:r>
      <w:r>
        <w:rPr>
          <w:spacing w:val="-3"/>
        </w:rPr>
        <w:t xml:space="preserve"> </w:t>
      </w:r>
      <w:r>
        <w:t>and</w:t>
      </w:r>
      <w:r>
        <w:rPr>
          <w:spacing w:val="-3"/>
        </w:rPr>
        <w:t xml:space="preserve"> </w:t>
      </w:r>
      <w:r>
        <w:t>V</w:t>
      </w:r>
      <w:r>
        <w:rPr>
          <w:spacing w:val="-3"/>
        </w:rPr>
        <w:t xml:space="preserve"> </w:t>
      </w:r>
      <w:r>
        <w:t>and</w:t>
      </w:r>
      <w:r>
        <w:rPr>
          <w:spacing w:val="-3"/>
        </w:rPr>
        <w:t xml:space="preserve"> </w:t>
      </w:r>
      <w:r>
        <w:t>other</w:t>
      </w:r>
      <w:r>
        <w:rPr>
          <w:spacing w:val="-3"/>
        </w:rPr>
        <w:t xml:space="preserve"> </w:t>
      </w:r>
      <w:r>
        <w:t>educational institutions in the New York Tri-State area. In the next cycle, we will continue to use our targeted partnership with Hunter College to encourage greater resource and knowledge sharing with Hunter’s faculty. Based on the assessment data that we</w:t>
      </w:r>
      <w:r>
        <w:t xml:space="preserve"> will collect on our collaborative projects</w:t>
      </w:r>
      <w:r>
        <w:rPr>
          <w:spacing w:val="-1"/>
        </w:rPr>
        <w:t xml:space="preserve"> </w:t>
      </w:r>
      <w:r>
        <w:t>with</w:t>
      </w:r>
      <w:r>
        <w:rPr>
          <w:spacing w:val="-1"/>
        </w:rPr>
        <w:t xml:space="preserve"> </w:t>
      </w:r>
      <w:r>
        <w:t>Hunter,</w:t>
      </w:r>
      <w:r>
        <w:rPr>
          <w:spacing w:val="-1"/>
        </w:rPr>
        <w:t xml:space="preserve"> </w:t>
      </w:r>
      <w:r>
        <w:t>we</w:t>
      </w:r>
      <w:r>
        <w:rPr>
          <w:spacing w:val="-1"/>
        </w:rPr>
        <w:t xml:space="preserve"> </w:t>
      </w:r>
      <w:r>
        <w:t>are</w:t>
      </w:r>
      <w:r>
        <w:rPr>
          <w:spacing w:val="-1"/>
        </w:rPr>
        <w:t xml:space="preserve"> </w:t>
      </w:r>
      <w:r>
        <w:t>developing</w:t>
      </w:r>
      <w:r>
        <w:rPr>
          <w:spacing w:val="-1"/>
        </w:rPr>
        <w:t xml:space="preserve"> </w:t>
      </w:r>
      <w:r>
        <w:t>a</w:t>
      </w:r>
      <w:r>
        <w:rPr>
          <w:spacing w:val="-2"/>
        </w:rPr>
        <w:t xml:space="preserve"> </w:t>
      </w:r>
      <w:r>
        <w:t>model</w:t>
      </w:r>
      <w:r>
        <w:rPr>
          <w:spacing w:val="-1"/>
        </w:rPr>
        <w:t xml:space="preserve"> </w:t>
      </w:r>
      <w:r>
        <w:t>for</w:t>
      </w:r>
      <w:r>
        <w:rPr>
          <w:spacing w:val="-1"/>
        </w:rPr>
        <w:t xml:space="preserve"> </w:t>
      </w:r>
      <w:r>
        <w:t>outreach</w:t>
      </w:r>
      <w:r>
        <w:rPr>
          <w:spacing w:val="-1"/>
        </w:rPr>
        <w:t xml:space="preserve"> </w:t>
      </w:r>
      <w:r>
        <w:t>to</w:t>
      </w:r>
      <w:r>
        <w:rPr>
          <w:spacing w:val="-1"/>
        </w:rPr>
        <w:t xml:space="preserve"> </w:t>
      </w:r>
      <w:r>
        <w:t>local</w:t>
      </w:r>
      <w:r>
        <w:rPr>
          <w:spacing w:val="-1"/>
        </w:rPr>
        <w:t xml:space="preserve"> </w:t>
      </w:r>
      <w:r>
        <w:t>MSIs</w:t>
      </w:r>
      <w:r>
        <w:rPr>
          <w:spacing w:val="-1"/>
        </w:rPr>
        <w:t xml:space="preserve"> </w:t>
      </w:r>
      <w:r>
        <w:t>that</w:t>
      </w:r>
      <w:r>
        <w:rPr>
          <w:spacing w:val="-1"/>
        </w:rPr>
        <w:t xml:space="preserve"> </w:t>
      </w:r>
      <w:r>
        <w:t>we</w:t>
      </w:r>
      <w:r>
        <w:rPr>
          <w:spacing w:val="-2"/>
        </w:rPr>
        <w:t xml:space="preserve"> </w:t>
      </w:r>
      <w:r>
        <w:t>can</w:t>
      </w:r>
      <w:r>
        <w:rPr>
          <w:spacing w:val="-1"/>
        </w:rPr>
        <w:t xml:space="preserve"> </w:t>
      </w:r>
      <w:r>
        <w:t>apply</w:t>
      </w:r>
      <w:r>
        <w:rPr>
          <w:spacing w:val="-1"/>
        </w:rPr>
        <w:t xml:space="preserve"> </w:t>
      </w:r>
      <w:r>
        <w:t>to other campuses within CUNY and SUNY.</w:t>
      </w:r>
    </w:p>
    <w:p w14:paraId="7DBC28FA" w14:textId="77777777" w:rsidR="00174F92" w:rsidRDefault="0099348F">
      <w:pPr>
        <w:pStyle w:val="BodyText"/>
        <w:spacing w:before="1" w:line="480" w:lineRule="auto"/>
        <w:ind w:right="281" w:firstLine="300"/>
        <w:jc w:val="both"/>
      </w:pPr>
      <w:r>
        <w:t>In</w:t>
      </w:r>
      <w:r>
        <w:rPr>
          <w:spacing w:val="-3"/>
        </w:rPr>
        <w:t xml:space="preserve"> </w:t>
      </w:r>
      <w:r>
        <w:t>the</w:t>
      </w:r>
      <w:r>
        <w:rPr>
          <w:spacing w:val="-4"/>
        </w:rPr>
        <w:t xml:space="preserve"> </w:t>
      </w:r>
      <w:r>
        <w:t>early</w:t>
      </w:r>
      <w:r>
        <w:rPr>
          <w:spacing w:val="-3"/>
        </w:rPr>
        <w:t xml:space="preserve"> </w:t>
      </w:r>
      <w:r>
        <w:t>2000s,</w:t>
      </w:r>
      <w:r>
        <w:rPr>
          <w:spacing w:val="-3"/>
        </w:rPr>
        <w:t xml:space="preserve"> </w:t>
      </w:r>
      <w:r>
        <w:t>our</w:t>
      </w:r>
      <w:r>
        <w:rPr>
          <w:spacing w:val="-3"/>
        </w:rPr>
        <w:t xml:space="preserve"> </w:t>
      </w:r>
      <w:r>
        <w:rPr>
          <w:b/>
        </w:rPr>
        <w:t>ExEAS</w:t>
      </w:r>
      <w:r>
        <w:rPr>
          <w:b/>
          <w:spacing w:val="-3"/>
        </w:rPr>
        <w:t xml:space="preserve"> </w:t>
      </w:r>
      <w:r>
        <w:rPr>
          <w:b/>
        </w:rPr>
        <w:t>Program</w:t>
      </w:r>
      <w:r>
        <w:rPr>
          <w:b/>
          <w:spacing w:val="-3"/>
        </w:rPr>
        <w:t xml:space="preserve"> </w:t>
      </w:r>
      <w:r>
        <w:t>developed</w:t>
      </w:r>
      <w:r>
        <w:rPr>
          <w:spacing w:val="-3"/>
        </w:rPr>
        <w:t xml:space="preserve"> </w:t>
      </w:r>
      <w:r>
        <w:t>curricula</w:t>
      </w:r>
      <w:r>
        <w:rPr>
          <w:spacing w:val="-4"/>
        </w:rPr>
        <w:t xml:space="preserve"> </w:t>
      </w:r>
      <w:r>
        <w:t>for</w:t>
      </w:r>
      <w:r>
        <w:rPr>
          <w:spacing w:val="-3"/>
        </w:rPr>
        <w:t xml:space="preserve"> </w:t>
      </w:r>
      <w:r>
        <w:t>college</w:t>
      </w:r>
      <w:r>
        <w:rPr>
          <w:spacing w:val="-4"/>
        </w:rPr>
        <w:t xml:space="preserve"> </w:t>
      </w:r>
      <w:r>
        <w:t>faculty</w:t>
      </w:r>
      <w:r>
        <w:rPr>
          <w:spacing w:val="-3"/>
        </w:rPr>
        <w:t xml:space="preserve"> </w:t>
      </w:r>
      <w:r>
        <w:t>introducin</w:t>
      </w:r>
      <w:r>
        <w:t>g courses</w:t>
      </w:r>
      <w:r>
        <w:rPr>
          <w:spacing w:val="-2"/>
        </w:rPr>
        <w:t xml:space="preserve"> </w:t>
      </w:r>
      <w:r>
        <w:t>on</w:t>
      </w:r>
      <w:r>
        <w:rPr>
          <w:spacing w:val="-2"/>
        </w:rPr>
        <w:t xml:space="preserve"> </w:t>
      </w:r>
      <w:r>
        <w:t>East</w:t>
      </w:r>
      <w:r>
        <w:rPr>
          <w:spacing w:val="-2"/>
        </w:rPr>
        <w:t xml:space="preserve"> </w:t>
      </w:r>
      <w:r>
        <w:t>Asia</w:t>
      </w:r>
      <w:r>
        <w:rPr>
          <w:spacing w:val="-3"/>
        </w:rPr>
        <w:t xml:space="preserve"> </w:t>
      </w:r>
      <w:r>
        <w:t>and</w:t>
      </w:r>
      <w:r>
        <w:rPr>
          <w:spacing w:val="-2"/>
        </w:rPr>
        <w:t xml:space="preserve"> </w:t>
      </w:r>
      <w:r>
        <w:t>global</w:t>
      </w:r>
      <w:r>
        <w:rPr>
          <w:spacing w:val="-2"/>
        </w:rPr>
        <w:t xml:space="preserve"> </w:t>
      </w:r>
      <w:r>
        <w:t>issues,</w:t>
      </w:r>
      <w:r>
        <w:rPr>
          <w:spacing w:val="-2"/>
        </w:rPr>
        <w:t xml:space="preserve"> </w:t>
      </w:r>
      <w:r>
        <w:t>holding</w:t>
      </w:r>
      <w:r>
        <w:rPr>
          <w:spacing w:val="-2"/>
        </w:rPr>
        <w:t xml:space="preserve"> </w:t>
      </w:r>
      <w:r>
        <w:t>workshops</w:t>
      </w:r>
      <w:r>
        <w:rPr>
          <w:spacing w:val="-2"/>
        </w:rPr>
        <w:t xml:space="preserve"> </w:t>
      </w:r>
      <w:r>
        <w:t>with</w:t>
      </w:r>
      <w:r>
        <w:rPr>
          <w:spacing w:val="-2"/>
        </w:rPr>
        <w:t xml:space="preserve"> </w:t>
      </w:r>
      <w:r>
        <w:t>a</w:t>
      </w:r>
      <w:r>
        <w:rPr>
          <w:spacing w:val="-3"/>
        </w:rPr>
        <w:t xml:space="preserve"> </w:t>
      </w:r>
      <w:r>
        <w:t>diverse</w:t>
      </w:r>
      <w:r>
        <w:rPr>
          <w:spacing w:val="-3"/>
        </w:rPr>
        <w:t xml:space="preserve"> </w:t>
      </w:r>
      <w:r>
        <w:t>group</w:t>
      </w:r>
      <w:r>
        <w:rPr>
          <w:spacing w:val="-2"/>
        </w:rPr>
        <w:t xml:space="preserve"> </w:t>
      </w:r>
      <w:r>
        <w:t>of</w:t>
      </w:r>
      <w:r>
        <w:rPr>
          <w:spacing w:val="-2"/>
        </w:rPr>
        <w:t xml:space="preserve"> </w:t>
      </w:r>
      <w:r>
        <w:t>faculty</w:t>
      </w:r>
      <w:r>
        <w:rPr>
          <w:spacing w:val="-2"/>
        </w:rPr>
        <w:t xml:space="preserve"> </w:t>
      </w:r>
      <w:r>
        <w:t>from 2- and 4-year colleges to test new courses, develop teaching units, and providing pedagogical</w:t>
      </w:r>
    </w:p>
    <w:p w14:paraId="7DBC28FB" w14:textId="77777777" w:rsidR="00174F92" w:rsidRDefault="00174F92">
      <w:pPr>
        <w:spacing w:line="480" w:lineRule="auto"/>
        <w:jc w:val="both"/>
        <w:sectPr w:rsidR="00174F92">
          <w:pgSz w:w="12240" w:h="15840"/>
          <w:pgMar w:top="1340" w:right="1320" w:bottom="280" w:left="1320" w:header="727" w:footer="0" w:gutter="0"/>
          <w:cols w:space="720"/>
        </w:sectPr>
      </w:pPr>
    </w:p>
    <w:p w14:paraId="7DBC28FC" w14:textId="77777777" w:rsidR="00174F92" w:rsidRDefault="0099348F">
      <w:pPr>
        <w:pStyle w:val="BodyText"/>
        <w:spacing w:before="84" w:line="480" w:lineRule="auto"/>
        <w:ind w:right="161"/>
      </w:pPr>
      <w:r>
        <w:lastRenderedPageBreak/>
        <w:t>training for post-doctoral fellows. The program created 68 downloadable teaching units that are available for free on the web, and trained more than 18 postdoctoral fellows, who have gone on to pursue teaching careers at institutions across the country. Wh</w:t>
      </w:r>
      <w:r>
        <w:t>ile ExEAS has concluded, we continue</w:t>
      </w:r>
      <w:r>
        <w:rPr>
          <w:spacing w:val="-4"/>
        </w:rPr>
        <w:t xml:space="preserve"> </w:t>
      </w:r>
      <w:r>
        <w:t>to</w:t>
      </w:r>
      <w:r>
        <w:rPr>
          <w:spacing w:val="-3"/>
        </w:rPr>
        <w:t xml:space="preserve"> </w:t>
      </w:r>
      <w:r>
        <w:t>apply</w:t>
      </w:r>
      <w:r>
        <w:rPr>
          <w:spacing w:val="-3"/>
        </w:rPr>
        <w:t xml:space="preserve"> </w:t>
      </w:r>
      <w:r>
        <w:t>its</w:t>
      </w:r>
      <w:r>
        <w:rPr>
          <w:spacing w:val="-3"/>
        </w:rPr>
        <w:t xml:space="preserve"> </w:t>
      </w:r>
      <w:r>
        <w:t>lessons</w:t>
      </w:r>
      <w:r>
        <w:rPr>
          <w:spacing w:val="-3"/>
        </w:rPr>
        <w:t xml:space="preserve"> </w:t>
      </w:r>
      <w:r>
        <w:t>and</w:t>
      </w:r>
      <w:r>
        <w:rPr>
          <w:spacing w:val="-3"/>
        </w:rPr>
        <w:t xml:space="preserve"> </w:t>
      </w:r>
      <w:r>
        <w:t>aspects</w:t>
      </w:r>
      <w:r>
        <w:rPr>
          <w:spacing w:val="-3"/>
        </w:rPr>
        <w:t xml:space="preserve"> </w:t>
      </w:r>
      <w:r>
        <w:t>of</w:t>
      </w:r>
      <w:r>
        <w:rPr>
          <w:spacing w:val="-3"/>
        </w:rPr>
        <w:t xml:space="preserve"> </w:t>
      </w:r>
      <w:r>
        <w:t>its</w:t>
      </w:r>
      <w:r>
        <w:rPr>
          <w:spacing w:val="-3"/>
        </w:rPr>
        <w:t xml:space="preserve"> </w:t>
      </w:r>
      <w:r>
        <w:t>model</w:t>
      </w:r>
      <w:r>
        <w:rPr>
          <w:spacing w:val="-3"/>
        </w:rPr>
        <w:t xml:space="preserve"> </w:t>
      </w:r>
      <w:r>
        <w:t>with</w:t>
      </w:r>
      <w:r>
        <w:rPr>
          <w:spacing w:val="-3"/>
        </w:rPr>
        <w:t xml:space="preserve"> </w:t>
      </w:r>
      <w:r>
        <w:t>successive</w:t>
      </w:r>
      <w:r>
        <w:rPr>
          <w:spacing w:val="-4"/>
        </w:rPr>
        <w:t xml:space="preserve"> </w:t>
      </w:r>
      <w:r>
        <w:t>generations</w:t>
      </w:r>
      <w:r>
        <w:rPr>
          <w:spacing w:val="-3"/>
        </w:rPr>
        <w:t xml:space="preserve"> </w:t>
      </w:r>
      <w:r>
        <w:t>of</w:t>
      </w:r>
      <w:r>
        <w:rPr>
          <w:spacing w:val="-3"/>
        </w:rPr>
        <w:t xml:space="preserve"> </w:t>
      </w:r>
      <w:r>
        <w:t>postdoctoral scholars. Between 2018-2022, for example, we hosted 17 postdoctoral scholars, each of whom taught at least one new course on such</w:t>
      </w:r>
      <w:r>
        <w:t xml:space="preserve"> topics as “Sino-African Relations,” “South Korean Film and History,” and “Sonic Modernity in East Asia.” We plan to make these new syllabi available online as a teaching resource, and to update</w:t>
      </w:r>
      <w:r>
        <w:rPr>
          <w:spacing w:val="-1"/>
        </w:rPr>
        <w:t xml:space="preserve"> </w:t>
      </w:r>
      <w:r>
        <w:t>the</w:t>
      </w:r>
      <w:r>
        <w:rPr>
          <w:spacing w:val="-1"/>
        </w:rPr>
        <w:t xml:space="preserve"> </w:t>
      </w:r>
      <w:r>
        <w:t>older teaching units and syllabi which are</w:t>
      </w:r>
      <w:r>
        <w:rPr>
          <w:spacing w:val="-1"/>
        </w:rPr>
        <w:t xml:space="preserve"> </w:t>
      </w:r>
      <w:r>
        <w:t>still in use b</w:t>
      </w:r>
      <w:r>
        <w:t>y faculty across the country.</w:t>
      </w:r>
    </w:p>
    <w:p w14:paraId="7DBC28FD" w14:textId="77777777" w:rsidR="00174F92" w:rsidRDefault="0099348F">
      <w:pPr>
        <w:pStyle w:val="BodyText"/>
        <w:spacing w:before="1" w:line="480" w:lineRule="auto"/>
        <w:ind w:right="148"/>
      </w:pPr>
      <w:r>
        <w:rPr>
          <w:b/>
          <w:i/>
        </w:rPr>
        <w:t xml:space="preserve">Business, Media and the General Public. </w:t>
      </w:r>
      <w:r>
        <w:t xml:space="preserve">The </w:t>
      </w:r>
      <w:r>
        <w:rPr>
          <w:b/>
        </w:rPr>
        <w:t xml:space="preserve">Asia Pacific Lecture Series </w:t>
      </w:r>
      <w:r>
        <w:t>of the East Asia NRC is a major source of information about Asia in New York City, and we are requesting partial</w:t>
      </w:r>
      <w:r>
        <w:rPr>
          <w:spacing w:val="-3"/>
        </w:rPr>
        <w:t xml:space="preserve"> </w:t>
      </w:r>
      <w:r>
        <w:t>support</w:t>
      </w:r>
      <w:r>
        <w:rPr>
          <w:spacing w:val="-4"/>
        </w:rPr>
        <w:t xml:space="preserve"> </w:t>
      </w:r>
      <w:r>
        <w:t>for</w:t>
      </w:r>
      <w:r>
        <w:rPr>
          <w:spacing w:val="-3"/>
        </w:rPr>
        <w:t xml:space="preserve"> </w:t>
      </w:r>
      <w:r>
        <w:t>it</w:t>
      </w:r>
      <w:r>
        <w:rPr>
          <w:spacing w:val="-3"/>
        </w:rPr>
        <w:t xml:space="preserve"> </w:t>
      </w:r>
      <w:r>
        <w:t>[Budget</w:t>
      </w:r>
      <w:r>
        <w:rPr>
          <w:spacing w:val="-3"/>
        </w:rPr>
        <w:t xml:space="preserve"> </w:t>
      </w:r>
      <w:r>
        <w:t>p.</w:t>
      </w:r>
      <w:r>
        <w:rPr>
          <w:spacing w:val="-3"/>
        </w:rPr>
        <w:t xml:space="preserve"> </w:t>
      </w:r>
      <w:r>
        <w:t>3].</w:t>
      </w:r>
      <w:r>
        <w:rPr>
          <w:spacing w:val="-3"/>
        </w:rPr>
        <w:t xml:space="preserve"> </w:t>
      </w:r>
      <w:r>
        <w:t>Open</w:t>
      </w:r>
      <w:r>
        <w:rPr>
          <w:spacing w:val="-3"/>
        </w:rPr>
        <w:t xml:space="preserve"> </w:t>
      </w:r>
      <w:r>
        <w:t>to</w:t>
      </w:r>
      <w:r>
        <w:rPr>
          <w:spacing w:val="-3"/>
        </w:rPr>
        <w:t xml:space="preserve"> </w:t>
      </w:r>
      <w:r>
        <w:t>the</w:t>
      </w:r>
      <w:r>
        <w:rPr>
          <w:spacing w:val="-4"/>
        </w:rPr>
        <w:t xml:space="preserve"> </w:t>
      </w:r>
      <w:r>
        <w:t>public</w:t>
      </w:r>
      <w:r>
        <w:rPr>
          <w:spacing w:val="-4"/>
        </w:rPr>
        <w:t xml:space="preserve"> </w:t>
      </w:r>
      <w:r>
        <w:t>and</w:t>
      </w:r>
      <w:r>
        <w:rPr>
          <w:spacing w:val="-3"/>
        </w:rPr>
        <w:t xml:space="preserve"> </w:t>
      </w:r>
      <w:r>
        <w:t>advertised</w:t>
      </w:r>
      <w:r>
        <w:rPr>
          <w:spacing w:val="-3"/>
        </w:rPr>
        <w:t xml:space="preserve"> </w:t>
      </w:r>
      <w:r>
        <w:t>in</w:t>
      </w:r>
      <w:r>
        <w:rPr>
          <w:spacing w:val="-3"/>
        </w:rPr>
        <w:t xml:space="preserve"> </w:t>
      </w:r>
      <w:r>
        <w:t>print,</w:t>
      </w:r>
      <w:r>
        <w:rPr>
          <w:spacing w:val="-3"/>
        </w:rPr>
        <w:t xml:space="preserve"> </w:t>
      </w:r>
      <w:r>
        <w:t>email,</w:t>
      </w:r>
      <w:r>
        <w:rPr>
          <w:spacing w:val="-3"/>
        </w:rPr>
        <w:t xml:space="preserve"> </w:t>
      </w:r>
      <w:r>
        <w:t>internet,</w:t>
      </w:r>
      <w:r>
        <w:rPr>
          <w:spacing w:val="-3"/>
        </w:rPr>
        <w:t xml:space="preserve"> </w:t>
      </w:r>
      <w:r>
        <w:t xml:space="preserve">and social media, the series provides an opportunity to discuss major issues in the fields of business, law, government, politics, the arts and humanities with leading figures from the U.S. and the region. </w:t>
      </w:r>
      <w:r>
        <w:t xml:space="preserve">Our various East Asia Centers mount </w:t>
      </w:r>
      <w:r>
        <w:rPr>
          <w:b/>
        </w:rPr>
        <w:t xml:space="preserve">special seminars and conferences </w:t>
      </w:r>
      <w:r>
        <w:t xml:space="preserve">that bring members of the business, diplomatic, legal and NGO communities to campus. The Center for Japanese Economy &amp; Business, the APEC Study Center, and the Center for Korean Research </w:t>
      </w:r>
      <w:r>
        <w:t>examine contemporary economic and business issues across the region. The Gordon Wu Distinguished Lecture Series brings Chinese business leaders to the School of Business to share perspectives with school alumni and the scholarly and business communities. T</w:t>
      </w:r>
      <w:r>
        <w:t>he Centers for Chinese, Japanese and Korean Legal Studies sponsor regular lectures for professionals in the legal community. The Modern Tibet Studies Program brings in business practitioners, NGOs, and heritage community members to discuss issues of sustai</w:t>
      </w:r>
      <w:r>
        <w:t>nable business investment, cultural</w:t>
      </w:r>
    </w:p>
    <w:p w14:paraId="7DBC28FE" w14:textId="77777777" w:rsidR="00174F92" w:rsidRDefault="00174F92">
      <w:pPr>
        <w:spacing w:line="480" w:lineRule="auto"/>
        <w:sectPr w:rsidR="00174F92">
          <w:pgSz w:w="12240" w:h="15840"/>
          <w:pgMar w:top="1340" w:right="1320" w:bottom="280" w:left="1320" w:header="727" w:footer="0" w:gutter="0"/>
          <w:cols w:space="720"/>
        </w:sectPr>
      </w:pPr>
    </w:p>
    <w:p w14:paraId="7DBC28FF" w14:textId="77777777" w:rsidR="00174F92" w:rsidRDefault="0099348F">
      <w:pPr>
        <w:pStyle w:val="BodyText"/>
        <w:spacing w:before="84" w:line="480" w:lineRule="auto"/>
        <w:ind w:right="126"/>
      </w:pPr>
      <w:r>
        <w:lastRenderedPageBreak/>
        <w:t xml:space="preserve">preservation, human rights and democracy in Tibet. Our </w:t>
      </w:r>
      <w:r>
        <w:rPr>
          <w:b/>
        </w:rPr>
        <w:t xml:space="preserve">Policy Forums </w:t>
      </w:r>
      <w:r>
        <w:t>are open to the public and bring important U.S. and Asian policymakers and policy experts to Columbia to discuss issues of global importance. Recent Policy Forums have featured such notables as H. R. McMaster, former U.S. National Security Adviser, who spo</w:t>
      </w:r>
      <w:r>
        <w:t>ke in 2019 on “The Future of the U.S.-Japan Alliance,” and Bi-khim Hsiao, Taiwan’s top representative to the U.S., who spoke in 2020</w:t>
      </w:r>
      <w:r>
        <w:rPr>
          <w:spacing w:val="-4"/>
        </w:rPr>
        <w:t xml:space="preserve"> </w:t>
      </w:r>
      <w:r>
        <w:t>(virtually)</w:t>
      </w:r>
      <w:r>
        <w:rPr>
          <w:spacing w:val="-4"/>
        </w:rPr>
        <w:t xml:space="preserve"> </w:t>
      </w:r>
      <w:r>
        <w:t>on</w:t>
      </w:r>
      <w:r>
        <w:rPr>
          <w:spacing w:val="-4"/>
        </w:rPr>
        <w:t xml:space="preserve"> </w:t>
      </w:r>
      <w:r>
        <w:t>“Challenges</w:t>
      </w:r>
      <w:r>
        <w:rPr>
          <w:spacing w:val="-4"/>
        </w:rPr>
        <w:t xml:space="preserve"> </w:t>
      </w:r>
      <w:r>
        <w:t>and</w:t>
      </w:r>
      <w:r>
        <w:rPr>
          <w:spacing w:val="-4"/>
        </w:rPr>
        <w:t xml:space="preserve"> </w:t>
      </w:r>
      <w:r>
        <w:t>Opportunities</w:t>
      </w:r>
      <w:r>
        <w:rPr>
          <w:spacing w:val="-4"/>
        </w:rPr>
        <w:t xml:space="preserve"> </w:t>
      </w:r>
      <w:r>
        <w:t>in</w:t>
      </w:r>
      <w:r>
        <w:rPr>
          <w:spacing w:val="-4"/>
        </w:rPr>
        <w:t xml:space="preserve"> </w:t>
      </w:r>
      <w:r>
        <w:t>U.S.-Taiwan</w:t>
      </w:r>
      <w:r>
        <w:rPr>
          <w:spacing w:val="-4"/>
        </w:rPr>
        <w:t xml:space="preserve"> </w:t>
      </w:r>
      <w:r>
        <w:t>Relations.</w:t>
      </w:r>
      <w:r>
        <w:rPr>
          <w:spacing w:val="-4"/>
        </w:rPr>
        <w:t xml:space="preserve"> </w:t>
      </w:r>
      <w:r>
        <w:t>Other</w:t>
      </w:r>
      <w:r>
        <w:rPr>
          <w:spacing w:val="-4"/>
        </w:rPr>
        <w:t xml:space="preserve"> </w:t>
      </w:r>
      <w:r>
        <w:t>policymakers and experts have included: Taro K</w:t>
      </w:r>
      <w:r>
        <w:t>ono, the Japanese Minister of Defense (2020); Bonnie Glaser, Director of the ChinaPower Project at the Center for Strategic and International Studies (2021); Johnny Chiang, former party chairman of the Kuomintang, Taiwan’s opposition party (2022).</w:t>
      </w:r>
    </w:p>
    <w:p w14:paraId="7DBC2900" w14:textId="77777777" w:rsidR="00174F92" w:rsidRDefault="0099348F">
      <w:pPr>
        <w:pStyle w:val="BodyText"/>
        <w:spacing w:before="1" w:line="480" w:lineRule="auto"/>
        <w:ind w:right="194"/>
      </w:pPr>
      <w:r>
        <w:t>Our Prog</w:t>
      </w:r>
      <w:r>
        <w:t xml:space="preserve">ram on </w:t>
      </w:r>
      <w:r>
        <w:rPr>
          <w:b/>
        </w:rPr>
        <w:t xml:space="preserve">Contemporary Culture &amp; Art </w:t>
      </w:r>
      <w:r>
        <w:t>in East Asia, open to the public, explores cultural production and influences in East Asia, and the role they play in shaping issues in U.S. culture,</w:t>
      </w:r>
      <w:r>
        <w:rPr>
          <w:spacing w:val="-3"/>
        </w:rPr>
        <w:t xml:space="preserve"> </w:t>
      </w:r>
      <w:r>
        <w:t>through</w:t>
      </w:r>
      <w:r>
        <w:rPr>
          <w:spacing w:val="-3"/>
        </w:rPr>
        <w:t xml:space="preserve"> </w:t>
      </w:r>
      <w:r>
        <w:t>visual</w:t>
      </w:r>
      <w:r>
        <w:rPr>
          <w:spacing w:val="-3"/>
        </w:rPr>
        <w:t xml:space="preserve"> </w:t>
      </w:r>
      <w:r>
        <w:t>art,</w:t>
      </w:r>
      <w:r>
        <w:rPr>
          <w:spacing w:val="-3"/>
        </w:rPr>
        <w:t xml:space="preserve"> </w:t>
      </w:r>
      <w:r>
        <w:t>literature,</w:t>
      </w:r>
      <w:r>
        <w:rPr>
          <w:spacing w:val="-3"/>
        </w:rPr>
        <w:t xml:space="preserve"> </w:t>
      </w:r>
      <w:r>
        <w:t>and</w:t>
      </w:r>
      <w:r>
        <w:rPr>
          <w:spacing w:val="-3"/>
        </w:rPr>
        <w:t xml:space="preserve"> </w:t>
      </w:r>
      <w:r>
        <w:t>film,</w:t>
      </w:r>
      <w:r>
        <w:rPr>
          <w:spacing w:val="-3"/>
        </w:rPr>
        <w:t xml:space="preserve"> </w:t>
      </w:r>
      <w:r>
        <w:t>and</w:t>
      </w:r>
      <w:r>
        <w:rPr>
          <w:spacing w:val="-3"/>
        </w:rPr>
        <w:t xml:space="preserve"> </w:t>
      </w:r>
      <w:r>
        <w:t>invites</w:t>
      </w:r>
      <w:r>
        <w:rPr>
          <w:spacing w:val="-3"/>
        </w:rPr>
        <w:t xml:space="preserve"> </w:t>
      </w:r>
      <w:r>
        <w:t>featured</w:t>
      </w:r>
      <w:r>
        <w:rPr>
          <w:spacing w:val="-3"/>
        </w:rPr>
        <w:t xml:space="preserve"> </w:t>
      </w:r>
      <w:r>
        <w:t>artists,</w:t>
      </w:r>
      <w:r>
        <w:rPr>
          <w:spacing w:val="-3"/>
        </w:rPr>
        <w:t xml:space="preserve"> </w:t>
      </w:r>
      <w:r>
        <w:t>writers,</w:t>
      </w:r>
      <w:r>
        <w:rPr>
          <w:spacing w:val="-3"/>
        </w:rPr>
        <w:t xml:space="preserve"> </w:t>
      </w:r>
      <w:r>
        <w:t>curators,</w:t>
      </w:r>
      <w:r>
        <w:rPr>
          <w:spacing w:val="-3"/>
        </w:rPr>
        <w:t xml:space="preserve"> </w:t>
      </w:r>
      <w:r>
        <w:t xml:space="preserve">and filmmakers to participate in panels. Center faculty also actively address the public need for information concerning East Asia through lectures, consulting, board memberships, and media appearances. Our </w:t>
      </w:r>
      <w:r>
        <w:rPr>
          <w:b/>
        </w:rPr>
        <w:t>Professional</w:t>
      </w:r>
      <w:r>
        <w:rPr>
          <w:b/>
          <w:spacing w:val="-1"/>
        </w:rPr>
        <w:t xml:space="preserve"> </w:t>
      </w:r>
      <w:r>
        <w:rPr>
          <w:b/>
        </w:rPr>
        <w:t xml:space="preserve">Fellows Program </w:t>
      </w:r>
      <w:r>
        <w:t>p</w:t>
      </w:r>
      <w:r>
        <w:t>rovides training in regional affairs and U.S. policy toward Asia for mid-career government officials, business people, journalists, and legal specialists from the U.S. and abroad. And finally, most of our classes are open to the public through the School o</w:t>
      </w:r>
      <w:r>
        <w:t>f Continuing Education.</w:t>
      </w:r>
    </w:p>
    <w:p w14:paraId="7DBC2901" w14:textId="77777777" w:rsidR="00174F92" w:rsidRDefault="0099348F">
      <w:pPr>
        <w:pStyle w:val="BodyText"/>
        <w:spacing w:line="480" w:lineRule="auto"/>
        <w:ind w:right="161" w:firstLine="300"/>
        <w:rPr>
          <w:i/>
        </w:rPr>
      </w:pPr>
      <w:r>
        <w:t>The East Asia NRC’s media outreach is among the most active in the country. Members of our</w:t>
      </w:r>
      <w:r>
        <w:rPr>
          <w:spacing w:val="-3"/>
        </w:rPr>
        <w:t xml:space="preserve"> </w:t>
      </w:r>
      <w:r>
        <w:t>faculty</w:t>
      </w:r>
      <w:r>
        <w:rPr>
          <w:spacing w:val="-3"/>
        </w:rPr>
        <w:t xml:space="preserve"> </w:t>
      </w:r>
      <w:r>
        <w:t>made</w:t>
      </w:r>
      <w:r>
        <w:rPr>
          <w:spacing w:val="-3"/>
        </w:rPr>
        <w:t xml:space="preserve"> </w:t>
      </w:r>
      <w:r>
        <w:t>hundreds</w:t>
      </w:r>
      <w:r>
        <w:rPr>
          <w:spacing w:val="-3"/>
        </w:rPr>
        <w:t xml:space="preserve"> </w:t>
      </w:r>
      <w:r>
        <w:t>of</w:t>
      </w:r>
      <w:r>
        <w:rPr>
          <w:spacing w:val="-3"/>
        </w:rPr>
        <w:t xml:space="preserve"> </w:t>
      </w:r>
      <w:r>
        <w:t>media</w:t>
      </w:r>
      <w:r>
        <w:rPr>
          <w:spacing w:val="-4"/>
        </w:rPr>
        <w:t xml:space="preserve"> </w:t>
      </w:r>
      <w:r>
        <w:t>appearances</w:t>
      </w:r>
      <w:r>
        <w:rPr>
          <w:spacing w:val="-3"/>
        </w:rPr>
        <w:t xml:space="preserve"> </w:t>
      </w:r>
      <w:r>
        <w:t>in</w:t>
      </w:r>
      <w:r>
        <w:rPr>
          <w:spacing w:val="-3"/>
        </w:rPr>
        <w:t xml:space="preserve"> </w:t>
      </w:r>
      <w:r>
        <w:t>2018-2022;</w:t>
      </w:r>
      <w:r>
        <w:rPr>
          <w:spacing w:val="-3"/>
        </w:rPr>
        <w:t xml:space="preserve"> </w:t>
      </w:r>
      <w:r>
        <w:t>they</w:t>
      </w:r>
      <w:r>
        <w:rPr>
          <w:spacing w:val="-3"/>
        </w:rPr>
        <w:t xml:space="preserve"> </w:t>
      </w:r>
      <w:r>
        <w:t>served</w:t>
      </w:r>
      <w:r>
        <w:rPr>
          <w:spacing w:val="-3"/>
        </w:rPr>
        <w:t xml:space="preserve"> </w:t>
      </w:r>
      <w:r>
        <w:t>as</w:t>
      </w:r>
      <w:r>
        <w:rPr>
          <w:spacing w:val="-3"/>
        </w:rPr>
        <w:t xml:space="preserve"> </w:t>
      </w:r>
      <w:r>
        <w:t>expert</w:t>
      </w:r>
      <w:r>
        <w:rPr>
          <w:spacing w:val="-4"/>
        </w:rPr>
        <w:t xml:space="preserve"> </w:t>
      </w:r>
      <w:r>
        <w:t>sources</w:t>
      </w:r>
      <w:r>
        <w:rPr>
          <w:spacing w:val="-3"/>
        </w:rPr>
        <w:t xml:space="preserve"> </w:t>
      </w:r>
      <w:r>
        <w:t>for major print and television news outlets, published</w:t>
      </w:r>
      <w:r>
        <w:t xml:space="preserve"> op-eds, and featured in a wide range of digital media including podcasts and video interviews. Our faculty are regular contributors to international publications such as </w:t>
      </w:r>
      <w:r>
        <w:rPr>
          <w:i/>
        </w:rPr>
        <w:t>The New York Times</w:t>
      </w:r>
      <w:r>
        <w:t xml:space="preserve">, </w:t>
      </w:r>
      <w:r>
        <w:rPr>
          <w:i/>
        </w:rPr>
        <w:t>Foreign Affairs, Nikkei Asia, Newsweek</w:t>
      </w:r>
    </w:p>
    <w:p w14:paraId="7DBC2902" w14:textId="77777777" w:rsidR="00174F92" w:rsidRDefault="00174F92">
      <w:pPr>
        <w:spacing w:line="480" w:lineRule="auto"/>
        <w:sectPr w:rsidR="00174F92">
          <w:pgSz w:w="12240" w:h="15840"/>
          <w:pgMar w:top="1340" w:right="1320" w:bottom="280" w:left="1320" w:header="727" w:footer="0" w:gutter="0"/>
          <w:cols w:space="720"/>
        </w:sectPr>
      </w:pPr>
    </w:p>
    <w:p w14:paraId="7DBC2903" w14:textId="77777777" w:rsidR="00174F92" w:rsidRDefault="0099348F">
      <w:pPr>
        <w:pStyle w:val="BodyText"/>
        <w:spacing w:before="84" w:line="480" w:lineRule="auto"/>
        <w:ind w:right="150"/>
      </w:pPr>
      <w:r>
        <w:rPr>
          <w:i/>
        </w:rPr>
        <w:lastRenderedPageBreak/>
        <w:t xml:space="preserve">Japan, </w:t>
      </w:r>
      <w:r>
        <w:t>and t</w:t>
      </w:r>
      <w:r>
        <w:t xml:space="preserve">he </w:t>
      </w:r>
      <w:r>
        <w:rPr>
          <w:i/>
        </w:rPr>
        <w:t>South China Morning Post</w:t>
      </w:r>
      <w:r>
        <w:t>. Faculty members and research scholars such as Andrew J. Nathan, Thomas J. Christensen, and Michael C. Davis were frequently tapped to weigh in on US-China relations and developments in Hong Kong and Taiwan, while Gerald L. Curtis, Daniel Smith, Takako Hi</w:t>
      </w:r>
      <w:r>
        <w:t>kotani and others provided insight into Japanese politics and foreign relations. Shang-Jin Wei, who served as the Chief Economist of the Asian Development Bank from 2014-2016, provided regular commentary on developments in China’s economy as a columnist fo</w:t>
      </w:r>
      <w:r>
        <w:t xml:space="preserve">r </w:t>
      </w:r>
      <w:r>
        <w:rPr>
          <w:i/>
        </w:rPr>
        <w:t>Project Syndicate</w:t>
      </w:r>
      <w:r>
        <w:t xml:space="preserve">; and Stephen Noerper, a specialist in Korean politics, made frequent appearances on Korea’s </w:t>
      </w:r>
      <w:r>
        <w:rPr>
          <w:i/>
        </w:rPr>
        <w:t>Arirang News</w:t>
      </w:r>
      <w:r>
        <w:t>. Lien-Hang Nguyen advanced the Center’s</w:t>
      </w:r>
      <w:r>
        <w:rPr>
          <w:spacing w:val="40"/>
        </w:rPr>
        <w:t xml:space="preserve"> </w:t>
      </w:r>
      <w:r>
        <w:t>media presence in Southeast Asian studies by making appearances as a Vietnam expert in high</w:t>
      </w:r>
      <w:r>
        <w:t>- profile</w:t>
      </w:r>
      <w:r>
        <w:rPr>
          <w:spacing w:val="-3"/>
        </w:rPr>
        <w:t xml:space="preserve"> </w:t>
      </w:r>
      <w:r>
        <w:t>venues</w:t>
      </w:r>
      <w:r>
        <w:rPr>
          <w:spacing w:val="-3"/>
        </w:rPr>
        <w:t xml:space="preserve"> </w:t>
      </w:r>
      <w:r>
        <w:t>such</w:t>
      </w:r>
      <w:r>
        <w:rPr>
          <w:spacing w:val="-3"/>
        </w:rPr>
        <w:t xml:space="preserve"> </w:t>
      </w:r>
      <w:r>
        <w:t>as</w:t>
      </w:r>
      <w:r>
        <w:rPr>
          <w:spacing w:val="-3"/>
        </w:rPr>
        <w:t xml:space="preserve"> </w:t>
      </w:r>
      <w:r>
        <w:t>the</w:t>
      </w:r>
      <w:r>
        <w:rPr>
          <w:spacing w:val="-4"/>
        </w:rPr>
        <w:t xml:space="preserve"> </w:t>
      </w:r>
      <w:r>
        <w:t>BBC</w:t>
      </w:r>
      <w:r>
        <w:rPr>
          <w:spacing w:val="-3"/>
        </w:rPr>
        <w:t xml:space="preserve"> </w:t>
      </w:r>
      <w:r>
        <w:t>and</w:t>
      </w:r>
      <w:r>
        <w:rPr>
          <w:spacing w:val="-3"/>
        </w:rPr>
        <w:t xml:space="preserve"> </w:t>
      </w:r>
      <w:r>
        <w:rPr>
          <w:i/>
        </w:rPr>
        <w:t>The</w:t>
      </w:r>
      <w:r>
        <w:rPr>
          <w:i/>
          <w:spacing w:val="-4"/>
        </w:rPr>
        <w:t xml:space="preserve"> </w:t>
      </w:r>
      <w:r>
        <w:rPr>
          <w:i/>
        </w:rPr>
        <w:t>New</w:t>
      </w:r>
      <w:r>
        <w:rPr>
          <w:i/>
          <w:spacing w:val="-3"/>
        </w:rPr>
        <w:t xml:space="preserve"> </w:t>
      </w:r>
      <w:r>
        <w:rPr>
          <w:i/>
        </w:rPr>
        <w:t>York</w:t>
      </w:r>
      <w:r>
        <w:rPr>
          <w:i/>
          <w:spacing w:val="-4"/>
        </w:rPr>
        <w:t xml:space="preserve"> </w:t>
      </w:r>
      <w:r>
        <w:rPr>
          <w:i/>
        </w:rPr>
        <w:t>Times</w:t>
      </w:r>
      <w:r>
        <w:t>,</w:t>
      </w:r>
      <w:r>
        <w:rPr>
          <w:spacing w:val="-3"/>
        </w:rPr>
        <w:t xml:space="preserve"> </w:t>
      </w:r>
      <w:r>
        <w:t>and</w:t>
      </w:r>
      <w:r>
        <w:rPr>
          <w:spacing w:val="-3"/>
        </w:rPr>
        <w:t xml:space="preserve"> </w:t>
      </w:r>
      <w:r>
        <w:t>by</w:t>
      </w:r>
      <w:r>
        <w:rPr>
          <w:spacing w:val="-3"/>
        </w:rPr>
        <w:t xml:space="preserve"> </w:t>
      </w:r>
      <w:r>
        <w:t>serving</w:t>
      </w:r>
      <w:r>
        <w:rPr>
          <w:spacing w:val="-3"/>
        </w:rPr>
        <w:t xml:space="preserve"> </w:t>
      </w:r>
      <w:r>
        <w:t>as</w:t>
      </w:r>
      <w:r>
        <w:rPr>
          <w:spacing w:val="-3"/>
        </w:rPr>
        <w:t xml:space="preserve"> </w:t>
      </w:r>
      <w:r>
        <w:t>advisor</w:t>
      </w:r>
      <w:r>
        <w:rPr>
          <w:spacing w:val="-3"/>
        </w:rPr>
        <w:t xml:space="preserve"> </w:t>
      </w:r>
      <w:r>
        <w:t>on</w:t>
      </w:r>
      <w:r>
        <w:rPr>
          <w:spacing w:val="-3"/>
        </w:rPr>
        <w:t xml:space="preserve"> </w:t>
      </w:r>
      <w:r>
        <w:t xml:space="preserve">television and film sets. The national and international impact of East Asian studies at Columbia is enhanced by several </w:t>
      </w:r>
      <w:r>
        <w:rPr>
          <w:b/>
        </w:rPr>
        <w:t xml:space="preserve">publications programs </w:t>
      </w:r>
      <w:r>
        <w:t>that are sources of path-br</w:t>
      </w:r>
      <w:r>
        <w:t>eaking scholarly works on East Asia. To date, 293 major monographs have been published as Studies of the Weatherhead East Asian Institute (45 in the past grant cycle). An additional 4 books were published as part of a new joint initiative between our Cente</w:t>
      </w:r>
      <w:r>
        <w:t>r for Korean Research and the Columbia</w:t>
      </w:r>
      <w:r>
        <w:rPr>
          <w:spacing w:val="-1"/>
        </w:rPr>
        <w:t xml:space="preserve"> </w:t>
      </w:r>
      <w:r>
        <w:t>University Press. 17 of the</w:t>
      </w:r>
      <w:r>
        <w:rPr>
          <w:spacing w:val="-1"/>
        </w:rPr>
        <w:t xml:space="preserve"> </w:t>
      </w:r>
      <w:r>
        <w:t>WEAI books came</w:t>
      </w:r>
      <w:r>
        <w:rPr>
          <w:spacing w:val="-1"/>
        </w:rPr>
        <w:t xml:space="preserve"> </w:t>
      </w:r>
      <w:r>
        <w:t>out</w:t>
      </w:r>
      <w:r>
        <w:rPr>
          <w:spacing w:val="-1"/>
        </w:rPr>
        <w:t xml:space="preserve"> </w:t>
      </w:r>
      <w:r>
        <w:t xml:space="preserve">in </w:t>
      </w:r>
      <w:r>
        <w:rPr>
          <w:i/>
        </w:rPr>
        <w:t>Asia Perspectives</w:t>
      </w:r>
      <w:r>
        <w:t>, a</w:t>
      </w:r>
      <w:r>
        <w:rPr>
          <w:spacing w:val="-1"/>
        </w:rPr>
        <w:t xml:space="preserve"> </w:t>
      </w:r>
      <w:r>
        <w:t>series which deals with important Asian topics that cross the boundary between scholarly monographs and more encompassing general works, and 43 a</w:t>
      </w:r>
      <w:r>
        <w:t xml:space="preserve">s </w:t>
      </w:r>
      <w:r>
        <w:rPr>
          <w:i/>
        </w:rPr>
        <w:t>Weatherhead Books on Asia</w:t>
      </w:r>
      <w:r>
        <w:t>, which publishes</w:t>
      </w:r>
    </w:p>
    <w:p w14:paraId="7DBC2904" w14:textId="77777777" w:rsidR="00174F92" w:rsidRDefault="0099348F">
      <w:pPr>
        <w:pStyle w:val="BodyText"/>
        <w:spacing w:before="1" w:line="480" w:lineRule="auto"/>
        <w:ind w:right="186"/>
      </w:pPr>
      <w:r>
        <w:t>high-quality translations of works in Asian languages for students, scholars and the general reader. In the past cycle, we expanded our social media presence, gaining some 1500 new followers</w:t>
      </w:r>
      <w:r>
        <w:rPr>
          <w:spacing w:val="-3"/>
        </w:rPr>
        <w:t xml:space="preserve"> </w:t>
      </w:r>
      <w:r>
        <w:t>on</w:t>
      </w:r>
      <w:r>
        <w:rPr>
          <w:spacing w:val="-3"/>
        </w:rPr>
        <w:t xml:space="preserve"> </w:t>
      </w:r>
      <w:r>
        <w:t>Twitter</w:t>
      </w:r>
      <w:r>
        <w:rPr>
          <w:spacing w:val="-3"/>
        </w:rPr>
        <w:t xml:space="preserve"> </w:t>
      </w:r>
      <w:r>
        <w:t>over</w:t>
      </w:r>
      <w:r>
        <w:rPr>
          <w:spacing w:val="-3"/>
        </w:rPr>
        <w:t xml:space="preserve"> </w:t>
      </w:r>
      <w:r>
        <w:t>the</w:t>
      </w:r>
      <w:r>
        <w:rPr>
          <w:spacing w:val="-4"/>
        </w:rPr>
        <w:t xml:space="preserve"> </w:t>
      </w:r>
      <w:r>
        <w:t>last</w:t>
      </w:r>
      <w:r>
        <w:rPr>
          <w:spacing w:val="-3"/>
        </w:rPr>
        <w:t xml:space="preserve"> </w:t>
      </w:r>
      <w:r>
        <w:t>cycle.</w:t>
      </w:r>
      <w:r>
        <w:rPr>
          <w:spacing w:val="-3"/>
        </w:rPr>
        <w:t xml:space="preserve"> </w:t>
      </w:r>
      <w:r>
        <w:t>Our</w:t>
      </w:r>
      <w:r>
        <w:rPr>
          <w:spacing w:val="-3"/>
        </w:rPr>
        <w:t xml:space="preserve"> </w:t>
      </w:r>
      <w:r>
        <w:t>output</w:t>
      </w:r>
      <w:r>
        <w:rPr>
          <w:spacing w:val="-4"/>
        </w:rPr>
        <w:t xml:space="preserve"> </w:t>
      </w:r>
      <w:r>
        <w:t>of</w:t>
      </w:r>
      <w:r>
        <w:rPr>
          <w:spacing w:val="-3"/>
        </w:rPr>
        <w:t xml:space="preserve"> </w:t>
      </w:r>
      <w:r>
        <w:t>videos</w:t>
      </w:r>
      <w:r>
        <w:rPr>
          <w:spacing w:val="-3"/>
        </w:rPr>
        <w:t xml:space="preserve"> </w:t>
      </w:r>
      <w:r>
        <w:t>has</w:t>
      </w:r>
      <w:r>
        <w:rPr>
          <w:spacing w:val="-3"/>
        </w:rPr>
        <w:t xml:space="preserve"> </w:t>
      </w:r>
      <w:r>
        <w:t>more</w:t>
      </w:r>
      <w:r>
        <w:rPr>
          <w:spacing w:val="-4"/>
        </w:rPr>
        <w:t xml:space="preserve"> </w:t>
      </w:r>
      <w:r>
        <w:t>than</w:t>
      </w:r>
      <w:r>
        <w:rPr>
          <w:spacing w:val="-3"/>
        </w:rPr>
        <w:t xml:space="preserve"> </w:t>
      </w:r>
      <w:r>
        <w:t>doubled</w:t>
      </w:r>
      <w:r>
        <w:rPr>
          <w:spacing w:val="-3"/>
        </w:rPr>
        <w:t xml:space="preserve"> </w:t>
      </w:r>
      <w:r>
        <w:t>since</w:t>
      </w:r>
      <w:r>
        <w:rPr>
          <w:spacing w:val="-4"/>
        </w:rPr>
        <w:t xml:space="preserve"> </w:t>
      </w:r>
      <w:r>
        <w:t>2018, and the pace of new video releases picked up during the pandemic, resulting in a YouTube subscribership growth of more than 150% in 2021 alone.</w:t>
      </w:r>
    </w:p>
    <w:p w14:paraId="7DBC2905" w14:textId="77777777" w:rsidR="00174F92" w:rsidRDefault="00174F92">
      <w:pPr>
        <w:spacing w:line="480" w:lineRule="auto"/>
        <w:sectPr w:rsidR="00174F92">
          <w:pgSz w:w="12240" w:h="15840"/>
          <w:pgMar w:top="1340" w:right="1320" w:bottom="280" w:left="1320" w:header="727" w:footer="0" w:gutter="0"/>
          <w:cols w:space="720"/>
        </w:sectPr>
      </w:pPr>
    </w:p>
    <w:p w14:paraId="7DBC2906" w14:textId="77777777" w:rsidR="00174F92" w:rsidRDefault="0099348F">
      <w:pPr>
        <w:pStyle w:val="ListParagraph"/>
        <w:numPr>
          <w:ilvl w:val="0"/>
          <w:numId w:val="1"/>
        </w:numPr>
        <w:tabs>
          <w:tab w:val="left" w:pos="839"/>
          <w:tab w:val="left" w:pos="840"/>
        </w:tabs>
        <w:spacing w:before="84"/>
        <w:rPr>
          <w:sz w:val="24"/>
        </w:rPr>
      </w:pPr>
      <w:r>
        <w:rPr>
          <w:sz w:val="24"/>
        </w:rPr>
        <w:lastRenderedPageBreak/>
        <w:t xml:space="preserve">PROGRAM PLANNING AND </w:t>
      </w:r>
      <w:r>
        <w:rPr>
          <w:spacing w:val="-2"/>
          <w:sz w:val="24"/>
        </w:rPr>
        <w:t>BUDGET</w:t>
      </w:r>
    </w:p>
    <w:p w14:paraId="7DBC2907" w14:textId="77777777" w:rsidR="00174F92" w:rsidRDefault="00174F92">
      <w:pPr>
        <w:pStyle w:val="BodyText"/>
        <w:ind w:left="0"/>
      </w:pPr>
    </w:p>
    <w:p w14:paraId="7DBC2908" w14:textId="77777777" w:rsidR="00174F92" w:rsidRDefault="0099348F">
      <w:pPr>
        <w:pStyle w:val="BodyText"/>
        <w:spacing w:line="480" w:lineRule="auto"/>
      </w:pPr>
      <w:r>
        <w:t>The chief goals for which we seek funding in this grant cycle a</w:t>
      </w:r>
      <w:r>
        <w:t>re stated in the Abstract. Table 13 maps</w:t>
      </w:r>
      <w:r>
        <w:rPr>
          <w:spacing w:val="-3"/>
        </w:rPr>
        <w:t xml:space="preserve"> </w:t>
      </w:r>
      <w:r>
        <w:t>the</w:t>
      </w:r>
      <w:r>
        <w:rPr>
          <w:spacing w:val="-4"/>
        </w:rPr>
        <w:t xml:space="preserve"> </w:t>
      </w:r>
      <w:r>
        <w:t>relationship</w:t>
      </w:r>
      <w:r>
        <w:rPr>
          <w:spacing w:val="-3"/>
        </w:rPr>
        <w:t xml:space="preserve"> </w:t>
      </w:r>
      <w:r>
        <w:t>between</w:t>
      </w:r>
      <w:r>
        <w:rPr>
          <w:spacing w:val="-3"/>
        </w:rPr>
        <w:t xml:space="preserve"> </w:t>
      </w:r>
      <w:r>
        <w:t>the</w:t>
      </w:r>
      <w:r>
        <w:rPr>
          <w:spacing w:val="-4"/>
        </w:rPr>
        <w:t xml:space="preserve"> </w:t>
      </w:r>
      <w:r>
        <w:t>East</w:t>
      </w:r>
      <w:r>
        <w:rPr>
          <w:spacing w:val="-3"/>
        </w:rPr>
        <w:t xml:space="preserve"> </w:t>
      </w:r>
      <w:r>
        <w:t>Asia</w:t>
      </w:r>
      <w:r>
        <w:rPr>
          <w:spacing w:val="-4"/>
        </w:rPr>
        <w:t xml:space="preserve"> </w:t>
      </w:r>
      <w:r>
        <w:t>NRC’s</w:t>
      </w:r>
      <w:r>
        <w:rPr>
          <w:spacing w:val="-3"/>
        </w:rPr>
        <w:t xml:space="preserve"> </w:t>
      </w:r>
      <w:r>
        <w:t>goals</w:t>
      </w:r>
      <w:r>
        <w:rPr>
          <w:spacing w:val="-3"/>
        </w:rPr>
        <w:t xml:space="preserve"> </w:t>
      </w:r>
      <w:r>
        <w:t>and</w:t>
      </w:r>
      <w:r>
        <w:rPr>
          <w:spacing w:val="-3"/>
        </w:rPr>
        <w:t xml:space="preserve"> </w:t>
      </w:r>
      <w:r>
        <w:t>NRC/FLAS</w:t>
      </w:r>
      <w:r>
        <w:rPr>
          <w:spacing w:val="-3"/>
        </w:rPr>
        <w:t xml:space="preserve"> </w:t>
      </w:r>
      <w:r>
        <w:t>priorities,</w:t>
      </w:r>
      <w:r>
        <w:rPr>
          <w:spacing w:val="-3"/>
        </w:rPr>
        <w:t xml:space="preserve"> </w:t>
      </w:r>
      <w:r>
        <w:t>and</w:t>
      </w:r>
      <w:r>
        <w:rPr>
          <w:spacing w:val="-3"/>
        </w:rPr>
        <w:t xml:space="preserve"> </w:t>
      </w:r>
      <w:r>
        <w:t>lays</w:t>
      </w:r>
      <w:r>
        <w:rPr>
          <w:spacing w:val="-3"/>
        </w:rPr>
        <w:t xml:space="preserve"> </w:t>
      </w:r>
      <w:r>
        <w:t>out the timelines for project implementation. The specific relationship between our goals and budget may be gleaned from the Budge</w:t>
      </w:r>
      <w:r>
        <w:t>t Form.</w:t>
      </w:r>
    </w:p>
    <w:p w14:paraId="7DBC2909" w14:textId="77777777" w:rsidR="00174F92" w:rsidRDefault="0099348F">
      <w:pPr>
        <w:pStyle w:val="Heading1"/>
        <w:spacing w:before="1"/>
      </w:pPr>
      <w:r>
        <w:t>Table</w:t>
      </w:r>
      <w:r>
        <w:rPr>
          <w:spacing w:val="-2"/>
        </w:rPr>
        <w:t xml:space="preserve"> </w:t>
      </w:r>
      <w:r>
        <w:t>13</w:t>
      </w:r>
      <w:r>
        <w:rPr>
          <w:spacing w:val="-1"/>
        </w:rPr>
        <w:t xml:space="preserve"> </w:t>
      </w:r>
      <w:r>
        <w:t>-</w:t>
      </w:r>
      <w:r>
        <w:rPr>
          <w:spacing w:val="-1"/>
        </w:rPr>
        <w:t xml:space="preserve"> </w:t>
      </w:r>
      <w:r>
        <w:t>Relationship</w:t>
      </w:r>
      <w:r>
        <w:rPr>
          <w:spacing w:val="-1"/>
        </w:rPr>
        <w:t xml:space="preserve"> </w:t>
      </w:r>
      <w:r>
        <w:t>between</w:t>
      </w:r>
      <w:r>
        <w:rPr>
          <w:spacing w:val="-2"/>
        </w:rPr>
        <w:t xml:space="preserve"> </w:t>
      </w:r>
      <w:r>
        <w:t>Center</w:t>
      </w:r>
      <w:r>
        <w:rPr>
          <w:spacing w:val="-1"/>
        </w:rPr>
        <w:t xml:space="preserve"> </w:t>
      </w:r>
      <w:r>
        <w:t>Goals</w:t>
      </w:r>
      <w:r>
        <w:rPr>
          <w:spacing w:val="-1"/>
        </w:rPr>
        <w:t xml:space="preserve"> </w:t>
      </w:r>
      <w:r>
        <w:t>and</w:t>
      </w:r>
      <w:r>
        <w:rPr>
          <w:spacing w:val="-2"/>
        </w:rPr>
        <w:t xml:space="preserve"> </w:t>
      </w:r>
      <w:r>
        <w:t>NRC/FLAS</w:t>
      </w:r>
      <w:r>
        <w:rPr>
          <w:spacing w:val="-1"/>
        </w:rPr>
        <w:t xml:space="preserve"> </w:t>
      </w:r>
      <w:r>
        <w:rPr>
          <w:spacing w:val="-2"/>
        </w:rPr>
        <w:t>priorities</w:t>
      </w:r>
    </w:p>
    <w:p w14:paraId="7DBC290A" w14:textId="77777777" w:rsidR="00174F92" w:rsidRDefault="00174F92">
      <w:pPr>
        <w:pStyle w:val="BodyText"/>
        <w:spacing w:before="9" w:after="1"/>
        <w:ind w:left="0"/>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7383"/>
        <w:gridCol w:w="989"/>
      </w:tblGrid>
      <w:tr w:rsidR="00174F92" w14:paraId="7DBC290E" w14:textId="77777777">
        <w:trPr>
          <w:trHeight w:val="412"/>
        </w:trPr>
        <w:tc>
          <w:tcPr>
            <w:tcW w:w="989" w:type="dxa"/>
          </w:tcPr>
          <w:p w14:paraId="7DBC290B" w14:textId="77777777" w:rsidR="00174F92" w:rsidRDefault="0099348F">
            <w:pPr>
              <w:pStyle w:val="TableParagraph"/>
              <w:rPr>
                <w:b/>
                <w:sz w:val="20"/>
              </w:rPr>
            </w:pPr>
            <w:r>
              <w:rPr>
                <w:b/>
                <w:spacing w:val="-2"/>
                <w:sz w:val="20"/>
              </w:rPr>
              <w:t>GOALS</w:t>
            </w:r>
          </w:p>
        </w:tc>
        <w:tc>
          <w:tcPr>
            <w:tcW w:w="7383" w:type="dxa"/>
          </w:tcPr>
          <w:p w14:paraId="7DBC290C" w14:textId="77777777" w:rsidR="00174F92" w:rsidRDefault="0099348F">
            <w:pPr>
              <w:pStyle w:val="TableParagraph"/>
              <w:ind w:left="109"/>
              <w:rPr>
                <w:b/>
                <w:sz w:val="20"/>
              </w:rPr>
            </w:pPr>
            <w:r>
              <w:rPr>
                <w:b/>
                <w:sz w:val="20"/>
              </w:rPr>
              <w:t>Activities</w:t>
            </w:r>
            <w:r>
              <w:rPr>
                <w:b/>
                <w:spacing w:val="-9"/>
                <w:sz w:val="20"/>
              </w:rPr>
              <w:t xml:space="preserve"> </w:t>
            </w:r>
            <w:r>
              <w:rPr>
                <w:b/>
                <w:sz w:val="20"/>
              </w:rPr>
              <w:t>and</w:t>
            </w:r>
            <w:r>
              <w:rPr>
                <w:b/>
                <w:spacing w:val="-7"/>
                <w:sz w:val="20"/>
              </w:rPr>
              <w:t xml:space="preserve"> </w:t>
            </w:r>
            <w:r>
              <w:rPr>
                <w:b/>
                <w:sz w:val="20"/>
              </w:rPr>
              <w:t>Objectives</w:t>
            </w:r>
            <w:r>
              <w:rPr>
                <w:b/>
                <w:spacing w:val="-7"/>
                <w:sz w:val="20"/>
              </w:rPr>
              <w:t xml:space="preserve"> </w:t>
            </w:r>
            <w:r>
              <w:rPr>
                <w:b/>
                <w:sz w:val="20"/>
              </w:rPr>
              <w:t>for</w:t>
            </w:r>
            <w:r>
              <w:rPr>
                <w:b/>
                <w:spacing w:val="-7"/>
                <w:sz w:val="20"/>
              </w:rPr>
              <w:t xml:space="preserve"> </w:t>
            </w:r>
            <w:r>
              <w:rPr>
                <w:b/>
                <w:sz w:val="20"/>
              </w:rPr>
              <w:t>the</w:t>
            </w:r>
            <w:r>
              <w:rPr>
                <w:b/>
                <w:spacing w:val="-7"/>
                <w:sz w:val="20"/>
              </w:rPr>
              <w:t xml:space="preserve"> </w:t>
            </w:r>
            <w:r>
              <w:rPr>
                <w:b/>
                <w:sz w:val="20"/>
              </w:rPr>
              <w:t>2022-2026</w:t>
            </w:r>
            <w:r>
              <w:rPr>
                <w:b/>
                <w:spacing w:val="-6"/>
                <w:sz w:val="20"/>
              </w:rPr>
              <w:t xml:space="preserve"> </w:t>
            </w:r>
            <w:r>
              <w:rPr>
                <w:b/>
                <w:spacing w:val="-2"/>
                <w:sz w:val="20"/>
              </w:rPr>
              <w:t>Cycle</w:t>
            </w:r>
          </w:p>
        </w:tc>
        <w:tc>
          <w:tcPr>
            <w:tcW w:w="989" w:type="dxa"/>
          </w:tcPr>
          <w:p w14:paraId="7DBC290D" w14:textId="77777777" w:rsidR="00174F92" w:rsidRDefault="0099348F">
            <w:pPr>
              <w:pStyle w:val="TableParagraph"/>
              <w:ind w:left="104"/>
              <w:rPr>
                <w:b/>
                <w:sz w:val="20"/>
              </w:rPr>
            </w:pPr>
            <w:r>
              <w:rPr>
                <w:b/>
                <w:spacing w:val="-2"/>
                <w:sz w:val="20"/>
              </w:rPr>
              <w:t>Priority</w:t>
            </w:r>
          </w:p>
        </w:tc>
      </w:tr>
      <w:tr w:rsidR="00174F92" w14:paraId="7DBC291E" w14:textId="77777777">
        <w:trPr>
          <w:trHeight w:val="1151"/>
        </w:trPr>
        <w:tc>
          <w:tcPr>
            <w:tcW w:w="989" w:type="dxa"/>
            <w:vMerge w:val="restart"/>
          </w:tcPr>
          <w:p w14:paraId="7DBC290F" w14:textId="77777777" w:rsidR="00174F92" w:rsidRDefault="00174F92">
            <w:pPr>
              <w:pStyle w:val="TableParagraph"/>
              <w:ind w:left="0"/>
              <w:rPr>
                <w:b/>
              </w:rPr>
            </w:pPr>
          </w:p>
          <w:p w14:paraId="7DBC2910" w14:textId="77777777" w:rsidR="00174F92" w:rsidRDefault="00174F92">
            <w:pPr>
              <w:pStyle w:val="TableParagraph"/>
              <w:ind w:left="0"/>
              <w:rPr>
                <w:b/>
              </w:rPr>
            </w:pPr>
          </w:p>
          <w:p w14:paraId="7DBC2911" w14:textId="77777777" w:rsidR="00174F92" w:rsidRDefault="00174F92">
            <w:pPr>
              <w:pStyle w:val="TableParagraph"/>
              <w:ind w:left="0"/>
              <w:rPr>
                <w:b/>
              </w:rPr>
            </w:pPr>
          </w:p>
          <w:p w14:paraId="7DBC2912" w14:textId="77777777" w:rsidR="00174F92" w:rsidRDefault="00174F92">
            <w:pPr>
              <w:pStyle w:val="TableParagraph"/>
              <w:ind w:left="0"/>
              <w:rPr>
                <w:b/>
              </w:rPr>
            </w:pPr>
          </w:p>
          <w:p w14:paraId="7DBC2913" w14:textId="77777777" w:rsidR="00174F92" w:rsidRDefault="00174F92">
            <w:pPr>
              <w:pStyle w:val="TableParagraph"/>
              <w:ind w:left="0"/>
              <w:rPr>
                <w:b/>
              </w:rPr>
            </w:pPr>
          </w:p>
          <w:p w14:paraId="7DBC2914" w14:textId="77777777" w:rsidR="00174F92" w:rsidRDefault="00174F92">
            <w:pPr>
              <w:pStyle w:val="TableParagraph"/>
              <w:ind w:left="0"/>
              <w:rPr>
                <w:b/>
              </w:rPr>
            </w:pPr>
          </w:p>
          <w:p w14:paraId="7DBC2915" w14:textId="77777777" w:rsidR="00174F92" w:rsidRDefault="00174F92">
            <w:pPr>
              <w:pStyle w:val="TableParagraph"/>
              <w:ind w:left="0"/>
              <w:rPr>
                <w:b/>
              </w:rPr>
            </w:pPr>
          </w:p>
          <w:p w14:paraId="7DBC2916" w14:textId="77777777" w:rsidR="00174F92" w:rsidRDefault="00174F92">
            <w:pPr>
              <w:pStyle w:val="TableParagraph"/>
              <w:ind w:left="0"/>
              <w:rPr>
                <w:b/>
              </w:rPr>
            </w:pPr>
          </w:p>
          <w:p w14:paraId="7DBC2917" w14:textId="77777777" w:rsidR="00174F92" w:rsidRDefault="00174F92">
            <w:pPr>
              <w:pStyle w:val="TableParagraph"/>
              <w:ind w:left="0"/>
              <w:rPr>
                <w:b/>
              </w:rPr>
            </w:pPr>
          </w:p>
          <w:p w14:paraId="7DBC2918" w14:textId="77777777" w:rsidR="00174F92" w:rsidRDefault="00174F92">
            <w:pPr>
              <w:pStyle w:val="TableParagraph"/>
              <w:ind w:left="0"/>
              <w:rPr>
                <w:b/>
              </w:rPr>
            </w:pPr>
          </w:p>
          <w:p w14:paraId="7DBC2919" w14:textId="77777777" w:rsidR="00174F92" w:rsidRDefault="0099348F">
            <w:pPr>
              <w:pStyle w:val="TableParagraph"/>
              <w:ind w:right="103"/>
              <w:rPr>
                <w:sz w:val="20"/>
              </w:rPr>
            </w:pPr>
            <w:r>
              <w:rPr>
                <w:spacing w:val="-2"/>
                <w:sz w:val="20"/>
              </w:rPr>
              <w:t xml:space="preserve">Engaging </w:t>
            </w:r>
            <w:r>
              <w:rPr>
                <w:sz w:val="20"/>
              </w:rPr>
              <w:t xml:space="preserve">the Real </w:t>
            </w:r>
            <w:r>
              <w:rPr>
                <w:spacing w:val="-2"/>
                <w:sz w:val="20"/>
              </w:rPr>
              <w:t>World</w:t>
            </w:r>
          </w:p>
        </w:tc>
        <w:tc>
          <w:tcPr>
            <w:tcW w:w="7383" w:type="dxa"/>
          </w:tcPr>
          <w:p w14:paraId="7DBC291A" w14:textId="77777777" w:rsidR="00174F92" w:rsidRDefault="0099348F">
            <w:pPr>
              <w:pStyle w:val="TableParagraph"/>
              <w:ind w:left="109"/>
              <w:rPr>
                <w:sz w:val="20"/>
              </w:rPr>
            </w:pPr>
            <w:r>
              <w:rPr>
                <w:sz w:val="20"/>
              </w:rPr>
              <w:t>Develop,</w:t>
            </w:r>
            <w:r>
              <w:rPr>
                <w:spacing w:val="-4"/>
                <w:sz w:val="20"/>
              </w:rPr>
              <w:t xml:space="preserve"> </w:t>
            </w:r>
            <w:r>
              <w:rPr>
                <w:sz w:val="20"/>
              </w:rPr>
              <w:t>update,</w:t>
            </w:r>
            <w:r>
              <w:rPr>
                <w:spacing w:val="-4"/>
                <w:sz w:val="20"/>
              </w:rPr>
              <w:t xml:space="preserve"> </w:t>
            </w:r>
            <w:r>
              <w:rPr>
                <w:sz w:val="20"/>
              </w:rPr>
              <w:t>and</w:t>
            </w:r>
            <w:r>
              <w:rPr>
                <w:spacing w:val="-4"/>
                <w:sz w:val="20"/>
              </w:rPr>
              <w:t xml:space="preserve"> </w:t>
            </w:r>
            <w:r>
              <w:rPr>
                <w:sz w:val="20"/>
              </w:rPr>
              <w:t>offer</w:t>
            </w:r>
            <w:r>
              <w:rPr>
                <w:spacing w:val="-5"/>
                <w:sz w:val="20"/>
              </w:rPr>
              <w:t xml:space="preserve"> </w:t>
            </w:r>
            <w:r>
              <w:rPr>
                <w:b/>
                <w:sz w:val="20"/>
              </w:rPr>
              <w:t>Business</w:t>
            </w:r>
            <w:r>
              <w:rPr>
                <w:b/>
                <w:spacing w:val="-4"/>
                <w:sz w:val="20"/>
              </w:rPr>
              <w:t xml:space="preserve"> </w:t>
            </w:r>
            <w:r>
              <w:rPr>
                <w:b/>
                <w:sz w:val="20"/>
              </w:rPr>
              <w:t>Chinese</w:t>
            </w:r>
            <w:r>
              <w:rPr>
                <w:b/>
                <w:spacing w:val="-4"/>
                <w:sz w:val="20"/>
              </w:rPr>
              <w:t xml:space="preserve"> </w:t>
            </w:r>
            <w:r>
              <w:rPr>
                <w:b/>
                <w:sz w:val="20"/>
              </w:rPr>
              <w:t>courses</w:t>
            </w:r>
            <w:r>
              <w:rPr>
                <w:b/>
                <w:spacing w:val="-4"/>
                <w:sz w:val="20"/>
              </w:rPr>
              <w:t xml:space="preserve"> </w:t>
            </w:r>
            <w:r>
              <w:rPr>
                <w:b/>
                <w:sz w:val="20"/>
              </w:rPr>
              <w:t>and</w:t>
            </w:r>
            <w:r>
              <w:rPr>
                <w:b/>
                <w:spacing w:val="-4"/>
                <w:sz w:val="20"/>
              </w:rPr>
              <w:t xml:space="preserve"> </w:t>
            </w:r>
            <w:r>
              <w:rPr>
                <w:b/>
                <w:sz w:val="20"/>
              </w:rPr>
              <w:t>textbooks</w:t>
            </w:r>
            <w:r>
              <w:rPr>
                <w:b/>
                <w:spacing w:val="-4"/>
                <w:sz w:val="20"/>
              </w:rPr>
              <w:t xml:space="preserve"> </w:t>
            </w:r>
            <w:r>
              <w:rPr>
                <w:sz w:val="20"/>
              </w:rPr>
              <w:t>--</w:t>
            </w:r>
            <w:r>
              <w:rPr>
                <w:spacing w:val="-4"/>
                <w:sz w:val="20"/>
              </w:rPr>
              <w:t xml:space="preserve"> </w:t>
            </w:r>
            <w:r>
              <w:rPr>
                <w:sz w:val="20"/>
              </w:rPr>
              <w:t>increase competitiveness in international job market</w:t>
            </w:r>
          </w:p>
          <w:p w14:paraId="7DBC291B" w14:textId="77777777" w:rsidR="00174F92" w:rsidRDefault="0099348F">
            <w:pPr>
              <w:pStyle w:val="TableParagraph"/>
              <w:spacing w:before="1"/>
              <w:ind w:left="109"/>
              <w:rPr>
                <w:sz w:val="20"/>
              </w:rPr>
            </w:pPr>
            <w:r>
              <w:rPr>
                <w:sz w:val="20"/>
              </w:rPr>
              <w:t>Yr.</w:t>
            </w:r>
            <w:r>
              <w:rPr>
                <w:spacing w:val="-6"/>
                <w:sz w:val="20"/>
              </w:rPr>
              <w:t xml:space="preserve"> </w:t>
            </w:r>
            <w:r>
              <w:rPr>
                <w:sz w:val="20"/>
              </w:rPr>
              <w:t>1:</w:t>
            </w:r>
            <w:r>
              <w:rPr>
                <w:spacing w:val="41"/>
                <w:sz w:val="20"/>
              </w:rPr>
              <w:t xml:space="preserve"> </w:t>
            </w:r>
            <w:r>
              <w:rPr>
                <w:sz w:val="20"/>
              </w:rPr>
              <w:t>develop</w:t>
            </w:r>
            <w:r>
              <w:rPr>
                <w:spacing w:val="-6"/>
                <w:sz w:val="20"/>
              </w:rPr>
              <w:t xml:space="preserve"> </w:t>
            </w:r>
            <w:r>
              <w:rPr>
                <w:sz w:val="20"/>
              </w:rPr>
              <w:t>and</w:t>
            </w:r>
            <w:r>
              <w:rPr>
                <w:spacing w:val="-5"/>
                <w:sz w:val="20"/>
              </w:rPr>
              <w:t xml:space="preserve"> </w:t>
            </w:r>
            <w:r>
              <w:rPr>
                <w:sz w:val="20"/>
              </w:rPr>
              <w:t>offer</w:t>
            </w:r>
            <w:r>
              <w:rPr>
                <w:spacing w:val="-5"/>
                <w:sz w:val="20"/>
              </w:rPr>
              <w:t xml:space="preserve"> </w:t>
            </w:r>
            <w:r>
              <w:rPr>
                <w:sz w:val="20"/>
              </w:rPr>
              <w:t>new</w:t>
            </w:r>
            <w:r>
              <w:rPr>
                <w:spacing w:val="-6"/>
                <w:sz w:val="20"/>
              </w:rPr>
              <w:t xml:space="preserve"> </w:t>
            </w:r>
            <w:r>
              <w:rPr>
                <w:sz w:val="20"/>
              </w:rPr>
              <w:t>course</w:t>
            </w:r>
            <w:r>
              <w:rPr>
                <w:spacing w:val="-6"/>
                <w:sz w:val="20"/>
              </w:rPr>
              <w:t xml:space="preserve"> </w:t>
            </w:r>
            <w:r>
              <w:rPr>
                <w:sz w:val="20"/>
              </w:rPr>
              <w:t>Advanced</w:t>
            </w:r>
            <w:r>
              <w:rPr>
                <w:spacing w:val="-5"/>
                <w:sz w:val="20"/>
              </w:rPr>
              <w:t xml:space="preserve"> </w:t>
            </w:r>
            <w:r>
              <w:rPr>
                <w:sz w:val="20"/>
              </w:rPr>
              <w:t>Business</w:t>
            </w:r>
            <w:r>
              <w:rPr>
                <w:spacing w:val="-7"/>
                <w:sz w:val="20"/>
              </w:rPr>
              <w:t xml:space="preserve"> </w:t>
            </w:r>
            <w:r>
              <w:rPr>
                <w:sz w:val="20"/>
              </w:rPr>
              <w:t>Chinese</w:t>
            </w:r>
            <w:r>
              <w:rPr>
                <w:spacing w:val="-5"/>
                <w:sz w:val="20"/>
              </w:rPr>
              <w:t xml:space="preserve"> </w:t>
            </w:r>
            <w:r>
              <w:rPr>
                <w:sz w:val="20"/>
              </w:rPr>
              <w:t>II</w:t>
            </w:r>
            <w:r>
              <w:rPr>
                <w:spacing w:val="-6"/>
                <w:sz w:val="20"/>
              </w:rPr>
              <w:t xml:space="preserve"> </w:t>
            </w:r>
            <w:r>
              <w:rPr>
                <w:sz w:val="20"/>
              </w:rPr>
              <w:t>(4</w:t>
            </w:r>
            <w:r>
              <w:rPr>
                <w:sz w:val="20"/>
                <w:vertAlign w:val="superscript"/>
              </w:rPr>
              <w:t>th</w:t>
            </w:r>
            <w:r>
              <w:rPr>
                <w:sz w:val="20"/>
              </w:rPr>
              <w:t>-</w:t>
            </w:r>
            <w:r>
              <w:rPr>
                <w:spacing w:val="-2"/>
                <w:sz w:val="20"/>
              </w:rPr>
              <w:t>year)</w:t>
            </w:r>
          </w:p>
          <w:p w14:paraId="7DBC291C" w14:textId="77777777" w:rsidR="00174F92" w:rsidRDefault="0099348F">
            <w:pPr>
              <w:pStyle w:val="TableParagraph"/>
              <w:spacing w:line="230" w:lineRule="atLeast"/>
              <w:ind w:left="109"/>
              <w:rPr>
                <w:sz w:val="20"/>
              </w:rPr>
            </w:pPr>
            <w:r>
              <w:rPr>
                <w:sz w:val="20"/>
              </w:rPr>
              <w:t>Yrs</w:t>
            </w:r>
            <w:r>
              <w:rPr>
                <w:spacing w:val="-3"/>
                <w:sz w:val="20"/>
              </w:rPr>
              <w:t xml:space="preserve"> </w:t>
            </w:r>
            <w:r>
              <w:rPr>
                <w:sz w:val="20"/>
              </w:rPr>
              <w:t>1-4:</w:t>
            </w:r>
            <w:r>
              <w:rPr>
                <w:spacing w:val="40"/>
                <w:sz w:val="20"/>
              </w:rPr>
              <w:t xml:space="preserve"> </w:t>
            </w:r>
            <w:r>
              <w:rPr>
                <w:sz w:val="20"/>
              </w:rPr>
              <w:t>develop</w:t>
            </w:r>
            <w:r>
              <w:rPr>
                <w:spacing w:val="-3"/>
                <w:sz w:val="20"/>
              </w:rPr>
              <w:t xml:space="preserve"> </w:t>
            </w:r>
            <w:r>
              <w:rPr>
                <w:sz w:val="20"/>
              </w:rPr>
              <w:t>new</w:t>
            </w:r>
            <w:r>
              <w:rPr>
                <w:spacing w:val="-4"/>
                <w:sz w:val="20"/>
              </w:rPr>
              <w:t xml:space="preserve"> </w:t>
            </w:r>
            <w:r>
              <w:rPr>
                <w:sz w:val="20"/>
              </w:rPr>
              <w:t>teaching</w:t>
            </w:r>
            <w:r>
              <w:rPr>
                <w:spacing w:val="-3"/>
                <w:sz w:val="20"/>
              </w:rPr>
              <w:t xml:space="preserve"> </w:t>
            </w:r>
            <w:r>
              <w:rPr>
                <w:sz w:val="20"/>
              </w:rPr>
              <w:t>materials</w:t>
            </w:r>
            <w:r>
              <w:rPr>
                <w:spacing w:val="-3"/>
                <w:sz w:val="20"/>
              </w:rPr>
              <w:t xml:space="preserve"> </w:t>
            </w:r>
            <w:r>
              <w:rPr>
                <w:sz w:val="20"/>
              </w:rPr>
              <w:t>for</w:t>
            </w:r>
            <w:r>
              <w:rPr>
                <w:spacing w:val="-3"/>
                <w:sz w:val="20"/>
              </w:rPr>
              <w:t xml:space="preserve"> </w:t>
            </w:r>
            <w:r>
              <w:rPr>
                <w:sz w:val="20"/>
              </w:rPr>
              <w:t>Adv.</w:t>
            </w:r>
            <w:r>
              <w:rPr>
                <w:spacing w:val="-3"/>
                <w:sz w:val="20"/>
              </w:rPr>
              <w:t xml:space="preserve"> </w:t>
            </w:r>
            <w:r>
              <w:rPr>
                <w:sz w:val="20"/>
              </w:rPr>
              <w:t>Business</w:t>
            </w:r>
            <w:r>
              <w:rPr>
                <w:spacing w:val="-3"/>
                <w:sz w:val="20"/>
              </w:rPr>
              <w:t xml:space="preserve"> </w:t>
            </w:r>
            <w:r>
              <w:rPr>
                <w:sz w:val="20"/>
              </w:rPr>
              <w:t>Chinese</w:t>
            </w:r>
            <w:r>
              <w:rPr>
                <w:spacing w:val="-3"/>
                <w:sz w:val="20"/>
              </w:rPr>
              <w:t xml:space="preserve"> </w:t>
            </w:r>
            <w:r>
              <w:rPr>
                <w:sz w:val="20"/>
              </w:rPr>
              <w:t>I</w:t>
            </w:r>
            <w:r>
              <w:rPr>
                <w:spacing w:val="-3"/>
                <w:sz w:val="20"/>
              </w:rPr>
              <w:t xml:space="preserve"> </w:t>
            </w:r>
            <w:r>
              <w:rPr>
                <w:sz w:val="20"/>
              </w:rPr>
              <w:t>and</w:t>
            </w:r>
            <w:r>
              <w:rPr>
                <w:spacing w:val="-3"/>
                <w:sz w:val="20"/>
              </w:rPr>
              <w:t xml:space="preserve"> </w:t>
            </w:r>
            <w:r>
              <w:rPr>
                <w:sz w:val="20"/>
              </w:rPr>
              <w:t>II</w:t>
            </w:r>
            <w:r>
              <w:rPr>
                <w:spacing w:val="-2"/>
                <w:sz w:val="20"/>
              </w:rPr>
              <w:t xml:space="preserve"> </w:t>
            </w:r>
            <w:r>
              <w:rPr>
                <w:sz w:val="20"/>
              </w:rPr>
              <w:t>(3</w:t>
            </w:r>
            <w:r>
              <w:rPr>
                <w:sz w:val="20"/>
                <w:vertAlign w:val="superscript"/>
              </w:rPr>
              <w:t>rd</w:t>
            </w:r>
            <w:r>
              <w:rPr>
                <w:sz w:val="20"/>
              </w:rPr>
              <w:t>-year); update/revise textbooks created for Business Chinese I and II</w:t>
            </w:r>
          </w:p>
        </w:tc>
        <w:tc>
          <w:tcPr>
            <w:tcW w:w="989" w:type="dxa"/>
          </w:tcPr>
          <w:p w14:paraId="7DBC291D" w14:textId="77777777" w:rsidR="00174F92" w:rsidRDefault="0099348F">
            <w:pPr>
              <w:pStyle w:val="TableParagraph"/>
              <w:ind w:left="104"/>
              <w:rPr>
                <w:sz w:val="20"/>
              </w:rPr>
            </w:pPr>
            <w:r>
              <w:rPr>
                <w:spacing w:val="-2"/>
                <w:sz w:val="20"/>
              </w:rPr>
              <w:t>Absolute</w:t>
            </w:r>
          </w:p>
        </w:tc>
      </w:tr>
      <w:tr w:rsidR="00174F92" w14:paraId="7DBC2923" w14:textId="77777777">
        <w:trPr>
          <w:trHeight w:val="916"/>
        </w:trPr>
        <w:tc>
          <w:tcPr>
            <w:tcW w:w="989" w:type="dxa"/>
            <w:vMerge/>
            <w:tcBorders>
              <w:top w:val="nil"/>
            </w:tcBorders>
          </w:tcPr>
          <w:p w14:paraId="7DBC291F" w14:textId="77777777" w:rsidR="00174F92" w:rsidRDefault="00174F92">
            <w:pPr>
              <w:rPr>
                <w:sz w:val="2"/>
                <w:szCs w:val="2"/>
              </w:rPr>
            </w:pPr>
          </w:p>
        </w:tc>
        <w:tc>
          <w:tcPr>
            <w:tcW w:w="7383" w:type="dxa"/>
          </w:tcPr>
          <w:p w14:paraId="7DBC2920" w14:textId="77777777" w:rsidR="00174F92" w:rsidRDefault="0099348F">
            <w:pPr>
              <w:pStyle w:val="TableParagraph"/>
              <w:ind w:left="109"/>
              <w:rPr>
                <w:sz w:val="20"/>
              </w:rPr>
            </w:pPr>
            <w:r>
              <w:rPr>
                <w:sz w:val="20"/>
              </w:rPr>
              <w:t>Newly</w:t>
            </w:r>
            <w:r>
              <w:rPr>
                <w:spacing w:val="-3"/>
                <w:sz w:val="20"/>
              </w:rPr>
              <w:t xml:space="preserve"> </w:t>
            </w:r>
            <w:r>
              <w:rPr>
                <w:sz w:val="20"/>
              </w:rPr>
              <w:t>develop</w:t>
            </w:r>
            <w:r>
              <w:rPr>
                <w:spacing w:val="-3"/>
                <w:sz w:val="20"/>
              </w:rPr>
              <w:t xml:space="preserve"> </w:t>
            </w:r>
            <w:r>
              <w:rPr>
                <w:sz w:val="20"/>
              </w:rPr>
              <w:t>and</w:t>
            </w:r>
            <w:r>
              <w:rPr>
                <w:spacing w:val="-3"/>
                <w:sz w:val="20"/>
              </w:rPr>
              <w:t xml:space="preserve"> </w:t>
            </w:r>
            <w:r>
              <w:rPr>
                <w:sz w:val="20"/>
              </w:rPr>
              <w:t>offer</w:t>
            </w:r>
            <w:r>
              <w:rPr>
                <w:spacing w:val="-4"/>
                <w:sz w:val="20"/>
              </w:rPr>
              <w:t xml:space="preserve"> </w:t>
            </w:r>
            <w:r>
              <w:rPr>
                <w:b/>
                <w:sz w:val="20"/>
              </w:rPr>
              <w:t>4</w:t>
            </w:r>
            <w:r>
              <w:rPr>
                <w:b/>
                <w:sz w:val="20"/>
                <w:vertAlign w:val="superscript"/>
              </w:rPr>
              <w:t>th</w:t>
            </w:r>
            <w:r>
              <w:rPr>
                <w:b/>
                <w:spacing w:val="-3"/>
                <w:sz w:val="20"/>
              </w:rPr>
              <w:t xml:space="preserve"> </w:t>
            </w:r>
            <w:r>
              <w:rPr>
                <w:b/>
                <w:sz w:val="20"/>
              </w:rPr>
              <w:t>Year</w:t>
            </w:r>
            <w:r>
              <w:rPr>
                <w:b/>
                <w:spacing w:val="-3"/>
                <w:sz w:val="20"/>
              </w:rPr>
              <w:t xml:space="preserve"> </w:t>
            </w:r>
            <w:r>
              <w:rPr>
                <w:b/>
                <w:sz w:val="20"/>
              </w:rPr>
              <w:t>Business</w:t>
            </w:r>
            <w:r>
              <w:rPr>
                <w:b/>
                <w:spacing w:val="-3"/>
                <w:sz w:val="20"/>
              </w:rPr>
              <w:t xml:space="preserve"> </w:t>
            </w:r>
            <w:r>
              <w:rPr>
                <w:b/>
                <w:sz w:val="20"/>
              </w:rPr>
              <w:t>Korean</w:t>
            </w:r>
            <w:r>
              <w:rPr>
                <w:b/>
                <w:spacing w:val="-4"/>
                <w:sz w:val="20"/>
              </w:rPr>
              <w:t xml:space="preserve"> </w:t>
            </w:r>
            <w:r>
              <w:rPr>
                <w:b/>
                <w:sz w:val="20"/>
              </w:rPr>
              <w:t>and</w:t>
            </w:r>
            <w:r>
              <w:rPr>
                <w:b/>
                <w:spacing w:val="-3"/>
                <w:sz w:val="20"/>
              </w:rPr>
              <w:t xml:space="preserve"> </w:t>
            </w:r>
            <w:r>
              <w:rPr>
                <w:b/>
                <w:sz w:val="20"/>
              </w:rPr>
              <w:t>3</w:t>
            </w:r>
            <w:r>
              <w:rPr>
                <w:b/>
                <w:sz w:val="20"/>
                <w:vertAlign w:val="superscript"/>
              </w:rPr>
              <w:t>rd</w:t>
            </w:r>
            <w:r>
              <w:rPr>
                <w:b/>
                <w:spacing w:val="-3"/>
                <w:sz w:val="20"/>
              </w:rPr>
              <w:t xml:space="preserve"> </w:t>
            </w:r>
            <w:r>
              <w:rPr>
                <w:b/>
                <w:sz w:val="20"/>
              </w:rPr>
              <w:t>Year</w:t>
            </w:r>
            <w:r>
              <w:rPr>
                <w:b/>
                <w:spacing w:val="-3"/>
                <w:sz w:val="20"/>
              </w:rPr>
              <w:t xml:space="preserve"> </w:t>
            </w:r>
            <w:r>
              <w:rPr>
                <w:b/>
                <w:sz w:val="20"/>
              </w:rPr>
              <w:t>Media/Pop</w:t>
            </w:r>
            <w:r>
              <w:rPr>
                <w:b/>
                <w:spacing w:val="-3"/>
                <w:sz w:val="20"/>
              </w:rPr>
              <w:t xml:space="preserve"> </w:t>
            </w:r>
            <w:r>
              <w:rPr>
                <w:b/>
                <w:sz w:val="20"/>
              </w:rPr>
              <w:t xml:space="preserve">Culture Korean courses </w:t>
            </w:r>
            <w:r>
              <w:rPr>
                <w:sz w:val="20"/>
              </w:rPr>
              <w:t>– increase competitiveness in international job market</w:t>
            </w:r>
          </w:p>
          <w:p w14:paraId="7DBC2921" w14:textId="77777777" w:rsidR="00174F92" w:rsidRDefault="0099348F">
            <w:pPr>
              <w:pStyle w:val="TableParagraph"/>
              <w:spacing w:line="226" w:lineRule="exact"/>
              <w:ind w:left="109" w:right="683"/>
              <w:rPr>
                <w:sz w:val="20"/>
              </w:rPr>
            </w:pPr>
            <w:r>
              <w:rPr>
                <w:sz w:val="20"/>
              </w:rPr>
              <w:t>Yrs.</w:t>
            </w:r>
            <w:r>
              <w:rPr>
                <w:spacing w:val="-4"/>
                <w:sz w:val="20"/>
              </w:rPr>
              <w:t xml:space="preserve"> </w:t>
            </w:r>
            <w:r>
              <w:rPr>
                <w:sz w:val="20"/>
              </w:rPr>
              <w:t>1-2:</w:t>
            </w:r>
            <w:r>
              <w:rPr>
                <w:spacing w:val="40"/>
                <w:sz w:val="20"/>
              </w:rPr>
              <w:t xml:space="preserve"> </w:t>
            </w:r>
            <w:r>
              <w:rPr>
                <w:sz w:val="20"/>
              </w:rPr>
              <w:t>compile</w:t>
            </w:r>
            <w:r>
              <w:rPr>
                <w:spacing w:val="-4"/>
                <w:sz w:val="20"/>
              </w:rPr>
              <w:t xml:space="preserve"> </w:t>
            </w:r>
            <w:r>
              <w:rPr>
                <w:sz w:val="20"/>
              </w:rPr>
              <w:t>materials,</w:t>
            </w:r>
            <w:r>
              <w:rPr>
                <w:spacing w:val="-4"/>
                <w:sz w:val="20"/>
              </w:rPr>
              <w:t xml:space="preserve"> </w:t>
            </w:r>
            <w:r>
              <w:rPr>
                <w:sz w:val="20"/>
              </w:rPr>
              <w:t>create</w:t>
            </w:r>
            <w:r>
              <w:rPr>
                <w:spacing w:val="-4"/>
                <w:sz w:val="20"/>
              </w:rPr>
              <w:t xml:space="preserve"> </w:t>
            </w:r>
            <w:r>
              <w:rPr>
                <w:sz w:val="20"/>
              </w:rPr>
              <w:t>syllabi,</w:t>
            </w:r>
            <w:r>
              <w:rPr>
                <w:spacing w:val="-4"/>
                <w:sz w:val="20"/>
              </w:rPr>
              <w:t xml:space="preserve"> </w:t>
            </w:r>
            <w:r>
              <w:rPr>
                <w:sz w:val="20"/>
              </w:rPr>
              <w:t>develop</w:t>
            </w:r>
            <w:r>
              <w:rPr>
                <w:spacing w:val="-4"/>
                <w:sz w:val="20"/>
              </w:rPr>
              <w:t xml:space="preserve"> </w:t>
            </w:r>
            <w:r>
              <w:rPr>
                <w:sz w:val="20"/>
              </w:rPr>
              <w:t>business</w:t>
            </w:r>
            <w:r>
              <w:rPr>
                <w:spacing w:val="-4"/>
                <w:sz w:val="20"/>
              </w:rPr>
              <w:t xml:space="preserve"> </w:t>
            </w:r>
            <w:r>
              <w:rPr>
                <w:sz w:val="20"/>
              </w:rPr>
              <w:t>internship</w:t>
            </w:r>
            <w:r>
              <w:rPr>
                <w:spacing w:val="-4"/>
                <w:sz w:val="20"/>
              </w:rPr>
              <w:t xml:space="preserve"> </w:t>
            </w:r>
            <w:r>
              <w:rPr>
                <w:sz w:val="20"/>
              </w:rPr>
              <w:t>program Yrs. 2-4:</w:t>
            </w:r>
            <w:r>
              <w:rPr>
                <w:spacing w:val="40"/>
                <w:sz w:val="20"/>
              </w:rPr>
              <w:t xml:space="preserve"> </w:t>
            </w:r>
            <w:r>
              <w:rPr>
                <w:sz w:val="20"/>
              </w:rPr>
              <w:t>offer courses, internship, develop audiovisual teaching materials</w:t>
            </w:r>
          </w:p>
        </w:tc>
        <w:tc>
          <w:tcPr>
            <w:tcW w:w="989" w:type="dxa"/>
          </w:tcPr>
          <w:p w14:paraId="7DBC2922" w14:textId="77777777" w:rsidR="00174F92" w:rsidRDefault="0099348F">
            <w:pPr>
              <w:pStyle w:val="TableParagraph"/>
              <w:ind w:left="104"/>
              <w:rPr>
                <w:sz w:val="20"/>
              </w:rPr>
            </w:pPr>
            <w:r>
              <w:rPr>
                <w:spacing w:val="-2"/>
                <w:sz w:val="20"/>
              </w:rPr>
              <w:t>Absolute</w:t>
            </w:r>
          </w:p>
        </w:tc>
      </w:tr>
      <w:tr w:rsidR="00174F92" w14:paraId="7DBC2929" w14:textId="77777777">
        <w:trPr>
          <w:trHeight w:val="1842"/>
        </w:trPr>
        <w:tc>
          <w:tcPr>
            <w:tcW w:w="989" w:type="dxa"/>
            <w:vMerge/>
            <w:tcBorders>
              <w:top w:val="nil"/>
            </w:tcBorders>
          </w:tcPr>
          <w:p w14:paraId="7DBC2924" w14:textId="77777777" w:rsidR="00174F92" w:rsidRDefault="00174F92">
            <w:pPr>
              <w:rPr>
                <w:sz w:val="2"/>
                <w:szCs w:val="2"/>
              </w:rPr>
            </w:pPr>
          </w:p>
        </w:tc>
        <w:tc>
          <w:tcPr>
            <w:tcW w:w="7383" w:type="dxa"/>
          </w:tcPr>
          <w:p w14:paraId="7DBC2925" w14:textId="77777777" w:rsidR="00174F92" w:rsidRDefault="0099348F">
            <w:pPr>
              <w:pStyle w:val="TableParagraph"/>
              <w:ind w:left="109"/>
              <w:rPr>
                <w:sz w:val="20"/>
              </w:rPr>
            </w:pPr>
            <w:r>
              <w:rPr>
                <w:sz w:val="20"/>
              </w:rPr>
              <w:t>Comprehensive</w:t>
            </w:r>
            <w:r>
              <w:rPr>
                <w:spacing w:val="-5"/>
                <w:sz w:val="20"/>
              </w:rPr>
              <w:t xml:space="preserve"> </w:t>
            </w:r>
            <w:r>
              <w:rPr>
                <w:b/>
                <w:sz w:val="20"/>
              </w:rPr>
              <w:t>reform/update</w:t>
            </w:r>
            <w:r>
              <w:rPr>
                <w:b/>
                <w:spacing w:val="-5"/>
                <w:sz w:val="20"/>
              </w:rPr>
              <w:t xml:space="preserve"> </w:t>
            </w:r>
            <w:r>
              <w:rPr>
                <w:b/>
                <w:sz w:val="20"/>
              </w:rPr>
              <w:t>of</w:t>
            </w:r>
            <w:r>
              <w:rPr>
                <w:b/>
                <w:spacing w:val="-5"/>
                <w:sz w:val="20"/>
              </w:rPr>
              <w:t xml:space="preserve"> </w:t>
            </w:r>
            <w:r>
              <w:rPr>
                <w:b/>
                <w:sz w:val="20"/>
              </w:rPr>
              <w:t>Japanese</w:t>
            </w:r>
            <w:r>
              <w:rPr>
                <w:b/>
                <w:spacing w:val="-5"/>
                <w:sz w:val="20"/>
              </w:rPr>
              <w:t xml:space="preserve"> </w:t>
            </w:r>
            <w:r>
              <w:rPr>
                <w:b/>
                <w:sz w:val="20"/>
              </w:rPr>
              <w:t>language</w:t>
            </w:r>
            <w:r>
              <w:rPr>
                <w:b/>
                <w:spacing w:val="-5"/>
                <w:sz w:val="20"/>
              </w:rPr>
              <w:t xml:space="preserve"> </w:t>
            </w:r>
            <w:r>
              <w:rPr>
                <w:b/>
                <w:sz w:val="20"/>
              </w:rPr>
              <w:t>curriculum</w:t>
            </w:r>
            <w:r>
              <w:rPr>
                <w:b/>
                <w:spacing w:val="-5"/>
                <w:sz w:val="20"/>
              </w:rPr>
              <w:t xml:space="preserve"> </w:t>
            </w:r>
            <w:r>
              <w:rPr>
                <w:b/>
                <w:sz w:val="20"/>
              </w:rPr>
              <w:t>(1</w:t>
            </w:r>
            <w:r>
              <w:rPr>
                <w:b/>
                <w:sz w:val="20"/>
                <w:vertAlign w:val="superscript"/>
              </w:rPr>
              <w:t>st</w:t>
            </w:r>
            <w:r>
              <w:rPr>
                <w:b/>
                <w:sz w:val="20"/>
              </w:rPr>
              <w:t>-6</w:t>
            </w:r>
            <w:r>
              <w:rPr>
                <w:b/>
                <w:sz w:val="20"/>
                <w:vertAlign w:val="superscript"/>
              </w:rPr>
              <w:t>th</w:t>
            </w:r>
            <w:r>
              <w:rPr>
                <w:b/>
                <w:spacing w:val="-4"/>
                <w:sz w:val="20"/>
              </w:rPr>
              <w:t xml:space="preserve"> </w:t>
            </w:r>
            <w:r>
              <w:rPr>
                <w:b/>
                <w:sz w:val="20"/>
              </w:rPr>
              <w:t>year</w:t>
            </w:r>
            <w:r>
              <w:rPr>
                <w:b/>
                <w:spacing w:val="-5"/>
                <w:sz w:val="20"/>
              </w:rPr>
              <w:t xml:space="preserve"> </w:t>
            </w:r>
            <w:r>
              <w:rPr>
                <w:b/>
                <w:sz w:val="20"/>
              </w:rPr>
              <w:t>levels)</w:t>
            </w:r>
            <w:r>
              <w:rPr>
                <w:b/>
                <w:spacing w:val="-5"/>
                <w:sz w:val="20"/>
              </w:rPr>
              <w:t xml:space="preserve"> </w:t>
            </w:r>
            <w:r>
              <w:rPr>
                <w:sz w:val="20"/>
              </w:rPr>
              <w:t>- promoting literacy in less-taught priority language, training teachers in new methods, disseminating materials and knowledge for national use</w:t>
            </w:r>
          </w:p>
          <w:p w14:paraId="7DBC2926" w14:textId="77777777" w:rsidR="00174F92" w:rsidRDefault="0099348F">
            <w:pPr>
              <w:pStyle w:val="TableParagraph"/>
              <w:spacing w:before="1"/>
              <w:ind w:left="109" w:right="189"/>
              <w:rPr>
                <w:sz w:val="20"/>
              </w:rPr>
            </w:pPr>
            <w:r>
              <w:rPr>
                <w:sz w:val="20"/>
              </w:rPr>
              <w:t>Yr.</w:t>
            </w:r>
            <w:r>
              <w:rPr>
                <w:spacing w:val="-3"/>
                <w:sz w:val="20"/>
              </w:rPr>
              <w:t xml:space="preserve"> </w:t>
            </w:r>
            <w:r>
              <w:rPr>
                <w:sz w:val="20"/>
              </w:rPr>
              <w:t>1:</w:t>
            </w:r>
            <w:r>
              <w:rPr>
                <w:spacing w:val="40"/>
                <w:sz w:val="20"/>
              </w:rPr>
              <w:t xml:space="preserve"> </w:t>
            </w:r>
            <w:r>
              <w:rPr>
                <w:sz w:val="20"/>
              </w:rPr>
              <w:t>revise</w:t>
            </w:r>
            <w:r>
              <w:rPr>
                <w:spacing w:val="-3"/>
                <w:sz w:val="20"/>
              </w:rPr>
              <w:t xml:space="preserve"> </w:t>
            </w:r>
            <w:r>
              <w:rPr>
                <w:sz w:val="20"/>
              </w:rPr>
              <w:t>syllabi,</w:t>
            </w:r>
            <w:r>
              <w:rPr>
                <w:spacing w:val="-3"/>
                <w:sz w:val="20"/>
              </w:rPr>
              <w:t xml:space="preserve"> </w:t>
            </w:r>
            <w:r>
              <w:rPr>
                <w:sz w:val="20"/>
              </w:rPr>
              <w:t>exams</w:t>
            </w:r>
            <w:r>
              <w:rPr>
                <w:spacing w:val="-3"/>
                <w:sz w:val="20"/>
              </w:rPr>
              <w:t xml:space="preserve"> </w:t>
            </w:r>
            <w:r>
              <w:rPr>
                <w:sz w:val="20"/>
              </w:rPr>
              <w:t>for</w:t>
            </w:r>
            <w:r>
              <w:rPr>
                <w:spacing w:val="-3"/>
                <w:sz w:val="20"/>
              </w:rPr>
              <w:t xml:space="preserve"> </w:t>
            </w:r>
            <w:r>
              <w:rPr>
                <w:sz w:val="20"/>
              </w:rPr>
              <w:t>1</w:t>
            </w:r>
            <w:r>
              <w:rPr>
                <w:sz w:val="20"/>
                <w:vertAlign w:val="superscript"/>
              </w:rPr>
              <w:t>st</w:t>
            </w:r>
            <w:r>
              <w:rPr>
                <w:spacing w:val="-2"/>
                <w:sz w:val="20"/>
              </w:rPr>
              <w:t xml:space="preserve"> </w:t>
            </w:r>
            <w:r>
              <w:rPr>
                <w:sz w:val="20"/>
              </w:rPr>
              <w:t>and</w:t>
            </w:r>
            <w:r>
              <w:rPr>
                <w:spacing w:val="-3"/>
                <w:sz w:val="20"/>
              </w:rPr>
              <w:t xml:space="preserve"> </w:t>
            </w:r>
            <w:r>
              <w:rPr>
                <w:sz w:val="20"/>
              </w:rPr>
              <w:t>2</w:t>
            </w:r>
            <w:r>
              <w:rPr>
                <w:sz w:val="20"/>
                <w:vertAlign w:val="superscript"/>
              </w:rPr>
              <w:t>nd</w:t>
            </w:r>
            <w:r>
              <w:rPr>
                <w:spacing w:val="-2"/>
                <w:sz w:val="20"/>
              </w:rPr>
              <w:t xml:space="preserve"> </w:t>
            </w:r>
            <w:r>
              <w:rPr>
                <w:sz w:val="20"/>
              </w:rPr>
              <w:t>year</w:t>
            </w:r>
            <w:r>
              <w:rPr>
                <w:spacing w:val="-3"/>
                <w:sz w:val="20"/>
              </w:rPr>
              <w:t xml:space="preserve"> </w:t>
            </w:r>
            <w:r>
              <w:rPr>
                <w:sz w:val="20"/>
              </w:rPr>
              <w:t>levels,</w:t>
            </w:r>
            <w:r>
              <w:rPr>
                <w:spacing w:val="-3"/>
                <w:sz w:val="20"/>
              </w:rPr>
              <w:t xml:space="preserve"> </w:t>
            </w:r>
            <w:r>
              <w:rPr>
                <w:sz w:val="20"/>
              </w:rPr>
              <w:t>create</w:t>
            </w:r>
            <w:r>
              <w:rPr>
                <w:spacing w:val="-3"/>
                <w:sz w:val="20"/>
              </w:rPr>
              <w:t xml:space="preserve"> </w:t>
            </w:r>
            <w:r>
              <w:rPr>
                <w:sz w:val="20"/>
              </w:rPr>
              <w:t>“flipped</w:t>
            </w:r>
            <w:r>
              <w:rPr>
                <w:spacing w:val="-3"/>
                <w:sz w:val="20"/>
              </w:rPr>
              <w:t xml:space="preserve"> </w:t>
            </w:r>
            <w:r>
              <w:rPr>
                <w:sz w:val="20"/>
              </w:rPr>
              <w:t>class”</w:t>
            </w:r>
            <w:r>
              <w:rPr>
                <w:spacing w:val="-3"/>
                <w:sz w:val="20"/>
              </w:rPr>
              <w:t xml:space="preserve"> </w:t>
            </w:r>
            <w:r>
              <w:rPr>
                <w:sz w:val="20"/>
              </w:rPr>
              <w:t>materials Yr. 2:</w:t>
            </w:r>
            <w:r>
              <w:rPr>
                <w:spacing w:val="40"/>
                <w:sz w:val="20"/>
              </w:rPr>
              <w:t xml:space="preserve"> </w:t>
            </w:r>
            <w:r>
              <w:rPr>
                <w:sz w:val="20"/>
              </w:rPr>
              <w:t>revise syllabi for 3</w:t>
            </w:r>
            <w:r>
              <w:rPr>
                <w:sz w:val="20"/>
                <w:vertAlign w:val="superscript"/>
              </w:rPr>
              <w:t>rd</w:t>
            </w:r>
            <w:r>
              <w:rPr>
                <w:spacing w:val="-11"/>
                <w:sz w:val="20"/>
              </w:rPr>
              <w:t xml:space="preserve"> </w:t>
            </w:r>
            <w:r>
              <w:rPr>
                <w:sz w:val="20"/>
              </w:rPr>
              <w:t>year and “Scholarly Reading” levels, create multimodal materials and project-based activities and assessments</w:t>
            </w:r>
          </w:p>
          <w:p w14:paraId="7DBC2927" w14:textId="77777777" w:rsidR="00174F92" w:rsidRDefault="0099348F">
            <w:pPr>
              <w:pStyle w:val="TableParagraph"/>
              <w:spacing w:line="230" w:lineRule="atLeast"/>
              <w:ind w:left="109" w:right="683"/>
              <w:rPr>
                <w:sz w:val="20"/>
              </w:rPr>
            </w:pPr>
            <w:r>
              <w:rPr>
                <w:sz w:val="20"/>
              </w:rPr>
              <w:t>Yrs.</w:t>
            </w:r>
            <w:r>
              <w:rPr>
                <w:spacing w:val="-3"/>
                <w:sz w:val="20"/>
              </w:rPr>
              <w:t xml:space="preserve"> </w:t>
            </w:r>
            <w:r>
              <w:rPr>
                <w:sz w:val="20"/>
              </w:rPr>
              <w:t>3-4:</w:t>
            </w:r>
            <w:r>
              <w:rPr>
                <w:spacing w:val="40"/>
                <w:sz w:val="20"/>
              </w:rPr>
              <w:t xml:space="preserve"> </w:t>
            </w:r>
            <w:r>
              <w:rPr>
                <w:sz w:val="20"/>
              </w:rPr>
              <w:t>revise</w:t>
            </w:r>
            <w:r>
              <w:rPr>
                <w:spacing w:val="-3"/>
                <w:sz w:val="20"/>
              </w:rPr>
              <w:t xml:space="preserve"> </w:t>
            </w:r>
            <w:r>
              <w:rPr>
                <w:sz w:val="20"/>
              </w:rPr>
              <w:t>syllabi</w:t>
            </w:r>
            <w:r>
              <w:rPr>
                <w:spacing w:val="-3"/>
                <w:sz w:val="20"/>
              </w:rPr>
              <w:t xml:space="preserve"> </w:t>
            </w:r>
            <w:r>
              <w:rPr>
                <w:sz w:val="20"/>
              </w:rPr>
              <w:t>for</w:t>
            </w:r>
            <w:r>
              <w:rPr>
                <w:spacing w:val="-3"/>
                <w:sz w:val="20"/>
              </w:rPr>
              <w:t xml:space="preserve"> </w:t>
            </w:r>
            <w:r>
              <w:rPr>
                <w:sz w:val="20"/>
              </w:rPr>
              <w:t>4</w:t>
            </w:r>
            <w:r>
              <w:rPr>
                <w:sz w:val="20"/>
                <w:vertAlign w:val="superscript"/>
              </w:rPr>
              <w:t>th</w:t>
            </w:r>
            <w:r>
              <w:rPr>
                <w:spacing w:val="-2"/>
                <w:sz w:val="20"/>
              </w:rPr>
              <w:t xml:space="preserve"> </w:t>
            </w:r>
            <w:r>
              <w:rPr>
                <w:sz w:val="20"/>
              </w:rPr>
              <w:t>and</w:t>
            </w:r>
            <w:r>
              <w:rPr>
                <w:spacing w:val="-3"/>
                <w:sz w:val="20"/>
              </w:rPr>
              <w:t xml:space="preserve"> </w:t>
            </w:r>
            <w:r>
              <w:rPr>
                <w:sz w:val="20"/>
              </w:rPr>
              <w:t>5</w:t>
            </w:r>
            <w:r>
              <w:rPr>
                <w:sz w:val="20"/>
                <w:vertAlign w:val="superscript"/>
              </w:rPr>
              <w:t>th</w:t>
            </w:r>
            <w:r>
              <w:rPr>
                <w:spacing w:val="-2"/>
                <w:sz w:val="20"/>
              </w:rPr>
              <w:t xml:space="preserve"> </w:t>
            </w:r>
            <w:r>
              <w:rPr>
                <w:sz w:val="20"/>
              </w:rPr>
              <w:t>year</w:t>
            </w:r>
            <w:r>
              <w:rPr>
                <w:spacing w:val="-3"/>
                <w:sz w:val="20"/>
              </w:rPr>
              <w:t xml:space="preserve"> </w:t>
            </w:r>
            <w:r>
              <w:rPr>
                <w:sz w:val="20"/>
              </w:rPr>
              <w:t>levels,</w:t>
            </w:r>
            <w:r>
              <w:rPr>
                <w:spacing w:val="-3"/>
                <w:sz w:val="20"/>
              </w:rPr>
              <w:t xml:space="preserve"> </w:t>
            </w:r>
            <w:r>
              <w:rPr>
                <w:sz w:val="20"/>
              </w:rPr>
              <w:t>create</w:t>
            </w:r>
            <w:r>
              <w:rPr>
                <w:spacing w:val="-3"/>
                <w:sz w:val="20"/>
              </w:rPr>
              <w:t xml:space="preserve"> </w:t>
            </w:r>
            <w:r>
              <w:rPr>
                <w:sz w:val="20"/>
              </w:rPr>
              <w:t>multimodal</w:t>
            </w:r>
            <w:r>
              <w:rPr>
                <w:spacing w:val="-3"/>
                <w:sz w:val="20"/>
              </w:rPr>
              <w:t xml:space="preserve"> </w:t>
            </w:r>
            <w:r>
              <w:rPr>
                <w:sz w:val="20"/>
              </w:rPr>
              <w:t>materials</w:t>
            </w:r>
            <w:r>
              <w:rPr>
                <w:spacing w:val="-3"/>
                <w:sz w:val="20"/>
              </w:rPr>
              <w:t xml:space="preserve"> </w:t>
            </w:r>
            <w:r>
              <w:rPr>
                <w:sz w:val="20"/>
              </w:rPr>
              <w:t>and project-based activi</w:t>
            </w:r>
            <w:r>
              <w:rPr>
                <w:sz w:val="20"/>
              </w:rPr>
              <w:t>ties/assessments</w:t>
            </w:r>
          </w:p>
        </w:tc>
        <w:tc>
          <w:tcPr>
            <w:tcW w:w="989" w:type="dxa"/>
          </w:tcPr>
          <w:p w14:paraId="7DBC2928" w14:textId="77777777" w:rsidR="00174F92" w:rsidRDefault="0099348F">
            <w:pPr>
              <w:pStyle w:val="TableParagraph"/>
              <w:ind w:left="104"/>
              <w:rPr>
                <w:sz w:val="20"/>
              </w:rPr>
            </w:pPr>
            <w:r>
              <w:rPr>
                <w:spacing w:val="-2"/>
                <w:sz w:val="20"/>
              </w:rPr>
              <w:t>Absolute</w:t>
            </w:r>
          </w:p>
        </w:tc>
      </w:tr>
      <w:tr w:rsidR="00174F92" w14:paraId="7DBC292F" w14:textId="77777777">
        <w:trPr>
          <w:trHeight w:val="1233"/>
        </w:trPr>
        <w:tc>
          <w:tcPr>
            <w:tcW w:w="989" w:type="dxa"/>
            <w:vMerge/>
            <w:tcBorders>
              <w:top w:val="nil"/>
            </w:tcBorders>
          </w:tcPr>
          <w:p w14:paraId="7DBC292A" w14:textId="77777777" w:rsidR="00174F92" w:rsidRDefault="00174F92">
            <w:pPr>
              <w:rPr>
                <w:sz w:val="2"/>
                <w:szCs w:val="2"/>
              </w:rPr>
            </w:pPr>
          </w:p>
        </w:tc>
        <w:tc>
          <w:tcPr>
            <w:tcW w:w="7383" w:type="dxa"/>
          </w:tcPr>
          <w:p w14:paraId="7DBC292B" w14:textId="77777777" w:rsidR="00174F92" w:rsidRDefault="0099348F">
            <w:pPr>
              <w:pStyle w:val="TableParagraph"/>
              <w:ind w:left="109"/>
              <w:rPr>
                <w:sz w:val="20"/>
              </w:rPr>
            </w:pPr>
            <w:r>
              <w:rPr>
                <w:sz w:val="20"/>
              </w:rPr>
              <w:t xml:space="preserve">Develop </w:t>
            </w:r>
            <w:r>
              <w:rPr>
                <w:b/>
                <w:sz w:val="20"/>
              </w:rPr>
              <w:t>New Teaching Materials and Textbooks for Intermediate and Advanced Tibetan</w:t>
            </w:r>
            <w:r>
              <w:rPr>
                <w:b/>
                <w:spacing w:val="-4"/>
                <w:sz w:val="20"/>
              </w:rPr>
              <w:t xml:space="preserve"> </w:t>
            </w:r>
            <w:r>
              <w:rPr>
                <w:b/>
                <w:sz w:val="20"/>
              </w:rPr>
              <w:t>Language</w:t>
            </w:r>
            <w:r>
              <w:rPr>
                <w:b/>
                <w:spacing w:val="-4"/>
                <w:sz w:val="20"/>
              </w:rPr>
              <w:t xml:space="preserve"> </w:t>
            </w:r>
            <w:r>
              <w:rPr>
                <w:sz w:val="20"/>
              </w:rPr>
              <w:t>–</w:t>
            </w:r>
            <w:r>
              <w:rPr>
                <w:spacing w:val="-4"/>
                <w:sz w:val="20"/>
              </w:rPr>
              <w:t xml:space="preserve"> </w:t>
            </w:r>
            <w:r>
              <w:rPr>
                <w:sz w:val="20"/>
              </w:rPr>
              <w:t>promoting</w:t>
            </w:r>
            <w:r>
              <w:rPr>
                <w:spacing w:val="-4"/>
                <w:sz w:val="20"/>
              </w:rPr>
              <w:t xml:space="preserve"> </w:t>
            </w:r>
            <w:r>
              <w:rPr>
                <w:sz w:val="20"/>
              </w:rPr>
              <w:t>literacy</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less-taught</w:t>
            </w:r>
            <w:r>
              <w:rPr>
                <w:spacing w:val="-4"/>
                <w:sz w:val="20"/>
              </w:rPr>
              <w:t xml:space="preserve"> </w:t>
            </w:r>
            <w:r>
              <w:rPr>
                <w:sz w:val="20"/>
              </w:rPr>
              <w:t>priority</w:t>
            </w:r>
            <w:r>
              <w:rPr>
                <w:spacing w:val="-4"/>
                <w:sz w:val="20"/>
              </w:rPr>
              <w:t xml:space="preserve"> </w:t>
            </w:r>
            <w:r>
              <w:rPr>
                <w:sz w:val="20"/>
              </w:rPr>
              <w:t>language,</w:t>
            </w:r>
            <w:r>
              <w:rPr>
                <w:spacing w:val="-4"/>
                <w:sz w:val="20"/>
              </w:rPr>
              <w:t xml:space="preserve"> </w:t>
            </w:r>
            <w:r>
              <w:rPr>
                <w:sz w:val="20"/>
              </w:rPr>
              <w:t>disseminating teaching materials for national use</w:t>
            </w:r>
          </w:p>
          <w:p w14:paraId="7DBC292C" w14:textId="77777777" w:rsidR="00174F92" w:rsidRDefault="0099348F">
            <w:pPr>
              <w:pStyle w:val="TableParagraph"/>
              <w:spacing w:before="1" w:line="228" w:lineRule="exact"/>
              <w:ind w:left="109"/>
              <w:rPr>
                <w:sz w:val="20"/>
              </w:rPr>
            </w:pPr>
            <w:r>
              <w:rPr>
                <w:sz w:val="20"/>
              </w:rPr>
              <w:t>Yrs</w:t>
            </w:r>
            <w:r>
              <w:rPr>
                <w:spacing w:val="-6"/>
                <w:sz w:val="20"/>
              </w:rPr>
              <w:t xml:space="preserve"> </w:t>
            </w:r>
            <w:r>
              <w:rPr>
                <w:sz w:val="20"/>
              </w:rPr>
              <w:t>1-2:</w:t>
            </w:r>
            <w:r>
              <w:rPr>
                <w:spacing w:val="40"/>
                <w:sz w:val="20"/>
              </w:rPr>
              <w:t xml:space="preserve"> </w:t>
            </w:r>
            <w:r>
              <w:rPr>
                <w:sz w:val="20"/>
              </w:rPr>
              <w:t>compile</w:t>
            </w:r>
            <w:r>
              <w:rPr>
                <w:spacing w:val="-6"/>
                <w:sz w:val="20"/>
              </w:rPr>
              <w:t xml:space="preserve"> </w:t>
            </w:r>
            <w:r>
              <w:rPr>
                <w:sz w:val="20"/>
              </w:rPr>
              <w:t>materials</w:t>
            </w:r>
            <w:r>
              <w:rPr>
                <w:spacing w:val="-5"/>
                <w:sz w:val="20"/>
              </w:rPr>
              <w:t xml:space="preserve"> </w:t>
            </w:r>
            <w:r>
              <w:rPr>
                <w:sz w:val="20"/>
              </w:rPr>
              <w:t>and</w:t>
            </w:r>
            <w:r>
              <w:rPr>
                <w:spacing w:val="-6"/>
                <w:sz w:val="20"/>
              </w:rPr>
              <w:t xml:space="preserve"> </w:t>
            </w:r>
            <w:r>
              <w:rPr>
                <w:sz w:val="20"/>
              </w:rPr>
              <w:t>develop</w:t>
            </w:r>
            <w:r>
              <w:rPr>
                <w:spacing w:val="-5"/>
                <w:sz w:val="20"/>
              </w:rPr>
              <w:t xml:space="preserve"> </w:t>
            </w:r>
            <w:r>
              <w:rPr>
                <w:sz w:val="20"/>
              </w:rPr>
              <w:t>textbook</w:t>
            </w:r>
            <w:r>
              <w:rPr>
                <w:spacing w:val="-6"/>
                <w:sz w:val="20"/>
              </w:rPr>
              <w:t xml:space="preserve"> </w:t>
            </w:r>
            <w:r>
              <w:rPr>
                <w:sz w:val="20"/>
              </w:rPr>
              <w:t>for</w:t>
            </w:r>
            <w:r>
              <w:rPr>
                <w:spacing w:val="-4"/>
                <w:sz w:val="20"/>
              </w:rPr>
              <w:t xml:space="preserve"> </w:t>
            </w:r>
            <w:r>
              <w:rPr>
                <w:sz w:val="20"/>
              </w:rPr>
              <w:t>3</w:t>
            </w:r>
            <w:r>
              <w:rPr>
                <w:sz w:val="20"/>
                <w:vertAlign w:val="superscript"/>
              </w:rPr>
              <w:t>rd</w:t>
            </w:r>
            <w:r>
              <w:rPr>
                <w:sz w:val="20"/>
              </w:rPr>
              <w:t>-year</w:t>
            </w:r>
            <w:r>
              <w:rPr>
                <w:spacing w:val="-6"/>
                <w:sz w:val="20"/>
              </w:rPr>
              <w:t xml:space="preserve"> </w:t>
            </w:r>
            <w:r>
              <w:rPr>
                <w:spacing w:val="-2"/>
                <w:sz w:val="20"/>
              </w:rPr>
              <w:t>Tibetan</w:t>
            </w:r>
          </w:p>
          <w:p w14:paraId="7DBC292D" w14:textId="77777777" w:rsidR="00174F92" w:rsidRDefault="0099348F">
            <w:pPr>
              <w:pStyle w:val="TableParagraph"/>
              <w:spacing w:line="228" w:lineRule="exact"/>
              <w:ind w:left="109"/>
              <w:rPr>
                <w:sz w:val="20"/>
              </w:rPr>
            </w:pPr>
            <w:r>
              <w:rPr>
                <w:sz w:val="20"/>
              </w:rPr>
              <w:t>Yrs</w:t>
            </w:r>
            <w:r>
              <w:rPr>
                <w:spacing w:val="-6"/>
                <w:sz w:val="20"/>
              </w:rPr>
              <w:t xml:space="preserve"> </w:t>
            </w:r>
            <w:r>
              <w:rPr>
                <w:sz w:val="20"/>
              </w:rPr>
              <w:t>2-4:</w:t>
            </w:r>
            <w:r>
              <w:rPr>
                <w:spacing w:val="41"/>
                <w:sz w:val="20"/>
              </w:rPr>
              <w:t xml:space="preserve"> </w:t>
            </w:r>
            <w:r>
              <w:rPr>
                <w:sz w:val="20"/>
              </w:rPr>
              <w:t>create</w:t>
            </w:r>
            <w:r>
              <w:rPr>
                <w:spacing w:val="-6"/>
                <w:sz w:val="20"/>
              </w:rPr>
              <w:t xml:space="preserve"> </w:t>
            </w:r>
            <w:r>
              <w:rPr>
                <w:sz w:val="20"/>
              </w:rPr>
              <w:t>audiovisual</w:t>
            </w:r>
            <w:r>
              <w:rPr>
                <w:spacing w:val="-5"/>
                <w:sz w:val="20"/>
              </w:rPr>
              <w:t xml:space="preserve"> </w:t>
            </w:r>
            <w:r>
              <w:rPr>
                <w:sz w:val="20"/>
              </w:rPr>
              <w:t>materials</w:t>
            </w:r>
            <w:r>
              <w:rPr>
                <w:spacing w:val="-5"/>
                <w:sz w:val="20"/>
              </w:rPr>
              <w:t xml:space="preserve"> </w:t>
            </w:r>
            <w:r>
              <w:rPr>
                <w:sz w:val="20"/>
              </w:rPr>
              <w:t>for</w:t>
            </w:r>
            <w:r>
              <w:rPr>
                <w:spacing w:val="-6"/>
                <w:sz w:val="20"/>
              </w:rPr>
              <w:t xml:space="preserve"> </w:t>
            </w:r>
            <w:r>
              <w:rPr>
                <w:sz w:val="20"/>
              </w:rPr>
              <w:t>both</w:t>
            </w:r>
            <w:r>
              <w:rPr>
                <w:spacing w:val="-5"/>
                <w:sz w:val="20"/>
              </w:rPr>
              <w:t xml:space="preserve"> </w:t>
            </w:r>
            <w:r>
              <w:rPr>
                <w:sz w:val="20"/>
              </w:rPr>
              <w:t>2</w:t>
            </w:r>
            <w:r>
              <w:rPr>
                <w:sz w:val="20"/>
                <w:vertAlign w:val="superscript"/>
              </w:rPr>
              <w:t>nd</w:t>
            </w:r>
            <w:r>
              <w:rPr>
                <w:sz w:val="20"/>
              </w:rPr>
              <w:t>-</w:t>
            </w:r>
            <w:r>
              <w:rPr>
                <w:spacing w:val="-5"/>
                <w:sz w:val="20"/>
              </w:rPr>
              <w:t xml:space="preserve"> </w:t>
            </w:r>
            <w:r>
              <w:rPr>
                <w:sz w:val="20"/>
              </w:rPr>
              <w:t>and</w:t>
            </w:r>
            <w:r>
              <w:rPr>
                <w:spacing w:val="-6"/>
                <w:sz w:val="20"/>
              </w:rPr>
              <w:t xml:space="preserve"> </w:t>
            </w:r>
            <w:r>
              <w:rPr>
                <w:sz w:val="20"/>
              </w:rPr>
              <w:t>3</w:t>
            </w:r>
            <w:r>
              <w:rPr>
                <w:sz w:val="20"/>
                <w:vertAlign w:val="superscript"/>
              </w:rPr>
              <w:t>rd</w:t>
            </w:r>
            <w:r>
              <w:rPr>
                <w:sz w:val="20"/>
              </w:rPr>
              <w:t>-year</w:t>
            </w:r>
            <w:r>
              <w:rPr>
                <w:spacing w:val="-5"/>
                <w:sz w:val="20"/>
              </w:rPr>
              <w:t xml:space="preserve"> </w:t>
            </w:r>
            <w:r>
              <w:rPr>
                <w:spacing w:val="-2"/>
                <w:sz w:val="20"/>
              </w:rPr>
              <w:t>courses/textbooks</w:t>
            </w:r>
          </w:p>
        </w:tc>
        <w:tc>
          <w:tcPr>
            <w:tcW w:w="989" w:type="dxa"/>
          </w:tcPr>
          <w:p w14:paraId="7DBC292E" w14:textId="77777777" w:rsidR="00174F92" w:rsidRDefault="0099348F">
            <w:pPr>
              <w:pStyle w:val="TableParagraph"/>
              <w:ind w:left="104"/>
              <w:rPr>
                <w:sz w:val="20"/>
              </w:rPr>
            </w:pPr>
            <w:r>
              <w:rPr>
                <w:spacing w:val="-2"/>
                <w:sz w:val="20"/>
              </w:rPr>
              <w:t>Absolute</w:t>
            </w:r>
          </w:p>
        </w:tc>
      </w:tr>
      <w:tr w:rsidR="00174F92" w14:paraId="7DBC2934" w14:textId="77777777">
        <w:trPr>
          <w:trHeight w:val="1377"/>
        </w:trPr>
        <w:tc>
          <w:tcPr>
            <w:tcW w:w="989" w:type="dxa"/>
            <w:vMerge/>
            <w:tcBorders>
              <w:top w:val="nil"/>
            </w:tcBorders>
          </w:tcPr>
          <w:p w14:paraId="7DBC2930" w14:textId="77777777" w:rsidR="00174F92" w:rsidRDefault="00174F92">
            <w:pPr>
              <w:rPr>
                <w:sz w:val="2"/>
                <w:szCs w:val="2"/>
              </w:rPr>
            </w:pPr>
          </w:p>
        </w:tc>
        <w:tc>
          <w:tcPr>
            <w:tcW w:w="7383" w:type="dxa"/>
          </w:tcPr>
          <w:p w14:paraId="7DBC2931" w14:textId="77777777" w:rsidR="00174F92" w:rsidRDefault="0099348F">
            <w:pPr>
              <w:pStyle w:val="TableParagraph"/>
              <w:ind w:left="109" w:right="189"/>
              <w:rPr>
                <w:sz w:val="20"/>
              </w:rPr>
            </w:pPr>
            <w:r>
              <w:rPr>
                <w:b/>
                <w:sz w:val="20"/>
              </w:rPr>
              <w:t>Contemporary</w:t>
            </w:r>
            <w:r>
              <w:rPr>
                <w:b/>
                <w:spacing w:val="-2"/>
                <w:sz w:val="20"/>
              </w:rPr>
              <w:t xml:space="preserve"> </w:t>
            </w:r>
            <w:r>
              <w:rPr>
                <w:b/>
                <w:sz w:val="20"/>
              </w:rPr>
              <w:t>China</w:t>
            </w:r>
            <w:r>
              <w:rPr>
                <w:b/>
                <w:spacing w:val="-2"/>
                <w:sz w:val="20"/>
              </w:rPr>
              <w:t xml:space="preserve"> </w:t>
            </w:r>
            <w:r>
              <w:rPr>
                <w:b/>
                <w:sz w:val="20"/>
              </w:rPr>
              <w:t>in</w:t>
            </w:r>
            <w:r>
              <w:rPr>
                <w:b/>
                <w:spacing w:val="-2"/>
                <w:sz w:val="20"/>
              </w:rPr>
              <w:t xml:space="preserve"> </w:t>
            </w:r>
            <w:r>
              <w:rPr>
                <w:b/>
                <w:sz w:val="20"/>
              </w:rPr>
              <w:t>the</w:t>
            </w:r>
            <w:r>
              <w:rPr>
                <w:b/>
                <w:spacing w:val="-2"/>
                <w:sz w:val="20"/>
              </w:rPr>
              <w:t xml:space="preserve"> </w:t>
            </w:r>
            <w:r>
              <w:rPr>
                <w:b/>
                <w:sz w:val="20"/>
              </w:rPr>
              <w:t>World</w:t>
            </w:r>
            <w:r>
              <w:rPr>
                <w:b/>
                <w:spacing w:val="-3"/>
                <w:sz w:val="20"/>
              </w:rPr>
              <w:t xml:space="preserve"> </w:t>
            </w:r>
            <w:r>
              <w:rPr>
                <w:sz w:val="20"/>
              </w:rPr>
              <w:t>project</w:t>
            </w:r>
            <w:r>
              <w:rPr>
                <w:spacing w:val="-2"/>
                <w:sz w:val="20"/>
              </w:rPr>
              <w:t xml:space="preserve"> </w:t>
            </w:r>
            <w:r>
              <w:rPr>
                <w:sz w:val="20"/>
              </w:rPr>
              <w:t>–</w:t>
            </w:r>
            <w:r>
              <w:rPr>
                <w:spacing w:val="-2"/>
                <w:sz w:val="20"/>
              </w:rPr>
              <w:t xml:space="preserve"> </w:t>
            </w:r>
            <w:r>
              <w:rPr>
                <w:sz w:val="20"/>
              </w:rPr>
              <w:t>develop</w:t>
            </w:r>
            <w:r>
              <w:rPr>
                <w:spacing w:val="-2"/>
                <w:sz w:val="20"/>
              </w:rPr>
              <w:t xml:space="preserve"> </w:t>
            </w:r>
            <w:r>
              <w:rPr>
                <w:sz w:val="20"/>
              </w:rPr>
              <w:t>new</w:t>
            </w:r>
            <w:r>
              <w:rPr>
                <w:spacing w:val="-3"/>
                <w:sz w:val="20"/>
              </w:rPr>
              <w:t xml:space="preserve"> </w:t>
            </w:r>
            <w:r>
              <w:rPr>
                <w:sz w:val="20"/>
              </w:rPr>
              <w:t>multidisciplinary</w:t>
            </w:r>
            <w:r>
              <w:rPr>
                <w:spacing w:val="-2"/>
                <w:sz w:val="20"/>
              </w:rPr>
              <w:t xml:space="preserve"> </w:t>
            </w:r>
            <w:r>
              <w:rPr>
                <w:sz w:val="20"/>
              </w:rPr>
              <w:t>teaching content</w:t>
            </w:r>
            <w:r>
              <w:rPr>
                <w:spacing w:val="-4"/>
                <w:sz w:val="20"/>
              </w:rPr>
              <w:t xml:space="preserve"> </w:t>
            </w:r>
            <w:r>
              <w:rPr>
                <w:sz w:val="20"/>
              </w:rPr>
              <w:t>and</w:t>
            </w:r>
            <w:r>
              <w:rPr>
                <w:spacing w:val="-5"/>
                <w:sz w:val="20"/>
              </w:rPr>
              <w:t xml:space="preserve"> </w:t>
            </w:r>
            <w:r>
              <w:rPr>
                <w:sz w:val="20"/>
              </w:rPr>
              <w:t>generate/disseminate</w:t>
            </w:r>
            <w:r>
              <w:rPr>
                <w:spacing w:val="-4"/>
                <w:sz w:val="20"/>
              </w:rPr>
              <w:t xml:space="preserve"> </w:t>
            </w:r>
            <w:r>
              <w:rPr>
                <w:sz w:val="20"/>
              </w:rPr>
              <w:t>knowledge</w:t>
            </w:r>
            <w:r>
              <w:rPr>
                <w:spacing w:val="-4"/>
                <w:sz w:val="20"/>
              </w:rPr>
              <w:t xml:space="preserve"> </w:t>
            </w:r>
            <w:r>
              <w:rPr>
                <w:sz w:val="20"/>
              </w:rPr>
              <w:t>on</w:t>
            </w:r>
            <w:r>
              <w:rPr>
                <w:spacing w:val="-4"/>
                <w:sz w:val="20"/>
              </w:rPr>
              <w:t xml:space="preserve"> </w:t>
            </w:r>
            <w:r>
              <w:rPr>
                <w:sz w:val="20"/>
              </w:rPr>
              <w:t>subjects</w:t>
            </w:r>
            <w:r>
              <w:rPr>
                <w:spacing w:val="-4"/>
                <w:sz w:val="20"/>
              </w:rPr>
              <w:t xml:space="preserve"> </w:t>
            </w:r>
            <w:r>
              <w:rPr>
                <w:sz w:val="20"/>
              </w:rPr>
              <w:t>important</w:t>
            </w:r>
            <w:r>
              <w:rPr>
                <w:spacing w:val="-4"/>
                <w:sz w:val="20"/>
              </w:rPr>
              <w:t xml:space="preserve"> </w:t>
            </w:r>
            <w:r>
              <w:rPr>
                <w:sz w:val="20"/>
              </w:rPr>
              <w:t>to</w:t>
            </w:r>
            <w:r>
              <w:rPr>
                <w:spacing w:val="-4"/>
                <w:sz w:val="20"/>
              </w:rPr>
              <w:t xml:space="preserve"> </w:t>
            </w:r>
            <w:r>
              <w:rPr>
                <w:sz w:val="20"/>
              </w:rPr>
              <w:t>nation</w:t>
            </w:r>
            <w:r>
              <w:rPr>
                <w:spacing w:val="-4"/>
                <w:sz w:val="20"/>
              </w:rPr>
              <w:t xml:space="preserve"> </w:t>
            </w:r>
            <w:r>
              <w:rPr>
                <w:sz w:val="20"/>
              </w:rPr>
              <w:t>and</w:t>
            </w:r>
            <w:r>
              <w:rPr>
                <w:spacing w:val="-4"/>
                <w:sz w:val="20"/>
              </w:rPr>
              <w:t xml:space="preserve"> </w:t>
            </w:r>
            <w:r>
              <w:rPr>
                <w:sz w:val="20"/>
              </w:rPr>
              <w:t>world Yrs 1-4:</w:t>
            </w:r>
            <w:r>
              <w:rPr>
                <w:spacing w:val="40"/>
                <w:sz w:val="20"/>
              </w:rPr>
              <w:t xml:space="preserve"> </w:t>
            </w:r>
            <w:r>
              <w:rPr>
                <w:b/>
                <w:sz w:val="20"/>
              </w:rPr>
              <w:t xml:space="preserve">Sino-Vietnamese </w:t>
            </w:r>
            <w:r>
              <w:rPr>
                <w:sz w:val="20"/>
              </w:rPr>
              <w:t>postdoctoral fellows teach new courses and conduct research; develop/offer new courses on contemp</w:t>
            </w:r>
            <w:r>
              <w:rPr>
                <w:sz w:val="20"/>
              </w:rPr>
              <w:t xml:space="preserve">orary China, Inner Asia, and </w:t>
            </w:r>
            <w:r>
              <w:rPr>
                <w:b/>
                <w:sz w:val="20"/>
              </w:rPr>
              <w:t xml:space="preserve">Sino- Tibetan </w:t>
            </w:r>
            <w:r>
              <w:rPr>
                <w:sz w:val="20"/>
              </w:rPr>
              <w:t xml:space="preserve">topics; graduate student workshops on </w:t>
            </w:r>
            <w:r>
              <w:rPr>
                <w:b/>
                <w:sz w:val="20"/>
              </w:rPr>
              <w:t xml:space="preserve">Chinese urban planning </w:t>
            </w:r>
            <w:r>
              <w:rPr>
                <w:sz w:val="20"/>
              </w:rPr>
              <w:t>in School of</w:t>
            </w:r>
          </w:p>
          <w:p w14:paraId="7DBC2932" w14:textId="77777777" w:rsidR="00174F92" w:rsidRDefault="0099348F">
            <w:pPr>
              <w:pStyle w:val="TableParagraph"/>
              <w:spacing w:line="207" w:lineRule="exact"/>
              <w:ind w:left="109"/>
              <w:rPr>
                <w:sz w:val="20"/>
              </w:rPr>
            </w:pPr>
            <w:r>
              <w:rPr>
                <w:spacing w:val="-2"/>
                <w:sz w:val="20"/>
              </w:rPr>
              <w:t>Architecture</w:t>
            </w:r>
          </w:p>
        </w:tc>
        <w:tc>
          <w:tcPr>
            <w:tcW w:w="989" w:type="dxa"/>
          </w:tcPr>
          <w:p w14:paraId="7DBC2933" w14:textId="77777777" w:rsidR="00174F92" w:rsidRDefault="0099348F">
            <w:pPr>
              <w:pStyle w:val="TableParagraph"/>
              <w:ind w:left="104"/>
              <w:rPr>
                <w:sz w:val="20"/>
              </w:rPr>
            </w:pPr>
            <w:r>
              <w:rPr>
                <w:spacing w:val="-2"/>
                <w:sz w:val="20"/>
              </w:rPr>
              <w:t>Absolute</w:t>
            </w:r>
          </w:p>
        </w:tc>
      </w:tr>
      <w:tr w:rsidR="00174F92" w14:paraId="7DBC293A" w14:textId="77777777">
        <w:trPr>
          <w:trHeight w:val="1612"/>
        </w:trPr>
        <w:tc>
          <w:tcPr>
            <w:tcW w:w="989" w:type="dxa"/>
            <w:vMerge/>
            <w:tcBorders>
              <w:top w:val="nil"/>
            </w:tcBorders>
          </w:tcPr>
          <w:p w14:paraId="7DBC2935" w14:textId="77777777" w:rsidR="00174F92" w:rsidRDefault="00174F92">
            <w:pPr>
              <w:rPr>
                <w:sz w:val="2"/>
                <w:szCs w:val="2"/>
              </w:rPr>
            </w:pPr>
          </w:p>
        </w:tc>
        <w:tc>
          <w:tcPr>
            <w:tcW w:w="7383" w:type="dxa"/>
          </w:tcPr>
          <w:p w14:paraId="7DBC2936" w14:textId="77777777" w:rsidR="00174F92" w:rsidRDefault="0099348F">
            <w:pPr>
              <w:pStyle w:val="TableParagraph"/>
              <w:ind w:left="109"/>
              <w:rPr>
                <w:sz w:val="20"/>
              </w:rPr>
            </w:pPr>
            <w:r>
              <w:rPr>
                <w:b/>
                <w:sz w:val="20"/>
              </w:rPr>
              <w:t>Climate</w:t>
            </w:r>
            <w:r>
              <w:rPr>
                <w:b/>
                <w:spacing w:val="-4"/>
                <w:sz w:val="20"/>
              </w:rPr>
              <w:t xml:space="preserve"> </w:t>
            </w:r>
            <w:r>
              <w:rPr>
                <w:b/>
                <w:sz w:val="20"/>
              </w:rPr>
              <w:t>Change</w:t>
            </w:r>
            <w:r>
              <w:rPr>
                <w:b/>
                <w:spacing w:val="-4"/>
                <w:sz w:val="20"/>
              </w:rPr>
              <w:t xml:space="preserve"> </w:t>
            </w:r>
            <w:r>
              <w:rPr>
                <w:b/>
                <w:sz w:val="20"/>
              </w:rPr>
              <w:t>in</w:t>
            </w:r>
            <w:r>
              <w:rPr>
                <w:b/>
                <w:spacing w:val="-4"/>
                <w:sz w:val="20"/>
              </w:rPr>
              <w:t xml:space="preserve"> </w:t>
            </w:r>
            <w:r>
              <w:rPr>
                <w:b/>
                <w:sz w:val="20"/>
              </w:rPr>
              <w:t>Asia</w:t>
            </w:r>
            <w:r>
              <w:rPr>
                <w:b/>
                <w:spacing w:val="-4"/>
                <w:sz w:val="20"/>
              </w:rPr>
              <w:t xml:space="preserve"> </w:t>
            </w:r>
            <w:r>
              <w:rPr>
                <w:sz w:val="20"/>
              </w:rPr>
              <w:t>project</w:t>
            </w:r>
            <w:r>
              <w:rPr>
                <w:spacing w:val="-4"/>
                <w:sz w:val="20"/>
              </w:rPr>
              <w:t xml:space="preserve"> </w:t>
            </w:r>
            <w:r>
              <w:rPr>
                <w:sz w:val="20"/>
              </w:rPr>
              <w:t>–</w:t>
            </w:r>
            <w:r>
              <w:rPr>
                <w:spacing w:val="-4"/>
                <w:sz w:val="20"/>
              </w:rPr>
              <w:t xml:space="preserve"> </w:t>
            </w:r>
            <w:r>
              <w:rPr>
                <w:sz w:val="20"/>
              </w:rPr>
              <w:t>develop</w:t>
            </w:r>
            <w:r>
              <w:rPr>
                <w:spacing w:val="-4"/>
                <w:sz w:val="20"/>
              </w:rPr>
              <w:t xml:space="preserve"> </w:t>
            </w:r>
            <w:r>
              <w:rPr>
                <w:sz w:val="20"/>
              </w:rPr>
              <w:t>new</w:t>
            </w:r>
            <w:r>
              <w:rPr>
                <w:spacing w:val="-5"/>
                <w:sz w:val="20"/>
              </w:rPr>
              <w:t xml:space="preserve"> </w:t>
            </w:r>
            <w:r>
              <w:rPr>
                <w:sz w:val="20"/>
              </w:rPr>
              <w:t>multidisciplinary</w:t>
            </w:r>
            <w:r>
              <w:rPr>
                <w:spacing w:val="-4"/>
                <w:sz w:val="20"/>
              </w:rPr>
              <w:t xml:space="preserve"> </w:t>
            </w:r>
            <w:r>
              <w:rPr>
                <w:sz w:val="20"/>
              </w:rPr>
              <w:t>teaching</w:t>
            </w:r>
            <w:r>
              <w:rPr>
                <w:spacing w:val="-4"/>
                <w:sz w:val="20"/>
              </w:rPr>
              <w:t xml:space="preserve"> </w:t>
            </w:r>
            <w:r>
              <w:rPr>
                <w:sz w:val="20"/>
              </w:rPr>
              <w:t>content</w:t>
            </w:r>
            <w:r>
              <w:rPr>
                <w:spacing w:val="-4"/>
                <w:sz w:val="20"/>
              </w:rPr>
              <w:t xml:space="preserve"> </w:t>
            </w:r>
            <w:r>
              <w:rPr>
                <w:sz w:val="20"/>
              </w:rPr>
              <w:t>and generate/disseminate knowledge on subject of vital importance to nation and world</w:t>
            </w:r>
          </w:p>
          <w:p w14:paraId="7DBC2937" w14:textId="77777777" w:rsidR="00174F92" w:rsidRDefault="0099348F">
            <w:pPr>
              <w:pStyle w:val="TableParagraph"/>
              <w:spacing w:before="1"/>
              <w:ind w:left="109" w:right="189"/>
              <w:rPr>
                <w:sz w:val="20"/>
              </w:rPr>
            </w:pPr>
            <w:r>
              <w:rPr>
                <w:sz w:val="20"/>
              </w:rPr>
              <w:t>Yrs</w:t>
            </w:r>
            <w:r>
              <w:rPr>
                <w:spacing w:val="-3"/>
                <w:sz w:val="20"/>
              </w:rPr>
              <w:t xml:space="preserve"> </w:t>
            </w:r>
            <w:r>
              <w:rPr>
                <w:sz w:val="20"/>
              </w:rPr>
              <w:t>1-3:</w:t>
            </w:r>
            <w:r>
              <w:rPr>
                <w:spacing w:val="40"/>
                <w:sz w:val="20"/>
              </w:rPr>
              <w:t xml:space="preserve"> </w:t>
            </w:r>
            <w:r>
              <w:rPr>
                <w:sz w:val="20"/>
              </w:rPr>
              <w:t>offer</w:t>
            </w:r>
            <w:r>
              <w:rPr>
                <w:spacing w:val="-3"/>
                <w:sz w:val="20"/>
              </w:rPr>
              <w:t xml:space="preserve"> </w:t>
            </w:r>
            <w:r>
              <w:rPr>
                <w:sz w:val="20"/>
              </w:rPr>
              <w:t>3</w:t>
            </w:r>
            <w:r>
              <w:rPr>
                <w:spacing w:val="-3"/>
                <w:sz w:val="20"/>
              </w:rPr>
              <w:t xml:space="preserve"> </w:t>
            </w:r>
            <w:r>
              <w:rPr>
                <w:sz w:val="20"/>
              </w:rPr>
              <w:t>new</w:t>
            </w:r>
            <w:r>
              <w:rPr>
                <w:spacing w:val="-4"/>
                <w:sz w:val="20"/>
              </w:rPr>
              <w:t xml:space="preserve"> </w:t>
            </w:r>
            <w:r>
              <w:rPr>
                <w:sz w:val="20"/>
              </w:rPr>
              <w:t>courses,</w:t>
            </w:r>
            <w:r>
              <w:rPr>
                <w:spacing w:val="-3"/>
                <w:sz w:val="20"/>
              </w:rPr>
              <w:t xml:space="preserve"> </w:t>
            </w:r>
            <w:r>
              <w:rPr>
                <w:sz w:val="20"/>
              </w:rPr>
              <w:t>organize</w:t>
            </w:r>
            <w:r>
              <w:rPr>
                <w:spacing w:val="-3"/>
                <w:sz w:val="20"/>
              </w:rPr>
              <w:t xml:space="preserve"> </w:t>
            </w:r>
            <w:r>
              <w:rPr>
                <w:sz w:val="20"/>
              </w:rPr>
              <w:t>hybrid</w:t>
            </w:r>
            <w:r>
              <w:rPr>
                <w:spacing w:val="-3"/>
                <w:sz w:val="20"/>
              </w:rPr>
              <w:t xml:space="preserve"> </w:t>
            </w:r>
            <w:r>
              <w:rPr>
                <w:sz w:val="20"/>
              </w:rPr>
              <w:t>research</w:t>
            </w:r>
            <w:r>
              <w:rPr>
                <w:spacing w:val="-2"/>
                <w:sz w:val="20"/>
              </w:rPr>
              <w:t xml:space="preserve"> </w:t>
            </w:r>
            <w:r>
              <w:rPr>
                <w:sz w:val="20"/>
              </w:rPr>
              <w:t>workshops</w:t>
            </w:r>
            <w:r>
              <w:rPr>
                <w:spacing w:val="-4"/>
                <w:sz w:val="20"/>
              </w:rPr>
              <w:t xml:space="preserve"> </w:t>
            </w:r>
            <w:r>
              <w:rPr>
                <w:sz w:val="20"/>
              </w:rPr>
              <w:t>in</w:t>
            </w:r>
            <w:r>
              <w:rPr>
                <w:spacing w:val="-3"/>
                <w:sz w:val="20"/>
              </w:rPr>
              <w:t xml:space="preserve"> </w:t>
            </w:r>
            <w:r>
              <w:rPr>
                <w:sz w:val="20"/>
              </w:rPr>
              <w:t>collaboration</w:t>
            </w:r>
            <w:r>
              <w:rPr>
                <w:spacing w:val="-3"/>
                <w:sz w:val="20"/>
              </w:rPr>
              <w:t xml:space="preserve"> </w:t>
            </w:r>
            <w:r>
              <w:rPr>
                <w:sz w:val="20"/>
              </w:rPr>
              <w:t>with Indiana University Inner Asian and Uralic NRC and Columbia’s LDEO, create databases, host workshop on sustainable urbanization in China</w:t>
            </w:r>
          </w:p>
          <w:p w14:paraId="7DBC2938" w14:textId="77777777" w:rsidR="00174F92" w:rsidRDefault="0099348F">
            <w:pPr>
              <w:pStyle w:val="TableParagraph"/>
              <w:spacing w:line="230" w:lineRule="atLeast"/>
              <w:ind w:left="109"/>
              <w:rPr>
                <w:sz w:val="20"/>
              </w:rPr>
            </w:pPr>
            <w:r>
              <w:rPr>
                <w:sz w:val="20"/>
              </w:rPr>
              <w:t>Yr</w:t>
            </w:r>
            <w:r>
              <w:rPr>
                <w:spacing w:val="-3"/>
                <w:sz w:val="20"/>
              </w:rPr>
              <w:t xml:space="preserve"> </w:t>
            </w:r>
            <w:r>
              <w:rPr>
                <w:sz w:val="20"/>
              </w:rPr>
              <w:t>4:</w:t>
            </w:r>
            <w:r>
              <w:rPr>
                <w:spacing w:val="40"/>
                <w:sz w:val="20"/>
              </w:rPr>
              <w:t xml:space="preserve"> </w:t>
            </w:r>
            <w:r>
              <w:rPr>
                <w:sz w:val="20"/>
              </w:rPr>
              <w:t>organize</w:t>
            </w:r>
            <w:r>
              <w:rPr>
                <w:spacing w:val="-3"/>
                <w:sz w:val="20"/>
              </w:rPr>
              <w:t xml:space="preserve"> </w:t>
            </w:r>
            <w:r>
              <w:rPr>
                <w:sz w:val="20"/>
              </w:rPr>
              <w:t>2</w:t>
            </w:r>
            <w:r>
              <w:rPr>
                <w:spacing w:val="-3"/>
                <w:sz w:val="20"/>
              </w:rPr>
              <w:t xml:space="preserve"> </w:t>
            </w:r>
            <w:r>
              <w:rPr>
                <w:sz w:val="20"/>
              </w:rPr>
              <w:t>conferences</w:t>
            </w:r>
            <w:r>
              <w:rPr>
                <w:spacing w:val="-3"/>
                <w:sz w:val="20"/>
              </w:rPr>
              <w:t xml:space="preserve"> </w:t>
            </w:r>
            <w:r>
              <w:rPr>
                <w:sz w:val="20"/>
              </w:rPr>
              <w:t>in</w:t>
            </w:r>
            <w:r>
              <w:rPr>
                <w:spacing w:val="-3"/>
                <w:sz w:val="20"/>
              </w:rPr>
              <w:t xml:space="preserve"> </w:t>
            </w:r>
            <w:r>
              <w:rPr>
                <w:sz w:val="20"/>
              </w:rPr>
              <w:t>collaboration</w:t>
            </w:r>
            <w:r>
              <w:rPr>
                <w:spacing w:val="-3"/>
                <w:sz w:val="20"/>
              </w:rPr>
              <w:t xml:space="preserve"> </w:t>
            </w:r>
            <w:r>
              <w:rPr>
                <w:sz w:val="20"/>
              </w:rPr>
              <w:t>with</w:t>
            </w:r>
            <w:r>
              <w:rPr>
                <w:spacing w:val="-3"/>
                <w:sz w:val="20"/>
              </w:rPr>
              <w:t xml:space="preserve"> </w:t>
            </w:r>
            <w:r>
              <w:rPr>
                <w:sz w:val="20"/>
              </w:rPr>
              <w:t>LDEO</w:t>
            </w:r>
            <w:r>
              <w:rPr>
                <w:spacing w:val="-4"/>
                <w:sz w:val="20"/>
              </w:rPr>
              <w:t xml:space="preserve"> </w:t>
            </w:r>
            <w:r>
              <w:rPr>
                <w:sz w:val="20"/>
              </w:rPr>
              <w:t>and</w:t>
            </w:r>
            <w:r>
              <w:rPr>
                <w:spacing w:val="-3"/>
                <w:sz w:val="20"/>
              </w:rPr>
              <w:t xml:space="preserve"> </w:t>
            </w:r>
            <w:r>
              <w:rPr>
                <w:sz w:val="20"/>
              </w:rPr>
              <w:t>Indiana</w:t>
            </w:r>
            <w:r>
              <w:rPr>
                <w:spacing w:val="-3"/>
                <w:sz w:val="20"/>
              </w:rPr>
              <w:t xml:space="preserve"> </w:t>
            </w:r>
            <w:r>
              <w:rPr>
                <w:sz w:val="20"/>
              </w:rPr>
              <w:t>University</w:t>
            </w:r>
            <w:r>
              <w:rPr>
                <w:spacing w:val="-3"/>
                <w:sz w:val="20"/>
              </w:rPr>
              <w:t xml:space="preserve"> </w:t>
            </w:r>
            <w:r>
              <w:rPr>
                <w:sz w:val="20"/>
              </w:rPr>
              <w:t>NRC, create and publicize databases,</w:t>
            </w:r>
            <w:r>
              <w:rPr>
                <w:sz w:val="20"/>
              </w:rPr>
              <w:t xml:space="preserve"> publish findings on sustainable urbanization in China</w:t>
            </w:r>
          </w:p>
        </w:tc>
        <w:tc>
          <w:tcPr>
            <w:tcW w:w="989" w:type="dxa"/>
          </w:tcPr>
          <w:p w14:paraId="7DBC2939" w14:textId="77777777" w:rsidR="00174F92" w:rsidRDefault="0099348F">
            <w:pPr>
              <w:pStyle w:val="TableParagraph"/>
              <w:ind w:left="104"/>
              <w:rPr>
                <w:sz w:val="20"/>
              </w:rPr>
            </w:pPr>
            <w:r>
              <w:rPr>
                <w:spacing w:val="-2"/>
                <w:sz w:val="20"/>
              </w:rPr>
              <w:t>Absolute</w:t>
            </w:r>
          </w:p>
        </w:tc>
      </w:tr>
      <w:tr w:rsidR="00174F92" w14:paraId="7DBC293F" w14:textId="77777777">
        <w:trPr>
          <w:trHeight w:val="690"/>
        </w:trPr>
        <w:tc>
          <w:tcPr>
            <w:tcW w:w="989" w:type="dxa"/>
            <w:vMerge/>
            <w:tcBorders>
              <w:top w:val="nil"/>
            </w:tcBorders>
          </w:tcPr>
          <w:p w14:paraId="7DBC293B" w14:textId="77777777" w:rsidR="00174F92" w:rsidRDefault="00174F92">
            <w:pPr>
              <w:rPr>
                <w:sz w:val="2"/>
                <w:szCs w:val="2"/>
              </w:rPr>
            </w:pPr>
          </w:p>
        </w:tc>
        <w:tc>
          <w:tcPr>
            <w:tcW w:w="7383" w:type="dxa"/>
          </w:tcPr>
          <w:p w14:paraId="7DBC293C" w14:textId="77777777" w:rsidR="00174F92" w:rsidRDefault="0099348F">
            <w:pPr>
              <w:pStyle w:val="TableParagraph"/>
              <w:ind w:left="109"/>
              <w:rPr>
                <w:sz w:val="20"/>
              </w:rPr>
            </w:pPr>
            <w:r>
              <w:rPr>
                <w:b/>
                <w:sz w:val="20"/>
              </w:rPr>
              <w:t>Asia</w:t>
            </w:r>
            <w:r>
              <w:rPr>
                <w:b/>
                <w:spacing w:val="-9"/>
                <w:sz w:val="20"/>
              </w:rPr>
              <w:t xml:space="preserve"> </w:t>
            </w:r>
            <w:r>
              <w:rPr>
                <w:b/>
                <w:sz w:val="20"/>
              </w:rPr>
              <w:t>Pacific</w:t>
            </w:r>
            <w:r>
              <w:rPr>
                <w:b/>
                <w:spacing w:val="-6"/>
                <w:sz w:val="20"/>
              </w:rPr>
              <w:t xml:space="preserve"> </w:t>
            </w:r>
            <w:r>
              <w:rPr>
                <w:b/>
                <w:sz w:val="20"/>
              </w:rPr>
              <w:t>Lecture</w:t>
            </w:r>
            <w:r>
              <w:rPr>
                <w:b/>
                <w:spacing w:val="-6"/>
                <w:sz w:val="20"/>
              </w:rPr>
              <w:t xml:space="preserve"> </w:t>
            </w:r>
            <w:r>
              <w:rPr>
                <w:b/>
                <w:sz w:val="20"/>
              </w:rPr>
              <w:t>Series</w:t>
            </w:r>
            <w:r>
              <w:rPr>
                <w:b/>
                <w:spacing w:val="-6"/>
                <w:sz w:val="20"/>
              </w:rPr>
              <w:t xml:space="preserve"> </w:t>
            </w:r>
            <w:r>
              <w:rPr>
                <w:sz w:val="20"/>
              </w:rPr>
              <w:t>–Increase</w:t>
            </w:r>
            <w:r>
              <w:rPr>
                <w:spacing w:val="-7"/>
                <w:sz w:val="20"/>
              </w:rPr>
              <w:t xml:space="preserve"> </w:t>
            </w:r>
            <w:r>
              <w:rPr>
                <w:sz w:val="20"/>
              </w:rPr>
              <w:t>US</w:t>
            </w:r>
            <w:r>
              <w:rPr>
                <w:spacing w:val="-6"/>
                <w:sz w:val="20"/>
              </w:rPr>
              <w:t xml:space="preserve"> </w:t>
            </w:r>
            <w:r>
              <w:rPr>
                <w:sz w:val="20"/>
              </w:rPr>
              <w:t>understanding</w:t>
            </w:r>
            <w:r>
              <w:rPr>
                <w:spacing w:val="-6"/>
                <w:sz w:val="20"/>
              </w:rPr>
              <w:t xml:space="preserve"> </w:t>
            </w:r>
            <w:r>
              <w:rPr>
                <w:sz w:val="20"/>
              </w:rPr>
              <w:t>of</w:t>
            </w:r>
            <w:r>
              <w:rPr>
                <w:spacing w:val="-6"/>
                <w:sz w:val="20"/>
              </w:rPr>
              <w:t xml:space="preserve"> </w:t>
            </w:r>
            <w:r>
              <w:rPr>
                <w:sz w:val="20"/>
              </w:rPr>
              <w:t>major</w:t>
            </w:r>
            <w:r>
              <w:rPr>
                <w:spacing w:val="-7"/>
                <w:sz w:val="20"/>
              </w:rPr>
              <w:t xml:space="preserve"> </w:t>
            </w:r>
            <w:r>
              <w:rPr>
                <w:sz w:val="20"/>
              </w:rPr>
              <w:t>issues</w:t>
            </w:r>
            <w:r>
              <w:rPr>
                <w:spacing w:val="-6"/>
                <w:sz w:val="20"/>
              </w:rPr>
              <w:t xml:space="preserve"> </w:t>
            </w:r>
            <w:r>
              <w:rPr>
                <w:sz w:val="20"/>
              </w:rPr>
              <w:t>relating</w:t>
            </w:r>
            <w:r>
              <w:rPr>
                <w:spacing w:val="-6"/>
                <w:sz w:val="20"/>
              </w:rPr>
              <w:t xml:space="preserve"> </w:t>
            </w:r>
            <w:r>
              <w:rPr>
                <w:sz w:val="20"/>
              </w:rPr>
              <w:t>to</w:t>
            </w:r>
            <w:r>
              <w:rPr>
                <w:spacing w:val="-6"/>
                <w:sz w:val="20"/>
              </w:rPr>
              <w:t xml:space="preserve"> </w:t>
            </w:r>
            <w:r>
              <w:rPr>
                <w:spacing w:val="-5"/>
                <w:sz w:val="20"/>
              </w:rPr>
              <w:t>EA</w:t>
            </w:r>
          </w:p>
          <w:p w14:paraId="7DBC293D" w14:textId="77777777" w:rsidR="00174F92" w:rsidRDefault="0099348F">
            <w:pPr>
              <w:pStyle w:val="TableParagraph"/>
              <w:spacing w:line="226" w:lineRule="exact"/>
              <w:ind w:left="109"/>
              <w:rPr>
                <w:sz w:val="20"/>
              </w:rPr>
            </w:pPr>
            <w:r>
              <w:rPr>
                <w:sz w:val="20"/>
              </w:rPr>
              <w:t>through</w:t>
            </w:r>
            <w:r>
              <w:rPr>
                <w:spacing w:val="-4"/>
                <w:sz w:val="20"/>
              </w:rPr>
              <w:t xml:space="preserve"> </w:t>
            </w:r>
            <w:r>
              <w:rPr>
                <w:sz w:val="20"/>
              </w:rPr>
              <w:t>outreach</w:t>
            </w:r>
            <w:r>
              <w:rPr>
                <w:spacing w:val="-4"/>
                <w:sz w:val="20"/>
              </w:rPr>
              <w:t xml:space="preserve"> </w:t>
            </w:r>
            <w:r>
              <w:rPr>
                <w:sz w:val="20"/>
              </w:rPr>
              <w:t>to</w:t>
            </w:r>
            <w:r>
              <w:rPr>
                <w:spacing w:val="-4"/>
                <w:sz w:val="20"/>
              </w:rPr>
              <w:t xml:space="preserve"> </w:t>
            </w:r>
            <w:r>
              <w:rPr>
                <w:sz w:val="20"/>
              </w:rPr>
              <w:t>academic,</w:t>
            </w:r>
            <w:r>
              <w:rPr>
                <w:spacing w:val="-4"/>
                <w:sz w:val="20"/>
              </w:rPr>
              <w:t xml:space="preserve"> </w:t>
            </w:r>
            <w:r>
              <w:rPr>
                <w:sz w:val="20"/>
              </w:rPr>
              <w:t>business,</w:t>
            </w:r>
            <w:r>
              <w:rPr>
                <w:spacing w:val="-4"/>
                <w:sz w:val="20"/>
              </w:rPr>
              <w:t xml:space="preserve"> </w:t>
            </w:r>
            <w:r>
              <w:rPr>
                <w:sz w:val="20"/>
              </w:rPr>
              <w:t>diplomatic</w:t>
            </w:r>
            <w:r>
              <w:rPr>
                <w:spacing w:val="-4"/>
                <w:sz w:val="20"/>
              </w:rPr>
              <w:t xml:space="preserve"> </w:t>
            </w:r>
            <w:r>
              <w:rPr>
                <w:sz w:val="20"/>
              </w:rPr>
              <w:t>communities,</w:t>
            </w:r>
            <w:r>
              <w:rPr>
                <w:spacing w:val="-2"/>
                <w:sz w:val="20"/>
              </w:rPr>
              <w:t xml:space="preserve"> </w:t>
            </w:r>
            <w:r>
              <w:rPr>
                <w:sz w:val="20"/>
              </w:rPr>
              <w:t>and</w:t>
            </w:r>
            <w:r>
              <w:rPr>
                <w:spacing w:val="-4"/>
                <w:sz w:val="20"/>
              </w:rPr>
              <w:t xml:space="preserve"> </w:t>
            </w:r>
            <w:r>
              <w:rPr>
                <w:sz w:val="20"/>
              </w:rPr>
              <w:t>media</w:t>
            </w:r>
            <w:r>
              <w:rPr>
                <w:spacing w:val="-4"/>
                <w:sz w:val="20"/>
              </w:rPr>
              <w:t xml:space="preserve"> </w:t>
            </w:r>
            <w:r>
              <w:rPr>
                <w:sz w:val="20"/>
              </w:rPr>
              <w:t>and</w:t>
            </w:r>
            <w:r>
              <w:rPr>
                <w:spacing w:val="-4"/>
                <w:sz w:val="20"/>
              </w:rPr>
              <w:t xml:space="preserve"> </w:t>
            </w:r>
            <w:r>
              <w:rPr>
                <w:sz w:val="20"/>
              </w:rPr>
              <w:t>public; disseminate academic knowledge for public use</w:t>
            </w:r>
          </w:p>
        </w:tc>
        <w:tc>
          <w:tcPr>
            <w:tcW w:w="989" w:type="dxa"/>
          </w:tcPr>
          <w:p w14:paraId="7DBC293E" w14:textId="77777777" w:rsidR="00174F92" w:rsidRDefault="0099348F">
            <w:pPr>
              <w:pStyle w:val="TableParagraph"/>
              <w:ind w:left="104"/>
              <w:rPr>
                <w:sz w:val="20"/>
              </w:rPr>
            </w:pPr>
            <w:r>
              <w:rPr>
                <w:spacing w:val="-2"/>
                <w:sz w:val="20"/>
              </w:rPr>
              <w:t>Absolute</w:t>
            </w:r>
          </w:p>
        </w:tc>
      </w:tr>
    </w:tbl>
    <w:p w14:paraId="7DBC2940" w14:textId="77777777" w:rsidR="00174F92" w:rsidRDefault="00174F92">
      <w:pPr>
        <w:rPr>
          <w:sz w:val="20"/>
        </w:rPr>
        <w:sectPr w:rsidR="00174F92">
          <w:pgSz w:w="12240" w:h="15840"/>
          <w:pgMar w:top="1340" w:right="1320" w:bottom="280" w:left="1320" w:header="727" w:footer="0" w:gutter="0"/>
          <w:cols w:space="720"/>
        </w:sectPr>
      </w:pPr>
    </w:p>
    <w:p w14:paraId="7DBC2941" w14:textId="77777777" w:rsidR="00174F92" w:rsidRDefault="00174F92">
      <w:pPr>
        <w:pStyle w:val="BodyText"/>
        <w:spacing w:before="2"/>
        <w:ind w:left="0"/>
        <w:rPr>
          <w:b/>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7383"/>
        <w:gridCol w:w="989"/>
      </w:tblGrid>
      <w:tr w:rsidR="00174F92" w14:paraId="7DBC2945" w14:textId="77777777">
        <w:trPr>
          <w:trHeight w:val="460"/>
        </w:trPr>
        <w:tc>
          <w:tcPr>
            <w:tcW w:w="989" w:type="dxa"/>
            <w:vMerge w:val="restart"/>
          </w:tcPr>
          <w:p w14:paraId="7DBC2942" w14:textId="77777777" w:rsidR="00174F92" w:rsidRDefault="00174F92">
            <w:pPr>
              <w:pStyle w:val="TableParagraph"/>
              <w:ind w:left="0"/>
              <w:rPr>
                <w:sz w:val="20"/>
              </w:rPr>
            </w:pPr>
          </w:p>
        </w:tc>
        <w:tc>
          <w:tcPr>
            <w:tcW w:w="7383" w:type="dxa"/>
          </w:tcPr>
          <w:p w14:paraId="7DBC2943" w14:textId="77777777" w:rsidR="00174F92" w:rsidRDefault="0099348F">
            <w:pPr>
              <w:pStyle w:val="TableParagraph"/>
              <w:spacing w:line="230" w:lineRule="atLeast"/>
              <w:ind w:left="109"/>
              <w:rPr>
                <w:sz w:val="20"/>
              </w:rPr>
            </w:pPr>
            <w:r>
              <w:rPr>
                <w:sz w:val="20"/>
              </w:rPr>
              <w:t>Yrs</w:t>
            </w:r>
            <w:r>
              <w:rPr>
                <w:spacing w:val="-3"/>
                <w:sz w:val="20"/>
              </w:rPr>
              <w:t xml:space="preserve"> </w:t>
            </w:r>
            <w:r>
              <w:rPr>
                <w:sz w:val="20"/>
              </w:rPr>
              <w:t>1-4:</w:t>
            </w:r>
            <w:r>
              <w:rPr>
                <w:spacing w:val="-3"/>
                <w:sz w:val="20"/>
              </w:rPr>
              <w:t xml:space="preserve"> </w:t>
            </w:r>
            <w:r>
              <w:rPr>
                <w:sz w:val="20"/>
              </w:rPr>
              <w:t>-</w:t>
            </w:r>
            <w:r>
              <w:rPr>
                <w:spacing w:val="-3"/>
                <w:sz w:val="20"/>
              </w:rPr>
              <w:t xml:space="preserve"> </w:t>
            </w:r>
            <w:r>
              <w:rPr>
                <w:sz w:val="20"/>
              </w:rPr>
              <w:t>plan</w:t>
            </w:r>
            <w:r>
              <w:rPr>
                <w:spacing w:val="-3"/>
                <w:sz w:val="20"/>
              </w:rPr>
              <w:t xml:space="preserve"> </w:t>
            </w:r>
            <w:r>
              <w:rPr>
                <w:sz w:val="20"/>
              </w:rPr>
              <w:t>lectures</w:t>
            </w:r>
            <w:r>
              <w:rPr>
                <w:spacing w:val="-3"/>
                <w:sz w:val="20"/>
              </w:rPr>
              <w:t xml:space="preserve"> </w:t>
            </w:r>
            <w:r>
              <w:rPr>
                <w:sz w:val="20"/>
              </w:rPr>
              <w:t>&amp;</w:t>
            </w:r>
            <w:r>
              <w:rPr>
                <w:spacing w:val="-4"/>
                <w:sz w:val="20"/>
              </w:rPr>
              <w:t xml:space="preserve"> </w:t>
            </w:r>
            <w:r>
              <w:rPr>
                <w:sz w:val="20"/>
              </w:rPr>
              <w:t>workshops</w:t>
            </w:r>
            <w:r>
              <w:rPr>
                <w:spacing w:val="-3"/>
                <w:sz w:val="20"/>
              </w:rPr>
              <w:t xml:space="preserve"> </w:t>
            </w:r>
            <w:r>
              <w:rPr>
                <w:sz w:val="20"/>
              </w:rPr>
              <w:t>on</w:t>
            </w:r>
            <w:r>
              <w:rPr>
                <w:spacing w:val="-3"/>
                <w:sz w:val="20"/>
              </w:rPr>
              <w:t xml:space="preserve"> </w:t>
            </w:r>
            <w:r>
              <w:rPr>
                <w:sz w:val="20"/>
              </w:rPr>
              <w:t>topical</w:t>
            </w:r>
            <w:r>
              <w:rPr>
                <w:spacing w:val="-3"/>
                <w:sz w:val="20"/>
              </w:rPr>
              <w:t xml:space="preserve"> </w:t>
            </w:r>
            <w:r>
              <w:rPr>
                <w:sz w:val="20"/>
              </w:rPr>
              <w:t>issues</w:t>
            </w:r>
            <w:r>
              <w:rPr>
                <w:spacing w:val="-3"/>
                <w:sz w:val="20"/>
              </w:rPr>
              <w:t xml:space="preserve"> </w:t>
            </w:r>
            <w:r>
              <w:rPr>
                <w:sz w:val="20"/>
              </w:rPr>
              <w:t>of</w:t>
            </w:r>
            <w:r>
              <w:rPr>
                <w:spacing w:val="-3"/>
                <w:sz w:val="20"/>
              </w:rPr>
              <w:t xml:space="preserve"> </w:t>
            </w:r>
            <w:r>
              <w:rPr>
                <w:sz w:val="20"/>
              </w:rPr>
              <w:t>emerging</w:t>
            </w:r>
            <w:r>
              <w:rPr>
                <w:spacing w:val="-3"/>
                <w:sz w:val="20"/>
              </w:rPr>
              <w:t xml:space="preserve"> </w:t>
            </w:r>
            <w:r>
              <w:rPr>
                <w:sz w:val="20"/>
              </w:rPr>
              <w:t>importance,</w:t>
            </w:r>
            <w:r>
              <w:rPr>
                <w:spacing w:val="-3"/>
                <w:sz w:val="20"/>
              </w:rPr>
              <w:t xml:space="preserve"> </w:t>
            </w:r>
            <w:r>
              <w:rPr>
                <w:sz w:val="20"/>
              </w:rPr>
              <w:t>with emphasis on including diverse perspectives and wide range of views</w:t>
            </w:r>
          </w:p>
        </w:tc>
        <w:tc>
          <w:tcPr>
            <w:tcW w:w="989" w:type="dxa"/>
          </w:tcPr>
          <w:p w14:paraId="7DBC2944" w14:textId="77777777" w:rsidR="00174F92" w:rsidRDefault="00174F92">
            <w:pPr>
              <w:pStyle w:val="TableParagraph"/>
              <w:ind w:left="0"/>
              <w:rPr>
                <w:sz w:val="20"/>
              </w:rPr>
            </w:pPr>
          </w:p>
        </w:tc>
      </w:tr>
      <w:tr w:rsidR="00174F92" w14:paraId="7DBC294A" w14:textId="77777777">
        <w:trPr>
          <w:trHeight w:val="690"/>
        </w:trPr>
        <w:tc>
          <w:tcPr>
            <w:tcW w:w="989" w:type="dxa"/>
            <w:vMerge/>
            <w:tcBorders>
              <w:top w:val="nil"/>
            </w:tcBorders>
          </w:tcPr>
          <w:p w14:paraId="7DBC2946" w14:textId="77777777" w:rsidR="00174F92" w:rsidRDefault="00174F92">
            <w:pPr>
              <w:rPr>
                <w:sz w:val="2"/>
                <w:szCs w:val="2"/>
              </w:rPr>
            </w:pPr>
          </w:p>
        </w:tc>
        <w:tc>
          <w:tcPr>
            <w:tcW w:w="7383" w:type="dxa"/>
          </w:tcPr>
          <w:p w14:paraId="7DBC2947" w14:textId="77777777" w:rsidR="00174F92" w:rsidRDefault="0099348F">
            <w:pPr>
              <w:pStyle w:val="TableParagraph"/>
              <w:ind w:left="109"/>
              <w:rPr>
                <w:sz w:val="20"/>
              </w:rPr>
            </w:pPr>
            <w:r>
              <w:rPr>
                <w:b/>
                <w:sz w:val="20"/>
              </w:rPr>
              <w:t>AY</w:t>
            </w:r>
            <w:r>
              <w:rPr>
                <w:b/>
                <w:spacing w:val="-5"/>
                <w:sz w:val="20"/>
              </w:rPr>
              <w:t xml:space="preserve"> </w:t>
            </w:r>
            <w:r>
              <w:rPr>
                <w:b/>
                <w:sz w:val="20"/>
              </w:rPr>
              <w:t>and</w:t>
            </w:r>
            <w:r>
              <w:rPr>
                <w:b/>
                <w:spacing w:val="-4"/>
                <w:sz w:val="20"/>
              </w:rPr>
              <w:t xml:space="preserve"> </w:t>
            </w:r>
            <w:r>
              <w:rPr>
                <w:b/>
                <w:sz w:val="20"/>
              </w:rPr>
              <w:t>Summer</w:t>
            </w:r>
            <w:r>
              <w:rPr>
                <w:b/>
                <w:spacing w:val="-4"/>
                <w:sz w:val="20"/>
              </w:rPr>
              <w:t xml:space="preserve"> </w:t>
            </w:r>
            <w:r>
              <w:rPr>
                <w:b/>
                <w:sz w:val="20"/>
              </w:rPr>
              <w:t>FLAS</w:t>
            </w:r>
            <w:r>
              <w:rPr>
                <w:b/>
                <w:spacing w:val="-4"/>
                <w:sz w:val="20"/>
              </w:rPr>
              <w:t xml:space="preserve"> </w:t>
            </w:r>
            <w:r>
              <w:rPr>
                <w:b/>
                <w:sz w:val="20"/>
              </w:rPr>
              <w:t>Program</w:t>
            </w:r>
            <w:r>
              <w:rPr>
                <w:b/>
                <w:spacing w:val="-5"/>
                <w:sz w:val="20"/>
              </w:rPr>
              <w:t xml:space="preserve"> </w:t>
            </w:r>
            <w:r>
              <w:rPr>
                <w:sz w:val="20"/>
              </w:rPr>
              <w:t>–</w:t>
            </w:r>
            <w:r>
              <w:rPr>
                <w:spacing w:val="-4"/>
                <w:sz w:val="20"/>
              </w:rPr>
              <w:t xml:space="preserve"> </w:t>
            </w:r>
            <w:r>
              <w:rPr>
                <w:sz w:val="20"/>
              </w:rPr>
              <w:t>promoting</w:t>
            </w:r>
            <w:r>
              <w:rPr>
                <w:spacing w:val="-4"/>
                <w:sz w:val="20"/>
              </w:rPr>
              <w:t xml:space="preserve"> </w:t>
            </w:r>
            <w:r>
              <w:rPr>
                <w:sz w:val="20"/>
              </w:rPr>
              <w:t>advanced</w:t>
            </w:r>
            <w:r>
              <w:rPr>
                <w:spacing w:val="-4"/>
                <w:sz w:val="20"/>
              </w:rPr>
              <w:t xml:space="preserve"> </w:t>
            </w:r>
            <w:r>
              <w:rPr>
                <w:sz w:val="20"/>
              </w:rPr>
              <w:t>literacy</w:t>
            </w:r>
            <w:r>
              <w:rPr>
                <w:spacing w:val="-4"/>
                <w:sz w:val="20"/>
              </w:rPr>
              <w:t xml:space="preserve"> </w:t>
            </w:r>
            <w:r>
              <w:rPr>
                <w:sz w:val="20"/>
              </w:rPr>
              <w:t>in</w:t>
            </w:r>
            <w:r>
              <w:rPr>
                <w:spacing w:val="-4"/>
                <w:sz w:val="20"/>
              </w:rPr>
              <w:t xml:space="preserve"> </w:t>
            </w:r>
            <w:r>
              <w:rPr>
                <w:sz w:val="20"/>
              </w:rPr>
              <w:t>four</w:t>
            </w:r>
            <w:r>
              <w:rPr>
                <w:spacing w:val="-4"/>
                <w:sz w:val="20"/>
              </w:rPr>
              <w:t xml:space="preserve"> </w:t>
            </w:r>
            <w:r>
              <w:rPr>
                <w:sz w:val="20"/>
              </w:rPr>
              <w:t>priority languages; increasing functional literacy among non-specialists</w:t>
            </w:r>
          </w:p>
          <w:p w14:paraId="7DBC2948" w14:textId="77777777" w:rsidR="00174F92" w:rsidRDefault="0099348F">
            <w:pPr>
              <w:pStyle w:val="TableParagraph"/>
              <w:spacing w:before="1" w:line="210" w:lineRule="exact"/>
              <w:ind w:left="109"/>
              <w:rPr>
                <w:sz w:val="20"/>
              </w:rPr>
            </w:pPr>
            <w:r>
              <w:rPr>
                <w:sz w:val="20"/>
              </w:rPr>
              <w:t>Yrs</w:t>
            </w:r>
            <w:r>
              <w:rPr>
                <w:spacing w:val="-6"/>
                <w:sz w:val="20"/>
              </w:rPr>
              <w:t xml:space="preserve"> </w:t>
            </w:r>
            <w:r>
              <w:rPr>
                <w:sz w:val="20"/>
              </w:rPr>
              <w:t>1-4:</w:t>
            </w:r>
            <w:r>
              <w:rPr>
                <w:spacing w:val="-5"/>
                <w:sz w:val="20"/>
              </w:rPr>
              <w:t xml:space="preserve"> </w:t>
            </w:r>
            <w:r>
              <w:rPr>
                <w:sz w:val="20"/>
              </w:rPr>
              <w:t>annual</w:t>
            </w:r>
            <w:r>
              <w:rPr>
                <w:spacing w:val="-6"/>
                <w:sz w:val="20"/>
              </w:rPr>
              <w:t xml:space="preserve"> </w:t>
            </w:r>
            <w:r>
              <w:rPr>
                <w:sz w:val="20"/>
              </w:rPr>
              <w:t>FLAS</w:t>
            </w:r>
            <w:r>
              <w:rPr>
                <w:spacing w:val="-5"/>
                <w:sz w:val="20"/>
              </w:rPr>
              <w:t xml:space="preserve"> </w:t>
            </w:r>
            <w:r>
              <w:rPr>
                <w:sz w:val="20"/>
              </w:rPr>
              <w:t>summer</w:t>
            </w:r>
            <w:r>
              <w:rPr>
                <w:spacing w:val="-5"/>
                <w:sz w:val="20"/>
              </w:rPr>
              <w:t xml:space="preserve"> </w:t>
            </w:r>
            <w:r>
              <w:rPr>
                <w:sz w:val="20"/>
              </w:rPr>
              <w:t>and</w:t>
            </w:r>
            <w:r>
              <w:rPr>
                <w:spacing w:val="-6"/>
                <w:sz w:val="20"/>
              </w:rPr>
              <w:t xml:space="preserve"> </w:t>
            </w:r>
            <w:r>
              <w:rPr>
                <w:sz w:val="20"/>
              </w:rPr>
              <w:t>academic</w:t>
            </w:r>
            <w:r>
              <w:rPr>
                <w:spacing w:val="-5"/>
                <w:sz w:val="20"/>
              </w:rPr>
              <w:t xml:space="preserve"> </w:t>
            </w:r>
            <w:r>
              <w:rPr>
                <w:sz w:val="20"/>
              </w:rPr>
              <w:t>year</w:t>
            </w:r>
            <w:r>
              <w:rPr>
                <w:spacing w:val="-5"/>
                <w:sz w:val="20"/>
              </w:rPr>
              <w:t xml:space="preserve"> </w:t>
            </w:r>
            <w:r>
              <w:rPr>
                <w:spacing w:val="-2"/>
                <w:sz w:val="20"/>
              </w:rPr>
              <w:t>competitions</w:t>
            </w:r>
          </w:p>
        </w:tc>
        <w:tc>
          <w:tcPr>
            <w:tcW w:w="989" w:type="dxa"/>
          </w:tcPr>
          <w:p w14:paraId="7DBC2949" w14:textId="77777777" w:rsidR="00174F92" w:rsidRDefault="0099348F">
            <w:pPr>
              <w:pStyle w:val="TableParagraph"/>
              <w:spacing w:line="230" w:lineRule="atLeast"/>
              <w:ind w:left="104" w:right="122"/>
              <w:jc w:val="both"/>
              <w:rPr>
                <w:sz w:val="20"/>
              </w:rPr>
            </w:pPr>
            <w:r>
              <w:rPr>
                <w:spacing w:val="-2"/>
                <w:sz w:val="20"/>
              </w:rPr>
              <w:t xml:space="preserve">Absolute </w:t>
            </w:r>
            <w:r>
              <w:rPr>
                <w:sz w:val="20"/>
              </w:rPr>
              <w:t>FLAS</w:t>
            </w:r>
            <w:r>
              <w:rPr>
                <w:spacing w:val="-13"/>
                <w:sz w:val="20"/>
              </w:rPr>
              <w:t xml:space="preserve"> </w:t>
            </w:r>
            <w:r>
              <w:rPr>
                <w:sz w:val="20"/>
              </w:rPr>
              <w:t>P1 FLAS</w:t>
            </w:r>
            <w:r>
              <w:rPr>
                <w:spacing w:val="-6"/>
                <w:sz w:val="20"/>
              </w:rPr>
              <w:t xml:space="preserve"> </w:t>
            </w:r>
            <w:r>
              <w:rPr>
                <w:spacing w:val="-5"/>
                <w:sz w:val="20"/>
              </w:rPr>
              <w:t>P2</w:t>
            </w:r>
          </w:p>
        </w:tc>
      </w:tr>
      <w:tr w:rsidR="00174F92" w14:paraId="7DBC295A" w14:textId="77777777">
        <w:trPr>
          <w:trHeight w:val="916"/>
        </w:trPr>
        <w:tc>
          <w:tcPr>
            <w:tcW w:w="989" w:type="dxa"/>
            <w:vMerge w:val="restart"/>
          </w:tcPr>
          <w:p w14:paraId="7DBC294B" w14:textId="77777777" w:rsidR="00174F92" w:rsidRDefault="00174F92">
            <w:pPr>
              <w:pStyle w:val="TableParagraph"/>
              <w:ind w:left="0"/>
              <w:rPr>
                <w:b/>
              </w:rPr>
            </w:pPr>
          </w:p>
          <w:p w14:paraId="7DBC294C" w14:textId="77777777" w:rsidR="00174F92" w:rsidRDefault="00174F92">
            <w:pPr>
              <w:pStyle w:val="TableParagraph"/>
              <w:ind w:left="0"/>
              <w:rPr>
                <w:b/>
              </w:rPr>
            </w:pPr>
          </w:p>
          <w:p w14:paraId="7DBC294D" w14:textId="77777777" w:rsidR="00174F92" w:rsidRDefault="00174F92">
            <w:pPr>
              <w:pStyle w:val="TableParagraph"/>
              <w:ind w:left="0"/>
              <w:rPr>
                <w:b/>
              </w:rPr>
            </w:pPr>
          </w:p>
          <w:p w14:paraId="7DBC294E" w14:textId="77777777" w:rsidR="00174F92" w:rsidRDefault="00174F92">
            <w:pPr>
              <w:pStyle w:val="TableParagraph"/>
              <w:ind w:left="0"/>
              <w:rPr>
                <w:b/>
              </w:rPr>
            </w:pPr>
          </w:p>
          <w:p w14:paraId="7DBC294F" w14:textId="77777777" w:rsidR="00174F92" w:rsidRDefault="00174F92">
            <w:pPr>
              <w:pStyle w:val="TableParagraph"/>
              <w:ind w:left="0"/>
              <w:rPr>
                <w:b/>
              </w:rPr>
            </w:pPr>
          </w:p>
          <w:p w14:paraId="7DBC2950" w14:textId="77777777" w:rsidR="00174F92" w:rsidRDefault="00174F92">
            <w:pPr>
              <w:pStyle w:val="TableParagraph"/>
              <w:ind w:left="0"/>
              <w:rPr>
                <w:b/>
              </w:rPr>
            </w:pPr>
          </w:p>
          <w:p w14:paraId="7DBC2951" w14:textId="77777777" w:rsidR="00174F92" w:rsidRDefault="00174F92">
            <w:pPr>
              <w:pStyle w:val="TableParagraph"/>
              <w:ind w:left="0"/>
              <w:rPr>
                <w:b/>
              </w:rPr>
            </w:pPr>
          </w:p>
          <w:p w14:paraId="7DBC2952" w14:textId="77777777" w:rsidR="00174F92" w:rsidRDefault="00174F92">
            <w:pPr>
              <w:pStyle w:val="TableParagraph"/>
              <w:ind w:left="0"/>
              <w:rPr>
                <w:b/>
              </w:rPr>
            </w:pPr>
          </w:p>
          <w:p w14:paraId="7DBC2953" w14:textId="77777777" w:rsidR="00174F92" w:rsidRDefault="00174F92">
            <w:pPr>
              <w:pStyle w:val="TableParagraph"/>
              <w:ind w:left="0"/>
              <w:rPr>
                <w:b/>
              </w:rPr>
            </w:pPr>
          </w:p>
          <w:p w14:paraId="7DBC2954" w14:textId="77777777" w:rsidR="00174F92" w:rsidRDefault="00174F92">
            <w:pPr>
              <w:pStyle w:val="TableParagraph"/>
              <w:ind w:left="0"/>
              <w:rPr>
                <w:b/>
              </w:rPr>
            </w:pPr>
          </w:p>
          <w:p w14:paraId="7DBC2955" w14:textId="77777777" w:rsidR="00174F92" w:rsidRDefault="00174F92">
            <w:pPr>
              <w:pStyle w:val="TableParagraph"/>
              <w:spacing w:before="2"/>
              <w:ind w:left="0"/>
              <w:rPr>
                <w:b/>
                <w:sz w:val="20"/>
              </w:rPr>
            </w:pPr>
          </w:p>
          <w:p w14:paraId="7DBC2956" w14:textId="77777777" w:rsidR="00174F92" w:rsidRDefault="0099348F">
            <w:pPr>
              <w:pStyle w:val="TableParagraph"/>
              <w:spacing w:line="237" w:lineRule="auto"/>
              <w:ind w:right="104"/>
              <w:rPr>
                <w:sz w:val="20"/>
              </w:rPr>
            </w:pPr>
            <w:r>
              <w:rPr>
                <w:spacing w:val="-2"/>
                <w:sz w:val="20"/>
              </w:rPr>
              <w:t>Engaging Under- served Groups</w:t>
            </w:r>
          </w:p>
        </w:tc>
        <w:tc>
          <w:tcPr>
            <w:tcW w:w="7383" w:type="dxa"/>
          </w:tcPr>
          <w:p w14:paraId="7DBC2957" w14:textId="77777777" w:rsidR="00174F92" w:rsidRDefault="0099348F">
            <w:pPr>
              <w:pStyle w:val="TableParagraph"/>
              <w:ind w:left="109"/>
              <w:rPr>
                <w:b/>
                <w:sz w:val="20"/>
              </w:rPr>
            </w:pPr>
            <w:r>
              <w:rPr>
                <w:sz w:val="20"/>
              </w:rPr>
              <w:t>Make</w:t>
            </w:r>
            <w:r>
              <w:rPr>
                <w:spacing w:val="-4"/>
                <w:sz w:val="20"/>
              </w:rPr>
              <w:t xml:space="preserve"> </w:t>
            </w:r>
            <w:r>
              <w:rPr>
                <w:sz w:val="20"/>
              </w:rPr>
              <w:t>Columbia</w:t>
            </w:r>
            <w:r>
              <w:rPr>
                <w:spacing w:val="-4"/>
                <w:sz w:val="20"/>
              </w:rPr>
              <w:t xml:space="preserve"> </w:t>
            </w:r>
            <w:r>
              <w:rPr>
                <w:sz w:val="20"/>
              </w:rPr>
              <w:t>Chinese</w:t>
            </w:r>
            <w:r>
              <w:rPr>
                <w:spacing w:val="-4"/>
                <w:sz w:val="20"/>
              </w:rPr>
              <w:t xml:space="preserve"> </w:t>
            </w:r>
            <w:r>
              <w:rPr>
                <w:sz w:val="20"/>
              </w:rPr>
              <w:t>Study</w:t>
            </w:r>
            <w:r>
              <w:rPr>
                <w:spacing w:val="-4"/>
                <w:sz w:val="20"/>
              </w:rPr>
              <w:t xml:space="preserve"> </w:t>
            </w:r>
            <w:r>
              <w:rPr>
                <w:sz w:val="20"/>
              </w:rPr>
              <w:t>Abroad</w:t>
            </w:r>
            <w:r>
              <w:rPr>
                <w:spacing w:val="-4"/>
                <w:sz w:val="20"/>
              </w:rPr>
              <w:t xml:space="preserve"> </w:t>
            </w:r>
            <w:r>
              <w:rPr>
                <w:sz w:val="20"/>
              </w:rPr>
              <w:t>Programs</w:t>
            </w:r>
            <w:r>
              <w:rPr>
                <w:spacing w:val="-4"/>
                <w:sz w:val="20"/>
              </w:rPr>
              <w:t xml:space="preserve"> </w:t>
            </w:r>
            <w:r>
              <w:rPr>
                <w:sz w:val="20"/>
              </w:rPr>
              <w:t>accessible</w:t>
            </w:r>
            <w:r>
              <w:rPr>
                <w:spacing w:val="-4"/>
                <w:sz w:val="20"/>
              </w:rPr>
              <w:t xml:space="preserve"> </w:t>
            </w:r>
            <w:r>
              <w:rPr>
                <w:sz w:val="20"/>
              </w:rPr>
              <w:t>to</w:t>
            </w:r>
            <w:r>
              <w:rPr>
                <w:spacing w:val="-4"/>
                <w:sz w:val="20"/>
              </w:rPr>
              <w:t xml:space="preserve"> </w:t>
            </w:r>
            <w:r>
              <w:rPr>
                <w:sz w:val="20"/>
              </w:rPr>
              <w:t>Title</w:t>
            </w:r>
            <w:r>
              <w:rPr>
                <w:spacing w:val="-4"/>
                <w:sz w:val="20"/>
              </w:rPr>
              <w:t xml:space="preserve"> </w:t>
            </w:r>
            <w:r>
              <w:rPr>
                <w:sz w:val="20"/>
              </w:rPr>
              <w:t>III</w:t>
            </w:r>
            <w:r>
              <w:rPr>
                <w:spacing w:val="-4"/>
                <w:sz w:val="20"/>
              </w:rPr>
              <w:t xml:space="preserve"> </w:t>
            </w:r>
            <w:r>
              <w:rPr>
                <w:sz w:val="20"/>
              </w:rPr>
              <w:t>students</w:t>
            </w:r>
            <w:r>
              <w:rPr>
                <w:spacing w:val="-4"/>
                <w:sz w:val="20"/>
              </w:rPr>
              <w:t xml:space="preserve"> </w:t>
            </w:r>
            <w:r>
              <w:rPr>
                <w:sz w:val="20"/>
              </w:rPr>
              <w:t xml:space="preserve">by promoting </w:t>
            </w:r>
            <w:r>
              <w:rPr>
                <w:b/>
                <w:sz w:val="20"/>
              </w:rPr>
              <w:t>FLAS opportunities to CUNY students</w:t>
            </w:r>
          </w:p>
          <w:p w14:paraId="7DBC2958" w14:textId="77777777" w:rsidR="00174F92" w:rsidRDefault="0099348F">
            <w:pPr>
              <w:pStyle w:val="TableParagraph"/>
              <w:spacing w:line="226" w:lineRule="exact"/>
              <w:ind w:left="109"/>
              <w:rPr>
                <w:sz w:val="20"/>
              </w:rPr>
            </w:pPr>
            <w:r>
              <w:rPr>
                <w:sz w:val="20"/>
              </w:rPr>
              <w:t>Yrs</w:t>
            </w:r>
            <w:r>
              <w:rPr>
                <w:spacing w:val="-4"/>
                <w:sz w:val="20"/>
              </w:rPr>
              <w:t xml:space="preserve"> </w:t>
            </w:r>
            <w:r>
              <w:rPr>
                <w:sz w:val="20"/>
              </w:rPr>
              <w:t>1-4:</w:t>
            </w:r>
            <w:r>
              <w:rPr>
                <w:spacing w:val="-4"/>
                <w:sz w:val="20"/>
              </w:rPr>
              <w:t xml:space="preserve"> </w:t>
            </w:r>
            <w:r>
              <w:rPr>
                <w:sz w:val="20"/>
              </w:rPr>
              <w:t>run</w:t>
            </w:r>
            <w:r>
              <w:rPr>
                <w:spacing w:val="-4"/>
                <w:sz w:val="20"/>
              </w:rPr>
              <w:t xml:space="preserve"> </w:t>
            </w:r>
            <w:r>
              <w:rPr>
                <w:sz w:val="20"/>
              </w:rPr>
              <w:t>annual</w:t>
            </w:r>
            <w:r>
              <w:rPr>
                <w:spacing w:val="-4"/>
                <w:sz w:val="20"/>
              </w:rPr>
              <w:t xml:space="preserve"> </w:t>
            </w:r>
            <w:r>
              <w:rPr>
                <w:sz w:val="20"/>
              </w:rPr>
              <w:t>competition;</w:t>
            </w:r>
            <w:r>
              <w:rPr>
                <w:spacing w:val="-4"/>
                <w:sz w:val="20"/>
              </w:rPr>
              <w:t xml:space="preserve"> </w:t>
            </w:r>
            <w:r>
              <w:rPr>
                <w:sz w:val="20"/>
              </w:rPr>
              <w:t>recruit</w:t>
            </w:r>
            <w:r>
              <w:rPr>
                <w:spacing w:val="-4"/>
                <w:sz w:val="20"/>
              </w:rPr>
              <w:t xml:space="preserve"> </w:t>
            </w:r>
            <w:r>
              <w:rPr>
                <w:sz w:val="20"/>
              </w:rPr>
              <w:t>applications</w:t>
            </w:r>
            <w:r>
              <w:rPr>
                <w:spacing w:val="-4"/>
                <w:sz w:val="20"/>
              </w:rPr>
              <w:t xml:space="preserve"> </w:t>
            </w:r>
            <w:r>
              <w:rPr>
                <w:sz w:val="20"/>
              </w:rPr>
              <w:t>from</w:t>
            </w:r>
            <w:r>
              <w:rPr>
                <w:spacing w:val="-5"/>
                <w:sz w:val="20"/>
              </w:rPr>
              <w:t xml:space="preserve"> </w:t>
            </w:r>
            <w:r>
              <w:rPr>
                <w:sz w:val="20"/>
              </w:rPr>
              <w:t>CUNY</w:t>
            </w:r>
            <w:r>
              <w:rPr>
                <w:spacing w:val="-5"/>
                <w:sz w:val="20"/>
              </w:rPr>
              <w:t xml:space="preserve"> </w:t>
            </w:r>
            <w:r>
              <w:rPr>
                <w:sz w:val="20"/>
              </w:rPr>
              <w:t>generally,</w:t>
            </w:r>
            <w:r>
              <w:rPr>
                <w:spacing w:val="-4"/>
                <w:sz w:val="20"/>
              </w:rPr>
              <w:t xml:space="preserve"> </w:t>
            </w:r>
            <w:r>
              <w:rPr>
                <w:sz w:val="20"/>
              </w:rPr>
              <w:t>and</w:t>
            </w:r>
            <w:r>
              <w:rPr>
                <w:spacing w:val="-4"/>
                <w:sz w:val="20"/>
              </w:rPr>
              <w:t xml:space="preserve"> </w:t>
            </w:r>
            <w:r>
              <w:rPr>
                <w:sz w:val="20"/>
              </w:rPr>
              <w:t>Hunter College Chinese studies program in particular</w:t>
            </w:r>
          </w:p>
        </w:tc>
        <w:tc>
          <w:tcPr>
            <w:tcW w:w="989" w:type="dxa"/>
          </w:tcPr>
          <w:p w14:paraId="7DBC2959" w14:textId="77777777" w:rsidR="00174F92" w:rsidRDefault="0099348F">
            <w:pPr>
              <w:pStyle w:val="TableParagraph"/>
              <w:ind w:left="104" w:right="148"/>
              <w:rPr>
                <w:sz w:val="20"/>
              </w:rPr>
            </w:pPr>
            <w:r>
              <w:rPr>
                <w:spacing w:val="-2"/>
                <w:sz w:val="20"/>
              </w:rPr>
              <w:t xml:space="preserve">Absolute </w:t>
            </w:r>
            <w:r>
              <w:rPr>
                <w:sz w:val="20"/>
              </w:rPr>
              <w:t>NRC P1</w:t>
            </w:r>
          </w:p>
        </w:tc>
      </w:tr>
      <w:tr w:rsidR="00174F92" w14:paraId="7DBC295E" w14:textId="77777777">
        <w:trPr>
          <w:trHeight w:val="921"/>
        </w:trPr>
        <w:tc>
          <w:tcPr>
            <w:tcW w:w="989" w:type="dxa"/>
            <w:vMerge/>
            <w:tcBorders>
              <w:top w:val="nil"/>
            </w:tcBorders>
          </w:tcPr>
          <w:p w14:paraId="7DBC295B" w14:textId="77777777" w:rsidR="00174F92" w:rsidRDefault="00174F92">
            <w:pPr>
              <w:rPr>
                <w:sz w:val="2"/>
                <w:szCs w:val="2"/>
              </w:rPr>
            </w:pPr>
          </w:p>
        </w:tc>
        <w:tc>
          <w:tcPr>
            <w:tcW w:w="7383" w:type="dxa"/>
          </w:tcPr>
          <w:p w14:paraId="7DBC295C" w14:textId="77777777" w:rsidR="00174F92" w:rsidRDefault="0099348F">
            <w:pPr>
              <w:pStyle w:val="TableParagraph"/>
              <w:spacing w:line="230" w:lineRule="atLeast"/>
              <w:ind w:left="109" w:right="121"/>
              <w:rPr>
                <w:sz w:val="20"/>
              </w:rPr>
            </w:pPr>
            <w:r>
              <w:rPr>
                <w:b/>
                <w:sz w:val="20"/>
              </w:rPr>
              <w:t>Collaborate with Hunter College (CUNY) to Promote Chinese Language Acquisition/Instruction in K-12 Schools and Community Colleges Across Nation</w:t>
            </w:r>
            <w:r>
              <w:rPr>
                <w:b/>
                <w:spacing w:val="40"/>
                <w:sz w:val="20"/>
              </w:rPr>
              <w:t xml:space="preserve"> </w:t>
            </w:r>
            <w:r>
              <w:rPr>
                <w:sz w:val="20"/>
              </w:rPr>
              <w:t>Yrs</w:t>
            </w:r>
            <w:r>
              <w:rPr>
                <w:spacing w:val="-4"/>
                <w:sz w:val="20"/>
              </w:rPr>
              <w:t xml:space="preserve"> </w:t>
            </w:r>
            <w:r>
              <w:rPr>
                <w:sz w:val="20"/>
              </w:rPr>
              <w:t>1+3:</w:t>
            </w:r>
            <w:r>
              <w:rPr>
                <w:spacing w:val="-4"/>
                <w:sz w:val="20"/>
              </w:rPr>
              <w:t xml:space="preserve"> </w:t>
            </w:r>
            <w:r>
              <w:rPr>
                <w:sz w:val="20"/>
              </w:rPr>
              <w:t>promote</w:t>
            </w:r>
            <w:r>
              <w:rPr>
                <w:spacing w:val="-4"/>
                <w:sz w:val="20"/>
              </w:rPr>
              <w:t xml:space="preserve"> </w:t>
            </w:r>
            <w:r>
              <w:rPr>
                <w:sz w:val="20"/>
              </w:rPr>
              <w:t>and</w:t>
            </w:r>
            <w:r>
              <w:rPr>
                <w:spacing w:val="-4"/>
                <w:sz w:val="20"/>
              </w:rPr>
              <w:t xml:space="preserve"> </w:t>
            </w:r>
            <w:r>
              <w:rPr>
                <w:sz w:val="20"/>
              </w:rPr>
              <w:t>run</w:t>
            </w:r>
            <w:r>
              <w:rPr>
                <w:spacing w:val="-4"/>
                <w:sz w:val="20"/>
              </w:rPr>
              <w:t xml:space="preserve"> </w:t>
            </w:r>
            <w:r>
              <w:rPr>
                <w:sz w:val="20"/>
              </w:rPr>
              <w:t>Chinese-language</w:t>
            </w:r>
            <w:r>
              <w:rPr>
                <w:spacing w:val="-4"/>
                <w:sz w:val="20"/>
              </w:rPr>
              <w:t xml:space="preserve"> </w:t>
            </w:r>
            <w:r>
              <w:rPr>
                <w:sz w:val="20"/>
              </w:rPr>
              <w:t>vlog</w:t>
            </w:r>
            <w:r>
              <w:rPr>
                <w:spacing w:val="-4"/>
                <w:sz w:val="20"/>
              </w:rPr>
              <w:t xml:space="preserve"> </w:t>
            </w:r>
            <w:r>
              <w:rPr>
                <w:sz w:val="20"/>
              </w:rPr>
              <w:t>contest</w:t>
            </w:r>
            <w:r>
              <w:rPr>
                <w:spacing w:val="-4"/>
                <w:sz w:val="20"/>
              </w:rPr>
              <w:t xml:space="preserve"> </w:t>
            </w:r>
            <w:r>
              <w:rPr>
                <w:sz w:val="20"/>
              </w:rPr>
              <w:t>for</w:t>
            </w:r>
            <w:r>
              <w:rPr>
                <w:spacing w:val="-4"/>
                <w:sz w:val="20"/>
              </w:rPr>
              <w:t xml:space="preserve"> </w:t>
            </w:r>
            <w:r>
              <w:rPr>
                <w:sz w:val="20"/>
              </w:rPr>
              <w:t>community</w:t>
            </w:r>
            <w:r>
              <w:rPr>
                <w:spacing w:val="-4"/>
                <w:sz w:val="20"/>
              </w:rPr>
              <w:t xml:space="preserve"> </w:t>
            </w:r>
            <w:r>
              <w:rPr>
                <w:sz w:val="20"/>
              </w:rPr>
              <w:t>college</w:t>
            </w:r>
            <w:r>
              <w:rPr>
                <w:spacing w:val="-4"/>
                <w:sz w:val="20"/>
              </w:rPr>
              <w:t xml:space="preserve"> </w:t>
            </w:r>
            <w:r>
              <w:rPr>
                <w:sz w:val="20"/>
              </w:rPr>
              <w:t>students Yrs 2+4: promote and run Chinese-language vlog contest for K-12 students</w:t>
            </w:r>
          </w:p>
        </w:tc>
        <w:tc>
          <w:tcPr>
            <w:tcW w:w="989" w:type="dxa"/>
          </w:tcPr>
          <w:p w14:paraId="7DBC295D" w14:textId="77777777" w:rsidR="00174F92" w:rsidRDefault="0099348F">
            <w:pPr>
              <w:pStyle w:val="TableParagraph"/>
              <w:ind w:left="104" w:right="149"/>
              <w:jc w:val="both"/>
              <w:rPr>
                <w:sz w:val="20"/>
              </w:rPr>
            </w:pPr>
            <w:r>
              <w:rPr>
                <w:spacing w:val="-2"/>
                <w:sz w:val="20"/>
              </w:rPr>
              <w:t xml:space="preserve">Absolute </w:t>
            </w:r>
            <w:r>
              <w:rPr>
                <w:sz w:val="20"/>
              </w:rPr>
              <w:t>NRC P1 NRC P2</w:t>
            </w:r>
          </w:p>
        </w:tc>
      </w:tr>
      <w:tr w:rsidR="00174F92" w14:paraId="7DBC2963" w14:textId="77777777">
        <w:trPr>
          <w:trHeight w:val="921"/>
        </w:trPr>
        <w:tc>
          <w:tcPr>
            <w:tcW w:w="989" w:type="dxa"/>
            <w:vMerge/>
            <w:tcBorders>
              <w:top w:val="nil"/>
            </w:tcBorders>
          </w:tcPr>
          <w:p w14:paraId="7DBC295F" w14:textId="77777777" w:rsidR="00174F92" w:rsidRDefault="00174F92">
            <w:pPr>
              <w:rPr>
                <w:sz w:val="2"/>
                <w:szCs w:val="2"/>
              </w:rPr>
            </w:pPr>
          </w:p>
        </w:tc>
        <w:tc>
          <w:tcPr>
            <w:tcW w:w="7383" w:type="dxa"/>
          </w:tcPr>
          <w:p w14:paraId="7DBC2960" w14:textId="77777777" w:rsidR="00174F92" w:rsidRDefault="0099348F">
            <w:pPr>
              <w:pStyle w:val="TableParagraph"/>
              <w:ind w:left="109"/>
              <w:rPr>
                <w:sz w:val="20"/>
              </w:rPr>
            </w:pPr>
            <w:r>
              <w:rPr>
                <w:b/>
                <w:sz w:val="20"/>
              </w:rPr>
              <w:t>K-12</w:t>
            </w:r>
            <w:r>
              <w:rPr>
                <w:b/>
                <w:spacing w:val="-4"/>
                <w:sz w:val="20"/>
              </w:rPr>
              <w:t xml:space="preserve"> </w:t>
            </w:r>
            <w:r>
              <w:rPr>
                <w:b/>
                <w:sz w:val="20"/>
              </w:rPr>
              <w:t>Online</w:t>
            </w:r>
            <w:r>
              <w:rPr>
                <w:b/>
                <w:spacing w:val="-4"/>
                <w:sz w:val="20"/>
              </w:rPr>
              <w:t xml:space="preserve"> </w:t>
            </w:r>
            <w:r>
              <w:rPr>
                <w:b/>
                <w:sz w:val="20"/>
              </w:rPr>
              <w:t>and</w:t>
            </w:r>
            <w:r>
              <w:rPr>
                <w:b/>
                <w:spacing w:val="-4"/>
                <w:sz w:val="20"/>
              </w:rPr>
              <w:t xml:space="preserve"> </w:t>
            </w:r>
            <w:r>
              <w:rPr>
                <w:b/>
                <w:sz w:val="20"/>
              </w:rPr>
              <w:t>In-service</w:t>
            </w:r>
            <w:r>
              <w:rPr>
                <w:b/>
                <w:spacing w:val="-4"/>
                <w:sz w:val="20"/>
              </w:rPr>
              <w:t xml:space="preserve"> </w:t>
            </w:r>
            <w:r>
              <w:rPr>
                <w:b/>
                <w:sz w:val="20"/>
              </w:rPr>
              <w:t>Teacher</w:t>
            </w:r>
            <w:r>
              <w:rPr>
                <w:b/>
                <w:spacing w:val="-4"/>
                <w:sz w:val="20"/>
              </w:rPr>
              <w:t xml:space="preserve"> </w:t>
            </w:r>
            <w:r>
              <w:rPr>
                <w:b/>
                <w:sz w:val="20"/>
              </w:rPr>
              <w:t>Training</w:t>
            </w:r>
            <w:r>
              <w:rPr>
                <w:b/>
                <w:spacing w:val="-5"/>
                <w:sz w:val="20"/>
              </w:rPr>
              <w:t xml:space="preserve"> </w:t>
            </w:r>
            <w:r>
              <w:rPr>
                <w:sz w:val="20"/>
              </w:rPr>
              <w:t>to</w:t>
            </w:r>
            <w:r>
              <w:rPr>
                <w:spacing w:val="-4"/>
                <w:sz w:val="20"/>
              </w:rPr>
              <w:t xml:space="preserve"> </w:t>
            </w:r>
            <w:r>
              <w:rPr>
                <w:sz w:val="20"/>
              </w:rPr>
              <w:t>underserved</w:t>
            </w:r>
            <w:r>
              <w:rPr>
                <w:spacing w:val="-4"/>
                <w:sz w:val="20"/>
              </w:rPr>
              <w:t xml:space="preserve"> </w:t>
            </w:r>
            <w:r>
              <w:rPr>
                <w:sz w:val="20"/>
              </w:rPr>
              <w:t>populations</w:t>
            </w:r>
            <w:r>
              <w:rPr>
                <w:spacing w:val="-4"/>
                <w:sz w:val="20"/>
              </w:rPr>
              <w:t xml:space="preserve"> </w:t>
            </w:r>
            <w:r>
              <w:rPr>
                <w:sz w:val="20"/>
              </w:rPr>
              <w:t>across</w:t>
            </w:r>
            <w:r>
              <w:rPr>
                <w:spacing w:val="-4"/>
                <w:sz w:val="20"/>
              </w:rPr>
              <w:t xml:space="preserve"> </w:t>
            </w:r>
            <w:r>
              <w:rPr>
                <w:sz w:val="20"/>
              </w:rPr>
              <w:t xml:space="preserve">the </w:t>
            </w:r>
            <w:r>
              <w:rPr>
                <w:spacing w:val="-2"/>
                <w:sz w:val="20"/>
              </w:rPr>
              <w:t>nation</w:t>
            </w:r>
          </w:p>
          <w:p w14:paraId="7DBC2961" w14:textId="77777777" w:rsidR="00174F92" w:rsidRDefault="0099348F">
            <w:pPr>
              <w:pStyle w:val="TableParagraph"/>
              <w:spacing w:line="230" w:lineRule="atLeast"/>
              <w:ind w:left="109" w:right="683"/>
              <w:rPr>
                <w:sz w:val="20"/>
              </w:rPr>
            </w:pPr>
            <w:r>
              <w:rPr>
                <w:sz w:val="20"/>
              </w:rPr>
              <w:t>Yrs</w:t>
            </w:r>
            <w:r>
              <w:rPr>
                <w:spacing w:val="-4"/>
                <w:sz w:val="20"/>
              </w:rPr>
              <w:t xml:space="preserve"> </w:t>
            </w:r>
            <w:r>
              <w:rPr>
                <w:sz w:val="20"/>
              </w:rPr>
              <w:t>1-2:</w:t>
            </w:r>
            <w:r>
              <w:rPr>
                <w:spacing w:val="-4"/>
                <w:sz w:val="20"/>
              </w:rPr>
              <w:t xml:space="preserve"> </w:t>
            </w:r>
            <w:r>
              <w:rPr>
                <w:sz w:val="20"/>
              </w:rPr>
              <w:t>create</w:t>
            </w:r>
            <w:r>
              <w:rPr>
                <w:spacing w:val="-4"/>
                <w:sz w:val="20"/>
              </w:rPr>
              <w:t xml:space="preserve"> </w:t>
            </w:r>
            <w:r>
              <w:rPr>
                <w:sz w:val="20"/>
              </w:rPr>
              <w:t>new</w:t>
            </w:r>
            <w:r>
              <w:rPr>
                <w:spacing w:val="-5"/>
                <w:sz w:val="20"/>
              </w:rPr>
              <w:t xml:space="preserve"> </w:t>
            </w:r>
            <w:r>
              <w:rPr>
                <w:sz w:val="20"/>
              </w:rPr>
              <w:t>online</w:t>
            </w:r>
            <w:r>
              <w:rPr>
                <w:spacing w:val="-4"/>
                <w:sz w:val="20"/>
              </w:rPr>
              <w:t xml:space="preserve"> </w:t>
            </w:r>
            <w:r>
              <w:rPr>
                <w:sz w:val="20"/>
              </w:rPr>
              <w:t>courses;</w:t>
            </w:r>
            <w:r>
              <w:rPr>
                <w:spacing w:val="-4"/>
                <w:sz w:val="20"/>
              </w:rPr>
              <w:t xml:space="preserve"> </w:t>
            </w:r>
            <w:r>
              <w:rPr>
                <w:sz w:val="20"/>
              </w:rPr>
              <w:t>convert</w:t>
            </w:r>
            <w:r>
              <w:rPr>
                <w:spacing w:val="-4"/>
                <w:sz w:val="20"/>
              </w:rPr>
              <w:t xml:space="preserve"> </w:t>
            </w:r>
            <w:r>
              <w:rPr>
                <w:sz w:val="20"/>
              </w:rPr>
              <w:t>existing</w:t>
            </w:r>
            <w:r>
              <w:rPr>
                <w:spacing w:val="-4"/>
                <w:sz w:val="20"/>
              </w:rPr>
              <w:t xml:space="preserve"> </w:t>
            </w:r>
            <w:r>
              <w:rPr>
                <w:sz w:val="20"/>
              </w:rPr>
              <w:t>materials</w:t>
            </w:r>
            <w:r>
              <w:rPr>
                <w:spacing w:val="-4"/>
                <w:sz w:val="20"/>
              </w:rPr>
              <w:t xml:space="preserve"> </w:t>
            </w:r>
            <w:r>
              <w:rPr>
                <w:sz w:val="20"/>
              </w:rPr>
              <w:t>into</w:t>
            </w:r>
            <w:r>
              <w:rPr>
                <w:spacing w:val="-4"/>
                <w:sz w:val="20"/>
              </w:rPr>
              <w:t xml:space="preserve"> </w:t>
            </w:r>
            <w:r>
              <w:rPr>
                <w:sz w:val="20"/>
              </w:rPr>
              <w:t>online</w:t>
            </w:r>
            <w:r>
              <w:rPr>
                <w:spacing w:val="-4"/>
                <w:sz w:val="20"/>
              </w:rPr>
              <w:t xml:space="preserve"> </w:t>
            </w:r>
            <w:r>
              <w:rPr>
                <w:sz w:val="20"/>
              </w:rPr>
              <w:t>courses Yrs 1-4: in-service training</w:t>
            </w:r>
          </w:p>
        </w:tc>
        <w:tc>
          <w:tcPr>
            <w:tcW w:w="989" w:type="dxa"/>
          </w:tcPr>
          <w:p w14:paraId="7DBC2962" w14:textId="77777777" w:rsidR="00174F92" w:rsidRDefault="0099348F">
            <w:pPr>
              <w:pStyle w:val="TableParagraph"/>
              <w:ind w:left="104" w:right="148"/>
              <w:rPr>
                <w:sz w:val="20"/>
              </w:rPr>
            </w:pPr>
            <w:r>
              <w:rPr>
                <w:spacing w:val="-2"/>
                <w:sz w:val="20"/>
              </w:rPr>
              <w:t xml:space="preserve">Absolute </w:t>
            </w:r>
            <w:r>
              <w:rPr>
                <w:sz w:val="20"/>
              </w:rPr>
              <w:t>NRC P2</w:t>
            </w:r>
          </w:p>
        </w:tc>
      </w:tr>
      <w:tr w:rsidR="00174F92" w14:paraId="7DBC2968" w14:textId="77777777">
        <w:trPr>
          <w:trHeight w:val="1194"/>
        </w:trPr>
        <w:tc>
          <w:tcPr>
            <w:tcW w:w="989" w:type="dxa"/>
            <w:vMerge/>
            <w:tcBorders>
              <w:top w:val="nil"/>
            </w:tcBorders>
          </w:tcPr>
          <w:p w14:paraId="7DBC2964" w14:textId="77777777" w:rsidR="00174F92" w:rsidRDefault="00174F92">
            <w:pPr>
              <w:rPr>
                <w:sz w:val="2"/>
                <w:szCs w:val="2"/>
              </w:rPr>
            </w:pPr>
          </w:p>
        </w:tc>
        <w:tc>
          <w:tcPr>
            <w:tcW w:w="7383" w:type="dxa"/>
          </w:tcPr>
          <w:p w14:paraId="7DBC2965" w14:textId="77777777" w:rsidR="00174F92" w:rsidRDefault="0099348F">
            <w:pPr>
              <w:pStyle w:val="TableParagraph"/>
              <w:ind w:left="109" w:right="246"/>
              <w:jc w:val="both"/>
              <w:rPr>
                <w:sz w:val="20"/>
              </w:rPr>
            </w:pPr>
            <w:r>
              <w:rPr>
                <w:b/>
                <w:sz w:val="20"/>
              </w:rPr>
              <w:t>Teaching</w:t>
            </w:r>
            <w:r>
              <w:rPr>
                <w:b/>
                <w:spacing w:val="-1"/>
                <w:sz w:val="20"/>
              </w:rPr>
              <w:t xml:space="preserve"> </w:t>
            </w:r>
            <w:r>
              <w:rPr>
                <w:b/>
                <w:sz w:val="20"/>
              </w:rPr>
              <w:t>Resources</w:t>
            </w:r>
            <w:r>
              <w:rPr>
                <w:b/>
                <w:spacing w:val="-1"/>
                <w:sz w:val="20"/>
              </w:rPr>
              <w:t xml:space="preserve"> </w:t>
            </w:r>
            <w:r>
              <w:rPr>
                <w:b/>
                <w:sz w:val="20"/>
              </w:rPr>
              <w:t>Web</w:t>
            </w:r>
            <w:r>
              <w:rPr>
                <w:b/>
                <w:spacing w:val="-1"/>
                <w:sz w:val="20"/>
              </w:rPr>
              <w:t xml:space="preserve"> </w:t>
            </w:r>
            <w:r>
              <w:rPr>
                <w:b/>
                <w:sz w:val="20"/>
              </w:rPr>
              <w:t>Portal</w:t>
            </w:r>
            <w:r>
              <w:rPr>
                <w:b/>
                <w:spacing w:val="-1"/>
                <w:sz w:val="20"/>
              </w:rPr>
              <w:t xml:space="preserve"> </w:t>
            </w:r>
            <w:r>
              <w:rPr>
                <w:sz w:val="20"/>
              </w:rPr>
              <w:t>--</w:t>
            </w:r>
            <w:r>
              <w:rPr>
                <w:spacing w:val="-1"/>
                <w:sz w:val="20"/>
              </w:rPr>
              <w:t xml:space="preserve"> </w:t>
            </w:r>
            <w:r>
              <w:rPr>
                <w:sz w:val="20"/>
              </w:rPr>
              <w:t>put</w:t>
            </w:r>
            <w:r>
              <w:rPr>
                <w:spacing w:val="-1"/>
                <w:sz w:val="20"/>
              </w:rPr>
              <w:t xml:space="preserve"> </w:t>
            </w:r>
            <w:r>
              <w:rPr>
                <w:sz w:val="20"/>
              </w:rPr>
              <w:t>academic</w:t>
            </w:r>
            <w:r>
              <w:rPr>
                <w:spacing w:val="-1"/>
                <w:sz w:val="20"/>
              </w:rPr>
              <w:t xml:space="preserve"> </w:t>
            </w:r>
            <w:r>
              <w:rPr>
                <w:sz w:val="20"/>
              </w:rPr>
              <w:t>resources</w:t>
            </w:r>
            <w:r>
              <w:rPr>
                <w:spacing w:val="-1"/>
                <w:sz w:val="20"/>
              </w:rPr>
              <w:t xml:space="preserve"> </w:t>
            </w:r>
            <w:r>
              <w:rPr>
                <w:sz w:val="20"/>
              </w:rPr>
              <w:t>to</w:t>
            </w:r>
            <w:r>
              <w:rPr>
                <w:spacing w:val="-1"/>
                <w:sz w:val="20"/>
              </w:rPr>
              <w:t xml:space="preserve"> </w:t>
            </w:r>
            <w:r>
              <w:rPr>
                <w:sz w:val="20"/>
              </w:rPr>
              <w:t>public</w:t>
            </w:r>
            <w:r>
              <w:rPr>
                <w:spacing w:val="-1"/>
                <w:sz w:val="20"/>
              </w:rPr>
              <w:t xml:space="preserve"> </w:t>
            </w:r>
            <w:r>
              <w:rPr>
                <w:sz w:val="20"/>
              </w:rPr>
              <w:t>use</w:t>
            </w:r>
            <w:r>
              <w:rPr>
                <w:spacing w:val="-1"/>
                <w:sz w:val="20"/>
              </w:rPr>
              <w:t xml:space="preserve"> </w:t>
            </w:r>
            <w:r>
              <w:rPr>
                <w:sz w:val="20"/>
              </w:rPr>
              <w:t>by</w:t>
            </w:r>
            <w:r>
              <w:rPr>
                <w:spacing w:val="-1"/>
                <w:sz w:val="20"/>
              </w:rPr>
              <w:t xml:space="preserve"> </w:t>
            </w:r>
            <w:r>
              <w:rPr>
                <w:sz w:val="20"/>
              </w:rPr>
              <w:t>providing free</w:t>
            </w:r>
            <w:r>
              <w:rPr>
                <w:spacing w:val="-3"/>
                <w:sz w:val="20"/>
              </w:rPr>
              <w:t xml:space="preserve"> </w:t>
            </w:r>
            <w:r>
              <w:rPr>
                <w:sz w:val="20"/>
              </w:rPr>
              <w:t>and</w:t>
            </w:r>
            <w:r>
              <w:rPr>
                <w:spacing w:val="-3"/>
                <w:sz w:val="20"/>
              </w:rPr>
              <w:t xml:space="preserve"> </w:t>
            </w:r>
            <w:r>
              <w:rPr>
                <w:sz w:val="20"/>
              </w:rPr>
              <w:t>publicly</w:t>
            </w:r>
            <w:r>
              <w:rPr>
                <w:spacing w:val="-3"/>
                <w:sz w:val="20"/>
              </w:rPr>
              <w:t xml:space="preserve"> </w:t>
            </w:r>
            <w:r>
              <w:rPr>
                <w:sz w:val="20"/>
              </w:rPr>
              <w:t>accessible</w:t>
            </w:r>
            <w:r>
              <w:rPr>
                <w:spacing w:val="-3"/>
                <w:sz w:val="20"/>
              </w:rPr>
              <w:t xml:space="preserve"> </w:t>
            </w:r>
            <w:r>
              <w:rPr>
                <w:sz w:val="20"/>
              </w:rPr>
              <w:t>teaching</w:t>
            </w:r>
            <w:r>
              <w:rPr>
                <w:spacing w:val="-3"/>
                <w:sz w:val="20"/>
              </w:rPr>
              <w:t xml:space="preserve"> </w:t>
            </w:r>
            <w:r>
              <w:rPr>
                <w:sz w:val="20"/>
              </w:rPr>
              <w:t>and</w:t>
            </w:r>
            <w:r>
              <w:rPr>
                <w:spacing w:val="-3"/>
                <w:sz w:val="20"/>
              </w:rPr>
              <w:t xml:space="preserve"> </w:t>
            </w:r>
            <w:r>
              <w:rPr>
                <w:sz w:val="20"/>
              </w:rPr>
              <w:t>area</w:t>
            </w:r>
            <w:r>
              <w:rPr>
                <w:spacing w:val="-3"/>
                <w:sz w:val="20"/>
              </w:rPr>
              <w:t xml:space="preserve"> </w:t>
            </w:r>
            <w:r>
              <w:rPr>
                <w:sz w:val="20"/>
              </w:rPr>
              <w:t>content</w:t>
            </w:r>
            <w:r>
              <w:rPr>
                <w:spacing w:val="-3"/>
                <w:sz w:val="20"/>
              </w:rPr>
              <w:t xml:space="preserve"> </w:t>
            </w:r>
            <w:r>
              <w:rPr>
                <w:sz w:val="20"/>
              </w:rPr>
              <w:t>to</w:t>
            </w:r>
            <w:r>
              <w:rPr>
                <w:spacing w:val="-3"/>
                <w:sz w:val="20"/>
              </w:rPr>
              <w:t xml:space="preserve"> </w:t>
            </w:r>
            <w:r>
              <w:rPr>
                <w:sz w:val="20"/>
              </w:rPr>
              <w:t>Title</w:t>
            </w:r>
            <w:r>
              <w:rPr>
                <w:spacing w:val="-3"/>
                <w:sz w:val="20"/>
              </w:rPr>
              <w:t xml:space="preserve"> </w:t>
            </w:r>
            <w:r>
              <w:rPr>
                <w:sz w:val="20"/>
              </w:rPr>
              <w:t>III’s,</w:t>
            </w:r>
            <w:r>
              <w:rPr>
                <w:spacing w:val="-3"/>
                <w:sz w:val="20"/>
              </w:rPr>
              <w:t xml:space="preserve"> </w:t>
            </w:r>
            <w:r>
              <w:rPr>
                <w:sz w:val="20"/>
              </w:rPr>
              <w:t>teachers,</w:t>
            </w:r>
            <w:r>
              <w:rPr>
                <w:spacing w:val="-3"/>
                <w:sz w:val="20"/>
              </w:rPr>
              <w:t xml:space="preserve"> </w:t>
            </w:r>
            <w:r>
              <w:rPr>
                <w:sz w:val="20"/>
              </w:rPr>
              <w:t>media</w:t>
            </w:r>
            <w:r>
              <w:rPr>
                <w:spacing w:val="-3"/>
                <w:sz w:val="20"/>
              </w:rPr>
              <w:t xml:space="preserve"> </w:t>
            </w:r>
            <w:r>
              <w:rPr>
                <w:sz w:val="20"/>
              </w:rPr>
              <w:t>and the public.</w:t>
            </w:r>
          </w:p>
          <w:p w14:paraId="7DBC2966" w14:textId="77777777" w:rsidR="00174F92" w:rsidRDefault="0099348F">
            <w:pPr>
              <w:pStyle w:val="TableParagraph"/>
              <w:spacing w:before="1"/>
              <w:ind w:left="109" w:right="1705"/>
              <w:jc w:val="both"/>
              <w:rPr>
                <w:sz w:val="20"/>
              </w:rPr>
            </w:pPr>
            <w:r>
              <w:rPr>
                <w:sz w:val="20"/>
              </w:rPr>
              <w:t>Yr 1: consolidate/compile materials and sites, create new materials Yrs</w:t>
            </w:r>
            <w:r>
              <w:rPr>
                <w:spacing w:val="-5"/>
                <w:sz w:val="20"/>
              </w:rPr>
              <w:t xml:space="preserve"> </w:t>
            </w:r>
            <w:r>
              <w:rPr>
                <w:sz w:val="20"/>
              </w:rPr>
              <w:t>1-4:</w:t>
            </w:r>
            <w:r>
              <w:rPr>
                <w:spacing w:val="-5"/>
                <w:sz w:val="20"/>
              </w:rPr>
              <w:t xml:space="preserve"> </w:t>
            </w:r>
            <w:r>
              <w:rPr>
                <w:sz w:val="20"/>
              </w:rPr>
              <w:t>outreach</w:t>
            </w:r>
            <w:r>
              <w:rPr>
                <w:spacing w:val="-4"/>
                <w:sz w:val="20"/>
              </w:rPr>
              <w:t xml:space="preserve"> </w:t>
            </w:r>
            <w:r>
              <w:rPr>
                <w:sz w:val="20"/>
              </w:rPr>
              <w:t>to</w:t>
            </w:r>
            <w:r>
              <w:rPr>
                <w:spacing w:val="-5"/>
                <w:sz w:val="20"/>
              </w:rPr>
              <w:t xml:space="preserve"> </w:t>
            </w:r>
            <w:r>
              <w:rPr>
                <w:sz w:val="20"/>
              </w:rPr>
              <w:t>all</w:t>
            </w:r>
            <w:r>
              <w:rPr>
                <w:spacing w:val="-4"/>
                <w:sz w:val="20"/>
              </w:rPr>
              <w:t xml:space="preserve"> </w:t>
            </w:r>
            <w:r>
              <w:rPr>
                <w:sz w:val="20"/>
              </w:rPr>
              <w:t>NRCs,</w:t>
            </w:r>
            <w:r>
              <w:rPr>
                <w:spacing w:val="-5"/>
                <w:sz w:val="20"/>
              </w:rPr>
              <w:t xml:space="preserve"> </w:t>
            </w:r>
            <w:r>
              <w:rPr>
                <w:sz w:val="20"/>
              </w:rPr>
              <w:t>Title</w:t>
            </w:r>
            <w:r>
              <w:rPr>
                <w:spacing w:val="-4"/>
                <w:sz w:val="20"/>
              </w:rPr>
              <w:t xml:space="preserve"> </w:t>
            </w:r>
            <w:r>
              <w:rPr>
                <w:sz w:val="20"/>
              </w:rPr>
              <w:t>III</w:t>
            </w:r>
            <w:r>
              <w:rPr>
                <w:spacing w:val="-5"/>
                <w:sz w:val="20"/>
              </w:rPr>
              <w:t xml:space="preserve"> </w:t>
            </w:r>
            <w:r>
              <w:rPr>
                <w:sz w:val="20"/>
              </w:rPr>
              <w:t>and</w:t>
            </w:r>
            <w:r>
              <w:rPr>
                <w:spacing w:val="-4"/>
                <w:sz w:val="20"/>
              </w:rPr>
              <w:t xml:space="preserve"> </w:t>
            </w:r>
            <w:r>
              <w:rPr>
                <w:sz w:val="20"/>
              </w:rPr>
              <w:t>V</w:t>
            </w:r>
            <w:r>
              <w:rPr>
                <w:spacing w:val="-6"/>
                <w:sz w:val="20"/>
              </w:rPr>
              <w:t xml:space="preserve"> </w:t>
            </w:r>
            <w:r>
              <w:rPr>
                <w:sz w:val="20"/>
              </w:rPr>
              <w:t>community,</w:t>
            </w:r>
            <w:r>
              <w:rPr>
                <w:spacing w:val="-4"/>
                <w:sz w:val="20"/>
              </w:rPr>
              <w:t xml:space="preserve"> </w:t>
            </w:r>
            <w:r>
              <w:rPr>
                <w:sz w:val="20"/>
              </w:rPr>
              <w:t>and</w:t>
            </w:r>
            <w:r>
              <w:rPr>
                <w:spacing w:val="-5"/>
                <w:sz w:val="20"/>
              </w:rPr>
              <w:t xml:space="preserve"> </w:t>
            </w:r>
            <w:r>
              <w:rPr>
                <w:spacing w:val="-2"/>
                <w:sz w:val="20"/>
              </w:rPr>
              <w:t>public</w:t>
            </w:r>
          </w:p>
        </w:tc>
        <w:tc>
          <w:tcPr>
            <w:tcW w:w="989" w:type="dxa"/>
          </w:tcPr>
          <w:p w14:paraId="7DBC2967" w14:textId="77777777" w:rsidR="00174F92" w:rsidRDefault="0099348F">
            <w:pPr>
              <w:pStyle w:val="TableParagraph"/>
              <w:ind w:left="104" w:right="148"/>
              <w:rPr>
                <w:sz w:val="20"/>
              </w:rPr>
            </w:pPr>
            <w:r>
              <w:rPr>
                <w:spacing w:val="-2"/>
                <w:sz w:val="20"/>
              </w:rPr>
              <w:t xml:space="preserve">Absolute </w:t>
            </w:r>
            <w:r>
              <w:rPr>
                <w:sz w:val="20"/>
              </w:rPr>
              <w:t>NRC P1</w:t>
            </w:r>
          </w:p>
        </w:tc>
      </w:tr>
      <w:tr w:rsidR="00174F92" w14:paraId="7DBC296D" w14:textId="77777777">
        <w:trPr>
          <w:trHeight w:val="690"/>
        </w:trPr>
        <w:tc>
          <w:tcPr>
            <w:tcW w:w="989" w:type="dxa"/>
            <w:vMerge/>
            <w:tcBorders>
              <w:top w:val="nil"/>
            </w:tcBorders>
          </w:tcPr>
          <w:p w14:paraId="7DBC2969" w14:textId="77777777" w:rsidR="00174F92" w:rsidRDefault="00174F92">
            <w:pPr>
              <w:rPr>
                <w:sz w:val="2"/>
                <w:szCs w:val="2"/>
              </w:rPr>
            </w:pPr>
          </w:p>
        </w:tc>
        <w:tc>
          <w:tcPr>
            <w:tcW w:w="7383" w:type="dxa"/>
          </w:tcPr>
          <w:p w14:paraId="7DBC296A" w14:textId="77777777" w:rsidR="00174F92" w:rsidRDefault="0099348F">
            <w:pPr>
              <w:pStyle w:val="TableParagraph"/>
              <w:ind w:left="109"/>
              <w:rPr>
                <w:sz w:val="20"/>
              </w:rPr>
            </w:pPr>
            <w:r>
              <w:rPr>
                <w:sz w:val="20"/>
              </w:rPr>
              <w:t>Increase</w:t>
            </w:r>
            <w:r>
              <w:rPr>
                <w:spacing w:val="-3"/>
                <w:sz w:val="20"/>
              </w:rPr>
              <w:t xml:space="preserve"> </w:t>
            </w:r>
            <w:r>
              <w:rPr>
                <w:sz w:val="20"/>
              </w:rPr>
              <w:t>size</w:t>
            </w:r>
            <w:r>
              <w:rPr>
                <w:spacing w:val="-3"/>
                <w:sz w:val="20"/>
              </w:rPr>
              <w:t xml:space="preserve"> </w:t>
            </w:r>
            <w:r>
              <w:rPr>
                <w:sz w:val="20"/>
              </w:rPr>
              <w:t>and</w:t>
            </w:r>
            <w:r>
              <w:rPr>
                <w:spacing w:val="-3"/>
                <w:sz w:val="20"/>
              </w:rPr>
              <w:t xml:space="preserve"> </w:t>
            </w:r>
            <w:r>
              <w:rPr>
                <w:sz w:val="20"/>
              </w:rPr>
              <w:t>accessibility</w:t>
            </w:r>
            <w:r>
              <w:rPr>
                <w:spacing w:val="-3"/>
                <w:sz w:val="20"/>
              </w:rPr>
              <w:t xml:space="preserve"> </w:t>
            </w:r>
            <w:r>
              <w:rPr>
                <w:sz w:val="20"/>
              </w:rPr>
              <w:t>of</w:t>
            </w:r>
            <w:r>
              <w:rPr>
                <w:spacing w:val="-4"/>
                <w:sz w:val="20"/>
              </w:rPr>
              <w:t xml:space="preserve"> </w:t>
            </w:r>
            <w:r>
              <w:rPr>
                <w:b/>
                <w:sz w:val="20"/>
              </w:rPr>
              <w:t>East</w:t>
            </w:r>
            <w:r>
              <w:rPr>
                <w:b/>
                <w:spacing w:val="-3"/>
                <w:sz w:val="20"/>
              </w:rPr>
              <w:t xml:space="preserve"> </w:t>
            </w:r>
            <w:r>
              <w:rPr>
                <w:b/>
                <w:sz w:val="20"/>
              </w:rPr>
              <w:t>Asia</w:t>
            </w:r>
            <w:r>
              <w:rPr>
                <w:b/>
                <w:spacing w:val="-3"/>
                <w:sz w:val="20"/>
              </w:rPr>
              <w:t xml:space="preserve"> </w:t>
            </w:r>
            <w:r>
              <w:rPr>
                <w:b/>
                <w:sz w:val="20"/>
              </w:rPr>
              <w:t>Library</w:t>
            </w:r>
            <w:r>
              <w:rPr>
                <w:b/>
                <w:spacing w:val="-3"/>
                <w:sz w:val="20"/>
              </w:rPr>
              <w:t xml:space="preserve"> </w:t>
            </w:r>
            <w:r>
              <w:rPr>
                <w:b/>
                <w:sz w:val="20"/>
              </w:rPr>
              <w:t>collection</w:t>
            </w:r>
            <w:r>
              <w:rPr>
                <w:b/>
                <w:spacing w:val="-3"/>
                <w:sz w:val="20"/>
              </w:rPr>
              <w:t xml:space="preserve"> </w:t>
            </w:r>
            <w:r>
              <w:rPr>
                <w:sz w:val="20"/>
              </w:rPr>
              <w:t>to</w:t>
            </w:r>
            <w:r>
              <w:rPr>
                <w:spacing w:val="-3"/>
                <w:sz w:val="20"/>
              </w:rPr>
              <w:t xml:space="preserve"> </w:t>
            </w:r>
            <w:r>
              <w:rPr>
                <w:sz w:val="20"/>
              </w:rPr>
              <w:t>all</w:t>
            </w:r>
            <w:r>
              <w:rPr>
                <w:spacing w:val="-3"/>
                <w:sz w:val="20"/>
              </w:rPr>
              <w:t xml:space="preserve"> </w:t>
            </w:r>
            <w:r>
              <w:rPr>
                <w:sz w:val="20"/>
              </w:rPr>
              <w:t>scholars</w:t>
            </w:r>
            <w:r>
              <w:rPr>
                <w:spacing w:val="-3"/>
                <w:sz w:val="20"/>
              </w:rPr>
              <w:t xml:space="preserve"> </w:t>
            </w:r>
            <w:r>
              <w:rPr>
                <w:sz w:val="20"/>
              </w:rPr>
              <w:t>through acquisitions and digitization.</w:t>
            </w:r>
          </w:p>
          <w:p w14:paraId="7DBC296B" w14:textId="77777777" w:rsidR="00174F92" w:rsidRDefault="0099348F">
            <w:pPr>
              <w:pStyle w:val="TableParagraph"/>
              <w:spacing w:before="1" w:line="210" w:lineRule="exact"/>
              <w:ind w:left="109"/>
              <w:rPr>
                <w:sz w:val="20"/>
              </w:rPr>
            </w:pPr>
            <w:r>
              <w:rPr>
                <w:sz w:val="20"/>
              </w:rPr>
              <w:t>Yrs</w:t>
            </w:r>
            <w:r>
              <w:rPr>
                <w:spacing w:val="-8"/>
                <w:sz w:val="20"/>
              </w:rPr>
              <w:t xml:space="preserve"> </w:t>
            </w:r>
            <w:r>
              <w:rPr>
                <w:sz w:val="20"/>
              </w:rPr>
              <w:t>1-4:</w:t>
            </w:r>
            <w:r>
              <w:rPr>
                <w:spacing w:val="-6"/>
                <w:sz w:val="20"/>
              </w:rPr>
              <w:t xml:space="preserve"> </w:t>
            </w:r>
            <w:r>
              <w:rPr>
                <w:sz w:val="20"/>
              </w:rPr>
              <w:t>annual</w:t>
            </w:r>
            <w:r>
              <w:rPr>
                <w:spacing w:val="-6"/>
                <w:sz w:val="20"/>
              </w:rPr>
              <w:t xml:space="preserve"> </w:t>
            </w:r>
            <w:r>
              <w:rPr>
                <w:sz w:val="20"/>
              </w:rPr>
              <w:t>acquisition</w:t>
            </w:r>
            <w:r>
              <w:rPr>
                <w:spacing w:val="-6"/>
                <w:sz w:val="20"/>
              </w:rPr>
              <w:t xml:space="preserve"> </w:t>
            </w:r>
            <w:r>
              <w:rPr>
                <w:sz w:val="20"/>
              </w:rPr>
              <w:t>trips</w:t>
            </w:r>
            <w:r>
              <w:rPr>
                <w:spacing w:val="-6"/>
                <w:sz w:val="20"/>
              </w:rPr>
              <w:t xml:space="preserve"> </w:t>
            </w:r>
            <w:r>
              <w:rPr>
                <w:sz w:val="20"/>
              </w:rPr>
              <w:t>to</w:t>
            </w:r>
            <w:r>
              <w:rPr>
                <w:spacing w:val="-6"/>
                <w:sz w:val="20"/>
              </w:rPr>
              <w:t xml:space="preserve"> </w:t>
            </w:r>
            <w:r>
              <w:rPr>
                <w:sz w:val="20"/>
              </w:rPr>
              <w:t>Asia;</w:t>
            </w:r>
            <w:r>
              <w:rPr>
                <w:spacing w:val="-6"/>
                <w:sz w:val="20"/>
              </w:rPr>
              <w:t xml:space="preserve"> </w:t>
            </w:r>
            <w:r>
              <w:rPr>
                <w:sz w:val="20"/>
              </w:rPr>
              <w:t>digitization</w:t>
            </w:r>
            <w:r>
              <w:rPr>
                <w:spacing w:val="-6"/>
                <w:sz w:val="20"/>
              </w:rPr>
              <w:t xml:space="preserve"> </w:t>
            </w:r>
            <w:r>
              <w:rPr>
                <w:sz w:val="20"/>
              </w:rPr>
              <w:t>of</w:t>
            </w:r>
            <w:r>
              <w:rPr>
                <w:spacing w:val="-7"/>
                <w:sz w:val="20"/>
              </w:rPr>
              <w:t xml:space="preserve"> </w:t>
            </w:r>
            <w:r>
              <w:rPr>
                <w:sz w:val="20"/>
              </w:rPr>
              <w:t>special</w:t>
            </w:r>
            <w:r>
              <w:rPr>
                <w:spacing w:val="-5"/>
                <w:sz w:val="20"/>
              </w:rPr>
              <w:t xml:space="preserve"> </w:t>
            </w:r>
            <w:r>
              <w:rPr>
                <w:spacing w:val="-2"/>
                <w:sz w:val="20"/>
              </w:rPr>
              <w:t>collections</w:t>
            </w:r>
          </w:p>
        </w:tc>
        <w:tc>
          <w:tcPr>
            <w:tcW w:w="989" w:type="dxa"/>
          </w:tcPr>
          <w:p w14:paraId="7DBC296C" w14:textId="77777777" w:rsidR="00174F92" w:rsidRDefault="0099348F">
            <w:pPr>
              <w:pStyle w:val="TableParagraph"/>
              <w:ind w:left="104" w:right="148"/>
              <w:rPr>
                <w:sz w:val="20"/>
              </w:rPr>
            </w:pPr>
            <w:r>
              <w:rPr>
                <w:spacing w:val="-2"/>
                <w:sz w:val="20"/>
              </w:rPr>
              <w:t xml:space="preserve">Absolute </w:t>
            </w:r>
            <w:r>
              <w:rPr>
                <w:sz w:val="20"/>
              </w:rPr>
              <w:t>NRC P1</w:t>
            </w:r>
          </w:p>
        </w:tc>
      </w:tr>
    </w:tbl>
    <w:p w14:paraId="7DBC296E" w14:textId="77777777" w:rsidR="00174F92" w:rsidRDefault="00174F92">
      <w:pPr>
        <w:pStyle w:val="BodyText"/>
        <w:ind w:left="0"/>
        <w:rPr>
          <w:b/>
          <w:sz w:val="20"/>
        </w:rPr>
      </w:pPr>
    </w:p>
    <w:p w14:paraId="7DBC296F" w14:textId="77777777" w:rsidR="00174F92" w:rsidRDefault="00174F92">
      <w:pPr>
        <w:pStyle w:val="BodyText"/>
        <w:spacing w:before="7"/>
        <w:ind w:left="0"/>
        <w:rPr>
          <w:b/>
          <w:sz w:val="20"/>
        </w:rPr>
      </w:pPr>
    </w:p>
    <w:p w14:paraId="7DBC2970" w14:textId="77777777" w:rsidR="00174F92" w:rsidRDefault="0099348F">
      <w:pPr>
        <w:pStyle w:val="BodyText"/>
        <w:spacing w:before="90" w:line="480" w:lineRule="auto"/>
        <w:ind w:right="149" w:firstLine="300"/>
      </w:pPr>
      <w:r>
        <w:t>As indicated in Table 13, the East Asia NRC is focused on the continued improvement and expansion of our East Asian language program, and many of our goals are related to this comprehensive</w:t>
      </w:r>
      <w:r>
        <w:rPr>
          <w:spacing w:val="-5"/>
        </w:rPr>
        <w:t xml:space="preserve"> </w:t>
      </w:r>
      <w:r>
        <w:t>project.</w:t>
      </w:r>
      <w:r>
        <w:rPr>
          <w:spacing w:val="-4"/>
        </w:rPr>
        <w:t xml:space="preserve"> </w:t>
      </w:r>
      <w:r>
        <w:t>We</w:t>
      </w:r>
      <w:r>
        <w:rPr>
          <w:spacing w:val="-5"/>
        </w:rPr>
        <w:t xml:space="preserve"> </w:t>
      </w:r>
      <w:r>
        <w:t>are</w:t>
      </w:r>
      <w:r>
        <w:rPr>
          <w:spacing w:val="-5"/>
        </w:rPr>
        <w:t xml:space="preserve"> </w:t>
      </w:r>
      <w:r>
        <w:t>developing</w:t>
      </w:r>
      <w:r>
        <w:rPr>
          <w:spacing w:val="-4"/>
        </w:rPr>
        <w:t xml:space="preserve"> </w:t>
      </w:r>
      <w:r>
        <w:t>new</w:t>
      </w:r>
      <w:r>
        <w:rPr>
          <w:spacing w:val="-4"/>
        </w:rPr>
        <w:t xml:space="preserve"> </w:t>
      </w:r>
      <w:r>
        <w:t>courses</w:t>
      </w:r>
      <w:r>
        <w:rPr>
          <w:spacing w:val="-4"/>
        </w:rPr>
        <w:t xml:space="preserve"> </w:t>
      </w:r>
      <w:r>
        <w:t>in</w:t>
      </w:r>
      <w:r>
        <w:rPr>
          <w:spacing w:val="-4"/>
        </w:rPr>
        <w:t xml:space="preserve"> </w:t>
      </w:r>
      <w:r>
        <w:t>Advanced</w:t>
      </w:r>
      <w:r>
        <w:rPr>
          <w:spacing w:val="-4"/>
        </w:rPr>
        <w:t xml:space="preserve"> </w:t>
      </w:r>
      <w:r>
        <w:t>(4</w:t>
      </w:r>
      <w:r>
        <w:rPr>
          <w:vertAlign w:val="superscript"/>
        </w:rPr>
        <w:t>th</w:t>
      </w:r>
      <w:r>
        <w:t>-year)</w:t>
      </w:r>
      <w:r>
        <w:rPr>
          <w:spacing w:val="-4"/>
        </w:rPr>
        <w:t xml:space="preserve"> </w:t>
      </w:r>
      <w:r>
        <w:t>Busi</w:t>
      </w:r>
      <w:r>
        <w:t>ness</w:t>
      </w:r>
      <w:r>
        <w:rPr>
          <w:spacing w:val="-4"/>
        </w:rPr>
        <w:t xml:space="preserve"> </w:t>
      </w:r>
      <w:r>
        <w:t>Chinese II and Advanced Business Korean, in response to increasing demand from students at the undergraduate level as well as in our professional schools, such as the Columbia Business School, who have already developed intermediate and advanced skill</w:t>
      </w:r>
      <w:r>
        <w:t>s in these 2 languages. We are creating a new third-year course in Media and Pop Culture Korean as well, again in response to strong student demand. In the upcoming grant cycle, we also plan a comprehensive overhaul and updating of our Japanese language pr</w:t>
      </w:r>
      <w:r>
        <w:t>ogram to bring its curricula, methods, and materials fully into line with the international Common European Framework of Reference for Languages/Japan Foundation [CEFR/JF] Standard for Japanese language competency (p. 3). In doing so, we seek to respond to</w:t>
      </w:r>
      <w:r>
        <w:t xml:space="preserve"> an increasingly diverse student body as well as the growing</w:t>
      </w:r>
    </w:p>
    <w:p w14:paraId="7DBC2971" w14:textId="77777777" w:rsidR="00174F92" w:rsidRDefault="00174F92">
      <w:pPr>
        <w:spacing w:line="480" w:lineRule="auto"/>
        <w:sectPr w:rsidR="00174F92">
          <w:pgSz w:w="12240" w:h="15840"/>
          <w:pgMar w:top="1340" w:right="1320" w:bottom="280" w:left="1320" w:header="727" w:footer="0" w:gutter="0"/>
          <w:cols w:space="720"/>
        </w:sectPr>
      </w:pPr>
    </w:p>
    <w:p w14:paraId="7DBC2972" w14:textId="77777777" w:rsidR="00174F92" w:rsidRDefault="0099348F">
      <w:pPr>
        <w:pStyle w:val="BodyText"/>
        <w:spacing w:before="84" w:line="480" w:lineRule="auto"/>
        <w:ind w:right="167"/>
      </w:pPr>
      <w:r>
        <w:lastRenderedPageBreak/>
        <w:t>variety of language contexts and text forms in our globalizing world. We are asking for funds to help support the 7 Japanese language instructors who will collaborate on this ambiti</w:t>
      </w:r>
      <w:r>
        <w:t>ous project, train</w:t>
      </w:r>
      <w:r>
        <w:rPr>
          <w:spacing w:val="-3"/>
        </w:rPr>
        <w:t xml:space="preserve"> </w:t>
      </w:r>
      <w:r>
        <w:t>colleagues</w:t>
      </w:r>
      <w:r>
        <w:rPr>
          <w:spacing w:val="-3"/>
        </w:rPr>
        <w:t xml:space="preserve"> </w:t>
      </w:r>
      <w:r>
        <w:t>and</w:t>
      </w:r>
      <w:r>
        <w:rPr>
          <w:spacing w:val="-3"/>
        </w:rPr>
        <w:t xml:space="preserve"> </w:t>
      </w:r>
      <w:r>
        <w:t>teaching</w:t>
      </w:r>
      <w:r>
        <w:rPr>
          <w:spacing w:val="-3"/>
        </w:rPr>
        <w:t xml:space="preserve"> </w:t>
      </w:r>
      <w:r>
        <w:t>assistants,</w:t>
      </w:r>
      <w:r>
        <w:rPr>
          <w:spacing w:val="-3"/>
        </w:rPr>
        <w:t xml:space="preserve"> </w:t>
      </w:r>
      <w:r>
        <w:t>and</w:t>
      </w:r>
      <w:r>
        <w:rPr>
          <w:spacing w:val="-3"/>
        </w:rPr>
        <w:t xml:space="preserve"> </w:t>
      </w:r>
      <w:r>
        <w:t>share</w:t>
      </w:r>
      <w:r>
        <w:rPr>
          <w:spacing w:val="-4"/>
        </w:rPr>
        <w:t xml:space="preserve"> </w:t>
      </w:r>
      <w:r>
        <w:t>their</w:t>
      </w:r>
      <w:r>
        <w:rPr>
          <w:spacing w:val="-3"/>
        </w:rPr>
        <w:t xml:space="preserve"> </w:t>
      </w:r>
      <w:r>
        <w:t>findings</w:t>
      </w:r>
      <w:r>
        <w:rPr>
          <w:spacing w:val="-3"/>
        </w:rPr>
        <w:t xml:space="preserve"> </w:t>
      </w:r>
      <w:r>
        <w:t>nationally</w:t>
      </w:r>
      <w:r>
        <w:rPr>
          <w:spacing w:val="-3"/>
        </w:rPr>
        <w:t xml:space="preserve"> </w:t>
      </w:r>
      <w:r>
        <w:t>at</w:t>
      </w:r>
      <w:r>
        <w:rPr>
          <w:spacing w:val="-3"/>
        </w:rPr>
        <w:t xml:space="preserve"> </w:t>
      </w:r>
      <w:r>
        <w:t>language</w:t>
      </w:r>
      <w:r>
        <w:rPr>
          <w:spacing w:val="-4"/>
        </w:rPr>
        <w:t xml:space="preserve"> </w:t>
      </w:r>
      <w:r>
        <w:t>pedagogy workshops/conferences and in publications. Finally, we request support for our pioneering Tibetan language program which, in partnership with th</w:t>
      </w:r>
      <w:r>
        <w:t>e Modern Tibetan Studies Program, developed in the last cycle innovative textbooks for modern (colloquial) Tibetan at the 2</w:t>
      </w:r>
      <w:r>
        <w:rPr>
          <w:vertAlign w:val="superscript"/>
        </w:rPr>
        <w:t>nd</w:t>
      </w:r>
      <w:r>
        <w:t xml:space="preserve"> and 3</w:t>
      </w:r>
      <w:r>
        <w:rPr>
          <w:vertAlign w:val="superscript"/>
        </w:rPr>
        <w:t>rd</w:t>
      </w:r>
      <w:r>
        <w:t xml:space="preserve"> year levels. Columbia University is unique in now offering two full tracks of instruction in both</w:t>
      </w:r>
      <w:r>
        <w:rPr>
          <w:spacing w:val="-1"/>
        </w:rPr>
        <w:t xml:space="preserve"> </w:t>
      </w:r>
      <w:r>
        <w:t>colloquial</w:t>
      </w:r>
      <w:r>
        <w:rPr>
          <w:spacing w:val="-1"/>
        </w:rPr>
        <w:t xml:space="preserve"> </w:t>
      </w:r>
      <w:r>
        <w:t>and</w:t>
      </w:r>
      <w:r>
        <w:rPr>
          <w:spacing w:val="-1"/>
        </w:rPr>
        <w:t xml:space="preserve"> </w:t>
      </w:r>
      <w:r>
        <w:t>literary</w:t>
      </w:r>
      <w:r>
        <w:rPr>
          <w:spacing w:val="-2"/>
        </w:rPr>
        <w:t xml:space="preserve"> </w:t>
      </w:r>
      <w:r>
        <w:t>Tibetan</w:t>
      </w:r>
      <w:r>
        <w:rPr>
          <w:spacing w:val="-1"/>
        </w:rPr>
        <w:t xml:space="preserve"> </w:t>
      </w:r>
      <w:r>
        <w:t>for</w:t>
      </w:r>
      <w:r>
        <w:rPr>
          <w:spacing w:val="-1"/>
        </w:rPr>
        <w:t xml:space="preserve"> </w:t>
      </w:r>
      <w:r>
        <w:t>three</w:t>
      </w:r>
      <w:r>
        <w:rPr>
          <w:spacing w:val="-2"/>
        </w:rPr>
        <w:t xml:space="preserve"> </w:t>
      </w:r>
      <w:r>
        <w:t>years</w:t>
      </w:r>
      <w:r>
        <w:rPr>
          <w:spacing w:val="-1"/>
        </w:rPr>
        <w:t xml:space="preserve"> </w:t>
      </w:r>
      <w:r>
        <w:t>each,</w:t>
      </w:r>
      <w:r>
        <w:rPr>
          <w:spacing w:val="-1"/>
        </w:rPr>
        <w:t xml:space="preserve"> </w:t>
      </w:r>
      <w:r>
        <w:t>thereby</w:t>
      </w:r>
      <w:r>
        <w:rPr>
          <w:spacing w:val="-1"/>
        </w:rPr>
        <w:t xml:space="preserve"> </w:t>
      </w:r>
      <w:r>
        <w:t>promoting</w:t>
      </w:r>
      <w:r>
        <w:rPr>
          <w:spacing w:val="-2"/>
        </w:rPr>
        <w:t xml:space="preserve"> </w:t>
      </w:r>
      <w:r>
        <w:t>literacy</w:t>
      </w:r>
      <w:r>
        <w:rPr>
          <w:spacing w:val="-1"/>
        </w:rPr>
        <w:t xml:space="preserve"> </w:t>
      </w:r>
      <w:r>
        <w:t>in</w:t>
      </w:r>
      <w:r>
        <w:rPr>
          <w:spacing w:val="-1"/>
        </w:rPr>
        <w:t xml:space="preserve"> </w:t>
      </w:r>
      <w:r>
        <w:t>one</w:t>
      </w:r>
      <w:r>
        <w:rPr>
          <w:spacing w:val="-2"/>
        </w:rPr>
        <w:t xml:space="preserve"> </w:t>
      </w:r>
      <w:r>
        <w:t>of</w:t>
      </w:r>
      <w:r>
        <w:rPr>
          <w:spacing w:val="-1"/>
        </w:rPr>
        <w:t xml:space="preserve"> </w:t>
      </w:r>
      <w:r>
        <w:t>the main</w:t>
      </w:r>
      <w:r>
        <w:rPr>
          <w:spacing w:val="-1"/>
        </w:rPr>
        <w:t xml:space="preserve"> </w:t>
      </w:r>
      <w:r>
        <w:t>languages</w:t>
      </w:r>
      <w:r>
        <w:rPr>
          <w:spacing w:val="-1"/>
        </w:rPr>
        <w:t xml:space="preserve"> </w:t>
      </w:r>
      <w:r>
        <w:t>of</w:t>
      </w:r>
      <w:r>
        <w:rPr>
          <w:spacing w:val="-1"/>
        </w:rPr>
        <w:t xml:space="preserve"> </w:t>
      </w:r>
      <w:r>
        <w:t>an</w:t>
      </w:r>
      <w:r>
        <w:rPr>
          <w:spacing w:val="-1"/>
        </w:rPr>
        <w:t xml:space="preserve"> </w:t>
      </w:r>
      <w:r>
        <w:t>understudied</w:t>
      </w:r>
      <w:r>
        <w:rPr>
          <w:spacing w:val="-1"/>
        </w:rPr>
        <w:t xml:space="preserve"> </w:t>
      </w:r>
      <w:r>
        <w:t>region</w:t>
      </w:r>
      <w:r>
        <w:rPr>
          <w:spacing w:val="-1"/>
        </w:rPr>
        <w:t xml:space="preserve"> </w:t>
      </w:r>
      <w:r>
        <w:t>(Western</w:t>
      </w:r>
      <w:r>
        <w:rPr>
          <w:spacing w:val="-1"/>
        </w:rPr>
        <w:t xml:space="preserve"> </w:t>
      </w:r>
      <w:r>
        <w:t>China/Inner</w:t>
      </w:r>
      <w:r>
        <w:rPr>
          <w:spacing w:val="-1"/>
        </w:rPr>
        <w:t xml:space="preserve"> </w:t>
      </w:r>
      <w:r>
        <w:t>Asia).</w:t>
      </w:r>
      <w:r>
        <w:rPr>
          <w:spacing w:val="-1"/>
        </w:rPr>
        <w:t xml:space="preserve"> </w:t>
      </w:r>
      <w:r>
        <w:t>In</w:t>
      </w:r>
      <w:r>
        <w:rPr>
          <w:spacing w:val="-1"/>
        </w:rPr>
        <w:t xml:space="preserve"> </w:t>
      </w:r>
      <w:r>
        <w:t>the</w:t>
      </w:r>
      <w:r>
        <w:rPr>
          <w:spacing w:val="-2"/>
        </w:rPr>
        <w:t xml:space="preserve"> </w:t>
      </w:r>
      <w:r>
        <w:t>next</w:t>
      </w:r>
      <w:r>
        <w:rPr>
          <w:spacing w:val="-2"/>
        </w:rPr>
        <w:t xml:space="preserve"> </w:t>
      </w:r>
      <w:r>
        <w:t>cycle</w:t>
      </w:r>
      <w:r>
        <w:rPr>
          <w:spacing w:val="-2"/>
        </w:rPr>
        <w:t xml:space="preserve"> </w:t>
      </w:r>
      <w:r>
        <w:t>we</w:t>
      </w:r>
      <w:r>
        <w:rPr>
          <w:spacing w:val="-2"/>
        </w:rPr>
        <w:t xml:space="preserve"> </w:t>
      </w:r>
      <w:r>
        <w:t xml:space="preserve">seek funding to develop </w:t>
      </w:r>
      <w:r>
        <w:rPr>
          <w:b/>
        </w:rPr>
        <w:t>additional teaching materials for colloquial Tibetan at the 2</w:t>
      </w:r>
      <w:r>
        <w:rPr>
          <w:b/>
          <w:vertAlign w:val="superscript"/>
        </w:rPr>
        <w:t>nd</w:t>
      </w:r>
      <w:r>
        <w:rPr>
          <w:b/>
        </w:rPr>
        <w:t xml:space="preserve"> and 3</w:t>
      </w:r>
      <w:r>
        <w:rPr>
          <w:b/>
          <w:vertAlign w:val="superscript"/>
        </w:rPr>
        <w:t>rd</w:t>
      </w:r>
      <w:r>
        <w:rPr>
          <w:b/>
        </w:rPr>
        <w:t xml:space="preserve"> year levels</w:t>
      </w:r>
      <w:r>
        <w:t>.</w:t>
      </w:r>
    </w:p>
    <w:p w14:paraId="7DBC2973" w14:textId="77777777" w:rsidR="00174F92" w:rsidRDefault="0099348F">
      <w:pPr>
        <w:spacing w:before="1" w:line="480" w:lineRule="auto"/>
        <w:ind w:left="120" w:firstLine="300"/>
        <w:rPr>
          <w:sz w:val="24"/>
        </w:rPr>
      </w:pPr>
      <w:r>
        <w:rPr>
          <w:sz w:val="24"/>
        </w:rPr>
        <w:t xml:space="preserve">The East Asia NRC continues to develop its </w:t>
      </w:r>
      <w:r>
        <w:rPr>
          <w:b/>
          <w:sz w:val="24"/>
        </w:rPr>
        <w:t xml:space="preserve">Contemporary China in the World </w:t>
      </w:r>
      <w:r>
        <w:rPr>
          <w:sz w:val="24"/>
        </w:rPr>
        <w:t>project, inaugurated in the last grant cycle, which creates and disseminates interdisciplinary k</w:t>
      </w:r>
      <w:r>
        <w:rPr>
          <w:sz w:val="24"/>
        </w:rPr>
        <w:t>nowledge about the Sinosphere in Asia and beyond. Building on the success of ongoing Sino-Vietnamese curricular,</w:t>
      </w:r>
      <w:r>
        <w:rPr>
          <w:spacing w:val="-4"/>
          <w:sz w:val="24"/>
        </w:rPr>
        <w:t xml:space="preserve"> </w:t>
      </w:r>
      <w:r>
        <w:rPr>
          <w:sz w:val="24"/>
        </w:rPr>
        <w:t>programming,</w:t>
      </w:r>
      <w:r>
        <w:rPr>
          <w:spacing w:val="-4"/>
          <w:sz w:val="24"/>
        </w:rPr>
        <w:t xml:space="preserve"> </w:t>
      </w:r>
      <w:r>
        <w:rPr>
          <w:sz w:val="24"/>
        </w:rPr>
        <w:t>and</w:t>
      </w:r>
      <w:r>
        <w:rPr>
          <w:spacing w:val="-4"/>
          <w:sz w:val="24"/>
        </w:rPr>
        <w:t xml:space="preserve"> </w:t>
      </w:r>
      <w:r>
        <w:rPr>
          <w:sz w:val="24"/>
        </w:rPr>
        <w:t>archival</w:t>
      </w:r>
      <w:r>
        <w:rPr>
          <w:spacing w:val="-4"/>
          <w:sz w:val="24"/>
        </w:rPr>
        <w:t xml:space="preserve"> </w:t>
      </w:r>
      <w:r>
        <w:rPr>
          <w:sz w:val="24"/>
        </w:rPr>
        <w:t>digitization</w:t>
      </w:r>
      <w:r>
        <w:rPr>
          <w:spacing w:val="-4"/>
          <w:sz w:val="24"/>
        </w:rPr>
        <w:t xml:space="preserve"> </w:t>
      </w:r>
      <w:r>
        <w:rPr>
          <w:sz w:val="24"/>
        </w:rPr>
        <w:t>projects,</w:t>
      </w:r>
      <w:r>
        <w:rPr>
          <w:spacing w:val="-4"/>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sz w:val="24"/>
        </w:rPr>
        <w:t>the</w:t>
      </w:r>
      <w:r>
        <w:rPr>
          <w:spacing w:val="-5"/>
          <w:sz w:val="24"/>
        </w:rPr>
        <w:t xml:space="preserve"> </w:t>
      </w:r>
      <w:r>
        <w:rPr>
          <w:sz w:val="24"/>
        </w:rPr>
        <w:t>University’s</w:t>
      </w:r>
      <w:r>
        <w:rPr>
          <w:spacing w:val="-4"/>
          <w:sz w:val="24"/>
        </w:rPr>
        <w:t xml:space="preserve"> </w:t>
      </w:r>
      <w:r>
        <w:rPr>
          <w:sz w:val="24"/>
        </w:rPr>
        <w:t>significant recent investments in Vietnamese studies, we seek fund</w:t>
      </w:r>
      <w:r>
        <w:rPr>
          <w:sz w:val="24"/>
        </w:rPr>
        <w:t xml:space="preserve">s to support research and teaching by </w:t>
      </w:r>
      <w:r>
        <w:rPr>
          <w:b/>
          <w:sz w:val="24"/>
        </w:rPr>
        <w:t>postdoctoral scholars specializing in modern Vietnamese and Sino-Vietnamese topics</w:t>
      </w:r>
      <w:r>
        <w:rPr>
          <w:sz w:val="24"/>
        </w:rPr>
        <w:t>.</w:t>
      </w:r>
    </w:p>
    <w:p w14:paraId="7DBC2974" w14:textId="77777777" w:rsidR="00174F92" w:rsidRDefault="0099348F">
      <w:pPr>
        <w:spacing w:line="480" w:lineRule="auto"/>
        <w:ind w:left="120" w:right="186"/>
        <w:rPr>
          <w:sz w:val="24"/>
        </w:rPr>
      </w:pPr>
      <w:r>
        <w:rPr>
          <w:sz w:val="24"/>
        </w:rPr>
        <w:t>Another key transnational issue for contemporary China, especially in its northwestern borderlands,</w:t>
      </w:r>
      <w:r>
        <w:rPr>
          <w:spacing w:val="-3"/>
          <w:sz w:val="24"/>
        </w:rPr>
        <w:t xml:space="preserve"> </w:t>
      </w:r>
      <w:r>
        <w:rPr>
          <w:sz w:val="24"/>
        </w:rPr>
        <w:t>is</w:t>
      </w:r>
      <w:r>
        <w:rPr>
          <w:spacing w:val="-3"/>
          <w:sz w:val="24"/>
        </w:rPr>
        <w:t xml:space="preserve"> </w:t>
      </w:r>
      <w:r>
        <w:rPr>
          <w:sz w:val="24"/>
        </w:rPr>
        <w:t>Islam.</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next</w:t>
      </w:r>
      <w:r>
        <w:rPr>
          <w:spacing w:val="-4"/>
          <w:sz w:val="24"/>
        </w:rPr>
        <w:t xml:space="preserve"> </w:t>
      </w:r>
      <w:r>
        <w:rPr>
          <w:sz w:val="24"/>
        </w:rPr>
        <w:t>cycle,</w:t>
      </w:r>
      <w:r>
        <w:rPr>
          <w:spacing w:val="-3"/>
          <w:sz w:val="24"/>
        </w:rPr>
        <w:t xml:space="preserve"> </w:t>
      </w:r>
      <w:r>
        <w:rPr>
          <w:sz w:val="24"/>
        </w:rPr>
        <w:t>we</w:t>
      </w:r>
      <w:r>
        <w:rPr>
          <w:spacing w:val="-3"/>
          <w:sz w:val="24"/>
        </w:rPr>
        <w:t xml:space="preserve"> </w:t>
      </w:r>
      <w:r>
        <w:rPr>
          <w:sz w:val="24"/>
        </w:rPr>
        <w:t>ask</w:t>
      </w:r>
      <w:r>
        <w:rPr>
          <w:spacing w:val="-3"/>
          <w:sz w:val="24"/>
        </w:rPr>
        <w:t xml:space="preserve"> </w:t>
      </w:r>
      <w:r>
        <w:rPr>
          <w:sz w:val="24"/>
        </w:rPr>
        <w:t>for</w:t>
      </w:r>
      <w:r>
        <w:rPr>
          <w:spacing w:val="-3"/>
          <w:sz w:val="24"/>
        </w:rPr>
        <w:t xml:space="preserve"> </w:t>
      </w:r>
      <w:r>
        <w:rPr>
          <w:sz w:val="24"/>
        </w:rPr>
        <w:t>funds</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support</w:t>
      </w:r>
      <w:r>
        <w:rPr>
          <w:spacing w:val="-4"/>
          <w:sz w:val="24"/>
        </w:rPr>
        <w:t xml:space="preserve"> </w:t>
      </w:r>
      <w:r>
        <w:rPr>
          <w:sz w:val="24"/>
        </w:rPr>
        <w:t>development</w:t>
      </w:r>
      <w:r>
        <w:rPr>
          <w:spacing w:val="-4"/>
          <w:sz w:val="24"/>
        </w:rPr>
        <w:t xml:space="preserve"> </w:t>
      </w:r>
      <w:r>
        <w:rPr>
          <w:sz w:val="24"/>
        </w:rPr>
        <w:t>of</w:t>
      </w:r>
      <w:r>
        <w:rPr>
          <w:spacing w:val="-3"/>
          <w:sz w:val="24"/>
        </w:rPr>
        <w:t xml:space="preserve"> </w:t>
      </w:r>
      <w:r>
        <w:rPr>
          <w:b/>
          <w:sz w:val="24"/>
        </w:rPr>
        <w:t>new courses on China, Islam, and Central Asia</w:t>
      </w:r>
      <w:r>
        <w:rPr>
          <w:sz w:val="24"/>
        </w:rPr>
        <w:t>.</w:t>
      </w:r>
    </w:p>
    <w:p w14:paraId="7DBC2975" w14:textId="77777777" w:rsidR="00174F92" w:rsidRDefault="0099348F">
      <w:pPr>
        <w:pStyle w:val="BodyText"/>
        <w:spacing w:line="480" w:lineRule="auto"/>
        <w:ind w:right="186" w:firstLine="300"/>
      </w:pPr>
      <w:r>
        <w:t xml:space="preserve">Related to the ongoing Contemporary China initiative is our new </w:t>
      </w:r>
      <w:r>
        <w:rPr>
          <w:b/>
        </w:rPr>
        <w:t>Climate Change in Asia project</w:t>
      </w:r>
      <w:r>
        <w:t>.</w:t>
      </w:r>
      <w:r>
        <w:rPr>
          <w:spacing w:val="-3"/>
        </w:rPr>
        <w:t xml:space="preserve"> </w:t>
      </w:r>
      <w:r>
        <w:t>Research</w:t>
      </w:r>
      <w:r>
        <w:rPr>
          <w:spacing w:val="-3"/>
        </w:rPr>
        <w:t xml:space="preserve"> </w:t>
      </w:r>
      <w:r>
        <w:t>and</w:t>
      </w:r>
      <w:r>
        <w:rPr>
          <w:spacing w:val="-3"/>
        </w:rPr>
        <w:t xml:space="preserve"> </w:t>
      </w:r>
      <w:r>
        <w:t>teaching</w:t>
      </w:r>
      <w:r>
        <w:rPr>
          <w:spacing w:val="-3"/>
        </w:rPr>
        <w:t xml:space="preserve"> </w:t>
      </w:r>
      <w:r>
        <w:t>related</w:t>
      </w:r>
      <w:r>
        <w:rPr>
          <w:spacing w:val="-3"/>
        </w:rPr>
        <w:t xml:space="preserve"> </w:t>
      </w:r>
      <w:r>
        <w:t>to</w:t>
      </w:r>
      <w:r>
        <w:rPr>
          <w:spacing w:val="-3"/>
        </w:rPr>
        <w:t xml:space="preserve"> </w:t>
      </w:r>
      <w:r>
        <w:t>climate</w:t>
      </w:r>
      <w:r>
        <w:rPr>
          <w:spacing w:val="-4"/>
        </w:rPr>
        <w:t xml:space="preserve"> </w:t>
      </w:r>
      <w:r>
        <w:t>change</w:t>
      </w:r>
      <w:r>
        <w:rPr>
          <w:spacing w:val="-3"/>
        </w:rPr>
        <w:t xml:space="preserve"> </w:t>
      </w:r>
      <w:r>
        <w:t>are</w:t>
      </w:r>
      <w:r>
        <w:rPr>
          <w:spacing w:val="-3"/>
        </w:rPr>
        <w:t xml:space="preserve"> </w:t>
      </w:r>
      <w:r>
        <w:t>a</w:t>
      </w:r>
      <w:r>
        <w:rPr>
          <w:spacing w:val="-4"/>
        </w:rPr>
        <w:t xml:space="preserve"> </w:t>
      </w:r>
      <w:r>
        <w:t>major</w:t>
      </w:r>
      <w:r>
        <w:rPr>
          <w:spacing w:val="-3"/>
        </w:rPr>
        <w:t xml:space="preserve"> </w:t>
      </w:r>
      <w:r>
        <w:t>new</w:t>
      </w:r>
      <w:r>
        <w:rPr>
          <w:spacing w:val="-3"/>
        </w:rPr>
        <w:t xml:space="preserve"> </w:t>
      </w:r>
      <w:r>
        <w:t>prio</w:t>
      </w:r>
      <w:r>
        <w:t>rity</w:t>
      </w:r>
      <w:r>
        <w:rPr>
          <w:spacing w:val="-3"/>
        </w:rPr>
        <w:t xml:space="preserve"> </w:t>
      </w:r>
      <w:r>
        <w:t>at</w:t>
      </w:r>
      <w:r>
        <w:rPr>
          <w:spacing w:val="-3"/>
        </w:rPr>
        <w:t xml:space="preserve"> </w:t>
      </w:r>
      <w:r>
        <w:t>Columbia: the Climate School was launched 2021 to coordinate and build capacity from existing research</w:t>
      </w:r>
    </w:p>
    <w:p w14:paraId="7DBC2976" w14:textId="77777777" w:rsidR="00174F92" w:rsidRDefault="00174F92">
      <w:pPr>
        <w:spacing w:line="480" w:lineRule="auto"/>
        <w:sectPr w:rsidR="00174F92">
          <w:pgSz w:w="12240" w:h="15840"/>
          <w:pgMar w:top="1340" w:right="1320" w:bottom="280" w:left="1320" w:header="727" w:footer="0" w:gutter="0"/>
          <w:cols w:space="720"/>
        </w:sectPr>
      </w:pPr>
    </w:p>
    <w:p w14:paraId="7DBC2977" w14:textId="77777777" w:rsidR="00174F92" w:rsidRDefault="0099348F">
      <w:pPr>
        <w:pStyle w:val="BodyText"/>
        <w:spacing w:before="84" w:line="480" w:lineRule="auto"/>
        <w:ind w:right="121"/>
        <w:rPr>
          <w:b/>
        </w:rPr>
      </w:pPr>
      <w:r>
        <w:lastRenderedPageBreak/>
        <w:t>hubs such as the Earth Institute, the Lamont-Doherty Earth Observatory, the Center for Climate Systems</w:t>
      </w:r>
      <w:r>
        <w:rPr>
          <w:spacing w:val="-1"/>
        </w:rPr>
        <w:t xml:space="preserve"> </w:t>
      </w:r>
      <w:r>
        <w:t>Research,</w:t>
      </w:r>
      <w:r>
        <w:rPr>
          <w:spacing w:val="-1"/>
        </w:rPr>
        <w:t xml:space="preserve"> </w:t>
      </w:r>
      <w:r>
        <w:t>and</w:t>
      </w:r>
      <w:r>
        <w:rPr>
          <w:spacing w:val="-1"/>
        </w:rPr>
        <w:t xml:space="preserve"> </w:t>
      </w:r>
      <w:r>
        <w:t>other</w:t>
      </w:r>
      <w:r>
        <w:rPr>
          <w:spacing w:val="-1"/>
        </w:rPr>
        <w:t xml:space="preserve"> </w:t>
      </w:r>
      <w:r>
        <w:t>centers.</w:t>
      </w:r>
      <w:r>
        <w:rPr>
          <w:spacing w:val="-1"/>
        </w:rPr>
        <w:t xml:space="preserve"> </w:t>
      </w:r>
      <w:r>
        <w:t>At</w:t>
      </w:r>
      <w:r>
        <w:rPr>
          <w:spacing w:val="-1"/>
        </w:rPr>
        <w:t xml:space="preserve"> </w:t>
      </w:r>
      <w:r>
        <w:t>the</w:t>
      </w:r>
      <w:r>
        <w:rPr>
          <w:spacing w:val="-2"/>
        </w:rPr>
        <w:t xml:space="preserve"> </w:t>
      </w:r>
      <w:r>
        <w:t>same</w:t>
      </w:r>
      <w:r>
        <w:rPr>
          <w:spacing w:val="-2"/>
        </w:rPr>
        <w:t xml:space="preserve"> </w:t>
      </w:r>
      <w:r>
        <w:t>time,</w:t>
      </w:r>
      <w:r>
        <w:rPr>
          <w:spacing w:val="-1"/>
        </w:rPr>
        <w:t xml:space="preserve"> </w:t>
      </w:r>
      <w:r>
        <w:t>recognition</w:t>
      </w:r>
      <w:r>
        <w:rPr>
          <w:spacing w:val="-1"/>
        </w:rPr>
        <w:t xml:space="preserve"> </w:t>
      </w:r>
      <w:r>
        <w:t>of</w:t>
      </w:r>
      <w:r>
        <w:rPr>
          <w:spacing w:val="-1"/>
        </w:rPr>
        <w:t xml:space="preserve"> </w:t>
      </w:r>
      <w:r>
        <w:t>the</w:t>
      </w:r>
      <w:r>
        <w:rPr>
          <w:spacing w:val="-2"/>
        </w:rPr>
        <w:t xml:space="preserve"> </w:t>
      </w:r>
      <w:r>
        <w:t>urgent</w:t>
      </w:r>
      <w:r>
        <w:rPr>
          <w:spacing w:val="-2"/>
        </w:rPr>
        <w:t xml:space="preserve"> </w:t>
      </w:r>
      <w:r>
        <w:t>need</w:t>
      </w:r>
      <w:r>
        <w:rPr>
          <w:spacing w:val="-1"/>
        </w:rPr>
        <w:t xml:space="preserve"> </w:t>
      </w:r>
      <w:r>
        <w:t>for</w:t>
      </w:r>
      <w:r>
        <w:rPr>
          <w:spacing w:val="-1"/>
        </w:rPr>
        <w:t xml:space="preserve"> </w:t>
      </w:r>
      <w:r>
        <w:t>greater collaboration between the natural sciences and the humanities/s</w:t>
      </w:r>
      <w:r>
        <w:t xml:space="preserve">ocial sciences in confronting the challenge of climate change is expressed in new initiatives such as “Climate Humanities,” a program started in 2020 by the Graduate School of Arts and Sciences. The success of recent programs by the MTSP focused on </w:t>
      </w:r>
      <w:r>
        <w:rPr>
          <w:b/>
        </w:rPr>
        <w:t>climate change on the Tibetan plateau</w:t>
      </w:r>
      <w:r>
        <w:t xml:space="preserve">, which is the source of water to 1/3 of the world’s population downstream, prompt us to plan an </w:t>
      </w:r>
      <w:r>
        <w:rPr>
          <w:b/>
        </w:rPr>
        <w:t xml:space="preserve">annual workshop and conference series </w:t>
      </w:r>
      <w:r>
        <w:t>in collaboration with the Lamont-Doherty Earth Observatory [LDEO]</w:t>
      </w:r>
      <w:r>
        <w:rPr>
          <w:spacing w:val="40"/>
        </w:rPr>
        <w:t xml:space="preserve"> </w:t>
      </w:r>
      <w:r>
        <w:t>and the Inner Asia</w:t>
      </w:r>
      <w:r>
        <w:t xml:space="preserve">n and Uralic NRC at Indiana University, in addition to a </w:t>
      </w:r>
      <w:r>
        <w:rPr>
          <w:b/>
        </w:rPr>
        <w:t xml:space="preserve">new course on climate change in Inner Asia </w:t>
      </w:r>
      <w:r>
        <w:t xml:space="preserve">(co-taught by Tibet historian Gray Tuttle and LDEO dendroclimatologist Brendan M. Buckley). We will also develop </w:t>
      </w:r>
      <w:r>
        <w:rPr>
          <w:b/>
        </w:rPr>
        <w:t>online resources for climate change researc</w:t>
      </w:r>
      <w:r>
        <w:rPr>
          <w:b/>
        </w:rPr>
        <w:t xml:space="preserve">h </w:t>
      </w:r>
      <w:r>
        <w:t>in order to compile and share the rapidly growing body of research on this subject with educators and students as well as policymakers, the mass media, and general public. In the new cycle we request funds to support an administrative/teaching position i</w:t>
      </w:r>
      <w:r>
        <w:t xml:space="preserve">n modern Tibetan studies for Years 1-4, which will provide direction and coordination for the MTSP and especially its climate initiative, while adding courses on modern Tibet—including a new course on “Tibetan Rivers and Roads: Infrastructure, Environment </w:t>
      </w:r>
      <w:r>
        <w:t xml:space="preserve">and Urban Lives.” We also seek funds in partial support of a </w:t>
      </w:r>
      <w:r>
        <w:rPr>
          <w:b/>
        </w:rPr>
        <w:t xml:space="preserve">postdoctoral fellowship, in Year 2, on Climate Change </w:t>
      </w:r>
      <w:r>
        <w:t>in Inner Asia. Our primary climate focus in this grant cycle is High Asia, the “Roof of the World,” but there are related projects underway i</w:t>
      </w:r>
      <w:r>
        <w:t>n Japanese and Chinese studies for which we seek modest start-up funding as well. One, a project directed by Japanese literature scholar Haruo Shirane, is “greening”</w:t>
      </w:r>
      <w:r>
        <w:rPr>
          <w:spacing w:val="-4"/>
        </w:rPr>
        <w:t xml:space="preserve"> </w:t>
      </w:r>
      <w:r>
        <w:t>the</w:t>
      </w:r>
      <w:r>
        <w:rPr>
          <w:spacing w:val="-4"/>
        </w:rPr>
        <w:t xml:space="preserve"> </w:t>
      </w:r>
      <w:r>
        <w:t>Japanese</w:t>
      </w:r>
      <w:r>
        <w:rPr>
          <w:spacing w:val="-4"/>
        </w:rPr>
        <w:t xml:space="preserve"> </w:t>
      </w:r>
      <w:r>
        <w:t>curriculum</w:t>
      </w:r>
      <w:r>
        <w:rPr>
          <w:spacing w:val="-4"/>
        </w:rPr>
        <w:t xml:space="preserve"> </w:t>
      </w:r>
      <w:r>
        <w:t>by</w:t>
      </w:r>
      <w:r>
        <w:rPr>
          <w:spacing w:val="-3"/>
        </w:rPr>
        <w:t xml:space="preserve"> </w:t>
      </w:r>
      <w:r>
        <w:t>developing</w:t>
      </w:r>
      <w:r>
        <w:rPr>
          <w:spacing w:val="-3"/>
        </w:rPr>
        <w:t xml:space="preserve"> </w:t>
      </w:r>
      <w:r>
        <w:t>modules</w:t>
      </w:r>
      <w:r>
        <w:rPr>
          <w:spacing w:val="-3"/>
        </w:rPr>
        <w:t xml:space="preserve"> </w:t>
      </w:r>
      <w:r>
        <w:t>about</w:t>
      </w:r>
      <w:r>
        <w:rPr>
          <w:spacing w:val="-4"/>
        </w:rPr>
        <w:t xml:space="preserve"> </w:t>
      </w:r>
      <w:r>
        <w:t>climate</w:t>
      </w:r>
      <w:r>
        <w:rPr>
          <w:spacing w:val="-4"/>
        </w:rPr>
        <w:t xml:space="preserve"> </w:t>
      </w:r>
      <w:r>
        <w:t>change</w:t>
      </w:r>
      <w:r>
        <w:rPr>
          <w:spacing w:val="-3"/>
        </w:rPr>
        <w:t xml:space="preserve"> </w:t>
      </w:r>
      <w:r>
        <w:t>for</w:t>
      </w:r>
      <w:r>
        <w:rPr>
          <w:spacing w:val="-3"/>
        </w:rPr>
        <w:t xml:space="preserve"> </w:t>
      </w:r>
      <w:r>
        <w:t>inclusion</w:t>
      </w:r>
      <w:r>
        <w:rPr>
          <w:spacing w:val="-3"/>
        </w:rPr>
        <w:t xml:space="preserve"> </w:t>
      </w:r>
      <w:r>
        <w:t>in introd</w:t>
      </w:r>
      <w:r>
        <w:t xml:space="preserve">uctory courses, and plans the creation of an </w:t>
      </w:r>
      <w:r>
        <w:rPr>
          <w:b/>
        </w:rPr>
        <w:t>online bibliographic database for Japanese</w:t>
      </w:r>
    </w:p>
    <w:p w14:paraId="7DBC2978" w14:textId="77777777" w:rsidR="00174F92" w:rsidRDefault="00174F92">
      <w:pPr>
        <w:spacing w:line="480" w:lineRule="auto"/>
        <w:sectPr w:rsidR="00174F92">
          <w:pgSz w:w="12240" w:h="15840"/>
          <w:pgMar w:top="1340" w:right="1320" w:bottom="280" w:left="1320" w:header="727" w:footer="0" w:gutter="0"/>
          <w:cols w:space="720"/>
        </w:sectPr>
      </w:pPr>
    </w:p>
    <w:p w14:paraId="7DBC2979" w14:textId="77777777" w:rsidR="00174F92" w:rsidRDefault="0099348F">
      <w:pPr>
        <w:pStyle w:val="BodyText"/>
        <w:spacing w:before="84" w:line="480" w:lineRule="auto"/>
        <w:ind w:right="171"/>
      </w:pPr>
      <w:r>
        <w:rPr>
          <w:b/>
        </w:rPr>
        <w:lastRenderedPageBreak/>
        <w:t xml:space="preserve">climate studies </w:t>
      </w:r>
      <w:r>
        <w:t>like that of the MTSP. Another is led by Weiping Wu, Interim Dean of the School of Architecture, Planning and Preservation, who is collabo</w:t>
      </w:r>
      <w:r>
        <w:t>rating with researchers in Hong</w:t>
      </w:r>
      <w:r>
        <w:rPr>
          <w:spacing w:val="-2"/>
        </w:rPr>
        <w:t xml:space="preserve"> </w:t>
      </w:r>
      <w:r>
        <w:t>Kong</w:t>
      </w:r>
      <w:r>
        <w:rPr>
          <w:spacing w:val="-2"/>
        </w:rPr>
        <w:t xml:space="preserve"> </w:t>
      </w:r>
      <w:r>
        <w:t>to</w:t>
      </w:r>
      <w:r>
        <w:rPr>
          <w:spacing w:val="-2"/>
        </w:rPr>
        <w:t xml:space="preserve"> </w:t>
      </w:r>
      <w:r>
        <w:t>examine</w:t>
      </w:r>
      <w:r>
        <w:rPr>
          <w:spacing w:val="-2"/>
        </w:rPr>
        <w:t xml:space="preserve"> </w:t>
      </w:r>
      <w:r>
        <w:t>neighborhood-level</w:t>
      </w:r>
      <w:r>
        <w:rPr>
          <w:spacing w:val="-2"/>
        </w:rPr>
        <w:t xml:space="preserve"> </w:t>
      </w:r>
      <w:r>
        <w:t>urbanization</w:t>
      </w:r>
      <w:r>
        <w:rPr>
          <w:spacing w:val="-2"/>
        </w:rPr>
        <w:t xml:space="preserve"> </w:t>
      </w:r>
      <w:r>
        <w:t>in</w:t>
      </w:r>
      <w:r>
        <w:rPr>
          <w:spacing w:val="-2"/>
        </w:rPr>
        <w:t xml:space="preserve"> </w:t>
      </w:r>
      <w:r>
        <w:t>China</w:t>
      </w:r>
      <w:r>
        <w:rPr>
          <w:spacing w:val="-3"/>
        </w:rPr>
        <w:t xml:space="preserve"> </w:t>
      </w:r>
      <w:r>
        <w:t>in</w:t>
      </w:r>
      <w:r>
        <w:rPr>
          <w:spacing w:val="-2"/>
        </w:rPr>
        <w:t xml:space="preserve"> </w:t>
      </w:r>
      <w:r>
        <w:t>order</w:t>
      </w:r>
      <w:r>
        <w:rPr>
          <w:spacing w:val="-2"/>
        </w:rPr>
        <w:t xml:space="preserve"> </w:t>
      </w:r>
      <w:r>
        <w:t>to</w:t>
      </w:r>
      <w:r>
        <w:rPr>
          <w:spacing w:val="-2"/>
        </w:rPr>
        <w:t xml:space="preserve"> </w:t>
      </w:r>
      <w:r>
        <w:t>propose</w:t>
      </w:r>
      <w:r>
        <w:rPr>
          <w:spacing w:val="-3"/>
        </w:rPr>
        <w:t xml:space="preserve"> </w:t>
      </w:r>
      <w:r>
        <w:t>new</w:t>
      </w:r>
      <w:r>
        <w:rPr>
          <w:spacing w:val="-2"/>
        </w:rPr>
        <w:t xml:space="preserve"> </w:t>
      </w:r>
      <w:r>
        <w:t xml:space="preserve">forms of sustainable urban development attentive to the health and well-being of residents. Her </w:t>
      </w:r>
      <w:r>
        <w:rPr>
          <w:b/>
        </w:rPr>
        <w:t>workshop</w:t>
      </w:r>
      <w:r>
        <w:rPr>
          <w:b/>
          <w:spacing w:val="-3"/>
        </w:rPr>
        <w:t xml:space="preserve"> </w:t>
      </w:r>
      <w:r>
        <w:rPr>
          <w:b/>
        </w:rPr>
        <w:t>on</w:t>
      </w:r>
      <w:r>
        <w:rPr>
          <w:b/>
          <w:spacing w:val="-4"/>
        </w:rPr>
        <w:t xml:space="preserve"> </w:t>
      </w:r>
      <w:r>
        <w:rPr>
          <w:b/>
        </w:rPr>
        <w:t>sustainable</w:t>
      </w:r>
      <w:r>
        <w:rPr>
          <w:b/>
          <w:spacing w:val="-4"/>
        </w:rPr>
        <w:t xml:space="preserve"> </w:t>
      </w:r>
      <w:r>
        <w:rPr>
          <w:b/>
        </w:rPr>
        <w:t>urbanization</w:t>
      </w:r>
      <w:r>
        <w:rPr>
          <w:b/>
          <w:spacing w:val="-3"/>
        </w:rPr>
        <w:t xml:space="preserve"> </w:t>
      </w:r>
      <w:r>
        <w:rPr>
          <w:b/>
        </w:rPr>
        <w:t>in</w:t>
      </w:r>
      <w:r>
        <w:rPr>
          <w:b/>
          <w:spacing w:val="-3"/>
        </w:rPr>
        <w:t xml:space="preserve"> </w:t>
      </w:r>
      <w:r>
        <w:rPr>
          <w:b/>
        </w:rPr>
        <w:t>China</w:t>
      </w:r>
      <w:r>
        <w:rPr>
          <w:b/>
          <w:spacing w:val="-4"/>
        </w:rPr>
        <w:t xml:space="preserve"> </w:t>
      </w:r>
      <w:r>
        <w:t>w</w:t>
      </w:r>
      <w:r>
        <w:t>ill</w:t>
      </w:r>
      <w:r>
        <w:rPr>
          <w:spacing w:val="-3"/>
        </w:rPr>
        <w:t xml:space="preserve"> </w:t>
      </w:r>
      <w:r>
        <w:t>result</w:t>
      </w:r>
      <w:r>
        <w:rPr>
          <w:spacing w:val="-3"/>
        </w:rPr>
        <w:t xml:space="preserve"> </w:t>
      </w:r>
      <w:r>
        <w:t>in</w:t>
      </w:r>
      <w:r>
        <w:rPr>
          <w:spacing w:val="-3"/>
        </w:rPr>
        <w:t xml:space="preserve"> </w:t>
      </w:r>
      <w:r>
        <w:t>publication</w:t>
      </w:r>
      <w:r>
        <w:rPr>
          <w:spacing w:val="-3"/>
        </w:rPr>
        <w:t xml:space="preserve"> </w:t>
      </w:r>
      <w:r>
        <w:t>of</w:t>
      </w:r>
      <w:r>
        <w:rPr>
          <w:spacing w:val="-3"/>
        </w:rPr>
        <w:t xml:space="preserve"> </w:t>
      </w:r>
      <w:r>
        <w:t>an</w:t>
      </w:r>
      <w:r>
        <w:rPr>
          <w:spacing w:val="-3"/>
        </w:rPr>
        <w:t xml:space="preserve"> </w:t>
      </w:r>
      <w:r>
        <w:t>edited</w:t>
      </w:r>
      <w:r>
        <w:rPr>
          <w:spacing w:val="-3"/>
        </w:rPr>
        <w:t xml:space="preserve"> </w:t>
      </w:r>
      <w:r>
        <w:t>volume.</w:t>
      </w:r>
    </w:p>
    <w:p w14:paraId="7DBC297A" w14:textId="77777777" w:rsidR="00174F92" w:rsidRDefault="0099348F">
      <w:pPr>
        <w:pStyle w:val="BodyText"/>
        <w:spacing w:before="1" w:line="480" w:lineRule="auto"/>
        <w:ind w:right="186" w:firstLine="300"/>
        <w:rPr>
          <w:b/>
        </w:rPr>
      </w:pPr>
      <w:r>
        <w:t>We continue to provide greater opportunities in East Asian studies for historically underserved populations. We have built and actively maintain a strong outreach network with East Asia specialists at Title III and V institutions in the region (including B</w:t>
      </w:r>
      <w:r>
        <w:t>aruch College, City College, York College, Lehman College, and Hunter College) through our University Seminars, educator workshops, and teaching and research collaborations. In seeking to leverage that network to provide opportunities for outstanding stude</w:t>
      </w:r>
      <w:r>
        <w:t xml:space="preserve">nts at Title III and V colleges to receive FLAS fellowships, however, we found that applications numbers were low, owing to the personal and financial challenges faced by Title III and V student populations. In the last cycle, therefore, we began a </w:t>
      </w:r>
      <w:r>
        <w:rPr>
          <w:b/>
        </w:rPr>
        <w:t>targete</w:t>
      </w:r>
      <w:r>
        <w:rPr>
          <w:b/>
        </w:rPr>
        <w:t>d partnership with Hunter College, and its Chinese Language Flagship Center</w:t>
      </w:r>
      <w:r>
        <w:t>, to focus on the early identification and mentoring of eligible students within their</w:t>
      </w:r>
      <w:r>
        <w:rPr>
          <w:spacing w:val="-3"/>
        </w:rPr>
        <w:t xml:space="preserve"> </w:t>
      </w:r>
      <w:r>
        <w:t>growing</w:t>
      </w:r>
      <w:r>
        <w:rPr>
          <w:spacing w:val="-3"/>
        </w:rPr>
        <w:t xml:space="preserve"> </w:t>
      </w:r>
      <w:r>
        <w:t>honors</w:t>
      </w:r>
      <w:r>
        <w:rPr>
          <w:spacing w:val="-3"/>
        </w:rPr>
        <w:t xml:space="preserve"> </w:t>
      </w:r>
      <w:r>
        <w:t>program.</w:t>
      </w:r>
      <w:r>
        <w:rPr>
          <w:spacing w:val="-3"/>
        </w:rPr>
        <w:t xml:space="preserve"> </w:t>
      </w:r>
      <w:r>
        <w:t>Thanks</w:t>
      </w:r>
      <w:r>
        <w:rPr>
          <w:spacing w:val="-3"/>
        </w:rPr>
        <w:t xml:space="preserve"> </w:t>
      </w:r>
      <w:r>
        <w:t>to</w:t>
      </w:r>
      <w:r>
        <w:rPr>
          <w:spacing w:val="-3"/>
        </w:rPr>
        <w:t xml:space="preserve"> </w:t>
      </w:r>
      <w:r>
        <w:t>this</w:t>
      </w:r>
      <w:r>
        <w:rPr>
          <w:spacing w:val="-3"/>
        </w:rPr>
        <w:t xml:space="preserve"> </w:t>
      </w:r>
      <w:r>
        <w:t>outreach,</w:t>
      </w:r>
      <w:r>
        <w:rPr>
          <w:spacing w:val="-3"/>
        </w:rPr>
        <w:t xml:space="preserve"> </w:t>
      </w:r>
      <w:r>
        <w:t>we</w:t>
      </w:r>
      <w:r>
        <w:rPr>
          <w:spacing w:val="-4"/>
        </w:rPr>
        <w:t xml:space="preserve"> </w:t>
      </w:r>
      <w:r>
        <w:t>achieved</w:t>
      </w:r>
      <w:r>
        <w:rPr>
          <w:spacing w:val="-3"/>
        </w:rPr>
        <w:t xml:space="preserve"> </w:t>
      </w:r>
      <w:r>
        <w:t>our</w:t>
      </w:r>
      <w:r>
        <w:rPr>
          <w:spacing w:val="-3"/>
        </w:rPr>
        <w:t xml:space="preserve"> </w:t>
      </w:r>
      <w:r>
        <w:t>goal</w:t>
      </w:r>
      <w:r>
        <w:rPr>
          <w:spacing w:val="-3"/>
        </w:rPr>
        <w:t xml:space="preserve"> </w:t>
      </w:r>
      <w:r>
        <w:t>of</w:t>
      </w:r>
      <w:r>
        <w:rPr>
          <w:spacing w:val="-3"/>
        </w:rPr>
        <w:t xml:space="preserve"> </w:t>
      </w:r>
      <w:r>
        <w:t>enabling</w:t>
      </w:r>
      <w:r>
        <w:rPr>
          <w:spacing w:val="-3"/>
        </w:rPr>
        <w:t xml:space="preserve"> </w:t>
      </w:r>
      <w:r>
        <w:t>at</w:t>
      </w:r>
      <w:r>
        <w:rPr>
          <w:spacing w:val="-3"/>
        </w:rPr>
        <w:t xml:space="preserve"> </w:t>
      </w:r>
      <w:r>
        <w:t>least one</w:t>
      </w:r>
      <w:r>
        <w:t xml:space="preserve"> or two Hunter College undergraduates to compete successfully for summer FLAS fellowships each year. In addition, we used the partnership with Hunter College to diversify and expand our already robust K-12 teacher training and outreach programs. In 2022-20</w:t>
      </w:r>
      <w:r>
        <w:t>26 we will continue to work with Hunter College, and we seek funds to support two new initiatives Hunter College will host and organize with the aid of our Chinese language program, that are designed to support and motivate community college and K-12 Chine</w:t>
      </w:r>
      <w:r>
        <w:t xml:space="preserve">se-language learners and their teachers across the nation: a </w:t>
      </w:r>
      <w:r>
        <w:rPr>
          <w:b/>
        </w:rPr>
        <w:t>Chinese-language national vlog contest for community college</w:t>
      </w:r>
    </w:p>
    <w:p w14:paraId="7DBC297B" w14:textId="77777777" w:rsidR="00174F92" w:rsidRDefault="00174F92">
      <w:pPr>
        <w:spacing w:line="480" w:lineRule="auto"/>
        <w:sectPr w:rsidR="00174F92">
          <w:pgSz w:w="12240" w:h="15840"/>
          <w:pgMar w:top="1340" w:right="1320" w:bottom="280" w:left="1320" w:header="727" w:footer="0" w:gutter="0"/>
          <w:cols w:space="720"/>
        </w:sectPr>
      </w:pPr>
    </w:p>
    <w:p w14:paraId="7DBC297C" w14:textId="77777777" w:rsidR="00174F92" w:rsidRDefault="0099348F">
      <w:pPr>
        <w:spacing w:before="84" w:line="480" w:lineRule="auto"/>
        <w:ind w:left="120" w:right="186"/>
        <w:rPr>
          <w:sz w:val="24"/>
        </w:rPr>
      </w:pPr>
      <w:r>
        <w:rPr>
          <w:b/>
          <w:sz w:val="24"/>
        </w:rPr>
        <w:lastRenderedPageBreak/>
        <w:t>students</w:t>
      </w:r>
      <w:r>
        <w:rPr>
          <w:b/>
          <w:spacing w:val="-4"/>
          <w:sz w:val="24"/>
        </w:rPr>
        <w:t xml:space="preserve"> </w:t>
      </w:r>
      <w:r>
        <w:rPr>
          <w:sz w:val="24"/>
        </w:rPr>
        <w:t>in</w:t>
      </w:r>
      <w:r>
        <w:rPr>
          <w:spacing w:val="-3"/>
          <w:sz w:val="24"/>
        </w:rPr>
        <w:t xml:space="preserve"> </w:t>
      </w:r>
      <w:r>
        <w:rPr>
          <w:sz w:val="24"/>
        </w:rPr>
        <w:t>Years</w:t>
      </w:r>
      <w:r>
        <w:rPr>
          <w:spacing w:val="-3"/>
          <w:sz w:val="24"/>
        </w:rPr>
        <w:t xml:space="preserve"> </w:t>
      </w:r>
      <w:r>
        <w:rPr>
          <w:sz w:val="24"/>
        </w:rPr>
        <w:t>1</w:t>
      </w:r>
      <w:r>
        <w:rPr>
          <w:spacing w:val="-3"/>
          <w:sz w:val="24"/>
        </w:rPr>
        <w:t xml:space="preserve"> </w:t>
      </w:r>
      <w:r>
        <w:rPr>
          <w:sz w:val="24"/>
        </w:rPr>
        <w:t>and</w:t>
      </w:r>
      <w:r>
        <w:rPr>
          <w:spacing w:val="-3"/>
          <w:sz w:val="24"/>
        </w:rPr>
        <w:t xml:space="preserve"> </w:t>
      </w:r>
      <w:r>
        <w:rPr>
          <w:sz w:val="24"/>
        </w:rPr>
        <w:t>3,</w:t>
      </w:r>
      <w:r>
        <w:rPr>
          <w:spacing w:val="-3"/>
          <w:sz w:val="24"/>
        </w:rPr>
        <w:t xml:space="preserve"> </w:t>
      </w:r>
      <w:r>
        <w:rPr>
          <w:sz w:val="24"/>
        </w:rPr>
        <w:t>and</w:t>
      </w:r>
      <w:r>
        <w:rPr>
          <w:spacing w:val="-3"/>
          <w:sz w:val="24"/>
        </w:rPr>
        <w:t xml:space="preserve"> </w:t>
      </w:r>
      <w:r>
        <w:rPr>
          <w:sz w:val="24"/>
        </w:rPr>
        <w:t>a</w:t>
      </w:r>
      <w:r>
        <w:rPr>
          <w:spacing w:val="-3"/>
          <w:sz w:val="24"/>
        </w:rPr>
        <w:t xml:space="preserve"> </w:t>
      </w:r>
      <w:r>
        <w:rPr>
          <w:b/>
          <w:sz w:val="24"/>
        </w:rPr>
        <w:t>Chinese-language</w:t>
      </w:r>
      <w:r>
        <w:rPr>
          <w:b/>
          <w:spacing w:val="-4"/>
          <w:sz w:val="24"/>
        </w:rPr>
        <w:t xml:space="preserve"> </w:t>
      </w:r>
      <w:r>
        <w:rPr>
          <w:b/>
          <w:sz w:val="24"/>
        </w:rPr>
        <w:t>national</w:t>
      </w:r>
      <w:r>
        <w:rPr>
          <w:b/>
          <w:spacing w:val="-4"/>
          <w:sz w:val="24"/>
        </w:rPr>
        <w:t xml:space="preserve"> </w:t>
      </w:r>
      <w:r>
        <w:rPr>
          <w:b/>
          <w:sz w:val="24"/>
        </w:rPr>
        <w:t>vlog</w:t>
      </w:r>
      <w:r>
        <w:rPr>
          <w:b/>
          <w:spacing w:val="-3"/>
          <w:sz w:val="24"/>
        </w:rPr>
        <w:t xml:space="preserve"> </w:t>
      </w:r>
      <w:r>
        <w:rPr>
          <w:b/>
          <w:sz w:val="24"/>
        </w:rPr>
        <w:t>contest</w:t>
      </w:r>
      <w:r>
        <w:rPr>
          <w:b/>
          <w:spacing w:val="-3"/>
          <w:sz w:val="24"/>
        </w:rPr>
        <w:t xml:space="preserve"> </w:t>
      </w:r>
      <w:r>
        <w:rPr>
          <w:b/>
          <w:sz w:val="24"/>
        </w:rPr>
        <w:t>for</w:t>
      </w:r>
      <w:r>
        <w:rPr>
          <w:b/>
          <w:spacing w:val="-4"/>
          <w:sz w:val="24"/>
        </w:rPr>
        <w:t xml:space="preserve"> </w:t>
      </w:r>
      <w:r>
        <w:rPr>
          <w:b/>
          <w:sz w:val="24"/>
        </w:rPr>
        <w:t>K-12</w:t>
      </w:r>
      <w:r>
        <w:rPr>
          <w:b/>
          <w:spacing w:val="-3"/>
          <w:sz w:val="24"/>
        </w:rPr>
        <w:t xml:space="preserve"> </w:t>
      </w:r>
      <w:r>
        <w:rPr>
          <w:b/>
          <w:sz w:val="24"/>
        </w:rPr>
        <w:t>students</w:t>
      </w:r>
      <w:r>
        <w:rPr>
          <w:b/>
          <w:spacing w:val="-4"/>
          <w:sz w:val="24"/>
        </w:rPr>
        <w:t xml:space="preserve"> </w:t>
      </w:r>
      <w:r>
        <w:rPr>
          <w:sz w:val="24"/>
        </w:rPr>
        <w:t>in Years 2 and 4 [Budget p. 3]</w:t>
      </w:r>
      <w:r>
        <w:rPr>
          <w:sz w:val="24"/>
        </w:rPr>
        <w:t>.</w:t>
      </w:r>
    </w:p>
    <w:p w14:paraId="7DBC297D" w14:textId="77777777" w:rsidR="00174F92" w:rsidRDefault="0099348F">
      <w:pPr>
        <w:pStyle w:val="BodyText"/>
        <w:spacing w:line="480" w:lineRule="auto"/>
        <w:ind w:right="141" w:firstLine="300"/>
      </w:pPr>
      <w:r>
        <w:t>The East Asia NRC focuses the efforts of more than 109 disciplinary and 29 full-time language</w:t>
      </w:r>
      <w:r>
        <w:rPr>
          <w:spacing w:val="-2"/>
        </w:rPr>
        <w:t xml:space="preserve"> </w:t>
      </w:r>
      <w:r>
        <w:t>faculty,</w:t>
      </w:r>
      <w:r>
        <w:rPr>
          <w:spacing w:val="-1"/>
        </w:rPr>
        <w:t xml:space="preserve"> </w:t>
      </w:r>
      <w:r>
        <w:t>as</w:t>
      </w:r>
      <w:r>
        <w:rPr>
          <w:spacing w:val="-1"/>
        </w:rPr>
        <w:t xml:space="preserve"> </w:t>
      </w:r>
      <w:r>
        <w:t>well</w:t>
      </w:r>
      <w:r>
        <w:rPr>
          <w:spacing w:val="-1"/>
        </w:rPr>
        <w:t xml:space="preserve"> </w:t>
      </w:r>
      <w:r>
        <w:t>as</w:t>
      </w:r>
      <w:r>
        <w:rPr>
          <w:spacing w:val="-1"/>
        </w:rPr>
        <w:t xml:space="preserve"> </w:t>
      </w:r>
      <w:r>
        <w:t>36</w:t>
      </w:r>
      <w:r>
        <w:rPr>
          <w:spacing w:val="-1"/>
        </w:rPr>
        <w:t xml:space="preserve"> </w:t>
      </w:r>
      <w:r>
        <w:t>adjuncts</w:t>
      </w:r>
      <w:r>
        <w:rPr>
          <w:spacing w:val="-1"/>
        </w:rPr>
        <w:t xml:space="preserve"> </w:t>
      </w:r>
      <w:r>
        <w:t>and</w:t>
      </w:r>
      <w:r>
        <w:rPr>
          <w:spacing w:val="-1"/>
        </w:rPr>
        <w:t xml:space="preserve"> </w:t>
      </w:r>
      <w:r>
        <w:t>research</w:t>
      </w:r>
      <w:r>
        <w:rPr>
          <w:spacing w:val="-1"/>
        </w:rPr>
        <w:t xml:space="preserve"> </w:t>
      </w:r>
      <w:r>
        <w:t>scholars,</w:t>
      </w:r>
      <w:r>
        <w:rPr>
          <w:spacing w:val="-1"/>
        </w:rPr>
        <w:t xml:space="preserve"> </w:t>
      </w:r>
      <w:r>
        <w:t>from</w:t>
      </w:r>
      <w:r>
        <w:rPr>
          <w:spacing w:val="-2"/>
        </w:rPr>
        <w:t xml:space="preserve"> </w:t>
      </w:r>
      <w:r>
        <w:t>across</w:t>
      </w:r>
      <w:r>
        <w:rPr>
          <w:spacing w:val="-1"/>
        </w:rPr>
        <w:t xml:space="preserve"> </w:t>
      </w:r>
      <w:r>
        <w:t>the</w:t>
      </w:r>
      <w:r>
        <w:rPr>
          <w:spacing w:val="-2"/>
        </w:rPr>
        <w:t xml:space="preserve"> </w:t>
      </w:r>
      <w:r>
        <w:t>Columbia</w:t>
      </w:r>
      <w:r>
        <w:rPr>
          <w:spacing w:val="-2"/>
        </w:rPr>
        <w:t xml:space="preserve"> </w:t>
      </w:r>
      <w:r>
        <w:t>schools and departments to create a cohesive and comprehensive teaching program [Appendices A and C]. This critical mass of scholars not only ensures the depth and breadth of our teaching</w:t>
      </w:r>
      <w:r>
        <w:rPr>
          <w:spacing w:val="40"/>
        </w:rPr>
        <w:t xml:space="preserve"> </w:t>
      </w:r>
      <w:r>
        <w:t>program, but it also allows the university to concentrate its resour</w:t>
      </w:r>
      <w:r>
        <w:t>ces in the areas of staffing, library</w:t>
      </w:r>
      <w:r>
        <w:rPr>
          <w:spacing w:val="-4"/>
        </w:rPr>
        <w:t xml:space="preserve"> </w:t>
      </w:r>
      <w:r>
        <w:t>support,</w:t>
      </w:r>
      <w:r>
        <w:rPr>
          <w:spacing w:val="-4"/>
        </w:rPr>
        <w:t xml:space="preserve"> </w:t>
      </w:r>
      <w:r>
        <w:t>and</w:t>
      </w:r>
      <w:r>
        <w:rPr>
          <w:spacing w:val="-4"/>
        </w:rPr>
        <w:t xml:space="preserve"> </w:t>
      </w:r>
      <w:r>
        <w:t>extracurricular</w:t>
      </w:r>
      <w:r>
        <w:rPr>
          <w:spacing w:val="-4"/>
        </w:rPr>
        <w:t xml:space="preserve"> </w:t>
      </w:r>
      <w:r>
        <w:t>programming</w:t>
      </w:r>
      <w:r>
        <w:rPr>
          <w:spacing w:val="-4"/>
        </w:rPr>
        <w:t xml:space="preserve"> </w:t>
      </w:r>
      <w:r>
        <w:t>to</w:t>
      </w:r>
      <w:r>
        <w:rPr>
          <w:spacing w:val="-4"/>
        </w:rPr>
        <w:t xml:space="preserve"> </w:t>
      </w:r>
      <w:r>
        <w:t>maximize</w:t>
      </w:r>
      <w:r>
        <w:rPr>
          <w:spacing w:val="-5"/>
        </w:rPr>
        <w:t xml:space="preserve"> </w:t>
      </w:r>
      <w:r>
        <w:t>synergy</w:t>
      </w:r>
      <w:r>
        <w:rPr>
          <w:spacing w:val="-4"/>
        </w:rPr>
        <w:t xml:space="preserve"> </w:t>
      </w:r>
      <w:r>
        <w:t>and</w:t>
      </w:r>
      <w:r>
        <w:rPr>
          <w:spacing w:val="-4"/>
        </w:rPr>
        <w:t xml:space="preserve"> </w:t>
      </w:r>
      <w:r>
        <w:t>efficiency</w:t>
      </w:r>
      <w:r>
        <w:rPr>
          <w:spacing w:val="-4"/>
        </w:rPr>
        <w:t xml:space="preserve"> </w:t>
      </w:r>
      <w:r>
        <w:t>gains.</w:t>
      </w:r>
      <w:r>
        <w:rPr>
          <w:spacing w:val="-4"/>
        </w:rPr>
        <w:t xml:space="preserve"> </w:t>
      </w:r>
      <w:r>
        <w:t>This cost effectiveness is reflected in our budget. Much of the funding we are requesting for our programs, such as the Contemporary Ch</w:t>
      </w:r>
      <w:r>
        <w:t>ina in the World and the Climate Change in Asia projects, the Advanced Business Chinese and Korean courses, the revision of the Japanese language curriculum, and the textbook and teaching materials for colloquial Tibetan and advanced Legal Chinese will cre</w:t>
      </w:r>
      <w:r>
        <w:t>ate materials to be used on an ongoing basis by Center faculty, as well as by faculty from Title III and V institutions as we make these outputs available online. Long-term</w:t>
      </w:r>
      <w:r>
        <w:rPr>
          <w:spacing w:val="-3"/>
        </w:rPr>
        <w:t xml:space="preserve"> </w:t>
      </w:r>
      <w:r>
        <w:t>cost</w:t>
      </w:r>
      <w:r>
        <w:rPr>
          <w:spacing w:val="-2"/>
        </w:rPr>
        <w:t xml:space="preserve"> </w:t>
      </w:r>
      <w:r>
        <w:t>effectiveness</w:t>
      </w:r>
      <w:r>
        <w:rPr>
          <w:spacing w:val="-2"/>
        </w:rPr>
        <w:t xml:space="preserve"> </w:t>
      </w:r>
      <w:r>
        <w:t>may</w:t>
      </w:r>
      <w:r>
        <w:rPr>
          <w:spacing w:val="-2"/>
        </w:rPr>
        <w:t xml:space="preserve"> </w:t>
      </w:r>
      <w:r>
        <w:t>also</w:t>
      </w:r>
      <w:r>
        <w:rPr>
          <w:spacing w:val="-2"/>
        </w:rPr>
        <w:t xml:space="preserve"> </w:t>
      </w:r>
      <w:r>
        <w:t>be</w:t>
      </w:r>
      <w:r>
        <w:rPr>
          <w:spacing w:val="-3"/>
        </w:rPr>
        <w:t xml:space="preserve"> </w:t>
      </w:r>
      <w:r>
        <w:t>measured</w:t>
      </w:r>
      <w:r>
        <w:rPr>
          <w:spacing w:val="-2"/>
        </w:rPr>
        <w:t xml:space="preserve"> </w:t>
      </w:r>
      <w:r>
        <w:t>in</w:t>
      </w:r>
      <w:r>
        <w:rPr>
          <w:spacing w:val="-2"/>
        </w:rPr>
        <w:t xml:space="preserve"> </w:t>
      </w:r>
      <w:r>
        <w:t>the</w:t>
      </w:r>
      <w:r>
        <w:rPr>
          <w:spacing w:val="-2"/>
        </w:rPr>
        <w:t xml:space="preserve"> </w:t>
      </w:r>
      <w:r>
        <w:t>degree</w:t>
      </w:r>
      <w:r>
        <w:rPr>
          <w:spacing w:val="-3"/>
        </w:rPr>
        <w:t xml:space="preserve"> </w:t>
      </w:r>
      <w:r>
        <w:t>of</w:t>
      </w:r>
      <w:r>
        <w:rPr>
          <w:spacing w:val="-2"/>
        </w:rPr>
        <w:t xml:space="preserve"> </w:t>
      </w:r>
      <w:r>
        <w:t>university</w:t>
      </w:r>
      <w:r>
        <w:rPr>
          <w:spacing w:val="-2"/>
        </w:rPr>
        <w:t xml:space="preserve"> </w:t>
      </w:r>
      <w:r>
        <w:t>support</w:t>
      </w:r>
      <w:r>
        <w:rPr>
          <w:spacing w:val="-3"/>
        </w:rPr>
        <w:t xml:space="preserve"> </w:t>
      </w:r>
      <w:r>
        <w:t>gained</w:t>
      </w:r>
      <w:r>
        <w:rPr>
          <w:spacing w:val="-2"/>
        </w:rPr>
        <w:t xml:space="preserve"> </w:t>
      </w:r>
      <w:r>
        <w:t>by the seeding role played by Title VI support [see Table 1] and in the extent to which activities once paid for out of Title VI are now supported by university funds [p. 2]. The activities of the East Asia NRC engage all Columbia students by incorporating</w:t>
      </w:r>
      <w:r>
        <w:t xml:space="preserve"> East Asian content into the core curriculum and exposing undergraduates to East Asian studies, as demonstrated by increases in course enrollment and East Asia graduation rates [Tables 9 and 5; Appendix A]; by bringing specialized East Asia knowledge and a</w:t>
      </w:r>
      <w:r>
        <w:t xml:space="preserve"> broad array of study options to students who later choose to engage</w:t>
      </w:r>
      <w:r>
        <w:rPr>
          <w:spacing w:val="-1"/>
        </w:rPr>
        <w:t xml:space="preserve"> </w:t>
      </w:r>
      <w:r>
        <w:t>with the</w:t>
      </w:r>
      <w:r>
        <w:rPr>
          <w:spacing w:val="-1"/>
        </w:rPr>
        <w:t xml:space="preserve"> </w:t>
      </w:r>
      <w:r>
        <w:t>region through careers in government, law, business, and the</w:t>
      </w:r>
      <w:r>
        <w:rPr>
          <w:spacing w:val="-1"/>
        </w:rPr>
        <w:t xml:space="preserve"> </w:t>
      </w:r>
      <w:r>
        <w:t>sciences; and by training and nurturing future East Asia experts through a world-class East Asian teaching</w:t>
      </w:r>
    </w:p>
    <w:p w14:paraId="7DBC297E" w14:textId="77777777" w:rsidR="00174F92" w:rsidRDefault="00174F92">
      <w:pPr>
        <w:spacing w:line="480" w:lineRule="auto"/>
        <w:sectPr w:rsidR="00174F92">
          <w:pgSz w:w="12240" w:h="15840"/>
          <w:pgMar w:top="1340" w:right="1320" w:bottom="280" w:left="1320" w:header="727" w:footer="0" w:gutter="0"/>
          <w:cols w:space="720"/>
        </w:sectPr>
      </w:pPr>
    </w:p>
    <w:p w14:paraId="7DBC297F" w14:textId="77777777" w:rsidR="00174F92" w:rsidRDefault="0099348F">
      <w:pPr>
        <w:pStyle w:val="BodyText"/>
        <w:spacing w:before="84" w:line="480" w:lineRule="auto"/>
        <w:ind w:right="186"/>
      </w:pPr>
      <w:r>
        <w:lastRenderedPageBreak/>
        <w:t>program.</w:t>
      </w:r>
      <w:r>
        <w:rPr>
          <w:spacing w:val="-4"/>
        </w:rPr>
        <w:t xml:space="preserve"> </w:t>
      </w:r>
      <w:r>
        <w:t>Our</w:t>
      </w:r>
      <w:r>
        <w:rPr>
          <w:spacing w:val="-4"/>
        </w:rPr>
        <w:t xml:space="preserve"> </w:t>
      </w:r>
      <w:r>
        <w:t>priorities</w:t>
      </w:r>
      <w:r>
        <w:rPr>
          <w:spacing w:val="-4"/>
        </w:rPr>
        <w:t xml:space="preserve"> </w:t>
      </w:r>
      <w:r>
        <w:t>for</w:t>
      </w:r>
      <w:r>
        <w:rPr>
          <w:spacing w:val="-4"/>
        </w:rPr>
        <w:t xml:space="preserve"> </w:t>
      </w:r>
      <w:r>
        <w:t>2022-2026</w:t>
      </w:r>
      <w:r>
        <w:rPr>
          <w:spacing w:val="-4"/>
        </w:rPr>
        <w:t xml:space="preserve"> </w:t>
      </w:r>
      <w:r>
        <w:t>will</w:t>
      </w:r>
      <w:r>
        <w:rPr>
          <w:spacing w:val="-4"/>
        </w:rPr>
        <w:t xml:space="preserve"> </w:t>
      </w:r>
      <w:r>
        <w:t>also</w:t>
      </w:r>
      <w:r>
        <w:rPr>
          <w:spacing w:val="-4"/>
        </w:rPr>
        <w:t xml:space="preserve"> </w:t>
      </w:r>
      <w:r>
        <w:t>reach</w:t>
      </w:r>
      <w:r>
        <w:rPr>
          <w:spacing w:val="-4"/>
        </w:rPr>
        <w:t xml:space="preserve"> </w:t>
      </w:r>
      <w:r>
        <w:t>and</w:t>
      </w:r>
      <w:r>
        <w:rPr>
          <w:spacing w:val="-4"/>
        </w:rPr>
        <w:t xml:space="preserve"> </w:t>
      </w:r>
      <w:r>
        <w:t>engage</w:t>
      </w:r>
      <w:r>
        <w:rPr>
          <w:spacing w:val="-5"/>
        </w:rPr>
        <w:t xml:space="preserve"> </w:t>
      </w:r>
      <w:r>
        <w:t>students</w:t>
      </w:r>
      <w:r>
        <w:rPr>
          <w:spacing w:val="-4"/>
        </w:rPr>
        <w:t xml:space="preserve"> </w:t>
      </w:r>
      <w:r>
        <w:t>in</w:t>
      </w:r>
      <w:r>
        <w:rPr>
          <w:spacing w:val="-4"/>
        </w:rPr>
        <w:t xml:space="preserve"> </w:t>
      </w:r>
      <w:r>
        <w:t>underserved populations beyond Columbia. Table 7 shows the long-term community, national and international impact of the East Asia NRC’s activities.</w:t>
      </w:r>
    </w:p>
    <w:p w14:paraId="7DBC2980" w14:textId="77777777" w:rsidR="00174F92" w:rsidRDefault="0099348F">
      <w:pPr>
        <w:pStyle w:val="ListParagraph"/>
        <w:numPr>
          <w:ilvl w:val="0"/>
          <w:numId w:val="1"/>
        </w:numPr>
        <w:tabs>
          <w:tab w:val="left" w:pos="839"/>
          <w:tab w:val="left" w:pos="840"/>
        </w:tabs>
        <w:spacing w:before="0"/>
        <w:rPr>
          <w:sz w:val="24"/>
        </w:rPr>
      </w:pPr>
      <w:r>
        <w:rPr>
          <w:spacing w:val="-2"/>
          <w:sz w:val="24"/>
        </w:rPr>
        <w:t>PRIORITIES</w:t>
      </w:r>
    </w:p>
    <w:p w14:paraId="7DBC2981" w14:textId="77777777" w:rsidR="00174F92" w:rsidRDefault="00174F92">
      <w:pPr>
        <w:pStyle w:val="BodyText"/>
        <w:ind w:left="0"/>
      </w:pPr>
    </w:p>
    <w:p w14:paraId="7DBC2982" w14:textId="77777777" w:rsidR="00174F92" w:rsidRDefault="0099348F">
      <w:pPr>
        <w:pStyle w:val="BodyText"/>
        <w:spacing w:line="480" w:lineRule="auto"/>
        <w:ind w:right="120"/>
      </w:pPr>
      <w:r>
        <w:t>The</w:t>
      </w:r>
      <w:r>
        <w:rPr>
          <w:spacing w:val="-2"/>
        </w:rPr>
        <w:t xml:space="preserve"> </w:t>
      </w:r>
      <w:r>
        <w:t>East</w:t>
      </w:r>
      <w:r>
        <w:rPr>
          <w:spacing w:val="-2"/>
        </w:rPr>
        <w:t xml:space="preserve"> </w:t>
      </w:r>
      <w:r>
        <w:t>Asia</w:t>
      </w:r>
      <w:r>
        <w:rPr>
          <w:spacing w:val="-3"/>
        </w:rPr>
        <w:t xml:space="preserve"> </w:t>
      </w:r>
      <w:r>
        <w:t>NRC</w:t>
      </w:r>
      <w:r>
        <w:rPr>
          <w:spacing w:val="-2"/>
        </w:rPr>
        <w:t xml:space="preserve"> </w:t>
      </w:r>
      <w:r>
        <w:t>makes</w:t>
      </w:r>
      <w:r>
        <w:rPr>
          <w:spacing w:val="-2"/>
        </w:rPr>
        <w:t xml:space="preserve"> </w:t>
      </w:r>
      <w:r>
        <w:t>every</w:t>
      </w:r>
      <w:r>
        <w:rPr>
          <w:spacing w:val="-2"/>
        </w:rPr>
        <w:t xml:space="preserve"> </w:t>
      </w:r>
      <w:r>
        <w:t>effort</w:t>
      </w:r>
      <w:r>
        <w:rPr>
          <w:spacing w:val="-3"/>
        </w:rPr>
        <w:t xml:space="preserve"> </w:t>
      </w:r>
      <w:r>
        <w:t>to</w:t>
      </w:r>
      <w:r>
        <w:rPr>
          <w:spacing w:val="-2"/>
        </w:rPr>
        <w:t xml:space="preserve"> </w:t>
      </w:r>
      <w:r>
        <w:t>meet</w:t>
      </w:r>
      <w:r>
        <w:rPr>
          <w:spacing w:val="-2"/>
        </w:rPr>
        <w:t xml:space="preserve"> </w:t>
      </w:r>
      <w:r>
        <w:t>the</w:t>
      </w:r>
      <w:r>
        <w:rPr>
          <w:spacing w:val="-3"/>
        </w:rPr>
        <w:t xml:space="preserve"> </w:t>
      </w:r>
      <w:r>
        <w:t>absolute</w:t>
      </w:r>
      <w:r>
        <w:rPr>
          <w:spacing w:val="-3"/>
        </w:rPr>
        <w:t xml:space="preserve"> </w:t>
      </w:r>
      <w:r>
        <w:t>and</w:t>
      </w:r>
      <w:r>
        <w:rPr>
          <w:spacing w:val="-2"/>
        </w:rPr>
        <w:t xml:space="preserve"> </w:t>
      </w:r>
      <w:r>
        <w:t>competitive</w:t>
      </w:r>
      <w:r>
        <w:rPr>
          <w:spacing w:val="-3"/>
        </w:rPr>
        <w:t xml:space="preserve"> </w:t>
      </w:r>
      <w:r>
        <w:t>preference</w:t>
      </w:r>
      <w:r>
        <w:rPr>
          <w:spacing w:val="-3"/>
        </w:rPr>
        <w:t xml:space="preserve"> </w:t>
      </w:r>
      <w:r>
        <w:t>priorities</w:t>
      </w:r>
      <w:r>
        <w:t xml:space="preserve"> for the NRC and FLAS programs. First, diverse perspectives and a wide range of views are presented</w:t>
      </w:r>
      <w:r>
        <w:rPr>
          <w:spacing w:val="-3"/>
        </w:rPr>
        <w:t xml:space="preserve"> </w:t>
      </w:r>
      <w:r>
        <w:t>in</w:t>
      </w:r>
      <w:r>
        <w:rPr>
          <w:spacing w:val="-3"/>
        </w:rPr>
        <w:t xml:space="preserve"> </w:t>
      </w:r>
      <w:r>
        <w:t>all</w:t>
      </w:r>
      <w:r>
        <w:rPr>
          <w:spacing w:val="-3"/>
        </w:rPr>
        <w:t xml:space="preserve"> </w:t>
      </w:r>
      <w:r>
        <w:t>speaker</w:t>
      </w:r>
      <w:r>
        <w:rPr>
          <w:spacing w:val="-3"/>
        </w:rPr>
        <w:t xml:space="preserve"> </w:t>
      </w:r>
      <w:r>
        <w:t>series</w:t>
      </w:r>
      <w:r>
        <w:rPr>
          <w:spacing w:val="-3"/>
        </w:rPr>
        <w:t xml:space="preserve"> </w:t>
      </w:r>
      <w:r>
        <w:t>supported</w:t>
      </w:r>
      <w:r>
        <w:rPr>
          <w:spacing w:val="-3"/>
        </w:rPr>
        <w:t xml:space="preserve"> </w:t>
      </w:r>
      <w:r>
        <w:t>by</w:t>
      </w:r>
      <w:r>
        <w:rPr>
          <w:spacing w:val="-3"/>
        </w:rPr>
        <w:t xml:space="preserve"> </w:t>
      </w:r>
      <w:r>
        <w:t>the</w:t>
      </w:r>
      <w:r>
        <w:rPr>
          <w:spacing w:val="-4"/>
        </w:rPr>
        <w:t xml:space="preserve"> </w:t>
      </w:r>
      <w:r>
        <w:t>Center</w:t>
      </w:r>
      <w:r>
        <w:rPr>
          <w:spacing w:val="-3"/>
        </w:rPr>
        <w:t xml:space="preserve"> </w:t>
      </w:r>
      <w:r>
        <w:t>(pp.</w:t>
      </w:r>
      <w:r>
        <w:rPr>
          <w:spacing w:val="-3"/>
        </w:rPr>
        <w:t xml:space="preserve"> </w:t>
      </w:r>
      <w:r>
        <w:t>28,</w:t>
      </w:r>
      <w:r>
        <w:rPr>
          <w:spacing w:val="-3"/>
        </w:rPr>
        <w:t xml:space="preserve"> </w:t>
      </w:r>
      <w:r>
        <w:t>40-41,</w:t>
      </w:r>
      <w:r>
        <w:rPr>
          <w:spacing w:val="-3"/>
        </w:rPr>
        <w:t xml:space="preserve"> </w:t>
      </w:r>
      <w:r>
        <w:t>43),</w:t>
      </w:r>
      <w:r>
        <w:rPr>
          <w:spacing w:val="-3"/>
        </w:rPr>
        <w:t xml:space="preserve"> </w:t>
      </w:r>
      <w:r>
        <w:t>and</w:t>
      </w:r>
      <w:r>
        <w:rPr>
          <w:spacing w:val="-3"/>
        </w:rPr>
        <w:t xml:space="preserve"> </w:t>
      </w:r>
      <w:r>
        <w:t>we</w:t>
      </w:r>
      <w:r>
        <w:rPr>
          <w:spacing w:val="-4"/>
        </w:rPr>
        <w:t xml:space="preserve"> </w:t>
      </w:r>
      <w:r>
        <w:t>promote</w:t>
      </w:r>
      <w:r>
        <w:rPr>
          <w:spacing w:val="-4"/>
        </w:rPr>
        <w:t xml:space="preserve"> </w:t>
      </w:r>
      <w:r>
        <w:t>lively debate on international affairs in all our workshops, symposia, and</w:t>
      </w:r>
      <w:r>
        <w:t xml:space="preserve"> other public events. We encourage</w:t>
      </w:r>
      <w:r>
        <w:rPr>
          <w:spacing w:val="-2"/>
        </w:rPr>
        <w:t xml:space="preserve"> </w:t>
      </w:r>
      <w:r>
        <w:t>government</w:t>
      </w:r>
      <w:r>
        <w:rPr>
          <w:spacing w:val="-2"/>
        </w:rPr>
        <w:t xml:space="preserve"> </w:t>
      </w:r>
      <w:r>
        <w:t>service</w:t>
      </w:r>
      <w:r>
        <w:rPr>
          <w:spacing w:val="-2"/>
        </w:rPr>
        <w:t xml:space="preserve"> </w:t>
      </w:r>
      <w:r>
        <w:t>relating</w:t>
      </w:r>
      <w:r>
        <w:rPr>
          <w:spacing w:val="-1"/>
        </w:rPr>
        <w:t xml:space="preserve"> </w:t>
      </w:r>
      <w:r>
        <w:t>to</w:t>
      </w:r>
      <w:r>
        <w:rPr>
          <w:spacing w:val="-1"/>
        </w:rPr>
        <w:t xml:space="preserve"> </w:t>
      </w:r>
      <w:r>
        <w:t>East</w:t>
      </w:r>
      <w:r>
        <w:rPr>
          <w:spacing w:val="-1"/>
        </w:rPr>
        <w:t xml:space="preserve"> </w:t>
      </w:r>
      <w:r>
        <w:t>Asia</w:t>
      </w:r>
      <w:r>
        <w:rPr>
          <w:spacing w:val="-2"/>
        </w:rPr>
        <w:t xml:space="preserve"> </w:t>
      </w:r>
      <w:r>
        <w:t>by</w:t>
      </w:r>
      <w:r>
        <w:rPr>
          <w:spacing w:val="-1"/>
        </w:rPr>
        <w:t xml:space="preserve"> </w:t>
      </w:r>
      <w:r>
        <w:t>means</w:t>
      </w:r>
      <w:r>
        <w:rPr>
          <w:spacing w:val="-1"/>
        </w:rPr>
        <w:t xml:space="preserve"> </w:t>
      </w:r>
      <w:r>
        <w:t>of</w:t>
      </w:r>
      <w:r>
        <w:rPr>
          <w:spacing w:val="-1"/>
        </w:rPr>
        <w:t xml:space="preserve"> </w:t>
      </w:r>
      <w:r>
        <w:t>our</w:t>
      </w:r>
      <w:r>
        <w:rPr>
          <w:spacing w:val="-1"/>
        </w:rPr>
        <w:t xml:space="preserve"> </w:t>
      </w:r>
      <w:r>
        <w:t>student</w:t>
      </w:r>
      <w:r>
        <w:rPr>
          <w:spacing w:val="-2"/>
        </w:rPr>
        <w:t xml:space="preserve"> </w:t>
      </w:r>
      <w:r>
        <w:t>counseling</w:t>
      </w:r>
      <w:r>
        <w:rPr>
          <w:spacing w:val="-1"/>
        </w:rPr>
        <w:t xml:space="preserve"> </w:t>
      </w:r>
      <w:r>
        <w:t>activities (pp. 18-19, 22-23), through internships, and by featuring speakers as well as alumni (on career panels)</w:t>
      </w:r>
      <w:r>
        <w:rPr>
          <w:spacing w:val="-1"/>
        </w:rPr>
        <w:t xml:space="preserve"> </w:t>
      </w:r>
      <w:r>
        <w:t>who</w:t>
      </w:r>
      <w:r>
        <w:rPr>
          <w:spacing w:val="-1"/>
        </w:rPr>
        <w:t xml:space="preserve"> </w:t>
      </w:r>
      <w:r>
        <w:t>are</w:t>
      </w:r>
      <w:r>
        <w:rPr>
          <w:spacing w:val="-2"/>
        </w:rPr>
        <w:t xml:space="preserve"> </w:t>
      </w:r>
      <w:r>
        <w:t>prominent</w:t>
      </w:r>
      <w:r>
        <w:rPr>
          <w:spacing w:val="-2"/>
        </w:rPr>
        <w:t xml:space="preserve"> </w:t>
      </w:r>
      <w:r>
        <w:t>civil</w:t>
      </w:r>
      <w:r>
        <w:rPr>
          <w:spacing w:val="-1"/>
        </w:rPr>
        <w:t xml:space="preserve"> </w:t>
      </w:r>
      <w:r>
        <w:t>servants.</w:t>
      </w:r>
      <w:r>
        <w:rPr>
          <w:spacing w:val="-1"/>
        </w:rPr>
        <w:t xml:space="preserve"> </w:t>
      </w:r>
      <w:r>
        <w:t>Many</w:t>
      </w:r>
      <w:r>
        <w:rPr>
          <w:spacing w:val="-1"/>
        </w:rPr>
        <w:t xml:space="preserve"> </w:t>
      </w:r>
      <w:r>
        <w:t>of</w:t>
      </w:r>
      <w:r>
        <w:rPr>
          <w:spacing w:val="-1"/>
        </w:rPr>
        <w:t xml:space="preserve"> </w:t>
      </w:r>
      <w:r>
        <w:t>our</w:t>
      </w:r>
      <w:r>
        <w:rPr>
          <w:spacing w:val="-1"/>
        </w:rPr>
        <w:t xml:space="preserve"> </w:t>
      </w:r>
      <w:r>
        <w:t>faculty,</w:t>
      </w:r>
      <w:r>
        <w:rPr>
          <w:spacing w:val="-1"/>
        </w:rPr>
        <w:t xml:space="preserve"> </w:t>
      </w:r>
      <w:r>
        <w:t>including</w:t>
      </w:r>
      <w:r>
        <w:rPr>
          <w:spacing w:val="-1"/>
        </w:rPr>
        <w:t xml:space="preserve"> </w:t>
      </w:r>
      <w:r>
        <w:t>Tom</w:t>
      </w:r>
      <w:r>
        <w:rPr>
          <w:spacing w:val="-2"/>
        </w:rPr>
        <w:t xml:space="preserve"> </w:t>
      </w:r>
      <w:r>
        <w:t>Christensen,</w:t>
      </w:r>
      <w:r>
        <w:rPr>
          <w:spacing w:val="-1"/>
        </w:rPr>
        <w:t xml:space="preserve"> </w:t>
      </w:r>
      <w:r>
        <w:t>Merit Janow, David Sandalow, and Stephen Sestanovich, bring</w:t>
      </w:r>
      <w:r>
        <w:t xml:space="preserve"> their own extensive experience in government service to bear in their scholarship, and their teaching and mentoring activities (Appendix C). Christensen, a China expert, is the current Interim Dean of SIPA, where he oversees</w:t>
      </w:r>
      <w:r>
        <w:rPr>
          <w:spacing w:val="-3"/>
        </w:rPr>
        <w:t xml:space="preserve"> </w:t>
      </w:r>
      <w:r>
        <w:t>the</w:t>
      </w:r>
      <w:r>
        <w:rPr>
          <w:spacing w:val="-4"/>
        </w:rPr>
        <w:t xml:space="preserve"> </w:t>
      </w:r>
      <w:r>
        <w:t>granting</w:t>
      </w:r>
      <w:r>
        <w:rPr>
          <w:spacing w:val="-3"/>
        </w:rPr>
        <w:t xml:space="preserve"> </w:t>
      </w:r>
      <w:r>
        <w:t>of</w:t>
      </w:r>
      <w:r>
        <w:rPr>
          <w:spacing w:val="-3"/>
        </w:rPr>
        <w:t xml:space="preserve"> </w:t>
      </w:r>
      <w:r>
        <w:t>over</w:t>
      </w:r>
      <w:r>
        <w:rPr>
          <w:spacing w:val="-3"/>
        </w:rPr>
        <w:t xml:space="preserve"> </w:t>
      </w:r>
      <w:r>
        <w:t>700</w:t>
      </w:r>
      <w:r>
        <w:rPr>
          <w:spacing w:val="-3"/>
        </w:rPr>
        <w:t xml:space="preserve"> </w:t>
      </w:r>
      <w:r>
        <w:t>M.A.</w:t>
      </w:r>
      <w:r>
        <w:rPr>
          <w:spacing w:val="-3"/>
        </w:rPr>
        <w:t xml:space="preserve"> </w:t>
      </w:r>
      <w:r>
        <w:t>degrees</w:t>
      </w:r>
      <w:r>
        <w:rPr>
          <w:spacing w:val="-3"/>
        </w:rPr>
        <w:t xml:space="preserve"> </w:t>
      </w:r>
      <w:r>
        <w:t>annually</w:t>
      </w:r>
      <w:r>
        <w:rPr>
          <w:spacing w:val="-3"/>
        </w:rPr>
        <w:t xml:space="preserve"> </w:t>
      </w:r>
      <w:r>
        <w:t>in</w:t>
      </w:r>
      <w:r>
        <w:rPr>
          <w:spacing w:val="-3"/>
        </w:rPr>
        <w:t xml:space="preserve"> </w:t>
      </w:r>
      <w:r>
        <w:t>public</w:t>
      </w:r>
      <w:r>
        <w:rPr>
          <w:spacing w:val="-4"/>
        </w:rPr>
        <w:t xml:space="preserve"> </w:t>
      </w:r>
      <w:r>
        <w:t>policy.</w:t>
      </w:r>
      <w:r>
        <w:rPr>
          <w:spacing w:val="-3"/>
        </w:rPr>
        <w:t xml:space="preserve"> </w:t>
      </w:r>
      <w:r>
        <w:t>Approximately</w:t>
      </w:r>
      <w:r>
        <w:rPr>
          <w:spacing w:val="-3"/>
        </w:rPr>
        <w:t xml:space="preserve"> </w:t>
      </w:r>
      <w:r>
        <w:t>15%</w:t>
      </w:r>
      <w:r>
        <w:rPr>
          <w:spacing w:val="-3"/>
        </w:rPr>
        <w:t xml:space="preserve"> </w:t>
      </w:r>
      <w:r>
        <w:t>of all SIPA graduates go on to work for the U.S. government. Our Center mentors SIPA students directly through our East Asian Certificate Program, and in its supervision of SIPA Asia-related student grou</w:t>
      </w:r>
      <w:r>
        <w:t>ps, such as APAC (pp. 17-19). Recent graduates of our MARSEA program have gone on to national service as regional affairs specialists in the Air Force and Army. In the last cycle, 10% of Columbia graduates who studied East Asia went into U.S. government or</w:t>
      </w:r>
      <w:r>
        <w:t xml:space="preserve"> military service [Table 12]. As for Absolute Priority 2, the East Asia NRC supports teacher training activities in many ways at Columbia and beyond. On campus, we continue our program of educator workshops for Title III and V faculty as well as our own do</w:t>
      </w:r>
      <w:r>
        <w:t>ctoral and postdoctoral</w:t>
      </w:r>
    </w:p>
    <w:p w14:paraId="7DBC2983" w14:textId="77777777" w:rsidR="00174F92" w:rsidRDefault="00174F92">
      <w:pPr>
        <w:spacing w:line="480" w:lineRule="auto"/>
        <w:sectPr w:rsidR="00174F92">
          <w:pgSz w:w="12240" w:h="15840"/>
          <w:pgMar w:top="1340" w:right="1320" w:bottom="280" w:left="1320" w:header="727" w:footer="0" w:gutter="0"/>
          <w:cols w:space="720"/>
        </w:sectPr>
      </w:pPr>
    </w:p>
    <w:p w14:paraId="7DBC2984" w14:textId="77777777" w:rsidR="00174F92" w:rsidRDefault="0099348F">
      <w:pPr>
        <w:pStyle w:val="BodyText"/>
        <w:spacing w:before="84" w:line="480" w:lineRule="auto"/>
        <w:ind w:right="134"/>
      </w:pPr>
      <w:r>
        <w:lastRenderedPageBreak/>
        <w:t>students and we remain committed to active support of the training of teachers of 5 priority languages, through our TCSOL and Japanese language pedagogy programs, our proposed</w:t>
      </w:r>
      <w:r>
        <w:rPr>
          <w:spacing w:val="40"/>
        </w:rPr>
        <w:t xml:space="preserve"> </w:t>
      </w:r>
      <w:r>
        <w:t>Korean</w:t>
      </w:r>
      <w:r>
        <w:rPr>
          <w:spacing w:val="-1"/>
        </w:rPr>
        <w:t xml:space="preserve"> </w:t>
      </w:r>
      <w:r>
        <w:t>language</w:t>
      </w:r>
      <w:r>
        <w:rPr>
          <w:spacing w:val="-2"/>
        </w:rPr>
        <w:t xml:space="preserve"> </w:t>
      </w:r>
      <w:r>
        <w:t>pedagogy</w:t>
      </w:r>
      <w:r>
        <w:rPr>
          <w:spacing w:val="-1"/>
        </w:rPr>
        <w:t xml:space="preserve"> </w:t>
      </w:r>
      <w:r>
        <w:t>programs,</w:t>
      </w:r>
      <w:r>
        <w:rPr>
          <w:spacing w:val="-1"/>
        </w:rPr>
        <w:t xml:space="preserve"> </w:t>
      </w:r>
      <w:r>
        <w:t>our</w:t>
      </w:r>
      <w:r>
        <w:rPr>
          <w:spacing w:val="-1"/>
        </w:rPr>
        <w:t xml:space="preserve"> </w:t>
      </w:r>
      <w:r>
        <w:t>lan</w:t>
      </w:r>
      <w:r>
        <w:t>guage</w:t>
      </w:r>
      <w:r>
        <w:rPr>
          <w:spacing w:val="-1"/>
        </w:rPr>
        <w:t xml:space="preserve"> </w:t>
      </w:r>
      <w:r>
        <w:t>pedagogy</w:t>
      </w:r>
      <w:r>
        <w:rPr>
          <w:spacing w:val="-1"/>
        </w:rPr>
        <w:t xml:space="preserve"> </w:t>
      </w:r>
      <w:r>
        <w:t>speaker</w:t>
      </w:r>
      <w:r>
        <w:rPr>
          <w:spacing w:val="-1"/>
        </w:rPr>
        <w:t xml:space="preserve"> </w:t>
      </w:r>
      <w:r>
        <w:t>series,</w:t>
      </w:r>
      <w:r>
        <w:rPr>
          <w:spacing w:val="-1"/>
        </w:rPr>
        <w:t xml:space="preserve"> </w:t>
      </w:r>
      <w:r>
        <w:t>and</w:t>
      </w:r>
      <w:r>
        <w:rPr>
          <w:spacing w:val="-1"/>
        </w:rPr>
        <w:t xml:space="preserve"> </w:t>
      </w:r>
      <w:r>
        <w:t>other</w:t>
      </w:r>
      <w:r>
        <w:rPr>
          <w:spacing w:val="-1"/>
        </w:rPr>
        <w:t xml:space="preserve"> </w:t>
      </w:r>
      <w:r>
        <w:t>proposed projects</w:t>
      </w:r>
      <w:r>
        <w:rPr>
          <w:spacing w:val="-3"/>
        </w:rPr>
        <w:t xml:space="preserve"> </w:t>
      </w:r>
      <w:r>
        <w:t>for</w:t>
      </w:r>
      <w:r>
        <w:rPr>
          <w:spacing w:val="-3"/>
        </w:rPr>
        <w:t xml:space="preserve"> </w:t>
      </w:r>
      <w:r>
        <w:t>our</w:t>
      </w:r>
      <w:r>
        <w:rPr>
          <w:spacing w:val="-3"/>
        </w:rPr>
        <w:t xml:space="preserve"> </w:t>
      </w:r>
      <w:r>
        <w:t>language</w:t>
      </w:r>
      <w:r>
        <w:rPr>
          <w:spacing w:val="-4"/>
        </w:rPr>
        <w:t xml:space="preserve"> </w:t>
      </w:r>
      <w:r>
        <w:t>programs</w:t>
      </w:r>
      <w:r>
        <w:rPr>
          <w:spacing w:val="-3"/>
        </w:rPr>
        <w:t xml:space="preserve"> </w:t>
      </w:r>
      <w:r>
        <w:t>(pp.</w:t>
      </w:r>
      <w:r>
        <w:rPr>
          <w:spacing w:val="-3"/>
        </w:rPr>
        <w:t xml:space="preserve"> </w:t>
      </w:r>
      <w:r>
        <w:t>2-3,</w:t>
      </w:r>
      <w:r>
        <w:rPr>
          <w:spacing w:val="-3"/>
        </w:rPr>
        <w:t xml:space="preserve"> </w:t>
      </w:r>
      <w:r>
        <w:t>7-8,</w:t>
      </w:r>
      <w:r>
        <w:rPr>
          <w:spacing w:val="-3"/>
        </w:rPr>
        <w:t xml:space="preserve"> </w:t>
      </w:r>
      <w:r>
        <w:t>27-28,</w:t>
      </w:r>
      <w:r>
        <w:rPr>
          <w:spacing w:val="-3"/>
        </w:rPr>
        <w:t xml:space="preserve"> </w:t>
      </w:r>
      <w:r>
        <w:t>43).</w:t>
      </w:r>
      <w:r>
        <w:rPr>
          <w:spacing w:val="-3"/>
        </w:rPr>
        <w:t xml:space="preserve"> </w:t>
      </w:r>
      <w:r>
        <w:t>Beyond</w:t>
      </w:r>
      <w:r>
        <w:rPr>
          <w:spacing w:val="-3"/>
        </w:rPr>
        <w:t xml:space="preserve"> </w:t>
      </w:r>
      <w:r>
        <w:t>Columbia,</w:t>
      </w:r>
      <w:r>
        <w:rPr>
          <w:spacing w:val="-3"/>
        </w:rPr>
        <w:t xml:space="preserve"> </w:t>
      </w:r>
      <w:r>
        <w:t>we</w:t>
      </w:r>
      <w:r>
        <w:rPr>
          <w:spacing w:val="-4"/>
        </w:rPr>
        <w:t xml:space="preserve"> </w:t>
      </w:r>
      <w:r>
        <w:t>actively</w:t>
      </w:r>
      <w:r>
        <w:rPr>
          <w:spacing w:val="-3"/>
        </w:rPr>
        <w:t xml:space="preserve"> </w:t>
      </w:r>
      <w:r>
        <w:t>train K-12 teachers through our AFE outreach initiative (pp. 36-39).</w:t>
      </w:r>
    </w:p>
    <w:p w14:paraId="7DBC2985" w14:textId="77777777" w:rsidR="00174F92" w:rsidRDefault="0099348F">
      <w:pPr>
        <w:pStyle w:val="BodyText"/>
        <w:spacing w:before="1"/>
        <w:ind w:left="420"/>
      </w:pPr>
      <w:r>
        <w:t>Our</w:t>
      </w:r>
      <w:r>
        <w:rPr>
          <w:spacing w:val="-2"/>
        </w:rPr>
        <w:t xml:space="preserve"> </w:t>
      </w:r>
      <w:r>
        <w:t>proposal</w:t>
      </w:r>
      <w:r>
        <w:rPr>
          <w:spacing w:val="-1"/>
        </w:rPr>
        <w:t xml:space="preserve"> </w:t>
      </w:r>
      <w:r>
        <w:t>for</w:t>
      </w:r>
      <w:r>
        <w:rPr>
          <w:spacing w:val="-1"/>
        </w:rPr>
        <w:t xml:space="preserve"> </w:t>
      </w:r>
      <w:r>
        <w:t>2022-2026</w:t>
      </w:r>
      <w:r>
        <w:rPr>
          <w:spacing w:val="-1"/>
        </w:rPr>
        <w:t xml:space="preserve"> </w:t>
      </w:r>
      <w:r>
        <w:t>meets</w:t>
      </w:r>
      <w:r>
        <w:rPr>
          <w:spacing w:val="-1"/>
        </w:rPr>
        <w:t xml:space="preserve"> </w:t>
      </w:r>
      <w:r>
        <w:t>the</w:t>
      </w:r>
      <w:r>
        <w:rPr>
          <w:spacing w:val="-2"/>
        </w:rPr>
        <w:t xml:space="preserve"> </w:t>
      </w:r>
      <w:r>
        <w:t>NRC</w:t>
      </w:r>
      <w:r>
        <w:rPr>
          <w:spacing w:val="-1"/>
        </w:rPr>
        <w:t xml:space="preserve"> </w:t>
      </w:r>
      <w:r>
        <w:t>Program’s</w:t>
      </w:r>
      <w:r>
        <w:rPr>
          <w:spacing w:val="-1"/>
        </w:rPr>
        <w:t xml:space="preserve"> </w:t>
      </w:r>
      <w:r>
        <w:t>Competitive</w:t>
      </w:r>
      <w:r>
        <w:rPr>
          <w:spacing w:val="-2"/>
        </w:rPr>
        <w:t xml:space="preserve"> </w:t>
      </w:r>
      <w:r>
        <w:t>Preference</w:t>
      </w:r>
      <w:r>
        <w:rPr>
          <w:spacing w:val="-2"/>
        </w:rPr>
        <w:t xml:space="preserve"> </w:t>
      </w:r>
      <w:r>
        <w:t>Priority</w:t>
      </w:r>
      <w:r>
        <w:rPr>
          <w:spacing w:val="-1"/>
        </w:rPr>
        <w:t xml:space="preserve"> </w:t>
      </w:r>
      <w:r>
        <w:t>1</w:t>
      </w:r>
      <w:r>
        <w:rPr>
          <w:spacing w:val="-1"/>
        </w:rPr>
        <w:t xml:space="preserve"> </w:t>
      </w:r>
      <w:r>
        <w:rPr>
          <w:spacing w:val="-5"/>
        </w:rPr>
        <w:t>by</w:t>
      </w:r>
    </w:p>
    <w:p w14:paraId="7DBC2986" w14:textId="77777777" w:rsidR="00174F92" w:rsidRDefault="00174F92">
      <w:pPr>
        <w:pStyle w:val="BodyText"/>
        <w:spacing w:before="11"/>
        <w:ind w:left="0"/>
        <w:rPr>
          <w:sz w:val="23"/>
        </w:rPr>
      </w:pPr>
    </w:p>
    <w:p w14:paraId="7DBC2987" w14:textId="77777777" w:rsidR="00174F92" w:rsidRDefault="0099348F">
      <w:pPr>
        <w:pStyle w:val="BodyText"/>
        <w:spacing w:line="480" w:lineRule="auto"/>
        <w:ind w:right="186"/>
      </w:pPr>
      <w:r>
        <w:t>a) continuing our work to create a vibrant network of East Asia specialists in the Tri-State area, by means of active outreach to MSIs such as the schools within CUNY (pp. 39-40, 47), and b) through our focused collaboration with Hunter College (CUNY), and</w:t>
      </w:r>
      <w:r>
        <w:t xml:space="preserve"> specifically its Chinese language program (pp. 30, 44, 47-48). We are meeting Competitive Preference Priority 2 by collaborating with the Teacher Education program at Columbia’s Teachers College (pp. 8, 36- 37). Finally, our Center meets the FLAS Program’</w:t>
      </w:r>
      <w:r>
        <w:t>s Competitive Preference Priority 1 by prioritizing</w:t>
      </w:r>
      <w:r>
        <w:rPr>
          <w:spacing w:val="-4"/>
        </w:rPr>
        <w:t xml:space="preserve"> </w:t>
      </w:r>
      <w:r>
        <w:t>eligible</w:t>
      </w:r>
      <w:r>
        <w:rPr>
          <w:spacing w:val="-5"/>
        </w:rPr>
        <w:t xml:space="preserve"> </w:t>
      </w:r>
      <w:r>
        <w:t>FLAS</w:t>
      </w:r>
      <w:r>
        <w:rPr>
          <w:spacing w:val="-4"/>
        </w:rPr>
        <w:t xml:space="preserve"> </w:t>
      </w:r>
      <w:r>
        <w:t>applications</w:t>
      </w:r>
      <w:r>
        <w:rPr>
          <w:spacing w:val="-4"/>
        </w:rPr>
        <w:t xml:space="preserve"> </w:t>
      </w:r>
      <w:r>
        <w:t>by</w:t>
      </w:r>
      <w:r>
        <w:rPr>
          <w:spacing w:val="-4"/>
        </w:rPr>
        <w:t xml:space="preserve"> </w:t>
      </w:r>
      <w:r>
        <w:t>financial</w:t>
      </w:r>
      <w:r>
        <w:rPr>
          <w:spacing w:val="-4"/>
        </w:rPr>
        <w:t xml:space="preserve"> </w:t>
      </w:r>
      <w:r>
        <w:t>need,</w:t>
      </w:r>
      <w:r>
        <w:rPr>
          <w:spacing w:val="-4"/>
        </w:rPr>
        <w:t xml:space="preserve"> </w:t>
      </w:r>
      <w:r>
        <w:t>and</w:t>
      </w:r>
      <w:r>
        <w:rPr>
          <w:spacing w:val="-4"/>
        </w:rPr>
        <w:t xml:space="preserve"> </w:t>
      </w:r>
      <w:r>
        <w:t>Competitive</w:t>
      </w:r>
      <w:r>
        <w:rPr>
          <w:spacing w:val="-5"/>
        </w:rPr>
        <w:t xml:space="preserve"> </w:t>
      </w:r>
      <w:r>
        <w:t>Preference</w:t>
      </w:r>
      <w:r>
        <w:rPr>
          <w:spacing w:val="-5"/>
        </w:rPr>
        <w:t xml:space="preserve"> </w:t>
      </w:r>
      <w:r>
        <w:t>Priority</w:t>
      </w:r>
      <w:r>
        <w:rPr>
          <w:spacing w:val="-4"/>
        </w:rPr>
        <w:t xml:space="preserve"> </w:t>
      </w:r>
      <w:r>
        <w:t>2 by awarding FLAS academic year fellowships in the priority LCTLs of Chinese, Japanese, Korean, and Tibetan.</w:t>
      </w:r>
    </w:p>
    <w:sectPr w:rsidR="00174F92">
      <w:pgSz w:w="12240" w:h="15840"/>
      <w:pgMar w:top="1340" w:right="1320" w:bottom="280" w:left="132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298E" w14:textId="77777777" w:rsidR="00000000" w:rsidRDefault="0099348F">
      <w:r>
        <w:separator/>
      </w:r>
    </w:p>
  </w:endnote>
  <w:endnote w:type="continuationSeparator" w:id="0">
    <w:p w14:paraId="7DBC2990" w14:textId="77777777" w:rsidR="00000000" w:rsidRDefault="0099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298A" w14:textId="77777777" w:rsidR="00000000" w:rsidRDefault="0099348F">
      <w:r>
        <w:separator/>
      </w:r>
    </w:p>
  </w:footnote>
  <w:footnote w:type="continuationSeparator" w:id="0">
    <w:p w14:paraId="7DBC298C" w14:textId="77777777" w:rsidR="00000000" w:rsidRDefault="0099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2988" w14:textId="7C4AEAB0" w:rsidR="00174F92" w:rsidRDefault="0099348F">
    <w:pPr>
      <w:pStyle w:val="BodyText"/>
      <w:spacing w:line="14" w:lineRule="auto"/>
      <w:ind w:left="0"/>
      <w:rPr>
        <w:sz w:val="20"/>
      </w:rPr>
    </w:pPr>
    <w:r>
      <w:rPr>
        <w:noProof/>
      </w:rPr>
      <mc:AlternateContent>
        <mc:Choice Requires="wps">
          <w:drawing>
            <wp:anchor distT="0" distB="0" distL="114300" distR="114300" simplePos="0" relativeHeight="486412288" behindDoc="1" locked="0" layoutInCell="1" allowOverlap="1" wp14:anchorId="7DBC298A" wp14:editId="1FA79D51">
              <wp:simplePos x="0" y="0"/>
              <wp:positionH relativeFrom="page">
                <wp:posOffset>3225800</wp:posOffset>
              </wp:positionH>
              <wp:positionV relativeFrom="page">
                <wp:posOffset>448945</wp:posOffset>
              </wp:positionV>
              <wp:extent cx="2891155" cy="1943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C298E" w14:textId="77777777" w:rsidR="00174F92" w:rsidRDefault="0099348F">
                          <w:pPr>
                            <w:pStyle w:val="BodyText"/>
                            <w:spacing w:before="10"/>
                            <w:ind w:left="20"/>
                          </w:pPr>
                          <w:r>
                            <w:t>Columbia</w:t>
                          </w:r>
                          <w:r>
                            <w:rPr>
                              <w:spacing w:val="-3"/>
                            </w:rPr>
                            <w:t xml:space="preserve"> </w:t>
                          </w:r>
                          <w:r>
                            <w:t>University</w:t>
                          </w:r>
                          <w:r>
                            <w:rPr>
                              <w:spacing w:val="-1"/>
                            </w:rPr>
                            <w:t xml:space="preserve"> </w:t>
                          </w:r>
                          <w:r>
                            <w:t>East</w:t>
                          </w:r>
                          <w:r>
                            <w:rPr>
                              <w:spacing w:val="-1"/>
                            </w:rPr>
                            <w:t xml:space="preserve"> </w:t>
                          </w:r>
                          <w:r>
                            <w:t>Asia</w:t>
                          </w:r>
                          <w:r>
                            <w:rPr>
                              <w:spacing w:val="-2"/>
                            </w:rPr>
                            <w:t xml:space="preserve"> </w:t>
                          </w:r>
                          <w:r>
                            <w:t>NRC</w:t>
                          </w:r>
                          <w:r>
                            <w:rPr>
                              <w:spacing w:val="-1"/>
                            </w:rPr>
                            <w:t xml:space="preserve"> </w:t>
                          </w:r>
                          <w:r>
                            <w:rPr>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C298A" id="_x0000_t202" coordsize="21600,21600" o:spt="202" path="m,l,21600r21600,l21600,xe">
              <v:stroke joinstyle="miter"/>
              <v:path gradientshapeok="t" o:connecttype="rect"/>
            </v:shapetype>
            <v:shape id="docshape1" o:spid="_x0000_s1026" type="#_x0000_t202" style="position:absolute;margin-left:254pt;margin-top:35.35pt;width:227.65pt;height:15.3pt;z-index:-169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" filled="f" stroked="f">
              <v:textbox inset="0,0,0,0">
                <w:txbxContent>
                  <w:p w14:paraId="7DBC298E" w14:textId="77777777" w:rsidR="00174F92" w:rsidRDefault="0099348F">
                    <w:pPr>
                      <w:pStyle w:val="BodyText"/>
                      <w:spacing w:before="10"/>
                      <w:ind w:left="20"/>
                    </w:pPr>
                    <w:r>
                      <w:t>Columbia</w:t>
                    </w:r>
                    <w:r>
                      <w:rPr>
                        <w:spacing w:val="-3"/>
                      </w:rPr>
                      <w:t xml:space="preserve"> </w:t>
                    </w:r>
                    <w:r>
                      <w:t>University</w:t>
                    </w:r>
                    <w:r>
                      <w:rPr>
                        <w:spacing w:val="-1"/>
                      </w:rPr>
                      <w:t xml:space="preserve"> </w:t>
                    </w:r>
                    <w:r>
                      <w:t>East</w:t>
                    </w:r>
                    <w:r>
                      <w:rPr>
                        <w:spacing w:val="-1"/>
                      </w:rPr>
                      <w:t xml:space="preserve"> </w:t>
                    </w:r>
                    <w:r>
                      <w:t>Asia</w:t>
                    </w:r>
                    <w:r>
                      <w:rPr>
                        <w:spacing w:val="-2"/>
                      </w:rPr>
                      <w:t xml:space="preserve"> </w:t>
                    </w:r>
                    <w:r>
                      <w:t>NRC</w:t>
                    </w:r>
                    <w:r>
                      <w:rPr>
                        <w:spacing w:val="-1"/>
                      </w:rPr>
                      <w:t xml:space="preserve"> </w:t>
                    </w:r>
                    <w:r>
                      <w:rPr>
                        <w:spacing w:val="-2"/>
                      </w:rPr>
                      <w:t>Narrative</w:t>
                    </w:r>
                  </w:p>
                </w:txbxContent>
              </v:textbox>
              <w10:wrap anchorx="page" anchory="page"/>
            </v:shape>
          </w:pict>
        </mc:Fallback>
      </mc:AlternateContent>
    </w:r>
    <w:r>
      <w:rPr>
        <w:noProof/>
      </w:rPr>
      <mc:AlternateContent>
        <mc:Choice Requires="wps">
          <w:drawing>
            <wp:anchor distT="0" distB="0" distL="114300" distR="114300" simplePos="0" relativeHeight="486412800" behindDoc="1" locked="0" layoutInCell="1" allowOverlap="1" wp14:anchorId="7DBC298B" wp14:editId="26E4DBC2">
              <wp:simplePos x="0" y="0"/>
              <wp:positionH relativeFrom="page">
                <wp:posOffset>6734810</wp:posOffset>
              </wp:positionH>
              <wp:positionV relativeFrom="page">
                <wp:posOffset>448945</wp:posOffset>
              </wp:positionV>
              <wp:extent cx="173990"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C298F" w14:textId="77777777" w:rsidR="00174F92" w:rsidRDefault="0099348F">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C298B" id="docshape2" o:spid="_x0000_s1027" type="#_x0000_t202" style="position:absolute;margin-left:530.3pt;margin-top:35.35pt;width:13.7pt;height:15.3pt;z-index:-169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" filled="f" stroked="f">
              <v:textbox inset="0,0,0,0">
                <w:txbxContent>
                  <w:p w14:paraId="7DBC298F" w14:textId="77777777" w:rsidR="00174F92" w:rsidRDefault="0099348F">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2989" w14:textId="78A73E5B" w:rsidR="00174F92" w:rsidRDefault="0099348F">
    <w:pPr>
      <w:pStyle w:val="BodyText"/>
      <w:spacing w:line="14" w:lineRule="auto"/>
      <w:ind w:left="0"/>
      <w:rPr>
        <w:sz w:val="20"/>
      </w:rPr>
    </w:pPr>
    <w:r>
      <w:rPr>
        <w:noProof/>
      </w:rPr>
      <mc:AlternateContent>
        <mc:Choice Requires="wps">
          <w:drawing>
            <wp:anchor distT="0" distB="0" distL="114300" distR="114300" simplePos="0" relativeHeight="486413312" behindDoc="1" locked="0" layoutInCell="1" allowOverlap="1" wp14:anchorId="7DBC298C" wp14:editId="13427C4C">
              <wp:simplePos x="0" y="0"/>
              <wp:positionH relativeFrom="page">
                <wp:posOffset>3225800</wp:posOffset>
              </wp:positionH>
              <wp:positionV relativeFrom="page">
                <wp:posOffset>448945</wp:posOffset>
              </wp:positionV>
              <wp:extent cx="2891155"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C2990" w14:textId="77777777" w:rsidR="00174F92" w:rsidRDefault="0099348F">
                          <w:pPr>
                            <w:pStyle w:val="BodyText"/>
                            <w:spacing w:before="10"/>
                            <w:ind w:left="20"/>
                          </w:pPr>
                          <w:r>
                            <w:t>Columbia</w:t>
                          </w:r>
                          <w:r>
                            <w:rPr>
                              <w:spacing w:val="-3"/>
                            </w:rPr>
                            <w:t xml:space="preserve"> </w:t>
                          </w:r>
                          <w:r>
                            <w:t>University</w:t>
                          </w:r>
                          <w:r>
                            <w:rPr>
                              <w:spacing w:val="-1"/>
                            </w:rPr>
                            <w:t xml:space="preserve"> </w:t>
                          </w:r>
                          <w:r>
                            <w:t>East</w:t>
                          </w:r>
                          <w:r>
                            <w:rPr>
                              <w:spacing w:val="-1"/>
                            </w:rPr>
                            <w:t xml:space="preserve"> </w:t>
                          </w:r>
                          <w:r>
                            <w:t>Asia</w:t>
                          </w:r>
                          <w:r>
                            <w:rPr>
                              <w:spacing w:val="-2"/>
                            </w:rPr>
                            <w:t xml:space="preserve"> </w:t>
                          </w:r>
                          <w:r>
                            <w:t>NRC</w:t>
                          </w:r>
                          <w:r>
                            <w:rPr>
                              <w:spacing w:val="-1"/>
                            </w:rPr>
                            <w:t xml:space="preserve"> </w:t>
                          </w:r>
                          <w:r>
                            <w:rPr>
                              <w:spacing w:val="-2"/>
                            </w:rPr>
                            <w:t>Nar</w:t>
                          </w:r>
                          <w:r>
                            <w:rPr>
                              <w:spacing w:val="-2"/>
                            </w:rPr>
                            <w:t>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C298C" id="_x0000_t202" coordsize="21600,21600" o:spt="202" path="m,l,21600r21600,l21600,xe">
              <v:stroke joinstyle="miter"/>
              <v:path gradientshapeok="t" o:connecttype="rect"/>
            </v:shapetype>
            <v:shape id="docshape3" o:spid="_x0000_s1028" type="#_x0000_t202" style="position:absolute;margin-left:254pt;margin-top:35.35pt;width:227.65pt;height:15.3pt;z-index:-169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" filled="f" stroked="f">
              <v:textbox inset="0,0,0,0">
                <w:txbxContent>
                  <w:p w14:paraId="7DBC2990" w14:textId="77777777" w:rsidR="00174F92" w:rsidRDefault="0099348F">
                    <w:pPr>
                      <w:pStyle w:val="BodyText"/>
                      <w:spacing w:before="10"/>
                      <w:ind w:left="20"/>
                    </w:pPr>
                    <w:r>
                      <w:t>Columbia</w:t>
                    </w:r>
                    <w:r>
                      <w:rPr>
                        <w:spacing w:val="-3"/>
                      </w:rPr>
                      <w:t xml:space="preserve"> </w:t>
                    </w:r>
                    <w:r>
                      <w:t>University</w:t>
                    </w:r>
                    <w:r>
                      <w:rPr>
                        <w:spacing w:val="-1"/>
                      </w:rPr>
                      <w:t xml:space="preserve"> </w:t>
                    </w:r>
                    <w:r>
                      <w:t>East</w:t>
                    </w:r>
                    <w:r>
                      <w:rPr>
                        <w:spacing w:val="-1"/>
                      </w:rPr>
                      <w:t xml:space="preserve"> </w:t>
                    </w:r>
                    <w:r>
                      <w:t>Asia</w:t>
                    </w:r>
                    <w:r>
                      <w:rPr>
                        <w:spacing w:val="-2"/>
                      </w:rPr>
                      <w:t xml:space="preserve"> </w:t>
                    </w:r>
                    <w:r>
                      <w:t>NRC</w:t>
                    </w:r>
                    <w:r>
                      <w:rPr>
                        <w:spacing w:val="-1"/>
                      </w:rPr>
                      <w:t xml:space="preserve"> </w:t>
                    </w:r>
                    <w:r>
                      <w:rPr>
                        <w:spacing w:val="-2"/>
                      </w:rPr>
                      <w:t>Nar</w:t>
                    </w:r>
                    <w:r>
                      <w:rPr>
                        <w:spacing w:val="-2"/>
                      </w:rPr>
                      <w:t>rative</w:t>
                    </w:r>
                  </w:p>
                </w:txbxContent>
              </v:textbox>
              <w10:wrap anchorx="page" anchory="page"/>
            </v:shape>
          </w:pict>
        </mc:Fallback>
      </mc:AlternateContent>
    </w:r>
    <w:r>
      <w:rPr>
        <w:noProof/>
      </w:rPr>
      <mc:AlternateContent>
        <mc:Choice Requires="wps">
          <w:drawing>
            <wp:anchor distT="0" distB="0" distL="114300" distR="114300" simplePos="0" relativeHeight="486413824" behindDoc="1" locked="0" layoutInCell="1" allowOverlap="1" wp14:anchorId="7DBC298D" wp14:editId="2E665B7C">
              <wp:simplePos x="0" y="0"/>
              <wp:positionH relativeFrom="page">
                <wp:posOffset>6667500</wp:posOffset>
              </wp:positionH>
              <wp:positionV relativeFrom="page">
                <wp:posOffset>448945</wp:posOffset>
              </wp:positionV>
              <wp:extent cx="241300" cy="19431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C2991" w14:textId="77777777" w:rsidR="00174F92" w:rsidRDefault="0099348F">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C298D" id="docshape4" o:spid="_x0000_s1029" type="#_x0000_t202" style="position:absolute;margin-left:525pt;margin-top:35.35pt;width:19pt;height:15.3pt;z-index:-169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92QEAAJc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" filled="f" stroked="f">
              <v:textbox inset="0,0,0,0">
                <w:txbxContent>
                  <w:p w14:paraId="7DBC2991" w14:textId="77777777" w:rsidR="00174F92" w:rsidRDefault="0099348F">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164"/>
    <w:multiLevelType w:val="hybridMultilevel"/>
    <w:tmpl w:val="965A94D6"/>
    <w:lvl w:ilvl="0" w:tplc="55029B36">
      <w:start w:val="9"/>
      <w:numFmt w:val="decimal"/>
      <w:lvlText w:val="%1."/>
      <w:lvlJc w:val="left"/>
      <w:pPr>
        <w:ind w:left="500" w:hanging="39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D02CE44C">
      <w:numFmt w:val="bullet"/>
      <w:lvlText w:val="•"/>
      <w:lvlJc w:val="left"/>
      <w:pPr>
        <w:ind w:left="1008" w:hanging="390"/>
      </w:pPr>
      <w:rPr>
        <w:rFonts w:hint="default"/>
        <w:lang w:val="en-US" w:eastAsia="en-US" w:bidi="ar-SA"/>
      </w:rPr>
    </w:lvl>
    <w:lvl w:ilvl="2" w:tplc="C8E220F4">
      <w:numFmt w:val="bullet"/>
      <w:lvlText w:val="•"/>
      <w:lvlJc w:val="left"/>
      <w:pPr>
        <w:ind w:left="1517" w:hanging="390"/>
      </w:pPr>
      <w:rPr>
        <w:rFonts w:hint="default"/>
        <w:lang w:val="en-US" w:eastAsia="en-US" w:bidi="ar-SA"/>
      </w:rPr>
    </w:lvl>
    <w:lvl w:ilvl="3" w:tplc="9ED853F4">
      <w:numFmt w:val="bullet"/>
      <w:lvlText w:val="•"/>
      <w:lvlJc w:val="left"/>
      <w:pPr>
        <w:ind w:left="2026" w:hanging="390"/>
      </w:pPr>
      <w:rPr>
        <w:rFonts w:hint="default"/>
        <w:lang w:val="en-US" w:eastAsia="en-US" w:bidi="ar-SA"/>
      </w:rPr>
    </w:lvl>
    <w:lvl w:ilvl="4" w:tplc="427E3F70">
      <w:numFmt w:val="bullet"/>
      <w:lvlText w:val="•"/>
      <w:lvlJc w:val="left"/>
      <w:pPr>
        <w:ind w:left="2534" w:hanging="390"/>
      </w:pPr>
      <w:rPr>
        <w:rFonts w:hint="default"/>
        <w:lang w:val="en-US" w:eastAsia="en-US" w:bidi="ar-SA"/>
      </w:rPr>
    </w:lvl>
    <w:lvl w:ilvl="5" w:tplc="11065FF4">
      <w:numFmt w:val="bullet"/>
      <w:lvlText w:val="•"/>
      <w:lvlJc w:val="left"/>
      <w:pPr>
        <w:ind w:left="3043" w:hanging="390"/>
      </w:pPr>
      <w:rPr>
        <w:rFonts w:hint="default"/>
        <w:lang w:val="en-US" w:eastAsia="en-US" w:bidi="ar-SA"/>
      </w:rPr>
    </w:lvl>
    <w:lvl w:ilvl="6" w:tplc="9EE67BE4">
      <w:numFmt w:val="bullet"/>
      <w:lvlText w:val="•"/>
      <w:lvlJc w:val="left"/>
      <w:pPr>
        <w:ind w:left="3552" w:hanging="390"/>
      </w:pPr>
      <w:rPr>
        <w:rFonts w:hint="default"/>
        <w:lang w:val="en-US" w:eastAsia="en-US" w:bidi="ar-SA"/>
      </w:rPr>
    </w:lvl>
    <w:lvl w:ilvl="7" w:tplc="60063C12">
      <w:numFmt w:val="bullet"/>
      <w:lvlText w:val="•"/>
      <w:lvlJc w:val="left"/>
      <w:pPr>
        <w:ind w:left="4060" w:hanging="390"/>
      </w:pPr>
      <w:rPr>
        <w:rFonts w:hint="default"/>
        <w:lang w:val="en-US" w:eastAsia="en-US" w:bidi="ar-SA"/>
      </w:rPr>
    </w:lvl>
    <w:lvl w:ilvl="8" w:tplc="0CC6816C">
      <w:numFmt w:val="bullet"/>
      <w:lvlText w:val="•"/>
      <w:lvlJc w:val="left"/>
      <w:pPr>
        <w:ind w:left="4569" w:hanging="390"/>
      </w:pPr>
      <w:rPr>
        <w:rFonts w:hint="default"/>
        <w:lang w:val="en-US" w:eastAsia="en-US" w:bidi="ar-SA"/>
      </w:rPr>
    </w:lvl>
  </w:abstractNum>
  <w:abstractNum w:abstractNumId="1" w15:restartNumberingAfterBreak="0">
    <w:nsid w:val="18023DAE"/>
    <w:multiLevelType w:val="hybridMultilevel"/>
    <w:tmpl w:val="F580C72E"/>
    <w:lvl w:ilvl="0" w:tplc="BC220CBE">
      <w:start w:val="1"/>
      <w:numFmt w:val="upperLetter"/>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2FC5D9E">
      <w:numFmt w:val="bullet"/>
      <w:lvlText w:val="•"/>
      <w:lvlJc w:val="left"/>
      <w:pPr>
        <w:ind w:left="1716" w:hanging="360"/>
      </w:pPr>
      <w:rPr>
        <w:rFonts w:hint="default"/>
        <w:lang w:val="en-US" w:eastAsia="en-US" w:bidi="ar-SA"/>
      </w:rPr>
    </w:lvl>
    <w:lvl w:ilvl="2" w:tplc="FB905EFC">
      <w:numFmt w:val="bullet"/>
      <w:lvlText w:val="•"/>
      <w:lvlJc w:val="left"/>
      <w:pPr>
        <w:ind w:left="2592" w:hanging="360"/>
      </w:pPr>
      <w:rPr>
        <w:rFonts w:hint="default"/>
        <w:lang w:val="en-US" w:eastAsia="en-US" w:bidi="ar-SA"/>
      </w:rPr>
    </w:lvl>
    <w:lvl w:ilvl="3" w:tplc="59988D60">
      <w:numFmt w:val="bullet"/>
      <w:lvlText w:val="•"/>
      <w:lvlJc w:val="left"/>
      <w:pPr>
        <w:ind w:left="3468" w:hanging="360"/>
      </w:pPr>
      <w:rPr>
        <w:rFonts w:hint="default"/>
        <w:lang w:val="en-US" w:eastAsia="en-US" w:bidi="ar-SA"/>
      </w:rPr>
    </w:lvl>
    <w:lvl w:ilvl="4" w:tplc="FE3E355C">
      <w:numFmt w:val="bullet"/>
      <w:lvlText w:val="•"/>
      <w:lvlJc w:val="left"/>
      <w:pPr>
        <w:ind w:left="4344" w:hanging="360"/>
      </w:pPr>
      <w:rPr>
        <w:rFonts w:hint="default"/>
        <w:lang w:val="en-US" w:eastAsia="en-US" w:bidi="ar-SA"/>
      </w:rPr>
    </w:lvl>
    <w:lvl w:ilvl="5" w:tplc="5DDAFC68">
      <w:numFmt w:val="bullet"/>
      <w:lvlText w:val="•"/>
      <w:lvlJc w:val="left"/>
      <w:pPr>
        <w:ind w:left="5220" w:hanging="360"/>
      </w:pPr>
      <w:rPr>
        <w:rFonts w:hint="default"/>
        <w:lang w:val="en-US" w:eastAsia="en-US" w:bidi="ar-SA"/>
      </w:rPr>
    </w:lvl>
    <w:lvl w:ilvl="6" w:tplc="E80CACF6">
      <w:numFmt w:val="bullet"/>
      <w:lvlText w:val="•"/>
      <w:lvlJc w:val="left"/>
      <w:pPr>
        <w:ind w:left="6096" w:hanging="360"/>
      </w:pPr>
      <w:rPr>
        <w:rFonts w:hint="default"/>
        <w:lang w:val="en-US" w:eastAsia="en-US" w:bidi="ar-SA"/>
      </w:rPr>
    </w:lvl>
    <w:lvl w:ilvl="7" w:tplc="D11CCB38">
      <w:numFmt w:val="bullet"/>
      <w:lvlText w:val="•"/>
      <w:lvlJc w:val="left"/>
      <w:pPr>
        <w:ind w:left="6972" w:hanging="360"/>
      </w:pPr>
      <w:rPr>
        <w:rFonts w:hint="default"/>
        <w:lang w:val="en-US" w:eastAsia="en-US" w:bidi="ar-SA"/>
      </w:rPr>
    </w:lvl>
    <w:lvl w:ilvl="8" w:tplc="C49A0274">
      <w:numFmt w:val="bullet"/>
      <w:lvlText w:val="•"/>
      <w:lvlJc w:val="left"/>
      <w:pPr>
        <w:ind w:left="7848" w:hanging="360"/>
      </w:pPr>
      <w:rPr>
        <w:rFonts w:hint="default"/>
        <w:lang w:val="en-US" w:eastAsia="en-US" w:bidi="ar-SA"/>
      </w:rPr>
    </w:lvl>
  </w:abstractNum>
  <w:abstractNum w:abstractNumId="2" w15:restartNumberingAfterBreak="0">
    <w:nsid w:val="35E01A90"/>
    <w:multiLevelType w:val="hybridMultilevel"/>
    <w:tmpl w:val="89A27332"/>
    <w:lvl w:ilvl="0" w:tplc="A15CCDA2">
      <w:start w:val="9"/>
      <w:numFmt w:val="upperLetter"/>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7922AD32">
      <w:numFmt w:val="bullet"/>
      <w:lvlText w:val="•"/>
      <w:lvlJc w:val="left"/>
      <w:pPr>
        <w:ind w:left="1716" w:hanging="360"/>
      </w:pPr>
      <w:rPr>
        <w:rFonts w:hint="default"/>
        <w:lang w:val="en-US" w:eastAsia="en-US" w:bidi="ar-SA"/>
      </w:rPr>
    </w:lvl>
    <w:lvl w:ilvl="2" w:tplc="0D84C11E">
      <w:numFmt w:val="bullet"/>
      <w:lvlText w:val="•"/>
      <w:lvlJc w:val="left"/>
      <w:pPr>
        <w:ind w:left="2592" w:hanging="360"/>
      </w:pPr>
      <w:rPr>
        <w:rFonts w:hint="default"/>
        <w:lang w:val="en-US" w:eastAsia="en-US" w:bidi="ar-SA"/>
      </w:rPr>
    </w:lvl>
    <w:lvl w:ilvl="3" w:tplc="1116DE04">
      <w:numFmt w:val="bullet"/>
      <w:lvlText w:val="•"/>
      <w:lvlJc w:val="left"/>
      <w:pPr>
        <w:ind w:left="3468" w:hanging="360"/>
      </w:pPr>
      <w:rPr>
        <w:rFonts w:hint="default"/>
        <w:lang w:val="en-US" w:eastAsia="en-US" w:bidi="ar-SA"/>
      </w:rPr>
    </w:lvl>
    <w:lvl w:ilvl="4" w:tplc="D6FC1EB2">
      <w:numFmt w:val="bullet"/>
      <w:lvlText w:val="•"/>
      <w:lvlJc w:val="left"/>
      <w:pPr>
        <w:ind w:left="4344" w:hanging="360"/>
      </w:pPr>
      <w:rPr>
        <w:rFonts w:hint="default"/>
        <w:lang w:val="en-US" w:eastAsia="en-US" w:bidi="ar-SA"/>
      </w:rPr>
    </w:lvl>
    <w:lvl w:ilvl="5" w:tplc="DE68D1A0">
      <w:numFmt w:val="bullet"/>
      <w:lvlText w:val="•"/>
      <w:lvlJc w:val="left"/>
      <w:pPr>
        <w:ind w:left="5220" w:hanging="360"/>
      </w:pPr>
      <w:rPr>
        <w:rFonts w:hint="default"/>
        <w:lang w:val="en-US" w:eastAsia="en-US" w:bidi="ar-SA"/>
      </w:rPr>
    </w:lvl>
    <w:lvl w:ilvl="6" w:tplc="6642768C">
      <w:numFmt w:val="bullet"/>
      <w:lvlText w:val="•"/>
      <w:lvlJc w:val="left"/>
      <w:pPr>
        <w:ind w:left="6096" w:hanging="360"/>
      </w:pPr>
      <w:rPr>
        <w:rFonts w:hint="default"/>
        <w:lang w:val="en-US" w:eastAsia="en-US" w:bidi="ar-SA"/>
      </w:rPr>
    </w:lvl>
    <w:lvl w:ilvl="7" w:tplc="6E58B7C0">
      <w:numFmt w:val="bullet"/>
      <w:lvlText w:val="•"/>
      <w:lvlJc w:val="left"/>
      <w:pPr>
        <w:ind w:left="6972" w:hanging="360"/>
      </w:pPr>
      <w:rPr>
        <w:rFonts w:hint="default"/>
        <w:lang w:val="en-US" w:eastAsia="en-US" w:bidi="ar-SA"/>
      </w:rPr>
    </w:lvl>
    <w:lvl w:ilvl="8" w:tplc="F3664348">
      <w:numFmt w:val="bullet"/>
      <w:lvlText w:val="•"/>
      <w:lvlJc w:val="left"/>
      <w:pPr>
        <w:ind w:left="7848" w:hanging="360"/>
      </w:pPr>
      <w:rPr>
        <w:rFonts w:hint="default"/>
        <w:lang w:val="en-US" w:eastAsia="en-US" w:bidi="ar-SA"/>
      </w:rPr>
    </w:lvl>
  </w:abstractNum>
  <w:abstractNum w:abstractNumId="3" w15:restartNumberingAfterBreak="0">
    <w:nsid w:val="3E1161B1"/>
    <w:multiLevelType w:val="hybridMultilevel"/>
    <w:tmpl w:val="33F48460"/>
    <w:lvl w:ilvl="0" w:tplc="B680DC3C">
      <w:start w:val="12"/>
      <w:numFmt w:val="decimal"/>
      <w:lvlText w:val="%1."/>
      <w:lvlJc w:val="left"/>
      <w:pPr>
        <w:ind w:left="470"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8DB4AF54">
      <w:numFmt w:val="bullet"/>
      <w:lvlText w:val="•"/>
      <w:lvlJc w:val="left"/>
      <w:pPr>
        <w:ind w:left="972" w:hanging="360"/>
      </w:pPr>
      <w:rPr>
        <w:rFonts w:hint="default"/>
        <w:lang w:val="en-US" w:eastAsia="en-US" w:bidi="ar-SA"/>
      </w:rPr>
    </w:lvl>
    <w:lvl w:ilvl="2" w:tplc="CB6ED7B4">
      <w:numFmt w:val="bullet"/>
      <w:lvlText w:val="•"/>
      <w:lvlJc w:val="left"/>
      <w:pPr>
        <w:ind w:left="1485" w:hanging="360"/>
      </w:pPr>
      <w:rPr>
        <w:rFonts w:hint="default"/>
        <w:lang w:val="en-US" w:eastAsia="en-US" w:bidi="ar-SA"/>
      </w:rPr>
    </w:lvl>
    <w:lvl w:ilvl="3" w:tplc="92DEECF0">
      <w:numFmt w:val="bullet"/>
      <w:lvlText w:val="•"/>
      <w:lvlJc w:val="left"/>
      <w:pPr>
        <w:ind w:left="1998" w:hanging="360"/>
      </w:pPr>
      <w:rPr>
        <w:rFonts w:hint="default"/>
        <w:lang w:val="en-US" w:eastAsia="en-US" w:bidi="ar-SA"/>
      </w:rPr>
    </w:lvl>
    <w:lvl w:ilvl="4" w:tplc="716226B4">
      <w:numFmt w:val="bullet"/>
      <w:lvlText w:val="•"/>
      <w:lvlJc w:val="left"/>
      <w:pPr>
        <w:ind w:left="2510" w:hanging="360"/>
      </w:pPr>
      <w:rPr>
        <w:rFonts w:hint="default"/>
        <w:lang w:val="en-US" w:eastAsia="en-US" w:bidi="ar-SA"/>
      </w:rPr>
    </w:lvl>
    <w:lvl w:ilvl="5" w:tplc="0F28CD44">
      <w:numFmt w:val="bullet"/>
      <w:lvlText w:val="•"/>
      <w:lvlJc w:val="left"/>
      <w:pPr>
        <w:ind w:left="3023" w:hanging="360"/>
      </w:pPr>
      <w:rPr>
        <w:rFonts w:hint="default"/>
        <w:lang w:val="en-US" w:eastAsia="en-US" w:bidi="ar-SA"/>
      </w:rPr>
    </w:lvl>
    <w:lvl w:ilvl="6" w:tplc="4C6C185A">
      <w:numFmt w:val="bullet"/>
      <w:lvlText w:val="•"/>
      <w:lvlJc w:val="left"/>
      <w:pPr>
        <w:ind w:left="3536" w:hanging="360"/>
      </w:pPr>
      <w:rPr>
        <w:rFonts w:hint="default"/>
        <w:lang w:val="en-US" w:eastAsia="en-US" w:bidi="ar-SA"/>
      </w:rPr>
    </w:lvl>
    <w:lvl w:ilvl="7" w:tplc="8DDE03AA">
      <w:numFmt w:val="bullet"/>
      <w:lvlText w:val="•"/>
      <w:lvlJc w:val="left"/>
      <w:pPr>
        <w:ind w:left="4048" w:hanging="360"/>
      </w:pPr>
      <w:rPr>
        <w:rFonts w:hint="default"/>
        <w:lang w:val="en-US" w:eastAsia="en-US" w:bidi="ar-SA"/>
      </w:rPr>
    </w:lvl>
    <w:lvl w:ilvl="8" w:tplc="E92843E6">
      <w:numFmt w:val="bullet"/>
      <w:lvlText w:val="•"/>
      <w:lvlJc w:val="left"/>
      <w:pPr>
        <w:ind w:left="4561" w:hanging="360"/>
      </w:pPr>
      <w:rPr>
        <w:rFonts w:hint="default"/>
        <w:lang w:val="en-US" w:eastAsia="en-US" w:bidi="ar-SA"/>
      </w:rPr>
    </w:lvl>
  </w:abstractNum>
  <w:abstractNum w:abstractNumId="4" w15:restartNumberingAfterBreak="0">
    <w:nsid w:val="3EA73EC2"/>
    <w:multiLevelType w:val="hybridMultilevel"/>
    <w:tmpl w:val="BE66E354"/>
    <w:lvl w:ilvl="0" w:tplc="8FB222C6">
      <w:start w:val="7"/>
      <w:numFmt w:val="decimal"/>
      <w:lvlText w:val="%1."/>
      <w:lvlJc w:val="left"/>
      <w:pPr>
        <w:ind w:left="459" w:hanging="35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89C0F8BE">
      <w:numFmt w:val="bullet"/>
      <w:lvlText w:val="•"/>
      <w:lvlJc w:val="left"/>
      <w:pPr>
        <w:ind w:left="972" w:hanging="350"/>
      </w:pPr>
      <w:rPr>
        <w:rFonts w:hint="default"/>
        <w:lang w:val="en-US" w:eastAsia="en-US" w:bidi="ar-SA"/>
      </w:rPr>
    </w:lvl>
    <w:lvl w:ilvl="2" w:tplc="4F9C71D2">
      <w:numFmt w:val="bullet"/>
      <w:lvlText w:val="•"/>
      <w:lvlJc w:val="left"/>
      <w:pPr>
        <w:ind w:left="1485" w:hanging="350"/>
      </w:pPr>
      <w:rPr>
        <w:rFonts w:hint="default"/>
        <w:lang w:val="en-US" w:eastAsia="en-US" w:bidi="ar-SA"/>
      </w:rPr>
    </w:lvl>
    <w:lvl w:ilvl="3" w:tplc="042E909C">
      <w:numFmt w:val="bullet"/>
      <w:lvlText w:val="•"/>
      <w:lvlJc w:val="left"/>
      <w:pPr>
        <w:ind w:left="1998" w:hanging="350"/>
      </w:pPr>
      <w:rPr>
        <w:rFonts w:hint="default"/>
        <w:lang w:val="en-US" w:eastAsia="en-US" w:bidi="ar-SA"/>
      </w:rPr>
    </w:lvl>
    <w:lvl w:ilvl="4" w:tplc="14BA9AE4">
      <w:numFmt w:val="bullet"/>
      <w:lvlText w:val="•"/>
      <w:lvlJc w:val="left"/>
      <w:pPr>
        <w:ind w:left="2510" w:hanging="350"/>
      </w:pPr>
      <w:rPr>
        <w:rFonts w:hint="default"/>
        <w:lang w:val="en-US" w:eastAsia="en-US" w:bidi="ar-SA"/>
      </w:rPr>
    </w:lvl>
    <w:lvl w:ilvl="5" w:tplc="90C44444">
      <w:numFmt w:val="bullet"/>
      <w:lvlText w:val="•"/>
      <w:lvlJc w:val="left"/>
      <w:pPr>
        <w:ind w:left="3023" w:hanging="350"/>
      </w:pPr>
      <w:rPr>
        <w:rFonts w:hint="default"/>
        <w:lang w:val="en-US" w:eastAsia="en-US" w:bidi="ar-SA"/>
      </w:rPr>
    </w:lvl>
    <w:lvl w:ilvl="6" w:tplc="6580559E">
      <w:numFmt w:val="bullet"/>
      <w:lvlText w:val="•"/>
      <w:lvlJc w:val="left"/>
      <w:pPr>
        <w:ind w:left="3536" w:hanging="350"/>
      </w:pPr>
      <w:rPr>
        <w:rFonts w:hint="default"/>
        <w:lang w:val="en-US" w:eastAsia="en-US" w:bidi="ar-SA"/>
      </w:rPr>
    </w:lvl>
    <w:lvl w:ilvl="7" w:tplc="E59AD624">
      <w:numFmt w:val="bullet"/>
      <w:lvlText w:val="•"/>
      <w:lvlJc w:val="left"/>
      <w:pPr>
        <w:ind w:left="4048" w:hanging="350"/>
      </w:pPr>
      <w:rPr>
        <w:rFonts w:hint="default"/>
        <w:lang w:val="en-US" w:eastAsia="en-US" w:bidi="ar-SA"/>
      </w:rPr>
    </w:lvl>
    <w:lvl w:ilvl="8" w:tplc="E1120B54">
      <w:numFmt w:val="bullet"/>
      <w:lvlText w:val="•"/>
      <w:lvlJc w:val="left"/>
      <w:pPr>
        <w:ind w:left="4561" w:hanging="350"/>
      </w:pPr>
      <w:rPr>
        <w:rFonts w:hint="default"/>
        <w:lang w:val="en-US" w:eastAsia="en-US" w:bidi="ar-SA"/>
      </w:rPr>
    </w:lvl>
  </w:abstractNum>
  <w:abstractNum w:abstractNumId="5" w15:restartNumberingAfterBreak="0">
    <w:nsid w:val="4AF86275"/>
    <w:multiLevelType w:val="hybridMultilevel"/>
    <w:tmpl w:val="C3981888"/>
    <w:lvl w:ilvl="0" w:tplc="82D0FEE4">
      <w:start w:val="1"/>
      <w:numFmt w:val="upperLetter"/>
      <w:lvlText w:val="%1."/>
      <w:lvlJc w:val="left"/>
      <w:pPr>
        <w:ind w:left="12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842A9DA">
      <w:numFmt w:val="bullet"/>
      <w:lvlText w:val="•"/>
      <w:lvlJc w:val="left"/>
      <w:pPr>
        <w:ind w:left="2040" w:hanging="360"/>
      </w:pPr>
      <w:rPr>
        <w:rFonts w:hint="default"/>
        <w:lang w:val="en-US" w:eastAsia="en-US" w:bidi="ar-SA"/>
      </w:rPr>
    </w:lvl>
    <w:lvl w:ilvl="2" w:tplc="A796D202">
      <w:numFmt w:val="bullet"/>
      <w:lvlText w:val="•"/>
      <w:lvlJc w:val="left"/>
      <w:pPr>
        <w:ind w:left="2880" w:hanging="360"/>
      </w:pPr>
      <w:rPr>
        <w:rFonts w:hint="default"/>
        <w:lang w:val="en-US" w:eastAsia="en-US" w:bidi="ar-SA"/>
      </w:rPr>
    </w:lvl>
    <w:lvl w:ilvl="3" w:tplc="536A6028">
      <w:numFmt w:val="bullet"/>
      <w:lvlText w:val="•"/>
      <w:lvlJc w:val="left"/>
      <w:pPr>
        <w:ind w:left="3720" w:hanging="360"/>
      </w:pPr>
      <w:rPr>
        <w:rFonts w:hint="default"/>
        <w:lang w:val="en-US" w:eastAsia="en-US" w:bidi="ar-SA"/>
      </w:rPr>
    </w:lvl>
    <w:lvl w:ilvl="4" w:tplc="3DA08E7A">
      <w:numFmt w:val="bullet"/>
      <w:lvlText w:val="•"/>
      <w:lvlJc w:val="left"/>
      <w:pPr>
        <w:ind w:left="4560" w:hanging="360"/>
      </w:pPr>
      <w:rPr>
        <w:rFonts w:hint="default"/>
        <w:lang w:val="en-US" w:eastAsia="en-US" w:bidi="ar-SA"/>
      </w:rPr>
    </w:lvl>
    <w:lvl w:ilvl="5" w:tplc="73BC8FC8">
      <w:numFmt w:val="bullet"/>
      <w:lvlText w:val="•"/>
      <w:lvlJc w:val="left"/>
      <w:pPr>
        <w:ind w:left="5400" w:hanging="360"/>
      </w:pPr>
      <w:rPr>
        <w:rFonts w:hint="default"/>
        <w:lang w:val="en-US" w:eastAsia="en-US" w:bidi="ar-SA"/>
      </w:rPr>
    </w:lvl>
    <w:lvl w:ilvl="6" w:tplc="71AE87E4">
      <w:numFmt w:val="bullet"/>
      <w:lvlText w:val="•"/>
      <w:lvlJc w:val="left"/>
      <w:pPr>
        <w:ind w:left="6240" w:hanging="360"/>
      </w:pPr>
      <w:rPr>
        <w:rFonts w:hint="default"/>
        <w:lang w:val="en-US" w:eastAsia="en-US" w:bidi="ar-SA"/>
      </w:rPr>
    </w:lvl>
    <w:lvl w:ilvl="7" w:tplc="C7406FFA">
      <w:numFmt w:val="bullet"/>
      <w:lvlText w:val="•"/>
      <w:lvlJc w:val="left"/>
      <w:pPr>
        <w:ind w:left="7080" w:hanging="360"/>
      </w:pPr>
      <w:rPr>
        <w:rFonts w:hint="default"/>
        <w:lang w:val="en-US" w:eastAsia="en-US" w:bidi="ar-SA"/>
      </w:rPr>
    </w:lvl>
    <w:lvl w:ilvl="8" w:tplc="41B2C27C">
      <w:numFmt w:val="bullet"/>
      <w:lvlText w:val="•"/>
      <w:lvlJc w:val="left"/>
      <w:pPr>
        <w:ind w:left="7920" w:hanging="360"/>
      </w:pPr>
      <w:rPr>
        <w:rFonts w:hint="default"/>
        <w:lang w:val="en-US" w:eastAsia="en-US" w:bidi="ar-SA"/>
      </w:rPr>
    </w:lvl>
  </w:abstractNum>
  <w:abstractNum w:abstractNumId="6" w15:restartNumberingAfterBreak="0">
    <w:nsid w:val="73BC3214"/>
    <w:multiLevelType w:val="hybridMultilevel"/>
    <w:tmpl w:val="C874966E"/>
    <w:lvl w:ilvl="0" w:tplc="A488736C">
      <w:start w:val="1"/>
      <w:numFmt w:val="decimal"/>
      <w:lvlText w:val="%1."/>
      <w:lvlJc w:val="left"/>
      <w:pPr>
        <w:ind w:left="309" w:hanging="20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8140E702">
      <w:start w:val="1"/>
      <w:numFmt w:val="lowerLetter"/>
      <w:lvlText w:val="%2)"/>
      <w:lvlJc w:val="left"/>
      <w:pPr>
        <w:ind w:left="1530"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2" w:tplc="D9A06026">
      <w:numFmt w:val="bullet"/>
      <w:lvlText w:val="•"/>
      <w:lvlJc w:val="left"/>
      <w:pPr>
        <w:ind w:left="1971" w:hanging="360"/>
      </w:pPr>
      <w:rPr>
        <w:rFonts w:hint="default"/>
        <w:lang w:val="en-US" w:eastAsia="en-US" w:bidi="ar-SA"/>
      </w:rPr>
    </w:lvl>
    <w:lvl w:ilvl="3" w:tplc="1742BD8A">
      <w:numFmt w:val="bullet"/>
      <w:lvlText w:val="•"/>
      <w:lvlJc w:val="left"/>
      <w:pPr>
        <w:ind w:left="2423" w:hanging="360"/>
      </w:pPr>
      <w:rPr>
        <w:rFonts w:hint="default"/>
        <w:lang w:val="en-US" w:eastAsia="en-US" w:bidi="ar-SA"/>
      </w:rPr>
    </w:lvl>
    <w:lvl w:ilvl="4" w:tplc="CA7A2D6A">
      <w:numFmt w:val="bullet"/>
      <w:lvlText w:val="•"/>
      <w:lvlJc w:val="left"/>
      <w:pPr>
        <w:ind w:left="2875" w:hanging="360"/>
      </w:pPr>
      <w:rPr>
        <w:rFonts w:hint="default"/>
        <w:lang w:val="en-US" w:eastAsia="en-US" w:bidi="ar-SA"/>
      </w:rPr>
    </w:lvl>
    <w:lvl w:ilvl="5" w:tplc="88E43E52">
      <w:numFmt w:val="bullet"/>
      <w:lvlText w:val="•"/>
      <w:lvlJc w:val="left"/>
      <w:pPr>
        <w:ind w:left="3327" w:hanging="360"/>
      </w:pPr>
      <w:rPr>
        <w:rFonts w:hint="default"/>
        <w:lang w:val="en-US" w:eastAsia="en-US" w:bidi="ar-SA"/>
      </w:rPr>
    </w:lvl>
    <w:lvl w:ilvl="6" w:tplc="3FE460E2">
      <w:numFmt w:val="bullet"/>
      <w:lvlText w:val="•"/>
      <w:lvlJc w:val="left"/>
      <w:pPr>
        <w:ind w:left="3779" w:hanging="360"/>
      </w:pPr>
      <w:rPr>
        <w:rFonts w:hint="default"/>
        <w:lang w:val="en-US" w:eastAsia="en-US" w:bidi="ar-SA"/>
      </w:rPr>
    </w:lvl>
    <w:lvl w:ilvl="7" w:tplc="4E22D852">
      <w:numFmt w:val="bullet"/>
      <w:lvlText w:val="•"/>
      <w:lvlJc w:val="left"/>
      <w:pPr>
        <w:ind w:left="4231" w:hanging="360"/>
      </w:pPr>
      <w:rPr>
        <w:rFonts w:hint="default"/>
        <w:lang w:val="en-US" w:eastAsia="en-US" w:bidi="ar-SA"/>
      </w:rPr>
    </w:lvl>
    <w:lvl w:ilvl="8" w:tplc="58DA202A">
      <w:numFmt w:val="bullet"/>
      <w:lvlText w:val="•"/>
      <w:lvlJc w:val="left"/>
      <w:pPr>
        <w:ind w:left="4683" w:hanging="360"/>
      </w:pPr>
      <w:rPr>
        <w:rFonts w:hint="default"/>
        <w:lang w:val="en-US" w:eastAsia="en-US" w:bidi="ar-SA"/>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92"/>
    <w:rsid w:val="00174F92"/>
    <w:rsid w:val="0099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24EA"/>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48"/>
      <w:ind w:left="490" w:right="490"/>
      <w:jc w:val="center"/>
    </w:pPr>
    <w:rPr>
      <w:sz w:val="72"/>
      <w:szCs w:val="72"/>
    </w:rPr>
  </w:style>
  <w:style w:type="paragraph" w:styleId="ListParagraph">
    <w:name w:val="List Paragraph"/>
    <w:basedOn w:val="Normal"/>
    <w:uiPriority w:val="1"/>
    <w:qFormat/>
    <w:pPr>
      <w:spacing w:before="276"/>
      <w:ind w:left="840" w:hanging="360"/>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16183</Words>
  <Characters>92247</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FY 2022 NRC Application Narrative - Columbia University - East Asia/Pan-Asia (MS Word)</vt:lpstr>
    </vt:vector>
  </TitlesOfParts>
  <Company>Department of Education</Company>
  <LinksUpToDate>false</LinksUpToDate>
  <CharactersWithSpaces>108214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Columbia University - East Asia/Pan-Asia (MS Word)</dc:title>
  <dc:creator>US Department of Education;Lisbeth Brandt</dc:creator>
  <cp:lastModifiedBy>Chin, David</cp:lastModifiedBy>
  <cp:revision>2</cp:revision>
  <dcterms:created xsi:type="dcterms:W3CDTF">2023-01-13T16:04:00Z</dcterms:created>
  <dcterms:modified xsi:type="dcterms:W3CDTF">2023-01-13T16:04:00Z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Word</vt:lpwstr>
  </property>
  <property fmtid="{D5CDD505-2E9C-101B-9397-08002B2CF9AE}" pid="4" name="LastSaved">
    <vt:filetime>2023-01-11T00:00:00Z</vt:filetime>
  </property>
  <property fmtid="{D5CDD505-2E9C-101B-9397-08002B2CF9AE}" pid="5" name="Producer">
    <vt:lpwstr>macOS Version 10.14.6 (Build 18G9323) Quartz PDFContext</vt:lpwstr>
  </property>
</Properties>
</file>